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BDB9" w14:textId="52E6E030" w:rsidR="008315C4" w:rsidRDefault="008315C4" w:rsidP="008315C4">
      <w:pPr>
        <w:jc w:val="right"/>
      </w:pPr>
      <w:r>
        <w:rPr>
          <w:noProof/>
          <w:lang w:eastAsia="en-GB"/>
        </w:rPr>
        <w:drawing>
          <wp:inline distT="0" distB="0" distL="0" distR="0" wp14:anchorId="382A8BD9" wp14:editId="4D376672">
            <wp:extent cx="2139258" cy="1033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8611" cy="1047965"/>
                    </a:xfrm>
                    <a:prstGeom prst="rect">
                      <a:avLst/>
                    </a:prstGeom>
                    <a:noFill/>
                    <a:ln>
                      <a:noFill/>
                    </a:ln>
                  </pic:spPr>
                </pic:pic>
              </a:graphicData>
            </a:graphic>
          </wp:inline>
        </w:drawing>
      </w:r>
    </w:p>
    <w:p w14:paraId="14AD3FB8" w14:textId="77777777" w:rsidR="00E609E6" w:rsidRDefault="00E609E6" w:rsidP="008315C4">
      <w:pPr>
        <w:autoSpaceDE w:val="0"/>
        <w:autoSpaceDN w:val="0"/>
        <w:adjustRightInd w:val="0"/>
        <w:spacing w:after="0" w:line="240" w:lineRule="auto"/>
        <w:rPr>
          <w:rFonts w:ascii="Arial" w:hAnsi="Arial" w:cs="Arial"/>
          <w:b/>
          <w:bCs/>
          <w:sz w:val="24"/>
          <w:szCs w:val="24"/>
        </w:rPr>
      </w:pPr>
    </w:p>
    <w:p w14:paraId="56C3428C" w14:textId="4D04815B" w:rsidR="008315C4" w:rsidRDefault="00115AC8" w:rsidP="00BE1704">
      <w:pPr>
        <w:pStyle w:val="PlainText"/>
        <w:jc w:val="center"/>
        <w:rPr>
          <w:rFonts w:ascii="Arial" w:hAnsi="Arial" w:cs="Arial"/>
          <w:b/>
          <w:sz w:val="28"/>
          <w:szCs w:val="28"/>
        </w:rPr>
      </w:pPr>
      <w:r>
        <w:rPr>
          <w:rFonts w:ascii="Arial" w:hAnsi="Arial" w:cs="Arial"/>
          <w:b/>
          <w:sz w:val="28"/>
          <w:szCs w:val="28"/>
        </w:rPr>
        <w:t xml:space="preserve">Minutes of the </w:t>
      </w:r>
      <w:r w:rsidR="00BE1704">
        <w:rPr>
          <w:rFonts w:ascii="Arial" w:hAnsi="Arial" w:cs="Arial"/>
          <w:b/>
          <w:sz w:val="28"/>
          <w:szCs w:val="28"/>
        </w:rPr>
        <w:t>Quality Assurance Group (QAG)</w:t>
      </w:r>
    </w:p>
    <w:p w14:paraId="40E36E47" w14:textId="797C5E02" w:rsidR="00BE1704" w:rsidRDefault="00C27BAF" w:rsidP="00BE1704">
      <w:pPr>
        <w:pStyle w:val="PlainText"/>
        <w:jc w:val="center"/>
        <w:rPr>
          <w:rFonts w:ascii="Arial" w:hAnsi="Arial" w:cs="Arial"/>
          <w:b/>
          <w:bCs/>
          <w:sz w:val="24"/>
          <w:szCs w:val="24"/>
        </w:rPr>
      </w:pPr>
      <w:r>
        <w:rPr>
          <w:rFonts w:ascii="Arial" w:hAnsi="Arial" w:cs="Arial"/>
          <w:b/>
          <w:sz w:val="28"/>
          <w:szCs w:val="28"/>
        </w:rPr>
        <w:t>Thursday 8</w:t>
      </w:r>
      <w:r w:rsidR="00BE1704" w:rsidRPr="00BE1704">
        <w:rPr>
          <w:rFonts w:ascii="Arial" w:hAnsi="Arial" w:cs="Arial"/>
          <w:b/>
          <w:sz w:val="28"/>
          <w:szCs w:val="28"/>
          <w:vertAlign w:val="superscript"/>
        </w:rPr>
        <w:t>th</w:t>
      </w:r>
      <w:r>
        <w:rPr>
          <w:rFonts w:ascii="Arial" w:hAnsi="Arial" w:cs="Arial"/>
          <w:b/>
          <w:sz w:val="28"/>
          <w:szCs w:val="28"/>
        </w:rPr>
        <w:t xml:space="preserve"> July</w:t>
      </w:r>
      <w:r w:rsidR="00E75242">
        <w:rPr>
          <w:rFonts w:ascii="Arial" w:hAnsi="Arial" w:cs="Arial"/>
          <w:b/>
          <w:sz w:val="28"/>
          <w:szCs w:val="28"/>
        </w:rPr>
        <w:t xml:space="preserve"> 2021</w:t>
      </w:r>
    </w:p>
    <w:p w14:paraId="56229156" w14:textId="327271CB" w:rsidR="777E06CF" w:rsidRDefault="777E06CF" w:rsidP="777E06CF">
      <w:pPr>
        <w:spacing w:after="0" w:line="240" w:lineRule="auto"/>
        <w:rPr>
          <w:rFonts w:ascii="Arial" w:hAnsi="Arial" w:cs="Arial"/>
          <w:b/>
          <w:bCs/>
          <w:sz w:val="24"/>
          <w:szCs w:val="24"/>
        </w:rPr>
      </w:pPr>
    </w:p>
    <w:p w14:paraId="255DFC66" w14:textId="77777777" w:rsidR="009E3B8D" w:rsidRDefault="009E3B8D" w:rsidP="008315C4">
      <w:pPr>
        <w:autoSpaceDE w:val="0"/>
        <w:autoSpaceDN w:val="0"/>
        <w:adjustRightInd w:val="0"/>
        <w:spacing w:after="0" w:line="240" w:lineRule="auto"/>
        <w:rPr>
          <w:rFonts w:ascii="Arial" w:hAnsi="Arial" w:cs="Arial"/>
          <w:b/>
          <w:bCs/>
          <w:sz w:val="24"/>
          <w:szCs w:val="24"/>
        </w:rPr>
      </w:pPr>
    </w:p>
    <w:tbl>
      <w:tblPr>
        <w:tblStyle w:val="TableGrid"/>
        <w:tblW w:w="10348" w:type="dxa"/>
        <w:tblInd w:w="-5" w:type="dxa"/>
        <w:tblLook w:val="04A0" w:firstRow="1" w:lastRow="0" w:firstColumn="1" w:lastColumn="0" w:noHBand="0" w:noVBand="1"/>
      </w:tblPr>
      <w:tblGrid>
        <w:gridCol w:w="2552"/>
        <w:gridCol w:w="7796"/>
      </w:tblGrid>
      <w:tr w:rsidR="008315C4" w14:paraId="4BFFEE22" w14:textId="77777777" w:rsidTr="002D32A3">
        <w:tc>
          <w:tcPr>
            <w:tcW w:w="2552" w:type="dxa"/>
            <w:shd w:val="clear" w:color="auto" w:fill="D9D9D9" w:themeFill="background1" w:themeFillShade="D9"/>
          </w:tcPr>
          <w:p w14:paraId="1BDCCC27" w14:textId="77777777" w:rsidR="008315C4" w:rsidRPr="00F15517" w:rsidRDefault="008315C4" w:rsidP="008315C4">
            <w:pPr>
              <w:autoSpaceDE w:val="0"/>
              <w:autoSpaceDN w:val="0"/>
              <w:adjustRightInd w:val="0"/>
              <w:rPr>
                <w:rFonts w:ascii="Arial" w:hAnsi="Arial" w:cs="Arial"/>
                <w:b/>
                <w:bCs/>
              </w:rPr>
            </w:pPr>
            <w:r w:rsidRPr="00F15517">
              <w:rPr>
                <w:rFonts w:ascii="Arial" w:hAnsi="Arial" w:cs="Arial"/>
                <w:b/>
                <w:bCs/>
              </w:rPr>
              <w:t>Present:</w:t>
            </w:r>
          </w:p>
        </w:tc>
        <w:tc>
          <w:tcPr>
            <w:tcW w:w="7796" w:type="dxa"/>
            <w:shd w:val="clear" w:color="auto" w:fill="D9D9D9" w:themeFill="background1" w:themeFillShade="D9"/>
          </w:tcPr>
          <w:p w14:paraId="0090BF1A" w14:textId="77777777" w:rsidR="008315C4" w:rsidRPr="00F15517" w:rsidRDefault="008315C4" w:rsidP="008315C4">
            <w:pPr>
              <w:autoSpaceDE w:val="0"/>
              <w:autoSpaceDN w:val="0"/>
              <w:adjustRightInd w:val="0"/>
              <w:rPr>
                <w:rFonts w:ascii="Arial" w:hAnsi="Arial" w:cs="Arial"/>
                <w:b/>
                <w:bCs/>
              </w:rPr>
            </w:pPr>
          </w:p>
        </w:tc>
      </w:tr>
      <w:tr w:rsidR="00BE1704" w14:paraId="0B9EDE50"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30971F" w14:textId="14A18DBB" w:rsidR="00BE1704" w:rsidRPr="009D028C" w:rsidRDefault="00BE1704" w:rsidP="00BE1704">
            <w:pPr>
              <w:autoSpaceDE w:val="0"/>
              <w:autoSpaceDN w:val="0"/>
              <w:adjustRightInd w:val="0"/>
              <w:rPr>
                <w:rFonts w:ascii="Arial" w:hAnsi="Arial" w:cs="Arial"/>
                <w:b/>
                <w:bCs/>
              </w:rPr>
            </w:pPr>
            <w:r w:rsidRPr="009D028C">
              <w:rPr>
                <w:rFonts w:ascii="Arial" w:hAnsi="Arial" w:cs="Arial"/>
              </w:rPr>
              <w:t xml:space="preserve">Dr Liz Dawson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32272E6" w14:textId="14C70E96" w:rsidR="00BE1704" w:rsidRPr="009D028C" w:rsidRDefault="00BE1704" w:rsidP="00BE1704">
            <w:pPr>
              <w:autoSpaceDE w:val="0"/>
              <w:autoSpaceDN w:val="0"/>
              <w:adjustRightInd w:val="0"/>
              <w:rPr>
                <w:rFonts w:ascii="Arial" w:hAnsi="Arial" w:cs="Arial"/>
                <w:b/>
                <w:bCs/>
              </w:rPr>
            </w:pPr>
            <w:r w:rsidRPr="009D028C">
              <w:rPr>
                <w:rFonts w:ascii="Arial" w:hAnsi="Arial" w:cs="Arial"/>
              </w:rPr>
              <w:t xml:space="preserve">Medical Director of Primary Care </w:t>
            </w:r>
          </w:p>
        </w:tc>
      </w:tr>
      <w:tr w:rsidR="00F26644" w:rsidRPr="009D028C" w14:paraId="3BB400B4"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EDC31F" w14:textId="77777777" w:rsidR="00F26644" w:rsidRPr="009D028C" w:rsidRDefault="00F26644" w:rsidP="003F47F1">
            <w:pPr>
              <w:autoSpaceDE w:val="0"/>
              <w:autoSpaceDN w:val="0"/>
              <w:adjustRightInd w:val="0"/>
              <w:rPr>
                <w:rFonts w:ascii="Arial" w:hAnsi="Arial" w:cs="Arial"/>
                <w:b/>
                <w:bCs/>
              </w:rPr>
            </w:pPr>
            <w:r w:rsidRPr="009D028C">
              <w:rPr>
                <w:rFonts w:ascii="Arial" w:hAnsi="Arial" w:cs="Arial"/>
              </w:rPr>
              <w:t xml:space="preserve">Marina </w:t>
            </w:r>
            <w:proofErr w:type="spellStart"/>
            <w:r w:rsidRPr="009D028C">
              <w:rPr>
                <w:rFonts w:ascii="Arial" w:hAnsi="Arial" w:cs="Arial"/>
              </w:rPr>
              <w:t>Muirhead</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C636203" w14:textId="77777777" w:rsidR="00F26644" w:rsidRPr="009D028C" w:rsidRDefault="00F26644" w:rsidP="003F47F1">
            <w:pPr>
              <w:autoSpaceDE w:val="0"/>
              <w:autoSpaceDN w:val="0"/>
              <w:adjustRightInd w:val="0"/>
              <w:rPr>
                <w:rFonts w:ascii="Arial" w:hAnsi="Arial" w:cs="Arial"/>
                <w:b/>
                <w:bCs/>
              </w:rPr>
            </w:pPr>
            <w:r w:rsidRPr="009D028C">
              <w:rPr>
                <w:rFonts w:ascii="Arial" w:hAnsi="Arial" w:cs="Arial"/>
              </w:rPr>
              <w:t>Primary Care Director</w:t>
            </w:r>
          </w:p>
        </w:tc>
      </w:tr>
      <w:tr w:rsidR="0048311D" w:rsidRPr="009D028C" w14:paraId="4DBBAA51"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4C20F4" w14:textId="77777777" w:rsidR="0048311D" w:rsidRPr="009D028C" w:rsidRDefault="0048311D" w:rsidP="003F47F1">
            <w:pPr>
              <w:autoSpaceDE w:val="0"/>
              <w:autoSpaceDN w:val="0"/>
              <w:adjustRightInd w:val="0"/>
              <w:rPr>
                <w:rFonts w:ascii="Arial" w:hAnsi="Arial" w:cs="Arial"/>
              </w:rPr>
            </w:pPr>
            <w:r>
              <w:rPr>
                <w:rFonts w:ascii="Arial" w:hAnsi="Arial" w:cs="Arial"/>
              </w:rPr>
              <w:t>Joanne Alder-Pavey</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398F353" w14:textId="77777777" w:rsidR="0048311D" w:rsidRPr="009D028C" w:rsidRDefault="0048311D" w:rsidP="003F47F1">
            <w:pPr>
              <w:autoSpaceDE w:val="0"/>
              <w:autoSpaceDN w:val="0"/>
              <w:adjustRightInd w:val="0"/>
              <w:rPr>
                <w:rFonts w:ascii="Arial" w:hAnsi="Arial" w:cs="Arial"/>
              </w:rPr>
            </w:pPr>
            <w:r w:rsidRPr="009D028C">
              <w:rPr>
                <w:rFonts w:ascii="Arial" w:hAnsi="Arial" w:cs="Arial"/>
              </w:rPr>
              <w:t>Quality &amp; Compliance lead</w:t>
            </w:r>
          </w:p>
        </w:tc>
      </w:tr>
      <w:tr w:rsidR="004850F4" w:rsidRPr="009D028C" w14:paraId="238D8609"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665BE1" w14:textId="77777777" w:rsidR="004850F4" w:rsidRPr="009D028C" w:rsidRDefault="004850F4" w:rsidP="003F47F1">
            <w:pPr>
              <w:autoSpaceDE w:val="0"/>
              <w:autoSpaceDN w:val="0"/>
              <w:adjustRightInd w:val="0"/>
              <w:rPr>
                <w:rFonts w:ascii="Arial" w:hAnsi="Arial" w:cs="Arial"/>
              </w:rPr>
            </w:pPr>
            <w:r>
              <w:rPr>
                <w:rFonts w:ascii="Arial" w:hAnsi="Arial" w:cs="Arial"/>
              </w:rPr>
              <w:t xml:space="preserve">Nicola </w:t>
            </w:r>
            <w:proofErr w:type="spellStart"/>
            <w:r>
              <w:rPr>
                <w:rFonts w:ascii="Arial" w:hAnsi="Arial" w:cs="Arial"/>
              </w:rPr>
              <w:t>Hoad</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EDF9CC2" w14:textId="77777777" w:rsidR="004850F4" w:rsidRPr="009D028C" w:rsidRDefault="004850F4" w:rsidP="003F47F1">
            <w:pPr>
              <w:autoSpaceDE w:val="0"/>
              <w:autoSpaceDN w:val="0"/>
              <w:adjustRightInd w:val="0"/>
              <w:rPr>
                <w:rFonts w:ascii="Arial" w:hAnsi="Arial" w:cs="Arial"/>
              </w:rPr>
            </w:pPr>
            <w:r>
              <w:rPr>
                <w:rFonts w:ascii="Arial" w:hAnsi="Arial" w:cs="Arial"/>
              </w:rPr>
              <w:t>Service Development Manager</w:t>
            </w:r>
          </w:p>
        </w:tc>
      </w:tr>
      <w:tr w:rsidR="00AC12D3" w:rsidRPr="009D028C" w14:paraId="6292A8E6"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1306C6" w14:textId="1A53B06F" w:rsidR="00AC12D3" w:rsidRDefault="00AC12D3" w:rsidP="003F47F1">
            <w:pPr>
              <w:autoSpaceDE w:val="0"/>
              <w:autoSpaceDN w:val="0"/>
              <w:adjustRightInd w:val="0"/>
              <w:rPr>
                <w:rFonts w:ascii="Arial" w:hAnsi="Arial" w:cs="Arial"/>
              </w:rPr>
            </w:pPr>
            <w:r>
              <w:rPr>
                <w:rFonts w:ascii="Arial" w:hAnsi="Arial" w:cs="Arial"/>
              </w:rPr>
              <w:t xml:space="preserve">Ade </w:t>
            </w:r>
            <w:proofErr w:type="spellStart"/>
            <w:r>
              <w:rPr>
                <w:rFonts w:ascii="Arial" w:hAnsi="Arial" w:cs="Arial"/>
              </w:rPr>
              <w:t>Adewumni</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3F7C022" w14:textId="37DCFBF7" w:rsidR="00AC12D3" w:rsidRDefault="00AC12D3" w:rsidP="003F47F1">
            <w:pPr>
              <w:autoSpaceDE w:val="0"/>
              <w:autoSpaceDN w:val="0"/>
              <w:adjustRightInd w:val="0"/>
              <w:rPr>
                <w:rFonts w:ascii="Arial" w:hAnsi="Arial" w:cs="Arial"/>
              </w:rPr>
            </w:pPr>
            <w:r>
              <w:rPr>
                <w:rFonts w:ascii="Arial" w:hAnsi="Arial" w:cs="Arial"/>
              </w:rPr>
              <w:t>Freedom to speak up Guardian</w:t>
            </w:r>
          </w:p>
        </w:tc>
      </w:tr>
      <w:tr w:rsidR="00F26644" w:rsidRPr="009D028C" w14:paraId="0AEED183"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31CE84" w14:textId="77777777" w:rsidR="00F26644" w:rsidRPr="009D028C" w:rsidRDefault="00F26644" w:rsidP="003F47F1">
            <w:pPr>
              <w:autoSpaceDE w:val="0"/>
              <w:autoSpaceDN w:val="0"/>
              <w:adjustRightInd w:val="0"/>
              <w:rPr>
                <w:rFonts w:ascii="Arial" w:hAnsi="Arial" w:cs="Arial"/>
              </w:rPr>
            </w:pPr>
            <w:r>
              <w:rPr>
                <w:rFonts w:ascii="Arial" w:hAnsi="Arial" w:cs="Arial"/>
              </w:rPr>
              <w:t>Louise Little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6CC6942" w14:textId="77777777" w:rsidR="00F26644" w:rsidRPr="009D028C" w:rsidRDefault="00F26644" w:rsidP="003F47F1">
            <w:pPr>
              <w:autoSpaceDE w:val="0"/>
              <w:autoSpaceDN w:val="0"/>
              <w:adjustRightInd w:val="0"/>
              <w:rPr>
                <w:rFonts w:ascii="Arial" w:hAnsi="Arial" w:cs="Arial"/>
              </w:rPr>
            </w:pPr>
            <w:r>
              <w:rPr>
                <w:rFonts w:ascii="Arial" w:hAnsi="Arial" w:cs="Arial"/>
              </w:rPr>
              <w:t>Practice Manager NTP</w:t>
            </w:r>
          </w:p>
        </w:tc>
      </w:tr>
      <w:tr w:rsidR="00FF4DCF" w:rsidRPr="009D028C" w14:paraId="5B8EBD8C"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B9FF58" w14:textId="30043666" w:rsidR="00FF4DCF" w:rsidRDefault="00FF4DCF" w:rsidP="003F47F1">
            <w:pPr>
              <w:autoSpaceDE w:val="0"/>
              <w:autoSpaceDN w:val="0"/>
              <w:adjustRightInd w:val="0"/>
              <w:rPr>
                <w:rFonts w:ascii="Arial" w:hAnsi="Arial" w:cs="Arial"/>
              </w:rPr>
            </w:pPr>
            <w:r>
              <w:rPr>
                <w:rFonts w:ascii="Arial" w:hAnsi="Arial" w:cs="Arial"/>
              </w:rPr>
              <w:t xml:space="preserve">Gautam </w:t>
            </w:r>
            <w:proofErr w:type="spellStart"/>
            <w:r>
              <w:rPr>
                <w:rFonts w:ascii="Arial" w:hAnsi="Arial" w:cs="Arial"/>
              </w:rPr>
              <w:t>Bagga</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C859414" w14:textId="17328D24" w:rsidR="00FF4DCF" w:rsidRDefault="00FF4DCF" w:rsidP="003F47F1">
            <w:pPr>
              <w:autoSpaceDE w:val="0"/>
              <w:autoSpaceDN w:val="0"/>
              <w:adjustRightInd w:val="0"/>
              <w:rPr>
                <w:rFonts w:ascii="Arial" w:hAnsi="Arial" w:cs="Arial"/>
              </w:rPr>
            </w:pPr>
            <w:r>
              <w:rPr>
                <w:rFonts w:ascii="Arial" w:hAnsi="Arial" w:cs="Arial"/>
              </w:rPr>
              <w:t>Clinical Lead at CMC</w:t>
            </w:r>
          </w:p>
        </w:tc>
      </w:tr>
      <w:tr w:rsidR="00757D30" w:rsidRPr="009D028C" w14:paraId="46BCC96B"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C0CD2B" w14:textId="77777777" w:rsidR="00757D30" w:rsidRPr="009D028C" w:rsidRDefault="00757D30" w:rsidP="003F47F1">
            <w:pPr>
              <w:autoSpaceDE w:val="0"/>
              <w:autoSpaceDN w:val="0"/>
              <w:adjustRightInd w:val="0"/>
              <w:rPr>
                <w:rFonts w:ascii="Arial" w:hAnsi="Arial" w:cs="Arial"/>
                <w:b/>
                <w:bCs/>
              </w:rPr>
            </w:pPr>
            <w:r w:rsidRPr="009D028C">
              <w:rPr>
                <w:rFonts w:ascii="Arial" w:hAnsi="Arial" w:cs="Arial"/>
              </w:rPr>
              <w:t xml:space="preserve">Duncan </w:t>
            </w:r>
            <w:proofErr w:type="spellStart"/>
            <w:r w:rsidRPr="009D028C">
              <w:rPr>
                <w:rFonts w:ascii="Arial" w:hAnsi="Arial" w:cs="Arial"/>
              </w:rPr>
              <w:t>Trathen</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E8BDD7D" w14:textId="77777777" w:rsidR="00757D30" w:rsidRPr="009D028C" w:rsidRDefault="00757D30" w:rsidP="003F47F1">
            <w:pPr>
              <w:autoSpaceDE w:val="0"/>
              <w:autoSpaceDN w:val="0"/>
              <w:adjustRightInd w:val="0"/>
              <w:rPr>
                <w:rFonts w:ascii="Arial" w:hAnsi="Arial" w:cs="Arial"/>
                <w:b/>
                <w:bCs/>
              </w:rPr>
            </w:pPr>
            <w:r w:rsidRPr="009D028C">
              <w:rPr>
                <w:rFonts w:ascii="Arial" w:hAnsi="Arial" w:cs="Arial"/>
              </w:rPr>
              <w:t>Lead GP NTP</w:t>
            </w:r>
          </w:p>
        </w:tc>
      </w:tr>
      <w:tr w:rsidR="003A5485" w:rsidRPr="009D028C" w14:paraId="47C9F95C"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52F9AA" w14:textId="77777777" w:rsidR="003A5485" w:rsidRPr="009D028C" w:rsidRDefault="003A5485" w:rsidP="003F47F1">
            <w:pPr>
              <w:autoSpaceDE w:val="0"/>
              <w:autoSpaceDN w:val="0"/>
              <w:adjustRightInd w:val="0"/>
              <w:rPr>
                <w:rFonts w:ascii="Arial" w:hAnsi="Arial" w:cs="Arial"/>
              </w:rPr>
            </w:pPr>
            <w:r>
              <w:rPr>
                <w:rFonts w:ascii="Arial" w:hAnsi="Arial" w:cs="Arial"/>
              </w:rPr>
              <w:t>Matthew Burridge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D40BE1B" w14:textId="31864FE0" w:rsidR="003A5485" w:rsidRPr="009D028C" w:rsidRDefault="00AC12D3" w:rsidP="003F47F1">
            <w:pPr>
              <w:autoSpaceDE w:val="0"/>
              <w:autoSpaceDN w:val="0"/>
              <w:adjustRightInd w:val="0"/>
              <w:rPr>
                <w:rFonts w:ascii="Arial" w:hAnsi="Arial" w:cs="Arial"/>
              </w:rPr>
            </w:pPr>
            <w:r>
              <w:rPr>
                <w:rFonts w:ascii="Arial" w:hAnsi="Arial" w:cs="Arial"/>
              </w:rPr>
              <w:t xml:space="preserve">GP </w:t>
            </w:r>
            <w:r w:rsidR="003A5485">
              <w:rPr>
                <w:rFonts w:ascii="Arial" w:hAnsi="Arial" w:cs="Arial"/>
              </w:rPr>
              <w:t>and Clinical Lead HE1</w:t>
            </w:r>
          </w:p>
        </w:tc>
      </w:tr>
      <w:tr w:rsidR="00123922" w:rsidRPr="009D028C" w14:paraId="61E304E9"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BC79FF" w14:textId="77777777" w:rsidR="00123922" w:rsidRPr="009D028C" w:rsidRDefault="00123922" w:rsidP="003F47F1">
            <w:pPr>
              <w:autoSpaceDE w:val="0"/>
              <w:autoSpaceDN w:val="0"/>
              <w:adjustRightInd w:val="0"/>
              <w:rPr>
                <w:rFonts w:ascii="Arial" w:hAnsi="Arial" w:cs="Arial"/>
              </w:rPr>
            </w:pPr>
            <w:r>
              <w:rPr>
                <w:rFonts w:ascii="Arial" w:hAnsi="Arial" w:cs="Arial"/>
              </w:rPr>
              <w:t>Sultan Ahmed</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9A108FF" w14:textId="0FBAE049" w:rsidR="00123922" w:rsidRPr="009D028C" w:rsidRDefault="00123922" w:rsidP="003F47F1">
            <w:pPr>
              <w:autoSpaceDE w:val="0"/>
              <w:autoSpaceDN w:val="0"/>
              <w:adjustRightInd w:val="0"/>
              <w:rPr>
                <w:rFonts w:ascii="Arial" w:hAnsi="Arial" w:cs="Arial"/>
              </w:rPr>
            </w:pPr>
            <w:r>
              <w:rPr>
                <w:rFonts w:ascii="Arial" w:hAnsi="Arial" w:cs="Arial"/>
              </w:rPr>
              <w:t>Practice Manager Outreach</w:t>
            </w:r>
            <w:r w:rsidR="006561CC">
              <w:rPr>
                <w:rFonts w:ascii="Arial" w:hAnsi="Arial" w:cs="Arial"/>
              </w:rPr>
              <w:t xml:space="preserve"> and People Participation lead for east London</w:t>
            </w:r>
          </w:p>
        </w:tc>
      </w:tr>
      <w:tr w:rsidR="007C59B9" w14:paraId="02BE0556"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CBAE8FB" w14:textId="40CB9460" w:rsidR="007C59B9" w:rsidRDefault="007C59B9" w:rsidP="00BE1704">
            <w:pPr>
              <w:autoSpaceDE w:val="0"/>
              <w:autoSpaceDN w:val="0"/>
              <w:adjustRightInd w:val="0"/>
              <w:rPr>
                <w:rFonts w:ascii="Arial" w:hAnsi="Arial" w:cs="Arial"/>
              </w:rPr>
            </w:pPr>
            <w:r>
              <w:rPr>
                <w:rFonts w:ascii="Arial" w:hAnsi="Arial" w:cs="Arial"/>
              </w:rPr>
              <w:t>Ella Webster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988DE1F" w14:textId="4F841089" w:rsidR="007C59B9" w:rsidRDefault="007C59B9" w:rsidP="00BE1704">
            <w:pPr>
              <w:autoSpaceDE w:val="0"/>
              <w:autoSpaceDN w:val="0"/>
              <w:adjustRightInd w:val="0"/>
              <w:rPr>
                <w:rFonts w:ascii="Arial" w:hAnsi="Arial" w:cs="Arial"/>
              </w:rPr>
            </w:pPr>
            <w:r>
              <w:rPr>
                <w:rFonts w:ascii="Arial" w:hAnsi="Arial" w:cs="Arial"/>
              </w:rPr>
              <w:t>Quality Assurance Manager</w:t>
            </w:r>
          </w:p>
        </w:tc>
      </w:tr>
      <w:tr w:rsidR="00BE1704" w14:paraId="4ADD7752" w14:textId="77777777" w:rsidTr="002D32A3">
        <w:tc>
          <w:tcPr>
            <w:tcW w:w="2552" w:type="dxa"/>
            <w:shd w:val="clear" w:color="auto" w:fill="D9D9D9" w:themeFill="background1" w:themeFillShade="D9"/>
          </w:tcPr>
          <w:p w14:paraId="6007CAB6" w14:textId="54B28BBD" w:rsidR="00BE1704" w:rsidRPr="009D028C" w:rsidRDefault="00BE1704" w:rsidP="00BE1704">
            <w:pPr>
              <w:autoSpaceDE w:val="0"/>
              <w:autoSpaceDN w:val="0"/>
              <w:adjustRightInd w:val="0"/>
              <w:rPr>
                <w:rFonts w:ascii="Arial" w:hAnsi="Arial" w:cs="Arial"/>
                <w:b/>
                <w:bCs/>
              </w:rPr>
            </w:pPr>
            <w:r w:rsidRPr="009D028C">
              <w:rPr>
                <w:rFonts w:ascii="Arial" w:hAnsi="Arial" w:cs="Arial"/>
                <w:b/>
                <w:bCs/>
              </w:rPr>
              <w:t>In attendance:</w:t>
            </w:r>
          </w:p>
        </w:tc>
        <w:tc>
          <w:tcPr>
            <w:tcW w:w="7796" w:type="dxa"/>
            <w:shd w:val="clear" w:color="auto" w:fill="D9D9D9" w:themeFill="background1" w:themeFillShade="D9"/>
          </w:tcPr>
          <w:p w14:paraId="25F88A46" w14:textId="77777777" w:rsidR="00BE1704" w:rsidRPr="009D028C" w:rsidRDefault="00BE1704" w:rsidP="00BE1704">
            <w:pPr>
              <w:autoSpaceDE w:val="0"/>
              <w:autoSpaceDN w:val="0"/>
              <w:adjustRightInd w:val="0"/>
              <w:rPr>
                <w:rFonts w:ascii="Arial" w:hAnsi="Arial" w:cs="Arial"/>
                <w:b/>
                <w:bCs/>
              </w:rPr>
            </w:pPr>
          </w:p>
        </w:tc>
      </w:tr>
      <w:tr w:rsidR="00BE1704" w14:paraId="68F71A50"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5D5CAD" w14:textId="7C4FDF52" w:rsidR="00BE1704" w:rsidRPr="009D028C" w:rsidRDefault="00BE1704" w:rsidP="00BE1704">
            <w:pPr>
              <w:autoSpaceDE w:val="0"/>
              <w:autoSpaceDN w:val="0"/>
              <w:adjustRightInd w:val="0"/>
              <w:rPr>
                <w:rFonts w:ascii="Arial" w:hAnsi="Arial" w:cs="Arial"/>
                <w:b/>
                <w:bCs/>
              </w:rPr>
            </w:pPr>
            <w:r w:rsidRPr="009D028C">
              <w:rPr>
                <w:rFonts w:ascii="Arial" w:hAnsi="Arial" w:cs="Arial"/>
              </w:rPr>
              <w:t xml:space="preserve">Marion </w:t>
            </w:r>
            <w:proofErr w:type="spellStart"/>
            <w:r w:rsidRPr="009D028C">
              <w:rPr>
                <w:rFonts w:ascii="Arial" w:hAnsi="Arial" w:cs="Arial"/>
              </w:rPr>
              <w:t>Savariaud</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1B9336F" w14:textId="37027DEE" w:rsidR="00BE1704" w:rsidRPr="009D028C" w:rsidRDefault="00BB1D2D" w:rsidP="00BE1704">
            <w:pPr>
              <w:autoSpaceDE w:val="0"/>
              <w:autoSpaceDN w:val="0"/>
              <w:adjustRightInd w:val="0"/>
              <w:rPr>
                <w:rFonts w:ascii="Arial" w:hAnsi="Arial" w:cs="Arial"/>
                <w:b/>
                <w:bCs/>
              </w:rPr>
            </w:pPr>
            <w:r>
              <w:rPr>
                <w:rFonts w:ascii="Arial" w:hAnsi="Arial" w:cs="Arial"/>
              </w:rPr>
              <w:t xml:space="preserve">Executive </w:t>
            </w:r>
            <w:r w:rsidR="00BE1704" w:rsidRPr="009D028C">
              <w:rPr>
                <w:rFonts w:ascii="Arial" w:hAnsi="Arial" w:cs="Arial"/>
              </w:rPr>
              <w:t>assistant</w:t>
            </w:r>
            <w:r w:rsidR="00402401">
              <w:rPr>
                <w:rFonts w:ascii="Arial" w:hAnsi="Arial" w:cs="Arial"/>
              </w:rPr>
              <w:t xml:space="preserve"> – Minute taker</w:t>
            </w:r>
          </w:p>
        </w:tc>
      </w:tr>
      <w:tr w:rsidR="00BE1704" w14:paraId="1197D8CB"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DE7AD" w14:textId="40532AB5" w:rsidR="00BE1704" w:rsidRPr="009D028C" w:rsidRDefault="00BE1704" w:rsidP="00BE1704">
            <w:pPr>
              <w:autoSpaceDE w:val="0"/>
              <w:autoSpaceDN w:val="0"/>
              <w:adjustRightInd w:val="0"/>
              <w:rPr>
                <w:rFonts w:ascii="Arial" w:hAnsi="Arial" w:cs="Arial"/>
                <w:b/>
              </w:rPr>
            </w:pPr>
            <w:r w:rsidRPr="009D028C">
              <w:rPr>
                <w:rFonts w:ascii="Arial" w:hAnsi="Arial" w:cs="Arial"/>
                <w:b/>
              </w:rPr>
              <w:t>Apologies:</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B510" w14:textId="77777777" w:rsidR="00BE1704" w:rsidRPr="009D028C" w:rsidRDefault="00BE1704" w:rsidP="00BE1704">
            <w:pPr>
              <w:autoSpaceDE w:val="0"/>
              <w:autoSpaceDN w:val="0"/>
              <w:adjustRightInd w:val="0"/>
              <w:rPr>
                <w:rFonts w:ascii="Arial" w:hAnsi="Arial" w:cs="Arial"/>
              </w:rPr>
            </w:pPr>
          </w:p>
        </w:tc>
      </w:tr>
      <w:tr w:rsidR="004850F4" w:rsidRPr="009D028C" w14:paraId="114FD8BF"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17EC07" w14:textId="77777777" w:rsidR="004850F4" w:rsidRPr="009D028C" w:rsidRDefault="004850F4" w:rsidP="003F47F1">
            <w:pPr>
              <w:autoSpaceDE w:val="0"/>
              <w:autoSpaceDN w:val="0"/>
              <w:adjustRightInd w:val="0"/>
              <w:rPr>
                <w:rFonts w:ascii="Arial" w:hAnsi="Arial" w:cs="Arial"/>
                <w:b/>
                <w:bCs/>
              </w:rPr>
            </w:pPr>
            <w:r w:rsidRPr="009D028C">
              <w:rPr>
                <w:rFonts w:ascii="Arial" w:hAnsi="Arial" w:cs="Arial"/>
              </w:rPr>
              <w:t xml:space="preserve">Mohit </w:t>
            </w:r>
            <w:proofErr w:type="spellStart"/>
            <w:r w:rsidRPr="009D028C">
              <w:rPr>
                <w:rFonts w:ascii="Arial" w:hAnsi="Arial" w:cs="Arial"/>
              </w:rPr>
              <w:t>Venkataram</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BC6B662" w14:textId="77777777" w:rsidR="004850F4" w:rsidRPr="009D028C" w:rsidRDefault="004850F4" w:rsidP="003F47F1">
            <w:pPr>
              <w:autoSpaceDE w:val="0"/>
              <w:autoSpaceDN w:val="0"/>
              <w:adjustRightInd w:val="0"/>
              <w:rPr>
                <w:rFonts w:ascii="Arial" w:hAnsi="Arial" w:cs="Arial"/>
                <w:b/>
                <w:bCs/>
              </w:rPr>
            </w:pPr>
            <w:r w:rsidRPr="009D028C">
              <w:rPr>
                <w:rFonts w:ascii="Arial" w:hAnsi="Arial" w:cs="Arial"/>
              </w:rPr>
              <w:t>Executive Commercial Director</w:t>
            </w:r>
          </w:p>
        </w:tc>
      </w:tr>
      <w:tr w:rsidR="009824E5" w:rsidRPr="009D028C" w14:paraId="53C10F0A"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612121" w14:textId="77777777" w:rsidR="009824E5" w:rsidRPr="009D028C" w:rsidRDefault="009824E5" w:rsidP="003F47F1">
            <w:pPr>
              <w:autoSpaceDE w:val="0"/>
              <w:autoSpaceDN w:val="0"/>
              <w:adjustRightInd w:val="0"/>
              <w:rPr>
                <w:rFonts w:ascii="Arial" w:hAnsi="Arial" w:cs="Arial"/>
                <w:b/>
                <w:bCs/>
              </w:rPr>
            </w:pPr>
            <w:r w:rsidRPr="009D028C">
              <w:rPr>
                <w:rFonts w:ascii="Arial" w:hAnsi="Arial" w:cs="Arial"/>
              </w:rPr>
              <w:t xml:space="preserve">Farah </w:t>
            </w:r>
            <w:proofErr w:type="spellStart"/>
            <w:r w:rsidRPr="009D028C">
              <w:rPr>
                <w:rFonts w:ascii="Arial" w:hAnsi="Arial" w:cs="Arial"/>
              </w:rPr>
              <w:t>Paruk</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A40D1E4" w14:textId="77777777" w:rsidR="009824E5" w:rsidRPr="009D028C" w:rsidRDefault="009824E5" w:rsidP="003F47F1">
            <w:pPr>
              <w:autoSpaceDE w:val="0"/>
              <w:autoSpaceDN w:val="0"/>
              <w:adjustRightInd w:val="0"/>
              <w:rPr>
                <w:rFonts w:ascii="Arial" w:hAnsi="Arial" w:cs="Arial"/>
                <w:b/>
                <w:bCs/>
              </w:rPr>
            </w:pPr>
            <w:r w:rsidRPr="009D028C">
              <w:rPr>
                <w:rFonts w:ascii="Arial" w:hAnsi="Arial" w:cs="Arial"/>
              </w:rPr>
              <w:t>Lead GP</w:t>
            </w:r>
          </w:p>
        </w:tc>
      </w:tr>
      <w:tr w:rsidR="00F26644" w:rsidRPr="009D028C" w14:paraId="444A89CD"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AB5771" w14:textId="17462FB8" w:rsidR="00F26644" w:rsidRPr="009D028C" w:rsidRDefault="00F26644" w:rsidP="003F47F1">
            <w:pPr>
              <w:autoSpaceDE w:val="0"/>
              <w:autoSpaceDN w:val="0"/>
              <w:adjustRightInd w:val="0"/>
              <w:rPr>
                <w:rFonts w:ascii="Arial" w:hAnsi="Arial" w:cs="Arial"/>
              </w:rPr>
            </w:pPr>
            <w:r>
              <w:rPr>
                <w:rFonts w:ascii="Arial" w:hAnsi="Arial" w:cs="Arial"/>
              </w:rPr>
              <w:t>Debbie Neville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C466982" w14:textId="77777777" w:rsidR="00F26644" w:rsidRPr="009D028C" w:rsidRDefault="00F26644" w:rsidP="003F47F1">
            <w:pPr>
              <w:autoSpaceDE w:val="0"/>
              <w:autoSpaceDN w:val="0"/>
              <w:adjustRightInd w:val="0"/>
              <w:rPr>
                <w:rFonts w:ascii="Arial" w:hAnsi="Arial" w:cs="Arial"/>
              </w:rPr>
            </w:pPr>
          </w:p>
        </w:tc>
      </w:tr>
      <w:tr w:rsidR="00F26644" w:rsidRPr="009D028C" w14:paraId="0CE7D679"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1DA7A9" w14:textId="77777777" w:rsidR="00F26644" w:rsidRPr="009D028C" w:rsidRDefault="00F26644" w:rsidP="003F47F1">
            <w:pPr>
              <w:autoSpaceDE w:val="0"/>
              <w:autoSpaceDN w:val="0"/>
              <w:adjustRightInd w:val="0"/>
              <w:rPr>
                <w:rFonts w:ascii="Arial" w:hAnsi="Arial" w:cs="Arial"/>
              </w:rPr>
            </w:pPr>
            <w:r w:rsidRPr="009D028C">
              <w:rPr>
                <w:rFonts w:ascii="Arial" w:hAnsi="Arial" w:cs="Arial"/>
              </w:rPr>
              <w:t xml:space="preserve">Emma </w:t>
            </w:r>
            <w:proofErr w:type="spellStart"/>
            <w:r w:rsidRPr="009D028C">
              <w:rPr>
                <w:rFonts w:ascii="Arial" w:hAnsi="Arial" w:cs="Arial"/>
              </w:rPr>
              <w:t>Dirken</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FB5CF8B" w14:textId="77777777" w:rsidR="00F26644" w:rsidRPr="009D028C" w:rsidRDefault="00F26644" w:rsidP="003F47F1">
            <w:pPr>
              <w:autoSpaceDE w:val="0"/>
              <w:autoSpaceDN w:val="0"/>
              <w:adjustRightInd w:val="0"/>
              <w:rPr>
                <w:rFonts w:ascii="Arial" w:hAnsi="Arial" w:cs="Arial"/>
              </w:rPr>
            </w:pPr>
            <w:r>
              <w:rPr>
                <w:rFonts w:ascii="Arial" w:hAnsi="Arial" w:cs="Arial"/>
              </w:rPr>
              <w:t xml:space="preserve">Lead Nurse </w:t>
            </w:r>
            <w:r w:rsidRPr="009D028C">
              <w:rPr>
                <w:rFonts w:ascii="Arial" w:hAnsi="Arial" w:cs="Arial"/>
              </w:rPr>
              <w:t>Practice Manager HE1</w:t>
            </w:r>
            <w:r>
              <w:rPr>
                <w:rFonts w:ascii="Arial" w:hAnsi="Arial" w:cs="Arial"/>
              </w:rPr>
              <w:t xml:space="preserve"> and Greenhouse</w:t>
            </w:r>
          </w:p>
        </w:tc>
      </w:tr>
      <w:tr w:rsidR="00202788" w:rsidRPr="009D028C" w14:paraId="63610E2E"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EB8F48" w14:textId="4516A87F" w:rsidR="00202788" w:rsidRDefault="00202788" w:rsidP="003F47F1">
            <w:pPr>
              <w:autoSpaceDE w:val="0"/>
              <w:autoSpaceDN w:val="0"/>
              <w:adjustRightInd w:val="0"/>
              <w:rPr>
                <w:rFonts w:ascii="Arial" w:hAnsi="Arial" w:cs="Arial"/>
              </w:rPr>
            </w:pPr>
            <w:r>
              <w:rPr>
                <w:rFonts w:ascii="Arial" w:hAnsi="Arial" w:cs="Arial"/>
              </w:rPr>
              <w:t xml:space="preserve">Dorothy </w:t>
            </w:r>
            <w:proofErr w:type="spellStart"/>
            <w:r>
              <w:rPr>
                <w:rFonts w:ascii="Arial" w:hAnsi="Arial" w:cs="Arial"/>
              </w:rPr>
              <w:t>Briffa</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AE4B783" w14:textId="6D27B10D" w:rsidR="00202788" w:rsidRDefault="00202788" w:rsidP="003F47F1">
            <w:pPr>
              <w:autoSpaceDE w:val="0"/>
              <w:autoSpaceDN w:val="0"/>
              <w:adjustRightInd w:val="0"/>
              <w:rPr>
                <w:rFonts w:ascii="Arial" w:hAnsi="Arial" w:cs="Arial"/>
              </w:rPr>
            </w:pPr>
            <w:r>
              <w:rPr>
                <w:rFonts w:ascii="Arial" w:hAnsi="Arial" w:cs="Arial"/>
              </w:rPr>
              <w:t>Clinical Lead GP at Greenhouse</w:t>
            </w:r>
          </w:p>
        </w:tc>
      </w:tr>
      <w:tr w:rsidR="005641C0" w:rsidRPr="009D028C" w14:paraId="74F47175" w14:textId="77777777" w:rsidTr="003F47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4ACAD09" w14:textId="77777777" w:rsidR="005641C0" w:rsidRPr="009D028C" w:rsidRDefault="005641C0" w:rsidP="003F47F1">
            <w:pPr>
              <w:autoSpaceDE w:val="0"/>
              <w:autoSpaceDN w:val="0"/>
              <w:adjustRightInd w:val="0"/>
              <w:rPr>
                <w:rFonts w:ascii="Arial" w:hAnsi="Arial" w:cs="Arial"/>
                <w:b/>
                <w:bCs/>
              </w:rPr>
            </w:pPr>
            <w:r w:rsidRPr="009D028C">
              <w:rPr>
                <w:rFonts w:ascii="Arial" w:hAnsi="Arial" w:cs="Arial"/>
              </w:rPr>
              <w:t>Louise Cole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F770B2C" w14:textId="77777777" w:rsidR="005641C0" w:rsidRPr="009D028C" w:rsidRDefault="005641C0" w:rsidP="003F47F1">
            <w:pPr>
              <w:autoSpaceDE w:val="0"/>
              <w:autoSpaceDN w:val="0"/>
              <w:adjustRightInd w:val="0"/>
              <w:rPr>
                <w:rFonts w:ascii="Arial" w:hAnsi="Arial" w:cs="Arial"/>
                <w:b/>
                <w:bCs/>
              </w:rPr>
            </w:pPr>
            <w:r w:rsidRPr="009D028C">
              <w:rPr>
                <w:rFonts w:ascii="Arial" w:hAnsi="Arial" w:cs="Arial"/>
              </w:rPr>
              <w:t>Practice Manager LRS</w:t>
            </w:r>
          </w:p>
        </w:tc>
      </w:tr>
    </w:tbl>
    <w:p w14:paraId="18C8A273" w14:textId="4C8178F3" w:rsidR="004E6F58" w:rsidRDefault="004E6F58" w:rsidP="00A11BCE">
      <w:pPr>
        <w:autoSpaceDE w:val="0"/>
        <w:autoSpaceDN w:val="0"/>
        <w:adjustRightInd w:val="0"/>
        <w:spacing w:after="0" w:line="240" w:lineRule="auto"/>
        <w:rPr>
          <w:rFonts w:ascii="Arial" w:hAnsi="Arial" w:cs="Arial"/>
          <w:i/>
          <w:iCs/>
        </w:rPr>
      </w:pPr>
    </w:p>
    <w:p w14:paraId="14ACCA56" w14:textId="77777777" w:rsidR="00763B2E" w:rsidRDefault="00763B2E" w:rsidP="00A11BCE">
      <w:pPr>
        <w:autoSpaceDE w:val="0"/>
        <w:autoSpaceDN w:val="0"/>
        <w:adjustRightInd w:val="0"/>
        <w:spacing w:after="0" w:line="240" w:lineRule="auto"/>
        <w:rPr>
          <w:rFonts w:ascii="Arial" w:hAnsi="Arial" w:cs="Arial"/>
          <w:i/>
          <w:iCs/>
        </w:rPr>
      </w:pPr>
    </w:p>
    <w:p w14:paraId="30295A07" w14:textId="22F463FE" w:rsidR="00A11BCE" w:rsidRDefault="00A11BCE" w:rsidP="00A11BCE">
      <w:pPr>
        <w:autoSpaceDE w:val="0"/>
        <w:autoSpaceDN w:val="0"/>
        <w:adjustRightInd w:val="0"/>
        <w:spacing w:after="0" w:line="240" w:lineRule="auto"/>
        <w:rPr>
          <w:rFonts w:ascii="Arial" w:hAnsi="Arial" w:cs="Arial"/>
          <w:i/>
          <w:iCs/>
        </w:rPr>
      </w:pPr>
      <w:r>
        <w:rPr>
          <w:rFonts w:ascii="Arial" w:hAnsi="Arial" w:cs="Arial"/>
          <w:i/>
          <w:iCs/>
        </w:rPr>
        <w:t xml:space="preserve">Note: The minutes are presented in the order of the </w:t>
      </w:r>
      <w:proofErr w:type="gramStart"/>
      <w:r>
        <w:rPr>
          <w:rFonts w:ascii="Arial" w:hAnsi="Arial" w:cs="Arial"/>
          <w:i/>
          <w:iCs/>
        </w:rPr>
        <w:t>Agenda</w:t>
      </w:r>
      <w:proofErr w:type="gramEnd"/>
      <w:r>
        <w:rPr>
          <w:rFonts w:ascii="Arial" w:hAnsi="Arial" w:cs="Arial"/>
          <w:i/>
          <w:iCs/>
        </w:rPr>
        <w:t>.</w:t>
      </w:r>
    </w:p>
    <w:p w14:paraId="3D6F8CFE" w14:textId="77777777" w:rsidR="00A11BCE" w:rsidRDefault="00A11BCE" w:rsidP="00A11BCE">
      <w:pPr>
        <w:autoSpaceDE w:val="0"/>
        <w:autoSpaceDN w:val="0"/>
        <w:adjustRightInd w:val="0"/>
        <w:spacing w:after="0" w:line="240" w:lineRule="auto"/>
        <w:rPr>
          <w:rFonts w:ascii="Arial" w:hAnsi="Arial" w:cs="Arial"/>
          <w:sz w:val="21"/>
          <w:szCs w:val="21"/>
        </w:rPr>
      </w:pPr>
    </w:p>
    <w:tbl>
      <w:tblPr>
        <w:tblStyle w:val="TableGrid"/>
        <w:tblW w:w="0" w:type="auto"/>
        <w:tblLook w:val="04A0" w:firstRow="1" w:lastRow="0" w:firstColumn="1" w:lastColumn="0" w:noHBand="0" w:noVBand="1"/>
      </w:tblPr>
      <w:tblGrid>
        <w:gridCol w:w="809"/>
        <w:gridCol w:w="9534"/>
      </w:tblGrid>
      <w:tr w:rsidR="00A11BCE" w14:paraId="2C82247E" w14:textId="77777777" w:rsidTr="00716873">
        <w:tc>
          <w:tcPr>
            <w:tcW w:w="809" w:type="dxa"/>
            <w:shd w:val="clear" w:color="auto" w:fill="C6D9F1" w:themeFill="text2" w:themeFillTint="33"/>
          </w:tcPr>
          <w:p w14:paraId="7B80CCED" w14:textId="77777777" w:rsidR="00A11BCE" w:rsidRPr="00D06495" w:rsidRDefault="00A11BCE" w:rsidP="00CA2B0B">
            <w:pPr>
              <w:spacing w:before="120"/>
              <w:rPr>
                <w:rFonts w:ascii="Arial" w:hAnsi="Arial" w:cs="Arial"/>
                <w:b/>
              </w:rPr>
            </w:pPr>
            <w:r w:rsidRPr="00D06495">
              <w:rPr>
                <w:rFonts w:ascii="Arial" w:hAnsi="Arial" w:cs="Arial"/>
                <w:b/>
              </w:rPr>
              <w:t>1</w:t>
            </w:r>
          </w:p>
        </w:tc>
        <w:tc>
          <w:tcPr>
            <w:tcW w:w="9534" w:type="dxa"/>
            <w:shd w:val="clear" w:color="auto" w:fill="C6D9F1" w:themeFill="text2" w:themeFillTint="33"/>
          </w:tcPr>
          <w:p w14:paraId="60DBF175" w14:textId="77777777" w:rsidR="008D51DD" w:rsidRPr="00D06495" w:rsidRDefault="00A11BCE" w:rsidP="00CA2B0B">
            <w:pPr>
              <w:autoSpaceDE w:val="0"/>
              <w:autoSpaceDN w:val="0"/>
              <w:adjustRightInd w:val="0"/>
              <w:spacing w:before="120"/>
              <w:rPr>
                <w:rFonts w:ascii="Arial" w:hAnsi="Arial" w:cs="Arial"/>
                <w:b/>
              </w:rPr>
            </w:pPr>
            <w:r w:rsidRPr="00D06495">
              <w:rPr>
                <w:rFonts w:ascii="Arial" w:hAnsi="Arial" w:cs="Arial"/>
                <w:b/>
              </w:rPr>
              <w:t>Welcome/Introductions/Apologies</w:t>
            </w:r>
          </w:p>
          <w:p w14:paraId="73DE26C4" w14:textId="59F32B96" w:rsidR="0033060F" w:rsidRPr="00D06495" w:rsidRDefault="0033060F" w:rsidP="0033060F">
            <w:pPr>
              <w:autoSpaceDE w:val="0"/>
              <w:autoSpaceDN w:val="0"/>
              <w:adjustRightInd w:val="0"/>
              <w:rPr>
                <w:rFonts w:ascii="Arial" w:hAnsi="Arial" w:cs="Arial"/>
                <w:b/>
              </w:rPr>
            </w:pPr>
          </w:p>
        </w:tc>
      </w:tr>
      <w:tr w:rsidR="00CA2B0B" w14:paraId="668132E2" w14:textId="77777777" w:rsidTr="008134C3">
        <w:tc>
          <w:tcPr>
            <w:tcW w:w="809" w:type="dxa"/>
          </w:tcPr>
          <w:p w14:paraId="402CD26B" w14:textId="46BBB9C2" w:rsidR="00CA2B0B" w:rsidRPr="00D06495" w:rsidRDefault="4D5D6A13" w:rsidP="777E06CF">
            <w:pPr>
              <w:rPr>
                <w:rFonts w:ascii="Arial" w:hAnsi="Arial" w:cs="Arial"/>
              </w:rPr>
            </w:pPr>
            <w:r w:rsidRPr="00D06495">
              <w:rPr>
                <w:rFonts w:ascii="Arial" w:hAnsi="Arial" w:cs="Arial"/>
              </w:rPr>
              <w:t>1.1</w:t>
            </w:r>
          </w:p>
        </w:tc>
        <w:tc>
          <w:tcPr>
            <w:tcW w:w="9534" w:type="dxa"/>
          </w:tcPr>
          <w:p w14:paraId="4F54BDBD" w14:textId="453F7C83" w:rsidR="000A7758" w:rsidRPr="00D06495" w:rsidRDefault="00A56B64" w:rsidP="00716873">
            <w:pPr>
              <w:autoSpaceDE w:val="0"/>
              <w:autoSpaceDN w:val="0"/>
              <w:adjustRightInd w:val="0"/>
              <w:rPr>
                <w:rFonts w:ascii="Arial" w:hAnsi="Arial" w:cs="Arial"/>
              </w:rPr>
            </w:pPr>
            <w:r w:rsidRPr="00D06495">
              <w:rPr>
                <w:rFonts w:ascii="Arial" w:hAnsi="Arial" w:cs="Arial"/>
              </w:rPr>
              <w:t>L</w:t>
            </w:r>
            <w:r w:rsidR="00AA38C2">
              <w:rPr>
                <w:rFonts w:ascii="Arial" w:hAnsi="Arial" w:cs="Arial"/>
              </w:rPr>
              <w:t xml:space="preserve">iz Dawson welcomed </w:t>
            </w:r>
            <w:proofErr w:type="gramStart"/>
            <w:r w:rsidR="00AA38C2">
              <w:rPr>
                <w:rFonts w:ascii="Arial" w:hAnsi="Arial" w:cs="Arial"/>
              </w:rPr>
              <w:t>everyone</w:t>
            </w:r>
            <w:proofErr w:type="gramEnd"/>
            <w:r w:rsidR="00AA38C2">
              <w:rPr>
                <w:rFonts w:ascii="Arial" w:hAnsi="Arial" w:cs="Arial"/>
              </w:rPr>
              <w:t xml:space="preserve"> and apologies were noted.</w:t>
            </w:r>
          </w:p>
          <w:p w14:paraId="12912D3D" w14:textId="396769DB" w:rsidR="00A56B64" w:rsidRPr="00D06495" w:rsidRDefault="00A56B64" w:rsidP="00716873">
            <w:pPr>
              <w:autoSpaceDE w:val="0"/>
              <w:autoSpaceDN w:val="0"/>
              <w:adjustRightInd w:val="0"/>
              <w:rPr>
                <w:rFonts w:ascii="Arial" w:hAnsi="Arial" w:cs="Arial"/>
              </w:rPr>
            </w:pPr>
          </w:p>
        </w:tc>
      </w:tr>
      <w:tr w:rsidR="00716873" w14:paraId="3B6ED625" w14:textId="77777777" w:rsidTr="00716873">
        <w:tc>
          <w:tcPr>
            <w:tcW w:w="809" w:type="dxa"/>
            <w:shd w:val="clear" w:color="auto" w:fill="C6D9F1" w:themeFill="text2" w:themeFillTint="33"/>
          </w:tcPr>
          <w:p w14:paraId="6196B6FE" w14:textId="404E521F" w:rsidR="00716873" w:rsidRPr="00D06495" w:rsidRDefault="00716873" w:rsidP="777E06CF">
            <w:pPr>
              <w:rPr>
                <w:rFonts w:ascii="Arial" w:hAnsi="Arial" w:cs="Arial"/>
                <w:b/>
              </w:rPr>
            </w:pPr>
            <w:r w:rsidRPr="00D06495">
              <w:rPr>
                <w:rFonts w:ascii="Arial" w:hAnsi="Arial" w:cs="Arial"/>
                <w:b/>
              </w:rPr>
              <w:t>2</w:t>
            </w:r>
          </w:p>
        </w:tc>
        <w:tc>
          <w:tcPr>
            <w:tcW w:w="9534" w:type="dxa"/>
            <w:shd w:val="clear" w:color="auto" w:fill="C6D9F1" w:themeFill="text2" w:themeFillTint="33"/>
          </w:tcPr>
          <w:p w14:paraId="0C8A3BF3" w14:textId="77777777" w:rsidR="00716873" w:rsidRDefault="00716873" w:rsidP="00716873">
            <w:pPr>
              <w:autoSpaceDE w:val="0"/>
              <w:autoSpaceDN w:val="0"/>
              <w:adjustRightInd w:val="0"/>
              <w:rPr>
                <w:rFonts w:ascii="Arial" w:eastAsia="Times New Roman" w:hAnsi="Arial" w:cs="Arial"/>
                <w:b/>
                <w:bCs/>
                <w:lang w:eastAsia="en-GB"/>
              </w:rPr>
            </w:pPr>
            <w:r w:rsidRPr="00D06495">
              <w:rPr>
                <w:rFonts w:ascii="Arial" w:eastAsia="Times New Roman" w:hAnsi="Arial" w:cs="Arial"/>
                <w:b/>
                <w:bCs/>
                <w:lang w:eastAsia="en-GB"/>
              </w:rPr>
              <w:t>Minutes and actions of previous QAG Meeting</w:t>
            </w:r>
          </w:p>
          <w:p w14:paraId="6DF7185F" w14:textId="72FA6F3C" w:rsidR="008525BC" w:rsidRPr="00D06495" w:rsidRDefault="008525BC" w:rsidP="00716873">
            <w:pPr>
              <w:autoSpaceDE w:val="0"/>
              <w:autoSpaceDN w:val="0"/>
              <w:adjustRightInd w:val="0"/>
              <w:rPr>
                <w:rFonts w:ascii="Arial" w:hAnsi="Arial" w:cs="Arial"/>
              </w:rPr>
            </w:pPr>
          </w:p>
        </w:tc>
      </w:tr>
      <w:tr w:rsidR="00716873" w14:paraId="4DD31BF7" w14:textId="77777777" w:rsidTr="008134C3">
        <w:tc>
          <w:tcPr>
            <w:tcW w:w="809" w:type="dxa"/>
          </w:tcPr>
          <w:p w14:paraId="22029257" w14:textId="2A07EF78" w:rsidR="00716873" w:rsidRPr="00D06495" w:rsidRDefault="00A56B64" w:rsidP="777E06CF">
            <w:pPr>
              <w:rPr>
                <w:rFonts w:ascii="Arial" w:hAnsi="Arial" w:cs="Arial"/>
              </w:rPr>
            </w:pPr>
            <w:r w:rsidRPr="00D06495">
              <w:rPr>
                <w:rFonts w:ascii="Arial" w:hAnsi="Arial" w:cs="Arial"/>
              </w:rPr>
              <w:t>2.1</w:t>
            </w:r>
          </w:p>
        </w:tc>
        <w:tc>
          <w:tcPr>
            <w:tcW w:w="9534" w:type="dxa"/>
          </w:tcPr>
          <w:p w14:paraId="19AE0A1E" w14:textId="77777777" w:rsidR="00567412" w:rsidRDefault="00AC12D3" w:rsidP="00F26644">
            <w:pPr>
              <w:autoSpaceDE w:val="0"/>
              <w:autoSpaceDN w:val="0"/>
              <w:adjustRightInd w:val="0"/>
              <w:rPr>
                <w:rFonts w:ascii="Arial" w:hAnsi="Arial" w:cs="Arial"/>
              </w:rPr>
            </w:pPr>
            <w:r>
              <w:rPr>
                <w:rFonts w:ascii="Arial" w:hAnsi="Arial" w:cs="Arial"/>
              </w:rPr>
              <w:t>The minutes were accepted</w:t>
            </w:r>
            <w:r w:rsidR="00567412">
              <w:rPr>
                <w:rFonts w:ascii="Arial" w:hAnsi="Arial" w:cs="Arial"/>
              </w:rPr>
              <w:t xml:space="preserve"> as an accurate record. </w:t>
            </w:r>
          </w:p>
          <w:p w14:paraId="1D0FAA7B" w14:textId="77777777" w:rsidR="00A56B64" w:rsidRDefault="00567412" w:rsidP="00F26644">
            <w:pPr>
              <w:autoSpaceDE w:val="0"/>
              <w:autoSpaceDN w:val="0"/>
              <w:adjustRightInd w:val="0"/>
              <w:rPr>
                <w:rFonts w:ascii="Arial" w:hAnsi="Arial" w:cs="Arial"/>
              </w:rPr>
            </w:pPr>
            <w:r>
              <w:rPr>
                <w:rFonts w:ascii="Arial" w:hAnsi="Arial" w:cs="Arial"/>
              </w:rPr>
              <w:t>All previous actions have either been completed or in the process of being completed.</w:t>
            </w:r>
          </w:p>
          <w:p w14:paraId="57B4CAC0" w14:textId="2AEE8FCE" w:rsidR="00241A5A" w:rsidRPr="00D06495" w:rsidRDefault="00241A5A" w:rsidP="00F26644">
            <w:pPr>
              <w:autoSpaceDE w:val="0"/>
              <w:autoSpaceDN w:val="0"/>
              <w:adjustRightInd w:val="0"/>
              <w:rPr>
                <w:rFonts w:ascii="Arial" w:hAnsi="Arial" w:cs="Arial"/>
              </w:rPr>
            </w:pPr>
          </w:p>
        </w:tc>
      </w:tr>
      <w:tr w:rsidR="00716873" w14:paraId="571D50DD" w14:textId="77777777" w:rsidTr="00716873">
        <w:tc>
          <w:tcPr>
            <w:tcW w:w="809" w:type="dxa"/>
            <w:shd w:val="clear" w:color="auto" w:fill="C6D9F1" w:themeFill="text2" w:themeFillTint="33"/>
          </w:tcPr>
          <w:p w14:paraId="20ED82ED" w14:textId="0E01C191" w:rsidR="00716873" w:rsidRPr="00D06495" w:rsidRDefault="00716873" w:rsidP="777E06CF">
            <w:pPr>
              <w:rPr>
                <w:rFonts w:ascii="Arial" w:hAnsi="Arial" w:cs="Arial"/>
                <w:b/>
              </w:rPr>
            </w:pPr>
            <w:r w:rsidRPr="00D06495">
              <w:rPr>
                <w:rFonts w:ascii="Arial" w:hAnsi="Arial" w:cs="Arial"/>
                <w:b/>
              </w:rPr>
              <w:t>3</w:t>
            </w:r>
          </w:p>
        </w:tc>
        <w:tc>
          <w:tcPr>
            <w:tcW w:w="9534" w:type="dxa"/>
            <w:shd w:val="clear" w:color="auto" w:fill="C6D9F1" w:themeFill="text2" w:themeFillTint="33"/>
          </w:tcPr>
          <w:p w14:paraId="00D1280F" w14:textId="77777777" w:rsidR="00716873" w:rsidRDefault="00716873" w:rsidP="00716873">
            <w:pPr>
              <w:autoSpaceDE w:val="0"/>
              <w:autoSpaceDN w:val="0"/>
              <w:adjustRightInd w:val="0"/>
              <w:rPr>
                <w:rFonts w:ascii="Arial" w:eastAsia="Times New Roman" w:hAnsi="Arial" w:cs="Arial"/>
                <w:b/>
                <w:bCs/>
                <w:lang w:eastAsia="en-GB"/>
              </w:rPr>
            </w:pPr>
            <w:r w:rsidRPr="00D06495">
              <w:rPr>
                <w:rFonts w:ascii="Arial" w:eastAsia="Times New Roman" w:hAnsi="Arial" w:cs="Arial"/>
                <w:b/>
                <w:bCs/>
                <w:lang w:eastAsia="en-GB"/>
              </w:rPr>
              <w:t>Matters Arising</w:t>
            </w:r>
          </w:p>
          <w:p w14:paraId="52C47DDC" w14:textId="7B0819C2" w:rsidR="008525BC" w:rsidRPr="00D06495" w:rsidRDefault="008525BC" w:rsidP="00716873">
            <w:pPr>
              <w:autoSpaceDE w:val="0"/>
              <w:autoSpaceDN w:val="0"/>
              <w:adjustRightInd w:val="0"/>
              <w:rPr>
                <w:rFonts w:ascii="Arial" w:hAnsi="Arial" w:cs="Arial"/>
              </w:rPr>
            </w:pPr>
          </w:p>
        </w:tc>
      </w:tr>
      <w:tr w:rsidR="00716873" w14:paraId="5BF3A8EE" w14:textId="77777777" w:rsidTr="008134C3">
        <w:tc>
          <w:tcPr>
            <w:tcW w:w="809" w:type="dxa"/>
          </w:tcPr>
          <w:p w14:paraId="3F51253A" w14:textId="1EC89094" w:rsidR="00716873" w:rsidRPr="00D06495" w:rsidRDefault="00A56B64" w:rsidP="777E06CF">
            <w:pPr>
              <w:rPr>
                <w:rFonts w:ascii="Arial" w:hAnsi="Arial" w:cs="Arial"/>
              </w:rPr>
            </w:pPr>
            <w:r w:rsidRPr="00D06495">
              <w:rPr>
                <w:rFonts w:ascii="Arial" w:hAnsi="Arial" w:cs="Arial"/>
              </w:rPr>
              <w:t>3.1</w:t>
            </w:r>
          </w:p>
        </w:tc>
        <w:tc>
          <w:tcPr>
            <w:tcW w:w="9534" w:type="dxa"/>
          </w:tcPr>
          <w:p w14:paraId="7615757F" w14:textId="77777777" w:rsidR="00A56B64" w:rsidRDefault="00567412" w:rsidP="00F26644">
            <w:pPr>
              <w:autoSpaceDE w:val="0"/>
              <w:autoSpaceDN w:val="0"/>
              <w:adjustRightInd w:val="0"/>
              <w:rPr>
                <w:rFonts w:ascii="Arial" w:hAnsi="Arial" w:cs="Arial"/>
              </w:rPr>
            </w:pPr>
            <w:r>
              <w:rPr>
                <w:rFonts w:ascii="Arial" w:hAnsi="Arial" w:cs="Arial"/>
              </w:rPr>
              <w:t>No items to discuss on this occasion.</w:t>
            </w:r>
          </w:p>
          <w:p w14:paraId="270DEAC1" w14:textId="225D731A" w:rsidR="00241A5A" w:rsidRPr="00D06495" w:rsidRDefault="00241A5A" w:rsidP="00F26644">
            <w:pPr>
              <w:autoSpaceDE w:val="0"/>
              <w:autoSpaceDN w:val="0"/>
              <w:adjustRightInd w:val="0"/>
              <w:rPr>
                <w:rFonts w:ascii="Arial" w:hAnsi="Arial" w:cs="Arial"/>
              </w:rPr>
            </w:pPr>
          </w:p>
        </w:tc>
      </w:tr>
      <w:tr w:rsidR="00716873" w14:paraId="0808807B" w14:textId="77777777" w:rsidTr="00716873">
        <w:tc>
          <w:tcPr>
            <w:tcW w:w="809" w:type="dxa"/>
            <w:shd w:val="clear" w:color="auto" w:fill="C6D9F1" w:themeFill="text2" w:themeFillTint="33"/>
          </w:tcPr>
          <w:p w14:paraId="00443052" w14:textId="6747CA32" w:rsidR="00716873" w:rsidRPr="00D06495" w:rsidRDefault="00716873" w:rsidP="777E06CF">
            <w:pPr>
              <w:rPr>
                <w:rFonts w:ascii="Arial" w:hAnsi="Arial" w:cs="Arial"/>
                <w:b/>
              </w:rPr>
            </w:pPr>
            <w:r w:rsidRPr="00D06495">
              <w:rPr>
                <w:rFonts w:ascii="Arial" w:hAnsi="Arial" w:cs="Arial"/>
                <w:b/>
              </w:rPr>
              <w:t>4</w:t>
            </w:r>
          </w:p>
        </w:tc>
        <w:tc>
          <w:tcPr>
            <w:tcW w:w="9534" w:type="dxa"/>
            <w:shd w:val="clear" w:color="auto" w:fill="C6D9F1" w:themeFill="text2" w:themeFillTint="33"/>
          </w:tcPr>
          <w:p w14:paraId="1CBC3348" w14:textId="77777777" w:rsidR="00716873" w:rsidRDefault="00716873" w:rsidP="00716873">
            <w:pPr>
              <w:autoSpaceDE w:val="0"/>
              <w:autoSpaceDN w:val="0"/>
              <w:adjustRightInd w:val="0"/>
              <w:rPr>
                <w:rFonts w:ascii="Arial" w:eastAsia="Times New Roman" w:hAnsi="Arial" w:cs="Arial"/>
                <w:b/>
                <w:lang w:eastAsia="en-GB"/>
              </w:rPr>
            </w:pPr>
            <w:r w:rsidRPr="00D06495">
              <w:rPr>
                <w:rFonts w:ascii="Arial" w:eastAsia="Times New Roman" w:hAnsi="Arial" w:cs="Arial"/>
                <w:b/>
                <w:lang w:eastAsia="en-GB"/>
              </w:rPr>
              <w:t>Safety</w:t>
            </w:r>
          </w:p>
          <w:p w14:paraId="52FE7CD9" w14:textId="1D854531" w:rsidR="008525BC" w:rsidRPr="00D06495" w:rsidRDefault="008525BC" w:rsidP="00716873">
            <w:pPr>
              <w:autoSpaceDE w:val="0"/>
              <w:autoSpaceDN w:val="0"/>
              <w:adjustRightInd w:val="0"/>
              <w:rPr>
                <w:rFonts w:ascii="Arial" w:hAnsi="Arial" w:cs="Arial"/>
              </w:rPr>
            </w:pPr>
          </w:p>
        </w:tc>
      </w:tr>
      <w:tr w:rsidR="00716873" w14:paraId="6D449ADC" w14:textId="77777777" w:rsidTr="008134C3">
        <w:tc>
          <w:tcPr>
            <w:tcW w:w="809" w:type="dxa"/>
          </w:tcPr>
          <w:p w14:paraId="020046FA" w14:textId="19E62474" w:rsidR="00716873" w:rsidRPr="00D06495" w:rsidRDefault="00F7206D" w:rsidP="777E06CF">
            <w:pPr>
              <w:rPr>
                <w:rFonts w:ascii="Arial" w:hAnsi="Arial" w:cs="Arial"/>
              </w:rPr>
            </w:pPr>
            <w:r>
              <w:rPr>
                <w:rFonts w:ascii="Arial" w:hAnsi="Arial" w:cs="Arial"/>
              </w:rPr>
              <w:t>4.1</w:t>
            </w:r>
          </w:p>
        </w:tc>
        <w:tc>
          <w:tcPr>
            <w:tcW w:w="9534" w:type="dxa"/>
          </w:tcPr>
          <w:p w14:paraId="03A74B2D" w14:textId="03DA3094" w:rsidR="00DA5437" w:rsidRDefault="008D1BC3" w:rsidP="00567412">
            <w:pPr>
              <w:autoSpaceDE w:val="0"/>
              <w:autoSpaceDN w:val="0"/>
              <w:adjustRightInd w:val="0"/>
              <w:rPr>
                <w:rFonts w:ascii="Arial" w:hAnsi="Arial" w:cs="Arial"/>
              </w:rPr>
            </w:pPr>
            <w:r>
              <w:rPr>
                <w:rFonts w:ascii="Arial" w:hAnsi="Arial" w:cs="Arial"/>
              </w:rPr>
              <w:t>Joanne Alder-Pavey</w:t>
            </w:r>
            <w:r w:rsidR="00567412">
              <w:rPr>
                <w:rFonts w:ascii="Arial" w:hAnsi="Arial" w:cs="Arial"/>
              </w:rPr>
              <w:t xml:space="preserve"> presented her Quality report. The main </w:t>
            </w:r>
            <w:r w:rsidR="00912EAA">
              <w:rPr>
                <w:rFonts w:ascii="Arial" w:hAnsi="Arial" w:cs="Arial"/>
              </w:rPr>
              <w:t>highlights</w:t>
            </w:r>
            <w:r w:rsidR="00567412">
              <w:rPr>
                <w:rFonts w:ascii="Arial" w:hAnsi="Arial" w:cs="Arial"/>
              </w:rPr>
              <w:t>:</w:t>
            </w:r>
          </w:p>
          <w:p w14:paraId="1DF81061" w14:textId="77777777" w:rsidR="00567412" w:rsidRDefault="008D1BC3" w:rsidP="008D1BC3">
            <w:pPr>
              <w:pStyle w:val="ListParagraph"/>
              <w:numPr>
                <w:ilvl w:val="0"/>
                <w:numId w:val="24"/>
              </w:numPr>
              <w:autoSpaceDE w:val="0"/>
              <w:autoSpaceDN w:val="0"/>
              <w:adjustRightInd w:val="0"/>
              <w:rPr>
                <w:rFonts w:ascii="Arial" w:hAnsi="Arial" w:cs="Arial"/>
              </w:rPr>
            </w:pPr>
            <w:r>
              <w:rPr>
                <w:rFonts w:ascii="Arial" w:hAnsi="Arial" w:cs="Arial"/>
              </w:rPr>
              <w:t>“Celebrating the good stuff” has been left as a reminder for people to use</w:t>
            </w:r>
          </w:p>
          <w:p w14:paraId="1888B129" w14:textId="77777777" w:rsidR="008D1BC3" w:rsidRDefault="008D1BC3" w:rsidP="008D1BC3">
            <w:pPr>
              <w:pStyle w:val="ListParagraph"/>
              <w:numPr>
                <w:ilvl w:val="0"/>
                <w:numId w:val="24"/>
              </w:numPr>
              <w:autoSpaceDE w:val="0"/>
              <w:autoSpaceDN w:val="0"/>
              <w:adjustRightInd w:val="0"/>
              <w:rPr>
                <w:rFonts w:ascii="Arial" w:hAnsi="Arial" w:cs="Arial"/>
              </w:rPr>
            </w:pPr>
            <w:r>
              <w:rPr>
                <w:rFonts w:ascii="Arial" w:hAnsi="Arial" w:cs="Arial"/>
              </w:rPr>
              <w:lastRenderedPageBreak/>
              <w:t xml:space="preserve">Datix incidents remain low. Lunch &amp; learn took place on the </w:t>
            </w:r>
            <w:proofErr w:type="gramStart"/>
            <w:r>
              <w:rPr>
                <w:rFonts w:ascii="Arial" w:hAnsi="Arial" w:cs="Arial"/>
              </w:rPr>
              <w:t>11</w:t>
            </w:r>
            <w:r w:rsidRPr="008D1BC3">
              <w:rPr>
                <w:rFonts w:ascii="Arial" w:hAnsi="Arial" w:cs="Arial"/>
                <w:vertAlign w:val="superscript"/>
              </w:rPr>
              <w:t>th</w:t>
            </w:r>
            <w:proofErr w:type="gramEnd"/>
            <w:r>
              <w:rPr>
                <w:rFonts w:ascii="Arial" w:hAnsi="Arial" w:cs="Arial"/>
              </w:rPr>
              <w:t xml:space="preserve"> June but not many people attended.</w:t>
            </w:r>
          </w:p>
          <w:p w14:paraId="1812AB4D" w14:textId="3BB972BF" w:rsidR="008D1BC3" w:rsidRDefault="008D1BC3" w:rsidP="008D1BC3">
            <w:pPr>
              <w:autoSpaceDE w:val="0"/>
              <w:autoSpaceDN w:val="0"/>
              <w:adjustRightInd w:val="0"/>
              <w:rPr>
                <w:rFonts w:ascii="Arial" w:hAnsi="Arial" w:cs="Arial"/>
                <w:b/>
              </w:rPr>
            </w:pPr>
            <w:r w:rsidRPr="008D1BC3">
              <w:rPr>
                <w:rFonts w:ascii="Arial" w:hAnsi="Arial" w:cs="Arial"/>
                <w:b/>
              </w:rPr>
              <w:t>Action: Marion to set another date for JAP to present Lunch &amp; Learn on Datix at a more suitable time for clinicians.</w:t>
            </w:r>
          </w:p>
          <w:p w14:paraId="5473DCDB" w14:textId="77777777" w:rsidR="00026BA9" w:rsidRPr="008D1BC3" w:rsidRDefault="00026BA9" w:rsidP="008D1BC3">
            <w:pPr>
              <w:autoSpaceDE w:val="0"/>
              <w:autoSpaceDN w:val="0"/>
              <w:adjustRightInd w:val="0"/>
              <w:rPr>
                <w:rFonts w:ascii="Arial" w:hAnsi="Arial" w:cs="Arial"/>
                <w:b/>
              </w:rPr>
            </w:pPr>
          </w:p>
          <w:p w14:paraId="4A9C259B" w14:textId="58C15E34" w:rsidR="008D1BC3" w:rsidRDefault="008D1BC3" w:rsidP="008D1BC3">
            <w:pPr>
              <w:pStyle w:val="ListParagraph"/>
              <w:numPr>
                <w:ilvl w:val="0"/>
                <w:numId w:val="25"/>
              </w:numPr>
              <w:autoSpaceDE w:val="0"/>
              <w:autoSpaceDN w:val="0"/>
              <w:adjustRightInd w:val="0"/>
              <w:rPr>
                <w:rFonts w:ascii="Arial" w:hAnsi="Arial" w:cs="Arial"/>
              </w:rPr>
            </w:pPr>
            <w:r>
              <w:rPr>
                <w:rFonts w:ascii="Arial" w:hAnsi="Arial" w:cs="Arial"/>
              </w:rPr>
              <w:t>Training compliance is going up – 81.4% on 23</w:t>
            </w:r>
            <w:r w:rsidRPr="008D1BC3">
              <w:rPr>
                <w:rFonts w:ascii="Arial" w:hAnsi="Arial" w:cs="Arial"/>
                <w:vertAlign w:val="superscript"/>
              </w:rPr>
              <w:t>rd</w:t>
            </w:r>
            <w:r>
              <w:rPr>
                <w:rFonts w:ascii="Arial" w:hAnsi="Arial" w:cs="Arial"/>
              </w:rPr>
              <w:t xml:space="preserve"> June. Weekly reports have not come through for the past two </w:t>
            </w:r>
            <w:proofErr w:type="gramStart"/>
            <w:r>
              <w:rPr>
                <w:rFonts w:ascii="Arial" w:hAnsi="Arial" w:cs="Arial"/>
              </w:rPr>
              <w:t>weeks</w:t>
            </w:r>
            <w:proofErr w:type="gramEnd"/>
            <w:r>
              <w:rPr>
                <w:rFonts w:ascii="Arial" w:hAnsi="Arial" w:cs="Arial"/>
              </w:rPr>
              <w:t xml:space="preserve"> but JAP will query this with Shade.</w:t>
            </w:r>
            <w:r w:rsidR="00DE2B42">
              <w:rPr>
                <w:rFonts w:ascii="Arial" w:hAnsi="Arial" w:cs="Arial"/>
              </w:rPr>
              <w:t xml:space="preserve"> Liz reminded all that there is still an ongoing piece of work around mapping primary care staff to Statutory and Mandatory trainings appropriately.</w:t>
            </w:r>
          </w:p>
          <w:p w14:paraId="332B7C92" w14:textId="7D3156F6" w:rsidR="008D1BC3" w:rsidRDefault="00DE2B42" w:rsidP="008D1BC3">
            <w:pPr>
              <w:pStyle w:val="ListParagraph"/>
              <w:numPr>
                <w:ilvl w:val="0"/>
                <w:numId w:val="25"/>
              </w:numPr>
              <w:autoSpaceDE w:val="0"/>
              <w:autoSpaceDN w:val="0"/>
              <w:adjustRightInd w:val="0"/>
              <w:rPr>
                <w:rFonts w:ascii="Arial" w:hAnsi="Arial" w:cs="Arial"/>
              </w:rPr>
            </w:pPr>
            <w:r>
              <w:rPr>
                <w:rFonts w:ascii="Arial" w:hAnsi="Arial" w:cs="Arial"/>
              </w:rPr>
              <w:t>No sickness data published in June. Data only goes up to end of May.</w:t>
            </w:r>
          </w:p>
          <w:p w14:paraId="70BA909B" w14:textId="42608D4E" w:rsidR="00DE2B42" w:rsidRDefault="00DE2B42" w:rsidP="008D1BC3">
            <w:pPr>
              <w:pStyle w:val="ListParagraph"/>
              <w:numPr>
                <w:ilvl w:val="0"/>
                <w:numId w:val="25"/>
              </w:numPr>
              <w:autoSpaceDE w:val="0"/>
              <w:autoSpaceDN w:val="0"/>
              <w:adjustRightInd w:val="0"/>
              <w:rPr>
                <w:rFonts w:ascii="Arial" w:hAnsi="Arial" w:cs="Arial"/>
              </w:rPr>
            </w:pPr>
            <w:r>
              <w:rPr>
                <w:rFonts w:ascii="Arial" w:hAnsi="Arial" w:cs="Arial"/>
              </w:rPr>
              <w:t>Dashboard with vacancies and turnover has been created. Average turnover rate is 11.65</w:t>
            </w:r>
            <w:r w:rsidR="00C56933">
              <w:rPr>
                <w:rFonts w:ascii="Arial" w:hAnsi="Arial" w:cs="Arial"/>
              </w:rPr>
              <w:t>%</w:t>
            </w:r>
            <w:r w:rsidR="00D24DF5">
              <w:rPr>
                <w:rFonts w:ascii="Arial" w:hAnsi="Arial" w:cs="Arial"/>
              </w:rPr>
              <w:t xml:space="preserve">. </w:t>
            </w:r>
          </w:p>
          <w:p w14:paraId="398483B5" w14:textId="4931C6FF" w:rsidR="00DE2B42" w:rsidRDefault="00DE2B42" w:rsidP="00DE2B42">
            <w:pPr>
              <w:autoSpaceDE w:val="0"/>
              <w:autoSpaceDN w:val="0"/>
              <w:adjustRightInd w:val="0"/>
              <w:rPr>
                <w:rFonts w:ascii="Arial" w:hAnsi="Arial" w:cs="Arial"/>
                <w:b/>
              </w:rPr>
            </w:pPr>
            <w:r w:rsidRPr="00DE2B42">
              <w:rPr>
                <w:rFonts w:ascii="Arial" w:hAnsi="Arial" w:cs="Arial"/>
                <w:b/>
              </w:rPr>
              <w:t>Action: V</w:t>
            </w:r>
            <w:r>
              <w:rPr>
                <w:rFonts w:ascii="Arial" w:hAnsi="Arial" w:cs="Arial"/>
                <w:b/>
              </w:rPr>
              <w:t>acancy</w:t>
            </w:r>
            <w:r w:rsidRPr="00DE2B42">
              <w:rPr>
                <w:rFonts w:ascii="Arial" w:hAnsi="Arial" w:cs="Arial"/>
                <w:b/>
              </w:rPr>
              <w:t xml:space="preserve"> turnover rate – JAP to benchmark the primary care directorate’s average against the Trust’s.</w:t>
            </w:r>
          </w:p>
          <w:p w14:paraId="15AC0EAA" w14:textId="77777777" w:rsidR="00026BA9" w:rsidRPr="00DE2B42" w:rsidRDefault="00026BA9" w:rsidP="00DE2B42">
            <w:pPr>
              <w:autoSpaceDE w:val="0"/>
              <w:autoSpaceDN w:val="0"/>
              <w:adjustRightInd w:val="0"/>
              <w:rPr>
                <w:rFonts w:ascii="Arial" w:hAnsi="Arial" w:cs="Arial"/>
                <w:b/>
              </w:rPr>
            </w:pPr>
          </w:p>
          <w:p w14:paraId="63FE0CE3" w14:textId="77777777" w:rsidR="00DE2B42" w:rsidRDefault="00B764C2" w:rsidP="008D1BC3">
            <w:pPr>
              <w:pStyle w:val="ListParagraph"/>
              <w:numPr>
                <w:ilvl w:val="0"/>
                <w:numId w:val="25"/>
              </w:numPr>
              <w:autoSpaceDE w:val="0"/>
              <w:autoSpaceDN w:val="0"/>
              <w:adjustRightInd w:val="0"/>
              <w:rPr>
                <w:rFonts w:ascii="Arial" w:hAnsi="Arial" w:cs="Arial"/>
              </w:rPr>
            </w:pPr>
            <w:r>
              <w:rPr>
                <w:rFonts w:ascii="Arial" w:hAnsi="Arial" w:cs="Arial"/>
              </w:rPr>
              <w:t>Risk registers are currently under review. End of June deadline – JAP received 5 and currently chasing the last one. Full report will be provided at DMT.</w:t>
            </w:r>
          </w:p>
          <w:p w14:paraId="62649013" w14:textId="03548563" w:rsidR="00B764C2" w:rsidRDefault="00B764C2" w:rsidP="008D1BC3">
            <w:pPr>
              <w:pStyle w:val="ListParagraph"/>
              <w:numPr>
                <w:ilvl w:val="0"/>
                <w:numId w:val="25"/>
              </w:numPr>
              <w:autoSpaceDE w:val="0"/>
              <w:autoSpaceDN w:val="0"/>
              <w:adjustRightInd w:val="0"/>
              <w:rPr>
                <w:rFonts w:ascii="Arial" w:hAnsi="Arial" w:cs="Arial"/>
              </w:rPr>
            </w:pPr>
            <w:r>
              <w:rPr>
                <w:rFonts w:ascii="Arial" w:hAnsi="Arial" w:cs="Arial"/>
              </w:rPr>
              <w:t xml:space="preserve">Five complaints – no formal compliments recorded. JAP struggling to get information from people who are investigating complaints. She really needs these people to keep her updated on </w:t>
            </w:r>
            <w:r w:rsidR="00FB1E22">
              <w:rPr>
                <w:rFonts w:ascii="Arial" w:hAnsi="Arial" w:cs="Arial"/>
              </w:rPr>
              <w:t>what is</w:t>
            </w:r>
            <w:r>
              <w:rPr>
                <w:rFonts w:ascii="Arial" w:hAnsi="Arial" w:cs="Arial"/>
              </w:rPr>
              <w:t xml:space="preserve"> happening once the complaint has been logged onto Datix.</w:t>
            </w:r>
            <w:r w:rsidR="00DD74F7">
              <w:rPr>
                <w:rFonts w:ascii="Arial" w:hAnsi="Arial" w:cs="Arial"/>
              </w:rPr>
              <w:t xml:space="preserve"> The problem is mainly with </w:t>
            </w:r>
            <w:r w:rsidR="00D24DF5">
              <w:rPr>
                <w:rFonts w:ascii="Arial" w:hAnsi="Arial" w:cs="Arial"/>
              </w:rPr>
              <w:t>the Bedfordshire practices</w:t>
            </w:r>
            <w:r w:rsidR="00DD74F7">
              <w:rPr>
                <w:rFonts w:ascii="Arial" w:hAnsi="Arial" w:cs="Arial"/>
              </w:rPr>
              <w:t xml:space="preserve"> and Liz suggested trying to improve the processes there.</w:t>
            </w:r>
          </w:p>
          <w:p w14:paraId="1E33839F" w14:textId="56DD5D88" w:rsidR="00DD74F7" w:rsidRPr="00DD74F7" w:rsidRDefault="00DD74F7" w:rsidP="00DD74F7">
            <w:pPr>
              <w:autoSpaceDE w:val="0"/>
              <w:autoSpaceDN w:val="0"/>
              <w:adjustRightInd w:val="0"/>
              <w:rPr>
                <w:rFonts w:ascii="Arial" w:hAnsi="Arial" w:cs="Arial"/>
                <w:b/>
              </w:rPr>
            </w:pPr>
            <w:r w:rsidRPr="00DD74F7">
              <w:rPr>
                <w:rFonts w:ascii="Arial" w:hAnsi="Arial" w:cs="Arial"/>
                <w:b/>
              </w:rPr>
              <w:t xml:space="preserve">Action: </w:t>
            </w:r>
            <w:r>
              <w:rPr>
                <w:rFonts w:ascii="Arial" w:hAnsi="Arial" w:cs="Arial"/>
                <w:b/>
              </w:rPr>
              <w:t xml:space="preserve">JAP to be provided updates from complaints - </w:t>
            </w:r>
            <w:r w:rsidRPr="00DD74F7">
              <w:rPr>
                <w:rFonts w:ascii="Arial" w:hAnsi="Arial" w:cs="Arial"/>
                <w:b/>
              </w:rPr>
              <w:t xml:space="preserve">Liz and Joanne to take this conversation offline with the </w:t>
            </w:r>
            <w:r w:rsidR="00D24DF5">
              <w:rPr>
                <w:rFonts w:ascii="Arial" w:hAnsi="Arial" w:cs="Arial"/>
                <w:b/>
              </w:rPr>
              <w:t>Bedfordshire practice teams</w:t>
            </w:r>
            <w:r w:rsidRPr="00DD74F7">
              <w:rPr>
                <w:rFonts w:ascii="Arial" w:hAnsi="Arial" w:cs="Arial"/>
                <w:b/>
              </w:rPr>
              <w:t>.</w:t>
            </w:r>
          </w:p>
          <w:p w14:paraId="49B599D7" w14:textId="77777777" w:rsidR="00DD74F7" w:rsidRDefault="00DD74F7" w:rsidP="00DD74F7">
            <w:pPr>
              <w:autoSpaceDE w:val="0"/>
              <w:autoSpaceDN w:val="0"/>
              <w:adjustRightInd w:val="0"/>
              <w:rPr>
                <w:rFonts w:ascii="Arial" w:hAnsi="Arial" w:cs="Arial"/>
              </w:rPr>
            </w:pPr>
          </w:p>
          <w:p w14:paraId="61B51E68" w14:textId="77777777" w:rsidR="00DD74F7" w:rsidRDefault="00AB5B19" w:rsidP="00DD74F7">
            <w:pPr>
              <w:pStyle w:val="ListParagraph"/>
              <w:numPr>
                <w:ilvl w:val="0"/>
                <w:numId w:val="26"/>
              </w:numPr>
              <w:autoSpaceDE w:val="0"/>
              <w:autoSpaceDN w:val="0"/>
              <w:adjustRightInd w:val="0"/>
              <w:rPr>
                <w:rFonts w:ascii="Arial" w:hAnsi="Arial" w:cs="Arial"/>
              </w:rPr>
            </w:pPr>
            <w:r>
              <w:rPr>
                <w:rFonts w:ascii="Arial" w:hAnsi="Arial" w:cs="Arial"/>
              </w:rPr>
              <w:t>Patient experience – PREM report to be discussed</w:t>
            </w:r>
          </w:p>
          <w:p w14:paraId="19B10556" w14:textId="77777777" w:rsidR="00AB5B19" w:rsidRDefault="00AB5B19" w:rsidP="00DD74F7">
            <w:pPr>
              <w:pStyle w:val="ListParagraph"/>
              <w:numPr>
                <w:ilvl w:val="0"/>
                <w:numId w:val="26"/>
              </w:numPr>
              <w:autoSpaceDE w:val="0"/>
              <w:autoSpaceDN w:val="0"/>
              <w:adjustRightInd w:val="0"/>
              <w:rPr>
                <w:rFonts w:ascii="Arial" w:hAnsi="Arial" w:cs="Arial"/>
              </w:rPr>
            </w:pPr>
            <w:r>
              <w:rPr>
                <w:rFonts w:ascii="Arial" w:hAnsi="Arial" w:cs="Arial"/>
              </w:rPr>
              <w:t>26 incidents recorded on Datix and two 48h report requested</w:t>
            </w:r>
          </w:p>
          <w:p w14:paraId="492ADDB5" w14:textId="77777777" w:rsidR="00AB5B19" w:rsidRDefault="00AB5B19" w:rsidP="00DD74F7">
            <w:pPr>
              <w:pStyle w:val="ListParagraph"/>
              <w:numPr>
                <w:ilvl w:val="0"/>
                <w:numId w:val="26"/>
              </w:numPr>
              <w:autoSpaceDE w:val="0"/>
              <w:autoSpaceDN w:val="0"/>
              <w:adjustRightInd w:val="0"/>
              <w:rPr>
                <w:rFonts w:ascii="Arial" w:hAnsi="Arial" w:cs="Arial"/>
              </w:rPr>
            </w:pPr>
            <w:r>
              <w:rPr>
                <w:rFonts w:ascii="Arial" w:hAnsi="Arial" w:cs="Arial"/>
              </w:rPr>
              <w:t>One duty of candour requested, done verbally at the time. JAP waiting on more information.</w:t>
            </w:r>
          </w:p>
          <w:p w14:paraId="4341B14F" w14:textId="77777777" w:rsidR="00AB5B19" w:rsidRDefault="00AB5B19" w:rsidP="00DD74F7">
            <w:pPr>
              <w:pStyle w:val="ListParagraph"/>
              <w:numPr>
                <w:ilvl w:val="0"/>
                <w:numId w:val="26"/>
              </w:numPr>
              <w:autoSpaceDE w:val="0"/>
              <w:autoSpaceDN w:val="0"/>
              <w:adjustRightInd w:val="0"/>
              <w:rPr>
                <w:rFonts w:ascii="Arial" w:hAnsi="Arial" w:cs="Arial"/>
              </w:rPr>
            </w:pPr>
            <w:r>
              <w:rPr>
                <w:rFonts w:ascii="Arial" w:hAnsi="Arial" w:cs="Arial"/>
              </w:rPr>
              <w:t>One SI which is now closed. No actions for primary care.</w:t>
            </w:r>
          </w:p>
          <w:p w14:paraId="5FAF906D" w14:textId="10AFCC6A" w:rsidR="00E3050E" w:rsidRPr="00DD74F7" w:rsidRDefault="00E3050E" w:rsidP="00E3050E">
            <w:pPr>
              <w:pStyle w:val="ListParagraph"/>
              <w:autoSpaceDE w:val="0"/>
              <w:autoSpaceDN w:val="0"/>
              <w:adjustRightInd w:val="0"/>
              <w:rPr>
                <w:rFonts w:ascii="Arial" w:hAnsi="Arial" w:cs="Arial"/>
              </w:rPr>
            </w:pPr>
          </w:p>
        </w:tc>
      </w:tr>
      <w:tr w:rsidR="00821B63" w14:paraId="34EC50E9" w14:textId="77777777" w:rsidTr="008134C3">
        <w:tc>
          <w:tcPr>
            <w:tcW w:w="809" w:type="dxa"/>
          </w:tcPr>
          <w:p w14:paraId="7CDF47C8" w14:textId="0C4DF5F8" w:rsidR="00821B63" w:rsidRDefault="00821B63" w:rsidP="777E06CF">
            <w:pPr>
              <w:rPr>
                <w:rFonts w:ascii="Arial" w:hAnsi="Arial" w:cs="Arial"/>
              </w:rPr>
            </w:pPr>
            <w:r>
              <w:rPr>
                <w:rFonts w:ascii="Arial" w:hAnsi="Arial" w:cs="Arial"/>
              </w:rPr>
              <w:lastRenderedPageBreak/>
              <w:t>4.2</w:t>
            </w:r>
          </w:p>
        </w:tc>
        <w:tc>
          <w:tcPr>
            <w:tcW w:w="9534" w:type="dxa"/>
          </w:tcPr>
          <w:p w14:paraId="55E67333" w14:textId="77777777" w:rsidR="00821B63" w:rsidRPr="003F47F1" w:rsidRDefault="00821B63" w:rsidP="00567412">
            <w:pPr>
              <w:autoSpaceDE w:val="0"/>
              <w:autoSpaceDN w:val="0"/>
              <w:adjustRightInd w:val="0"/>
              <w:rPr>
                <w:rFonts w:ascii="Arial" w:hAnsi="Arial" w:cs="Arial"/>
                <w:u w:val="single"/>
              </w:rPr>
            </w:pPr>
            <w:r w:rsidRPr="003F47F1">
              <w:rPr>
                <w:rFonts w:ascii="Arial" w:hAnsi="Arial" w:cs="Arial"/>
                <w:u w:val="single"/>
              </w:rPr>
              <w:t>Business continuity plans and risk registers</w:t>
            </w:r>
          </w:p>
          <w:p w14:paraId="5F47FDA6" w14:textId="0CE43767" w:rsidR="00821B63" w:rsidRDefault="00821B63" w:rsidP="00567412">
            <w:pPr>
              <w:autoSpaceDE w:val="0"/>
              <w:autoSpaceDN w:val="0"/>
              <w:adjustRightInd w:val="0"/>
              <w:rPr>
                <w:rFonts w:ascii="Arial" w:hAnsi="Arial" w:cs="Arial"/>
              </w:rPr>
            </w:pPr>
            <w:r>
              <w:rPr>
                <w:rFonts w:ascii="Arial" w:hAnsi="Arial" w:cs="Arial"/>
              </w:rPr>
              <w:t>Marina raised her concern that practices who produce them are not following them in terms of the escalation points within the business continuity</w:t>
            </w:r>
            <w:r w:rsidR="003F47F1">
              <w:rPr>
                <w:rFonts w:ascii="Arial" w:hAnsi="Arial" w:cs="Arial"/>
              </w:rPr>
              <w:t>. She does not think that the physical risk register is well embedded within practices. She described how well people will talk about certain risks (challenges/workforce) when asked but do not seem to recall most of them.</w:t>
            </w:r>
          </w:p>
          <w:p w14:paraId="10DC9E19" w14:textId="77777777" w:rsidR="003F47F1" w:rsidRDefault="003F47F1" w:rsidP="00567412">
            <w:pPr>
              <w:autoSpaceDE w:val="0"/>
              <w:autoSpaceDN w:val="0"/>
              <w:adjustRightInd w:val="0"/>
              <w:rPr>
                <w:rFonts w:ascii="Arial" w:hAnsi="Arial" w:cs="Arial"/>
              </w:rPr>
            </w:pPr>
          </w:p>
          <w:p w14:paraId="13AF15E4" w14:textId="77777777" w:rsidR="003F47F1" w:rsidRDefault="003F47F1" w:rsidP="00567412">
            <w:pPr>
              <w:autoSpaceDE w:val="0"/>
              <w:autoSpaceDN w:val="0"/>
              <w:adjustRightInd w:val="0"/>
              <w:rPr>
                <w:rFonts w:ascii="Arial" w:hAnsi="Arial" w:cs="Arial"/>
              </w:rPr>
            </w:pPr>
            <w:r>
              <w:rPr>
                <w:rFonts w:ascii="Arial" w:hAnsi="Arial" w:cs="Arial"/>
              </w:rPr>
              <w:t>Especially now they are preparing for CQC, Marina stressed the importance that staff at any level in the practice should be able to recall and name some of the risks on their practice register.</w:t>
            </w:r>
          </w:p>
          <w:p w14:paraId="6884C701" w14:textId="77777777" w:rsidR="003F47F1" w:rsidRDefault="003F47F1" w:rsidP="00567412">
            <w:pPr>
              <w:autoSpaceDE w:val="0"/>
              <w:autoSpaceDN w:val="0"/>
              <w:adjustRightInd w:val="0"/>
              <w:rPr>
                <w:rFonts w:ascii="Arial" w:hAnsi="Arial" w:cs="Arial"/>
              </w:rPr>
            </w:pPr>
          </w:p>
          <w:p w14:paraId="35EE4B3A" w14:textId="77777777" w:rsidR="003F47F1" w:rsidRPr="00F04B3C" w:rsidRDefault="003F47F1" w:rsidP="00567412">
            <w:pPr>
              <w:autoSpaceDE w:val="0"/>
              <w:autoSpaceDN w:val="0"/>
              <w:adjustRightInd w:val="0"/>
              <w:rPr>
                <w:rFonts w:ascii="Arial" w:hAnsi="Arial" w:cs="Arial"/>
                <w:u w:val="single"/>
              </w:rPr>
            </w:pPr>
            <w:r w:rsidRPr="00F04B3C">
              <w:rPr>
                <w:rFonts w:ascii="Arial" w:hAnsi="Arial" w:cs="Arial"/>
                <w:u w:val="single"/>
              </w:rPr>
              <w:t>Issues with clinical gaps</w:t>
            </w:r>
          </w:p>
          <w:p w14:paraId="02BC9728" w14:textId="4A43BA2A" w:rsidR="003F47F1" w:rsidRDefault="003F47F1" w:rsidP="00567412">
            <w:pPr>
              <w:autoSpaceDE w:val="0"/>
              <w:autoSpaceDN w:val="0"/>
              <w:adjustRightInd w:val="0"/>
              <w:rPr>
                <w:rFonts w:ascii="Arial" w:hAnsi="Arial" w:cs="Arial"/>
              </w:rPr>
            </w:pPr>
            <w:r>
              <w:rPr>
                <w:rFonts w:ascii="Arial" w:hAnsi="Arial" w:cs="Arial"/>
              </w:rPr>
              <w:t xml:space="preserve">Marina mentioned about the big issues with clinical gaps that have happened lately at HE1, Greenhouse and LRS. She explained that practices tend to email her and Liz first thing, but that under KLOE key line of enquiry 2.2 for safe domain; every practice is required to have a succession plan if there </w:t>
            </w:r>
            <w:proofErr w:type="gramStart"/>
            <w:r>
              <w:rPr>
                <w:rFonts w:ascii="Arial" w:hAnsi="Arial" w:cs="Arial"/>
              </w:rPr>
              <w:t>is</w:t>
            </w:r>
            <w:proofErr w:type="gramEnd"/>
            <w:r>
              <w:rPr>
                <w:rFonts w:ascii="Arial" w:hAnsi="Arial" w:cs="Arial"/>
              </w:rPr>
              <w:t xml:space="preserve"> short notice sickness gaps in workforce. </w:t>
            </w:r>
            <w:r w:rsidR="00F04B3C">
              <w:rPr>
                <w:rFonts w:ascii="Arial" w:hAnsi="Arial" w:cs="Arial"/>
              </w:rPr>
              <w:t>At the moment, people seem to be triggering a directorate response when they should be managing the risk at their own service level.</w:t>
            </w:r>
          </w:p>
          <w:p w14:paraId="4C7AE61F" w14:textId="421663D3" w:rsidR="003F47F1" w:rsidRDefault="003F47F1" w:rsidP="00567412">
            <w:pPr>
              <w:autoSpaceDE w:val="0"/>
              <w:autoSpaceDN w:val="0"/>
              <w:adjustRightInd w:val="0"/>
              <w:rPr>
                <w:rFonts w:ascii="Arial" w:hAnsi="Arial" w:cs="Arial"/>
                <w:b/>
              </w:rPr>
            </w:pPr>
            <w:r w:rsidRPr="003F47F1">
              <w:rPr>
                <w:rFonts w:ascii="Arial" w:hAnsi="Arial" w:cs="Arial"/>
                <w:b/>
              </w:rPr>
              <w:t>Action: Directorate-wide work to be done around succession plans and processes to follow in case of clinical gaps</w:t>
            </w:r>
            <w:r w:rsidR="00695CC4">
              <w:rPr>
                <w:rFonts w:ascii="Arial" w:hAnsi="Arial" w:cs="Arial"/>
                <w:b/>
              </w:rPr>
              <w:t>/emergencies</w:t>
            </w:r>
            <w:r w:rsidRPr="003F47F1">
              <w:rPr>
                <w:rFonts w:ascii="Arial" w:hAnsi="Arial" w:cs="Arial"/>
                <w:b/>
              </w:rPr>
              <w:t>.</w:t>
            </w:r>
            <w:r>
              <w:rPr>
                <w:rFonts w:ascii="Arial" w:hAnsi="Arial" w:cs="Arial"/>
                <w:b/>
              </w:rPr>
              <w:t xml:space="preserve"> There needs to be proper plans in place.</w:t>
            </w:r>
            <w:r w:rsidR="00475FEC">
              <w:rPr>
                <w:rFonts w:ascii="Arial" w:hAnsi="Arial" w:cs="Arial"/>
                <w:b/>
              </w:rPr>
              <w:t xml:space="preserve"> Practices to give their risk register and business continuity plan a theoretical run out as a </w:t>
            </w:r>
            <w:proofErr w:type="gramStart"/>
            <w:r w:rsidR="00DD7136">
              <w:rPr>
                <w:rFonts w:ascii="Arial" w:hAnsi="Arial" w:cs="Arial"/>
                <w:b/>
              </w:rPr>
              <w:t>table top</w:t>
            </w:r>
            <w:proofErr w:type="gramEnd"/>
            <w:r w:rsidR="00DD7136">
              <w:rPr>
                <w:rFonts w:ascii="Arial" w:hAnsi="Arial" w:cs="Arial"/>
                <w:b/>
              </w:rPr>
              <w:t xml:space="preserve"> </w:t>
            </w:r>
            <w:r w:rsidR="00475FEC">
              <w:rPr>
                <w:rFonts w:ascii="Arial" w:hAnsi="Arial" w:cs="Arial"/>
                <w:b/>
              </w:rPr>
              <w:t>group exercise to test it so it becomes embedded within practices.</w:t>
            </w:r>
            <w:r w:rsidR="00DD7136">
              <w:rPr>
                <w:rFonts w:ascii="Arial" w:hAnsi="Arial" w:cs="Arial"/>
                <w:b/>
              </w:rPr>
              <w:t xml:space="preserve"> </w:t>
            </w:r>
            <w:r w:rsidR="00247439">
              <w:rPr>
                <w:rFonts w:ascii="Arial" w:hAnsi="Arial" w:cs="Arial"/>
                <w:b/>
              </w:rPr>
              <w:t>Nicola and Joanne to organise t</w:t>
            </w:r>
            <w:r w:rsidR="00DD7136">
              <w:rPr>
                <w:rFonts w:ascii="Arial" w:hAnsi="Arial" w:cs="Arial"/>
                <w:b/>
              </w:rPr>
              <w:t xml:space="preserve">wo </w:t>
            </w:r>
            <w:r w:rsidR="00247439">
              <w:rPr>
                <w:rFonts w:ascii="Arial" w:hAnsi="Arial" w:cs="Arial"/>
                <w:b/>
              </w:rPr>
              <w:t>2 hours sessions</w:t>
            </w:r>
            <w:r w:rsidR="00DD7136">
              <w:rPr>
                <w:rFonts w:ascii="Arial" w:hAnsi="Arial" w:cs="Arial"/>
                <w:b/>
              </w:rPr>
              <w:t xml:space="preserve"> in September (BLMK and East London practices)</w:t>
            </w:r>
          </w:p>
          <w:p w14:paraId="5C1DD489" w14:textId="58D93998" w:rsidR="00DD7136" w:rsidRDefault="00DD7136" w:rsidP="00567412">
            <w:pPr>
              <w:autoSpaceDE w:val="0"/>
              <w:autoSpaceDN w:val="0"/>
              <w:adjustRightInd w:val="0"/>
              <w:rPr>
                <w:rFonts w:ascii="Arial" w:hAnsi="Arial" w:cs="Arial"/>
                <w:b/>
              </w:rPr>
            </w:pPr>
          </w:p>
          <w:p w14:paraId="2D2FB335" w14:textId="7C351257" w:rsidR="00EC066A" w:rsidRDefault="00EC066A" w:rsidP="00567412">
            <w:pPr>
              <w:autoSpaceDE w:val="0"/>
              <w:autoSpaceDN w:val="0"/>
              <w:adjustRightInd w:val="0"/>
              <w:rPr>
                <w:rFonts w:ascii="Arial" w:hAnsi="Arial" w:cs="Arial"/>
              </w:rPr>
            </w:pPr>
            <w:r w:rsidRPr="00EC066A">
              <w:rPr>
                <w:rFonts w:ascii="Arial" w:hAnsi="Arial" w:cs="Arial"/>
              </w:rPr>
              <w:t xml:space="preserve">Liz reminded the Lead GPs that they should also be heavily </w:t>
            </w:r>
            <w:r>
              <w:rPr>
                <w:rFonts w:ascii="Arial" w:hAnsi="Arial" w:cs="Arial"/>
              </w:rPr>
              <w:t xml:space="preserve">involved with/and aware of </w:t>
            </w:r>
            <w:r w:rsidRPr="00EC066A">
              <w:rPr>
                <w:rFonts w:ascii="Arial" w:hAnsi="Arial" w:cs="Arial"/>
              </w:rPr>
              <w:t>the risk register</w:t>
            </w:r>
            <w:r>
              <w:rPr>
                <w:rFonts w:ascii="Arial" w:hAnsi="Arial" w:cs="Arial"/>
              </w:rPr>
              <w:t xml:space="preserve"> and business continuity plan,</w:t>
            </w:r>
            <w:r w:rsidRPr="00EC066A">
              <w:rPr>
                <w:rFonts w:ascii="Arial" w:hAnsi="Arial" w:cs="Arial"/>
              </w:rPr>
              <w:t xml:space="preserve"> even though it is produced by the practice Manager.</w:t>
            </w:r>
          </w:p>
          <w:p w14:paraId="57424FDB" w14:textId="0ADD1171" w:rsidR="00241A5A" w:rsidRDefault="00241A5A" w:rsidP="00567412">
            <w:pPr>
              <w:autoSpaceDE w:val="0"/>
              <w:autoSpaceDN w:val="0"/>
              <w:adjustRightInd w:val="0"/>
              <w:rPr>
                <w:rFonts w:ascii="Arial" w:hAnsi="Arial" w:cs="Arial"/>
              </w:rPr>
            </w:pPr>
          </w:p>
          <w:p w14:paraId="21B1F319" w14:textId="4B30A895" w:rsidR="00241A5A" w:rsidRPr="00DD7136" w:rsidRDefault="00DD7136" w:rsidP="00567412">
            <w:pPr>
              <w:autoSpaceDE w:val="0"/>
              <w:autoSpaceDN w:val="0"/>
              <w:adjustRightInd w:val="0"/>
              <w:rPr>
                <w:rFonts w:ascii="Arial" w:hAnsi="Arial" w:cs="Arial"/>
                <w:b/>
              </w:rPr>
            </w:pPr>
            <w:r>
              <w:rPr>
                <w:rFonts w:ascii="Arial" w:hAnsi="Arial" w:cs="Arial"/>
                <w:b/>
              </w:rPr>
              <w:t>Action: Nicola to add reminders in the newsletter about risk registers and people knowing what is on them, and how they manage them.</w:t>
            </w:r>
          </w:p>
          <w:p w14:paraId="1CD1BA7F" w14:textId="4911D73C" w:rsidR="003F47F1" w:rsidRPr="003F47F1" w:rsidRDefault="003F47F1" w:rsidP="00567412">
            <w:pPr>
              <w:autoSpaceDE w:val="0"/>
              <w:autoSpaceDN w:val="0"/>
              <w:adjustRightInd w:val="0"/>
              <w:rPr>
                <w:rFonts w:ascii="Arial" w:hAnsi="Arial" w:cs="Arial"/>
                <w:b/>
              </w:rPr>
            </w:pPr>
          </w:p>
        </w:tc>
      </w:tr>
      <w:tr w:rsidR="00716873" w14:paraId="4B5B0EB4" w14:textId="77777777" w:rsidTr="00716873">
        <w:tc>
          <w:tcPr>
            <w:tcW w:w="809" w:type="dxa"/>
            <w:shd w:val="clear" w:color="auto" w:fill="C6D9F1" w:themeFill="text2" w:themeFillTint="33"/>
          </w:tcPr>
          <w:p w14:paraId="7ED90F6B" w14:textId="0A0CC441" w:rsidR="00716873" w:rsidRPr="00D06495" w:rsidRDefault="00ED380D" w:rsidP="777E06CF">
            <w:pPr>
              <w:rPr>
                <w:rFonts w:ascii="Arial" w:hAnsi="Arial" w:cs="Arial"/>
                <w:b/>
              </w:rPr>
            </w:pPr>
            <w:r>
              <w:rPr>
                <w:rFonts w:ascii="Arial" w:hAnsi="Arial" w:cs="Arial"/>
                <w:b/>
              </w:rPr>
              <w:lastRenderedPageBreak/>
              <w:t>5</w:t>
            </w:r>
          </w:p>
        </w:tc>
        <w:tc>
          <w:tcPr>
            <w:tcW w:w="9534" w:type="dxa"/>
            <w:shd w:val="clear" w:color="auto" w:fill="C6D9F1" w:themeFill="text2" w:themeFillTint="33"/>
          </w:tcPr>
          <w:p w14:paraId="2A4B1584" w14:textId="77777777" w:rsidR="00716873" w:rsidRDefault="00ED380D" w:rsidP="00716873">
            <w:pPr>
              <w:autoSpaceDE w:val="0"/>
              <w:autoSpaceDN w:val="0"/>
              <w:adjustRightInd w:val="0"/>
              <w:rPr>
                <w:rFonts w:ascii="Arial" w:hAnsi="Arial" w:cs="Arial"/>
                <w:b/>
              </w:rPr>
            </w:pPr>
            <w:r w:rsidRPr="007D7608">
              <w:rPr>
                <w:rFonts w:ascii="Arial" w:hAnsi="Arial" w:cs="Arial"/>
                <w:b/>
              </w:rPr>
              <w:t>Serious incidents (Sis)</w:t>
            </w:r>
          </w:p>
          <w:p w14:paraId="68316E22" w14:textId="71E64752" w:rsidR="008525BC" w:rsidRPr="007D7608" w:rsidRDefault="008525BC" w:rsidP="00716873">
            <w:pPr>
              <w:autoSpaceDE w:val="0"/>
              <w:autoSpaceDN w:val="0"/>
              <w:adjustRightInd w:val="0"/>
              <w:rPr>
                <w:rFonts w:ascii="Arial" w:hAnsi="Arial" w:cs="Arial"/>
                <w:b/>
              </w:rPr>
            </w:pPr>
          </w:p>
        </w:tc>
      </w:tr>
      <w:tr w:rsidR="00716873" w14:paraId="70EFA62B" w14:textId="77777777" w:rsidTr="008134C3">
        <w:tc>
          <w:tcPr>
            <w:tcW w:w="809" w:type="dxa"/>
          </w:tcPr>
          <w:p w14:paraId="1FF614DB" w14:textId="39D266DF" w:rsidR="00716873" w:rsidRPr="00D06495" w:rsidRDefault="00F7206D" w:rsidP="777E06CF">
            <w:pPr>
              <w:rPr>
                <w:rFonts w:ascii="Arial" w:hAnsi="Arial" w:cs="Arial"/>
              </w:rPr>
            </w:pPr>
            <w:r>
              <w:rPr>
                <w:rFonts w:ascii="Arial" w:hAnsi="Arial" w:cs="Arial"/>
              </w:rPr>
              <w:t>5.1</w:t>
            </w:r>
          </w:p>
        </w:tc>
        <w:tc>
          <w:tcPr>
            <w:tcW w:w="9534" w:type="dxa"/>
          </w:tcPr>
          <w:p w14:paraId="6814CC24" w14:textId="51C0D5DA" w:rsidR="002D16B4" w:rsidRDefault="001E4948" w:rsidP="002D16B4">
            <w:pPr>
              <w:autoSpaceDE w:val="0"/>
              <w:autoSpaceDN w:val="0"/>
              <w:adjustRightInd w:val="0"/>
              <w:rPr>
                <w:rFonts w:ascii="Arial" w:hAnsi="Arial" w:cs="Arial"/>
              </w:rPr>
            </w:pPr>
            <w:r>
              <w:rPr>
                <w:rFonts w:ascii="Arial" w:hAnsi="Arial" w:cs="Arial"/>
              </w:rPr>
              <w:t xml:space="preserve">Liz explained there has been one SI with no actions for Primary Care. The draft report is available for people to see if they are interested in seeing how an SI process works. This SI will be going to the next SI Committee. </w:t>
            </w:r>
            <w:r w:rsidR="00BA72EB">
              <w:rPr>
                <w:rFonts w:ascii="Arial" w:hAnsi="Arial" w:cs="Arial"/>
              </w:rPr>
              <w:t>GPs are welcomed to join Liz at this Committee.</w:t>
            </w:r>
          </w:p>
          <w:p w14:paraId="6DD8FC96" w14:textId="466C220B" w:rsidR="00E821AE" w:rsidRDefault="00E821AE" w:rsidP="002D16B4">
            <w:pPr>
              <w:autoSpaceDE w:val="0"/>
              <w:autoSpaceDN w:val="0"/>
              <w:adjustRightInd w:val="0"/>
              <w:rPr>
                <w:rFonts w:ascii="Arial" w:hAnsi="Arial" w:cs="Arial"/>
              </w:rPr>
            </w:pPr>
          </w:p>
          <w:p w14:paraId="26A4E310" w14:textId="72CAE64A" w:rsidR="001A5C58" w:rsidRDefault="00E821AE" w:rsidP="002D16B4">
            <w:pPr>
              <w:autoSpaceDE w:val="0"/>
              <w:autoSpaceDN w:val="0"/>
              <w:adjustRightInd w:val="0"/>
              <w:rPr>
                <w:rFonts w:ascii="Arial" w:hAnsi="Arial" w:cs="Arial"/>
              </w:rPr>
            </w:pPr>
            <w:r>
              <w:rPr>
                <w:rFonts w:ascii="Arial" w:hAnsi="Arial" w:cs="Arial"/>
              </w:rPr>
              <w:t xml:space="preserve">The SI was a death within service – completed suicide of a service user who was cared for by the Mental health team and by </w:t>
            </w:r>
            <w:proofErr w:type="spellStart"/>
            <w:r>
              <w:rPr>
                <w:rFonts w:ascii="Arial" w:hAnsi="Arial" w:cs="Arial"/>
              </w:rPr>
              <w:t>Cauldwell</w:t>
            </w:r>
            <w:proofErr w:type="spellEnd"/>
            <w:r>
              <w:rPr>
                <w:rFonts w:ascii="Arial" w:hAnsi="Arial" w:cs="Arial"/>
              </w:rPr>
              <w:t>. There were no</w:t>
            </w:r>
            <w:r w:rsidR="00D24DF5">
              <w:rPr>
                <w:rFonts w:ascii="Arial" w:hAnsi="Arial" w:cs="Arial"/>
              </w:rPr>
              <w:t xml:space="preserve"> particular</w:t>
            </w:r>
            <w:r>
              <w:rPr>
                <w:rFonts w:ascii="Arial" w:hAnsi="Arial" w:cs="Arial"/>
              </w:rPr>
              <w:t xml:space="preserve"> learning points for primary care</w:t>
            </w:r>
            <w:r w:rsidR="00B97113">
              <w:rPr>
                <w:rFonts w:ascii="Arial" w:hAnsi="Arial" w:cs="Arial"/>
              </w:rPr>
              <w:t xml:space="preserve"> and </w:t>
            </w:r>
            <w:r w:rsidR="00D24DF5">
              <w:rPr>
                <w:rFonts w:ascii="Arial" w:hAnsi="Arial" w:cs="Arial"/>
              </w:rPr>
              <w:t>a few</w:t>
            </w:r>
            <w:r w:rsidR="00B97113">
              <w:rPr>
                <w:rFonts w:ascii="Arial" w:hAnsi="Arial" w:cs="Arial"/>
              </w:rPr>
              <w:t xml:space="preserve"> learning points on the mental health sid</w:t>
            </w:r>
            <w:r w:rsidR="00D24DF5">
              <w:rPr>
                <w:rFonts w:ascii="Arial" w:hAnsi="Arial" w:cs="Arial"/>
              </w:rPr>
              <w:t>e</w:t>
            </w:r>
            <w:r w:rsidR="00B97113">
              <w:rPr>
                <w:rFonts w:ascii="Arial" w:hAnsi="Arial" w:cs="Arial"/>
              </w:rPr>
              <w:t>.</w:t>
            </w:r>
          </w:p>
          <w:p w14:paraId="3E8AE13D" w14:textId="60C1AA34" w:rsidR="004E5940" w:rsidRPr="002D16B4" w:rsidRDefault="004E5940" w:rsidP="00F26644">
            <w:pPr>
              <w:autoSpaceDE w:val="0"/>
              <w:autoSpaceDN w:val="0"/>
              <w:adjustRightInd w:val="0"/>
              <w:rPr>
                <w:rFonts w:ascii="Arial" w:hAnsi="Arial" w:cs="Arial"/>
              </w:rPr>
            </w:pPr>
          </w:p>
        </w:tc>
      </w:tr>
      <w:tr w:rsidR="001A5C58" w14:paraId="44E15AAF" w14:textId="77777777" w:rsidTr="008134C3">
        <w:tc>
          <w:tcPr>
            <w:tcW w:w="809" w:type="dxa"/>
          </w:tcPr>
          <w:p w14:paraId="09786A44" w14:textId="10993E71" w:rsidR="001A5C58" w:rsidRDefault="001A5C58" w:rsidP="777E06CF">
            <w:pPr>
              <w:rPr>
                <w:rFonts w:ascii="Arial" w:hAnsi="Arial" w:cs="Arial"/>
              </w:rPr>
            </w:pPr>
            <w:r>
              <w:rPr>
                <w:rFonts w:ascii="Arial" w:hAnsi="Arial" w:cs="Arial"/>
              </w:rPr>
              <w:t>5.2</w:t>
            </w:r>
          </w:p>
        </w:tc>
        <w:tc>
          <w:tcPr>
            <w:tcW w:w="9534" w:type="dxa"/>
          </w:tcPr>
          <w:p w14:paraId="364DC7D0" w14:textId="6C5AEF81" w:rsidR="001A5C58" w:rsidRDefault="001A5C58" w:rsidP="002D16B4">
            <w:pPr>
              <w:autoSpaceDE w:val="0"/>
              <w:autoSpaceDN w:val="0"/>
              <w:adjustRightInd w:val="0"/>
              <w:rPr>
                <w:rFonts w:ascii="Arial" w:hAnsi="Arial" w:cs="Arial"/>
              </w:rPr>
            </w:pPr>
            <w:r>
              <w:rPr>
                <w:rFonts w:ascii="Arial" w:hAnsi="Arial" w:cs="Arial"/>
              </w:rPr>
              <w:t xml:space="preserve">Liz would want the whole </w:t>
            </w:r>
            <w:r w:rsidR="00222CF2">
              <w:rPr>
                <w:rFonts w:ascii="Arial" w:hAnsi="Arial" w:cs="Arial"/>
              </w:rPr>
              <w:t>directorate</w:t>
            </w:r>
            <w:r>
              <w:rPr>
                <w:rFonts w:ascii="Arial" w:hAnsi="Arial" w:cs="Arial"/>
              </w:rPr>
              <w:t xml:space="preserve"> to undertake Suicide awareness training. They are currently looking at this on the key skills framework. </w:t>
            </w:r>
          </w:p>
          <w:p w14:paraId="6B916BCC" w14:textId="080B5879" w:rsidR="00222CF2" w:rsidRDefault="00222CF2" w:rsidP="002D16B4">
            <w:pPr>
              <w:autoSpaceDE w:val="0"/>
              <w:autoSpaceDN w:val="0"/>
              <w:adjustRightInd w:val="0"/>
              <w:rPr>
                <w:rFonts w:ascii="Arial" w:hAnsi="Arial" w:cs="Arial"/>
              </w:rPr>
            </w:pPr>
          </w:p>
        </w:tc>
      </w:tr>
      <w:tr w:rsidR="00716873" w14:paraId="73936C03" w14:textId="77777777" w:rsidTr="00716873">
        <w:tc>
          <w:tcPr>
            <w:tcW w:w="809" w:type="dxa"/>
            <w:shd w:val="clear" w:color="auto" w:fill="C6D9F1" w:themeFill="text2" w:themeFillTint="33"/>
          </w:tcPr>
          <w:p w14:paraId="6114CA3B" w14:textId="455B6385" w:rsidR="00716873" w:rsidRPr="00D06495" w:rsidRDefault="00ED380D" w:rsidP="777E06CF">
            <w:pPr>
              <w:rPr>
                <w:rFonts w:ascii="Arial" w:hAnsi="Arial" w:cs="Arial"/>
                <w:b/>
              </w:rPr>
            </w:pPr>
            <w:r>
              <w:rPr>
                <w:rFonts w:ascii="Arial" w:hAnsi="Arial" w:cs="Arial"/>
                <w:b/>
              </w:rPr>
              <w:t>6</w:t>
            </w:r>
          </w:p>
        </w:tc>
        <w:tc>
          <w:tcPr>
            <w:tcW w:w="9534" w:type="dxa"/>
            <w:shd w:val="clear" w:color="auto" w:fill="C6D9F1" w:themeFill="text2" w:themeFillTint="33"/>
          </w:tcPr>
          <w:p w14:paraId="2E96FFF6" w14:textId="77777777" w:rsidR="00716873" w:rsidRDefault="00ED380D" w:rsidP="00716873">
            <w:pPr>
              <w:autoSpaceDE w:val="0"/>
              <w:autoSpaceDN w:val="0"/>
              <w:adjustRightInd w:val="0"/>
              <w:rPr>
                <w:rFonts w:ascii="Arial" w:hAnsi="Arial" w:cs="Arial"/>
                <w:b/>
              </w:rPr>
            </w:pPr>
            <w:r w:rsidRPr="007D7608">
              <w:rPr>
                <w:rFonts w:ascii="Arial" w:hAnsi="Arial" w:cs="Arial"/>
                <w:b/>
              </w:rPr>
              <w:t>Lessons learned from complaints</w:t>
            </w:r>
          </w:p>
          <w:p w14:paraId="759F191D" w14:textId="5FF0A92D" w:rsidR="008525BC" w:rsidRPr="007D7608" w:rsidRDefault="008525BC" w:rsidP="00716873">
            <w:pPr>
              <w:autoSpaceDE w:val="0"/>
              <w:autoSpaceDN w:val="0"/>
              <w:adjustRightInd w:val="0"/>
              <w:rPr>
                <w:rFonts w:ascii="Arial" w:hAnsi="Arial" w:cs="Arial"/>
                <w:b/>
              </w:rPr>
            </w:pPr>
          </w:p>
        </w:tc>
      </w:tr>
      <w:tr w:rsidR="00716873" w14:paraId="25481039" w14:textId="77777777" w:rsidTr="008134C3">
        <w:tc>
          <w:tcPr>
            <w:tcW w:w="809" w:type="dxa"/>
          </w:tcPr>
          <w:p w14:paraId="48B8B393" w14:textId="368449AF" w:rsidR="00716873" w:rsidRPr="00D06495" w:rsidRDefault="00F7206D" w:rsidP="777E06CF">
            <w:pPr>
              <w:rPr>
                <w:rFonts w:ascii="Arial" w:hAnsi="Arial" w:cs="Arial"/>
              </w:rPr>
            </w:pPr>
            <w:r>
              <w:rPr>
                <w:rFonts w:ascii="Arial" w:hAnsi="Arial" w:cs="Arial"/>
              </w:rPr>
              <w:t>6.1</w:t>
            </w:r>
          </w:p>
        </w:tc>
        <w:tc>
          <w:tcPr>
            <w:tcW w:w="9534" w:type="dxa"/>
          </w:tcPr>
          <w:p w14:paraId="2F44D3C4" w14:textId="77777777" w:rsidR="007A5B29" w:rsidRDefault="00373653" w:rsidP="00F26644">
            <w:pPr>
              <w:autoSpaceDE w:val="0"/>
              <w:autoSpaceDN w:val="0"/>
              <w:adjustRightInd w:val="0"/>
              <w:rPr>
                <w:rFonts w:ascii="Arial" w:hAnsi="Arial" w:cs="Arial"/>
              </w:rPr>
            </w:pPr>
            <w:r>
              <w:rPr>
                <w:rFonts w:ascii="Arial" w:hAnsi="Arial" w:cs="Arial"/>
              </w:rPr>
              <w:t xml:space="preserve">There has never been a completed lessons learned from complaints </w:t>
            </w:r>
            <w:proofErr w:type="spellStart"/>
            <w:r>
              <w:rPr>
                <w:rFonts w:ascii="Arial" w:hAnsi="Arial" w:cs="Arial"/>
              </w:rPr>
              <w:t>form</w:t>
            </w:r>
            <w:proofErr w:type="spellEnd"/>
            <w:r>
              <w:rPr>
                <w:rFonts w:ascii="Arial" w:hAnsi="Arial" w:cs="Arial"/>
              </w:rPr>
              <w:t xml:space="preserve"> sent to QAG.</w:t>
            </w:r>
          </w:p>
          <w:p w14:paraId="3A86C71C" w14:textId="77777777" w:rsidR="00373653" w:rsidRDefault="00373653" w:rsidP="00F26644">
            <w:pPr>
              <w:autoSpaceDE w:val="0"/>
              <w:autoSpaceDN w:val="0"/>
              <w:adjustRightInd w:val="0"/>
              <w:rPr>
                <w:rFonts w:ascii="Arial" w:hAnsi="Arial" w:cs="Arial"/>
              </w:rPr>
            </w:pPr>
            <w:r>
              <w:rPr>
                <w:rFonts w:ascii="Arial" w:hAnsi="Arial" w:cs="Arial"/>
              </w:rPr>
              <w:t xml:space="preserve">Liz reminded the group that it was previously suggested to incorporate a </w:t>
            </w:r>
            <w:proofErr w:type="gramStart"/>
            <w:r>
              <w:rPr>
                <w:rFonts w:ascii="Arial" w:hAnsi="Arial" w:cs="Arial"/>
              </w:rPr>
              <w:t>lessons</w:t>
            </w:r>
            <w:proofErr w:type="gramEnd"/>
            <w:r>
              <w:rPr>
                <w:rFonts w:ascii="Arial" w:hAnsi="Arial" w:cs="Arial"/>
              </w:rPr>
              <w:t xml:space="preserve"> learned module at the bottom of the Datix form, which is currently undergoing a redesign. The purpose would be for lessons learned to be collated together by Datix, which could then be brought to QAG.</w:t>
            </w:r>
          </w:p>
          <w:p w14:paraId="69E014DA" w14:textId="77777777" w:rsidR="00373653" w:rsidRDefault="00373653" w:rsidP="00F26644">
            <w:pPr>
              <w:autoSpaceDE w:val="0"/>
              <w:autoSpaceDN w:val="0"/>
              <w:adjustRightInd w:val="0"/>
              <w:rPr>
                <w:rFonts w:ascii="Arial" w:hAnsi="Arial" w:cs="Arial"/>
              </w:rPr>
            </w:pPr>
          </w:p>
          <w:p w14:paraId="0385C340" w14:textId="6A053707" w:rsidR="00113F76" w:rsidRDefault="00113F76" w:rsidP="00F26644">
            <w:pPr>
              <w:autoSpaceDE w:val="0"/>
              <w:autoSpaceDN w:val="0"/>
              <w:adjustRightInd w:val="0"/>
              <w:rPr>
                <w:rFonts w:ascii="Arial" w:hAnsi="Arial" w:cs="Arial"/>
              </w:rPr>
            </w:pPr>
            <w:r>
              <w:rPr>
                <w:rFonts w:ascii="Arial" w:hAnsi="Arial" w:cs="Arial"/>
              </w:rPr>
              <w:t xml:space="preserve">Joanne Alder-Pavey clarified that there is already a </w:t>
            </w:r>
            <w:proofErr w:type="gramStart"/>
            <w:r>
              <w:rPr>
                <w:rFonts w:ascii="Arial" w:hAnsi="Arial" w:cs="Arial"/>
              </w:rPr>
              <w:t>lessons</w:t>
            </w:r>
            <w:proofErr w:type="gramEnd"/>
            <w:r>
              <w:rPr>
                <w:rFonts w:ascii="Arial" w:hAnsi="Arial" w:cs="Arial"/>
              </w:rPr>
              <w:t xml:space="preserve"> learned section on the Datix complaints module but that it would be great if the Datix incident module could have the same.</w:t>
            </w:r>
          </w:p>
          <w:p w14:paraId="651CFD67" w14:textId="28A89A44" w:rsidR="009A28C3" w:rsidRDefault="009A28C3" w:rsidP="00F26644">
            <w:pPr>
              <w:autoSpaceDE w:val="0"/>
              <w:autoSpaceDN w:val="0"/>
              <w:adjustRightInd w:val="0"/>
              <w:rPr>
                <w:rFonts w:ascii="Arial" w:hAnsi="Arial" w:cs="Arial"/>
                <w:b/>
              </w:rPr>
            </w:pPr>
            <w:r w:rsidRPr="009A28C3">
              <w:rPr>
                <w:rFonts w:ascii="Arial" w:hAnsi="Arial" w:cs="Arial"/>
                <w:b/>
              </w:rPr>
              <w:t xml:space="preserve">Action: Ella to have a conversation with </w:t>
            </w:r>
            <w:r w:rsidR="005E5F4C">
              <w:rPr>
                <w:rFonts w:ascii="Arial" w:hAnsi="Arial" w:cs="Arial"/>
                <w:b/>
              </w:rPr>
              <w:t xml:space="preserve">Duncan, </w:t>
            </w:r>
            <w:r w:rsidRPr="009A28C3">
              <w:rPr>
                <w:rFonts w:ascii="Arial" w:hAnsi="Arial" w:cs="Arial"/>
                <w:b/>
              </w:rPr>
              <w:t>JAP and Katherine at LRS in terms of redesigning Datix and making the forms work better</w:t>
            </w:r>
            <w:r w:rsidR="005E5F4C">
              <w:rPr>
                <w:rFonts w:ascii="Arial" w:hAnsi="Arial" w:cs="Arial"/>
                <w:b/>
              </w:rPr>
              <w:t xml:space="preserve"> and easier</w:t>
            </w:r>
            <w:r w:rsidRPr="009A28C3">
              <w:rPr>
                <w:rFonts w:ascii="Arial" w:hAnsi="Arial" w:cs="Arial"/>
                <w:b/>
              </w:rPr>
              <w:t xml:space="preserve"> for everyone.</w:t>
            </w:r>
          </w:p>
          <w:p w14:paraId="70CDE145" w14:textId="3D9DC85C" w:rsidR="00113F76" w:rsidRPr="007F48E3" w:rsidRDefault="00113F76" w:rsidP="00DD7136">
            <w:pPr>
              <w:autoSpaceDE w:val="0"/>
              <w:autoSpaceDN w:val="0"/>
              <w:adjustRightInd w:val="0"/>
              <w:rPr>
                <w:rFonts w:ascii="Arial" w:hAnsi="Arial" w:cs="Arial"/>
              </w:rPr>
            </w:pPr>
          </w:p>
        </w:tc>
      </w:tr>
      <w:tr w:rsidR="00716873" w14:paraId="5CEE1F4E" w14:textId="77777777" w:rsidTr="00716873">
        <w:tc>
          <w:tcPr>
            <w:tcW w:w="809" w:type="dxa"/>
            <w:shd w:val="clear" w:color="auto" w:fill="C6D9F1" w:themeFill="text2" w:themeFillTint="33"/>
          </w:tcPr>
          <w:p w14:paraId="0D7807E4" w14:textId="26394F95" w:rsidR="00716873" w:rsidRPr="00D06495" w:rsidRDefault="00ED380D" w:rsidP="777E06CF">
            <w:pPr>
              <w:rPr>
                <w:rFonts w:ascii="Arial" w:hAnsi="Arial" w:cs="Arial"/>
                <w:b/>
              </w:rPr>
            </w:pPr>
            <w:r>
              <w:rPr>
                <w:rFonts w:ascii="Arial" w:hAnsi="Arial" w:cs="Arial"/>
                <w:b/>
              </w:rPr>
              <w:t>7</w:t>
            </w:r>
          </w:p>
        </w:tc>
        <w:tc>
          <w:tcPr>
            <w:tcW w:w="9534" w:type="dxa"/>
            <w:shd w:val="clear" w:color="auto" w:fill="C6D9F1" w:themeFill="text2" w:themeFillTint="33"/>
          </w:tcPr>
          <w:p w14:paraId="42841399" w14:textId="77777777" w:rsidR="00716873" w:rsidRDefault="00ED380D" w:rsidP="00716873">
            <w:pPr>
              <w:autoSpaceDE w:val="0"/>
              <w:autoSpaceDN w:val="0"/>
              <w:adjustRightInd w:val="0"/>
              <w:rPr>
                <w:rFonts w:ascii="Arial" w:hAnsi="Arial" w:cs="Arial"/>
                <w:b/>
              </w:rPr>
            </w:pPr>
            <w:r w:rsidRPr="007D7608">
              <w:rPr>
                <w:rFonts w:ascii="Arial" w:hAnsi="Arial" w:cs="Arial"/>
                <w:b/>
              </w:rPr>
              <w:t>CAS Alerts</w:t>
            </w:r>
          </w:p>
          <w:p w14:paraId="50D3804E" w14:textId="36DC7512" w:rsidR="008525BC" w:rsidRPr="007D7608" w:rsidRDefault="008525BC" w:rsidP="00716873">
            <w:pPr>
              <w:autoSpaceDE w:val="0"/>
              <w:autoSpaceDN w:val="0"/>
              <w:adjustRightInd w:val="0"/>
              <w:rPr>
                <w:rFonts w:ascii="Arial" w:hAnsi="Arial" w:cs="Arial"/>
                <w:b/>
              </w:rPr>
            </w:pPr>
          </w:p>
        </w:tc>
      </w:tr>
      <w:tr w:rsidR="00716873" w14:paraId="4D75E006" w14:textId="77777777" w:rsidTr="008134C3">
        <w:tc>
          <w:tcPr>
            <w:tcW w:w="809" w:type="dxa"/>
          </w:tcPr>
          <w:p w14:paraId="3FEDEFA9" w14:textId="337D4941" w:rsidR="00716873" w:rsidRPr="00EA708A" w:rsidRDefault="00F7206D" w:rsidP="777E06CF">
            <w:pPr>
              <w:rPr>
                <w:rFonts w:ascii="Arial" w:hAnsi="Arial" w:cs="Arial"/>
              </w:rPr>
            </w:pPr>
            <w:r>
              <w:rPr>
                <w:rFonts w:ascii="Arial" w:hAnsi="Arial" w:cs="Arial"/>
              </w:rPr>
              <w:t>7.1</w:t>
            </w:r>
          </w:p>
        </w:tc>
        <w:tc>
          <w:tcPr>
            <w:tcW w:w="9534" w:type="dxa"/>
          </w:tcPr>
          <w:p w14:paraId="1A97D32F" w14:textId="77343129" w:rsidR="00692F15" w:rsidRPr="00692F15" w:rsidRDefault="00692F15" w:rsidP="00692F15">
            <w:pPr>
              <w:spacing w:after="160"/>
              <w:rPr>
                <w:rFonts w:ascii="Arial" w:eastAsia="Times New Roman" w:hAnsi="Arial" w:cs="Arial"/>
              </w:rPr>
            </w:pPr>
            <w:r>
              <w:rPr>
                <w:rFonts w:ascii="Arial" w:eastAsia="Times New Roman" w:hAnsi="Arial" w:cs="Arial"/>
              </w:rPr>
              <w:t xml:space="preserve">The following </w:t>
            </w:r>
            <w:r w:rsidR="006D0E35">
              <w:rPr>
                <w:rFonts w:ascii="Arial" w:eastAsia="Times New Roman" w:hAnsi="Arial" w:cs="Arial"/>
              </w:rPr>
              <w:t xml:space="preserve">Trust wide </w:t>
            </w:r>
            <w:r>
              <w:rPr>
                <w:rFonts w:ascii="Arial" w:eastAsia="Times New Roman" w:hAnsi="Arial" w:cs="Arial"/>
              </w:rPr>
              <w:t xml:space="preserve">alerts were </w:t>
            </w:r>
            <w:r w:rsidR="006D0E35">
              <w:rPr>
                <w:rFonts w:ascii="Arial" w:eastAsia="Times New Roman" w:hAnsi="Arial" w:cs="Arial"/>
              </w:rPr>
              <w:t xml:space="preserve">received and </w:t>
            </w:r>
            <w:r>
              <w:rPr>
                <w:rFonts w:ascii="Arial" w:eastAsia="Times New Roman" w:hAnsi="Arial" w:cs="Arial"/>
              </w:rPr>
              <w:t>discussed with the teams:</w:t>
            </w:r>
          </w:p>
          <w:p w14:paraId="4C8E8FCE" w14:textId="77777777" w:rsidR="00F26644" w:rsidRPr="00C751F1" w:rsidRDefault="00F26644" w:rsidP="00F26644">
            <w:pPr>
              <w:pStyle w:val="ListParagraph"/>
              <w:numPr>
                <w:ilvl w:val="0"/>
                <w:numId w:val="2"/>
              </w:numPr>
              <w:spacing w:after="160"/>
              <w:rPr>
                <w:rFonts w:ascii="Arial" w:eastAsia="Times New Roman" w:hAnsi="Arial" w:cs="Arial"/>
              </w:rPr>
            </w:pPr>
            <w:r w:rsidRPr="00C751F1">
              <w:rPr>
                <w:rFonts w:ascii="Arial" w:eastAsia="Times New Roman" w:hAnsi="Arial" w:cs="Arial"/>
              </w:rPr>
              <w:t>Clinical Alert 20 - Personal Protective Equipment and Heat</w:t>
            </w:r>
          </w:p>
          <w:p w14:paraId="142FBE69" w14:textId="77777777" w:rsidR="00F26644" w:rsidRPr="00C751F1" w:rsidRDefault="00F26644" w:rsidP="00F26644">
            <w:pPr>
              <w:pStyle w:val="ListParagraph"/>
              <w:numPr>
                <w:ilvl w:val="0"/>
                <w:numId w:val="2"/>
              </w:numPr>
              <w:spacing w:after="160"/>
              <w:rPr>
                <w:rFonts w:ascii="Arial" w:eastAsia="Times New Roman" w:hAnsi="Arial" w:cs="Arial"/>
              </w:rPr>
            </w:pPr>
            <w:proofErr w:type="spellStart"/>
            <w:r w:rsidRPr="00C751F1">
              <w:rPr>
                <w:rFonts w:ascii="Arial" w:eastAsia="Times New Roman" w:hAnsi="Arial" w:cs="Arial"/>
              </w:rPr>
              <w:t>Champix</w:t>
            </w:r>
            <w:proofErr w:type="spellEnd"/>
            <w:r w:rsidRPr="00C751F1">
              <w:rPr>
                <w:rFonts w:ascii="Arial" w:eastAsia="Times New Roman" w:hAnsi="Arial" w:cs="Arial"/>
              </w:rPr>
              <w:t xml:space="preserve"> (Varenicline) 0.5mg </w:t>
            </w:r>
            <w:proofErr w:type="gramStart"/>
            <w:r w:rsidRPr="00C751F1">
              <w:rPr>
                <w:rFonts w:ascii="Arial" w:eastAsia="Times New Roman" w:hAnsi="Arial" w:cs="Arial"/>
              </w:rPr>
              <w:t>And</w:t>
            </w:r>
            <w:proofErr w:type="gramEnd"/>
            <w:r w:rsidRPr="00C751F1">
              <w:rPr>
                <w:rFonts w:ascii="Arial" w:eastAsia="Times New Roman" w:hAnsi="Arial" w:cs="Arial"/>
              </w:rPr>
              <w:t xml:space="preserve"> 1mg Tablets - Supply Disruption</w:t>
            </w:r>
          </w:p>
          <w:p w14:paraId="06A87D31" w14:textId="77777777" w:rsidR="00F26644" w:rsidRPr="00C751F1" w:rsidRDefault="00F26644" w:rsidP="00F26644">
            <w:pPr>
              <w:pStyle w:val="ListParagraph"/>
              <w:numPr>
                <w:ilvl w:val="0"/>
                <w:numId w:val="2"/>
              </w:numPr>
              <w:spacing w:after="160"/>
              <w:rPr>
                <w:rFonts w:ascii="Arial" w:eastAsia="Times New Roman" w:hAnsi="Arial" w:cs="Arial"/>
              </w:rPr>
            </w:pPr>
            <w:r w:rsidRPr="00C751F1">
              <w:rPr>
                <w:rFonts w:ascii="Arial" w:eastAsia="Times New Roman" w:hAnsi="Arial" w:cs="Arial"/>
              </w:rPr>
              <w:t>Clinical Alert 21 - Philips Ventilator, CPAP and BiPAP Devices - Potential for Patient Harm</w:t>
            </w:r>
          </w:p>
          <w:p w14:paraId="25A7C9E5" w14:textId="77777777" w:rsidR="00D4366B" w:rsidRPr="0020107A" w:rsidRDefault="00F26644" w:rsidP="00F26644">
            <w:pPr>
              <w:pStyle w:val="ListParagraph"/>
              <w:numPr>
                <w:ilvl w:val="0"/>
                <w:numId w:val="2"/>
              </w:numPr>
              <w:spacing w:after="160"/>
              <w:rPr>
                <w:rFonts w:ascii="Arial" w:eastAsia="Times New Roman" w:hAnsi="Arial" w:cs="Arial"/>
                <w:sz w:val="20"/>
                <w:szCs w:val="20"/>
              </w:rPr>
            </w:pPr>
            <w:r w:rsidRPr="00C751F1">
              <w:rPr>
                <w:rFonts w:ascii="Arial" w:eastAsia="Times New Roman" w:hAnsi="Arial" w:cs="Arial"/>
              </w:rPr>
              <w:t xml:space="preserve">Clinical Alert: Myocarditis &amp; Pericarditis with Pfizer or </w:t>
            </w:r>
            <w:proofErr w:type="spellStart"/>
            <w:r w:rsidRPr="00C751F1">
              <w:rPr>
                <w:rFonts w:ascii="Arial" w:eastAsia="Times New Roman" w:hAnsi="Arial" w:cs="Arial"/>
              </w:rPr>
              <w:t>Moderna</w:t>
            </w:r>
            <w:proofErr w:type="spellEnd"/>
          </w:p>
          <w:p w14:paraId="260FF6A5" w14:textId="1B73B4D4" w:rsidR="0020107A" w:rsidRPr="006D286F" w:rsidRDefault="0020107A" w:rsidP="00F26644">
            <w:pPr>
              <w:pStyle w:val="ListParagraph"/>
              <w:numPr>
                <w:ilvl w:val="0"/>
                <w:numId w:val="2"/>
              </w:numPr>
              <w:spacing w:after="160"/>
              <w:rPr>
                <w:rFonts w:ascii="Arial" w:eastAsia="Times New Roman" w:hAnsi="Arial" w:cs="Arial"/>
                <w:sz w:val="20"/>
                <w:szCs w:val="20"/>
              </w:rPr>
            </w:pPr>
            <w:r>
              <w:rPr>
                <w:rFonts w:ascii="Arial" w:eastAsia="Times New Roman" w:hAnsi="Arial" w:cs="Arial"/>
              </w:rPr>
              <w:t>Chief Medical officer alert – high circulating levels of respiratory syncytial virus in children.</w:t>
            </w:r>
          </w:p>
        </w:tc>
      </w:tr>
      <w:tr w:rsidR="00716873" w14:paraId="48629A34" w14:textId="77777777" w:rsidTr="00716873">
        <w:tc>
          <w:tcPr>
            <w:tcW w:w="809" w:type="dxa"/>
            <w:shd w:val="clear" w:color="auto" w:fill="C6D9F1" w:themeFill="text2" w:themeFillTint="33"/>
          </w:tcPr>
          <w:p w14:paraId="1890F474" w14:textId="6B69A67F" w:rsidR="00716873" w:rsidRPr="00D06495" w:rsidRDefault="00ED380D" w:rsidP="777E06CF">
            <w:pPr>
              <w:rPr>
                <w:rFonts w:ascii="Arial" w:hAnsi="Arial" w:cs="Arial"/>
                <w:b/>
              </w:rPr>
            </w:pPr>
            <w:r>
              <w:rPr>
                <w:rFonts w:ascii="Arial" w:hAnsi="Arial" w:cs="Arial"/>
                <w:b/>
              </w:rPr>
              <w:t>8</w:t>
            </w:r>
          </w:p>
        </w:tc>
        <w:tc>
          <w:tcPr>
            <w:tcW w:w="9534" w:type="dxa"/>
            <w:shd w:val="clear" w:color="auto" w:fill="C6D9F1" w:themeFill="text2" w:themeFillTint="33"/>
          </w:tcPr>
          <w:p w14:paraId="460131B3" w14:textId="77777777" w:rsidR="00716873" w:rsidRDefault="00ED380D" w:rsidP="00716873">
            <w:pPr>
              <w:autoSpaceDE w:val="0"/>
              <w:autoSpaceDN w:val="0"/>
              <w:adjustRightInd w:val="0"/>
              <w:rPr>
                <w:rFonts w:ascii="Arial" w:hAnsi="Arial" w:cs="Arial"/>
                <w:b/>
              </w:rPr>
            </w:pPr>
            <w:r w:rsidRPr="007D7608">
              <w:rPr>
                <w:rFonts w:ascii="Arial" w:hAnsi="Arial" w:cs="Arial"/>
                <w:b/>
              </w:rPr>
              <w:t>Safeguarding</w:t>
            </w:r>
          </w:p>
          <w:p w14:paraId="0BFEC89B" w14:textId="466C5B8E" w:rsidR="008525BC" w:rsidRPr="007D7608" w:rsidRDefault="008525BC" w:rsidP="00716873">
            <w:pPr>
              <w:autoSpaceDE w:val="0"/>
              <w:autoSpaceDN w:val="0"/>
              <w:adjustRightInd w:val="0"/>
              <w:rPr>
                <w:rFonts w:ascii="Arial" w:hAnsi="Arial" w:cs="Arial"/>
                <w:b/>
              </w:rPr>
            </w:pPr>
          </w:p>
        </w:tc>
      </w:tr>
      <w:tr w:rsidR="00716873" w14:paraId="4DCFA791" w14:textId="77777777" w:rsidTr="008134C3">
        <w:tc>
          <w:tcPr>
            <w:tcW w:w="809" w:type="dxa"/>
          </w:tcPr>
          <w:p w14:paraId="6860AC7D" w14:textId="31533EAF" w:rsidR="00716873" w:rsidRPr="00EA708A" w:rsidRDefault="00F7206D" w:rsidP="777E06CF">
            <w:pPr>
              <w:rPr>
                <w:rFonts w:ascii="Arial" w:hAnsi="Arial" w:cs="Arial"/>
              </w:rPr>
            </w:pPr>
            <w:r>
              <w:rPr>
                <w:rFonts w:ascii="Arial" w:hAnsi="Arial" w:cs="Arial"/>
              </w:rPr>
              <w:t>8.1</w:t>
            </w:r>
          </w:p>
        </w:tc>
        <w:tc>
          <w:tcPr>
            <w:tcW w:w="9534" w:type="dxa"/>
          </w:tcPr>
          <w:p w14:paraId="516788F7" w14:textId="77777777" w:rsidR="00BE5540" w:rsidRDefault="00BE5540" w:rsidP="00F26644">
            <w:pPr>
              <w:autoSpaceDE w:val="0"/>
              <w:autoSpaceDN w:val="0"/>
              <w:adjustRightInd w:val="0"/>
              <w:rPr>
                <w:rFonts w:ascii="Arial" w:hAnsi="Arial" w:cs="Arial"/>
              </w:rPr>
            </w:pPr>
            <w:r>
              <w:rPr>
                <w:rFonts w:ascii="Arial" w:hAnsi="Arial" w:cs="Arial"/>
              </w:rPr>
              <w:t>Nothing discussed on this occasion.</w:t>
            </w:r>
          </w:p>
          <w:p w14:paraId="5FC61991" w14:textId="417F72E5" w:rsidR="00BE5540" w:rsidRPr="00D06495" w:rsidRDefault="00BE5540" w:rsidP="00F26644">
            <w:pPr>
              <w:autoSpaceDE w:val="0"/>
              <w:autoSpaceDN w:val="0"/>
              <w:adjustRightInd w:val="0"/>
              <w:rPr>
                <w:rFonts w:ascii="Arial" w:hAnsi="Arial" w:cs="Arial"/>
              </w:rPr>
            </w:pPr>
          </w:p>
        </w:tc>
      </w:tr>
      <w:tr w:rsidR="00716873" w14:paraId="01A1A49F" w14:textId="77777777" w:rsidTr="00716873">
        <w:tc>
          <w:tcPr>
            <w:tcW w:w="809" w:type="dxa"/>
            <w:shd w:val="clear" w:color="auto" w:fill="C6D9F1" w:themeFill="text2" w:themeFillTint="33"/>
          </w:tcPr>
          <w:p w14:paraId="6DBCEA99" w14:textId="1A9AF22D" w:rsidR="00716873" w:rsidRPr="00D06495" w:rsidRDefault="00CC341E" w:rsidP="777E06CF">
            <w:pPr>
              <w:rPr>
                <w:rFonts w:ascii="Arial" w:hAnsi="Arial" w:cs="Arial"/>
                <w:b/>
              </w:rPr>
            </w:pPr>
            <w:r>
              <w:rPr>
                <w:rFonts w:ascii="Arial" w:hAnsi="Arial" w:cs="Arial"/>
                <w:b/>
              </w:rPr>
              <w:t>9</w:t>
            </w:r>
          </w:p>
        </w:tc>
        <w:tc>
          <w:tcPr>
            <w:tcW w:w="9534" w:type="dxa"/>
            <w:shd w:val="clear" w:color="auto" w:fill="C6D9F1" w:themeFill="text2" w:themeFillTint="33"/>
          </w:tcPr>
          <w:p w14:paraId="5BA7BBB0" w14:textId="77777777" w:rsidR="00716873" w:rsidRDefault="00ED380D" w:rsidP="00716873">
            <w:pPr>
              <w:autoSpaceDE w:val="0"/>
              <w:autoSpaceDN w:val="0"/>
              <w:adjustRightInd w:val="0"/>
              <w:rPr>
                <w:rFonts w:ascii="Arial" w:eastAsia="Times New Roman" w:hAnsi="Arial" w:cs="Arial"/>
                <w:b/>
                <w:lang w:eastAsia="en-GB"/>
              </w:rPr>
            </w:pPr>
            <w:r>
              <w:rPr>
                <w:rFonts w:ascii="Arial" w:eastAsia="Times New Roman" w:hAnsi="Arial" w:cs="Arial"/>
                <w:b/>
                <w:lang w:eastAsia="en-GB"/>
              </w:rPr>
              <w:t>People participation and patient experience</w:t>
            </w:r>
          </w:p>
          <w:p w14:paraId="0380DCC2" w14:textId="05A30FF4" w:rsidR="008525BC" w:rsidRPr="00D06495" w:rsidRDefault="008525BC" w:rsidP="00716873">
            <w:pPr>
              <w:autoSpaceDE w:val="0"/>
              <w:autoSpaceDN w:val="0"/>
              <w:adjustRightInd w:val="0"/>
              <w:rPr>
                <w:rFonts w:ascii="Arial" w:eastAsia="Times New Roman" w:hAnsi="Arial" w:cs="Arial"/>
                <w:b/>
                <w:lang w:eastAsia="en-GB"/>
              </w:rPr>
            </w:pPr>
          </w:p>
        </w:tc>
      </w:tr>
      <w:tr w:rsidR="00716873" w14:paraId="79AA8528" w14:textId="77777777" w:rsidTr="008134C3">
        <w:tc>
          <w:tcPr>
            <w:tcW w:w="809" w:type="dxa"/>
          </w:tcPr>
          <w:p w14:paraId="07A906C3" w14:textId="021BF6FD" w:rsidR="00716873" w:rsidRPr="00FF553A" w:rsidRDefault="00BE5540" w:rsidP="777E06CF">
            <w:pPr>
              <w:rPr>
                <w:rFonts w:ascii="Arial" w:hAnsi="Arial" w:cs="Arial"/>
              </w:rPr>
            </w:pPr>
            <w:r>
              <w:rPr>
                <w:rFonts w:ascii="Arial" w:hAnsi="Arial" w:cs="Arial"/>
              </w:rPr>
              <w:t>9.1</w:t>
            </w:r>
          </w:p>
        </w:tc>
        <w:tc>
          <w:tcPr>
            <w:tcW w:w="9534" w:type="dxa"/>
          </w:tcPr>
          <w:p w14:paraId="22FB0D17" w14:textId="77777777" w:rsidR="00916F59" w:rsidRDefault="00BE5540" w:rsidP="00F26644">
            <w:pPr>
              <w:autoSpaceDE w:val="0"/>
              <w:autoSpaceDN w:val="0"/>
              <w:adjustRightInd w:val="0"/>
              <w:rPr>
                <w:rFonts w:ascii="Arial" w:eastAsia="Times New Roman" w:hAnsi="Arial" w:cs="Arial"/>
                <w:lang w:eastAsia="en-GB"/>
              </w:rPr>
            </w:pPr>
            <w:r>
              <w:rPr>
                <w:rFonts w:ascii="Arial" w:eastAsia="Times New Roman" w:hAnsi="Arial" w:cs="Arial"/>
                <w:lang w:eastAsia="en-GB"/>
              </w:rPr>
              <w:t>National patient survey results</w:t>
            </w:r>
          </w:p>
          <w:p w14:paraId="142FD33B" w14:textId="77777777" w:rsidR="00BE5540" w:rsidRDefault="00BE5540" w:rsidP="00BE5540">
            <w:pPr>
              <w:pStyle w:val="ListParagraph"/>
              <w:numPr>
                <w:ilvl w:val="0"/>
                <w:numId w:val="27"/>
              </w:numPr>
              <w:autoSpaceDE w:val="0"/>
              <w:autoSpaceDN w:val="0"/>
              <w:adjustRightInd w:val="0"/>
              <w:rPr>
                <w:rFonts w:ascii="Arial" w:eastAsia="Times New Roman" w:hAnsi="Arial" w:cs="Arial"/>
                <w:lang w:eastAsia="en-GB"/>
              </w:rPr>
            </w:pPr>
            <w:r>
              <w:rPr>
                <w:rFonts w:ascii="Arial" w:eastAsia="Times New Roman" w:hAnsi="Arial" w:cs="Arial"/>
                <w:lang w:eastAsia="en-GB"/>
              </w:rPr>
              <w:t>Results came out today, very good results and lots of improvements made</w:t>
            </w:r>
          </w:p>
          <w:p w14:paraId="4FD635B1" w14:textId="77777777" w:rsidR="00BE5540" w:rsidRDefault="00BE5540" w:rsidP="00BE5540">
            <w:pPr>
              <w:pStyle w:val="ListParagraph"/>
              <w:numPr>
                <w:ilvl w:val="0"/>
                <w:numId w:val="27"/>
              </w:numPr>
              <w:autoSpaceDE w:val="0"/>
              <w:autoSpaceDN w:val="0"/>
              <w:adjustRightInd w:val="0"/>
              <w:rPr>
                <w:rFonts w:ascii="Arial" w:eastAsia="Times New Roman" w:hAnsi="Arial" w:cs="Arial"/>
                <w:lang w:eastAsia="en-GB"/>
              </w:rPr>
            </w:pPr>
            <w:r>
              <w:rPr>
                <w:rFonts w:ascii="Arial" w:eastAsia="Times New Roman" w:hAnsi="Arial" w:cs="Arial"/>
                <w:lang w:eastAsia="en-GB"/>
              </w:rPr>
              <w:t>The link has been circulated by Marina, all welcomed to have a look at their results</w:t>
            </w:r>
          </w:p>
          <w:p w14:paraId="04D91766" w14:textId="4B33A5DB" w:rsidR="00BE5540" w:rsidRDefault="00BE5540" w:rsidP="00BE5540">
            <w:pPr>
              <w:autoSpaceDE w:val="0"/>
              <w:autoSpaceDN w:val="0"/>
              <w:adjustRightInd w:val="0"/>
              <w:rPr>
                <w:rFonts w:ascii="Arial" w:eastAsia="Times New Roman" w:hAnsi="Arial" w:cs="Arial"/>
                <w:b/>
                <w:lang w:eastAsia="en-GB"/>
              </w:rPr>
            </w:pPr>
            <w:r w:rsidRPr="00BE5540">
              <w:rPr>
                <w:rFonts w:ascii="Arial" w:eastAsia="Times New Roman" w:hAnsi="Arial" w:cs="Arial"/>
                <w:b/>
                <w:lang w:eastAsia="en-GB"/>
              </w:rPr>
              <w:t>Action: Practices to work on a plan on how they will respond to their national patient survey results by September’s QAG.</w:t>
            </w:r>
            <w:r w:rsidR="006E4F6D">
              <w:rPr>
                <w:rFonts w:ascii="Arial" w:eastAsia="Times New Roman" w:hAnsi="Arial" w:cs="Arial"/>
                <w:b/>
                <w:lang w:eastAsia="en-GB"/>
              </w:rPr>
              <w:t xml:space="preserve"> Good idea to discuss with their patient group.</w:t>
            </w:r>
            <w:r w:rsidR="008D7600">
              <w:rPr>
                <w:rFonts w:ascii="Arial" w:eastAsia="Times New Roman" w:hAnsi="Arial" w:cs="Arial"/>
                <w:b/>
                <w:lang w:eastAsia="en-GB"/>
              </w:rPr>
              <w:t xml:space="preserve"> Sultan will look at the three east London practices.</w:t>
            </w:r>
          </w:p>
          <w:p w14:paraId="7A751B70" w14:textId="730E40CE" w:rsidR="00BE5540" w:rsidRPr="00BE5540" w:rsidRDefault="00BE5540" w:rsidP="00BE5540">
            <w:pPr>
              <w:autoSpaceDE w:val="0"/>
              <w:autoSpaceDN w:val="0"/>
              <w:adjustRightInd w:val="0"/>
              <w:rPr>
                <w:rFonts w:ascii="Arial" w:eastAsia="Times New Roman" w:hAnsi="Arial" w:cs="Arial"/>
                <w:b/>
                <w:lang w:eastAsia="en-GB"/>
              </w:rPr>
            </w:pPr>
          </w:p>
        </w:tc>
      </w:tr>
      <w:tr w:rsidR="00BE5540" w14:paraId="1167F474" w14:textId="77777777" w:rsidTr="008134C3">
        <w:tc>
          <w:tcPr>
            <w:tcW w:w="809" w:type="dxa"/>
          </w:tcPr>
          <w:p w14:paraId="6605D7F0" w14:textId="4F524397" w:rsidR="00BE5540" w:rsidRDefault="00BE5540" w:rsidP="00BE5540">
            <w:pPr>
              <w:rPr>
                <w:rFonts w:ascii="Arial" w:hAnsi="Arial" w:cs="Arial"/>
              </w:rPr>
            </w:pPr>
            <w:r>
              <w:rPr>
                <w:rFonts w:ascii="Arial" w:hAnsi="Arial" w:cs="Arial"/>
              </w:rPr>
              <w:t>9.2</w:t>
            </w:r>
          </w:p>
        </w:tc>
        <w:tc>
          <w:tcPr>
            <w:tcW w:w="9534" w:type="dxa"/>
          </w:tcPr>
          <w:p w14:paraId="0DCFF782" w14:textId="77777777" w:rsidR="00BE5540" w:rsidRDefault="00BE5540"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Joanne presented the PREM report. The main highlights were:</w:t>
            </w:r>
          </w:p>
          <w:p w14:paraId="0C82A4AF" w14:textId="77777777" w:rsidR="00BE5540" w:rsidRDefault="006877E3" w:rsidP="006877E3">
            <w:pPr>
              <w:pStyle w:val="ListParagraph"/>
              <w:numPr>
                <w:ilvl w:val="0"/>
                <w:numId w:val="28"/>
              </w:numPr>
              <w:autoSpaceDE w:val="0"/>
              <w:autoSpaceDN w:val="0"/>
              <w:adjustRightInd w:val="0"/>
              <w:rPr>
                <w:rFonts w:ascii="Arial" w:eastAsia="Times New Roman" w:hAnsi="Arial" w:cs="Arial"/>
                <w:lang w:eastAsia="en-GB"/>
              </w:rPr>
            </w:pPr>
            <w:r>
              <w:rPr>
                <w:rFonts w:ascii="Arial" w:eastAsia="Times New Roman" w:hAnsi="Arial" w:cs="Arial"/>
                <w:lang w:eastAsia="en-GB"/>
              </w:rPr>
              <w:t>Overall, practices have had small numbers of patients doing the surveys</w:t>
            </w:r>
          </w:p>
          <w:p w14:paraId="148F0FBB" w14:textId="77777777" w:rsidR="006877E3" w:rsidRDefault="006877E3" w:rsidP="006877E3">
            <w:pPr>
              <w:pStyle w:val="ListParagraph"/>
              <w:numPr>
                <w:ilvl w:val="0"/>
                <w:numId w:val="28"/>
              </w:numPr>
              <w:autoSpaceDE w:val="0"/>
              <w:autoSpaceDN w:val="0"/>
              <w:adjustRightInd w:val="0"/>
              <w:rPr>
                <w:rFonts w:ascii="Arial" w:eastAsia="Times New Roman" w:hAnsi="Arial" w:cs="Arial"/>
                <w:lang w:eastAsia="en-GB"/>
              </w:rPr>
            </w:pPr>
            <w:r>
              <w:rPr>
                <w:rFonts w:ascii="Arial" w:eastAsia="Times New Roman" w:hAnsi="Arial" w:cs="Arial"/>
                <w:lang w:eastAsia="en-GB"/>
              </w:rPr>
              <w:t>Results are really skewed</w:t>
            </w:r>
          </w:p>
          <w:p w14:paraId="70A9A33B" w14:textId="77777777" w:rsidR="006877E3" w:rsidRDefault="006877E3" w:rsidP="006877E3">
            <w:pPr>
              <w:pStyle w:val="ListParagraph"/>
              <w:numPr>
                <w:ilvl w:val="0"/>
                <w:numId w:val="28"/>
              </w:numPr>
              <w:autoSpaceDE w:val="0"/>
              <w:autoSpaceDN w:val="0"/>
              <w:adjustRightInd w:val="0"/>
              <w:rPr>
                <w:rFonts w:ascii="Arial" w:eastAsia="Times New Roman" w:hAnsi="Arial" w:cs="Arial"/>
                <w:lang w:eastAsia="en-GB"/>
              </w:rPr>
            </w:pPr>
            <w:r>
              <w:rPr>
                <w:rFonts w:ascii="Arial" w:eastAsia="Times New Roman" w:hAnsi="Arial" w:cs="Arial"/>
                <w:lang w:eastAsia="en-GB"/>
              </w:rPr>
              <w:lastRenderedPageBreak/>
              <w:t>Important to make sure PREM survey becomes part of custom practice and available to patients at all times.</w:t>
            </w:r>
          </w:p>
          <w:p w14:paraId="093A01E9" w14:textId="542A2A67" w:rsidR="006877E3" w:rsidRPr="006877E3" w:rsidRDefault="006877E3" w:rsidP="006877E3">
            <w:pPr>
              <w:pStyle w:val="ListParagraph"/>
              <w:autoSpaceDE w:val="0"/>
              <w:autoSpaceDN w:val="0"/>
              <w:adjustRightInd w:val="0"/>
              <w:rPr>
                <w:rFonts w:ascii="Arial" w:eastAsia="Times New Roman" w:hAnsi="Arial" w:cs="Arial"/>
                <w:lang w:eastAsia="en-GB"/>
              </w:rPr>
            </w:pPr>
          </w:p>
        </w:tc>
      </w:tr>
      <w:tr w:rsidR="00BE5540" w14:paraId="3EDDD40B" w14:textId="77777777" w:rsidTr="00716873">
        <w:tc>
          <w:tcPr>
            <w:tcW w:w="809" w:type="dxa"/>
            <w:shd w:val="clear" w:color="auto" w:fill="C6D9F1" w:themeFill="text2" w:themeFillTint="33"/>
          </w:tcPr>
          <w:p w14:paraId="13DB4A20" w14:textId="1F8B7E10" w:rsidR="00BE5540" w:rsidRPr="00D06495" w:rsidRDefault="00BE5540" w:rsidP="00BE5540">
            <w:pPr>
              <w:rPr>
                <w:rFonts w:ascii="Arial" w:hAnsi="Arial" w:cs="Arial"/>
                <w:b/>
              </w:rPr>
            </w:pPr>
            <w:r>
              <w:rPr>
                <w:rFonts w:ascii="Arial" w:hAnsi="Arial" w:cs="Arial"/>
                <w:b/>
              </w:rPr>
              <w:lastRenderedPageBreak/>
              <w:t>10</w:t>
            </w:r>
          </w:p>
        </w:tc>
        <w:tc>
          <w:tcPr>
            <w:tcW w:w="9534" w:type="dxa"/>
            <w:shd w:val="clear" w:color="auto" w:fill="C6D9F1" w:themeFill="text2" w:themeFillTint="33"/>
          </w:tcPr>
          <w:p w14:paraId="2AEDF37F" w14:textId="77777777" w:rsidR="00BE5540" w:rsidRDefault="00BE5540" w:rsidP="00BE5540">
            <w:pPr>
              <w:autoSpaceDE w:val="0"/>
              <w:autoSpaceDN w:val="0"/>
              <w:adjustRightInd w:val="0"/>
              <w:rPr>
                <w:rFonts w:ascii="Arial" w:eastAsia="Times New Roman" w:hAnsi="Arial" w:cs="Arial"/>
                <w:b/>
                <w:lang w:eastAsia="en-GB"/>
              </w:rPr>
            </w:pPr>
            <w:r>
              <w:rPr>
                <w:rFonts w:ascii="Arial" w:eastAsia="Times New Roman" w:hAnsi="Arial" w:cs="Arial"/>
                <w:b/>
                <w:lang w:eastAsia="en-GB"/>
              </w:rPr>
              <w:t>QI Update</w:t>
            </w:r>
          </w:p>
          <w:p w14:paraId="5EB773AE" w14:textId="225ED3BE" w:rsidR="00BE5540" w:rsidRPr="00D06495" w:rsidRDefault="00BE5540" w:rsidP="00BE5540">
            <w:pPr>
              <w:autoSpaceDE w:val="0"/>
              <w:autoSpaceDN w:val="0"/>
              <w:adjustRightInd w:val="0"/>
              <w:rPr>
                <w:rFonts w:ascii="Arial" w:eastAsia="Times New Roman" w:hAnsi="Arial" w:cs="Arial"/>
                <w:b/>
                <w:lang w:eastAsia="en-GB"/>
              </w:rPr>
            </w:pPr>
          </w:p>
        </w:tc>
      </w:tr>
      <w:tr w:rsidR="00BE5540" w14:paraId="4422AE2A" w14:textId="77777777" w:rsidTr="008134C3">
        <w:tc>
          <w:tcPr>
            <w:tcW w:w="809" w:type="dxa"/>
          </w:tcPr>
          <w:p w14:paraId="2421AF8C" w14:textId="68FAE8B1" w:rsidR="00BE5540" w:rsidRPr="00FF553A" w:rsidRDefault="00BE5540" w:rsidP="00BE5540">
            <w:pPr>
              <w:rPr>
                <w:rFonts w:ascii="Arial" w:hAnsi="Arial" w:cs="Arial"/>
              </w:rPr>
            </w:pPr>
            <w:r>
              <w:rPr>
                <w:rFonts w:ascii="Arial" w:hAnsi="Arial" w:cs="Arial"/>
              </w:rPr>
              <w:t>10.1</w:t>
            </w:r>
          </w:p>
        </w:tc>
        <w:tc>
          <w:tcPr>
            <w:tcW w:w="9534" w:type="dxa"/>
          </w:tcPr>
          <w:p w14:paraId="2B2656A4" w14:textId="77777777" w:rsidR="00BE5540" w:rsidRDefault="006877E3" w:rsidP="00BE5540">
            <w:pPr>
              <w:rPr>
                <w:rFonts w:ascii="Arial" w:eastAsia="Times New Roman" w:hAnsi="Arial" w:cs="Arial"/>
                <w:lang w:eastAsia="en-GB"/>
              </w:rPr>
            </w:pPr>
            <w:r>
              <w:rPr>
                <w:rFonts w:ascii="Arial" w:eastAsia="Times New Roman" w:hAnsi="Arial" w:cs="Arial"/>
                <w:lang w:eastAsia="en-GB"/>
              </w:rPr>
              <w:t>There are lots of activities going on at the moment:</w:t>
            </w:r>
          </w:p>
          <w:p w14:paraId="688BA90B" w14:textId="77777777" w:rsidR="006877E3" w:rsidRDefault="006877E3"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Demands and Capacity projects in LRS and CMC</w:t>
            </w:r>
          </w:p>
          <w:p w14:paraId="3556D894" w14:textId="77777777" w:rsidR="006877E3" w:rsidRDefault="0032145A"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Dialog project at LRS</w:t>
            </w:r>
          </w:p>
          <w:p w14:paraId="516EEE19" w14:textId="77777777" w:rsidR="0032145A" w:rsidRDefault="0032145A"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Enjoying work project at Newham led by Louise Little</w:t>
            </w:r>
          </w:p>
          <w:p w14:paraId="5E03C090" w14:textId="77777777" w:rsidR="0032145A" w:rsidRDefault="0032145A"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Mental health project at LRS</w:t>
            </w:r>
          </w:p>
          <w:p w14:paraId="39C93056" w14:textId="77777777" w:rsidR="0032145A" w:rsidRDefault="0032145A"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Admin teams at Greenhouse and CMC are working with productive general practice quick start on QI</w:t>
            </w:r>
          </w:p>
          <w:p w14:paraId="06969A7A" w14:textId="77777777" w:rsidR="0032145A" w:rsidRDefault="0032145A"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QI training programme starting in August</w:t>
            </w:r>
          </w:p>
          <w:p w14:paraId="7A0F1D52" w14:textId="77777777" w:rsidR="0032145A" w:rsidRDefault="0032145A"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Improvement Leaders programme ongoing</w:t>
            </w:r>
          </w:p>
          <w:p w14:paraId="67120432" w14:textId="2AE93494" w:rsidR="0032145A" w:rsidRDefault="0032145A" w:rsidP="006877E3">
            <w:pPr>
              <w:pStyle w:val="ListParagraph"/>
              <w:numPr>
                <w:ilvl w:val="0"/>
                <w:numId w:val="29"/>
              </w:numPr>
              <w:rPr>
                <w:rFonts w:ascii="Arial" w:eastAsia="Times New Roman" w:hAnsi="Arial" w:cs="Arial"/>
                <w:lang w:eastAsia="en-GB"/>
              </w:rPr>
            </w:pPr>
            <w:r>
              <w:rPr>
                <w:rFonts w:ascii="Arial" w:eastAsia="Times New Roman" w:hAnsi="Arial" w:cs="Arial"/>
                <w:lang w:eastAsia="en-GB"/>
              </w:rPr>
              <w:t xml:space="preserve">Improvement coaching programme (No applications received so </w:t>
            </w:r>
            <w:proofErr w:type="gramStart"/>
            <w:r>
              <w:rPr>
                <w:rFonts w:ascii="Arial" w:eastAsia="Times New Roman" w:hAnsi="Arial" w:cs="Arial"/>
                <w:lang w:eastAsia="en-GB"/>
              </w:rPr>
              <w:t>far,</w:t>
            </w:r>
            <w:proofErr w:type="gramEnd"/>
            <w:r>
              <w:rPr>
                <w:rFonts w:ascii="Arial" w:eastAsia="Times New Roman" w:hAnsi="Arial" w:cs="Arial"/>
                <w:lang w:eastAsia="en-GB"/>
              </w:rPr>
              <w:t xml:space="preserve"> Liz will send around again in case people can sign up)</w:t>
            </w:r>
          </w:p>
          <w:p w14:paraId="3B584382" w14:textId="12BFE71D" w:rsidR="0032145A" w:rsidRPr="006877E3" w:rsidRDefault="0032145A" w:rsidP="00A47D6E">
            <w:pPr>
              <w:pStyle w:val="ListParagraph"/>
              <w:rPr>
                <w:rFonts w:ascii="Arial" w:eastAsia="Times New Roman" w:hAnsi="Arial" w:cs="Arial"/>
                <w:lang w:eastAsia="en-GB"/>
              </w:rPr>
            </w:pPr>
          </w:p>
        </w:tc>
      </w:tr>
      <w:tr w:rsidR="00BE5540" w14:paraId="19484A50" w14:textId="77777777" w:rsidTr="00716873">
        <w:tc>
          <w:tcPr>
            <w:tcW w:w="809" w:type="dxa"/>
            <w:shd w:val="clear" w:color="auto" w:fill="C6D9F1" w:themeFill="text2" w:themeFillTint="33"/>
          </w:tcPr>
          <w:p w14:paraId="3BA3A59D" w14:textId="467645BF" w:rsidR="00BE5540" w:rsidRPr="00D06495" w:rsidRDefault="00BE5540" w:rsidP="00BE5540">
            <w:pPr>
              <w:rPr>
                <w:rFonts w:ascii="Arial" w:hAnsi="Arial" w:cs="Arial"/>
                <w:b/>
              </w:rPr>
            </w:pPr>
            <w:r>
              <w:rPr>
                <w:rFonts w:ascii="Arial" w:hAnsi="Arial" w:cs="Arial"/>
                <w:b/>
              </w:rPr>
              <w:t>11</w:t>
            </w:r>
          </w:p>
        </w:tc>
        <w:tc>
          <w:tcPr>
            <w:tcW w:w="9534" w:type="dxa"/>
            <w:shd w:val="clear" w:color="auto" w:fill="C6D9F1" w:themeFill="text2" w:themeFillTint="33"/>
          </w:tcPr>
          <w:p w14:paraId="1B262B7B" w14:textId="77777777" w:rsidR="00BE5540" w:rsidRDefault="00BE5540" w:rsidP="00BE5540">
            <w:pPr>
              <w:autoSpaceDE w:val="0"/>
              <w:autoSpaceDN w:val="0"/>
              <w:adjustRightInd w:val="0"/>
              <w:rPr>
                <w:rFonts w:ascii="Arial" w:eastAsia="Times New Roman" w:hAnsi="Arial" w:cs="Arial"/>
                <w:b/>
                <w:lang w:eastAsia="en-GB"/>
              </w:rPr>
            </w:pPr>
            <w:r>
              <w:rPr>
                <w:rFonts w:ascii="Arial" w:eastAsia="Times New Roman" w:hAnsi="Arial" w:cs="Arial"/>
                <w:b/>
                <w:lang w:eastAsia="en-GB"/>
              </w:rPr>
              <w:t>Clinical effectiveness</w:t>
            </w:r>
          </w:p>
          <w:p w14:paraId="1015396A" w14:textId="1674D543" w:rsidR="00BE5540" w:rsidRPr="00D06495" w:rsidRDefault="00BE5540" w:rsidP="00BE5540">
            <w:pPr>
              <w:autoSpaceDE w:val="0"/>
              <w:autoSpaceDN w:val="0"/>
              <w:adjustRightInd w:val="0"/>
              <w:rPr>
                <w:rFonts w:ascii="Arial" w:eastAsia="Times New Roman" w:hAnsi="Arial" w:cs="Arial"/>
                <w:b/>
                <w:lang w:eastAsia="en-GB"/>
              </w:rPr>
            </w:pPr>
          </w:p>
        </w:tc>
      </w:tr>
      <w:tr w:rsidR="00BE5540" w14:paraId="0E1E78BB" w14:textId="77777777" w:rsidTr="008134C3">
        <w:tc>
          <w:tcPr>
            <w:tcW w:w="809" w:type="dxa"/>
          </w:tcPr>
          <w:p w14:paraId="52005977" w14:textId="3E687336" w:rsidR="00BE5540" w:rsidRPr="004647B8" w:rsidRDefault="00BE5540" w:rsidP="00BE5540">
            <w:pPr>
              <w:rPr>
                <w:rFonts w:ascii="Arial" w:hAnsi="Arial" w:cs="Arial"/>
              </w:rPr>
            </w:pPr>
            <w:r>
              <w:rPr>
                <w:rFonts w:ascii="Arial" w:hAnsi="Arial" w:cs="Arial"/>
              </w:rPr>
              <w:t>11.1</w:t>
            </w:r>
          </w:p>
        </w:tc>
        <w:tc>
          <w:tcPr>
            <w:tcW w:w="9534" w:type="dxa"/>
          </w:tcPr>
          <w:p w14:paraId="5328CFEA" w14:textId="7CC4CD38" w:rsidR="00BE5540" w:rsidRDefault="005223B9"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Nothing to discuss on that occasion.</w:t>
            </w:r>
          </w:p>
          <w:p w14:paraId="727503C4" w14:textId="3BC36C91" w:rsidR="005223B9" w:rsidRPr="00D4366B" w:rsidRDefault="005223B9" w:rsidP="00BE5540">
            <w:pPr>
              <w:autoSpaceDE w:val="0"/>
              <w:autoSpaceDN w:val="0"/>
              <w:adjustRightInd w:val="0"/>
              <w:rPr>
                <w:rFonts w:ascii="Arial" w:eastAsia="Times New Roman" w:hAnsi="Arial" w:cs="Arial"/>
                <w:lang w:eastAsia="en-GB"/>
              </w:rPr>
            </w:pPr>
          </w:p>
        </w:tc>
      </w:tr>
      <w:tr w:rsidR="00BE5540" w14:paraId="02D7BC21" w14:textId="77777777" w:rsidTr="00716873">
        <w:tc>
          <w:tcPr>
            <w:tcW w:w="809" w:type="dxa"/>
            <w:shd w:val="clear" w:color="auto" w:fill="C6D9F1" w:themeFill="text2" w:themeFillTint="33"/>
          </w:tcPr>
          <w:p w14:paraId="23C955B3" w14:textId="063564AD" w:rsidR="00BE5540" w:rsidRPr="00D06495" w:rsidRDefault="00BE5540" w:rsidP="00BE5540">
            <w:pPr>
              <w:rPr>
                <w:rFonts w:ascii="Arial" w:hAnsi="Arial" w:cs="Arial"/>
                <w:b/>
              </w:rPr>
            </w:pPr>
            <w:r>
              <w:rPr>
                <w:rFonts w:ascii="Arial" w:hAnsi="Arial" w:cs="Arial"/>
                <w:b/>
              </w:rPr>
              <w:t>12</w:t>
            </w:r>
          </w:p>
        </w:tc>
        <w:tc>
          <w:tcPr>
            <w:tcW w:w="9534" w:type="dxa"/>
            <w:shd w:val="clear" w:color="auto" w:fill="C6D9F1" w:themeFill="text2" w:themeFillTint="33"/>
          </w:tcPr>
          <w:p w14:paraId="38259FEB" w14:textId="77777777" w:rsidR="00BE5540" w:rsidRDefault="00BE5540" w:rsidP="00BE5540">
            <w:pPr>
              <w:autoSpaceDE w:val="0"/>
              <w:autoSpaceDN w:val="0"/>
              <w:adjustRightInd w:val="0"/>
              <w:rPr>
                <w:rFonts w:ascii="Arial" w:eastAsia="Times New Roman" w:hAnsi="Arial" w:cs="Arial"/>
                <w:b/>
                <w:lang w:eastAsia="en-GB"/>
              </w:rPr>
            </w:pPr>
            <w:r>
              <w:rPr>
                <w:rFonts w:ascii="Arial" w:eastAsia="Times New Roman" w:hAnsi="Arial" w:cs="Arial"/>
                <w:b/>
                <w:lang w:eastAsia="en-GB"/>
              </w:rPr>
              <w:t>NICE Guidance</w:t>
            </w:r>
          </w:p>
          <w:p w14:paraId="7DE98672" w14:textId="346F97F7" w:rsidR="00BE5540" w:rsidRPr="00D06495" w:rsidRDefault="00BE5540" w:rsidP="00BE5540">
            <w:pPr>
              <w:autoSpaceDE w:val="0"/>
              <w:autoSpaceDN w:val="0"/>
              <w:adjustRightInd w:val="0"/>
              <w:rPr>
                <w:rFonts w:ascii="Arial" w:eastAsia="Times New Roman" w:hAnsi="Arial" w:cs="Arial"/>
                <w:b/>
                <w:lang w:eastAsia="en-GB"/>
              </w:rPr>
            </w:pPr>
          </w:p>
        </w:tc>
      </w:tr>
      <w:tr w:rsidR="00BE5540" w14:paraId="0220574B" w14:textId="77777777" w:rsidTr="008134C3">
        <w:tc>
          <w:tcPr>
            <w:tcW w:w="809" w:type="dxa"/>
          </w:tcPr>
          <w:p w14:paraId="73BAE462" w14:textId="7E8EEC90" w:rsidR="00BE5540" w:rsidRPr="00C54EDB" w:rsidRDefault="00BE5540" w:rsidP="00BE5540">
            <w:pPr>
              <w:rPr>
                <w:rFonts w:ascii="Arial" w:hAnsi="Arial" w:cs="Arial"/>
              </w:rPr>
            </w:pPr>
            <w:r>
              <w:rPr>
                <w:rFonts w:ascii="Arial" w:hAnsi="Arial" w:cs="Arial"/>
              </w:rPr>
              <w:t>12.1</w:t>
            </w:r>
          </w:p>
        </w:tc>
        <w:tc>
          <w:tcPr>
            <w:tcW w:w="9534" w:type="dxa"/>
          </w:tcPr>
          <w:p w14:paraId="486262DA" w14:textId="3A4840CD" w:rsidR="005223B9" w:rsidRDefault="005223B9" w:rsidP="005223B9">
            <w:pPr>
              <w:rPr>
                <w:rFonts w:ascii="Arial" w:eastAsia="Times New Roman" w:hAnsi="Arial" w:cs="Arial"/>
                <w:lang w:eastAsia="en-GB"/>
              </w:rPr>
            </w:pPr>
            <w:r>
              <w:rPr>
                <w:rFonts w:ascii="Arial" w:eastAsia="Times New Roman" w:hAnsi="Arial" w:cs="Arial"/>
                <w:lang w:eastAsia="en-GB"/>
              </w:rPr>
              <w:t>The following NICE guidance came out this month and were relevant to primary Care. Liz discussed them with the group.</w:t>
            </w:r>
            <w:r w:rsidR="00BE7B3A">
              <w:rPr>
                <w:rFonts w:ascii="Arial" w:eastAsia="Times New Roman" w:hAnsi="Arial" w:cs="Arial"/>
                <w:lang w:eastAsia="en-GB"/>
              </w:rPr>
              <w:t xml:space="preserve"> Liz reminded the group that she is currently the NICE guidance lea</w:t>
            </w:r>
            <w:r w:rsidR="00D24DF5">
              <w:rPr>
                <w:rFonts w:ascii="Arial" w:eastAsia="Times New Roman" w:hAnsi="Arial" w:cs="Arial"/>
                <w:lang w:eastAsia="en-GB"/>
              </w:rPr>
              <w:t xml:space="preserve">d as Dr </w:t>
            </w:r>
            <w:proofErr w:type="spellStart"/>
            <w:r w:rsidR="00D24DF5">
              <w:rPr>
                <w:rFonts w:ascii="Arial" w:eastAsia="Times New Roman" w:hAnsi="Arial" w:cs="Arial"/>
                <w:lang w:eastAsia="en-GB"/>
              </w:rPr>
              <w:t>Paruk</w:t>
            </w:r>
            <w:proofErr w:type="spellEnd"/>
            <w:r w:rsidR="00D24DF5">
              <w:rPr>
                <w:rFonts w:ascii="Arial" w:eastAsia="Times New Roman" w:hAnsi="Arial" w:cs="Arial"/>
                <w:lang w:eastAsia="en-GB"/>
              </w:rPr>
              <w:t xml:space="preserve"> is leaving at the end of July and we don’t currently have another clinician with capacity to take this on</w:t>
            </w:r>
            <w:r w:rsidR="00BE7B3A">
              <w:rPr>
                <w:rFonts w:ascii="Arial" w:eastAsia="Times New Roman" w:hAnsi="Arial" w:cs="Arial"/>
                <w:lang w:eastAsia="en-GB"/>
              </w:rPr>
              <w:t xml:space="preserve">. </w:t>
            </w:r>
          </w:p>
          <w:p w14:paraId="53B4E8E6" w14:textId="77777777" w:rsidR="005223B9" w:rsidRPr="005223B9" w:rsidRDefault="005223B9" w:rsidP="005223B9">
            <w:pPr>
              <w:rPr>
                <w:rFonts w:ascii="Arial" w:eastAsia="Times New Roman" w:hAnsi="Arial" w:cs="Arial"/>
                <w:lang w:eastAsia="en-GB"/>
              </w:rPr>
            </w:pPr>
          </w:p>
          <w:p w14:paraId="14B42AF3" w14:textId="13914DCD" w:rsidR="00BE5540" w:rsidRPr="00142E03" w:rsidRDefault="00BE5540" w:rsidP="00BE5540">
            <w:pPr>
              <w:pStyle w:val="ListParagraph"/>
              <w:numPr>
                <w:ilvl w:val="0"/>
                <w:numId w:val="23"/>
              </w:numPr>
              <w:rPr>
                <w:rFonts w:ascii="Arial" w:eastAsia="Times New Roman" w:hAnsi="Arial" w:cs="Arial"/>
                <w:lang w:eastAsia="en-GB"/>
              </w:rPr>
            </w:pPr>
            <w:r w:rsidRPr="00142E03">
              <w:rPr>
                <w:rFonts w:ascii="Arial" w:eastAsia="Times New Roman" w:hAnsi="Arial" w:cs="Arial"/>
                <w:lang w:eastAsia="en-GB"/>
              </w:rPr>
              <w:t>COVID-19 rapid guideline: managing COVID-19</w:t>
            </w:r>
          </w:p>
          <w:p w14:paraId="5EE075B5" w14:textId="77777777" w:rsidR="00BE5540" w:rsidRPr="00142E03" w:rsidRDefault="00BE5540" w:rsidP="00BE5540">
            <w:pPr>
              <w:pStyle w:val="ListParagraph"/>
              <w:numPr>
                <w:ilvl w:val="0"/>
                <w:numId w:val="23"/>
              </w:numPr>
              <w:rPr>
                <w:rFonts w:ascii="Arial" w:eastAsia="Times New Roman" w:hAnsi="Arial" w:cs="Arial"/>
                <w:lang w:eastAsia="en-GB"/>
              </w:rPr>
            </w:pPr>
            <w:r w:rsidRPr="00142E03">
              <w:rPr>
                <w:rFonts w:ascii="Arial" w:eastAsia="Times New Roman" w:hAnsi="Arial" w:cs="Arial"/>
                <w:lang w:eastAsia="en-GB"/>
              </w:rPr>
              <w:t>Heavy menstrual bleeding: assessment and management</w:t>
            </w:r>
          </w:p>
          <w:p w14:paraId="64107AE4" w14:textId="77777777" w:rsidR="00BE5540" w:rsidRPr="00142E03" w:rsidRDefault="00BE5540" w:rsidP="00BE5540">
            <w:pPr>
              <w:pStyle w:val="ListParagraph"/>
              <w:numPr>
                <w:ilvl w:val="0"/>
                <w:numId w:val="23"/>
              </w:numPr>
              <w:rPr>
                <w:rFonts w:ascii="Arial" w:eastAsia="Times New Roman" w:hAnsi="Arial" w:cs="Arial"/>
                <w:lang w:eastAsia="en-GB"/>
              </w:rPr>
            </w:pPr>
            <w:r w:rsidRPr="00142E03">
              <w:rPr>
                <w:rFonts w:ascii="Arial" w:eastAsia="Times New Roman" w:hAnsi="Arial" w:cs="Arial"/>
                <w:lang w:eastAsia="en-GB"/>
              </w:rPr>
              <w:t>Headaches in over 12s: diagnosis and management</w:t>
            </w:r>
          </w:p>
          <w:p w14:paraId="67476A5F" w14:textId="77777777" w:rsidR="00BE5540" w:rsidRPr="00142E03" w:rsidRDefault="00BE5540" w:rsidP="00BE5540">
            <w:pPr>
              <w:pStyle w:val="ListParagraph"/>
              <w:numPr>
                <w:ilvl w:val="0"/>
                <w:numId w:val="23"/>
              </w:numPr>
              <w:rPr>
                <w:rFonts w:ascii="Arial" w:eastAsia="Times New Roman" w:hAnsi="Arial" w:cs="Arial"/>
                <w:lang w:eastAsia="en-GB"/>
              </w:rPr>
            </w:pPr>
            <w:r w:rsidRPr="00142E03">
              <w:rPr>
                <w:rFonts w:ascii="Arial" w:eastAsia="Times New Roman" w:hAnsi="Arial" w:cs="Arial"/>
                <w:lang w:eastAsia="en-GB"/>
              </w:rPr>
              <w:t>COVID-19 rapid guideline: gastrointestinal and liver conditions treated with drugs affecting the immune response.</w:t>
            </w:r>
          </w:p>
          <w:p w14:paraId="39C8ADC8" w14:textId="77777777" w:rsidR="00BE5540" w:rsidRPr="00142E03" w:rsidRDefault="00BE5540" w:rsidP="00BE5540">
            <w:pPr>
              <w:pStyle w:val="ListParagraph"/>
              <w:numPr>
                <w:ilvl w:val="0"/>
                <w:numId w:val="23"/>
              </w:numPr>
              <w:rPr>
                <w:rFonts w:ascii="Arial" w:eastAsia="Times New Roman" w:hAnsi="Arial" w:cs="Arial"/>
                <w:lang w:eastAsia="en-GB"/>
              </w:rPr>
            </w:pPr>
            <w:r w:rsidRPr="00142E03">
              <w:rPr>
                <w:rFonts w:ascii="Arial" w:eastAsia="Times New Roman" w:hAnsi="Arial" w:cs="Arial"/>
                <w:lang w:eastAsia="en-GB"/>
              </w:rPr>
              <w:t>COVID-19 rapid guideline: dermatological conditions treated with drugs affecting the immune response.</w:t>
            </w:r>
          </w:p>
          <w:p w14:paraId="62BFA161" w14:textId="77777777" w:rsidR="00BE5540" w:rsidRPr="00142E03" w:rsidRDefault="00BE5540" w:rsidP="00BE5540">
            <w:pPr>
              <w:pStyle w:val="ListParagraph"/>
              <w:numPr>
                <w:ilvl w:val="0"/>
                <w:numId w:val="23"/>
              </w:numPr>
              <w:rPr>
                <w:rFonts w:ascii="Arial" w:eastAsia="Times New Roman" w:hAnsi="Arial" w:cs="Arial"/>
                <w:lang w:eastAsia="en-GB"/>
              </w:rPr>
            </w:pPr>
            <w:r w:rsidRPr="00142E03">
              <w:rPr>
                <w:rFonts w:ascii="Arial" w:eastAsia="Times New Roman" w:hAnsi="Arial" w:cs="Arial"/>
                <w:lang w:eastAsia="en-GB"/>
              </w:rPr>
              <w:t>Epilepsies: diagnosis and management</w:t>
            </w:r>
          </w:p>
          <w:p w14:paraId="63D8757E" w14:textId="1D255534" w:rsidR="00BE5540" w:rsidRPr="00C16040" w:rsidRDefault="00BE5540" w:rsidP="00BE5540">
            <w:pPr>
              <w:autoSpaceDE w:val="0"/>
              <w:autoSpaceDN w:val="0"/>
              <w:adjustRightInd w:val="0"/>
              <w:rPr>
                <w:rFonts w:ascii="Arial" w:eastAsia="Times New Roman" w:hAnsi="Arial" w:cs="Arial"/>
                <w:lang w:eastAsia="en-GB"/>
              </w:rPr>
            </w:pPr>
          </w:p>
        </w:tc>
      </w:tr>
      <w:tr w:rsidR="00BE5540" w14:paraId="5967ABC5" w14:textId="77777777" w:rsidTr="00716873">
        <w:tc>
          <w:tcPr>
            <w:tcW w:w="809" w:type="dxa"/>
            <w:shd w:val="clear" w:color="auto" w:fill="C6D9F1" w:themeFill="text2" w:themeFillTint="33"/>
          </w:tcPr>
          <w:p w14:paraId="53C64F96" w14:textId="3108BCDF" w:rsidR="00BE5540" w:rsidRPr="00D06495" w:rsidRDefault="00BE5540" w:rsidP="00BE5540">
            <w:pPr>
              <w:rPr>
                <w:rFonts w:ascii="Arial" w:hAnsi="Arial" w:cs="Arial"/>
                <w:b/>
              </w:rPr>
            </w:pPr>
            <w:r>
              <w:rPr>
                <w:rFonts w:ascii="Arial" w:hAnsi="Arial" w:cs="Arial"/>
                <w:b/>
              </w:rPr>
              <w:t>13</w:t>
            </w:r>
          </w:p>
        </w:tc>
        <w:tc>
          <w:tcPr>
            <w:tcW w:w="9534" w:type="dxa"/>
            <w:shd w:val="clear" w:color="auto" w:fill="C6D9F1" w:themeFill="text2" w:themeFillTint="33"/>
          </w:tcPr>
          <w:p w14:paraId="3F19F904" w14:textId="77777777" w:rsidR="00BE5540" w:rsidRDefault="00BE5540" w:rsidP="00BE5540">
            <w:pPr>
              <w:autoSpaceDE w:val="0"/>
              <w:autoSpaceDN w:val="0"/>
              <w:adjustRightInd w:val="0"/>
              <w:rPr>
                <w:rFonts w:ascii="Arial" w:eastAsia="Times New Roman" w:hAnsi="Arial" w:cs="Arial"/>
                <w:b/>
                <w:lang w:eastAsia="en-GB"/>
              </w:rPr>
            </w:pPr>
            <w:r>
              <w:rPr>
                <w:rFonts w:ascii="Arial" w:eastAsia="Times New Roman" w:hAnsi="Arial" w:cs="Arial"/>
                <w:b/>
                <w:lang w:eastAsia="en-GB"/>
              </w:rPr>
              <w:t>Clinical policies</w:t>
            </w:r>
          </w:p>
          <w:p w14:paraId="79E821DA" w14:textId="7EC3F84F" w:rsidR="00BE5540" w:rsidRPr="00D06495" w:rsidRDefault="00BE5540" w:rsidP="00BE5540">
            <w:pPr>
              <w:autoSpaceDE w:val="0"/>
              <w:autoSpaceDN w:val="0"/>
              <w:adjustRightInd w:val="0"/>
              <w:rPr>
                <w:rFonts w:ascii="Arial" w:eastAsia="Times New Roman" w:hAnsi="Arial" w:cs="Arial"/>
                <w:b/>
                <w:lang w:eastAsia="en-GB"/>
              </w:rPr>
            </w:pPr>
          </w:p>
        </w:tc>
      </w:tr>
      <w:tr w:rsidR="00BE5540" w14:paraId="3EE56829" w14:textId="77777777" w:rsidTr="007E5558">
        <w:tc>
          <w:tcPr>
            <w:tcW w:w="809" w:type="dxa"/>
            <w:shd w:val="clear" w:color="auto" w:fill="auto"/>
          </w:tcPr>
          <w:p w14:paraId="1BC0D28A" w14:textId="75836B77" w:rsidR="00BE5540" w:rsidRPr="007E5558" w:rsidRDefault="00BE5540" w:rsidP="00BE5540">
            <w:pPr>
              <w:rPr>
                <w:rFonts w:ascii="Arial" w:hAnsi="Arial" w:cs="Arial"/>
              </w:rPr>
            </w:pPr>
            <w:r>
              <w:rPr>
                <w:rFonts w:ascii="Arial" w:hAnsi="Arial" w:cs="Arial"/>
              </w:rPr>
              <w:t>13.1</w:t>
            </w:r>
          </w:p>
        </w:tc>
        <w:tc>
          <w:tcPr>
            <w:tcW w:w="9534" w:type="dxa"/>
            <w:shd w:val="clear" w:color="auto" w:fill="auto"/>
          </w:tcPr>
          <w:p w14:paraId="705D2364" w14:textId="35E6C56B" w:rsidR="00A32200" w:rsidRDefault="00A32200"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Liz discussed them with Duncan, Matthew and Peter. They are very short on clinical time at the </w:t>
            </w:r>
            <w:proofErr w:type="gramStart"/>
            <w:r>
              <w:rPr>
                <w:rFonts w:ascii="Arial" w:eastAsia="Times New Roman" w:hAnsi="Arial" w:cs="Arial"/>
                <w:lang w:eastAsia="en-GB"/>
              </w:rPr>
              <w:t>moment,</w:t>
            </w:r>
            <w:proofErr w:type="gramEnd"/>
            <w:r>
              <w:rPr>
                <w:rFonts w:ascii="Arial" w:eastAsia="Times New Roman" w:hAnsi="Arial" w:cs="Arial"/>
                <w:lang w:eastAsia="en-GB"/>
              </w:rPr>
              <w:t xml:space="preserve"> therefore Liz is trying to go through </w:t>
            </w:r>
            <w:r w:rsidR="00D24DF5">
              <w:rPr>
                <w:rFonts w:ascii="Arial" w:eastAsia="Times New Roman" w:hAnsi="Arial" w:cs="Arial"/>
                <w:lang w:eastAsia="en-GB"/>
              </w:rPr>
              <w:t xml:space="preserve">some of </w:t>
            </w:r>
            <w:r>
              <w:rPr>
                <w:rFonts w:ascii="Arial" w:eastAsia="Times New Roman" w:hAnsi="Arial" w:cs="Arial"/>
                <w:lang w:eastAsia="en-GB"/>
              </w:rPr>
              <w:t>the policies herself whenever she can.</w:t>
            </w:r>
          </w:p>
          <w:p w14:paraId="0FA9E75A" w14:textId="77777777" w:rsidR="00A32200" w:rsidRDefault="00A32200"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These will then be circulated for people to have a read through and to be signed off.</w:t>
            </w:r>
          </w:p>
          <w:p w14:paraId="1A8E9A94" w14:textId="77777777" w:rsidR="00A32200" w:rsidRDefault="00A32200" w:rsidP="00BE5540">
            <w:pPr>
              <w:autoSpaceDE w:val="0"/>
              <w:autoSpaceDN w:val="0"/>
              <w:adjustRightInd w:val="0"/>
              <w:rPr>
                <w:rFonts w:ascii="Arial" w:eastAsia="Times New Roman" w:hAnsi="Arial" w:cs="Arial"/>
                <w:lang w:eastAsia="en-GB"/>
              </w:rPr>
            </w:pPr>
          </w:p>
          <w:p w14:paraId="75309005" w14:textId="3E2FA570" w:rsidR="00A32200" w:rsidRDefault="00A32200"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A big chunk of </w:t>
            </w:r>
            <w:r w:rsidR="00D24DF5">
              <w:rPr>
                <w:rFonts w:ascii="Arial" w:eastAsia="Times New Roman" w:hAnsi="Arial" w:cs="Arial"/>
                <w:lang w:eastAsia="en-GB"/>
              </w:rPr>
              <w:t>non-clinical policies that have been reviewed</w:t>
            </w:r>
            <w:r>
              <w:rPr>
                <w:rFonts w:ascii="Arial" w:eastAsia="Times New Roman" w:hAnsi="Arial" w:cs="Arial"/>
                <w:lang w:eastAsia="en-GB"/>
              </w:rPr>
              <w:t xml:space="preserve"> will come to next month’s QAG.</w:t>
            </w:r>
          </w:p>
          <w:p w14:paraId="6BAF86C6" w14:textId="77777777" w:rsidR="00A32200" w:rsidRDefault="00A32200"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JAP will hold a central repository. All these will also go on the website once it goes live.</w:t>
            </w:r>
          </w:p>
          <w:p w14:paraId="4F59B0EE" w14:textId="647EB340" w:rsidR="00A774BA" w:rsidRPr="00B64E25" w:rsidRDefault="00A774BA" w:rsidP="00BE5540">
            <w:pPr>
              <w:autoSpaceDE w:val="0"/>
              <w:autoSpaceDN w:val="0"/>
              <w:adjustRightInd w:val="0"/>
              <w:rPr>
                <w:rFonts w:ascii="Arial" w:eastAsia="Times New Roman" w:hAnsi="Arial" w:cs="Arial"/>
                <w:lang w:eastAsia="en-GB"/>
              </w:rPr>
            </w:pPr>
          </w:p>
        </w:tc>
      </w:tr>
      <w:tr w:rsidR="00BE5540" w14:paraId="67DE75F4" w14:textId="77777777" w:rsidTr="007D7608">
        <w:tc>
          <w:tcPr>
            <w:tcW w:w="809" w:type="dxa"/>
            <w:shd w:val="clear" w:color="auto" w:fill="B8CCE4" w:themeFill="accent1" w:themeFillTint="66"/>
          </w:tcPr>
          <w:p w14:paraId="6CF86DD4" w14:textId="11D1DE0E" w:rsidR="00BE5540" w:rsidRPr="007D7608" w:rsidRDefault="00BE5540" w:rsidP="00BE5540">
            <w:pPr>
              <w:rPr>
                <w:rFonts w:ascii="Arial" w:hAnsi="Arial" w:cs="Arial"/>
                <w:b/>
              </w:rPr>
            </w:pPr>
            <w:r>
              <w:rPr>
                <w:rFonts w:ascii="Arial" w:hAnsi="Arial" w:cs="Arial"/>
                <w:b/>
              </w:rPr>
              <w:t>14</w:t>
            </w:r>
          </w:p>
        </w:tc>
        <w:tc>
          <w:tcPr>
            <w:tcW w:w="9534" w:type="dxa"/>
            <w:shd w:val="clear" w:color="auto" w:fill="B8CCE4" w:themeFill="accent1" w:themeFillTint="66"/>
          </w:tcPr>
          <w:p w14:paraId="0AE14295" w14:textId="77777777" w:rsidR="00BE5540" w:rsidRDefault="00BE5540" w:rsidP="00BE5540">
            <w:pPr>
              <w:autoSpaceDE w:val="0"/>
              <w:autoSpaceDN w:val="0"/>
              <w:adjustRightInd w:val="0"/>
              <w:rPr>
                <w:rFonts w:ascii="Arial" w:eastAsia="Times New Roman" w:hAnsi="Arial" w:cs="Arial"/>
                <w:b/>
                <w:lang w:eastAsia="en-GB"/>
              </w:rPr>
            </w:pPr>
            <w:r>
              <w:rPr>
                <w:rFonts w:ascii="Arial" w:eastAsia="Times New Roman" w:hAnsi="Arial" w:cs="Arial"/>
                <w:b/>
                <w:lang w:eastAsia="en-GB"/>
              </w:rPr>
              <w:t>Policies for sign off</w:t>
            </w:r>
          </w:p>
          <w:p w14:paraId="119A4F3C" w14:textId="2A5B47E1" w:rsidR="00BE5540" w:rsidRPr="00EF1065" w:rsidRDefault="00BE5540" w:rsidP="00BE5540">
            <w:pPr>
              <w:autoSpaceDE w:val="0"/>
              <w:autoSpaceDN w:val="0"/>
              <w:adjustRightInd w:val="0"/>
              <w:rPr>
                <w:rFonts w:ascii="Arial" w:eastAsia="Times New Roman" w:hAnsi="Arial" w:cs="Arial"/>
                <w:b/>
                <w:lang w:eastAsia="en-GB"/>
              </w:rPr>
            </w:pPr>
          </w:p>
        </w:tc>
      </w:tr>
      <w:tr w:rsidR="00BE5540" w14:paraId="03BBDFBC" w14:textId="77777777" w:rsidTr="007E5558">
        <w:tc>
          <w:tcPr>
            <w:tcW w:w="809" w:type="dxa"/>
            <w:shd w:val="clear" w:color="auto" w:fill="auto"/>
          </w:tcPr>
          <w:p w14:paraId="13E7D0D3" w14:textId="52E71368" w:rsidR="00BE5540" w:rsidRPr="00F7206D" w:rsidRDefault="00BE5540" w:rsidP="00BE5540">
            <w:pPr>
              <w:rPr>
                <w:rFonts w:ascii="Arial" w:hAnsi="Arial" w:cs="Arial"/>
              </w:rPr>
            </w:pPr>
            <w:r>
              <w:rPr>
                <w:rFonts w:ascii="Arial" w:hAnsi="Arial" w:cs="Arial"/>
              </w:rPr>
              <w:t>14</w:t>
            </w:r>
            <w:r w:rsidRPr="00F7206D">
              <w:rPr>
                <w:rFonts w:ascii="Arial" w:hAnsi="Arial" w:cs="Arial"/>
              </w:rPr>
              <w:t>.1</w:t>
            </w:r>
          </w:p>
        </w:tc>
        <w:tc>
          <w:tcPr>
            <w:tcW w:w="9534" w:type="dxa"/>
            <w:shd w:val="clear" w:color="auto" w:fill="auto"/>
          </w:tcPr>
          <w:p w14:paraId="20DFC976" w14:textId="7476B44A" w:rsidR="00A774BA" w:rsidRPr="00A774BA" w:rsidRDefault="00A774BA" w:rsidP="00A774BA">
            <w:pPr>
              <w:rPr>
                <w:rFonts w:ascii="Arial" w:eastAsia="Times New Roman" w:hAnsi="Arial" w:cs="Arial"/>
                <w:lang w:eastAsia="en-GB"/>
              </w:rPr>
            </w:pPr>
            <w:r>
              <w:rPr>
                <w:rFonts w:ascii="Arial" w:eastAsia="Times New Roman" w:hAnsi="Arial" w:cs="Arial"/>
                <w:lang w:eastAsia="en-GB"/>
              </w:rPr>
              <w:t>The following policies have been presented and signed off:</w:t>
            </w:r>
          </w:p>
          <w:p w14:paraId="4C6D0CCB" w14:textId="1FC698C7" w:rsidR="00BE5540" w:rsidRPr="00142E03" w:rsidRDefault="00BE5540" w:rsidP="00BE5540">
            <w:pPr>
              <w:pStyle w:val="ListParagraph"/>
              <w:numPr>
                <w:ilvl w:val="0"/>
                <w:numId w:val="15"/>
              </w:numPr>
              <w:rPr>
                <w:rFonts w:ascii="Arial" w:eastAsia="Times New Roman" w:hAnsi="Arial" w:cs="Arial"/>
                <w:lang w:eastAsia="en-GB"/>
              </w:rPr>
            </w:pPr>
            <w:r w:rsidRPr="00142E03">
              <w:rPr>
                <w:rFonts w:ascii="Arial" w:eastAsia="Times New Roman" w:hAnsi="Arial" w:cs="Arial"/>
                <w:lang w:eastAsia="en-GB"/>
              </w:rPr>
              <w:t>DSE Policy v5.0</w:t>
            </w:r>
          </w:p>
          <w:p w14:paraId="0E90A2DD" w14:textId="77777777" w:rsidR="00BE5540" w:rsidRPr="00142E03" w:rsidRDefault="00BE5540" w:rsidP="00BE5540">
            <w:pPr>
              <w:pStyle w:val="ListParagraph"/>
              <w:numPr>
                <w:ilvl w:val="0"/>
                <w:numId w:val="15"/>
              </w:numPr>
              <w:rPr>
                <w:rFonts w:ascii="Arial" w:eastAsia="Times New Roman" w:hAnsi="Arial" w:cs="Arial"/>
                <w:lang w:eastAsia="en-GB"/>
              </w:rPr>
            </w:pPr>
            <w:r w:rsidRPr="00142E03">
              <w:rPr>
                <w:rFonts w:ascii="Arial" w:eastAsia="Times New Roman" w:hAnsi="Arial" w:cs="Arial"/>
                <w:lang w:eastAsia="en-GB"/>
              </w:rPr>
              <w:t>Flood plan 1.3</w:t>
            </w:r>
          </w:p>
          <w:p w14:paraId="5DC4B55A" w14:textId="77777777" w:rsidR="00BE5540" w:rsidRPr="00142E03" w:rsidRDefault="00BE5540" w:rsidP="00BE5540">
            <w:pPr>
              <w:pStyle w:val="ListParagraph"/>
              <w:numPr>
                <w:ilvl w:val="0"/>
                <w:numId w:val="15"/>
              </w:numPr>
              <w:rPr>
                <w:rFonts w:ascii="Arial" w:eastAsia="Times New Roman" w:hAnsi="Arial" w:cs="Arial"/>
                <w:lang w:eastAsia="en-GB"/>
              </w:rPr>
            </w:pPr>
            <w:r w:rsidRPr="00142E03">
              <w:rPr>
                <w:rFonts w:ascii="Arial" w:eastAsia="Times New Roman" w:hAnsi="Arial" w:cs="Arial"/>
                <w:lang w:eastAsia="en-GB"/>
              </w:rPr>
              <w:t>Major incident communications strategy and plan v2.4</w:t>
            </w:r>
          </w:p>
          <w:p w14:paraId="5E6E18F5" w14:textId="77777777" w:rsidR="00BE5540" w:rsidRPr="00142E03" w:rsidRDefault="00BE5540" w:rsidP="00BE5540">
            <w:pPr>
              <w:pStyle w:val="ListParagraph"/>
              <w:numPr>
                <w:ilvl w:val="0"/>
                <w:numId w:val="15"/>
              </w:numPr>
              <w:rPr>
                <w:rFonts w:ascii="Arial" w:eastAsia="Times New Roman" w:hAnsi="Arial" w:cs="Arial"/>
                <w:lang w:eastAsia="en-GB"/>
              </w:rPr>
            </w:pPr>
            <w:r w:rsidRPr="00142E03">
              <w:rPr>
                <w:rFonts w:ascii="Arial" w:eastAsia="Times New Roman" w:hAnsi="Arial" w:cs="Arial"/>
                <w:lang w:eastAsia="en-GB"/>
              </w:rPr>
              <w:t>Sharps container procedure</w:t>
            </w:r>
          </w:p>
          <w:p w14:paraId="3F42E0EE" w14:textId="048FCB7A" w:rsidR="00BE5540" w:rsidRPr="00606E22" w:rsidRDefault="00BE5540" w:rsidP="00BE5540">
            <w:pPr>
              <w:rPr>
                <w:rFonts w:ascii="Arial" w:eastAsia="Times New Roman" w:hAnsi="Arial" w:cs="Arial"/>
                <w:lang w:eastAsia="en-GB"/>
              </w:rPr>
            </w:pPr>
          </w:p>
        </w:tc>
      </w:tr>
      <w:tr w:rsidR="00BE5540" w14:paraId="46EEEAFF" w14:textId="77777777" w:rsidTr="007D7608">
        <w:tc>
          <w:tcPr>
            <w:tcW w:w="809" w:type="dxa"/>
            <w:shd w:val="clear" w:color="auto" w:fill="B8CCE4" w:themeFill="accent1" w:themeFillTint="66"/>
          </w:tcPr>
          <w:p w14:paraId="317CBCBD" w14:textId="09302706" w:rsidR="00BE5540" w:rsidRPr="007D7608" w:rsidRDefault="00BE5540" w:rsidP="00BE5540">
            <w:pPr>
              <w:rPr>
                <w:rFonts w:ascii="Arial" w:hAnsi="Arial" w:cs="Arial"/>
                <w:b/>
              </w:rPr>
            </w:pPr>
            <w:r>
              <w:rPr>
                <w:rFonts w:ascii="Arial" w:hAnsi="Arial" w:cs="Arial"/>
                <w:b/>
              </w:rPr>
              <w:t>15</w:t>
            </w:r>
          </w:p>
        </w:tc>
        <w:tc>
          <w:tcPr>
            <w:tcW w:w="9534" w:type="dxa"/>
            <w:shd w:val="clear" w:color="auto" w:fill="B8CCE4" w:themeFill="accent1" w:themeFillTint="66"/>
          </w:tcPr>
          <w:p w14:paraId="4D500DC6" w14:textId="79E30736" w:rsidR="00BE5540" w:rsidRDefault="00BE5540" w:rsidP="00BE5540">
            <w:pPr>
              <w:autoSpaceDE w:val="0"/>
              <w:autoSpaceDN w:val="0"/>
              <w:adjustRightInd w:val="0"/>
              <w:rPr>
                <w:rFonts w:ascii="Arial" w:eastAsia="Times New Roman" w:hAnsi="Arial" w:cs="Arial"/>
                <w:b/>
                <w:lang w:eastAsia="en-GB"/>
              </w:rPr>
            </w:pPr>
            <w:r>
              <w:rPr>
                <w:rFonts w:ascii="Arial" w:eastAsia="Times New Roman" w:hAnsi="Arial" w:cs="Arial"/>
                <w:b/>
                <w:lang w:eastAsia="en-GB"/>
              </w:rPr>
              <w:t>Service Clinical Governance meetings</w:t>
            </w:r>
          </w:p>
          <w:p w14:paraId="19615B0E" w14:textId="6FC0AA3E" w:rsidR="00BE5540" w:rsidRPr="00EF1065" w:rsidRDefault="00BE5540" w:rsidP="00BE5540">
            <w:pPr>
              <w:autoSpaceDE w:val="0"/>
              <w:autoSpaceDN w:val="0"/>
              <w:adjustRightInd w:val="0"/>
              <w:rPr>
                <w:rFonts w:ascii="Arial" w:eastAsia="Times New Roman" w:hAnsi="Arial" w:cs="Arial"/>
                <w:b/>
                <w:lang w:eastAsia="en-GB"/>
              </w:rPr>
            </w:pPr>
          </w:p>
        </w:tc>
      </w:tr>
      <w:tr w:rsidR="00BE5540" w14:paraId="7FE4D00A" w14:textId="77777777" w:rsidTr="007E5558">
        <w:tc>
          <w:tcPr>
            <w:tcW w:w="809" w:type="dxa"/>
            <w:shd w:val="clear" w:color="auto" w:fill="auto"/>
          </w:tcPr>
          <w:p w14:paraId="33788F2F" w14:textId="429A5538" w:rsidR="00BE5540" w:rsidRPr="007E5558" w:rsidRDefault="00BE5540" w:rsidP="00BE5540">
            <w:pPr>
              <w:rPr>
                <w:rFonts w:ascii="Arial" w:hAnsi="Arial" w:cs="Arial"/>
              </w:rPr>
            </w:pPr>
            <w:r>
              <w:rPr>
                <w:rFonts w:ascii="Arial" w:hAnsi="Arial" w:cs="Arial"/>
              </w:rPr>
              <w:t>15.1</w:t>
            </w:r>
          </w:p>
        </w:tc>
        <w:tc>
          <w:tcPr>
            <w:tcW w:w="9534" w:type="dxa"/>
            <w:shd w:val="clear" w:color="auto" w:fill="auto"/>
          </w:tcPr>
          <w:p w14:paraId="1371D1AE" w14:textId="77777777" w:rsidR="00BE5540" w:rsidRDefault="00A90C04"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Each of the services have a monthly clinical governance meeting chaired by the clinical lead.</w:t>
            </w:r>
          </w:p>
          <w:p w14:paraId="31F2A8F2" w14:textId="48758B4E" w:rsidR="00A90C04" w:rsidRDefault="00A90C04"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lastRenderedPageBreak/>
              <w:t xml:space="preserve">Liz explained that she does not need to have the minutes of these meetings coming to QAG. </w:t>
            </w:r>
          </w:p>
          <w:p w14:paraId="7A274E7D" w14:textId="3D97B862" w:rsidR="00A90C04" w:rsidRPr="00A90C04" w:rsidRDefault="00A90C04" w:rsidP="00BE5540">
            <w:pPr>
              <w:pStyle w:val="ListParagraph"/>
              <w:numPr>
                <w:ilvl w:val="0"/>
                <w:numId w:val="31"/>
              </w:numPr>
              <w:autoSpaceDE w:val="0"/>
              <w:autoSpaceDN w:val="0"/>
              <w:adjustRightInd w:val="0"/>
              <w:rPr>
                <w:rFonts w:ascii="Arial" w:eastAsia="Times New Roman" w:hAnsi="Arial" w:cs="Arial"/>
                <w:lang w:eastAsia="en-GB"/>
              </w:rPr>
            </w:pPr>
            <w:r>
              <w:rPr>
                <w:rFonts w:ascii="Arial" w:eastAsia="Times New Roman" w:hAnsi="Arial" w:cs="Arial"/>
                <w:lang w:eastAsia="en-GB"/>
              </w:rPr>
              <w:t>Liz happy for practices to stop submitting their minutes to QAG each month if she is given the assurance that their CGMs are taking place and that the minutes are available for her or CQC to access if needed.</w:t>
            </w:r>
          </w:p>
          <w:p w14:paraId="6F1AC701" w14:textId="0660D9BB" w:rsidR="00A90C04" w:rsidRDefault="00A90C04" w:rsidP="00A90C04">
            <w:pPr>
              <w:pStyle w:val="ListParagraph"/>
              <w:numPr>
                <w:ilvl w:val="0"/>
                <w:numId w:val="30"/>
              </w:numPr>
              <w:autoSpaceDE w:val="0"/>
              <w:autoSpaceDN w:val="0"/>
              <w:adjustRightInd w:val="0"/>
              <w:rPr>
                <w:rFonts w:ascii="Arial" w:eastAsia="Times New Roman" w:hAnsi="Arial" w:cs="Arial"/>
                <w:lang w:eastAsia="en-GB"/>
              </w:rPr>
            </w:pPr>
            <w:r>
              <w:rPr>
                <w:rFonts w:ascii="Arial" w:eastAsia="Times New Roman" w:hAnsi="Arial" w:cs="Arial"/>
                <w:lang w:eastAsia="en-GB"/>
              </w:rPr>
              <w:t>Practices to continue to use the agenda template provided for their CGMS to make sure they cover all the things that CQC would be expected.</w:t>
            </w:r>
          </w:p>
          <w:p w14:paraId="4C8D9381" w14:textId="1A125CA5" w:rsidR="00040ACD" w:rsidRDefault="00040ACD" w:rsidP="00A90C04">
            <w:pPr>
              <w:pStyle w:val="ListParagraph"/>
              <w:numPr>
                <w:ilvl w:val="0"/>
                <w:numId w:val="30"/>
              </w:numPr>
              <w:autoSpaceDE w:val="0"/>
              <w:autoSpaceDN w:val="0"/>
              <w:adjustRightInd w:val="0"/>
              <w:rPr>
                <w:rFonts w:ascii="Arial" w:eastAsia="Times New Roman" w:hAnsi="Arial" w:cs="Arial"/>
                <w:lang w:eastAsia="en-GB"/>
              </w:rPr>
            </w:pPr>
            <w:r>
              <w:rPr>
                <w:rFonts w:ascii="Arial" w:eastAsia="Times New Roman" w:hAnsi="Arial" w:cs="Arial"/>
                <w:lang w:eastAsia="en-GB"/>
              </w:rPr>
              <w:t>Practices to keep their minutes in-house</w:t>
            </w:r>
          </w:p>
          <w:p w14:paraId="4D78E7CE" w14:textId="2BF06FD0" w:rsidR="00BB7A11" w:rsidRDefault="00BB7A11" w:rsidP="00A90C04">
            <w:pPr>
              <w:pStyle w:val="ListParagraph"/>
              <w:numPr>
                <w:ilvl w:val="0"/>
                <w:numId w:val="30"/>
              </w:num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Gautam will keep on emailing their minutes to </w:t>
            </w:r>
            <w:r w:rsidR="00E61DF8">
              <w:rPr>
                <w:rFonts w:ascii="Arial" w:eastAsia="Times New Roman" w:hAnsi="Arial" w:cs="Arial"/>
                <w:lang w:eastAsia="en-GB"/>
              </w:rPr>
              <w:t>Liz</w:t>
            </w:r>
            <w:r>
              <w:rPr>
                <w:rFonts w:ascii="Arial" w:eastAsia="Times New Roman" w:hAnsi="Arial" w:cs="Arial"/>
                <w:lang w:eastAsia="en-GB"/>
              </w:rPr>
              <w:t xml:space="preserve"> for record ke</w:t>
            </w:r>
            <w:r w:rsidR="00E61DF8">
              <w:rPr>
                <w:rFonts w:ascii="Arial" w:eastAsia="Times New Roman" w:hAnsi="Arial" w:cs="Arial"/>
                <w:lang w:eastAsia="en-GB"/>
              </w:rPr>
              <w:t>eping and assurance.</w:t>
            </w:r>
          </w:p>
          <w:p w14:paraId="41FE5854" w14:textId="1166BE2F" w:rsidR="000816BD" w:rsidRDefault="000816BD" w:rsidP="000816BD">
            <w:pPr>
              <w:autoSpaceDE w:val="0"/>
              <w:autoSpaceDN w:val="0"/>
              <w:adjustRightInd w:val="0"/>
              <w:rPr>
                <w:rFonts w:ascii="Arial" w:eastAsia="Times New Roman" w:hAnsi="Arial" w:cs="Arial"/>
                <w:lang w:eastAsia="en-GB"/>
              </w:rPr>
            </w:pPr>
          </w:p>
          <w:p w14:paraId="2D9AD872" w14:textId="4F73333B" w:rsidR="000816BD" w:rsidRPr="000816BD" w:rsidRDefault="000816BD" w:rsidP="000816BD">
            <w:pPr>
              <w:autoSpaceDE w:val="0"/>
              <w:autoSpaceDN w:val="0"/>
              <w:adjustRightInd w:val="0"/>
              <w:rPr>
                <w:rFonts w:ascii="Arial" w:eastAsia="Times New Roman" w:hAnsi="Arial" w:cs="Arial"/>
                <w:lang w:eastAsia="en-GB"/>
              </w:rPr>
            </w:pPr>
            <w:r>
              <w:rPr>
                <w:rFonts w:ascii="Arial" w:eastAsia="Times New Roman" w:hAnsi="Arial" w:cs="Arial"/>
                <w:lang w:eastAsia="en-GB"/>
              </w:rPr>
              <w:t>The group agreed for the CGM minutes to stop coming to QAG going forward.</w:t>
            </w:r>
          </w:p>
          <w:p w14:paraId="3319CD46" w14:textId="52750A59" w:rsidR="00A90C04" w:rsidRPr="00A90C04" w:rsidRDefault="00A90C04" w:rsidP="00A90C04">
            <w:pPr>
              <w:pStyle w:val="ListParagraph"/>
              <w:autoSpaceDE w:val="0"/>
              <w:autoSpaceDN w:val="0"/>
              <w:adjustRightInd w:val="0"/>
              <w:rPr>
                <w:rFonts w:ascii="Arial" w:eastAsia="Times New Roman" w:hAnsi="Arial" w:cs="Arial"/>
                <w:lang w:eastAsia="en-GB"/>
              </w:rPr>
            </w:pPr>
          </w:p>
        </w:tc>
      </w:tr>
      <w:tr w:rsidR="00BE5540" w14:paraId="4C9C171E" w14:textId="77777777" w:rsidTr="00AA38C2">
        <w:tc>
          <w:tcPr>
            <w:tcW w:w="809" w:type="dxa"/>
            <w:shd w:val="clear" w:color="auto" w:fill="B8CCE4" w:themeFill="accent1" w:themeFillTint="66"/>
          </w:tcPr>
          <w:p w14:paraId="4A9AB11B" w14:textId="24C558E9" w:rsidR="00BE5540" w:rsidRPr="00AA38C2" w:rsidRDefault="00BE5540" w:rsidP="00BE5540">
            <w:pPr>
              <w:rPr>
                <w:rFonts w:ascii="Arial" w:hAnsi="Arial" w:cs="Arial"/>
                <w:b/>
              </w:rPr>
            </w:pPr>
            <w:r>
              <w:rPr>
                <w:rFonts w:ascii="Arial" w:hAnsi="Arial" w:cs="Arial"/>
                <w:b/>
              </w:rPr>
              <w:lastRenderedPageBreak/>
              <w:t>16</w:t>
            </w:r>
          </w:p>
        </w:tc>
        <w:tc>
          <w:tcPr>
            <w:tcW w:w="9534" w:type="dxa"/>
            <w:shd w:val="clear" w:color="auto" w:fill="B8CCE4" w:themeFill="accent1" w:themeFillTint="66"/>
          </w:tcPr>
          <w:p w14:paraId="24666CA8" w14:textId="77777777" w:rsidR="00BE5540" w:rsidRPr="00AA38C2" w:rsidRDefault="00BE5540" w:rsidP="00BE5540">
            <w:pPr>
              <w:autoSpaceDE w:val="0"/>
              <w:autoSpaceDN w:val="0"/>
              <w:adjustRightInd w:val="0"/>
              <w:rPr>
                <w:rFonts w:ascii="Arial" w:eastAsia="Times New Roman" w:hAnsi="Arial" w:cs="Arial"/>
                <w:b/>
                <w:lang w:eastAsia="en-GB"/>
              </w:rPr>
            </w:pPr>
            <w:r w:rsidRPr="00AA38C2">
              <w:rPr>
                <w:rFonts w:ascii="Arial" w:eastAsia="Times New Roman" w:hAnsi="Arial" w:cs="Arial"/>
                <w:b/>
                <w:lang w:eastAsia="en-GB"/>
              </w:rPr>
              <w:t>AOB</w:t>
            </w:r>
          </w:p>
          <w:p w14:paraId="2B894801" w14:textId="7FBA2D3D" w:rsidR="00BE5540" w:rsidRPr="00AA38C2" w:rsidRDefault="00BE5540" w:rsidP="00BE5540">
            <w:pPr>
              <w:autoSpaceDE w:val="0"/>
              <w:autoSpaceDN w:val="0"/>
              <w:adjustRightInd w:val="0"/>
              <w:rPr>
                <w:rFonts w:ascii="Arial" w:eastAsia="Times New Roman" w:hAnsi="Arial" w:cs="Arial"/>
                <w:b/>
                <w:lang w:eastAsia="en-GB"/>
              </w:rPr>
            </w:pPr>
          </w:p>
        </w:tc>
      </w:tr>
      <w:tr w:rsidR="00BE5540" w14:paraId="6C6421BE" w14:textId="77777777" w:rsidTr="007E5558">
        <w:tc>
          <w:tcPr>
            <w:tcW w:w="809" w:type="dxa"/>
            <w:shd w:val="clear" w:color="auto" w:fill="auto"/>
          </w:tcPr>
          <w:p w14:paraId="74CF936C" w14:textId="4DDD9AE4" w:rsidR="00BE5540" w:rsidRDefault="00BE5540" w:rsidP="00BE5540">
            <w:pPr>
              <w:rPr>
                <w:rFonts w:ascii="Arial" w:hAnsi="Arial" w:cs="Arial"/>
              </w:rPr>
            </w:pPr>
            <w:r>
              <w:rPr>
                <w:rFonts w:ascii="Arial" w:hAnsi="Arial" w:cs="Arial"/>
              </w:rPr>
              <w:t>16.1</w:t>
            </w:r>
          </w:p>
        </w:tc>
        <w:tc>
          <w:tcPr>
            <w:tcW w:w="9534" w:type="dxa"/>
            <w:shd w:val="clear" w:color="auto" w:fill="auto"/>
          </w:tcPr>
          <w:p w14:paraId="1C6850A3" w14:textId="77777777" w:rsidR="00BE5540" w:rsidRPr="003610A5" w:rsidRDefault="003610A5" w:rsidP="00BE5540">
            <w:pPr>
              <w:autoSpaceDE w:val="0"/>
              <w:autoSpaceDN w:val="0"/>
              <w:adjustRightInd w:val="0"/>
              <w:rPr>
                <w:rFonts w:ascii="Arial" w:eastAsia="Times New Roman" w:hAnsi="Arial" w:cs="Arial"/>
                <w:u w:val="single"/>
                <w:lang w:eastAsia="en-GB"/>
              </w:rPr>
            </w:pPr>
            <w:r w:rsidRPr="003610A5">
              <w:rPr>
                <w:rFonts w:ascii="Arial" w:eastAsia="Times New Roman" w:hAnsi="Arial" w:cs="Arial"/>
                <w:u w:val="single"/>
                <w:lang w:eastAsia="en-GB"/>
              </w:rPr>
              <w:t>Noticeboards in every practice</w:t>
            </w:r>
          </w:p>
          <w:p w14:paraId="3A9990D3" w14:textId="77777777" w:rsidR="003610A5" w:rsidRDefault="003610A5"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Marina reminded everyone that their noticeboard needs to be visible to patients in every practice with the “you said, we did”</w:t>
            </w:r>
          </w:p>
          <w:p w14:paraId="5A57910A" w14:textId="07755063" w:rsidR="003610A5" w:rsidRPr="00993B3A" w:rsidRDefault="003610A5" w:rsidP="00BE5540">
            <w:pPr>
              <w:autoSpaceDE w:val="0"/>
              <w:autoSpaceDN w:val="0"/>
              <w:adjustRightInd w:val="0"/>
              <w:rPr>
                <w:rFonts w:ascii="Arial" w:eastAsia="Times New Roman" w:hAnsi="Arial" w:cs="Arial"/>
                <w:lang w:eastAsia="en-GB"/>
              </w:rPr>
            </w:pPr>
          </w:p>
        </w:tc>
      </w:tr>
      <w:tr w:rsidR="003610A5" w14:paraId="21AB1E3A" w14:textId="77777777" w:rsidTr="007E5558">
        <w:tc>
          <w:tcPr>
            <w:tcW w:w="809" w:type="dxa"/>
            <w:shd w:val="clear" w:color="auto" w:fill="auto"/>
          </w:tcPr>
          <w:p w14:paraId="26B91389" w14:textId="0F437925" w:rsidR="003610A5" w:rsidRDefault="003610A5" w:rsidP="00BE5540">
            <w:pPr>
              <w:rPr>
                <w:rFonts w:ascii="Arial" w:hAnsi="Arial" w:cs="Arial"/>
              </w:rPr>
            </w:pPr>
            <w:r>
              <w:rPr>
                <w:rFonts w:ascii="Arial" w:hAnsi="Arial" w:cs="Arial"/>
              </w:rPr>
              <w:t>16.2</w:t>
            </w:r>
          </w:p>
        </w:tc>
        <w:tc>
          <w:tcPr>
            <w:tcW w:w="9534" w:type="dxa"/>
            <w:shd w:val="clear" w:color="auto" w:fill="auto"/>
          </w:tcPr>
          <w:p w14:paraId="194C2AF5" w14:textId="4BC776F9" w:rsidR="003610A5" w:rsidRPr="003610A5" w:rsidRDefault="003610A5" w:rsidP="00BE5540">
            <w:pPr>
              <w:autoSpaceDE w:val="0"/>
              <w:autoSpaceDN w:val="0"/>
              <w:adjustRightInd w:val="0"/>
              <w:rPr>
                <w:rFonts w:ascii="Arial" w:eastAsia="Times New Roman" w:hAnsi="Arial" w:cs="Arial"/>
                <w:u w:val="single"/>
                <w:lang w:eastAsia="en-GB"/>
              </w:rPr>
            </w:pPr>
            <w:r w:rsidRPr="003610A5">
              <w:rPr>
                <w:rFonts w:ascii="Arial" w:eastAsia="Times New Roman" w:hAnsi="Arial" w:cs="Arial"/>
                <w:u w:val="single"/>
                <w:lang w:eastAsia="en-GB"/>
              </w:rPr>
              <w:t>Directorate wide audit cycle</w:t>
            </w:r>
          </w:p>
          <w:p w14:paraId="42C4798B" w14:textId="77777777" w:rsidR="003610A5" w:rsidRDefault="003610A5"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Ella explained that the audit cycle started this </w:t>
            </w:r>
            <w:proofErr w:type="gramStart"/>
            <w:r>
              <w:rPr>
                <w:rFonts w:ascii="Arial" w:eastAsia="Times New Roman" w:hAnsi="Arial" w:cs="Arial"/>
                <w:lang w:eastAsia="en-GB"/>
              </w:rPr>
              <w:t>week</w:t>
            </w:r>
            <w:proofErr w:type="gramEnd"/>
            <w:r>
              <w:rPr>
                <w:rFonts w:ascii="Arial" w:eastAsia="Times New Roman" w:hAnsi="Arial" w:cs="Arial"/>
                <w:lang w:eastAsia="en-GB"/>
              </w:rPr>
              <w:t xml:space="preserve"> but the group did not all receive the email.</w:t>
            </w:r>
          </w:p>
          <w:p w14:paraId="4254C5DD" w14:textId="44EAA236" w:rsidR="003610A5" w:rsidRDefault="003610A5"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Liz reminded everyone that there is one audit around resus equipment and others are drug audits. The pharmacists in Bedfordshire will be running the audits there. Duncan </w:t>
            </w:r>
            <w:proofErr w:type="spellStart"/>
            <w:r>
              <w:rPr>
                <w:rFonts w:ascii="Arial" w:eastAsia="Times New Roman" w:hAnsi="Arial" w:cs="Arial"/>
                <w:lang w:eastAsia="en-GB"/>
              </w:rPr>
              <w:t>Trathen</w:t>
            </w:r>
            <w:proofErr w:type="spellEnd"/>
            <w:r>
              <w:rPr>
                <w:rFonts w:ascii="Arial" w:eastAsia="Times New Roman" w:hAnsi="Arial" w:cs="Arial"/>
                <w:lang w:eastAsia="en-GB"/>
              </w:rPr>
              <w:t xml:space="preserve"> will check whether their PCN pharmacist can run the </w:t>
            </w:r>
            <w:proofErr w:type="spellStart"/>
            <w:r>
              <w:rPr>
                <w:rFonts w:ascii="Arial" w:eastAsia="Times New Roman" w:hAnsi="Arial" w:cs="Arial"/>
                <w:lang w:eastAsia="en-GB"/>
              </w:rPr>
              <w:t>Emis</w:t>
            </w:r>
            <w:proofErr w:type="spellEnd"/>
            <w:r>
              <w:rPr>
                <w:rFonts w:ascii="Arial" w:eastAsia="Times New Roman" w:hAnsi="Arial" w:cs="Arial"/>
                <w:lang w:eastAsia="en-GB"/>
              </w:rPr>
              <w:t xml:space="preserve"> search for them.</w:t>
            </w:r>
          </w:p>
          <w:p w14:paraId="69E69B7C" w14:textId="77777777" w:rsidR="003610A5" w:rsidRDefault="003610A5" w:rsidP="00BE5540">
            <w:pPr>
              <w:autoSpaceDE w:val="0"/>
              <w:autoSpaceDN w:val="0"/>
              <w:adjustRightInd w:val="0"/>
              <w:rPr>
                <w:rFonts w:ascii="Arial" w:eastAsia="Times New Roman" w:hAnsi="Arial" w:cs="Arial"/>
                <w:lang w:eastAsia="en-GB"/>
              </w:rPr>
            </w:pPr>
          </w:p>
          <w:p w14:paraId="64F2F8CA" w14:textId="77777777" w:rsidR="003610A5" w:rsidRDefault="003610A5" w:rsidP="00BE5540">
            <w:pPr>
              <w:autoSpaceDE w:val="0"/>
              <w:autoSpaceDN w:val="0"/>
              <w:adjustRightInd w:val="0"/>
              <w:rPr>
                <w:rFonts w:ascii="Arial" w:eastAsia="Times New Roman" w:hAnsi="Arial" w:cs="Arial"/>
                <w:lang w:eastAsia="en-GB"/>
              </w:rPr>
            </w:pPr>
            <w:r>
              <w:rPr>
                <w:rFonts w:ascii="Arial" w:eastAsia="Times New Roman" w:hAnsi="Arial" w:cs="Arial"/>
                <w:lang w:eastAsia="en-GB"/>
              </w:rPr>
              <w:t>The two weeks turnaround is too short for the teams</w:t>
            </w:r>
            <w:r w:rsidR="007F6D8C">
              <w:rPr>
                <w:rFonts w:ascii="Arial" w:eastAsia="Times New Roman" w:hAnsi="Arial" w:cs="Arial"/>
                <w:lang w:eastAsia="en-GB"/>
              </w:rPr>
              <w:t>. Liz asked Ella to change it to four weeks turnaround instead.</w:t>
            </w:r>
            <w:r w:rsidR="001F0CC7">
              <w:rPr>
                <w:rFonts w:ascii="Arial" w:eastAsia="Times New Roman" w:hAnsi="Arial" w:cs="Arial"/>
                <w:lang w:eastAsia="en-GB"/>
              </w:rPr>
              <w:t xml:space="preserve"> For all services.</w:t>
            </w:r>
          </w:p>
          <w:p w14:paraId="383539C3" w14:textId="6A35C425" w:rsidR="001F0CC7" w:rsidRDefault="001F0CC7" w:rsidP="00BE5540">
            <w:pPr>
              <w:autoSpaceDE w:val="0"/>
              <w:autoSpaceDN w:val="0"/>
              <w:adjustRightInd w:val="0"/>
              <w:rPr>
                <w:rFonts w:ascii="Arial" w:eastAsia="Times New Roman" w:hAnsi="Arial" w:cs="Arial"/>
                <w:b/>
                <w:lang w:eastAsia="en-GB"/>
              </w:rPr>
            </w:pPr>
            <w:r w:rsidRPr="001F0CC7">
              <w:rPr>
                <w:rFonts w:ascii="Arial" w:eastAsia="Times New Roman" w:hAnsi="Arial" w:cs="Arial"/>
                <w:b/>
                <w:lang w:eastAsia="en-GB"/>
              </w:rPr>
              <w:t>Action: Ella to speak to Duncan about the four weeks’ turnaround for the cycle audit and get back to Liz asap. New email to be sent to the services</w:t>
            </w:r>
            <w:r w:rsidR="00130EFC">
              <w:rPr>
                <w:rFonts w:ascii="Arial" w:eastAsia="Times New Roman" w:hAnsi="Arial" w:cs="Arial"/>
                <w:b/>
                <w:lang w:eastAsia="en-GB"/>
              </w:rPr>
              <w:t xml:space="preserve"> explaining there is a new deadline.</w:t>
            </w:r>
          </w:p>
          <w:p w14:paraId="252F465D" w14:textId="108778E2" w:rsidR="00B861CA" w:rsidRPr="001F0CC7" w:rsidRDefault="00B861CA" w:rsidP="00BE5540">
            <w:pPr>
              <w:autoSpaceDE w:val="0"/>
              <w:autoSpaceDN w:val="0"/>
              <w:adjustRightInd w:val="0"/>
              <w:rPr>
                <w:rFonts w:ascii="Arial" w:eastAsia="Times New Roman" w:hAnsi="Arial" w:cs="Arial"/>
                <w:b/>
                <w:lang w:eastAsia="en-GB"/>
              </w:rPr>
            </w:pPr>
          </w:p>
        </w:tc>
      </w:tr>
    </w:tbl>
    <w:p w14:paraId="129D509E" w14:textId="77777777" w:rsidR="0016481C" w:rsidRDefault="0016481C">
      <w:pPr>
        <w:jc w:val="right"/>
      </w:pPr>
    </w:p>
    <w:sectPr w:rsidR="0016481C" w:rsidSect="004F091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8D53" w14:textId="77777777" w:rsidR="000D222D" w:rsidRDefault="000D222D" w:rsidP="00CA2B0B">
      <w:pPr>
        <w:spacing w:after="0" w:line="240" w:lineRule="auto"/>
      </w:pPr>
      <w:r>
        <w:separator/>
      </w:r>
    </w:p>
  </w:endnote>
  <w:endnote w:type="continuationSeparator" w:id="0">
    <w:p w14:paraId="4B088DEC" w14:textId="77777777" w:rsidR="000D222D" w:rsidRDefault="000D222D" w:rsidP="00C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737783"/>
      <w:docPartObj>
        <w:docPartGallery w:val="Page Numbers (Bottom of Page)"/>
        <w:docPartUnique/>
      </w:docPartObj>
    </w:sdtPr>
    <w:sdtEndPr/>
    <w:sdtContent>
      <w:sdt>
        <w:sdtPr>
          <w:id w:val="-1705238520"/>
          <w:docPartObj>
            <w:docPartGallery w:val="Page Numbers (Top of Page)"/>
            <w:docPartUnique/>
          </w:docPartObj>
        </w:sdtPr>
        <w:sdtEndPr/>
        <w:sdtContent>
          <w:p w14:paraId="51D2E167" w14:textId="6CAEEF34" w:rsidR="003F47F1" w:rsidRDefault="003F47F1" w:rsidP="00C1731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171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7181">
              <w:rPr>
                <w:b/>
                <w:bCs/>
                <w:noProof/>
              </w:rPr>
              <w:t>1</w:t>
            </w:r>
            <w:r>
              <w:rPr>
                <w:b/>
                <w:bCs/>
                <w:sz w:val="24"/>
                <w:szCs w:val="24"/>
              </w:rPr>
              <w:fldChar w:fldCharType="end"/>
            </w:r>
            <w:r>
              <w:rPr>
                <w:b/>
                <w:bCs/>
                <w:sz w:val="24"/>
                <w:szCs w:val="24"/>
              </w:rPr>
              <w:t xml:space="preserve">                                                                                                                             Minutes of QAG July 2021</w:t>
            </w:r>
          </w:p>
        </w:sdtContent>
      </w:sdt>
    </w:sdtContent>
  </w:sdt>
  <w:p w14:paraId="5E8D6CFF" w14:textId="44E2F4B7" w:rsidR="003F47F1" w:rsidRDefault="003F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E8EB" w14:textId="77777777" w:rsidR="000D222D" w:rsidRDefault="000D222D" w:rsidP="00CA2B0B">
      <w:pPr>
        <w:spacing w:after="0" w:line="240" w:lineRule="auto"/>
      </w:pPr>
      <w:r>
        <w:separator/>
      </w:r>
    </w:p>
  </w:footnote>
  <w:footnote w:type="continuationSeparator" w:id="0">
    <w:p w14:paraId="337511BF" w14:textId="77777777" w:rsidR="000D222D" w:rsidRDefault="000D222D" w:rsidP="00CA2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A4D"/>
    <w:multiLevelType w:val="hybridMultilevel"/>
    <w:tmpl w:val="B620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D4B7D"/>
    <w:multiLevelType w:val="hybridMultilevel"/>
    <w:tmpl w:val="8EE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803AB"/>
    <w:multiLevelType w:val="hybridMultilevel"/>
    <w:tmpl w:val="E376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00E64"/>
    <w:multiLevelType w:val="hybridMultilevel"/>
    <w:tmpl w:val="A678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F5E99"/>
    <w:multiLevelType w:val="hybridMultilevel"/>
    <w:tmpl w:val="AA4A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C5D73"/>
    <w:multiLevelType w:val="hybridMultilevel"/>
    <w:tmpl w:val="95C6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3377D"/>
    <w:multiLevelType w:val="hybridMultilevel"/>
    <w:tmpl w:val="C8F6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264C4"/>
    <w:multiLevelType w:val="hybridMultilevel"/>
    <w:tmpl w:val="32E0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4411A"/>
    <w:multiLevelType w:val="hybridMultilevel"/>
    <w:tmpl w:val="8450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8067E"/>
    <w:multiLevelType w:val="hybridMultilevel"/>
    <w:tmpl w:val="94F4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7274D"/>
    <w:multiLevelType w:val="hybridMultilevel"/>
    <w:tmpl w:val="4612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47060"/>
    <w:multiLevelType w:val="hybridMultilevel"/>
    <w:tmpl w:val="CDF6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64025"/>
    <w:multiLevelType w:val="hybridMultilevel"/>
    <w:tmpl w:val="3CAC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71FAE"/>
    <w:multiLevelType w:val="hybridMultilevel"/>
    <w:tmpl w:val="DCFA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C409C"/>
    <w:multiLevelType w:val="hybridMultilevel"/>
    <w:tmpl w:val="C4F4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D6DCB"/>
    <w:multiLevelType w:val="hybridMultilevel"/>
    <w:tmpl w:val="A7D0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9032A"/>
    <w:multiLevelType w:val="hybridMultilevel"/>
    <w:tmpl w:val="52D4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F1EEF"/>
    <w:multiLevelType w:val="hybridMultilevel"/>
    <w:tmpl w:val="C90C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7014F"/>
    <w:multiLevelType w:val="hybridMultilevel"/>
    <w:tmpl w:val="DF9A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D02C6"/>
    <w:multiLevelType w:val="hybridMultilevel"/>
    <w:tmpl w:val="9678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736B9"/>
    <w:multiLevelType w:val="hybridMultilevel"/>
    <w:tmpl w:val="2682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C02F3"/>
    <w:multiLevelType w:val="hybridMultilevel"/>
    <w:tmpl w:val="CAD8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237D1"/>
    <w:multiLevelType w:val="hybridMultilevel"/>
    <w:tmpl w:val="92369022"/>
    <w:lvl w:ilvl="0" w:tplc="D668022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84E37"/>
    <w:multiLevelType w:val="hybridMultilevel"/>
    <w:tmpl w:val="A546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44810"/>
    <w:multiLevelType w:val="hybridMultilevel"/>
    <w:tmpl w:val="B75CF95E"/>
    <w:lvl w:ilvl="0" w:tplc="D668022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A16E05"/>
    <w:multiLevelType w:val="hybridMultilevel"/>
    <w:tmpl w:val="2502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B46ED"/>
    <w:multiLevelType w:val="hybridMultilevel"/>
    <w:tmpl w:val="9136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5C57B4"/>
    <w:multiLevelType w:val="hybridMultilevel"/>
    <w:tmpl w:val="7C86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C3C20"/>
    <w:multiLevelType w:val="hybridMultilevel"/>
    <w:tmpl w:val="6222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D7E06"/>
    <w:multiLevelType w:val="hybridMultilevel"/>
    <w:tmpl w:val="C894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F82F60"/>
    <w:multiLevelType w:val="hybridMultilevel"/>
    <w:tmpl w:val="4754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7"/>
  </w:num>
  <w:num w:numId="4">
    <w:abstractNumId w:val="13"/>
  </w:num>
  <w:num w:numId="5">
    <w:abstractNumId w:val="20"/>
  </w:num>
  <w:num w:numId="6">
    <w:abstractNumId w:val="16"/>
  </w:num>
  <w:num w:numId="7">
    <w:abstractNumId w:val="11"/>
  </w:num>
  <w:num w:numId="8">
    <w:abstractNumId w:val="4"/>
  </w:num>
  <w:num w:numId="9">
    <w:abstractNumId w:val="3"/>
  </w:num>
  <w:num w:numId="10">
    <w:abstractNumId w:val="5"/>
  </w:num>
  <w:num w:numId="11">
    <w:abstractNumId w:val="30"/>
  </w:num>
  <w:num w:numId="12">
    <w:abstractNumId w:val="1"/>
  </w:num>
  <w:num w:numId="13">
    <w:abstractNumId w:val="8"/>
  </w:num>
  <w:num w:numId="14">
    <w:abstractNumId w:val="0"/>
  </w:num>
  <w:num w:numId="15">
    <w:abstractNumId w:val="7"/>
  </w:num>
  <w:num w:numId="16">
    <w:abstractNumId w:val="12"/>
  </w:num>
  <w:num w:numId="17">
    <w:abstractNumId w:val="15"/>
  </w:num>
  <w:num w:numId="18">
    <w:abstractNumId w:val="21"/>
  </w:num>
  <w:num w:numId="19">
    <w:abstractNumId w:val="14"/>
  </w:num>
  <w:num w:numId="20">
    <w:abstractNumId w:val="22"/>
  </w:num>
  <w:num w:numId="21">
    <w:abstractNumId w:val="24"/>
  </w:num>
  <w:num w:numId="22">
    <w:abstractNumId w:val="19"/>
  </w:num>
  <w:num w:numId="23">
    <w:abstractNumId w:val="28"/>
  </w:num>
  <w:num w:numId="24">
    <w:abstractNumId w:val="18"/>
  </w:num>
  <w:num w:numId="25">
    <w:abstractNumId w:val="26"/>
  </w:num>
  <w:num w:numId="26">
    <w:abstractNumId w:val="2"/>
  </w:num>
  <w:num w:numId="27">
    <w:abstractNumId w:val="6"/>
  </w:num>
  <w:num w:numId="28">
    <w:abstractNumId w:val="9"/>
  </w:num>
  <w:num w:numId="29">
    <w:abstractNumId w:val="17"/>
  </w:num>
  <w:num w:numId="30">
    <w:abstractNumId w:val="23"/>
  </w:num>
  <w:num w:numId="3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C0"/>
    <w:rsid w:val="00002F6F"/>
    <w:rsid w:val="0000400A"/>
    <w:rsid w:val="000070CF"/>
    <w:rsid w:val="00007F7A"/>
    <w:rsid w:val="00011089"/>
    <w:rsid w:val="000129D3"/>
    <w:rsid w:val="000145E4"/>
    <w:rsid w:val="00014691"/>
    <w:rsid w:val="00015F35"/>
    <w:rsid w:val="00016DCB"/>
    <w:rsid w:val="0001723F"/>
    <w:rsid w:val="00020BD4"/>
    <w:rsid w:val="00020D78"/>
    <w:rsid w:val="00024684"/>
    <w:rsid w:val="00025B5F"/>
    <w:rsid w:val="00026576"/>
    <w:rsid w:val="00026BA9"/>
    <w:rsid w:val="0003087D"/>
    <w:rsid w:val="00032C43"/>
    <w:rsid w:val="00040ACD"/>
    <w:rsid w:val="00041B54"/>
    <w:rsid w:val="00043CED"/>
    <w:rsid w:val="00043DC0"/>
    <w:rsid w:val="00044F64"/>
    <w:rsid w:val="000452C6"/>
    <w:rsid w:val="00045AE3"/>
    <w:rsid w:val="00050971"/>
    <w:rsid w:val="00056219"/>
    <w:rsid w:val="0005683A"/>
    <w:rsid w:val="000605D1"/>
    <w:rsid w:val="00061A7E"/>
    <w:rsid w:val="00061CE1"/>
    <w:rsid w:val="00065EC4"/>
    <w:rsid w:val="00066743"/>
    <w:rsid w:val="0006771F"/>
    <w:rsid w:val="0006783A"/>
    <w:rsid w:val="000678C9"/>
    <w:rsid w:val="00070196"/>
    <w:rsid w:val="000706D3"/>
    <w:rsid w:val="0007096C"/>
    <w:rsid w:val="000709E0"/>
    <w:rsid w:val="0007183F"/>
    <w:rsid w:val="000719AE"/>
    <w:rsid w:val="000725BF"/>
    <w:rsid w:val="000805D1"/>
    <w:rsid w:val="000816BD"/>
    <w:rsid w:val="00083CEF"/>
    <w:rsid w:val="000863D5"/>
    <w:rsid w:val="00087577"/>
    <w:rsid w:val="00090C11"/>
    <w:rsid w:val="000930A8"/>
    <w:rsid w:val="00093678"/>
    <w:rsid w:val="000940A7"/>
    <w:rsid w:val="00095F86"/>
    <w:rsid w:val="000976F8"/>
    <w:rsid w:val="000A0B81"/>
    <w:rsid w:val="000A2332"/>
    <w:rsid w:val="000A3A57"/>
    <w:rsid w:val="000A4ED2"/>
    <w:rsid w:val="000A7758"/>
    <w:rsid w:val="000B111A"/>
    <w:rsid w:val="000B1918"/>
    <w:rsid w:val="000B1C13"/>
    <w:rsid w:val="000B3A08"/>
    <w:rsid w:val="000B3E50"/>
    <w:rsid w:val="000B5B3F"/>
    <w:rsid w:val="000C7206"/>
    <w:rsid w:val="000D222D"/>
    <w:rsid w:val="000D22B6"/>
    <w:rsid w:val="000D22D0"/>
    <w:rsid w:val="000D4340"/>
    <w:rsid w:val="000D65D6"/>
    <w:rsid w:val="000D7F0B"/>
    <w:rsid w:val="000E628E"/>
    <w:rsid w:val="000E6BB2"/>
    <w:rsid w:val="000E72C0"/>
    <w:rsid w:val="000F10B8"/>
    <w:rsid w:val="000F3BDC"/>
    <w:rsid w:val="000F54EA"/>
    <w:rsid w:val="00100FD2"/>
    <w:rsid w:val="001020E2"/>
    <w:rsid w:val="00103234"/>
    <w:rsid w:val="0010355B"/>
    <w:rsid w:val="0010386D"/>
    <w:rsid w:val="001046A2"/>
    <w:rsid w:val="0010702A"/>
    <w:rsid w:val="0011046C"/>
    <w:rsid w:val="00111C01"/>
    <w:rsid w:val="00112337"/>
    <w:rsid w:val="00113F76"/>
    <w:rsid w:val="00114B95"/>
    <w:rsid w:val="00115AC8"/>
    <w:rsid w:val="0011722A"/>
    <w:rsid w:val="00120C82"/>
    <w:rsid w:val="00123922"/>
    <w:rsid w:val="001246CA"/>
    <w:rsid w:val="00130727"/>
    <w:rsid w:val="00130EFC"/>
    <w:rsid w:val="0013732F"/>
    <w:rsid w:val="001413FD"/>
    <w:rsid w:val="00142E03"/>
    <w:rsid w:val="00142E4F"/>
    <w:rsid w:val="00145EE3"/>
    <w:rsid w:val="00150D9A"/>
    <w:rsid w:val="0015405E"/>
    <w:rsid w:val="00154F92"/>
    <w:rsid w:val="00157CE6"/>
    <w:rsid w:val="00162B20"/>
    <w:rsid w:val="00163953"/>
    <w:rsid w:val="0016481C"/>
    <w:rsid w:val="00170275"/>
    <w:rsid w:val="001719EB"/>
    <w:rsid w:val="001721BB"/>
    <w:rsid w:val="001802A0"/>
    <w:rsid w:val="001826A8"/>
    <w:rsid w:val="00182BF4"/>
    <w:rsid w:val="001849A1"/>
    <w:rsid w:val="00185091"/>
    <w:rsid w:val="001872F1"/>
    <w:rsid w:val="00187EB6"/>
    <w:rsid w:val="00190369"/>
    <w:rsid w:val="00192B18"/>
    <w:rsid w:val="001949F2"/>
    <w:rsid w:val="00196A8A"/>
    <w:rsid w:val="00197B59"/>
    <w:rsid w:val="001A24C2"/>
    <w:rsid w:val="001A5C58"/>
    <w:rsid w:val="001A7335"/>
    <w:rsid w:val="001B0534"/>
    <w:rsid w:val="001B1630"/>
    <w:rsid w:val="001B28D2"/>
    <w:rsid w:val="001B4BA9"/>
    <w:rsid w:val="001B7073"/>
    <w:rsid w:val="001C35E4"/>
    <w:rsid w:val="001C3BA5"/>
    <w:rsid w:val="001C673F"/>
    <w:rsid w:val="001D3B0E"/>
    <w:rsid w:val="001E0F8C"/>
    <w:rsid w:val="001E125C"/>
    <w:rsid w:val="001E242F"/>
    <w:rsid w:val="001E2FC0"/>
    <w:rsid w:val="001E408E"/>
    <w:rsid w:val="001E4948"/>
    <w:rsid w:val="001E5D4B"/>
    <w:rsid w:val="001E7CB3"/>
    <w:rsid w:val="001F0CC7"/>
    <w:rsid w:val="001F27EF"/>
    <w:rsid w:val="001F294D"/>
    <w:rsid w:val="001F4463"/>
    <w:rsid w:val="001F487D"/>
    <w:rsid w:val="00200433"/>
    <w:rsid w:val="0020107A"/>
    <w:rsid w:val="00202788"/>
    <w:rsid w:val="00204B13"/>
    <w:rsid w:val="00204D7C"/>
    <w:rsid w:val="00205EF6"/>
    <w:rsid w:val="0020736A"/>
    <w:rsid w:val="00215544"/>
    <w:rsid w:val="00215D86"/>
    <w:rsid w:val="00216139"/>
    <w:rsid w:val="002164CE"/>
    <w:rsid w:val="002225EF"/>
    <w:rsid w:val="00222CF2"/>
    <w:rsid w:val="00222E84"/>
    <w:rsid w:val="0022431F"/>
    <w:rsid w:val="00225C70"/>
    <w:rsid w:val="0022646A"/>
    <w:rsid w:val="00227EA8"/>
    <w:rsid w:val="00230271"/>
    <w:rsid w:val="00230B41"/>
    <w:rsid w:val="00233052"/>
    <w:rsid w:val="0023695E"/>
    <w:rsid w:val="00241A5A"/>
    <w:rsid w:val="00243434"/>
    <w:rsid w:val="00245900"/>
    <w:rsid w:val="00246DCE"/>
    <w:rsid w:val="00247439"/>
    <w:rsid w:val="00252A56"/>
    <w:rsid w:val="00257265"/>
    <w:rsid w:val="0026134B"/>
    <w:rsid w:val="002632C3"/>
    <w:rsid w:val="00263F51"/>
    <w:rsid w:val="0026425B"/>
    <w:rsid w:val="0026661B"/>
    <w:rsid w:val="00272708"/>
    <w:rsid w:val="00273DE8"/>
    <w:rsid w:val="00273E30"/>
    <w:rsid w:val="0027654F"/>
    <w:rsid w:val="00277A52"/>
    <w:rsid w:val="0028111E"/>
    <w:rsid w:val="0028217D"/>
    <w:rsid w:val="00282F1F"/>
    <w:rsid w:val="00286312"/>
    <w:rsid w:val="002873A5"/>
    <w:rsid w:val="002876D0"/>
    <w:rsid w:val="002879CE"/>
    <w:rsid w:val="00291360"/>
    <w:rsid w:val="002931A8"/>
    <w:rsid w:val="00293317"/>
    <w:rsid w:val="0029417E"/>
    <w:rsid w:val="00295035"/>
    <w:rsid w:val="002964F6"/>
    <w:rsid w:val="002A091A"/>
    <w:rsid w:val="002A0935"/>
    <w:rsid w:val="002A33D2"/>
    <w:rsid w:val="002A3E13"/>
    <w:rsid w:val="002B057C"/>
    <w:rsid w:val="002B2D1D"/>
    <w:rsid w:val="002B325A"/>
    <w:rsid w:val="002C0CE4"/>
    <w:rsid w:val="002C486D"/>
    <w:rsid w:val="002C536E"/>
    <w:rsid w:val="002D0176"/>
    <w:rsid w:val="002D0BD3"/>
    <w:rsid w:val="002D16B4"/>
    <w:rsid w:val="002D32A3"/>
    <w:rsid w:val="002D75D9"/>
    <w:rsid w:val="002E10ED"/>
    <w:rsid w:val="002E4AE4"/>
    <w:rsid w:val="002E4F1A"/>
    <w:rsid w:val="002E5ABE"/>
    <w:rsid w:val="002E5E5E"/>
    <w:rsid w:val="002E6405"/>
    <w:rsid w:val="002E7CBA"/>
    <w:rsid w:val="002F23D1"/>
    <w:rsid w:val="002F43F3"/>
    <w:rsid w:val="002F5192"/>
    <w:rsid w:val="002F545D"/>
    <w:rsid w:val="002F5D40"/>
    <w:rsid w:val="002F702C"/>
    <w:rsid w:val="0030078F"/>
    <w:rsid w:val="00302AF9"/>
    <w:rsid w:val="0030482B"/>
    <w:rsid w:val="003054F8"/>
    <w:rsid w:val="003067BE"/>
    <w:rsid w:val="0031044D"/>
    <w:rsid w:val="00320159"/>
    <w:rsid w:val="0032036A"/>
    <w:rsid w:val="00320B94"/>
    <w:rsid w:val="0032145A"/>
    <w:rsid w:val="0032296F"/>
    <w:rsid w:val="003270CB"/>
    <w:rsid w:val="0033060F"/>
    <w:rsid w:val="00330817"/>
    <w:rsid w:val="003315DC"/>
    <w:rsid w:val="003349CE"/>
    <w:rsid w:val="00335C36"/>
    <w:rsid w:val="0033669F"/>
    <w:rsid w:val="0034081B"/>
    <w:rsid w:val="003415C2"/>
    <w:rsid w:val="0034332B"/>
    <w:rsid w:val="00343AA4"/>
    <w:rsid w:val="0034644E"/>
    <w:rsid w:val="00347DE7"/>
    <w:rsid w:val="00352D59"/>
    <w:rsid w:val="00354CAB"/>
    <w:rsid w:val="003565D0"/>
    <w:rsid w:val="00356D0E"/>
    <w:rsid w:val="00357BF4"/>
    <w:rsid w:val="00360A45"/>
    <w:rsid w:val="003610A5"/>
    <w:rsid w:val="00364D96"/>
    <w:rsid w:val="003652A0"/>
    <w:rsid w:val="003652AE"/>
    <w:rsid w:val="003660D0"/>
    <w:rsid w:val="00367ABC"/>
    <w:rsid w:val="00373653"/>
    <w:rsid w:val="0037673F"/>
    <w:rsid w:val="003768A8"/>
    <w:rsid w:val="00376CE2"/>
    <w:rsid w:val="00386993"/>
    <w:rsid w:val="003871B3"/>
    <w:rsid w:val="003A02EC"/>
    <w:rsid w:val="003A04F0"/>
    <w:rsid w:val="003A0E55"/>
    <w:rsid w:val="003A3DF4"/>
    <w:rsid w:val="003A507F"/>
    <w:rsid w:val="003A5485"/>
    <w:rsid w:val="003A5CC0"/>
    <w:rsid w:val="003A6942"/>
    <w:rsid w:val="003B28B1"/>
    <w:rsid w:val="003B60DA"/>
    <w:rsid w:val="003B7364"/>
    <w:rsid w:val="003B76C4"/>
    <w:rsid w:val="003B7A79"/>
    <w:rsid w:val="003B7F5D"/>
    <w:rsid w:val="003C0EC6"/>
    <w:rsid w:val="003C0EE5"/>
    <w:rsid w:val="003D059E"/>
    <w:rsid w:val="003D25CF"/>
    <w:rsid w:val="003D5516"/>
    <w:rsid w:val="003D6537"/>
    <w:rsid w:val="003E247D"/>
    <w:rsid w:val="003E263A"/>
    <w:rsid w:val="003E41D6"/>
    <w:rsid w:val="003F0E10"/>
    <w:rsid w:val="003F1C30"/>
    <w:rsid w:val="003F4446"/>
    <w:rsid w:val="003F47F1"/>
    <w:rsid w:val="003F60B2"/>
    <w:rsid w:val="00400922"/>
    <w:rsid w:val="0040106E"/>
    <w:rsid w:val="004013B4"/>
    <w:rsid w:val="00402401"/>
    <w:rsid w:val="00406536"/>
    <w:rsid w:val="0041047D"/>
    <w:rsid w:val="00414A83"/>
    <w:rsid w:val="00415B18"/>
    <w:rsid w:val="00415C1F"/>
    <w:rsid w:val="00420D86"/>
    <w:rsid w:val="00420E3E"/>
    <w:rsid w:val="00421F8C"/>
    <w:rsid w:val="00424BA4"/>
    <w:rsid w:val="00427D70"/>
    <w:rsid w:val="00432B34"/>
    <w:rsid w:val="004349CE"/>
    <w:rsid w:val="00437E8A"/>
    <w:rsid w:val="00441A74"/>
    <w:rsid w:val="00442C19"/>
    <w:rsid w:val="00443B93"/>
    <w:rsid w:val="00451D0B"/>
    <w:rsid w:val="00452841"/>
    <w:rsid w:val="00457E28"/>
    <w:rsid w:val="0046011A"/>
    <w:rsid w:val="00460FF1"/>
    <w:rsid w:val="004647B8"/>
    <w:rsid w:val="0046486D"/>
    <w:rsid w:val="00464FF6"/>
    <w:rsid w:val="00465563"/>
    <w:rsid w:val="00467649"/>
    <w:rsid w:val="0047298D"/>
    <w:rsid w:val="00472DEE"/>
    <w:rsid w:val="00474FFF"/>
    <w:rsid w:val="00475FEC"/>
    <w:rsid w:val="00481061"/>
    <w:rsid w:val="00481097"/>
    <w:rsid w:val="00481B4C"/>
    <w:rsid w:val="00482C74"/>
    <w:rsid w:val="0048311D"/>
    <w:rsid w:val="00483253"/>
    <w:rsid w:val="00483CFE"/>
    <w:rsid w:val="00484F64"/>
    <w:rsid w:val="004850F4"/>
    <w:rsid w:val="00496284"/>
    <w:rsid w:val="004A09E2"/>
    <w:rsid w:val="004A0DDA"/>
    <w:rsid w:val="004A1E0A"/>
    <w:rsid w:val="004A2234"/>
    <w:rsid w:val="004A37A7"/>
    <w:rsid w:val="004A504B"/>
    <w:rsid w:val="004A586C"/>
    <w:rsid w:val="004A7FFC"/>
    <w:rsid w:val="004B12FC"/>
    <w:rsid w:val="004B1778"/>
    <w:rsid w:val="004B1F09"/>
    <w:rsid w:val="004B269C"/>
    <w:rsid w:val="004B26BC"/>
    <w:rsid w:val="004B3A2C"/>
    <w:rsid w:val="004B72AB"/>
    <w:rsid w:val="004C0C59"/>
    <w:rsid w:val="004C3C7A"/>
    <w:rsid w:val="004C64AB"/>
    <w:rsid w:val="004C6941"/>
    <w:rsid w:val="004D0D99"/>
    <w:rsid w:val="004D7341"/>
    <w:rsid w:val="004D790F"/>
    <w:rsid w:val="004E09F9"/>
    <w:rsid w:val="004E14B6"/>
    <w:rsid w:val="004E4497"/>
    <w:rsid w:val="004E5940"/>
    <w:rsid w:val="004E6F58"/>
    <w:rsid w:val="004E7373"/>
    <w:rsid w:val="004F0912"/>
    <w:rsid w:val="004F198F"/>
    <w:rsid w:val="004F1DEE"/>
    <w:rsid w:val="004F6EAC"/>
    <w:rsid w:val="0050290E"/>
    <w:rsid w:val="00503B31"/>
    <w:rsid w:val="005049EA"/>
    <w:rsid w:val="00506E66"/>
    <w:rsid w:val="00507FF4"/>
    <w:rsid w:val="0051063C"/>
    <w:rsid w:val="00510D5F"/>
    <w:rsid w:val="00511D40"/>
    <w:rsid w:val="005157CB"/>
    <w:rsid w:val="005201E8"/>
    <w:rsid w:val="005223B9"/>
    <w:rsid w:val="00523517"/>
    <w:rsid w:val="00526641"/>
    <w:rsid w:val="00527224"/>
    <w:rsid w:val="00527CFA"/>
    <w:rsid w:val="005311C4"/>
    <w:rsid w:val="00531D42"/>
    <w:rsid w:val="00532EEF"/>
    <w:rsid w:val="00532EF8"/>
    <w:rsid w:val="00536A1E"/>
    <w:rsid w:val="00536C50"/>
    <w:rsid w:val="0054151E"/>
    <w:rsid w:val="005427E9"/>
    <w:rsid w:val="00544755"/>
    <w:rsid w:val="00544D57"/>
    <w:rsid w:val="005511EE"/>
    <w:rsid w:val="00551EC2"/>
    <w:rsid w:val="00555444"/>
    <w:rsid w:val="00562447"/>
    <w:rsid w:val="00563600"/>
    <w:rsid w:val="005641C0"/>
    <w:rsid w:val="005644A9"/>
    <w:rsid w:val="00564C60"/>
    <w:rsid w:val="005654A7"/>
    <w:rsid w:val="00565BE0"/>
    <w:rsid w:val="00567412"/>
    <w:rsid w:val="00570737"/>
    <w:rsid w:val="005707D6"/>
    <w:rsid w:val="0057254F"/>
    <w:rsid w:val="00575F54"/>
    <w:rsid w:val="00576140"/>
    <w:rsid w:val="00584D93"/>
    <w:rsid w:val="00586990"/>
    <w:rsid w:val="00586D1D"/>
    <w:rsid w:val="00590ECF"/>
    <w:rsid w:val="00592048"/>
    <w:rsid w:val="00592370"/>
    <w:rsid w:val="0059592A"/>
    <w:rsid w:val="00597D62"/>
    <w:rsid w:val="005A1334"/>
    <w:rsid w:val="005A1FBB"/>
    <w:rsid w:val="005A4A7C"/>
    <w:rsid w:val="005B0356"/>
    <w:rsid w:val="005B21FE"/>
    <w:rsid w:val="005B3375"/>
    <w:rsid w:val="005B49BA"/>
    <w:rsid w:val="005B7F15"/>
    <w:rsid w:val="005C2964"/>
    <w:rsid w:val="005C2B49"/>
    <w:rsid w:val="005D25D9"/>
    <w:rsid w:val="005D42CF"/>
    <w:rsid w:val="005D6E67"/>
    <w:rsid w:val="005E0AB3"/>
    <w:rsid w:val="005E154F"/>
    <w:rsid w:val="005E56E2"/>
    <w:rsid w:val="005E5F4C"/>
    <w:rsid w:val="005E7E15"/>
    <w:rsid w:val="005F09E4"/>
    <w:rsid w:val="005F17FD"/>
    <w:rsid w:val="005F2109"/>
    <w:rsid w:val="005F2624"/>
    <w:rsid w:val="005F38BA"/>
    <w:rsid w:val="005F48C0"/>
    <w:rsid w:val="005F72C0"/>
    <w:rsid w:val="005F7F03"/>
    <w:rsid w:val="00604B42"/>
    <w:rsid w:val="006061CE"/>
    <w:rsid w:val="00606E22"/>
    <w:rsid w:val="0061288B"/>
    <w:rsid w:val="00615C1F"/>
    <w:rsid w:val="00617487"/>
    <w:rsid w:val="00623501"/>
    <w:rsid w:val="00623CD1"/>
    <w:rsid w:val="00625DF7"/>
    <w:rsid w:val="006317C2"/>
    <w:rsid w:val="00632B8B"/>
    <w:rsid w:val="0063673B"/>
    <w:rsid w:val="00640B32"/>
    <w:rsid w:val="00640BC5"/>
    <w:rsid w:val="006414DF"/>
    <w:rsid w:val="00641B5C"/>
    <w:rsid w:val="00647B17"/>
    <w:rsid w:val="00653D74"/>
    <w:rsid w:val="006544E3"/>
    <w:rsid w:val="006561CC"/>
    <w:rsid w:val="00656E7E"/>
    <w:rsid w:val="00661CF9"/>
    <w:rsid w:val="00661DB8"/>
    <w:rsid w:val="006634AF"/>
    <w:rsid w:val="00664F7F"/>
    <w:rsid w:val="00665356"/>
    <w:rsid w:val="006657FA"/>
    <w:rsid w:val="006670FC"/>
    <w:rsid w:val="00671854"/>
    <w:rsid w:val="00673D09"/>
    <w:rsid w:val="0067700A"/>
    <w:rsid w:val="006772F5"/>
    <w:rsid w:val="00681B87"/>
    <w:rsid w:val="0068588E"/>
    <w:rsid w:val="006877E3"/>
    <w:rsid w:val="006878CE"/>
    <w:rsid w:val="00691BCB"/>
    <w:rsid w:val="00692F15"/>
    <w:rsid w:val="00694501"/>
    <w:rsid w:val="006956D8"/>
    <w:rsid w:val="00695CC4"/>
    <w:rsid w:val="00696581"/>
    <w:rsid w:val="00696C0B"/>
    <w:rsid w:val="00697C56"/>
    <w:rsid w:val="006A05DA"/>
    <w:rsid w:val="006B0EED"/>
    <w:rsid w:val="006B2AD6"/>
    <w:rsid w:val="006B6628"/>
    <w:rsid w:val="006B75BB"/>
    <w:rsid w:val="006C25B2"/>
    <w:rsid w:val="006C6F50"/>
    <w:rsid w:val="006C73AC"/>
    <w:rsid w:val="006D0E35"/>
    <w:rsid w:val="006D286F"/>
    <w:rsid w:val="006D3E61"/>
    <w:rsid w:val="006D4C94"/>
    <w:rsid w:val="006D4C96"/>
    <w:rsid w:val="006D6972"/>
    <w:rsid w:val="006E095D"/>
    <w:rsid w:val="006E140F"/>
    <w:rsid w:val="006E15C0"/>
    <w:rsid w:val="006E4F6D"/>
    <w:rsid w:val="006E4F8B"/>
    <w:rsid w:val="006E5918"/>
    <w:rsid w:val="006E628B"/>
    <w:rsid w:val="006E7902"/>
    <w:rsid w:val="006F05DC"/>
    <w:rsid w:val="006F0C25"/>
    <w:rsid w:val="006F1BF5"/>
    <w:rsid w:val="006F2F51"/>
    <w:rsid w:val="006F3DC9"/>
    <w:rsid w:val="006F7D97"/>
    <w:rsid w:val="00701724"/>
    <w:rsid w:val="0070376D"/>
    <w:rsid w:val="007045DC"/>
    <w:rsid w:val="007075F0"/>
    <w:rsid w:val="007115B9"/>
    <w:rsid w:val="00712B04"/>
    <w:rsid w:val="00713819"/>
    <w:rsid w:val="0071438E"/>
    <w:rsid w:val="00715560"/>
    <w:rsid w:val="0071686A"/>
    <w:rsid w:val="00716873"/>
    <w:rsid w:val="00716EEF"/>
    <w:rsid w:val="007178BF"/>
    <w:rsid w:val="00720577"/>
    <w:rsid w:val="00721CA3"/>
    <w:rsid w:val="00721FC7"/>
    <w:rsid w:val="007238C5"/>
    <w:rsid w:val="00724A3B"/>
    <w:rsid w:val="007254E0"/>
    <w:rsid w:val="007272AF"/>
    <w:rsid w:val="00731A14"/>
    <w:rsid w:val="007339E5"/>
    <w:rsid w:val="00735B07"/>
    <w:rsid w:val="00736383"/>
    <w:rsid w:val="00740E42"/>
    <w:rsid w:val="00741003"/>
    <w:rsid w:val="007452C8"/>
    <w:rsid w:val="007462A8"/>
    <w:rsid w:val="0074633E"/>
    <w:rsid w:val="007478C7"/>
    <w:rsid w:val="00757D30"/>
    <w:rsid w:val="00760754"/>
    <w:rsid w:val="00760D23"/>
    <w:rsid w:val="007631F7"/>
    <w:rsid w:val="007634FC"/>
    <w:rsid w:val="00763729"/>
    <w:rsid w:val="00763B2E"/>
    <w:rsid w:val="00770A11"/>
    <w:rsid w:val="0077178B"/>
    <w:rsid w:val="0077254F"/>
    <w:rsid w:val="00777AD6"/>
    <w:rsid w:val="00777F33"/>
    <w:rsid w:val="007800DD"/>
    <w:rsid w:val="00780417"/>
    <w:rsid w:val="00780B47"/>
    <w:rsid w:val="0078457F"/>
    <w:rsid w:val="00786022"/>
    <w:rsid w:val="00786A28"/>
    <w:rsid w:val="00792799"/>
    <w:rsid w:val="0079445D"/>
    <w:rsid w:val="0079732F"/>
    <w:rsid w:val="007A0989"/>
    <w:rsid w:val="007A1580"/>
    <w:rsid w:val="007A46E3"/>
    <w:rsid w:val="007A5ACA"/>
    <w:rsid w:val="007A5B29"/>
    <w:rsid w:val="007B0EE0"/>
    <w:rsid w:val="007B1014"/>
    <w:rsid w:val="007B2B7E"/>
    <w:rsid w:val="007B2E63"/>
    <w:rsid w:val="007C08C9"/>
    <w:rsid w:val="007C59B9"/>
    <w:rsid w:val="007C631D"/>
    <w:rsid w:val="007C67D9"/>
    <w:rsid w:val="007C70BB"/>
    <w:rsid w:val="007C7DF2"/>
    <w:rsid w:val="007D200D"/>
    <w:rsid w:val="007D4EA8"/>
    <w:rsid w:val="007D685D"/>
    <w:rsid w:val="007D7608"/>
    <w:rsid w:val="007E025B"/>
    <w:rsid w:val="007E0AE0"/>
    <w:rsid w:val="007E4F88"/>
    <w:rsid w:val="007E506F"/>
    <w:rsid w:val="007E5558"/>
    <w:rsid w:val="007E700C"/>
    <w:rsid w:val="007E79BA"/>
    <w:rsid w:val="007F16A6"/>
    <w:rsid w:val="007F275C"/>
    <w:rsid w:val="007F34D0"/>
    <w:rsid w:val="007F37BF"/>
    <w:rsid w:val="007F48E3"/>
    <w:rsid w:val="007F62E9"/>
    <w:rsid w:val="007F6812"/>
    <w:rsid w:val="007F6D8C"/>
    <w:rsid w:val="007F79FC"/>
    <w:rsid w:val="0080089E"/>
    <w:rsid w:val="008026B2"/>
    <w:rsid w:val="00804402"/>
    <w:rsid w:val="00805C46"/>
    <w:rsid w:val="00807D04"/>
    <w:rsid w:val="008108F7"/>
    <w:rsid w:val="008134C3"/>
    <w:rsid w:val="00813BDE"/>
    <w:rsid w:val="008143BF"/>
    <w:rsid w:val="00816B87"/>
    <w:rsid w:val="008208DF"/>
    <w:rsid w:val="00821B63"/>
    <w:rsid w:val="00822038"/>
    <w:rsid w:val="00822695"/>
    <w:rsid w:val="008229E4"/>
    <w:rsid w:val="00824972"/>
    <w:rsid w:val="008279A4"/>
    <w:rsid w:val="008314A4"/>
    <w:rsid w:val="008315C4"/>
    <w:rsid w:val="00831A48"/>
    <w:rsid w:val="00832F08"/>
    <w:rsid w:val="0083312A"/>
    <w:rsid w:val="00835A65"/>
    <w:rsid w:val="008379F0"/>
    <w:rsid w:val="00842A30"/>
    <w:rsid w:val="00844393"/>
    <w:rsid w:val="00845836"/>
    <w:rsid w:val="00846B88"/>
    <w:rsid w:val="008525BC"/>
    <w:rsid w:val="00852CAB"/>
    <w:rsid w:val="00853A67"/>
    <w:rsid w:val="0085782A"/>
    <w:rsid w:val="00860FC8"/>
    <w:rsid w:val="00861F60"/>
    <w:rsid w:val="00863345"/>
    <w:rsid w:val="00867BF7"/>
    <w:rsid w:val="00870E2E"/>
    <w:rsid w:val="00871659"/>
    <w:rsid w:val="008732F9"/>
    <w:rsid w:val="00873C49"/>
    <w:rsid w:val="00874095"/>
    <w:rsid w:val="00875723"/>
    <w:rsid w:val="0087687C"/>
    <w:rsid w:val="00877F6F"/>
    <w:rsid w:val="00881463"/>
    <w:rsid w:val="00882CAE"/>
    <w:rsid w:val="00891401"/>
    <w:rsid w:val="0089240A"/>
    <w:rsid w:val="008959AB"/>
    <w:rsid w:val="00895D6E"/>
    <w:rsid w:val="00896093"/>
    <w:rsid w:val="00896C74"/>
    <w:rsid w:val="008A1B2D"/>
    <w:rsid w:val="008A1F2E"/>
    <w:rsid w:val="008A20F3"/>
    <w:rsid w:val="008A3345"/>
    <w:rsid w:val="008A4B48"/>
    <w:rsid w:val="008A52FD"/>
    <w:rsid w:val="008A5DE6"/>
    <w:rsid w:val="008A7DC3"/>
    <w:rsid w:val="008B044C"/>
    <w:rsid w:val="008B165E"/>
    <w:rsid w:val="008B25EC"/>
    <w:rsid w:val="008B605B"/>
    <w:rsid w:val="008B6449"/>
    <w:rsid w:val="008B7968"/>
    <w:rsid w:val="008C1892"/>
    <w:rsid w:val="008C3C8B"/>
    <w:rsid w:val="008C5444"/>
    <w:rsid w:val="008D1BC3"/>
    <w:rsid w:val="008D2145"/>
    <w:rsid w:val="008D44AA"/>
    <w:rsid w:val="008D51DD"/>
    <w:rsid w:val="008D647A"/>
    <w:rsid w:val="008D68DF"/>
    <w:rsid w:val="008D6C23"/>
    <w:rsid w:val="008D7600"/>
    <w:rsid w:val="008E2BAC"/>
    <w:rsid w:val="008E3E2F"/>
    <w:rsid w:val="008F2A92"/>
    <w:rsid w:val="008F390D"/>
    <w:rsid w:val="008F3CA9"/>
    <w:rsid w:val="008F4159"/>
    <w:rsid w:val="008F5200"/>
    <w:rsid w:val="008F64CE"/>
    <w:rsid w:val="008F66DB"/>
    <w:rsid w:val="0090166D"/>
    <w:rsid w:val="009023B1"/>
    <w:rsid w:val="00903E08"/>
    <w:rsid w:val="009051DF"/>
    <w:rsid w:val="009077FC"/>
    <w:rsid w:val="00907F37"/>
    <w:rsid w:val="009116D8"/>
    <w:rsid w:val="009117EA"/>
    <w:rsid w:val="009127E5"/>
    <w:rsid w:val="00912EAA"/>
    <w:rsid w:val="009137C1"/>
    <w:rsid w:val="00913F8E"/>
    <w:rsid w:val="00915F30"/>
    <w:rsid w:val="00916CF8"/>
    <w:rsid w:val="00916F59"/>
    <w:rsid w:val="009244D0"/>
    <w:rsid w:val="009245BD"/>
    <w:rsid w:val="00927418"/>
    <w:rsid w:val="009278BA"/>
    <w:rsid w:val="00930BB2"/>
    <w:rsid w:val="00930F85"/>
    <w:rsid w:val="0093280C"/>
    <w:rsid w:val="0093584F"/>
    <w:rsid w:val="00936E32"/>
    <w:rsid w:val="00947F1B"/>
    <w:rsid w:val="00954716"/>
    <w:rsid w:val="00955E6C"/>
    <w:rsid w:val="00956DAC"/>
    <w:rsid w:val="009570E4"/>
    <w:rsid w:val="009635F9"/>
    <w:rsid w:val="009639F1"/>
    <w:rsid w:val="0096542E"/>
    <w:rsid w:val="00966D67"/>
    <w:rsid w:val="00967502"/>
    <w:rsid w:val="00967B03"/>
    <w:rsid w:val="00973B7A"/>
    <w:rsid w:val="00974F21"/>
    <w:rsid w:val="00975146"/>
    <w:rsid w:val="00976A28"/>
    <w:rsid w:val="00981639"/>
    <w:rsid w:val="009824E5"/>
    <w:rsid w:val="009830D2"/>
    <w:rsid w:val="00984905"/>
    <w:rsid w:val="009849EE"/>
    <w:rsid w:val="00986AA3"/>
    <w:rsid w:val="009914D6"/>
    <w:rsid w:val="00991CAF"/>
    <w:rsid w:val="00993138"/>
    <w:rsid w:val="009934B0"/>
    <w:rsid w:val="00993B3A"/>
    <w:rsid w:val="009943D7"/>
    <w:rsid w:val="00995083"/>
    <w:rsid w:val="009953CB"/>
    <w:rsid w:val="009954E1"/>
    <w:rsid w:val="009A28C3"/>
    <w:rsid w:val="009A2F52"/>
    <w:rsid w:val="009A39A6"/>
    <w:rsid w:val="009A60C3"/>
    <w:rsid w:val="009A6F0F"/>
    <w:rsid w:val="009A7AA1"/>
    <w:rsid w:val="009B0189"/>
    <w:rsid w:val="009B0D43"/>
    <w:rsid w:val="009B24F5"/>
    <w:rsid w:val="009B32CC"/>
    <w:rsid w:val="009B3C1A"/>
    <w:rsid w:val="009B6D24"/>
    <w:rsid w:val="009B714A"/>
    <w:rsid w:val="009C1280"/>
    <w:rsid w:val="009C4658"/>
    <w:rsid w:val="009C49B0"/>
    <w:rsid w:val="009C4F70"/>
    <w:rsid w:val="009C6CCC"/>
    <w:rsid w:val="009D028C"/>
    <w:rsid w:val="009D444D"/>
    <w:rsid w:val="009D4D2F"/>
    <w:rsid w:val="009D68B9"/>
    <w:rsid w:val="009D71EE"/>
    <w:rsid w:val="009D733A"/>
    <w:rsid w:val="009D7358"/>
    <w:rsid w:val="009E09E6"/>
    <w:rsid w:val="009E1119"/>
    <w:rsid w:val="009E1D53"/>
    <w:rsid w:val="009E3B8D"/>
    <w:rsid w:val="009E3E18"/>
    <w:rsid w:val="009E5D46"/>
    <w:rsid w:val="009E62D4"/>
    <w:rsid w:val="009F222B"/>
    <w:rsid w:val="009F31A6"/>
    <w:rsid w:val="009F52ED"/>
    <w:rsid w:val="009F6905"/>
    <w:rsid w:val="00A01CB9"/>
    <w:rsid w:val="00A041AC"/>
    <w:rsid w:val="00A07F93"/>
    <w:rsid w:val="00A10D55"/>
    <w:rsid w:val="00A11A34"/>
    <w:rsid w:val="00A11BCE"/>
    <w:rsid w:val="00A1320A"/>
    <w:rsid w:val="00A13F9F"/>
    <w:rsid w:val="00A15569"/>
    <w:rsid w:val="00A16FF2"/>
    <w:rsid w:val="00A20636"/>
    <w:rsid w:val="00A21E57"/>
    <w:rsid w:val="00A26568"/>
    <w:rsid w:val="00A276BC"/>
    <w:rsid w:val="00A304A4"/>
    <w:rsid w:val="00A30F52"/>
    <w:rsid w:val="00A32200"/>
    <w:rsid w:val="00A3368C"/>
    <w:rsid w:val="00A360A6"/>
    <w:rsid w:val="00A36150"/>
    <w:rsid w:val="00A40012"/>
    <w:rsid w:val="00A4213D"/>
    <w:rsid w:val="00A4298F"/>
    <w:rsid w:val="00A461C9"/>
    <w:rsid w:val="00A47D6E"/>
    <w:rsid w:val="00A52850"/>
    <w:rsid w:val="00A551B2"/>
    <w:rsid w:val="00A56637"/>
    <w:rsid w:val="00A567F6"/>
    <w:rsid w:val="00A56B64"/>
    <w:rsid w:val="00A62F84"/>
    <w:rsid w:val="00A63FA6"/>
    <w:rsid w:val="00A677DF"/>
    <w:rsid w:val="00A7041B"/>
    <w:rsid w:val="00A7108A"/>
    <w:rsid w:val="00A7293E"/>
    <w:rsid w:val="00A72F6E"/>
    <w:rsid w:val="00A73931"/>
    <w:rsid w:val="00A774BA"/>
    <w:rsid w:val="00A90C04"/>
    <w:rsid w:val="00A91CF2"/>
    <w:rsid w:val="00A92439"/>
    <w:rsid w:val="00A9291B"/>
    <w:rsid w:val="00A94E10"/>
    <w:rsid w:val="00A956A7"/>
    <w:rsid w:val="00A957EB"/>
    <w:rsid w:val="00A9680E"/>
    <w:rsid w:val="00AA2D33"/>
    <w:rsid w:val="00AA325D"/>
    <w:rsid w:val="00AA38C2"/>
    <w:rsid w:val="00AA57B3"/>
    <w:rsid w:val="00AA5CB1"/>
    <w:rsid w:val="00AA6769"/>
    <w:rsid w:val="00AB0B78"/>
    <w:rsid w:val="00AB4276"/>
    <w:rsid w:val="00AB5B19"/>
    <w:rsid w:val="00AB79FD"/>
    <w:rsid w:val="00AB7FBB"/>
    <w:rsid w:val="00AC06DE"/>
    <w:rsid w:val="00AC0F91"/>
    <w:rsid w:val="00AC12D3"/>
    <w:rsid w:val="00AC2F74"/>
    <w:rsid w:val="00AC4462"/>
    <w:rsid w:val="00AC5870"/>
    <w:rsid w:val="00AD3F9A"/>
    <w:rsid w:val="00AD46E7"/>
    <w:rsid w:val="00AD5ED6"/>
    <w:rsid w:val="00AD67A6"/>
    <w:rsid w:val="00AD6CC8"/>
    <w:rsid w:val="00AD7DA2"/>
    <w:rsid w:val="00AE011C"/>
    <w:rsid w:val="00AE1F90"/>
    <w:rsid w:val="00AE2496"/>
    <w:rsid w:val="00AE5005"/>
    <w:rsid w:val="00B00CC0"/>
    <w:rsid w:val="00B014BD"/>
    <w:rsid w:val="00B02E3D"/>
    <w:rsid w:val="00B03AC1"/>
    <w:rsid w:val="00B04ADE"/>
    <w:rsid w:val="00B05284"/>
    <w:rsid w:val="00B067EA"/>
    <w:rsid w:val="00B07348"/>
    <w:rsid w:val="00B07983"/>
    <w:rsid w:val="00B07A5E"/>
    <w:rsid w:val="00B1258F"/>
    <w:rsid w:val="00B16E68"/>
    <w:rsid w:val="00B17181"/>
    <w:rsid w:val="00B1757D"/>
    <w:rsid w:val="00B179C1"/>
    <w:rsid w:val="00B17D37"/>
    <w:rsid w:val="00B20D22"/>
    <w:rsid w:val="00B20D92"/>
    <w:rsid w:val="00B2202A"/>
    <w:rsid w:val="00B2432B"/>
    <w:rsid w:val="00B30A61"/>
    <w:rsid w:val="00B30A9A"/>
    <w:rsid w:val="00B319A8"/>
    <w:rsid w:val="00B32D10"/>
    <w:rsid w:val="00B33B28"/>
    <w:rsid w:val="00B364DE"/>
    <w:rsid w:val="00B3763F"/>
    <w:rsid w:val="00B41761"/>
    <w:rsid w:val="00B448B4"/>
    <w:rsid w:val="00B45149"/>
    <w:rsid w:val="00B46002"/>
    <w:rsid w:val="00B46084"/>
    <w:rsid w:val="00B46BEA"/>
    <w:rsid w:val="00B47B61"/>
    <w:rsid w:val="00B50BD6"/>
    <w:rsid w:val="00B510A2"/>
    <w:rsid w:val="00B52D60"/>
    <w:rsid w:val="00B57C3F"/>
    <w:rsid w:val="00B63446"/>
    <w:rsid w:val="00B64C79"/>
    <w:rsid w:val="00B64E25"/>
    <w:rsid w:val="00B66BDF"/>
    <w:rsid w:val="00B7194A"/>
    <w:rsid w:val="00B73031"/>
    <w:rsid w:val="00B745A2"/>
    <w:rsid w:val="00B764C2"/>
    <w:rsid w:val="00B778FD"/>
    <w:rsid w:val="00B77AA6"/>
    <w:rsid w:val="00B861CA"/>
    <w:rsid w:val="00B901F1"/>
    <w:rsid w:val="00B969E3"/>
    <w:rsid w:val="00B97113"/>
    <w:rsid w:val="00BA0058"/>
    <w:rsid w:val="00BA37AF"/>
    <w:rsid w:val="00BA6AF4"/>
    <w:rsid w:val="00BA72EB"/>
    <w:rsid w:val="00BB035E"/>
    <w:rsid w:val="00BB056E"/>
    <w:rsid w:val="00BB0B6C"/>
    <w:rsid w:val="00BB158C"/>
    <w:rsid w:val="00BB187C"/>
    <w:rsid w:val="00BB1D2D"/>
    <w:rsid w:val="00BB366A"/>
    <w:rsid w:val="00BB74C1"/>
    <w:rsid w:val="00BB7A11"/>
    <w:rsid w:val="00BC2B76"/>
    <w:rsid w:val="00BC3EFE"/>
    <w:rsid w:val="00BD2730"/>
    <w:rsid w:val="00BD7965"/>
    <w:rsid w:val="00BE1704"/>
    <w:rsid w:val="00BE1918"/>
    <w:rsid w:val="00BE5540"/>
    <w:rsid w:val="00BE5C88"/>
    <w:rsid w:val="00BE788D"/>
    <w:rsid w:val="00BE7B3A"/>
    <w:rsid w:val="00BE7F19"/>
    <w:rsid w:val="00BF019D"/>
    <w:rsid w:val="00BF3406"/>
    <w:rsid w:val="00BF3F43"/>
    <w:rsid w:val="00BF53BF"/>
    <w:rsid w:val="00BF61E6"/>
    <w:rsid w:val="00C004E7"/>
    <w:rsid w:val="00C03955"/>
    <w:rsid w:val="00C03BD1"/>
    <w:rsid w:val="00C03D86"/>
    <w:rsid w:val="00C0473E"/>
    <w:rsid w:val="00C05FDB"/>
    <w:rsid w:val="00C0671A"/>
    <w:rsid w:val="00C070FC"/>
    <w:rsid w:val="00C077C6"/>
    <w:rsid w:val="00C1202A"/>
    <w:rsid w:val="00C120EA"/>
    <w:rsid w:val="00C120F1"/>
    <w:rsid w:val="00C12B9D"/>
    <w:rsid w:val="00C13DA3"/>
    <w:rsid w:val="00C1504E"/>
    <w:rsid w:val="00C155EE"/>
    <w:rsid w:val="00C16040"/>
    <w:rsid w:val="00C169CB"/>
    <w:rsid w:val="00C1731F"/>
    <w:rsid w:val="00C25249"/>
    <w:rsid w:val="00C2659A"/>
    <w:rsid w:val="00C271C3"/>
    <w:rsid w:val="00C273FD"/>
    <w:rsid w:val="00C27BAF"/>
    <w:rsid w:val="00C332A1"/>
    <w:rsid w:val="00C34043"/>
    <w:rsid w:val="00C37AAB"/>
    <w:rsid w:val="00C37F52"/>
    <w:rsid w:val="00C44740"/>
    <w:rsid w:val="00C45E40"/>
    <w:rsid w:val="00C46598"/>
    <w:rsid w:val="00C47075"/>
    <w:rsid w:val="00C4714C"/>
    <w:rsid w:val="00C50276"/>
    <w:rsid w:val="00C546EA"/>
    <w:rsid w:val="00C54EDB"/>
    <w:rsid w:val="00C56933"/>
    <w:rsid w:val="00C62296"/>
    <w:rsid w:val="00C657A3"/>
    <w:rsid w:val="00C66E29"/>
    <w:rsid w:val="00C6705C"/>
    <w:rsid w:val="00C6733E"/>
    <w:rsid w:val="00C7364D"/>
    <w:rsid w:val="00C7487E"/>
    <w:rsid w:val="00C751F1"/>
    <w:rsid w:val="00C754B8"/>
    <w:rsid w:val="00C76120"/>
    <w:rsid w:val="00C76D12"/>
    <w:rsid w:val="00C77172"/>
    <w:rsid w:val="00C77174"/>
    <w:rsid w:val="00C831DC"/>
    <w:rsid w:val="00C90746"/>
    <w:rsid w:val="00C97A51"/>
    <w:rsid w:val="00CA2B0B"/>
    <w:rsid w:val="00CA6E69"/>
    <w:rsid w:val="00CA7441"/>
    <w:rsid w:val="00CA7F51"/>
    <w:rsid w:val="00CB0B9A"/>
    <w:rsid w:val="00CB11F9"/>
    <w:rsid w:val="00CB1387"/>
    <w:rsid w:val="00CB1D39"/>
    <w:rsid w:val="00CB3EC7"/>
    <w:rsid w:val="00CB6FAD"/>
    <w:rsid w:val="00CC0ABE"/>
    <w:rsid w:val="00CC1DE3"/>
    <w:rsid w:val="00CC29EC"/>
    <w:rsid w:val="00CC341E"/>
    <w:rsid w:val="00CC6EAF"/>
    <w:rsid w:val="00CD0E54"/>
    <w:rsid w:val="00CD10D0"/>
    <w:rsid w:val="00CD184D"/>
    <w:rsid w:val="00CD25EA"/>
    <w:rsid w:val="00CD72FA"/>
    <w:rsid w:val="00CE1735"/>
    <w:rsid w:val="00CE1BB0"/>
    <w:rsid w:val="00CE24CF"/>
    <w:rsid w:val="00CE4DD4"/>
    <w:rsid w:val="00CE6F52"/>
    <w:rsid w:val="00CE7B0C"/>
    <w:rsid w:val="00CE7B60"/>
    <w:rsid w:val="00CF0FC8"/>
    <w:rsid w:val="00CF55C0"/>
    <w:rsid w:val="00CF5B95"/>
    <w:rsid w:val="00D00246"/>
    <w:rsid w:val="00D06495"/>
    <w:rsid w:val="00D075B4"/>
    <w:rsid w:val="00D1370B"/>
    <w:rsid w:val="00D13F16"/>
    <w:rsid w:val="00D2098C"/>
    <w:rsid w:val="00D20E7D"/>
    <w:rsid w:val="00D24DF5"/>
    <w:rsid w:val="00D30663"/>
    <w:rsid w:val="00D33351"/>
    <w:rsid w:val="00D33F3E"/>
    <w:rsid w:val="00D351FD"/>
    <w:rsid w:val="00D37982"/>
    <w:rsid w:val="00D37DC0"/>
    <w:rsid w:val="00D4366B"/>
    <w:rsid w:val="00D47E3F"/>
    <w:rsid w:val="00D53E90"/>
    <w:rsid w:val="00D544C6"/>
    <w:rsid w:val="00D54984"/>
    <w:rsid w:val="00D57D2C"/>
    <w:rsid w:val="00D61EEC"/>
    <w:rsid w:val="00D622E0"/>
    <w:rsid w:val="00D6464C"/>
    <w:rsid w:val="00D6532F"/>
    <w:rsid w:val="00D66DF0"/>
    <w:rsid w:val="00D72174"/>
    <w:rsid w:val="00D72281"/>
    <w:rsid w:val="00D72508"/>
    <w:rsid w:val="00D745F3"/>
    <w:rsid w:val="00D75C94"/>
    <w:rsid w:val="00D82E3F"/>
    <w:rsid w:val="00D830CE"/>
    <w:rsid w:val="00D8384C"/>
    <w:rsid w:val="00D86ADF"/>
    <w:rsid w:val="00D87155"/>
    <w:rsid w:val="00D90A1F"/>
    <w:rsid w:val="00D91E3D"/>
    <w:rsid w:val="00D9221B"/>
    <w:rsid w:val="00D92442"/>
    <w:rsid w:val="00D94A31"/>
    <w:rsid w:val="00D96EF1"/>
    <w:rsid w:val="00DA04BD"/>
    <w:rsid w:val="00DA1A96"/>
    <w:rsid w:val="00DA5437"/>
    <w:rsid w:val="00DA5AF2"/>
    <w:rsid w:val="00DA6146"/>
    <w:rsid w:val="00DA65D6"/>
    <w:rsid w:val="00DB02AF"/>
    <w:rsid w:val="00DB0C03"/>
    <w:rsid w:val="00DB5BE2"/>
    <w:rsid w:val="00DC07FD"/>
    <w:rsid w:val="00DC41CD"/>
    <w:rsid w:val="00DD0E4B"/>
    <w:rsid w:val="00DD0F03"/>
    <w:rsid w:val="00DD1677"/>
    <w:rsid w:val="00DD6091"/>
    <w:rsid w:val="00DD6D5F"/>
    <w:rsid w:val="00DD7136"/>
    <w:rsid w:val="00DD74F7"/>
    <w:rsid w:val="00DE0C98"/>
    <w:rsid w:val="00DE2B42"/>
    <w:rsid w:val="00DE3077"/>
    <w:rsid w:val="00DE6E12"/>
    <w:rsid w:val="00DF197D"/>
    <w:rsid w:val="00E01D8E"/>
    <w:rsid w:val="00E02B3C"/>
    <w:rsid w:val="00E02C52"/>
    <w:rsid w:val="00E04108"/>
    <w:rsid w:val="00E04332"/>
    <w:rsid w:val="00E05686"/>
    <w:rsid w:val="00E062D0"/>
    <w:rsid w:val="00E06852"/>
    <w:rsid w:val="00E077D3"/>
    <w:rsid w:val="00E07A7A"/>
    <w:rsid w:val="00E10B4A"/>
    <w:rsid w:val="00E11044"/>
    <w:rsid w:val="00E11B67"/>
    <w:rsid w:val="00E14EE5"/>
    <w:rsid w:val="00E27197"/>
    <w:rsid w:val="00E27B8D"/>
    <w:rsid w:val="00E304E8"/>
    <w:rsid w:val="00E3050E"/>
    <w:rsid w:val="00E314CC"/>
    <w:rsid w:val="00E34221"/>
    <w:rsid w:val="00E378D6"/>
    <w:rsid w:val="00E424F6"/>
    <w:rsid w:val="00E449D3"/>
    <w:rsid w:val="00E44D34"/>
    <w:rsid w:val="00E45FE4"/>
    <w:rsid w:val="00E51202"/>
    <w:rsid w:val="00E51F76"/>
    <w:rsid w:val="00E5215E"/>
    <w:rsid w:val="00E524CC"/>
    <w:rsid w:val="00E52DAF"/>
    <w:rsid w:val="00E609E6"/>
    <w:rsid w:val="00E61DF8"/>
    <w:rsid w:val="00E61FC3"/>
    <w:rsid w:val="00E626F4"/>
    <w:rsid w:val="00E6358F"/>
    <w:rsid w:val="00E64B25"/>
    <w:rsid w:val="00E6662F"/>
    <w:rsid w:val="00E6735D"/>
    <w:rsid w:val="00E67A86"/>
    <w:rsid w:val="00E70786"/>
    <w:rsid w:val="00E711AA"/>
    <w:rsid w:val="00E73137"/>
    <w:rsid w:val="00E73E97"/>
    <w:rsid w:val="00E75242"/>
    <w:rsid w:val="00E7643C"/>
    <w:rsid w:val="00E821AE"/>
    <w:rsid w:val="00E84529"/>
    <w:rsid w:val="00E86498"/>
    <w:rsid w:val="00E86905"/>
    <w:rsid w:val="00E86F1F"/>
    <w:rsid w:val="00E95003"/>
    <w:rsid w:val="00E951B0"/>
    <w:rsid w:val="00E9715F"/>
    <w:rsid w:val="00EA05CF"/>
    <w:rsid w:val="00EA1EE0"/>
    <w:rsid w:val="00EA4BE3"/>
    <w:rsid w:val="00EA708A"/>
    <w:rsid w:val="00EB0CC3"/>
    <w:rsid w:val="00EB157F"/>
    <w:rsid w:val="00EB32E2"/>
    <w:rsid w:val="00EB3DA2"/>
    <w:rsid w:val="00EB6183"/>
    <w:rsid w:val="00EB7CFA"/>
    <w:rsid w:val="00EB7EBE"/>
    <w:rsid w:val="00EC066A"/>
    <w:rsid w:val="00EC7159"/>
    <w:rsid w:val="00EC7460"/>
    <w:rsid w:val="00ED380D"/>
    <w:rsid w:val="00EE051D"/>
    <w:rsid w:val="00EE1531"/>
    <w:rsid w:val="00EF0DA2"/>
    <w:rsid w:val="00EF1065"/>
    <w:rsid w:val="00EF28E4"/>
    <w:rsid w:val="00EF4BD3"/>
    <w:rsid w:val="00EF755A"/>
    <w:rsid w:val="00F003EB"/>
    <w:rsid w:val="00F04222"/>
    <w:rsid w:val="00F04B3C"/>
    <w:rsid w:val="00F062CF"/>
    <w:rsid w:val="00F11D45"/>
    <w:rsid w:val="00F142F8"/>
    <w:rsid w:val="00F15517"/>
    <w:rsid w:val="00F15DFD"/>
    <w:rsid w:val="00F15E42"/>
    <w:rsid w:val="00F20363"/>
    <w:rsid w:val="00F205E8"/>
    <w:rsid w:val="00F2297D"/>
    <w:rsid w:val="00F23274"/>
    <w:rsid w:val="00F23A76"/>
    <w:rsid w:val="00F242DE"/>
    <w:rsid w:val="00F25B0C"/>
    <w:rsid w:val="00F26644"/>
    <w:rsid w:val="00F26D7E"/>
    <w:rsid w:val="00F27000"/>
    <w:rsid w:val="00F27605"/>
    <w:rsid w:val="00F2776F"/>
    <w:rsid w:val="00F30F4F"/>
    <w:rsid w:val="00F329EB"/>
    <w:rsid w:val="00F35EA2"/>
    <w:rsid w:val="00F37836"/>
    <w:rsid w:val="00F41418"/>
    <w:rsid w:val="00F41487"/>
    <w:rsid w:val="00F52125"/>
    <w:rsid w:val="00F52646"/>
    <w:rsid w:val="00F53A26"/>
    <w:rsid w:val="00F54357"/>
    <w:rsid w:val="00F567CC"/>
    <w:rsid w:val="00F60CFA"/>
    <w:rsid w:val="00F636D0"/>
    <w:rsid w:val="00F63E0A"/>
    <w:rsid w:val="00F70E5F"/>
    <w:rsid w:val="00F71F5A"/>
    <w:rsid w:val="00F7206D"/>
    <w:rsid w:val="00F72305"/>
    <w:rsid w:val="00F73A24"/>
    <w:rsid w:val="00F74046"/>
    <w:rsid w:val="00F7480B"/>
    <w:rsid w:val="00F74932"/>
    <w:rsid w:val="00F76598"/>
    <w:rsid w:val="00F808CD"/>
    <w:rsid w:val="00F83975"/>
    <w:rsid w:val="00F84D79"/>
    <w:rsid w:val="00F85C55"/>
    <w:rsid w:val="00F860B3"/>
    <w:rsid w:val="00F86C83"/>
    <w:rsid w:val="00F909AD"/>
    <w:rsid w:val="00F93046"/>
    <w:rsid w:val="00F93756"/>
    <w:rsid w:val="00F9593E"/>
    <w:rsid w:val="00F95B87"/>
    <w:rsid w:val="00FA0883"/>
    <w:rsid w:val="00FA0DF5"/>
    <w:rsid w:val="00FA21BA"/>
    <w:rsid w:val="00FA46E4"/>
    <w:rsid w:val="00FA6217"/>
    <w:rsid w:val="00FA62EE"/>
    <w:rsid w:val="00FB1E22"/>
    <w:rsid w:val="00FB3F20"/>
    <w:rsid w:val="00FB6B00"/>
    <w:rsid w:val="00FC000E"/>
    <w:rsid w:val="00FC0447"/>
    <w:rsid w:val="00FC0C27"/>
    <w:rsid w:val="00FC50D0"/>
    <w:rsid w:val="00FC6C50"/>
    <w:rsid w:val="00FC6F2B"/>
    <w:rsid w:val="00FD107A"/>
    <w:rsid w:val="00FD140E"/>
    <w:rsid w:val="00FD1A4B"/>
    <w:rsid w:val="00FD313C"/>
    <w:rsid w:val="00FD3C5E"/>
    <w:rsid w:val="00FD4C10"/>
    <w:rsid w:val="00FD606B"/>
    <w:rsid w:val="00FD6FBD"/>
    <w:rsid w:val="00FE02C6"/>
    <w:rsid w:val="00FE0884"/>
    <w:rsid w:val="00FE1394"/>
    <w:rsid w:val="00FE7741"/>
    <w:rsid w:val="00FF0F09"/>
    <w:rsid w:val="00FF4DCF"/>
    <w:rsid w:val="00FF553A"/>
    <w:rsid w:val="00FF6D84"/>
    <w:rsid w:val="00FF6FF6"/>
    <w:rsid w:val="02071A0E"/>
    <w:rsid w:val="02536867"/>
    <w:rsid w:val="03A34395"/>
    <w:rsid w:val="04AAB790"/>
    <w:rsid w:val="06630096"/>
    <w:rsid w:val="06D0E876"/>
    <w:rsid w:val="07456954"/>
    <w:rsid w:val="09329C31"/>
    <w:rsid w:val="0A827841"/>
    <w:rsid w:val="0AF1A4EB"/>
    <w:rsid w:val="0B455BFB"/>
    <w:rsid w:val="0B7A6C48"/>
    <w:rsid w:val="0C3AC23E"/>
    <w:rsid w:val="0E8A2ABE"/>
    <w:rsid w:val="0F230CE0"/>
    <w:rsid w:val="10A78DB4"/>
    <w:rsid w:val="10C85B4D"/>
    <w:rsid w:val="12ED0350"/>
    <w:rsid w:val="15182C3C"/>
    <w:rsid w:val="157A7FE8"/>
    <w:rsid w:val="157CC6BB"/>
    <w:rsid w:val="15CBAD37"/>
    <w:rsid w:val="15F9EF37"/>
    <w:rsid w:val="16AE1CE3"/>
    <w:rsid w:val="1752ECD1"/>
    <w:rsid w:val="1B31E941"/>
    <w:rsid w:val="1BE7F50E"/>
    <w:rsid w:val="1CC5A862"/>
    <w:rsid w:val="1E1716A0"/>
    <w:rsid w:val="1EA8E362"/>
    <w:rsid w:val="21C5DF0C"/>
    <w:rsid w:val="2419D296"/>
    <w:rsid w:val="2440FE90"/>
    <w:rsid w:val="246808E7"/>
    <w:rsid w:val="24E9C01C"/>
    <w:rsid w:val="2583E9E9"/>
    <w:rsid w:val="261BF369"/>
    <w:rsid w:val="27E34BA6"/>
    <w:rsid w:val="27F7184E"/>
    <w:rsid w:val="2A771707"/>
    <w:rsid w:val="30821E80"/>
    <w:rsid w:val="31AD646B"/>
    <w:rsid w:val="31B03848"/>
    <w:rsid w:val="3292E864"/>
    <w:rsid w:val="32BA226C"/>
    <w:rsid w:val="32CA37E2"/>
    <w:rsid w:val="3334A6CD"/>
    <w:rsid w:val="3588EFAA"/>
    <w:rsid w:val="3721D5FD"/>
    <w:rsid w:val="375AA1E6"/>
    <w:rsid w:val="3ADB8C37"/>
    <w:rsid w:val="3B93A104"/>
    <w:rsid w:val="3BD77D2B"/>
    <w:rsid w:val="3D32F2A2"/>
    <w:rsid w:val="3D5728D6"/>
    <w:rsid w:val="3F20AB39"/>
    <w:rsid w:val="3F4059B2"/>
    <w:rsid w:val="40645E03"/>
    <w:rsid w:val="42FB48B5"/>
    <w:rsid w:val="43D42F58"/>
    <w:rsid w:val="459F1374"/>
    <w:rsid w:val="46202E5E"/>
    <w:rsid w:val="46902658"/>
    <w:rsid w:val="46B51471"/>
    <w:rsid w:val="484AF820"/>
    <w:rsid w:val="49CB5603"/>
    <w:rsid w:val="4A0EDC9D"/>
    <w:rsid w:val="4A1C50F9"/>
    <w:rsid w:val="4B3EB41F"/>
    <w:rsid w:val="4B8D3D20"/>
    <w:rsid w:val="4D5D6A13"/>
    <w:rsid w:val="4E9BC97D"/>
    <w:rsid w:val="4FCFF32F"/>
    <w:rsid w:val="52D0DE21"/>
    <w:rsid w:val="5390B010"/>
    <w:rsid w:val="540F3A8A"/>
    <w:rsid w:val="5486D2BB"/>
    <w:rsid w:val="54F78AA4"/>
    <w:rsid w:val="568A2250"/>
    <w:rsid w:val="574AFAB0"/>
    <w:rsid w:val="5973E079"/>
    <w:rsid w:val="5AEEC9D0"/>
    <w:rsid w:val="5B829C6B"/>
    <w:rsid w:val="5BBF56C4"/>
    <w:rsid w:val="5EF441D3"/>
    <w:rsid w:val="5F546D60"/>
    <w:rsid w:val="605A1095"/>
    <w:rsid w:val="6145CE3A"/>
    <w:rsid w:val="61A62707"/>
    <w:rsid w:val="61C80FD5"/>
    <w:rsid w:val="6279972F"/>
    <w:rsid w:val="630AC8D7"/>
    <w:rsid w:val="641B1CA8"/>
    <w:rsid w:val="65144193"/>
    <w:rsid w:val="656B10AD"/>
    <w:rsid w:val="69383FFF"/>
    <w:rsid w:val="6A3CAF6D"/>
    <w:rsid w:val="6B9FFBF0"/>
    <w:rsid w:val="6BD8D46A"/>
    <w:rsid w:val="6C160A84"/>
    <w:rsid w:val="6C9D9942"/>
    <w:rsid w:val="6D4DB8F3"/>
    <w:rsid w:val="6D6A4AB1"/>
    <w:rsid w:val="6D6F29EC"/>
    <w:rsid w:val="6D74D163"/>
    <w:rsid w:val="6F919464"/>
    <w:rsid w:val="6FD60D6D"/>
    <w:rsid w:val="714F4A37"/>
    <w:rsid w:val="71DA8DC5"/>
    <w:rsid w:val="725D2883"/>
    <w:rsid w:val="734E8EC7"/>
    <w:rsid w:val="7365234F"/>
    <w:rsid w:val="764C2B0D"/>
    <w:rsid w:val="772BB511"/>
    <w:rsid w:val="777E06CF"/>
    <w:rsid w:val="78F42889"/>
    <w:rsid w:val="7A5E67E0"/>
    <w:rsid w:val="7AEB856C"/>
    <w:rsid w:val="7CE6D67F"/>
    <w:rsid w:val="7D13790F"/>
    <w:rsid w:val="7DD8A928"/>
    <w:rsid w:val="7E861A9E"/>
    <w:rsid w:val="7FFC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448"/>
  <w15:docId w15:val="{FA14FD51-9BAA-479A-B4F8-26EA7F50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C4"/>
    <w:rPr>
      <w:rFonts w:ascii="Tahoma" w:hAnsi="Tahoma" w:cs="Tahoma"/>
      <w:sz w:val="16"/>
      <w:szCs w:val="16"/>
    </w:rPr>
  </w:style>
  <w:style w:type="table" w:styleId="TableGrid">
    <w:name w:val="Table Grid"/>
    <w:basedOn w:val="TableNormal"/>
    <w:uiPriority w:val="59"/>
    <w:rsid w:val="0083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BCB"/>
    <w:pPr>
      <w:ind w:left="720"/>
      <w:contextualSpacing/>
    </w:pPr>
  </w:style>
  <w:style w:type="paragraph" w:customStyle="1" w:styleId="Default">
    <w:name w:val="Default"/>
    <w:rsid w:val="00352D5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A2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B0B"/>
  </w:style>
  <w:style w:type="paragraph" w:styleId="Footer">
    <w:name w:val="footer"/>
    <w:basedOn w:val="Normal"/>
    <w:link w:val="FooterChar"/>
    <w:uiPriority w:val="99"/>
    <w:unhideWhenUsed/>
    <w:rsid w:val="00CA2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B0B"/>
  </w:style>
  <w:style w:type="character" w:styleId="Hyperlink">
    <w:name w:val="Hyperlink"/>
    <w:basedOn w:val="DefaultParagraphFont"/>
    <w:uiPriority w:val="99"/>
    <w:unhideWhenUsed/>
    <w:rsid w:val="000C7206"/>
    <w:rPr>
      <w:color w:val="0000FF" w:themeColor="hyperlink"/>
      <w:u w:val="single"/>
    </w:rPr>
  </w:style>
  <w:style w:type="paragraph" w:styleId="PlainText">
    <w:name w:val="Plain Text"/>
    <w:basedOn w:val="Normal"/>
    <w:link w:val="PlainTextChar"/>
    <w:uiPriority w:val="99"/>
    <w:unhideWhenUsed/>
    <w:rsid w:val="00115A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15AC8"/>
    <w:rPr>
      <w:rFonts w:ascii="Calibri" w:eastAsia="Calibri" w:hAnsi="Calibri" w:cs="Times New Roman"/>
      <w:szCs w:val="21"/>
    </w:rPr>
  </w:style>
  <w:style w:type="paragraph" w:styleId="BodyText">
    <w:name w:val="Body Text"/>
    <w:basedOn w:val="Normal"/>
    <w:link w:val="BodyTextChar"/>
    <w:uiPriority w:val="99"/>
    <w:rsid w:val="00CD72FA"/>
    <w:pPr>
      <w:spacing w:before="120" w:after="120" w:line="240" w:lineRule="auto"/>
      <w:ind w:left="1134"/>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uiPriority w:val="99"/>
    <w:rsid w:val="00CD72FA"/>
    <w:rPr>
      <w:rFonts w:ascii="Arial" w:eastAsia="Times New Roman" w:hAnsi="Arial" w:cs="Times New Roman"/>
      <w:sz w:val="20"/>
      <w:szCs w:val="20"/>
      <w:lang w:eastAsia="en-GB"/>
    </w:rPr>
  </w:style>
  <w:style w:type="paragraph" w:styleId="NoSpacing">
    <w:name w:val="No Spacing"/>
    <w:uiPriority w:val="1"/>
    <w:qFormat/>
    <w:rsid w:val="00CD72FA"/>
    <w:pPr>
      <w:spacing w:after="0" w:line="240" w:lineRule="auto"/>
    </w:pPr>
    <w:rPr>
      <w:rFonts w:ascii="Arial" w:eastAsia="Times New Roman" w:hAnsi="Arial" w:cs="Times New Roman"/>
      <w:sz w:val="20"/>
      <w:szCs w:val="20"/>
      <w:lang w:eastAsia="en-GB"/>
    </w:rPr>
  </w:style>
  <w:style w:type="paragraph" w:styleId="NormalWeb">
    <w:name w:val="Normal (Web)"/>
    <w:basedOn w:val="Normal"/>
    <w:uiPriority w:val="99"/>
    <w:unhideWhenUsed/>
    <w:rsid w:val="005049EA"/>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74599">
      <w:bodyDiv w:val="1"/>
      <w:marLeft w:val="0"/>
      <w:marRight w:val="0"/>
      <w:marTop w:val="0"/>
      <w:marBottom w:val="0"/>
      <w:divBdr>
        <w:top w:val="none" w:sz="0" w:space="0" w:color="auto"/>
        <w:left w:val="none" w:sz="0" w:space="0" w:color="auto"/>
        <w:bottom w:val="none" w:sz="0" w:space="0" w:color="auto"/>
        <w:right w:val="none" w:sz="0" w:space="0" w:color="auto"/>
      </w:divBdr>
    </w:div>
    <w:div w:id="896210195">
      <w:bodyDiv w:val="1"/>
      <w:marLeft w:val="0"/>
      <w:marRight w:val="0"/>
      <w:marTop w:val="0"/>
      <w:marBottom w:val="0"/>
      <w:divBdr>
        <w:top w:val="none" w:sz="0" w:space="0" w:color="auto"/>
        <w:left w:val="none" w:sz="0" w:space="0" w:color="auto"/>
        <w:bottom w:val="none" w:sz="0" w:space="0" w:color="auto"/>
        <w:right w:val="none" w:sz="0" w:space="0" w:color="auto"/>
      </w:divBdr>
    </w:div>
    <w:div w:id="910189295">
      <w:bodyDiv w:val="1"/>
      <w:marLeft w:val="0"/>
      <w:marRight w:val="0"/>
      <w:marTop w:val="0"/>
      <w:marBottom w:val="0"/>
      <w:divBdr>
        <w:top w:val="none" w:sz="0" w:space="0" w:color="auto"/>
        <w:left w:val="none" w:sz="0" w:space="0" w:color="auto"/>
        <w:bottom w:val="none" w:sz="0" w:space="0" w:color="auto"/>
        <w:right w:val="none" w:sz="0" w:space="0" w:color="auto"/>
      </w:divBdr>
      <w:divsChild>
        <w:div w:id="51828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C0C41337BB340BD8BD2AE26BB646F" ma:contentTypeVersion="6" ma:contentTypeDescription="Create a new document." ma:contentTypeScope="" ma:versionID="86c14ca40d895116fd7e3c17edcd315e">
  <xsd:schema xmlns:xsd="http://www.w3.org/2001/XMLSchema" xmlns:xs="http://www.w3.org/2001/XMLSchema" xmlns:p="http://schemas.microsoft.com/office/2006/metadata/properties" xmlns:ns2="dccde9b1-292e-4409-9fca-1338264dd7dc" xmlns:ns3="b556b89b-4867-42a2-a737-f0f7fb94ba86" targetNamespace="http://schemas.microsoft.com/office/2006/metadata/properties" ma:root="true" ma:fieldsID="5d37fd315eea4e8d6bf651aef05e2fe6" ns2:_="" ns3:_="">
    <xsd:import namespace="dccde9b1-292e-4409-9fca-1338264dd7dc"/>
    <xsd:import namespace="b556b89b-4867-42a2-a737-f0f7fb94b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de9b1-292e-4409-9fca-1338264dd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6b89b-4867-42a2-a737-f0f7fb94b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1CEDA-2468-4806-91C1-08A4BB21F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FC4A6-F896-493C-9569-542074F80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de9b1-292e-4409-9fca-1338264dd7dc"/>
    <ds:schemaRef ds:uri="b556b89b-4867-42a2-a737-f0f7fb94b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EA4D0-B445-473A-9253-18717F405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Holford Elizabeth</dc:creator>
  <cp:lastModifiedBy>DAWSON, Liz (EAST LONDON NHS FOUNDATION TRUST)</cp:lastModifiedBy>
  <cp:revision>3</cp:revision>
  <cp:lastPrinted>2020-09-18T12:55:00Z</cp:lastPrinted>
  <dcterms:created xsi:type="dcterms:W3CDTF">2021-07-15T08:44:00Z</dcterms:created>
  <dcterms:modified xsi:type="dcterms:W3CDTF">2021-07-15T08:52:00Z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0x0101004DCC0C41337BB340BD8BD2AE26BB646F</vt:lpwstr>
  </property>
</Properties>
</file>