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22D90" w14:textId="77777777" w:rsidR="00A24A09" w:rsidRPr="00BF53BE" w:rsidRDefault="000A4E15" w:rsidP="00A24A09">
      <w:pPr>
        <w:spacing w:after="0" w:line="240" w:lineRule="auto"/>
        <w:jc w:val="center"/>
        <w:rPr>
          <w:rFonts w:ascii="Arial" w:hAnsi="Arial" w:cs="Arial"/>
          <w:b/>
          <w:sz w:val="20"/>
          <w:szCs w:val="20"/>
        </w:rPr>
      </w:pPr>
      <w:r>
        <w:rPr>
          <w:noProof/>
          <w:lang w:val="en-GB" w:eastAsia="en-GB"/>
        </w:rPr>
        <w:drawing>
          <wp:anchor distT="0" distB="0" distL="114300" distR="114300" simplePos="0" relativeHeight="251659264" behindDoc="1" locked="0" layoutInCell="1" allowOverlap="1" wp14:anchorId="0A5036B7" wp14:editId="424FB929">
            <wp:simplePos x="0" y="0"/>
            <wp:positionH relativeFrom="margin">
              <wp:posOffset>3378200</wp:posOffset>
            </wp:positionH>
            <wp:positionV relativeFrom="margin">
              <wp:posOffset>-298450</wp:posOffset>
            </wp:positionV>
            <wp:extent cx="3296920" cy="1082675"/>
            <wp:effectExtent l="0" t="0" r="0" b="3175"/>
            <wp:wrapTight wrapText="bothSides">
              <wp:wrapPolygon edited="0">
                <wp:start x="0" y="0"/>
                <wp:lineTo x="0" y="21283"/>
                <wp:lineTo x="21467" y="21283"/>
                <wp:lineTo x="21467" y="0"/>
                <wp:lineTo x="0" y="0"/>
              </wp:wrapPolygon>
            </wp:wrapTight>
            <wp:docPr id="1" name="Picture 1"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London NHS Foundation Trust RGB BLUE"/>
                    <pic:cNvPicPr>
                      <a:picLocks noChangeAspect="1" noChangeArrowheads="1"/>
                    </pic:cNvPicPr>
                  </pic:nvPicPr>
                  <pic:blipFill>
                    <a:blip r:embed="rId5" cstate="print">
                      <a:extLst>
                        <a:ext uri="{28A0092B-C50C-407E-A947-70E740481C1C}">
                          <a14:useLocalDpi xmlns:a14="http://schemas.microsoft.com/office/drawing/2010/main" val="0"/>
                        </a:ext>
                      </a:extLst>
                    </a:blip>
                    <a:srcRect b="26733"/>
                    <a:stretch>
                      <a:fillRect/>
                    </a:stretch>
                  </pic:blipFill>
                  <pic:spPr bwMode="auto">
                    <a:xfrm>
                      <a:off x="0" y="0"/>
                      <a:ext cx="329692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AD863" w14:textId="77777777" w:rsidR="00A24A09" w:rsidRDefault="00A24A09" w:rsidP="00A24A09">
      <w:pPr>
        <w:spacing w:after="0" w:line="240" w:lineRule="auto"/>
        <w:jc w:val="center"/>
        <w:rPr>
          <w:rFonts w:ascii="Arial" w:hAnsi="Arial" w:cs="Arial"/>
          <w:b/>
          <w:sz w:val="20"/>
          <w:szCs w:val="20"/>
        </w:rPr>
      </w:pPr>
    </w:p>
    <w:p w14:paraId="38DC1718" w14:textId="77777777" w:rsidR="00A24A09" w:rsidRDefault="00A24A09" w:rsidP="00A24A09">
      <w:pPr>
        <w:spacing w:after="0" w:line="240" w:lineRule="auto"/>
        <w:jc w:val="center"/>
        <w:rPr>
          <w:rFonts w:ascii="Arial" w:hAnsi="Arial" w:cs="Arial"/>
          <w:b/>
          <w:sz w:val="20"/>
          <w:szCs w:val="20"/>
        </w:rPr>
      </w:pPr>
    </w:p>
    <w:p w14:paraId="6E6ED858" w14:textId="77777777" w:rsidR="000A4E15" w:rsidRDefault="000A4E15" w:rsidP="00A24A09">
      <w:pPr>
        <w:spacing w:after="0" w:line="240" w:lineRule="auto"/>
        <w:jc w:val="center"/>
        <w:rPr>
          <w:rFonts w:ascii="Arial" w:hAnsi="Arial" w:cs="Arial"/>
          <w:b/>
          <w:sz w:val="28"/>
          <w:szCs w:val="28"/>
        </w:rPr>
      </w:pPr>
    </w:p>
    <w:p w14:paraId="2D6EA600" w14:textId="77777777" w:rsidR="000A4E15" w:rsidRDefault="000A4E15" w:rsidP="00A24A09">
      <w:pPr>
        <w:spacing w:after="0" w:line="240" w:lineRule="auto"/>
        <w:jc w:val="center"/>
        <w:rPr>
          <w:rFonts w:ascii="Arial" w:hAnsi="Arial" w:cs="Arial"/>
          <w:b/>
          <w:sz w:val="28"/>
          <w:szCs w:val="28"/>
        </w:rPr>
      </w:pPr>
    </w:p>
    <w:p w14:paraId="08E3158F" w14:textId="77777777" w:rsidR="000A4E15" w:rsidRDefault="000A4E15" w:rsidP="00A24A09">
      <w:pPr>
        <w:spacing w:after="0" w:line="240" w:lineRule="auto"/>
        <w:jc w:val="center"/>
        <w:rPr>
          <w:rFonts w:ascii="Arial" w:hAnsi="Arial" w:cs="Arial"/>
          <w:b/>
          <w:sz w:val="28"/>
          <w:szCs w:val="28"/>
        </w:rPr>
      </w:pPr>
    </w:p>
    <w:p w14:paraId="0ABED456" w14:textId="77777777" w:rsidR="00A24A09" w:rsidRPr="00D876B4" w:rsidRDefault="00A24A09" w:rsidP="00A24A09">
      <w:pPr>
        <w:spacing w:after="0" w:line="240" w:lineRule="auto"/>
        <w:jc w:val="center"/>
        <w:rPr>
          <w:rFonts w:ascii="Arial" w:hAnsi="Arial" w:cs="Arial"/>
          <w:b/>
          <w:sz w:val="28"/>
          <w:szCs w:val="28"/>
        </w:rPr>
      </w:pPr>
      <w:r w:rsidRPr="00D876B4">
        <w:rPr>
          <w:rFonts w:ascii="Arial" w:hAnsi="Arial" w:cs="Arial"/>
          <w:b/>
          <w:sz w:val="28"/>
          <w:szCs w:val="28"/>
        </w:rPr>
        <w:t>Primary Care Directorate Management Team Meeting</w:t>
      </w:r>
    </w:p>
    <w:p w14:paraId="55E4A25C" w14:textId="60914568" w:rsidR="00A24A09" w:rsidRPr="00507518" w:rsidRDefault="00D876B4" w:rsidP="00507518">
      <w:pPr>
        <w:pStyle w:val="ListParagraph"/>
        <w:spacing w:after="0" w:line="240" w:lineRule="auto"/>
        <w:jc w:val="center"/>
        <w:rPr>
          <w:rFonts w:ascii="Arial" w:hAnsi="Arial" w:cs="Arial"/>
          <w:b/>
          <w:bCs/>
          <w:sz w:val="28"/>
          <w:szCs w:val="28"/>
        </w:rPr>
      </w:pPr>
      <w:r w:rsidRPr="00507518">
        <w:rPr>
          <w:rFonts w:ascii="Arial" w:hAnsi="Arial" w:cs="Arial"/>
          <w:b/>
          <w:bCs/>
          <w:sz w:val="28"/>
          <w:szCs w:val="28"/>
        </w:rPr>
        <w:t>Minutes</w:t>
      </w:r>
      <w:r w:rsidR="003D6789">
        <w:rPr>
          <w:rFonts w:ascii="Arial" w:hAnsi="Arial" w:cs="Arial"/>
          <w:b/>
          <w:bCs/>
          <w:sz w:val="28"/>
          <w:szCs w:val="28"/>
        </w:rPr>
        <w:t xml:space="preserve"> May</w:t>
      </w:r>
      <w:r w:rsidR="00CD2997">
        <w:rPr>
          <w:rFonts w:ascii="Arial" w:hAnsi="Arial" w:cs="Arial"/>
          <w:b/>
          <w:bCs/>
          <w:sz w:val="28"/>
          <w:szCs w:val="28"/>
        </w:rPr>
        <w:t xml:space="preserve"> 2021</w:t>
      </w:r>
    </w:p>
    <w:p w14:paraId="3F358953" w14:textId="77777777" w:rsidR="00A24A09" w:rsidRPr="00BF53BE" w:rsidRDefault="00A24A09" w:rsidP="000A4E15">
      <w:pPr>
        <w:rPr>
          <w:rFonts w:ascii="Arial" w:hAnsi="Arial" w:cs="Arial"/>
          <w:b/>
          <w:color w:val="FF0000"/>
          <w:sz w:val="20"/>
          <w:szCs w:val="20"/>
        </w:rPr>
      </w:pPr>
    </w:p>
    <w:tbl>
      <w:tblPr>
        <w:tblStyle w:val="TableGrid"/>
        <w:tblW w:w="0" w:type="auto"/>
        <w:tblLook w:val="04A0" w:firstRow="1" w:lastRow="0" w:firstColumn="1" w:lastColumn="0" w:noHBand="0" w:noVBand="1"/>
      </w:tblPr>
      <w:tblGrid>
        <w:gridCol w:w="1963"/>
        <w:gridCol w:w="3277"/>
        <w:gridCol w:w="755"/>
        <w:gridCol w:w="1538"/>
        <w:gridCol w:w="1539"/>
        <w:gridCol w:w="1201"/>
      </w:tblGrid>
      <w:tr w:rsidR="00A24A09" w:rsidRPr="00BF53BE" w14:paraId="1C59C165" w14:textId="77777777" w:rsidTr="00964EB0">
        <w:trPr>
          <w:trHeight w:val="271"/>
        </w:trPr>
        <w:tc>
          <w:tcPr>
            <w:tcW w:w="1963" w:type="dxa"/>
            <w:shd w:val="clear" w:color="auto" w:fill="D9D9D9" w:themeFill="background1" w:themeFillShade="D9"/>
          </w:tcPr>
          <w:p w14:paraId="03E21032" w14:textId="77777777" w:rsidR="00A24A09" w:rsidRPr="00BF53BE" w:rsidRDefault="00A24A09" w:rsidP="0040429A">
            <w:pPr>
              <w:rPr>
                <w:rFonts w:ascii="Arial" w:hAnsi="Arial" w:cs="Arial"/>
                <w:b/>
                <w:sz w:val="20"/>
                <w:szCs w:val="20"/>
              </w:rPr>
            </w:pPr>
            <w:r w:rsidRPr="00BF53BE">
              <w:rPr>
                <w:rFonts w:ascii="Arial" w:hAnsi="Arial" w:cs="Arial"/>
                <w:b/>
                <w:sz w:val="20"/>
                <w:szCs w:val="20"/>
              </w:rPr>
              <w:t>Date:</w:t>
            </w:r>
          </w:p>
        </w:tc>
        <w:tc>
          <w:tcPr>
            <w:tcW w:w="3277" w:type="dxa"/>
          </w:tcPr>
          <w:p w14:paraId="1293F5E1" w14:textId="7C5E896E" w:rsidR="00A24A09" w:rsidRPr="00BF53BE" w:rsidRDefault="000573F6" w:rsidP="0040429A">
            <w:pPr>
              <w:rPr>
                <w:rFonts w:ascii="Arial" w:hAnsi="Arial" w:cs="Arial"/>
                <w:b/>
                <w:bCs/>
                <w:sz w:val="20"/>
                <w:szCs w:val="20"/>
              </w:rPr>
            </w:pPr>
            <w:r>
              <w:rPr>
                <w:rFonts w:ascii="Arial" w:hAnsi="Arial" w:cs="Arial"/>
                <w:b/>
                <w:bCs/>
                <w:sz w:val="20"/>
                <w:szCs w:val="20"/>
              </w:rPr>
              <w:t>Wednesday 23rd June</w:t>
            </w:r>
            <w:r w:rsidR="00CD2997">
              <w:rPr>
                <w:rFonts w:ascii="Arial" w:hAnsi="Arial" w:cs="Arial"/>
                <w:b/>
                <w:bCs/>
                <w:sz w:val="20"/>
                <w:szCs w:val="20"/>
              </w:rPr>
              <w:t xml:space="preserve"> 2021</w:t>
            </w:r>
          </w:p>
        </w:tc>
        <w:tc>
          <w:tcPr>
            <w:tcW w:w="755" w:type="dxa"/>
            <w:shd w:val="clear" w:color="auto" w:fill="D9D9D9" w:themeFill="background1" w:themeFillShade="D9"/>
          </w:tcPr>
          <w:p w14:paraId="514C768E" w14:textId="77777777" w:rsidR="00A24A09" w:rsidRPr="00BF53BE" w:rsidRDefault="00A24A09" w:rsidP="0040429A">
            <w:pPr>
              <w:rPr>
                <w:rFonts w:ascii="Arial" w:hAnsi="Arial" w:cs="Arial"/>
                <w:b/>
                <w:sz w:val="20"/>
                <w:szCs w:val="20"/>
              </w:rPr>
            </w:pPr>
            <w:r w:rsidRPr="00BF53BE">
              <w:rPr>
                <w:rFonts w:ascii="Arial" w:hAnsi="Arial" w:cs="Arial"/>
                <w:b/>
                <w:sz w:val="20"/>
                <w:szCs w:val="20"/>
              </w:rPr>
              <w:t>Time:</w:t>
            </w:r>
          </w:p>
        </w:tc>
        <w:tc>
          <w:tcPr>
            <w:tcW w:w="1538" w:type="dxa"/>
          </w:tcPr>
          <w:p w14:paraId="7D6CF9CD" w14:textId="08DE0AB8" w:rsidR="00A24A09" w:rsidRPr="00BF53BE" w:rsidRDefault="004B5E3B" w:rsidP="0040429A">
            <w:pPr>
              <w:rPr>
                <w:rFonts w:ascii="Arial" w:hAnsi="Arial" w:cs="Arial"/>
                <w:b/>
                <w:sz w:val="20"/>
                <w:szCs w:val="20"/>
              </w:rPr>
            </w:pPr>
            <w:r>
              <w:rPr>
                <w:rFonts w:ascii="Arial" w:hAnsi="Arial" w:cs="Arial"/>
                <w:b/>
                <w:sz w:val="20"/>
                <w:szCs w:val="20"/>
              </w:rPr>
              <w:t>14:00-16</w:t>
            </w:r>
            <w:r w:rsidR="00591217">
              <w:rPr>
                <w:rFonts w:ascii="Arial" w:hAnsi="Arial" w:cs="Arial"/>
                <w:b/>
                <w:sz w:val="20"/>
                <w:szCs w:val="20"/>
              </w:rPr>
              <w:t>:30</w:t>
            </w:r>
          </w:p>
        </w:tc>
        <w:tc>
          <w:tcPr>
            <w:tcW w:w="1539" w:type="dxa"/>
            <w:shd w:val="clear" w:color="auto" w:fill="D9D9D9" w:themeFill="background1" w:themeFillShade="D9"/>
          </w:tcPr>
          <w:p w14:paraId="58B833F8" w14:textId="77777777" w:rsidR="00A24A09" w:rsidRPr="00BF53BE" w:rsidRDefault="00A24A09" w:rsidP="0040429A">
            <w:pPr>
              <w:rPr>
                <w:rFonts w:ascii="Arial" w:hAnsi="Arial" w:cs="Arial"/>
                <w:b/>
                <w:sz w:val="20"/>
                <w:szCs w:val="20"/>
              </w:rPr>
            </w:pPr>
            <w:r w:rsidRPr="00BF53BE">
              <w:rPr>
                <w:rFonts w:ascii="Arial" w:hAnsi="Arial" w:cs="Arial"/>
                <w:b/>
                <w:sz w:val="20"/>
                <w:szCs w:val="20"/>
              </w:rPr>
              <w:t>Meeting No</w:t>
            </w:r>
          </w:p>
        </w:tc>
        <w:tc>
          <w:tcPr>
            <w:tcW w:w="1201" w:type="dxa"/>
          </w:tcPr>
          <w:p w14:paraId="2DAE8CBC" w14:textId="1AC0507A" w:rsidR="00A24A09" w:rsidRPr="00BF53BE" w:rsidRDefault="000573F6" w:rsidP="0040429A">
            <w:pPr>
              <w:rPr>
                <w:rFonts w:ascii="Arial" w:hAnsi="Arial" w:cs="Arial"/>
                <w:b/>
                <w:bCs/>
                <w:sz w:val="20"/>
                <w:szCs w:val="20"/>
              </w:rPr>
            </w:pPr>
            <w:r>
              <w:rPr>
                <w:rFonts w:ascii="Arial" w:hAnsi="Arial" w:cs="Arial"/>
                <w:b/>
                <w:bCs/>
                <w:sz w:val="20"/>
                <w:szCs w:val="20"/>
              </w:rPr>
              <w:t>10</w:t>
            </w:r>
          </w:p>
        </w:tc>
      </w:tr>
      <w:tr w:rsidR="00A24A09" w:rsidRPr="00BF53BE" w14:paraId="022E15AE" w14:textId="77777777" w:rsidTr="0040429A">
        <w:trPr>
          <w:trHeight w:val="282"/>
        </w:trPr>
        <w:tc>
          <w:tcPr>
            <w:tcW w:w="1963" w:type="dxa"/>
            <w:shd w:val="clear" w:color="auto" w:fill="D9D9D9" w:themeFill="background1" w:themeFillShade="D9"/>
          </w:tcPr>
          <w:p w14:paraId="3A5D02E7" w14:textId="77777777" w:rsidR="00A24A09" w:rsidRPr="00BF53BE" w:rsidRDefault="00A24A09" w:rsidP="0040429A">
            <w:pPr>
              <w:rPr>
                <w:rFonts w:ascii="Arial" w:hAnsi="Arial" w:cs="Arial"/>
                <w:b/>
                <w:sz w:val="20"/>
                <w:szCs w:val="20"/>
              </w:rPr>
            </w:pPr>
            <w:r w:rsidRPr="00BF53BE">
              <w:rPr>
                <w:rFonts w:ascii="Arial" w:hAnsi="Arial" w:cs="Arial"/>
                <w:b/>
                <w:sz w:val="20"/>
                <w:szCs w:val="20"/>
              </w:rPr>
              <w:t>Location:</w:t>
            </w:r>
          </w:p>
        </w:tc>
        <w:tc>
          <w:tcPr>
            <w:tcW w:w="8310" w:type="dxa"/>
            <w:gridSpan w:val="5"/>
          </w:tcPr>
          <w:p w14:paraId="1D452F23" w14:textId="77777777" w:rsidR="00A24A09" w:rsidRPr="00BF53BE" w:rsidRDefault="00A24A09" w:rsidP="0040429A">
            <w:pPr>
              <w:rPr>
                <w:rFonts w:ascii="Arial" w:hAnsi="Arial" w:cs="Arial"/>
                <w:sz w:val="20"/>
                <w:szCs w:val="20"/>
              </w:rPr>
            </w:pPr>
            <w:r w:rsidRPr="00BF53BE">
              <w:rPr>
                <w:rFonts w:ascii="Arial" w:hAnsi="Arial" w:cs="Arial"/>
                <w:sz w:val="20"/>
                <w:szCs w:val="20"/>
              </w:rPr>
              <w:t>On Microsoft Teams</w:t>
            </w:r>
          </w:p>
        </w:tc>
      </w:tr>
      <w:tr w:rsidR="00A24A09" w:rsidRPr="00BF53BE" w14:paraId="3E19A12B" w14:textId="77777777" w:rsidTr="0040429A">
        <w:trPr>
          <w:trHeight w:val="91"/>
        </w:trPr>
        <w:tc>
          <w:tcPr>
            <w:tcW w:w="1963" w:type="dxa"/>
            <w:shd w:val="clear" w:color="auto" w:fill="D9D9D9" w:themeFill="background1" w:themeFillShade="D9"/>
          </w:tcPr>
          <w:p w14:paraId="3D025E05" w14:textId="77777777" w:rsidR="00A24A09" w:rsidRPr="00BF53BE" w:rsidRDefault="00A24A09" w:rsidP="0040429A">
            <w:pPr>
              <w:rPr>
                <w:rFonts w:ascii="Arial" w:hAnsi="Arial" w:cs="Arial"/>
                <w:b/>
                <w:sz w:val="20"/>
                <w:szCs w:val="20"/>
              </w:rPr>
            </w:pPr>
            <w:r w:rsidRPr="00BF53BE">
              <w:rPr>
                <w:rFonts w:ascii="Arial" w:hAnsi="Arial" w:cs="Arial"/>
                <w:b/>
                <w:sz w:val="20"/>
                <w:szCs w:val="20"/>
              </w:rPr>
              <w:t>Chair:</w:t>
            </w:r>
          </w:p>
        </w:tc>
        <w:tc>
          <w:tcPr>
            <w:tcW w:w="8310" w:type="dxa"/>
            <w:gridSpan w:val="5"/>
          </w:tcPr>
          <w:p w14:paraId="1EDDCD4C" w14:textId="621ACA82" w:rsidR="00A24A09" w:rsidRPr="00BF53BE" w:rsidRDefault="00202A39" w:rsidP="0040429A">
            <w:pPr>
              <w:autoSpaceDE w:val="0"/>
              <w:autoSpaceDN w:val="0"/>
              <w:rPr>
                <w:rFonts w:ascii="Arial" w:hAnsi="Arial" w:cs="Arial"/>
                <w:color w:val="000000"/>
                <w:sz w:val="20"/>
                <w:szCs w:val="20"/>
              </w:rPr>
            </w:pPr>
            <w:r>
              <w:rPr>
                <w:rFonts w:ascii="Arial" w:hAnsi="Arial" w:cs="Arial"/>
                <w:color w:val="000000" w:themeColor="text1"/>
                <w:sz w:val="20"/>
                <w:szCs w:val="20"/>
              </w:rPr>
              <w:t>Liz Dawson</w:t>
            </w:r>
          </w:p>
        </w:tc>
      </w:tr>
      <w:tr w:rsidR="00A24A09" w:rsidRPr="00BF53BE" w14:paraId="3F57AA56" w14:textId="77777777" w:rsidTr="0040429A">
        <w:trPr>
          <w:trHeight w:val="271"/>
        </w:trPr>
        <w:tc>
          <w:tcPr>
            <w:tcW w:w="1963" w:type="dxa"/>
            <w:shd w:val="clear" w:color="auto" w:fill="D9D9D9" w:themeFill="background1" w:themeFillShade="D9"/>
          </w:tcPr>
          <w:p w14:paraId="7848D02D" w14:textId="77777777" w:rsidR="00A24A09" w:rsidRPr="00BF53BE" w:rsidRDefault="00A24A09" w:rsidP="0040429A">
            <w:pPr>
              <w:rPr>
                <w:rFonts w:ascii="Arial" w:hAnsi="Arial" w:cs="Arial"/>
                <w:b/>
                <w:sz w:val="20"/>
                <w:szCs w:val="20"/>
              </w:rPr>
            </w:pPr>
            <w:r w:rsidRPr="00BF53BE">
              <w:rPr>
                <w:rFonts w:ascii="Arial" w:hAnsi="Arial" w:cs="Arial"/>
                <w:b/>
                <w:sz w:val="20"/>
                <w:szCs w:val="20"/>
              </w:rPr>
              <w:t>Note Taker</w:t>
            </w:r>
          </w:p>
        </w:tc>
        <w:tc>
          <w:tcPr>
            <w:tcW w:w="8310" w:type="dxa"/>
            <w:gridSpan w:val="5"/>
          </w:tcPr>
          <w:p w14:paraId="1C673B39" w14:textId="77777777" w:rsidR="00A24A09" w:rsidRPr="00BF53BE" w:rsidRDefault="00A24A09" w:rsidP="0040429A">
            <w:pPr>
              <w:autoSpaceDE w:val="0"/>
              <w:autoSpaceDN w:val="0"/>
              <w:rPr>
                <w:rFonts w:ascii="Arial" w:hAnsi="Arial" w:cs="Arial"/>
                <w:color w:val="000000"/>
                <w:sz w:val="20"/>
                <w:szCs w:val="20"/>
              </w:rPr>
            </w:pPr>
            <w:r w:rsidRPr="00BF53BE">
              <w:rPr>
                <w:rFonts w:ascii="Arial" w:hAnsi="Arial" w:cs="Arial"/>
                <w:color w:val="000000" w:themeColor="text1"/>
                <w:sz w:val="20"/>
                <w:szCs w:val="20"/>
              </w:rPr>
              <w:t>Marion Savariaud</w:t>
            </w:r>
          </w:p>
        </w:tc>
      </w:tr>
    </w:tbl>
    <w:p w14:paraId="212E7AAA" w14:textId="77777777" w:rsidR="00A24A09" w:rsidRPr="00BF53BE" w:rsidRDefault="00A24A09" w:rsidP="00A24A09">
      <w:pPr>
        <w:rPr>
          <w:rFonts w:ascii="Arial" w:hAnsi="Arial" w:cs="Arial"/>
          <w:color w:val="FF0000"/>
          <w:sz w:val="20"/>
          <w:szCs w:val="20"/>
        </w:rPr>
      </w:pPr>
    </w:p>
    <w:tbl>
      <w:tblPr>
        <w:tblStyle w:val="TableGrid"/>
        <w:tblW w:w="10350" w:type="dxa"/>
        <w:tblLook w:val="04A0" w:firstRow="1" w:lastRow="0" w:firstColumn="1" w:lastColumn="0" w:noHBand="0" w:noVBand="1"/>
      </w:tblPr>
      <w:tblGrid>
        <w:gridCol w:w="2805"/>
        <w:gridCol w:w="7545"/>
      </w:tblGrid>
      <w:tr w:rsidR="00A24A09" w:rsidRPr="00BF53BE" w14:paraId="06996DD1" w14:textId="77777777" w:rsidTr="0040429A">
        <w:tc>
          <w:tcPr>
            <w:tcW w:w="10350" w:type="dxa"/>
            <w:gridSpan w:val="2"/>
            <w:shd w:val="clear" w:color="auto" w:fill="D9D9D9" w:themeFill="background1" w:themeFillShade="D9"/>
          </w:tcPr>
          <w:p w14:paraId="0F2481EF" w14:textId="77777777" w:rsidR="00A24A09" w:rsidRPr="00BF53BE" w:rsidRDefault="00A24A09" w:rsidP="0040429A">
            <w:pPr>
              <w:jc w:val="center"/>
              <w:rPr>
                <w:rFonts w:ascii="Arial" w:hAnsi="Arial" w:cs="Arial"/>
                <w:b/>
                <w:sz w:val="20"/>
                <w:szCs w:val="20"/>
              </w:rPr>
            </w:pPr>
            <w:r w:rsidRPr="00BF53BE">
              <w:rPr>
                <w:rFonts w:ascii="Arial" w:hAnsi="Arial" w:cs="Arial"/>
                <w:b/>
                <w:sz w:val="20"/>
                <w:szCs w:val="20"/>
              </w:rPr>
              <w:t>Present</w:t>
            </w:r>
          </w:p>
        </w:tc>
      </w:tr>
      <w:tr w:rsidR="00A24A09" w:rsidRPr="00BF53BE" w14:paraId="406F9BF7" w14:textId="77777777" w:rsidTr="0040429A">
        <w:tc>
          <w:tcPr>
            <w:tcW w:w="2805" w:type="dxa"/>
            <w:shd w:val="clear" w:color="auto" w:fill="D9D9D9" w:themeFill="background1" w:themeFillShade="D9"/>
          </w:tcPr>
          <w:p w14:paraId="4716A30C" w14:textId="77777777" w:rsidR="00A24A09" w:rsidRPr="00BF53BE" w:rsidRDefault="00A24A09" w:rsidP="0040429A">
            <w:pPr>
              <w:rPr>
                <w:rFonts w:ascii="Arial" w:hAnsi="Arial" w:cs="Arial"/>
                <w:b/>
                <w:sz w:val="20"/>
                <w:szCs w:val="20"/>
              </w:rPr>
            </w:pPr>
            <w:r w:rsidRPr="00BF53BE">
              <w:rPr>
                <w:rFonts w:ascii="Arial" w:hAnsi="Arial" w:cs="Arial"/>
                <w:b/>
                <w:sz w:val="20"/>
                <w:szCs w:val="20"/>
              </w:rPr>
              <w:t>Name</w:t>
            </w:r>
          </w:p>
        </w:tc>
        <w:tc>
          <w:tcPr>
            <w:tcW w:w="7545" w:type="dxa"/>
            <w:shd w:val="clear" w:color="auto" w:fill="D9D9D9" w:themeFill="background1" w:themeFillShade="D9"/>
          </w:tcPr>
          <w:p w14:paraId="4A79DF12" w14:textId="77777777" w:rsidR="00A24A09" w:rsidRPr="00BF53BE" w:rsidRDefault="00A24A09" w:rsidP="0040429A">
            <w:pPr>
              <w:rPr>
                <w:rFonts w:ascii="Arial" w:hAnsi="Arial" w:cs="Arial"/>
                <w:b/>
                <w:sz w:val="20"/>
                <w:szCs w:val="20"/>
              </w:rPr>
            </w:pPr>
            <w:r w:rsidRPr="00BF53BE">
              <w:rPr>
                <w:rFonts w:ascii="Arial" w:hAnsi="Arial" w:cs="Arial"/>
                <w:b/>
                <w:sz w:val="20"/>
                <w:szCs w:val="20"/>
              </w:rPr>
              <w:t>Title</w:t>
            </w:r>
          </w:p>
        </w:tc>
      </w:tr>
      <w:tr w:rsidR="00407712" w:rsidRPr="00BF53BE" w14:paraId="2CC59DA6" w14:textId="77777777" w:rsidTr="00471C26">
        <w:tc>
          <w:tcPr>
            <w:tcW w:w="2805" w:type="dxa"/>
          </w:tcPr>
          <w:p w14:paraId="0ECB04D9" w14:textId="77777777" w:rsidR="00407712" w:rsidRPr="00BF53BE" w:rsidRDefault="00407712" w:rsidP="00471C26">
            <w:pPr>
              <w:rPr>
                <w:rFonts w:ascii="Arial" w:hAnsi="Arial" w:cs="Arial"/>
                <w:sz w:val="20"/>
                <w:szCs w:val="20"/>
              </w:rPr>
            </w:pPr>
            <w:r w:rsidRPr="00BF53BE">
              <w:rPr>
                <w:rFonts w:ascii="Arial" w:hAnsi="Arial" w:cs="Arial"/>
                <w:snapToGrid w:val="0"/>
                <w:sz w:val="20"/>
                <w:szCs w:val="20"/>
              </w:rPr>
              <w:t>Liz Dawson</w:t>
            </w:r>
          </w:p>
        </w:tc>
        <w:tc>
          <w:tcPr>
            <w:tcW w:w="7545" w:type="dxa"/>
          </w:tcPr>
          <w:p w14:paraId="1D85B035" w14:textId="77777777" w:rsidR="00407712" w:rsidRPr="00BF53BE" w:rsidRDefault="00407712" w:rsidP="00471C26">
            <w:pPr>
              <w:rPr>
                <w:rFonts w:ascii="Arial" w:hAnsi="Arial" w:cs="Arial"/>
                <w:sz w:val="20"/>
                <w:szCs w:val="20"/>
                <w:lang w:eastAsia="en-GB"/>
              </w:rPr>
            </w:pPr>
            <w:r w:rsidRPr="00BF53BE">
              <w:rPr>
                <w:rFonts w:ascii="Arial" w:hAnsi="Arial" w:cs="Arial"/>
                <w:color w:val="000000" w:themeColor="text1"/>
                <w:sz w:val="20"/>
                <w:szCs w:val="20"/>
              </w:rPr>
              <w:t xml:space="preserve">Medical Director for Primary Care </w:t>
            </w:r>
          </w:p>
        </w:tc>
      </w:tr>
      <w:tr w:rsidR="004B5E3B" w:rsidRPr="00BF53BE" w14:paraId="220363D1" w14:textId="77777777" w:rsidTr="00F55276">
        <w:tc>
          <w:tcPr>
            <w:tcW w:w="2805" w:type="dxa"/>
          </w:tcPr>
          <w:p w14:paraId="1243E621" w14:textId="0B7B0255" w:rsidR="004B5E3B" w:rsidRPr="00BF53BE" w:rsidRDefault="00407712" w:rsidP="00F55276">
            <w:pPr>
              <w:rPr>
                <w:rFonts w:ascii="Arial" w:hAnsi="Arial" w:cs="Arial"/>
                <w:sz w:val="20"/>
                <w:szCs w:val="20"/>
              </w:rPr>
            </w:pPr>
            <w:r>
              <w:rPr>
                <w:rFonts w:ascii="Arial" w:hAnsi="Arial" w:cs="Arial"/>
                <w:sz w:val="20"/>
                <w:szCs w:val="20"/>
              </w:rPr>
              <w:t>Louise Cole</w:t>
            </w:r>
          </w:p>
        </w:tc>
        <w:tc>
          <w:tcPr>
            <w:tcW w:w="7545" w:type="dxa"/>
          </w:tcPr>
          <w:p w14:paraId="51E0394F" w14:textId="064A9118" w:rsidR="004B5E3B" w:rsidRPr="00BF53BE" w:rsidRDefault="00407712" w:rsidP="00F55276">
            <w:pPr>
              <w:rPr>
                <w:rFonts w:ascii="Arial" w:hAnsi="Arial" w:cs="Arial"/>
                <w:sz w:val="20"/>
                <w:szCs w:val="20"/>
                <w:lang w:eastAsia="en-GB"/>
              </w:rPr>
            </w:pPr>
            <w:r w:rsidRPr="00BF53BE">
              <w:rPr>
                <w:rFonts w:ascii="Arial" w:hAnsi="Arial" w:cs="Arial"/>
                <w:sz w:val="20"/>
                <w:szCs w:val="20"/>
              </w:rPr>
              <w:t>Practice Manager – Leighton road surgery</w:t>
            </w:r>
          </w:p>
        </w:tc>
      </w:tr>
      <w:tr w:rsidR="00407712" w:rsidRPr="00BF53BE" w14:paraId="10614B61" w14:textId="77777777" w:rsidTr="00471C26">
        <w:tc>
          <w:tcPr>
            <w:tcW w:w="2805" w:type="dxa"/>
          </w:tcPr>
          <w:p w14:paraId="23231425" w14:textId="77777777" w:rsidR="00407712" w:rsidRPr="00BF53BE" w:rsidRDefault="00407712" w:rsidP="00471C26">
            <w:pPr>
              <w:rPr>
                <w:rFonts w:ascii="Arial" w:hAnsi="Arial" w:cs="Arial"/>
                <w:snapToGrid w:val="0"/>
                <w:sz w:val="20"/>
                <w:szCs w:val="20"/>
              </w:rPr>
            </w:pPr>
            <w:r w:rsidRPr="00BF53BE">
              <w:rPr>
                <w:rFonts w:ascii="Arial" w:hAnsi="Arial" w:cs="Arial"/>
                <w:snapToGrid w:val="0"/>
                <w:sz w:val="20"/>
                <w:szCs w:val="20"/>
              </w:rPr>
              <w:t xml:space="preserve">Mohit </w:t>
            </w:r>
            <w:proofErr w:type="spellStart"/>
            <w:r w:rsidRPr="00BF53BE">
              <w:rPr>
                <w:rFonts w:ascii="Arial" w:hAnsi="Arial" w:cs="Arial"/>
                <w:snapToGrid w:val="0"/>
                <w:sz w:val="20"/>
                <w:szCs w:val="20"/>
              </w:rPr>
              <w:t>Venkataram</w:t>
            </w:r>
            <w:proofErr w:type="spellEnd"/>
          </w:p>
        </w:tc>
        <w:tc>
          <w:tcPr>
            <w:tcW w:w="7545" w:type="dxa"/>
          </w:tcPr>
          <w:p w14:paraId="13C890A2" w14:textId="77777777" w:rsidR="00407712" w:rsidRPr="00BF53BE" w:rsidRDefault="00407712" w:rsidP="00471C26">
            <w:pPr>
              <w:rPr>
                <w:rFonts w:ascii="Arial" w:hAnsi="Arial" w:cs="Arial"/>
                <w:sz w:val="20"/>
                <w:szCs w:val="20"/>
              </w:rPr>
            </w:pPr>
            <w:r w:rsidRPr="00BF53BE">
              <w:rPr>
                <w:rFonts w:ascii="Arial" w:hAnsi="Arial" w:cs="Arial"/>
                <w:color w:val="000000" w:themeColor="text1"/>
                <w:sz w:val="20"/>
                <w:szCs w:val="20"/>
              </w:rPr>
              <w:t>Executive Commercial Director</w:t>
            </w:r>
          </w:p>
        </w:tc>
      </w:tr>
      <w:tr w:rsidR="00AF0758" w:rsidRPr="00BF53BE" w14:paraId="34E21EE9" w14:textId="77777777" w:rsidTr="0040429A">
        <w:tc>
          <w:tcPr>
            <w:tcW w:w="2805" w:type="dxa"/>
            <w:shd w:val="clear" w:color="auto" w:fill="FFFFFF" w:themeFill="background1"/>
          </w:tcPr>
          <w:p w14:paraId="0C1F5A73" w14:textId="0C5547F2" w:rsidR="00AF0758" w:rsidRPr="00BF53BE" w:rsidRDefault="00407712" w:rsidP="00AF0758">
            <w:pPr>
              <w:rPr>
                <w:rFonts w:ascii="Arial" w:hAnsi="Arial" w:cs="Arial"/>
                <w:snapToGrid w:val="0"/>
                <w:sz w:val="20"/>
                <w:szCs w:val="20"/>
              </w:rPr>
            </w:pPr>
            <w:r>
              <w:rPr>
                <w:rFonts w:ascii="Arial" w:hAnsi="Arial" w:cs="Arial"/>
                <w:snapToGrid w:val="0"/>
                <w:sz w:val="20"/>
                <w:szCs w:val="20"/>
              </w:rPr>
              <w:t>Fahima Khan</w:t>
            </w:r>
          </w:p>
        </w:tc>
        <w:tc>
          <w:tcPr>
            <w:tcW w:w="7545" w:type="dxa"/>
            <w:shd w:val="clear" w:color="auto" w:fill="FFFFFF" w:themeFill="background1"/>
          </w:tcPr>
          <w:p w14:paraId="29DD9677" w14:textId="0A909A8D" w:rsidR="00AF0758" w:rsidRPr="00BF53BE" w:rsidRDefault="00407712" w:rsidP="00AF0758">
            <w:pPr>
              <w:rPr>
                <w:rFonts w:ascii="Arial" w:hAnsi="Arial" w:cs="Arial"/>
                <w:sz w:val="20"/>
                <w:szCs w:val="20"/>
              </w:rPr>
            </w:pPr>
            <w:r>
              <w:rPr>
                <w:rFonts w:ascii="Arial" w:hAnsi="Arial" w:cs="Arial"/>
                <w:sz w:val="20"/>
                <w:szCs w:val="20"/>
              </w:rPr>
              <w:t>Admin Manager at HE1 (Deputizing for ED)</w:t>
            </w:r>
          </w:p>
        </w:tc>
      </w:tr>
      <w:tr w:rsidR="004B5E3B" w:rsidRPr="00BF53BE" w14:paraId="423B1EB2" w14:textId="77777777" w:rsidTr="0040429A">
        <w:tc>
          <w:tcPr>
            <w:tcW w:w="2805" w:type="dxa"/>
            <w:shd w:val="clear" w:color="auto" w:fill="FFFFFF" w:themeFill="background1"/>
          </w:tcPr>
          <w:p w14:paraId="0474D2C9" w14:textId="50FD92B3" w:rsidR="004B5E3B" w:rsidRPr="00BF53BE" w:rsidRDefault="004B5E3B" w:rsidP="00AF0758">
            <w:pPr>
              <w:rPr>
                <w:rFonts w:ascii="Arial" w:hAnsi="Arial" w:cs="Arial"/>
                <w:snapToGrid w:val="0"/>
                <w:sz w:val="20"/>
                <w:szCs w:val="20"/>
              </w:rPr>
            </w:pPr>
            <w:r>
              <w:rPr>
                <w:rFonts w:ascii="Arial" w:hAnsi="Arial" w:cs="Arial"/>
                <w:snapToGrid w:val="0"/>
                <w:sz w:val="20"/>
                <w:szCs w:val="20"/>
              </w:rPr>
              <w:t xml:space="preserve">Alaa </w:t>
            </w:r>
            <w:proofErr w:type="spellStart"/>
            <w:r>
              <w:rPr>
                <w:rFonts w:ascii="Arial" w:hAnsi="Arial" w:cs="Arial"/>
                <w:snapToGrid w:val="0"/>
                <w:sz w:val="20"/>
                <w:szCs w:val="20"/>
              </w:rPr>
              <w:t>Alhamoud</w:t>
            </w:r>
            <w:proofErr w:type="spellEnd"/>
          </w:p>
        </w:tc>
        <w:tc>
          <w:tcPr>
            <w:tcW w:w="7545" w:type="dxa"/>
            <w:shd w:val="clear" w:color="auto" w:fill="FFFFFF" w:themeFill="background1"/>
          </w:tcPr>
          <w:p w14:paraId="10C7209F" w14:textId="5D3CBD67" w:rsidR="004B5E3B" w:rsidRPr="00BF53BE" w:rsidRDefault="004B5E3B" w:rsidP="00AF0758">
            <w:pPr>
              <w:rPr>
                <w:rFonts w:ascii="Arial" w:hAnsi="Arial" w:cs="Arial"/>
                <w:sz w:val="20"/>
                <w:szCs w:val="20"/>
              </w:rPr>
            </w:pPr>
            <w:r>
              <w:rPr>
                <w:rFonts w:ascii="Arial" w:hAnsi="Arial" w:cs="Arial"/>
                <w:sz w:val="20"/>
                <w:szCs w:val="20"/>
              </w:rPr>
              <w:t>Finance Business Partner for PC</w:t>
            </w:r>
          </w:p>
        </w:tc>
      </w:tr>
      <w:tr w:rsidR="00AF0758" w:rsidRPr="00BF53BE" w14:paraId="7E9031CF" w14:textId="77777777" w:rsidTr="0040429A">
        <w:tc>
          <w:tcPr>
            <w:tcW w:w="2805" w:type="dxa"/>
          </w:tcPr>
          <w:p w14:paraId="439E57A7" w14:textId="77777777" w:rsidR="00AF0758" w:rsidRPr="00BF53BE" w:rsidRDefault="00AF0758" w:rsidP="00AF0758">
            <w:pPr>
              <w:rPr>
                <w:rFonts w:ascii="Arial" w:hAnsi="Arial" w:cs="Arial"/>
                <w:snapToGrid w:val="0"/>
                <w:sz w:val="20"/>
                <w:szCs w:val="20"/>
              </w:rPr>
            </w:pPr>
            <w:r w:rsidRPr="00BF53BE">
              <w:rPr>
                <w:rFonts w:ascii="Arial" w:hAnsi="Arial" w:cs="Arial"/>
                <w:snapToGrid w:val="0"/>
                <w:sz w:val="20"/>
                <w:szCs w:val="20"/>
              </w:rPr>
              <w:t>Louise Little</w:t>
            </w:r>
          </w:p>
        </w:tc>
        <w:tc>
          <w:tcPr>
            <w:tcW w:w="7545" w:type="dxa"/>
          </w:tcPr>
          <w:p w14:paraId="2C95815A" w14:textId="25D88C07" w:rsidR="00AF0758" w:rsidRPr="00BF53BE" w:rsidRDefault="00AF0758" w:rsidP="00AF0758">
            <w:pPr>
              <w:rPr>
                <w:rFonts w:ascii="Arial" w:hAnsi="Arial" w:cs="Arial"/>
                <w:sz w:val="20"/>
                <w:szCs w:val="20"/>
              </w:rPr>
            </w:pPr>
            <w:r w:rsidRPr="00BF53BE">
              <w:rPr>
                <w:rFonts w:ascii="Arial" w:hAnsi="Arial" w:cs="Arial"/>
                <w:sz w:val="20"/>
                <w:szCs w:val="20"/>
              </w:rPr>
              <w:t xml:space="preserve">Practice Manager – </w:t>
            </w:r>
            <w:proofErr w:type="spellStart"/>
            <w:r w:rsidRPr="00BF53BE">
              <w:rPr>
                <w:rFonts w:ascii="Arial" w:hAnsi="Arial" w:cs="Arial"/>
                <w:sz w:val="20"/>
                <w:szCs w:val="20"/>
              </w:rPr>
              <w:t>Newham</w:t>
            </w:r>
            <w:proofErr w:type="spellEnd"/>
            <w:r w:rsidRPr="00BF53BE">
              <w:rPr>
                <w:rFonts w:ascii="Arial" w:hAnsi="Arial" w:cs="Arial"/>
                <w:sz w:val="20"/>
                <w:szCs w:val="20"/>
              </w:rPr>
              <w:t xml:space="preserve"> Transitional</w:t>
            </w:r>
            <w:r w:rsidR="00082243">
              <w:rPr>
                <w:rFonts w:ascii="Arial" w:hAnsi="Arial" w:cs="Arial"/>
                <w:sz w:val="20"/>
                <w:szCs w:val="20"/>
              </w:rPr>
              <w:t xml:space="preserve"> practice</w:t>
            </w:r>
          </w:p>
        </w:tc>
      </w:tr>
      <w:tr w:rsidR="00AF0758" w:rsidRPr="00BF53BE" w14:paraId="1153F090" w14:textId="77777777" w:rsidTr="0040429A">
        <w:tc>
          <w:tcPr>
            <w:tcW w:w="2805" w:type="dxa"/>
          </w:tcPr>
          <w:p w14:paraId="7CD3C36A" w14:textId="77777777" w:rsidR="00AF0758" w:rsidRPr="00BF53BE" w:rsidRDefault="00AF0758" w:rsidP="00AF0758">
            <w:pPr>
              <w:rPr>
                <w:rFonts w:ascii="Arial" w:hAnsi="Arial" w:cs="Arial"/>
                <w:snapToGrid w:val="0"/>
                <w:sz w:val="20"/>
                <w:szCs w:val="20"/>
              </w:rPr>
            </w:pPr>
            <w:r w:rsidRPr="00BF53BE">
              <w:rPr>
                <w:rFonts w:ascii="Arial" w:hAnsi="Arial" w:cs="Arial"/>
                <w:snapToGrid w:val="0"/>
                <w:sz w:val="20"/>
                <w:szCs w:val="20"/>
              </w:rPr>
              <w:t>Sri Putti</w:t>
            </w:r>
          </w:p>
        </w:tc>
        <w:tc>
          <w:tcPr>
            <w:tcW w:w="7545" w:type="dxa"/>
          </w:tcPr>
          <w:p w14:paraId="62FCA507" w14:textId="3ECD4731" w:rsidR="00AF0758" w:rsidRPr="00BF53BE" w:rsidRDefault="00311E78" w:rsidP="00AF0758">
            <w:pPr>
              <w:rPr>
                <w:rFonts w:ascii="Arial" w:hAnsi="Arial" w:cs="Arial"/>
                <w:sz w:val="20"/>
                <w:szCs w:val="20"/>
              </w:rPr>
            </w:pPr>
            <w:r>
              <w:rPr>
                <w:rFonts w:ascii="Arial" w:hAnsi="Arial" w:cs="Arial"/>
                <w:sz w:val="20"/>
                <w:szCs w:val="20"/>
              </w:rPr>
              <w:t>Data and Income Manager for PC directorate</w:t>
            </w:r>
          </w:p>
        </w:tc>
      </w:tr>
      <w:tr w:rsidR="00743803" w:rsidRPr="00BF53BE" w14:paraId="48D86894" w14:textId="77777777" w:rsidTr="0040429A">
        <w:tc>
          <w:tcPr>
            <w:tcW w:w="2805" w:type="dxa"/>
          </w:tcPr>
          <w:p w14:paraId="05CE6C6C" w14:textId="53EC1ED7" w:rsidR="00743803" w:rsidRPr="00BF53BE" w:rsidRDefault="002C7E97" w:rsidP="00AF0758">
            <w:pPr>
              <w:rPr>
                <w:rFonts w:ascii="Arial" w:hAnsi="Arial" w:cs="Arial"/>
                <w:snapToGrid w:val="0"/>
                <w:sz w:val="20"/>
                <w:szCs w:val="20"/>
              </w:rPr>
            </w:pPr>
            <w:r>
              <w:rPr>
                <w:rFonts w:ascii="Arial" w:hAnsi="Arial" w:cs="Arial"/>
                <w:snapToGrid w:val="0"/>
                <w:sz w:val="20"/>
                <w:szCs w:val="20"/>
              </w:rPr>
              <w:t>Emily Humphreys</w:t>
            </w:r>
          </w:p>
        </w:tc>
        <w:tc>
          <w:tcPr>
            <w:tcW w:w="7545" w:type="dxa"/>
          </w:tcPr>
          <w:p w14:paraId="5B222AFF" w14:textId="79789B3E" w:rsidR="00743803" w:rsidRPr="00BF53BE" w:rsidRDefault="00743803" w:rsidP="00AF0758">
            <w:pPr>
              <w:rPr>
                <w:rFonts w:ascii="Arial" w:hAnsi="Arial" w:cs="Arial"/>
                <w:sz w:val="20"/>
                <w:szCs w:val="20"/>
              </w:rPr>
            </w:pPr>
            <w:r>
              <w:rPr>
                <w:rFonts w:ascii="Arial" w:hAnsi="Arial" w:cs="Arial"/>
                <w:sz w:val="20"/>
                <w:szCs w:val="20"/>
              </w:rPr>
              <w:t>Public Health Registrar</w:t>
            </w:r>
          </w:p>
        </w:tc>
      </w:tr>
      <w:tr w:rsidR="00AF0758" w:rsidRPr="00BF53BE" w14:paraId="0528E4B8" w14:textId="77777777" w:rsidTr="009841FF">
        <w:tc>
          <w:tcPr>
            <w:tcW w:w="2805" w:type="dxa"/>
          </w:tcPr>
          <w:p w14:paraId="01CA3FB1" w14:textId="00B6DF38" w:rsidR="00AF0758" w:rsidRPr="00BF53BE" w:rsidRDefault="00AF0758" w:rsidP="00AF0758">
            <w:pPr>
              <w:rPr>
                <w:rFonts w:ascii="Arial" w:hAnsi="Arial" w:cs="Arial"/>
                <w:snapToGrid w:val="0"/>
                <w:sz w:val="20"/>
                <w:szCs w:val="20"/>
              </w:rPr>
            </w:pPr>
            <w:r>
              <w:rPr>
                <w:rFonts w:ascii="Arial" w:hAnsi="Arial" w:cs="Arial"/>
                <w:snapToGrid w:val="0"/>
                <w:sz w:val="20"/>
                <w:szCs w:val="20"/>
              </w:rPr>
              <w:t xml:space="preserve">Nicola </w:t>
            </w:r>
            <w:proofErr w:type="spellStart"/>
            <w:r>
              <w:rPr>
                <w:rFonts w:ascii="Arial" w:hAnsi="Arial" w:cs="Arial"/>
                <w:snapToGrid w:val="0"/>
                <w:sz w:val="20"/>
                <w:szCs w:val="20"/>
              </w:rPr>
              <w:t>Hoad</w:t>
            </w:r>
            <w:proofErr w:type="spellEnd"/>
          </w:p>
        </w:tc>
        <w:tc>
          <w:tcPr>
            <w:tcW w:w="7545" w:type="dxa"/>
          </w:tcPr>
          <w:p w14:paraId="46FA234C" w14:textId="1DA29CF3" w:rsidR="00AF0758" w:rsidRPr="00BF53BE" w:rsidRDefault="00AF0758" w:rsidP="00AF0758">
            <w:pPr>
              <w:rPr>
                <w:rFonts w:ascii="Arial" w:hAnsi="Arial" w:cs="Arial"/>
                <w:color w:val="000000" w:themeColor="text1"/>
                <w:sz w:val="20"/>
                <w:szCs w:val="20"/>
              </w:rPr>
            </w:pPr>
            <w:r>
              <w:rPr>
                <w:rFonts w:ascii="Arial" w:hAnsi="Arial" w:cs="Arial"/>
                <w:color w:val="000000" w:themeColor="text1"/>
                <w:sz w:val="20"/>
                <w:szCs w:val="20"/>
              </w:rPr>
              <w:t>Development Manager</w:t>
            </w:r>
          </w:p>
        </w:tc>
      </w:tr>
      <w:tr w:rsidR="00AF0758" w:rsidRPr="00BF53BE" w14:paraId="438FB0CC" w14:textId="77777777" w:rsidTr="0040429A">
        <w:tc>
          <w:tcPr>
            <w:tcW w:w="2805" w:type="dxa"/>
          </w:tcPr>
          <w:p w14:paraId="15424D69" w14:textId="77777777" w:rsidR="00AF0758" w:rsidRPr="00BF53BE" w:rsidRDefault="00AF0758" w:rsidP="00AF0758">
            <w:pPr>
              <w:rPr>
                <w:rFonts w:ascii="Arial" w:hAnsi="Arial" w:cs="Arial"/>
                <w:snapToGrid w:val="0"/>
                <w:sz w:val="20"/>
                <w:szCs w:val="20"/>
              </w:rPr>
            </w:pPr>
            <w:r>
              <w:rPr>
                <w:rFonts w:ascii="Arial" w:hAnsi="Arial" w:cs="Arial"/>
                <w:snapToGrid w:val="0"/>
                <w:sz w:val="20"/>
                <w:szCs w:val="20"/>
              </w:rPr>
              <w:t xml:space="preserve">Shade </w:t>
            </w:r>
            <w:proofErr w:type="spellStart"/>
            <w:r>
              <w:rPr>
                <w:rFonts w:ascii="Arial" w:hAnsi="Arial" w:cs="Arial"/>
                <w:snapToGrid w:val="0"/>
                <w:sz w:val="20"/>
                <w:szCs w:val="20"/>
              </w:rPr>
              <w:t>Olutobi</w:t>
            </w:r>
            <w:proofErr w:type="spellEnd"/>
          </w:p>
        </w:tc>
        <w:tc>
          <w:tcPr>
            <w:tcW w:w="7545" w:type="dxa"/>
          </w:tcPr>
          <w:p w14:paraId="2BA066AC" w14:textId="3ECD7CEB" w:rsidR="00AF0758" w:rsidRPr="00BF53BE" w:rsidRDefault="0072193C" w:rsidP="00AF0758">
            <w:pPr>
              <w:rPr>
                <w:rFonts w:ascii="Arial" w:hAnsi="Arial" w:cs="Arial"/>
                <w:sz w:val="20"/>
                <w:szCs w:val="20"/>
              </w:rPr>
            </w:pPr>
            <w:r>
              <w:rPr>
                <w:rFonts w:ascii="Arial" w:hAnsi="Arial" w:cs="Arial"/>
                <w:sz w:val="20"/>
                <w:szCs w:val="20"/>
              </w:rPr>
              <w:t xml:space="preserve">People Business Partner – Primary Care </w:t>
            </w:r>
          </w:p>
        </w:tc>
      </w:tr>
      <w:tr w:rsidR="00AF0758" w:rsidRPr="00BF53BE" w14:paraId="676BD20F" w14:textId="77777777" w:rsidTr="0040429A">
        <w:tc>
          <w:tcPr>
            <w:tcW w:w="2805" w:type="dxa"/>
          </w:tcPr>
          <w:p w14:paraId="7A7E538E" w14:textId="2092B029" w:rsidR="00AF0758" w:rsidRPr="00BF53BE" w:rsidRDefault="00AF0758" w:rsidP="00AF0758">
            <w:pPr>
              <w:rPr>
                <w:rFonts w:ascii="Arial" w:hAnsi="Arial" w:cs="Arial"/>
                <w:snapToGrid w:val="0"/>
                <w:sz w:val="20"/>
                <w:szCs w:val="20"/>
              </w:rPr>
            </w:pPr>
            <w:r>
              <w:rPr>
                <w:rFonts w:ascii="Arial" w:hAnsi="Arial" w:cs="Arial"/>
                <w:snapToGrid w:val="0"/>
                <w:sz w:val="20"/>
                <w:szCs w:val="20"/>
              </w:rPr>
              <w:t>Keely Smith</w:t>
            </w:r>
          </w:p>
        </w:tc>
        <w:tc>
          <w:tcPr>
            <w:tcW w:w="7545" w:type="dxa"/>
          </w:tcPr>
          <w:p w14:paraId="5B58596F" w14:textId="75EB4616" w:rsidR="00AF0758" w:rsidRPr="00BF53BE" w:rsidRDefault="00AF0758" w:rsidP="00AF0758">
            <w:pPr>
              <w:rPr>
                <w:rFonts w:ascii="Arial" w:hAnsi="Arial" w:cs="Arial"/>
                <w:sz w:val="20"/>
                <w:szCs w:val="20"/>
              </w:rPr>
            </w:pPr>
            <w:r>
              <w:rPr>
                <w:rFonts w:ascii="Arial" w:hAnsi="Arial" w:cs="Arial"/>
                <w:sz w:val="20"/>
                <w:szCs w:val="20"/>
              </w:rPr>
              <w:t>People Relations Advisor</w:t>
            </w:r>
          </w:p>
        </w:tc>
      </w:tr>
      <w:tr w:rsidR="004B5E3B" w:rsidRPr="00BF53BE" w14:paraId="4419D2AE" w14:textId="77777777" w:rsidTr="0040429A">
        <w:tc>
          <w:tcPr>
            <w:tcW w:w="2805" w:type="dxa"/>
          </w:tcPr>
          <w:p w14:paraId="36AD918D" w14:textId="54B872CC" w:rsidR="004B5E3B" w:rsidRDefault="004B5E3B" w:rsidP="00AF0758">
            <w:pPr>
              <w:rPr>
                <w:rFonts w:ascii="Arial" w:hAnsi="Arial" w:cs="Arial"/>
                <w:snapToGrid w:val="0"/>
                <w:sz w:val="20"/>
                <w:szCs w:val="20"/>
              </w:rPr>
            </w:pPr>
            <w:r>
              <w:rPr>
                <w:rFonts w:ascii="Arial" w:hAnsi="Arial" w:cs="Arial"/>
                <w:snapToGrid w:val="0"/>
                <w:sz w:val="20"/>
                <w:szCs w:val="20"/>
              </w:rPr>
              <w:t xml:space="preserve">Andreea </w:t>
            </w:r>
            <w:proofErr w:type="spellStart"/>
            <w:r>
              <w:rPr>
                <w:rFonts w:ascii="Arial" w:hAnsi="Arial" w:cs="Arial"/>
                <w:snapToGrid w:val="0"/>
                <w:sz w:val="20"/>
                <w:szCs w:val="20"/>
              </w:rPr>
              <w:t>Tudosa</w:t>
            </w:r>
            <w:proofErr w:type="spellEnd"/>
          </w:p>
        </w:tc>
        <w:tc>
          <w:tcPr>
            <w:tcW w:w="7545" w:type="dxa"/>
          </w:tcPr>
          <w:p w14:paraId="3BB5AF7B" w14:textId="6AEFF936" w:rsidR="004B5E3B" w:rsidRDefault="004B5E3B" w:rsidP="00AF0758">
            <w:pPr>
              <w:rPr>
                <w:rFonts w:ascii="Arial" w:hAnsi="Arial" w:cs="Arial"/>
                <w:sz w:val="20"/>
                <w:szCs w:val="20"/>
              </w:rPr>
            </w:pPr>
            <w:r>
              <w:rPr>
                <w:rFonts w:ascii="Arial" w:hAnsi="Arial" w:cs="Arial"/>
                <w:sz w:val="20"/>
                <w:szCs w:val="20"/>
              </w:rPr>
              <w:t>Primary Care Communications specialist</w:t>
            </w:r>
          </w:p>
        </w:tc>
      </w:tr>
      <w:tr w:rsidR="00EB271E" w:rsidRPr="00BF53BE" w14:paraId="104146B3" w14:textId="77777777" w:rsidTr="0040429A">
        <w:tc>
          <w:tcPr>
            <w:tcW w:w="2805" w:type="dxa"/>
          </w:tcPr>
          <w:p w14:paraId="5384A5CD" w14:textId="07228820" w:rsidR="00EB271E" w:rsidRDefault="00EB271E" w:rsidP="00AF0758">
            <w:pPr>
              <w:rPr>
                <w:rFonts w:ascii="Arial" w:hAnsi="Arial" w:cs="Arial"/>
                <w:snapToGrid w:val="0"/>
                <w:sz w:val="20"/>
                <w:szCs w:val="20"/>
              </w:rPr>
            </w:pPr>
            <w:r>
              <w:rPr>
                <w:rFonts w:ascii="Arial" w:hAnsi="Arial" w:cs="Arial"/>
                <w:snapToGrid w:val="0"/>
                <w:sz w:val="20"/>
                <w:szCs w:val="20"/>
              </w:rPr>
              <w:t>Asad Khan</w:t>
            </w:r>
          </w:p>
        </w:tc>
        <w:tc>
          <w:tcPr>
            <w:tcW w:w="7545" w:type="dxa"/>
          </w:tcPr>
          <w:p w14:paraId="22D9954C" w14:textId="25219BBB" w:rsidR="00EB271E" w:rsidRDefault="0072193C" w:rsidP="00AF0758">
            <w:pPr>
              <w:rPr>
                <w:rFonts w:ascii="Arial" w:hAnsi="Arial" w:cs="Arial"/>
                <w:sz w:val="20"/>
                <w:szCs w:val="20"/>
              </w:rPr>
            </w:pPr>
            <w:r>
              <w:rPr>
                <w:rFonts w:ascii="Arial" w:hAnsi="Arial" w:cs="Arial"/>
                <w:sz w:val="20"/>
                <w:szCs w:val="20"/>
              </w:rPr>
              <w:t xml:space="preserve">Interim </w:t>
            </w:r>
            <w:r w:rsidR="00EB271E">
              <w:rPr>
                <w:rFonts w:ascii="Arial" w:hAnsi="Arial" w:cs="Arial"/>
                <w:sz w:val="20"/>
                <w:szCs w:val="20"/>
              </w:rPr>
              <w:t xml:space="preserve">Practice Manager at </w:t>
            </w:r>
            <w:proofErr w:type="spellStart"/>
            <w:r>
              <w:rPr>
                <w:rFonts w:ascii="Arial" w:hAnsi="Arial" w:cs="Arial"/>
                <w:sz w:val="20"/>
                <w:szCs w:val="20"/>
              </w:rPr>
              <w:t>Cauldwell</w:t>
            </w:r>
            <w:proofErr w:type="spellEnd"/>
            <w:r>
              <w:rPr>
                <w:rFonts w:ascii="Arial" w:hAnsi="Arial" w:cs="Arial"/>
                <w:sz w:val="20"/>
                <w:szCs w:val="20"/>
              </w:rPr>
              <w:t xml:space="preserve"> Medical Centre</w:t>
            </w:r>
          </w:p>
        </w:tc>
      </w:tr>
      <w:tr w:rsidR="00EB271E" w:rsidRPr="00BF53BE" w14:paraId="299EA0DD" w14:textId="77777777" w:rsidTr="0040429A">
        <w:tc>
          <w:tcPr>
            <w:tcW w:w="2805" w:type="dxa"/>
          </w:tcPr>
          <w:p w14:paraId="17CD4948" w14:textId="49FE7C41" w:rsidR="00EB271E" w:rsidRDefault="00EB271E" w:rsidP="00AF0758">
            <w:pPr>
              <w:rPr>
                <w:rFonts w:ascii="Arial" w:hAnsi="Arial" w:cs="Arial"/>
                <w:snapToGrid w:val="0"/>
                <w:sz w:val="20"/>
                <w:szCs w:val="20"/>
              </w:rPr>
            </w:pPr>
            <w:r>
              <w:rPr>
                <w:rFonts w:ascii="Arial" w:hAnsi="Arial" w:cs="Arial"/>
                <w:snapToGrid w:val="0"/>
                <w:sz w:val="20"/>
                <w:szCs w:val="20"/>
              </w:rPr>
              <w:t xml:space="preserve">Joanne </w:t>
            </w:r>
            <w:proofErr w:type="spellStart"/>
            <w:r>
              <w:rPr>
                <w:rFonts w:ascii="Arial" w:hAnsi="Arial" w:cs="Arial"/>
                <w:snapToGrid w:val="0"/>
                <w:sz w:val="20"/>
                <w:szCs w:val="20"/>
              </w:rPr>
              <w:t>Alder-Pavey</w:t>
            </w:r>
            <w:proofErr w:type="spellEnd"/>
          </w:p>
        </w:tc>
        <w:tc>
          <w:tcPr>
            <w:tcW w:w="7545" w:type="dxa"/>
          </w:tcPr>
          <w:p w14:paraId="39811F68" w14:textId="5F9C8DC1" w:rsidR="00EB271E" w:rsidRDefault="00EB271E" w:rsidP="00AF0758">
            <w:pPr>
              <w:rPr>
                <w:rFonts w:ascii="Arial" w:hAnsi="Arial" w:cs="Arial"/>
                <w:sz w:val="20"/>
                <w:szCs w:val="20"/>
              </w:rPr>
            </w:pPr>
            <w:r>
              <w:rPr>
                <w:rFonts w:ascii="Arial" w:hAnsi="Arial" w:cs="Arial"/>
                <w:sz w:val="20"/>
                <w:szCs w:val="20"/>
              </w:rPr>
              <w:t>Quality and Compliance Lead</w:t>
            </w:r>
          </w:p>
        </w:tc>
      </w:tr>
      <w:tr w:rsidR="00407712" w:rsidRPr="00BF53BE" w14:paraId="27A03BD7" w14:textId="77777777" w:rsidTr="0040429A">
        <w:tc>
          <w:tcPr>
            <w:tcW w:w="2805" w:type="dxa"/>
          </w:tcPr>
          <w:p w14:paraId="1FD3057E" w14:textId="7EF8FF44" w:rsidR="00407712" w:rsidRDefault="00407712" w:rsidP="00AF0758">
            <w:pPr>
              <w:rPr>
                <w:rFonts w:ascii="Arial" w:hAnsi="Arial" w:cs="Arial"/>
                <w:snapToGrid w:val="0"/>
                <w:sz w:val="20"/>
                <w:szCs w:val="20"/>
              </w:rPr>
            </w:pPr>
            <w:r>
              <w:rPr>
                <w:rFonts w:ascii="Arial" w:hAnsi="Arial" w:cs="Arial"/>
                <w:snapToGrid w:val="0"/>
                <w:sz w:val="20"/>
                <w:szCs w:val="20"/>
              </w:rPr>
              <w:t xml:space="preserve">Sara </w:t>
            </w:r>
            <w:proofErr w:type="spellStart"/>
            <w:r>
              <w:rPr>
                <w:rFonts w:ascii="Arial" w:hAnsi="Arial" w:cs="Arial"/>
                <w:snapToGrid w:val="0"/>
                <w:sz w:val="20"/>
                <w:szCs w:val="20"/>
              </w:rPr>
              <w:t>Marsili</w:t>
            </w:r>
            <w:proofErr w:type="spellEnd"/>
          </w:p>
        </w:tc>
        <w:tc>
          <w:tcPr>
            <w:tcW w:w="7545" w:type="dxa"/>
          </w:tcPr>
          <w:p w14:paraId="7D866366" w14:textId="1CF04047" w:rsidR="00407712" w:rsidRDefault="001A3DF8" w:rsidP="00AF0758">
            <w:pPr>
              <w:rPr>
                <w:rFonts w:ascii="Arial" w:hAnsi="Arial" w:cs="Arial"/>
                <w:sz w:val="20"/>
                <w:szCs w:val="20"/>
              </w:rPr>
            </w:pPr>
            <w:r>
              <w:rPr>
                <w:rFonts w:ascii="Arial" w:hAnsi="Arial" w:cs="Arial"/>
                <w:sz w:val="20"/>
                <w:szCs w:val="20"/>
              </w:rPr>
              <w:t>Communication Officer</w:t>
            </w:r>
            <w:r w:rsidR="00407712">
              <w:rPr>
                <w:rFonts w:ascii="Arial" w:hAnsi="Arial" w:cs="Arial"/>
                <w:sz w:val="20"/>
                <w:szCs w:val="20"/>
              </w:rPr>
              <w:t xml:space="preserve"> for PC</w:t>
            </w:r>
          </w:p>
        </w:tc>
      </w:tr>
      <w:tr w:rsidR="00407712" w:rsidRPr="00BF53BE" w14:paraId="7597977B" w14:textId="77777777" w:rsidTr="0040429A">
        <w:tc>
          <w:tcPr>
            <w:tcW w:w="2805" w:type="dxa"/>
          </w:tcPr>
          <w:p w14:paraId="4940DE46" w14:textId="0FBBFF34" w:rsidR="00407712" w:rsidRDefault="00407712" w:rsidP="00AF0758">
            <w:pPr>
              <w:rPr>
                <w:rFonts w:ascii="Arial" w:hAnsi="Arial" w:cs="Arial"/>
                <w:snapToGrid w:val="0"/>
                <w:sz w:val="20"/>
                <w:szCs w:val="20"/>
              </w:rPr>
            </w:pPr>
            <w:r>
              <w:rPr>
                <w:rFonts w:ascii="Arial" w:hAnsi="Arial" w:cs="Arial"/>
                <w:snapToGrid w:val="0"/>
                <w:sz w:val="20"/>
                <w:szCs w:val="20"/>
              </w:rPr>
              <w:t xml:space="preserve">Taiye </w:t>
            </w:r>
            <w:proofErr w:type="spellStart"/>
            <w:r>
              <w:rPr>
                <w:rFonts w:ascii="Arial" w:hAnsi="Arial" w:cs="Arial"/>
                <w:snapToGrid w:val="0"/>
                <w:sz w:val="20"/>
                <w:szCs w:val="20"/>
              </w:rPr>
              <w:t>Aro</w:t>
            </w:r>
            <w:proofErr w:type="spellEnd"/>
          </w:p>
        </w:tc>
        <w:tc>
          <w:tcPr>
            <w:tcW w:w="7545" w:type="dxa"/>
          </w:tcPr>
          <w:p w14:paraId="589C0C7A" w14:textId="1E6B8CB7" w:rsidR="00407712" w:rsidRDefault="00407712" w:rsidP="00AF0758">
            <w:pPr>
              <w:rPr>
                <w:rFonts w:ascii="Arial" w:hAnsi="Arial" w:cs="Arial"/>
                <w:sz w:val="20"/>
                <w:szCs w:val="20"/>
              </w:rPr>
            </w:pPr>
            <w:r>
              <w:rPr>
                <w:rFonts w:ascii="Arial" w:hAnsi="Arial" w:cs="Arial"/>
                <w:sz w:val="20"/>
                <w:szCs w:val="20"/>
              </w:rPr>
              <w:t>Marketing Manager</w:t>
            </w:r>
          </w:p>
        </w:tc>
      </w:tr>
      <w:tr w:rsidR="008D7418" w:rsidRPr="00BF53BE" w14:paraId="5F3A3DE5" w14:textId="77777777" w:rsidTr="0040429A">
        <w:tc>
          <w:tcPr>
            <w:tcW w:w="2805" w:type="dxa"/>
          </w:tcPr>
          <w:p w14:paraId="78B51032" w14:textId="28CC288E" w:rsidR="008D7418" w:rsidRDefault="008D7418" w:rsidP="00AF0758">
            <w:pPr>
              <w:rPr>
                <w:rFonts w:ascii="Arial" w:hAnsi="Arial" w:cs="Arial"/>
                <w:snapToGrid w:val="0"/>
                <w:sz w:val="20"/>
                <w:szCs w:val="20"/>
              </w:rPr>
            </w:pPr>
            <w:r>
              <w:rPr>
                <w:rFonts w:ascii="Arial" w:hAnsi="Arial" w:cs="Arial"/>
                <w:snapToGrid w:val="0"/>
                <w:sz w:val="20"/>
                <w:szCs w:val="20"/>
              </w:rPr>
              <w:t>Ali Khan</w:t>
            </w:r>
          </w:p>
        </w:tc>
        <w:tc>
          <w:tcPr>
            <w:tcW w:w="7545" w:type="dxa"/>
          </w:tcPr>
          <w:p w14:paraId="553B4E5E" w14:textId="6AEFA813" w:rsidR="008D7418" w:rsidRDefault="008D7418" w:rsidP="00AF0758">
            <w:pPr>
              <w:rPr>
                <w:rFonts w:ascii="Arial" w:hAnsi="Arial" w:cs="Arial"/>
                <w:sz w:val="20"/>
                <w:szCs w:val="20"/>
              </w:rPr>
            </w:pPr>
            <w:r>
              <w:rPr>
                <w:rFonts w:ascii="Arial" w:hAnsi="Arial" w:cs="Arial"/>
                <w:sz w:val="20"/>
                <w:szCs w:val="20"/>
              </w:rPr>
              <w:t>Deputy Practice Manager for Greenhouse</w:t>
            </w:r>
          </w:p>
        </w:tc>
      </w:tr>
      <w:tr w:rsidR="008D7418" w:rsidRPr="00BF53BE" w14:paraId="507DE290" w14:textId="77777777" w:rsidTr="0040429A">
        <w:tc>
          <w:tcPr>
            <w:tcW w:w="2805" w:type="dxa"/>
          </w:tcPr>
          <w:p w14:paraId="5C462105" w14:textId="5EB9642C" w:rsidR="008D7418" w:rsidRDefault="008D7418" w:rsidP="00AF0758">
            <w:pPr>
              <w:rPr>
                <w:rFonts w:ascii="Arial" w:hAnsi="Arial" w:cs="Arial"/>
                <w:snapToGrid w:val="0"/>
                <w:sz w:val="20"/>
                <w:szCs w:val="20"/>
              </w:rPr>
            </w:pPr>
            <w:r>
              <w:rPr>
                <w:rFonts w:ascii="Arial" w:hAnsi="Arial" w:cs="Arial"/>
                <w:snapToGrid w:val="0"/>
                <w:sz w:val="20"/>
                <w:szCs w:val="20"/>
              </w:rPr>
              <w:t>Asad Khan</w:t>
            </w:r>
          </w:p>
        </w:tc>
        <w:tc>
          <w:tcPr>
            <w:tcW w:w="7545" w:type="dxa"/>
          </w:tcPr>
          <w:p w14:paraId="096DB322" w14:textId="0A319C0F" w:rsidR="008D7418" w:rsidRDefault="008D7418" w:rsidP="00AF0758">
            <w:pPr>
              <w:rPr>
                <w:rFonts w:ascii="Arial" w:hAnsi="Arial" w:cs="Arial"/>
                <w:sz w:val="20"/>
                <w:szCs w:val="20"/>
              </w:rPr>
            </w:pPr>
            <w:r>
              <w:rPr>
                <w:rFonts w:ascii="Arial" w:hAnsi="Arial" w:cs="Arial"/>
                <w:sz w:val="20"/>
                <w:szCs w:val="20"/>
              </w:rPr>
              <w:t>Interim Practice Manager at CMC</w:t>
            </w:r>
          </w:p>
        </w:tc>
      </w:tr>
      <w:tr w:rsidR="00085DC1" w:rsidRPr="00BF53BE" w14:paraId="4C91FF6E" w14:textId="77777777" w:rsidTr="0040429A">
        <w:tc>
          <w:tcPr>
            <w:tcW w:w="2805" w:type="dxa"/>
          </w:tcPr>
          <w:p w14:paraId="58AD6714" w14:textId="312AEA45" w:rsidR="00085DC1" w:rsidRDefault="00085DC1" w:rsidP="00AF0758">
            <w:pPr>
              <w:rPr>
                <w:rFonts w:ascii="Arial" w:hAnsi="Arial" w:cs="Arial"/>
                <w:snapToGrid w:val="0"/>
                <w:sz w:val="20"/>
                <w:szCs w:val="20"/>
              </w:rPr>
            </w:pPr>
            <w:r>
              <w:rPr>
                <w:rFonts w:ascii="Arial" w:hAnsi="Arial" w:cs="Arial"/>
                <w:snapToGrid w:val="0"/>
                <w:sz w:val="20"/>
                <w:szCs w:val="20"/>
              </w:rPr>
              <w:t xml:space="preserve">Alex </w:t>
            </w:r>
            <w:proofErr w:type="spellStart"/>
            <w:r>
              <w:rPr>
                <w:rFonts w:ascii="Arial" w:hAnsi="Arial" w:cs="Arial"/>
                <w:snapToGrid w:val="0"/>
                <w:sz w:val="20"/>
                <w:szCs w:val="20"/>
              </w:rPr>
              <w:t>McGarvey</w:t>
            </w:r>
            <w:proofErr w:type="spellEnd"/>
          </w:p>
        </w:tc>
        <w:tc>
          <w:tcPr>
            <w:tcW w:w="7545" w:type="dxa"/>
          </w:tcPr>
          <w:p w14:paraId="0F58611B" w14:textId="63792743" w:rsidR="00085DC1" w:rsidRDefault="00085DC1" w:rsidP="00AF0758">
            <w:pPr>
              <w:rPr>
                <w:rFonts w:ascii="Arial" w:hAnsi="Arial" w:cs="Arial"/>
                <w:sz w:val="20"/>
                <w:szCs w:val="20"/>
              </w:rPr>
            </w:pPr>
            <w:r>
              <w:rPr>
                <w:rFonts w:ascii="Arial" w:hAnsi="Arial" w:cs="Arial"/>
                <w:sz w:val="20"/>
                <w:szCs w:val="20"/>
              </w:rPr>
              <w:t>Lead Nurse at LRS</w:t>
            </w:r>
          </w:p>
        </w:tc>
      </w:tr>
      <w:tr w:rsidR="00AF0758" w:rsidRPr="00BF53BE" w14:paraId="63499C6A" w14:textId="77777777" w:rsidTr="0040429A">
        <w:tc>
          <w:tcPr>
            <w:tcW w:w="10350" w:type="dxa"/>
            <w:gridSpan w:val="2"/>
            <w:shd w:val="clear" w:color="auto" w:fill="D9D9D9" w:themeFill="background1" w:themeFillShade="D9"/>
          </w:tcPr>
          <w:p w14:paraId="6F1066EE" w14:textId="77777777" w:rsidR="00AF0758" w:rsidRPr="00BF53BE" w:rsidRDefault="00AF0758" w:rsidP="00AF0758">
            <w:pPr>
              <w:jc w:val="center"/>
              <w:rPr>
                <w:rFonts w:ascii="Arial" w:hAnsi="Arial" w:cs="Arial"/>
                <w:b/>
                <w:bCs/>
                <w:sz w:val="20"/>
                <w:szCs w:val="20"/>
              </w:rPr>
            </w:pPr>
            <w:r w:rsidRPr="00BF53BE">
              <w:rPr>
                <w:rFonts w:ascii="Arial" w:hAnsi="Arial" w:cs="Arial"/>
                <w:b/>
                <w:bCs/>
                <w:sz w:val="20"/>
                <w:szCs w:val="20"/>
              </w:rPr>
              <w:t>Apologies</w:t>
            </w:r>
          </w:p>
        </w:tc>
      </w:tr>
      <w:tr w:rsidR="00407712" w:rsidRPr="00BF53BE" w14:paraId="4EFEB3EC" w14:textId="77777777" w:rsidTr="00471C26">
        <w:trPr>
          <w:trHeight w:val="235"/>
        </w:trPr>
        <w:tc>
          <w:tcPr>
            <w:tcW w:w="2805" w:type="dxa"/>
          </w:tcPr>
          <w:p w14:paraId="49A2BE37" w14:textId="77777777" w:rsidR="00407712" w:rsidRPr="00BF53BE" w:rsidRDefault="00407712" w:rsidP="00471C26">
            <w:pPr>
              <w:rPr>
                <w:rFonts w:ascii="Arial" w:hAnsi="Arial" w:cs="Arial"/>
                <w:snapToGrid w:val="0"/>
                <w:sz w:val="20"/>
                <w:szCs w:val="20"/>
              </w:rPr>
            </w:pPr>
            <w:r>
              <w:rPr>
                <w:rFonts w:ascii="Arial" w:hAnsi="Arial" w:cs="Arial"/>
                <w:snapToGrid w:val="0"/>
                <w:sz w:val="20"/>
                <w:szCs w:val="20"/>
              </w:rPr>
              <w:t>Marina Muirhead</w:t>
            </w:r>
          </w:p>
        </w:tc>
        <w:tc>
          <w:tcPr>
            <w:tcW w:w="7545" w:type="dxa"/>
          </w:tcPr>
          <w:p w14:paraId="03682FCE" w14:textId="77777777" w:rsidR="00407712" w:rsidRPr="00BF53BE" w:rsidRDefault="00407712" w:rsidP="00471C26">
            <w:pPr>
              <w:rPr>
                <w:rFonts w:ascii="Arial" w:hAnsi="Arial" w:cs="Arial"/>
                <w:sz w:val="20"/>
                <w:szCs w:val="20"/>
              </w:rPr>
            </w:pPr>
            <w:r w:rsidRPr="00BF53BE">
              <w:rPr>
                <w:rFonts w:ascii="Arial" w:hAnsi="Arial" w:cs="Arial"/>
                <w:color w:val="000000" w:themeColor="text1"/>
                <w:sz w:val="20"/>
                <w:szCs w:val="20"/>
              </w:rPr>
              <w:t>Director for Primary Care</w:t>
            </w:r>
          </w:p>
        </w:tc>
      </w:tr>
      <w:tr w:rsidR="005A51B9" w:rsidRPr="00BF53BE" w14:paraId="79F981AF" w14:textId="77777777" w:rsidTr="00D70D1F">
        <w:tc>
          <w:tcPr>
            <w:tcW w:w="2805" w:type="dxa"/>
          </w:tcPr>
          <w:p w14:paraId="3FE41F99" w14:textId="27F4BDD6" w:rsidR="005A51B9" w:rsidRPr="00BF53BE" w:rsidRDefault="00407712" w:rsidP="00D70D1F">
            <w:pPr>
              <w:rPr>
                <w:rFonts w:ascii="Arial" w:hAnsi="Arial" w:cs="Arial"/>
                <w:snapToGrid w:val="0"/>
                <w:sz w:val="20"/>
                <w:szCs w:val="20"/>
              </w:rPr>
            </w:pPr>
            <w:r>
              <w:rPr>
                <w:rFonts w:ascii="Arial" w:hAnsi="Arial" w:cs="Arial"/>
                <w:snapToGrid w:val="0"/>
                <w:sz w:val="20"/>
                <w:szCs w:val="20"/>
              </w:rPr>
              <w:t>Sultan Ahmed</w:t>
            </w:r>
          </w:p>
        </w:tc>
        <w:tc>
          <w:tcPr>
            <w:tcW w:w="7545" w:type="dxa"/>
          </w:tcPr>
          <w:p w14:paraId="2D9CF897" w14:textId="3443C1CA" w:rsidR="005A51B9" w:rsidRPr="00BF53BE" w:rsidRDefault="00407712" w:rsidP="00D70D1F">
            <w:pPr>
              <w:rPr>
                <w:rFonts w:ascii="Arial" w:hAnsi="Arial" w:cs="Arial"/>
                <w:sz w:val="20"/>
                <w:szCs w:val="20"/>
              </w:rPr>
            </w:pPr>
            <w:r>
              <w:rPr>
                <w:rFonts w:ascii="Arial" w:hAnsi="Arial" w:cs="Arial"/>
                <w:sz w:val="20"/>
                <w:szCs w:val="20"/>
              </w:rPr>
              <w:t>Outreach Practice Manager</w:t>
            </w:r>
          </w:p>
        </w:tc>
      </w:tr>
      <w:tr w:rsidR="00407712" w:rsidRPr="00BF53BE" w14:paraId="61AE38D2" w14:textId="77777777" w:rsidTr="00471C26">
        <w:tc>
          <w:tcPr>
            <w:tcW w:w="2805" w:type="dxa"/>
            <w:shd w:val="clear" w:color="auto" w:fill="FFFFFF" w:themeFill="background1"/>
          </w:tcPr>
          <w:p w14:paraId="49CD87E5" w14:textId="77777777" w:rsidR="00407712" w:rsidRPr="00BF53BE" w:rsidRDefault="00407712" w:rsidP="00471C26">
            <w:pPr>
              <w:rPr>
                <w:rFonts w:ascii="Arial" w:hAnsi="Arial" w:cs="Arial"/>
                <w:snapToGrid w:val="0"/>
                <w:sz w:val="20"/>
                <w:szCs w:val="20"/>
              </w:rPr>
            </w:pPr>
            <w:r w:rsidRPr="00BF53BE">
              <w:rPr>
                <w:rFonts w:ascii="Arial" w:hAnsi="Arial" w:cs="Arial"/>
                <w:snapToGrid w:val="0"/>
                <w:sz w:val="20"/>
                <w:szCs w:val="20"/>
              </w:rPr>
              <w:t xml:space="preserve">Emma </w:t>
            </w:r>
            <w:proofErr w:type="spellStart"/>
            <w:r w:rsidRPr="00BF53BE">
              <w:rPr>
                <w:rFonts w:ascii="Arial" w:hAnsi="Arial" w:cs="Arial"/>
                <w:snapToGrid w:val="0"/>
                <w:sz w:val="20"/>
                <w:szCs w:val="20"/>
              </w:rPr>
              <w:t>Dirken</w:t>
            </w:r>
            <w:proofErr w:type="spellEnd"/>
          </w:p>
        </w:tc>
        <w:tc>
          <w:tcPr>
            <w:tcW w:w="7545" w:type="dxa"/>
            <w:shd w:val="clear" w:color="auto" w:fill="FFFFFF" w:themeFill="background1"/>
          </w:tcPr>
          <w:p w14:paraId="6CE32924" w14:textId="77777777" w:rsidR="00407712" w:rsidRPr="00BF53BE" w:rsidRDefault="00407712" w:rsidP="00471C26">
            <w:pPr>
              <w:rPr>
                <w:rFonts w:ascii="Arial" w:hAnsi="Arial" w:cs="Arial"/>
                <w:sz w:val="20"/>
                <w:szCs w:val="20"/>
              </w:rPr>
            </w:pPr>
            <w:r w:rsidRPr="00BF53BE">
              <w:rPr>
                <w:rFonts w:ascii="Arial" w:hAnsi="Arial" w:cs="Arial"/>
                <w:sz w:val="20"/>
                <w:szCs w:val="20"/>
              </w:rPr>
              <w:t>Lead advanced Nurse Practitioner – Health E1</w:t>
            </w:r>
          </w:p>
        </w:tc>
      </w:tr>
    </w:tbl>
    <w:p w14:paraId="10660A0E" w14:textId="49835B84" w:rsidR="00A24A09" w:rsidRDefault="00A24A09" w:rsidP="00A24A09">
      <w:pPr>
        <w:rPr>
          <w:rFonts w:ascii="Arial" w:hAnsi="Arial" w:cs="Arial"/>
          <w:i/>
          <w:iCs/>
        </w:rPr>
      </w:pPr>
    </w:p>
    <w:p w14:paraId="4F5AB8BC" w14:textId="77777777" w:rsidR="009704EA" w:rsidRDefault="009704EA" w:rsidP="00A24A09">
      <w:pPr>
        <w:rPr>
          <w:rFonts w:ascii="Arial" w:hAnsi="Arial" w:cs="Arial"/>
          <w:i/>
          <w:iCs/>
        </w:rPr>
      </w:pPr>
    </w:p>
    <w:tbl>
      <w:tblPr>
        <w:tblStyle w:val="TableGrid"/>
        <w:tblW w:w="10431" w:type="dxa"/>
        <w:tblLook w:val="04A0" w:firstRow="1" w:lastRow="0" w:firstColumn="1" w:lastColumn="0" w:noHBand="0" w:noVBand="1"/>
      </w:tblPr>
      <w:tblGrid>
        <w:gridCol w:w="704"/>
        <w:gridCol w:w="9727"/>
      </w:tblGrid>
      <w:tr w:rsidR="009704EA" w:rsidRPr="00511335" w14:paraId="293504CD" w14:textId="77777777" w:rsidTr="000C1DD9">
        <w:tc>
          <w:tcPr>
            <w:tcW w:w="704" w:type="dxa"/>
            <w:shd w:val="clear" w:color="auto" w:fill="D9D9D9" w:themeFill="background1" w:themeFillShade="D9"/>
          </w:tcPr>
          <w:p w14:paraId="34474C56" w14:textId="77777777" w:rsidR="009704EA" w:rsidRPr="00511335" w:rsidRDefault="009704EA" w:rsidP="00F55276">
            <w:pPr>
              <w:rPr>
                <w:rFonts w:ascii="Arial" w:hAnsi="Arial" w:cs="Arial"/>
                <w:b/>
                <w:bCs/>
                <w:sz w:val="20"/>
                <w:szCs w:val="20"/>
              </w:rPr>
            </w:pPr>
            <w:r w:rsidRPr="00511335">
              <w:rPr>
                <w:rFonts w:ascii="Arial" w:hAnsi="Arial" w:cs="Arial"/>
                <w:b/>
                <w:bCs/>
                <w:sz w:val="20"/>
                <w:szCs w:val="20"/>
              </w:rPr>
              <w:t>No.</w:t>
            </w:r>
          </w:p>
        </w:tc>
        <w:tc>
          <w:tcPr>
            <w:tcW w:w="9727" w:type="dxa"/>
            <w:shd w:val="clear" w:color="auto" w:fill="D9D9D9" w:themeFill="background1" w:themeFillShade="D9"/>
          </w:tcPr>
          <w:p w14:paraId="2E485D6E" w14:textId="77777777" w:rsidR="009704EA" w:rsidRPr="00511335" w:rsidRDefault="009704EA" w:rsidP="00F55276">
            <w:pPr>
              <w:rPr>
                <w:rFonts w:ascii="Arial" w:hAnsi="Arial" w:cs="Arial"/>
                <w:b/>
                <w:bCs/>
                <w:sz w:val="20"/>
                <w:szCs w:val="20"/>
              </w:rPr>
            </w:pPr>
            <w:r w:rsidRPr="00511335">
              <w:rPr>
                <w:rFonts w:ascii="Arial" w:hAnsi="Arial" w:cs="Arial"/>
                <w:b/>
                <w:bCs/>
                <w:sz w:val="20"/>
                <w:szCs w:val="20"/>
              </w:rPr>
              <w:t>Agenda Item</w:t>
            </w:r>
          </w:p>
        </w:tc>
      </w:tr>
      <w:tr w:rsidR="009704EA" w:rsidRPr="00511335" w14:paraId="2ACD4765" w14:textId="77777777" w:rsidTr="000C1DD9">
        <w:trPr>
          <w:trHeight w:val="420"/>
        </w:trPr>
        <w:tc>
          <w:tcPr>
            <w:tcW w:w="704" w:type="dxa"/>
            <w:shd w:val="clear" w:color="auto" w:fill="DEEAF6" w:themeFill="accent1" w:themeFillTint="33"/>
          </w:tcPr>
          <w:p w14:paraId="7205FD05" w14:textId="77777777" w:rsidR="009704EA" w:rsidRPr="00511335" w:rsidRDefault="009704EA" w:rsidP="00F55276">
            <w:pPr>
              <w:rPr>
                <w:rFonts w:ascii="Arial" w:hAnsi="Arial" w:cs="Arial"/>
                <w:b/>
                <w:bCs/>
                <w:sz w:val="20"/>
                <w:szCs w:val="20"/>
              </w:rPr>
            </w:pPr>
            <w:r w:rsidRPr="00511335">
              <w:rPr>
                <w:rFonts w:ascii="Arial" w:hAnsi="Arial" w:cs="Arial"/>
                <w:b/>
                <w:bCs/>
                <w:sz w:val="20"/>
                <w:szCs w:val="20"/>
              </w:rPr>
              <w:t>1.</w:t>
            </w:r>
          </w:p>
        </w:tc>
        <w:tc>
          <w:tcPr>
            <w:tcW w:w="9727" w:type="dxa"/>
            <w:shd w:val="clear" w:color="auto" w:fill="DEEAF6" w:themeFill="accent1" w:themeFillTint="33"/>
          </w:tcPr>
          <w:p w14:paraId="6AC88CC5" w14:textId="77777777" w:rsidR="009704EA" w:rsidRPr="00511335" w:rsidRDefault="009704EA" w:rsidP="00F55276">
            <w:pPr>
              <w:rPr>
                <w:rFonts w:ascii="Arial" w:hAnsi="Arial" w:cs="Arial"/>
                <w:b/>
                <w:bCs/>
                <w:sz w:val="20"/>
                <w:szCs w:val="20"/>
              </w:rPr>
            </w:pPr>
            <w:r w:rsidRPr="00511335">
              <w:rPr>
                <w:rFonts w:ascii="Arial" w:hAnsi="Arial" w:cs="Arial"/>
                <w:b/>
                <w:bCs/>
                <w:sz w:val="20"/>
                <w:szCs w:val="20"/>
              </w:rPr>
              <w:t>Welcome, Introduction and Apologies</w:t>
            </w:r>
          </w:p>
        </w:tc>
      </w:tr>
      <w:tr w:rsidR="009704EA" w:rsidRPr="00511335" w14:paraId="06D4CD28" w14:textId="77777777" w:rsidTr="000C1DD9">
        <w:trPr>
          <w:trHeight w:val="420"/>
        </w:trPr>
        <w:tc>
          <w:tcPr>
            <w:tcW w:w="704" w:type="dxa"/>
            <w:shd w:val="clear" w:color="auto" w:fill="auto"/>
          </w:tcPr>
          <w:p w14:paraId="2038C1D7" w14:textId="77777777" w:rsidR="009704EA" w:rsidRPr="00E14635" w:rsidRDefault="009704EA" w:rsidP="00F55276">
            <w:pPr>
              <w:rPr>
                <w:rFonts w:ascii="Arial" w:hAnsi="Arial" w:cs="Arial"/>
                <w:bCs/>
                <w:sz w:val="20"/>
                <w:szCs w:val="20"/>
              </w:rPr>
            </w:pPr>
            <w:r w:rsidRPr="00E14635">
              <w:rPr>
                <w:rFonts w:ascii="Arial" w:hAnsi="Arial" w:cs="Arial"/>
                <w:bCs/>
                <w:sz w:val="20"/>
                <w:szCs w:val="20"/>
              </w:rPr>
              <w:t>1.1</w:t>
            </w:r>
          </w:p>
        </w:tc>
        <w:tc>
          <w:tcPr>
            <w:tcW w:w="9727" w:type="dxa"/>
            <w:shd w:val="clear" w:color="auto" w:fill="auto"/>
          </w:tcPr>
          <w:p w14:paraId="4388851B" w14:textId="53CAB438" w:rsidR="006F7D81" w:rsidRDefault="00056521" w:rsidP="00663406">
            <w:pPr>
              <w:rPr>
                <w:rFonts w:ascii="Arial" w:hAnsi="Arial" w:cs="Arial"/>
                <w:bCs/>
                <w:sz w:val="20"/>
                <w:szCs w:val="20"/>
              </w:rPr>
            </w:pPr>
            <w:r>
              <w:rPr>
                <w:rFonts w:ascii="Arial" w:hAnsi="Arial" w:cs="Arial"/>
                <w:bCs/>
                <w:sz w:val="20"/>
                <w:szCs w:val="20"/>
              </w:rPr>
              <w:t xml:space="preserve">Liz Dawson welcomed the group and introductions </w:t>
            </w:r>
            <w:proofErr w:type="gramStart"/>
            <w:r>
              <w:rPr>
                <w:rFonts w:ascii="Arial" w:hAnsi="Arial" w:cs="Arial"/>
                <w:bCs/>
                <w:sz w:val="20"/>
                <w:szCs w:val="20"/>
              </w:rPr>
              <w:t>were made</w:t>
            </w:r>
            <w:proofErr w:type="gramEnd"/>
            <w:r>
              <w:rPr>
                <w:rFonts w:ascii="Arial" w:hAnsi="Arial" w:cs="Arial"/>
                <w:bCs/>
                <w:sz w:val="20"/>
                <w:szCs w:val="20"/>
              </w:rPr>
              <w:t xml:space="preserve"> to Sara </w:t>
            </w:r>
            <w:proofErr w:type="spellStart"/>
            <w:r>
              <w:rPr>
                <w:rFonts w:ascii="Arial" w:hAnsi="Arial" w:cs="Arial"/>
                <w:bCs/>
                <w:sz w:val="20"/>
                <w:szCs w:val="20"/>
              </w:rPr>
              <w:t>Marsili</w:t>
            </w:r>
            <w:proofErr w:type="spellEnd"/>
            <w:r>
              <w:rPr>
                <w:rFonts w:ascii="Arial" w:hAnsi="Arial" w:cs="Arial"/>
                <w:bCs/>
                <w:sz w:val="20"/>
                <w:szCs w:val="20"/>
              </w:rPr>
              <w:t xml:space="preserve"> w</w:t>
            </w:r>
            <w:r w:rsidR="00D976E6">
              <w:rPr>
                <w:rFonts w:ascii="Arial" w:hAnsi="Arial" w:cs="Arial"/>
                <w:bCs/>
                <w:sz w:val="20"/>
                <w:szCs w:val="20"/>
              </w:rPr>
              <w:t>ho is the new Communication Officer</w:t>
            </w:r>
            <w:r>
              <w:rPr>
                <w:rFonts w:ascii="Arial" w:hAnsi="Arial" w:cs="Arial"/>
                <w:bCs/>
                <w:sz w:val="20"/>
                <w:szCs w:val="20"/>
              </w:rPr>
              <w:t xml:space="preserve"> for Primary Care.</w:t>
            </w:r>
          </w:p>
          <w:p w14:paraId="7E3249C4" w14:textId="77777777" w:rsidR="00056521" w:rsidRDefault="00056521" w:rsidP="00663406">
            <w:pPr>
              <w:rPr>
                <w:rFonts w:ascii="Arial" w:hAnsi="Arial" w:cs="Arial"/>
                <w:bCs/>
                <w:sz w:val="20"/>
                <w:szCs w:val="20"/>
              </w:rPr>
            </w:pPr>
          </w:p>
          <w:p w14:paraId="4A55476B" w14:textId="41775E4F" w:rsidR="00056521" w:rsidRDefault="00056521" w:rsidP="00056521">
            <w:pPr>
              <w:rPr>
                <w:rFonts w:ascii="Arial" w:hAnsi="Arial" w:cs="Arial"/>
                <w:bCs/>
                <w:sz w:val="20"/>
                <w:szCs w:val="20"/>
              </w:rPr>
            </w:pPr>
            <w:r>
              <w:rPr>
                <w:rFonts w:ascii="Arial" w:hAnsi="Arial" w:cs="Arial"/>
                <w:bCs/>
                <w:sz w:val="20"/>
                <w:szCs w:val="20"/>
              </w:rPr>
              <w:t xml:space="preserve">The Minutes of the last DMT </w:t>
            </w:r>
            <w:proofErr w:type="gramStart"/>
            <w:r>
              <w:rPr>
                <w:rFonts w:ascii="Arial" w:hAnsi="Arial" w:cs="Arial"/>
                <w:bCs/>
                <w:sz w:val="20"/>
                <w:szCs w:val="20"/>
              </w:rPr>
              <w:t xml:space="preserve">were </w:t>
            </w:r>
            <w:r w:rsidR="002A2DF5">
              <w:rPr>
                <w:rFonts w:ascii="Arial" w:hAnsi="Arial" w:cs="Arial"/>
                <w:bCs/>
                <w:sz w:val="20"/>
                <w:szCs w:val="20"/>
              </w:rPr>
              <w:t>agreed</w:t>
            </w:r>
            <w:proofErr w:type="gramEnd"/>
            <w:r w:rsidR="002A2DF5">
              <w:rPr>
                <w:rFonts w:ascii="Arial" w:hAnsi="Arial" w:cs="Arial"/>
                <w:bCs/>
                <w:sz w:val="20"/>
                <w:szCs w:val="20"/>
              </w:rPr>
              <w:t xml:space="preserve"> as</w:t>
            </w:r>
            <w:r w:rsidR="00F91093">
              <w:rPr>
                <w:rFonts w:ascii="Arial" w:hAnsi="Arial" w:cs="Arial"/>
                <w:bCs/>
                <w:sz w:val="20"/>
                <w:szCs w:val="20"/>
              </w:rPr>
              <w:t xml:space="preserve"> an accurate record.</w:t>
            </w:r>
          </w:p>
          <w:p w14:paraId="7BE7CDF3" w14:textId="32142828" w:rsidR="00056521" w:rsidRPr="00E14635" w:rsidRDefault="00056521" w:rsidP="00056521">
            <w:pPr>
              <w:rPr>
                <w:rFonts w:ascii="Arial" w:hAnsi="Arial" w:cs="Arial"/>
                <w:bCs/>
                <w:sz w:val="20"/>
                <w:szCs w:val="20"/>
              </w:rPr>
            </w:pPr>
          </w:p>
        </w:tc>
      </w:tr>
      <w:tr w:rsidR="00EB271E" w:rsidRPr="00511335" w14:paraId="6C3A5FA2" w14:textId="77777777" w:rsidTr="00534F7D">
        <w:trPr>
          <w:trHeight w:val="420"/>
        </w:trPr>
        <w:tc>
          <w:tcPr>
            <w:tcW w:w="10431" w:type="dxa"/>
            <w:gridSpan w:val="2"/>
            <w:shd w:val="clear" w:color="auto" w:fill="2E74B5" w:themeFill="accent1" w:themeFillShade="BF"/>
          </w:tcPr>
          <w:p w14:paraId="0C8883F1" w14:textId="68B522AD" w:rsidR="00EB271E" w:rsidRPr="00534F7D" w:rsidRDefault="00663406" w:rsidP="00EB271E">
            <w:pPr>
              <w:jc w:val="center"/>
              <w:rPr>
                <w:rFonts w:ascii="Arial" w:hAnsi="Arial" w:cs="Arial"/>
                <w:b/>
                <w:bCs/>
                <w:sz w:val="20"/>
                <w:szCs w:val="20"/>
              </w:rPr>
            </w:pPr>
            <w:r>
              <w:rPr>
                <w:rFonts w:ascii="Arial" w:hAnsi="Arial" w:cs="Arial"/>
                <w:b/>
                <w:bCs/>
                <w:sz w:val="20"/>
                <w:szCs w:val="20"/>
              </w:rPr>
              <w:t>Spotlight on the DMT Annual plan</w:t>
            </w:r>
          </w:p>
        </w:tc>
      </w:tr>
      <w:tr w:rsidR="009704EA" w:rsidRPr="00511335" w14:paraId="23DFD279" w14:textId="77777777" w:rsidTr="000C1DD9">
        <w:trPr>
          <w:trHeight w:val="420"/>
        </w:trPr>
        <w:tc>
          <w:tcPr>
            <w:tcW w:w="704" w:type="dxa"/>
            <w:shd w:val="clear" w:color="auto" w:fill="DEEAF6" w:themeFill="accent1" w:themeFillTint="33"/>
          </w:tcPr>
          <w:p w14:paraId="2CCF1DF9" w14:textId="77777777" w:rsidR="009704EA" w:rsidRPr="00E24B74" w:rsidRDefault="009704EA" w:rsidP="00F55276">
            <w:pPr>
              <w:rPr>
                <w:rFonts w:ascii="Arial" w:hAnsi="Arial" w:cs="Arial"/>
                <w:b/>
                <w:bCs/>
                <w:sz w:val="20"/>
                <w:szCs w:val="20"/>
              </w:rPr>
            </w:pPr>
            <w:r>
              <w:rPr>
                <w:rFonts w:ascii="Arial" w:hAnsi="Arial" w:cs="Arial"/>
                <w:b/>
                <w:bCs/>
                <w:sz w:val="20"/>
                <w:szCs w:val="20"/>
              </w:rPr>
              <w:t>2.</w:t>
            </w:r>
          </w:p>
        </w:tc>
        <w:tc>
          <w:tcPr>
            <w:tcW w:w="9727" w:type="dxa"/>
            <w:shd w:val="clear" w:color="auto" w:fill="DEEAF6" w:themeFill="accent1" w:themeFillTint="33"/>
          </w:tcPr>
          <w:p w14:paraId="20BD93E7" w14:textId="53E70D68" w:rsidR="009704EA" w:rsidRPr="00E24B74" w:rsidRDefault="00663406" w:rsidP="00EB271E">
            <w:pPr>
              <w:rPr>
                <w:rFonts w:ascii="Arial" w:hAnsi="Arial" w:cs="Arial"/>
                <w:b/>
                <w:bCs/>
                <w:sz w:val="20"/>
                <w:szCs w:val="20"/>
              </w:rPr>
            </w:pPr>
            <w:r>
              <w:rPr>
                <w:rFonts w:ascii="Arial" w:eastAsia="Times New Roman" w:hAnsi="Arial" w:cs="Arial"/>
                <w:b/>
                <w:bCs/>
                <w:sz w:val="20"/>
                <w:szCs w:val="20"/>
                <w:lang w:eastAsia="en-GB"/>
              </w:rPr>
              <w:t>Capacity and Demand</w:t>
            </w:r>
          </w:p>
        </w:tc>
      </w:tr>
      <w:tr w:rsidR="009704EA" w:rsidRPr="00511335" w14:paraId="67784FAC" w14:textId="77777777" w:rsidTr="000C1DD9">
        <w:trPr>
          <w:trHeight w:val="420"/>
        </w:trPr>
        <w:tc>
          <w:tcPr>
            <w:tcW w:w="704" w:type="dxa"/>
            <w:shd w:val="clear" w:color="auto" w:fill="auto"/>
          </w:tcPr>
          <w:p w14:paraId="5C9A1F5B" w14:textId="69634FCA" w:rsidR="009704EA" w:rsidRDefault="006F7D81" w:rsidP="00F55276">
            <w:pPr>
              <w:rPr>
                <w:rFonts w:ascii="Arial" w:hAnsi="Arial" w:cs="Arial"/>
                <w:bCs/>
                <w:sz w:val="20"/>
                <w:szCs w:val="20"/>
              </w:rPr>
            </w:pPr>
            <w:r>
              <w:rPr>
                <w:rFonts w:ascii="Arial" w:hAnsi="Arial" w:cs="Arial"/>
                <w:bCs/>
                <w:sz w:val="20"/>
                <w:szCs w:val="20"/>
              </w:rPr>
              <w:t>2.1</w:t>
            </w:r>
          </w:p>
        </w:tc>
        <w:tc>
          <w:tcPr>
            <w:tcW w:w="9727" w:type="dxa"/>
            <w:shd w:val="clear" w:color="auto" w:fill="auto"/>
          </w:tcPr>
          <w:p w14:paraId="58358167" w14:textId="77777777" w:rsidR="00D976E6" w:rsidRDefault="00AD4174" w:rsidP="00542E7E">
            <w:pPr>
              <w:rPr>
                <w:rFonts w:ascii="Arial" w:hAnsi="Arial" w:cs="Arial"/>
                <w:bCs/>
                <w:sz w:val="20"/>
                <w:szCs w:val="20"/>
              </w:rPr>
            </w:pPr>
            <w:r>
              <w:rPr>
                <w:rFonts w:ascii="Arial" w:hAnsi="Arial" w:cs="Arial"/>
                <w:bCs/>
                <w:sz w:val="20"/>
                <w:szCs w:val="20"/>
              </w:rPr>
              <w:t xml:space="preserve">Nicola </w:t>
            </w:r>
            <w:proofErr w:type="spellStart"/>
            <w:r>
              <w:rPr>
                <w:rFonts w:ascii="Arial" w:hAnsi="Arial" w:cs="Arial"/>
                <w:bCs/>
                <w:sz w:val="20"/>
                <w:szCs w:val="20"/>
              </w:rPr>
              <w:t>Hoad</w:t>
            </w:r>
            <w:proofErr w:type="spellEnd"/>
            <w:r>
              <w:rPr>
                <w:rFonts w:ascii="Arial" w:hAnsi="Arial" w:cs="Arial"/>
                <w:bCs/>
                <w:sz w:val="20"/>
                <w:szCs w:val="20"/>
              </w:rPr>
              <w:t xml:space="preserve"> explained they are still working o</w:t>
            </w:r>
            <w:r w:rsidR="00D976E6">
              <w:rPr>
                <w:rFonts w:ascii="Arial" w:hAnsi="Arial" w:cs="Arial"/>
                <w:bCs/>
                <w:sz w:val="20"/>
                <w:szCs w:val="20"/>
              </w:rPr>
              <w:t xml:space="preserve">ut on what information needs to </w:t>
            </w:r>
            <w:proofErr w:type="gramStart"/>
            <w:r w:rsidR="00D976E6">
              <w:rPr>
                <w:rFonts w:ascii="Arial" w:hAnsi="Arial" w:cs="Arial"/>
                <w:bCs/>
                <w:sz w:val="20"/>
                <w:szCs w:val="20"/>
              </w:rPr>
              <w:t>be captured</w:t>
            </w:r>
            <w:proofErr w:type="gramEnd"/>
            <w:r w:rsidR="00D976E6">
              <w:rPr>
                <w:rFonts w:ascii="Arial" w:hAnsi="Arial" w:cs="Arial"/>
                <w:bCs/>
                <w:sz w:val="20"/>
                <w:szCs w:val="20"/>
              </w:rPr>
              <w:t>.</w:t>
            </w:r>
          </w:p>
          <w:p w14:paraId="13369CA5" w14:textId="7957AFCB" w:rsidR="00542E7E" w:rsidRDefault="00AD4174" w:rsidP="00542E7E">
            <w:pPr>
              <w:rPr>
                <w:rFonts w:ascii="Arial" w:hAnsi="Arial" w:cs="Arial"/>
                <w:bCs/>
                <w:sz w:val="20"/>
                <w:szCs w:val="20"/>
              </w:rPr>
            </w:pPr>
            <w:r>
              <w:rPr>
                <w:rFonts w:ascii="Arial" w:hAnsi="Arial" w:cs="Arial"/>
                <w:bCs/>
                <w:sz w:val="20"/>
                <w:szCs w:val="20"/>
              </w:rPr>
              <w:t>The clinicians are currently capturing the interruptions and how much time they spend on admin. Nicola is also working with Victoria at CMC on some of the admin side. This is still an ongoing work and they a</w:t>
            </w:r>
            <w:r w:rsidR="00D976E6">
              <w:rPr>
                <w:rFonts w:ascii="Arial" w:hAnsi="Arial" w:cs="Arial"/>
                <w:bCs/>
                <w:sz w:val="20"/>
                <w:szCs w:val="20"/>
              </w:rPr>
              <w:t xml:space="preserve">re still finding new areas of work that need to </w:t>
            </w:r>
            <w:proofErr w:type="gramStart"/>
            <w:r w:rsidR="00D976E6">
              <w:rPr>
                <w:rFonts w:ascii="Arial" w:hAnsi="Arial" w:cs="Arial"/>
                <w:bCs/>
                <w:sz w:val="20"/>
                <w:szCs w:val="20"/>
              </w:rPr>
              <w:t>be added</w:t>
            </w:r>
            <w:proofErr w:type="gramEnd"/>
            <w:r w:rsidR="00D976E6">
              <w:rPr>
                <w:rFonts w:ascii="Arial" w:hAnsi="Arial" w:cs="Arial"/>
                <w:bCs/>
                <w:sz w:val="20"/>
                <w:szCs w:val="20"/>
              </w:rPr>
              <w:t>.</w:t>
            </w:r>
          </w:p>
          <w:p w14:paraId="5E2878E2" w14:textId="51B2697E" w:rsidR="00AD4174" w:rsidRDefault="00AD4174" w:rsidP="00542E7E">
            <w:pPr>
              <w:rPr>
                <w:rFonts w:ascii="Arial" w:hAnsi="Arial" w:cs="Arial"/>
                <w:bCs/>
                <w:sz w:val="20"/>
                <w:szCs w:val="20"/>
              </w:rPr>
            </w:pPr>
          </w:p>
          <w:p w14:paraId="4485D61F" w14:textId="4D69AAD4" w:rsidR="00AD4174" w:rsidRDefault="00D976E6" w:rsidP="00542E7E">
            <w:pPr>
              <w:rPr>
                <w:rFonts w:ascii="Arial" w:hAnsi="Arial" w:cs="Arial"/>
                <w:bCs/>
                <w:sz w:val="20"/>
                <w:szCs w:val="20"/>
              </w:rPr>
            </w:pPr>
            <w:r>
              <w:rPr>
                <w:rFonts w:ascii="Arial" w:hAnsi="Arial" w:cs="Arial"/>
                <w:bCs/>
                <w:sz w:val="20"/>
                <w:szCs w:val="20"/>
              </w:rPr>
              <w:lastRenderedPageBreak/>
              <w:t xml:space="preserve">Nicola is confident </w:t>
            </w:r>
            <w:r w:rsidR="00AD4174">
              <w:rPr>
                <w:rFonts w:ascii="Arial" w:hAnsi="Arial" w:cs="Arial"/>
                <w:bCs/>
                <w:sz w:val="20"/>
                <w:szCs w:val="20"/>
              </w:rPr>
              <w:t>they should soon have a good</w:t>
            </w:r>
            <w:r>
              <w:rPr>
                <w:rFonts w:ascii="Arial" w:hAnsi="Arial" w:cs="Arial"/>
                <w:bCs/>
                <w:sz w:val="20"/>
                <w:szCs w:val="20"/>
              </w:rPr>
              <w:t xml:space="preserve"> plan on the basics of what </w:t>
            </w:r>
            <w:r w:rsidR="00AD4174">
              <w:rPr>
                <w:rFonts w:ascii="Arial" w:hAnsi="Arial" w:cs="Arial"/>
                <w:bCs/>
                <w:sz w:val="20"/>
                <w:szCs w:val="20"/>
              </w:rPr>
              <w:t xml:space="preserve">the interruptions </w:t>
            </w:r>
            <w:r>
              <w:rPr>
                <w:rFonts w:ascii="Arial" w:hAnsi="Arial" w:cs="Arial"/>
                <w:bCs/>
                <w:sz w:val="20"/>
                <w:szCs w:val="20"/>
              </w:rPr>
              <w:t xml:space="preserve">are, </w:t>
            </w:r>
            <w:r w:rsidR="00AD4174">
              <w:rPr>
                <w:rFonts w:ascii="Arial" w:hAnsi="Arial" w:cs="Arial"/>
                <w:bCs/>
                <w:sz w:val="20"/>
                <w:szCs w:val="20"/>
              </w:rPr>
              <w:t xml:space="preserve">and how the time is spent. It will be an overview of it and </w:t>
            </w:r>
            <w:r>
              <w:rPr>
                <w:rFonts w:ascii="Arial" w:hAnsi="Arial" w:cs="Arial"/>
                <w:bCs/>
                <w:sz w:val="20"/>
                <w:szCs w:val="20"/>
              </w:rPr>
              <w:t>will not be perfect. T</w:t>
            </w:r>
            <w:r w:rsidR="00AD4174">
              <w:rPr>
                <w:rFonts w:ascii="Arial" w:hAnsi="Arial" w:cs="Arial"/>
                <w:bCs/>
                <w:sz w:val="20"/>
                <w:szCs w:val="20"/>
              </w:rPr>
              <w:t xml:space="preserve">hey will give things </w:t>
            </w:r>
            <w:r>
              <w:rPr>
                <w:rFonts w:ascii="Arial" w:hAnsi="Arial" w:cs="Arial"/>
                <w:bCs/>
                <w:sz w:val="20"/>
                <w:szCs w:val="20"/>
              </w:rPr>
              <w:t xml:space="preserve">a go and see what happens and </w:t>
            </w:r>
            <w:r w:rsidR="00AD4174">
              <w:rPr>
                <w:rFonts w:ascii="Arial" w:hAnsi="Arial" w:cs="Arial"/>
                <w:bCs/>
                <w:sz w:val="20"/>
                <w:szCs w:val="20"/>
              </w:rPr>
              <w:t>will monitor and tweak things where and when needed.</w:t>
            </w:r>
          </w:p>
          <w:p w14:paraId="38D8927B" w14:textId="129E130B" w:rsidR="000F284E" w:rsidRPr="00542E7E" w:rsidRDefault="000F284E" w:rsidP="00663406">
            <w:pPr>
              <w:rPr>
                <w:rFonts w:ascii="Arial" w:hAnsi="Arial" w:cs="Arial"/>
                <w:bCs/>
                <w:sz w:val="20"/>
                <w:szCs w:val="20"/>
              </w:rPr>
            </w:pPr>
          </w:p>
        </w:tc>
      </w:tr>
      <w:tr w:rsidR="000F284E" w:rsidRPr="00511335" w14:paraId="73C243C2" w14:textId="77777777" w:rsidTr="000C1DD9">
        <w:trPr>
          <w:trHeight w:val="420"/>
        </w:trPr>
        <w:tc>
          <w:tcPr>
            <w:tcW w:w="704" w:type="dxa"/>
            <w:shd w:val="clear" w:color="auto" w:fill="auto"/>
          </w:tcPr>
          <w:p w14:paraId="264A36DE" w14:textId="104FF2EA" w:rsidR="000F284E" w:rsidRDefault="000F284E" w:rsidP="00F55276">
            <w:pPr>
              <w:rPr>
                <w:rFonts w:ascii="Arial" w:hAnsi="Arial" w:cs="Arial"/>
                <w:bCs/>
                <w:sz w:val="20"/>
                <w:szCs w:val="20"/>
              </w:rPr>
            </w:pPr>
            <w:r>
              <w:rPr>
                <w:rFonts w:ascii="Arial" w:hAnsi="Arial" w:cs="Arial"/>
                <w:bCs/>
                <w:sz w:val="20"/>
                <w:szCs w:val="20"/>
              </w:rPr>
              <w:lastRenderedPageBreak/>
              <w:t>2.2</w:t>
            </w:r>
          </w:p>
        </w:tc>
        <w:tc>
          <w:tcPr>
            <w:tcW w:w="9727" w:type="dxa"/>
            <w:shd w:val="clear" w:color="auto" w:fill="auto"/>
          </w:tcPr>
          <w:p w14:paraId="7445C51F" w14:textId="77777777" w:rsidR="000F284E" w:rsidRDefault="000F284E" w:rsidP="00542E7E">
            <w:pPr>
              <w:rPr>
                <w:rFonts w:ascii="Arial" w:hAnsi="Arial" w:cs="Arial"/>
                <w:bCs/>
                <w:sz w:val="20"/>
                <w:szCs w:val="20"/>
              </w:rPr>
            </w:pPr>
            <w:r>
              <w:rPr>
                <w:rFonts w:ascii="Arial" w:hAnsi="Arial" w:cs="Arial"/>
                <w:bCs/>
                <w:sz w:val="20"/>
                <w:szCs w:val="20"/>
              </w:rPr>
              <w:t xml:space="preserve">Liz summarized for everyone that the idea was </w:t>
            </w:r>
            <w:proofErr w:type="gramStart"/>
            <w:r>
              <w:rPr>
                <w:rFonts w:ascii="Arial" w:hAnsi="Arial" w:cs="Arial"/>
                <w:bCs/>
                <w:sz w:val="20"/>
                <w:szCs w:val="20"/>
              </w:rPr>
              <w:t>to better understand</w:t>
            </w:r>
            <w:proofErr w:type="gramEnd"/>
            <w:r>
              <w:rPr>
                <w:rFonts w:ascii="Arial" w:hAnsi="Arial" w:cs="Arial"/>
                <w:bCs/>
                <w:sz w:val="20"/>
                <w:szCs w:val="20"/>
              </w:rPr>
              <w:t xml:space="preserve"> CMC’s demand to be able to match capacity. She explained that demand has a very predictable variability.</w:t>
            </w:r>
          </w:p>
          <w:p w14:paraId="42650B8F" w14:textId="0F7CD420" w:rsidR="000F284E" w:rsidRDefault="000F284E" w:rsidP="00542E7E">
            <w:pPr>
              <w:rPr>
                <w:rFonts w:ascii="Arial" w:hAnsi="Arial" w:cs="Arial"/>
                <w:bCs/>
                <w:sz w:val="20"/>
                <w:szCs w:val="20"/>
              </w:rPr>
            </w:pPr>
            <w:r>
              <w:rPr>
                <w:rFonts w:ascii="Arial" w:hAnsi="Arial" w:cs="Arial"/>
                <w:bCs/>
                <w:sz w:val="20"/>
                <w:szCs w:val="20"/>
              </w:rPr>
              <w:t>They have had weekly meetings with CMC since April and kicked off with weekly meetings with LRS last week. It is interesting work</w:t>
            </w:r>
            <w:r w:rsidR="00D976E6">
              <w:rPr>
                <w:rFonts w:ascii="Arial" w:hAnsi="Arial" w:cs="Arial"/>
                <w:bCs/>
                <w:sz w:val="20"/>
                <w:szCs w:val="20"/>
              </w:rPr>
              <w:t xml:space="preserve">, although the hardest is in trying to measure. </w:t>
            </w:r>
            <w:proofErr w:type="gramStart"/>
            <w:r w:rsidR="00D976E6">
              <w:rPr>
                <w:rFonts w:ascii="Arial" w:hAnsi="Arial" w:cs="Arial"/>
                <w:bCs/>
                <w:sz w:val="20"/>
                <w:szCs w:val="20"/>
              </w:rPr>
              <w:t>A</w:t>
            </w:r>
            <w:r>
              <w:rPr>
                <w:rFonts w:ascii="Arial" w:hAnsi="Arial" w:cs="Arial"/>
                <w:bCs/>
                <w:sz w:val="20"/>
                <w:szCs w:val="20"/>
              </w:rPr>
              <w:t xml:space="preserve"> lot</w:t>
            </w:r>
            <w:proofErr w:type="gramEnd"/>
            <w:r>
              <w:rPr>
                <w:rFonts w:ascii="Arial" w:hAnsi="Arial" w:cs="Arial"/>
                <w:bCs/>
                <w:sz w:val="20"/>
                <w:szCs w:val="20"/>
              </w:rPr>
              <w:t xml:space="preserve"> of the data needed needs to be collected manually.</w:t>
            </w:r>
          </w:p>
          <w:p w14:paraId="41E74C27" w14:textId="6DACAC61" w:rsidR="000F284E" w:rsidRDefault="000F284E" w:rsidP="00542E7E">
            <w:pPr>
              <w:rPr>
                <w:rFonts w:ascii="Arial" w:hAnsi="Arial" w:cs="Arial"/>
                <w:bCs/>
                <w:sz w:val="20"/>
                <w:szCs w:val="20"/>
              </w:rPr>
            </w:pPr>
            <w:r>
              <w:rPr>
                <w:rFonts w:ascii="Arial" w:hAnsi="Arial" w:cs="Arial"/>
                <w:bCs/>
                <w:sz w:val="20"/>
                <w:szCs w:val="20"/>
              </w:rPr>
              <w:t>There are now at a point of making small-scale tests of change to see if they can improve everybody’s working day.</w:t>
            </w:r>
          </w:p>
          <w:p w14:paraId="0827A3C4" w14:textId="29126632" w:rsidR="000F284E" w:rsidRDefault="000F284E" w:rsidP="00542E7E">
            <w:pPr>
              <w:rPr>
                <w:rFonts w:ascii="Arial" w:hAnsi="Arial" w:cs="Arial"/>
                <w:bCs/>
                <w:sz w:val="20"/>
                <w:szCs w:val="20"/>
              </w:rPr>
            </w:pPr>
          </w:p>
        </w:tc>
      </w:tr>
      <w:tr w:rsidR="003A4883" w:rsidRPr="00511335" w14:paraId="12D9C250" w14:textId="77777777" w:rsidTr="000C1DD9">
        <w:trPr>
          <w:trHeight w:val="420"/>
        </w:trPr>
        <w:tc>
          <w:tcPr>
            <w:tcW w:w="704" w:type="dxa"/>
            <w:shd w:val="clear" w:color="auto" w:fill="DEEAF6" w:themeFill="accent1" w:themeFillTint="33"/>
          </w:tcPr>
          <w:p w14:paraId="0E44C0E1" w14:textId="2EDA88BF" w:rsidR="003A4883" w:rsidRPr="00353EB1" w:rsidRDefault="003A4883" w:rsidP="00F55276">
            <w:pPr>
              <w:rPr>
                <w:rFonts w:ascii="Arial" w:hAnsi="Arial" w:cs="Arial"/>
                <w:b/>
                <w:bCs/>
                <w:sz w:val="20"/>
                <w:szCs w:val="20"/>
              </w:rPr>
            </w:pPr>
            <w:r w:rsidRPr="00353EB1">
              <w:rPr>
                <w:rFonts w:ascii="Arial" w:hAnsi="Arial" w:cs="Arial"/>
                <w:b/>
                <w:bCs/>
                <w:sz w:val="20"/>
                <w:szCs w:val="20"/>
              </w:rPr>
              <w:t>3.</w:t>
            </w:r>
          </w:p>
        </w:tc>
        <w:tc>
          <w:tcPr>
            <w:tcW w:w="9727" w:type="dxa"/>
            <w:shd w:val="clear" w:color="auto" w:fill="DEEAF6" w:themeFill="accent1" w:themeFillTint="33"/>
          </w:tcPr>
          <w:p w14:paraId="5C4D1B50" w14:textId="77777777" w:rsidR="003A4883" w:rsidRDefault="00663406" w:rsidP="007C03B1">
            <w:pPr>
              <w:rPr>
                <w:rFonts w:ascii="Arial" w:hAnsi="Arial" w:cs="Arial"/>
                <w:b/>
                <w:bCs/>
                <w:sz w:val="20"/>
                <w:szCs w:val="20"/>
              </w:rPr>
            </w:pPr>
            <w:r w:rsidRPr="00663406">
              <w:rPr>
                <w:rFonts w:ascii="Arial" w:hAnsi="Arial" w:cs="Arial"/>
                <w:b/>
                <w:bCs/>
                <w:sz w:val="20"/>
                <w:szCs w:val="20"/>
              </w:rPr>
              <w:t>SPR in Public health to be assigned to primary care from May via the ELFT PH team to do some specific work on health inequalities</w:t>
            </w:r>
          </w:p>
          <w:p w14:paraId="7EA81FD2" w14:textId="3B202C37" w:rsidR="003E790D" w:rsidRPr="00663406" w:rsidRDefault="003E790D" w:rsidP="007C03B1">
            <w:pPr>
              <w:rPr>
                <w:rFonts w:ascii="Arial" w:hAnsi="Arial" w:cs="Arial"/>
                <w:b/>
                <w:bCs/>
                <w:sz w:val="20"/>
                <w:szCs w:val="20"/>
              </w:rPr>
            </w:pPr>
          </w:p>
        </w:tc>
      </w:tr>
      <w:tr w:rsidR="003A4883" w:rsidRPr="00511335" w14:paraId="6DE167BF" w14:textId="77777777" w:rsidTr="000C1DD9">
        <w:trPr>
          <w:trHeight w:val="420"/>
        </w:trPr>
        <w:tc>
          <w:tcPr>
            <w:tcW w:w="704" w:type="dxa"/>
            <w:shd w:val="clear" w:color="auto" w:fill="auto"/>
          </w:tcPr>
          <w:p w14:paraId="486FAB4B" w14:textId="59698ACB" w:rsidR="003A4883" w:rsidRPr="001E61DE" w:rsidRDefault="001E61DE" w:rsidP="00F55276">
            <w:pPr>
              <w:rPr>
                <w:rFonts w:ascii="Arial" w:hAnsi="Arial" w:cs="Arial"/>
                <w:bCs/>
                <w:sz w:val="20"/>
                <w:szCs w:val="20"/>
              </w:rPr>
            </w:pPr>
            <w:r w:rsidRPr="001E61DE">
              <w:rPr>
                <w:rFonts w:ascii="Arial" w:hAnsi="Arial" w:cs="Arial"/>
                <w:bCs/>
                <w:sz w:val="20"/>
                <w:szCs w:val="20"/>
              </w:rPr>
              <w:t>3.1</w:t>
            </w:r>
          </w:p>
        </w:tc>
        <w:tc>
          <w:tcPr>
            <w:tcW w:w="9727" w:type="dxa"/>
            <w:shd w:val="clear" w:color="auto" w:fill="auto"/>
          </w:tcPr>
          <w:p w14:paraId="40CAA324" w14:textId="2CA47174" w:rsidR="00E903F8" w:rsidRDefault="004D38EC" w:rsidP="00663406">
            <w:pPr>
              <w:rPr>
                <w:rFonts w:ascii="Arial" w:hAnsi="Arial" w:cs="Arial"/>
                <w:bCs/>
                <w:sz w:val="20"/>
                <w:szCs w:val="20"/>
              </w:rPr>
            </w:pPr>
            <w:r>
              <w:rPr>
                <w:rFonts w:ascii="Arial" w:hAnsi="Arial" w:cs="Arial"/>
                <w:bCs/>
                <w:sz w:val="20"/>
                <w:szCs w:val="20"/>
              </w:rPr>
              <w:t xml:space="preserve">Emily is a Public Health Registrar with a background in Health inequalities. She used to run the Greater London </w:t>
            </w:r>
            <w:r w:rsidR="002C7E97">
              <w:rPr>
                <w:rFonts w:ascii="Arial" w:hAnsi="Arial" w:cs="Arial"/>
                <w:bCs/>
                <w:sz w:val="20"/>
                <w:szCs w:val="20"/>
              </w:rPr>
              <w:t>authorities’</w:t>
            </w:r>
            <w:r>
              <w:rPr>
                <w:rFonts w:ascii="Arial" w:hAnsi="Arial" w:cs="Arial"/>
                <w:bCs/>
                <w:sz w:val="20"/>
                <w:szCs w:val="20"/>
              </w:rPr>
              <w:t xml:space="preserve"> health inequalities function. She will be at ELFT as part of her training until December 2021 and will be supporting the primary care directorate.</w:t>
            </w:r>
          </w:p>
          <w:p w14:paraId="3A7E80AD" w14:textId="77777777" w:rsidR="004D38EC" w:rsidRDefault="004D38EC" w:rsidP="00663406">
            <w:pPr>
              <w:rPr>
                <w:rFonts w:ascii="Arial" w:hAnsi="Arial" w:cs="Arial"/>
                <w:bCs/>
                <w:sz w:val="20"/>
                <w:szCs w:val="20"/>
              </w:rPr>
            </w:pPr>
          </w:p>
          <w:p w14:paraId="2169947D" w14:textId="54B7BA2E" w:rsidR="004D38EC" w:rsidRDefault="004D38EC" w:rsidP="00663406">
            <w:pPr>
              <w:rPr>
                <w:rFonts w:ascii="Arial" w:hAnsi="Arial" w:cs="Arial"/>
                <w:bCs/>
                <w:sz w:val="20"/>
                <w:szCs w:val="20"/>
              </w:rPr>
            </w:pPr>
            <w:r>
              <w:rPr>
                <w:rFonts w:ascii="Arial" w:hAnsi="Arial" w:cs="Arial"/>
                <w:bCs/>
                <w:sz w:val="20"/>
                <w:szCs w:val="20"/>
              </w:rPr>
              <w:t>Public health functional health is fairly new at ELFT and Emily wants to pilot a way for the directorate to work with other clinical teams and working out what kind of public health support looks like and how to make sure that they bring in a population health focus a</w:t>
            </w:r>
            <w:r w:rsidR="002C7E97">
              <w:rPr>
                <w:rFonts w:ascii="Arial" w:hAnsi="Arial" w:cs="Arial"/>
                <w:bCs/>
                <w:sz w:val="20"/>
                <w:szCs w:val="20"/>
              </w:rPr>
              <w:t>nd a</w:t>
            </w:r>
            <w:r>
              <w:rPr>
                <w:rFonts w:ascii="Arial" w:hAnsi="Arial" w:cs="Arial"/>
                <w:bCs/>
                <w:sz w:val="20"/>
                <w:szCs w:val="20"/>
              </w:rPr>
              <w:t xml:space="preserve"> health inequalities focus across everything they do.</w:t>
            </w:r>
            <w:r w:rsidR="00BE1181">
              <w:rPr>
                <w:rFonts w:ascii="Arial" w:hAnsi="Arial" w:cs="Arial"/>
                <w:bCs/>
                <w:sz w:val="20"/>
                <w:szCs w:val="20"/>
              </w:rPr>
              <w:t xml:space="preserve"> Health inequalities are a big planning priority both Nationally</w:t>
            </w:r>
            <w:r w:rsidR="00AF0985">
              <w:rPr>
                <w:rFonts w:ascii="Arial" w:hAnsi="Arial" w:cs="Arial"/>
                <w:bCs/>
                <w:sz w:val="20"/>
                <w:szCs w:val="20"/>
              </w:rPr>
              <w:t xml:space="preserve"> and within ELFT as part of population health.</w:t>
            </w:r>
          </w:p>
          <w:p w14:paraId="276E57AC" w14:textId="77777777" w:rsidR="008834C3" w:rsidRDefault="008834C3" w:rsidP="00663406">
            <w:pPr>
              <w:rPr>
                <w:rFonts w:ascii="Arial" w:hAnsi="Arial" w:cs="Arial"/>
                <w:bCs/>
                <w:sz w:val="20"/>
                <w:szCs w:val="20"/>
              </w:rPr>
            </w:pPr>
          </w:p>
          <w:p w14:paraId="5ECA9977" w14:textId="0C71E0FA" w:rsidR="008834C3" w:rsidRDefault="008834C3" w:rsidP="00663406">
            <w:pPr>
              <w:rPr>
                <w:rFonts w:ascii="Arial" w:hAnsi="Arial" w:cs="Arial"/>
                <w:bCs/>
                <w:sz w:val="20"/>
                <w:szCs w:val="20"/>
              </w:rPr>
            </w:pPr>
            <w:r>
              <w:rPr>
                <w:rFonts w:ascii="Arial" w:hAnsi="Arial" w:cs="Arial"/>
                <w:bCs/>
                <w:sz w:val="20"/>
                <w:szCs w:val="20"/>
              </w:rPr>
              <w:t>Health inequalities are not just about things driven by biological characteristics, but more about what is avoidable, unfair, and systematic differences in health that can be acted upon where our society and processes have created inequalities.</w:t>
            </w:r>
          </w:p>
          <w:p w14:paraId="3851AF6E" w14:textId="77777777" w:rsidR="004D38EC" w:rsidRDefault="004D38EC" w:rsidP="00663406">
            <w:pPr>
              <w:rPr>
                <w:rFonts w:ascii="Arial" w:hAnsi="Arial" w:cs="Arial"/>
                <w:bCs/>
                <w:sz w:val="20"/>
                <w:szCs w:val="20"/>
              </w:rPr>
            </w:pPr>
          </w:p>
          <w:p w14:paraId="3E44405A" w14:textId="341DD89B" w:rsidR="004D38EC" w:rsidRDefault="004D38EC" w:rsidP="00663406">
            <w:pPr>
              <w:rPr>
                <w:rFonts w:ascii="Arial" w:hAnsi="Arial" w:cs="Arial"/>
                <w:bCs/>
                <w:sz w:val="20"/>
                <w:szCs w:val="20"/>
              </w:rPr>
            </w:pPr>
            <w:r>
              <w:rPr>
                <w:rFonts w:ascii="Arial" w:hAnsi="Arial" w:cs="Arial"/>
                <w:bCs/>
                <w:sz w:val="20"/>
                <w:szCs w:val="20"/>
              </w:rPr>
              <w:t>Emily’s question to all: “What do you want to do on inequalities in the primary care directorate?”</w:t>
            </w:r>
          </w:p>
          <w:p w14:paraId="1EFE2BDC" w14:textId="3726812D" w:rsidR="004D38EC" w:rsidRPr="00507E6A" w:rsidRDefault="00507E6A" w:rsidP="00663406">
            <w:pPr>
              <w:rPr>
                <w:rStyle w:val="Hyperlink"/>
                <w:rFonts w:ascii="Arial" w:hAnsi="Arial" w:cs="Arial"/>
                <w:bCs/>
                <w:sz w:val="20"/>
                <w:szCs w:val="20"/>
              </w:rPr>
            </w:pPr>
            <w:r>
              <w:rPr>
                <w:rFonts w:ascii="Arial" w:hAnsi="Arial" w:cs="Arial"/>
                <w:bCs/>
                <w:sz w:val="20"/>
                <w:szCs w:val="20"/>
              </w:rPr>
              <w:fldChar w:fldCharType="begin"/>
            </w:r>
            <w:r w:rsidR="008A1DA2">
              <w:rPr>
                <w:rFonts w:ascii="Arial" w:hAnsi="Arial" w:cs="Arial"/>
                <w:bCs/>
                <w:sz w:val="20"/>
                <w:szCs w:val="20"/>
              </w:rPr>
              <w:instrText>HYPERLINK "C:\\Users\\SavariaudM\\Documents\\MARINA\\DMT\\PAPER 3 - Addressing Health Inequalities in Primary Care.docx"</w:instrText>
            </w:r>
            <w:r w:rsidR="008A1DA2">
              <w:rPr>
                <w:rFonts w:ascii="Arial" w:hAnsi="Arial" w:cs="Arial"/>
                <w:bCs/>
                <w:sz w:val="20"/>
                <w:szCs w:val="20"/>
              </w:rPr>
            </w:r>
            <w:r>
              <w:rPr>
                <w:rFonts w:ascii="Arial" w:hAnsi="Arial" w:cs="Arial"/>
                <w:bCs/>
                <w:sz w:val="20"/>
                <w:szCs w:val="20"/>
              </w:rPr>
              <w:fldChar w:fldCharType="separate"/>
            </w:r>
            <w:r w:rsidR="00BF4495" w:rsidRPr="00507E6A">
              <w:rPr>
                <w:rStyle w:val="Hyperlink"/>
                <w:rFonts w:ascii="Arial" w:hAnsi="Arial" w:cs="Arial"/>
                <w:bCs/>
                <w:sz w:val="20"/>
                <w:szCs w:val="20"/>
              </w:rPr>
              <w:t>Link to paper “ Addressing health inequalities in Primary Care”</w:t>
            </w:r>
          </w:p>
          <w:p w14:paraId="777D18A2" w14:textId="47A2C5BB" w:rsidR="00BF4495" w:rsidRDefault="00507E6A" w:rsidP="00663406">
            <w:pPr>
              <w:rPr>
                <w:rFonts w:ascii="Arial" w:hAnsi="Arial" w:cs="Arial"/>
                <w:bCs/>
                <w:sz w:val="20"/>
                <w:szCs w:val="20"/>
              </w:rPr>
            </w:pPr>
            <w:r>
              <w:rPr>
                <w:rFonts w:ascii="Arial" w:hAnsi="Arial" w:cs="Arial"/>
                <w:bCs/>
                <w:sz w:val="20"/>
                <w:szCs w:val="20"/>
              </w:rPr>
              <w:fldChar w:fldCharType="end"/>
            </w:r>
            <w:bookmarkStart w:id="0" w:name="_GoBack"/>
            <w:bookmarkEnd w:id="0"/>
          </w:p>
          <w:p w14:paraId="6E937965" w14:textId="5414779C" w:rsidR="004D38EC" w:rsidRDefault="004D38EC" w:rsidP="00663406">
            <w:pPr>
              <w:rPr>
                <w:rFonts w:ascii="Arial" w:hAnsi="Arial" w:cs="Arial"/>
                <w:bCs/>
                <w:sz w:val="20"/>
                <w:szCs w:val="20"/>
              </w:rPr>
            </w:pPr>
            <w:r>
              <w:rPr>
                <w:rFonts w:ascii="Arial" w:hAnsi="Arial" w:cs="Arial"/>
                <w:bCs/>
                <w:sz w:val="20"/>
                <w:szCs w:val="20"/>
              </w:rPr>
              <w:t>The group went through the pap</w:t>
            </w:r>
            <w:r w:rsidR="002C7E97">
              <w:rPr>
                <w:rFonts w:ascii="Arial" w:hAnsi="Arial" w:cs="Arial"/>
                <w:bCs/>
                <w:sz w:val="20"/>
                <w:szCs w:val="20"/>
              </w:rPr>
              <w:t>er submitted by Emily. The items discussed were</w:t>
            </w:r>
            <w:r>
              <w:rPr>
                <w:rFonts w:ascii="Arial" w:hAnsi="Arial" w:cs="Arial"/>
                <w:bCs/>
                <w:sz w:val="20"/>
                <w:szCs w:val="20"/>
              </w:rPr>
              <w:t>:</w:t>
            </w:r>
          </w:p>
          <w:p w14:paraId="303D7C1B" w14:textId="77777777" w:rsidR="008F2CA3" w:rsidRDefault="008F2CA3" w:rsidP="00663406">
            <w:pPr>
              <w:rPr>
                <w:rFonts w:ascii="Arial" w:hAnsi="Arial" w:cs="Arial"/>
                <w:bCs/>
                <w:sz w:val="20"/>
                <w:szCs w:val="20"/>
              </w:rPr>
            </w:pPr>
          </w:p>
          <w:p w14:paraId="2A943737" w14:textId="3F9CB9F1" w:rsidR="002C7E97" w:rsidRPr="008F2CA3" w:rsidRDefault="002C7E97" w:rsidP="005259AD">
            <w:pPr>
              <w:pStyle w:val="ListParagraph"/>
              <w:numPr>
                <w:ilvl w:val="0"/>
                <w:numId w:val="3"/>
              </w:numPr>
              <w:rPr>
                <w:rFonts w:ascii="Arial" w:hAnsi="Arial" w:cs="Arial"/>
                <w:sz w:val="20"/>
                <w:szCs w:val="20"/>
              </w:rPr>
            </w:pPr>
            <w:r w:rsidRPr="002C7E97">
              <w:rPr>
                <w:rFonts w:ascii="Arial" w:hAnsi="Arial" w:cs="Arial"/>
                <w:bCs/>
                <w:sz w:val="20"/>
                <w:szCs w:val="20"/>
              </w:rPr>
              <w:t>The thre</w:t>
            </w:r>
            <w:r w:rsidR="00D976E6">
              <w:rPr>
                <w:rFonts w:ascii="Arial" w:hAnsi="Arial" w:cs="Arial"/>
                <w:bCs/>
                <w:sz w:val="20"/>
                <w:szCs w:val="20"/>
              </w:rPr>
              <w:t>e initial options for a “deep di</w:t>
            </w:r>
            <w:r w:rsidRPr="002C7E97">
              <w:rPr>
                <w:rFonts w:ascii="Arial" w:hAnsi="Arial" w:cs="Arial"/>
                <w:bCs/>
                <w:sz w:val="20"/>
                <w:szCs w:val="20"/>
              </w:rPr>
              <w:t xml:space="preserve">ve” project </w:t>
            </w:r>
            <w:r w:rsidRPr="002C7E97">
              <w:rPr>
                <w:rFonts w:ascii="Arial" w:hAnsi="Arial" w:cs="Arial"/>
                <w:sz w:val="20"/>
                <w:szCs w:val="20"/>
              </w:rPr>
              <w:t xml:space="preserve">to investigate and address an aspect of health inequalities in primary care, as part of wider work to strengthen ELFT’s population health </w:t>
            </w:r>
            <w:r w:rsidRPr="008F2CA3">
              <w:rPr>
                <w:rFonts w:ascii="Arial" w:hAnsi="Arial" w:cs="Arial"/>
                <w:sz w:val="20"/>
                <w:szCs w:val="20"/>
              </w:rPr>
              <w:t>approach.</w:t>
            </w:r>
          </w:p>
          <w:p w14:paraId="173EBE23" w14:textId="172AAACF" w:rsidR="008F2CA3" w:rsidRPr="008F2CA3" w:rsidRDefault="008F2CA3" w:rsidP="005259AD">
            <w:pPr>
              <w:pStyle w:val="ListParagraph"/>
              <w:numPr>
                <w:ilvl w:val="0"/>
                <w:numId w:val="4"/>
              </w:numPr>
              <w:rPr>
                <w:rFonts w:ascii="Arial" w:hAnsi="Arial" w:cs="Arial"/>
                <w:sz w:val="20"/>
                <w:szCs w:val="20"/>
              </w:rPr>
            </w:pPr>
            <w:r w:rsidRPr="008F2CA3">
              <w:rPr>
                <w:rFonts w:ascii="Arial" w:hAnsi="Arial" w:cs="Arial"/>
                <w:sz w:val="20"/>
                <w:szCs w:val="20"/>
              </w:rPr>
              <w:t>investigating and addressing inequalities in patient access and experience in Bedfordshire practices</w:t>
            </w:r>
            <w:r w:rsidRPr="008F2CA3">
              <w:rPr>
                <w:rFonts w:ascii="Arial" w:hAnsi="Arial" w:cs="Arial"/>
                <w:b/>
                <w:bCs/>
                <w:sz w:val="20"/>
                <w:szCs w:val="20"/>
              </w:rPr>
              <w:t xml:space="preserve">   </w:t>
            </w:r>
          </w:p>
          <w:p w14:paraId="5AE790DA" w14:textId="07C421A9" w:rsidR="008F2CA3" w:rsidRPr="008F2CA3" w:rsidRDefault="008F2CA3" w:rsidP="005259AD">
            <w:pPr>
              <w:pStyle w:val="ListParagraph"/>
              <w:numPr>
                <w:ilvl w:val="0"/>
                <w:numId w:val="4"/>
              </w:numPr>
              <w:rPr>
                <w:rFonts w:ascii="Arial" w:hAnsi="Arial" w:cs="Arial"/>
                <w:sz w:val="20"/>
                <w:szCs w:val="20"/>
              </w:rPr>
            </w:pPr>
            <w:r w:rsidRPr="008F2CA3">
              <w:rPr>
                <w:rFonts w:ascii="Arial" w:hAnsi="Arial" w:cs="Arial"/>
                <w:sz w:val="20"/>
                <w:szCs w:val="20"/>
              </w:rPr>
              <w:t>investigating and addressing inequalities for people with protected characteristics in specialist East London practices</w:t>
            </w:r>
          </w:p>
          <w:p w14:paraId="0A4BFDBB" w14:textId="41CEE8E2" w:rsidR="008F2CA3" w:rsidRDefault="008F2CA3" w:rsidP="005259AD">
            <w:pPr>
              <w:pStyle w:val="ListParagraph"/>
              <w:numPr>
                <w:ilvl w:val="0"/>
                <w:numId w:val="4"/>
              </w:numPr>
              <w:rPr>
                <w:rFonts w:ascii="Arial" w:hAnsi="Arial" w:cs="Arial"/>
                <w:sz w:val="20"/>
                <w:szCs w:val="20"/>
              </w:rPr>
            </w:pPr>
            <w:r w:rsidRPr="008F2CA3">
              <w:rPr>
                <w:rFonts w:ascii="Arial" w:hAnsi="Arial" w:cs="Arial"/>
                <w:sz w:val="20"/>
                <w:szCs w:val="20"/>
              </w:rPr>
              <w:t>investigating and addressing the impact of changes arising from the COVID-19 pandemic on equality of service uptake across the Primary Care Directorate</w:t>
            </w:r>
          </w:p>
          <w:p w14:paraId="39C8EE1C" w14:textId="77777777" w:rsidR="008F2CA3" w:rsidRPr="008F2CA3" w:rsidRDefault="008F2CA3" w:rsidP="008F2CA3">
            <w:pPr>
              <w:pStyle w:val="ListParagraph"/>
              <w:ind w:left="1440"/>
              <w:rPr>
                <w:rFonts w:ascii="Arial" w:hAnsi="Arial" w:cs="Arial"/>
                <w:sz w:val="20"/>
                <w:szCs w:val="20"/>
              </w:rPr>
            </w:pPr>
          </w:p>
          <w:p w14:paraId="22E370D7" w14:textId="776A6893"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What the DMT is asked to do</w:t>
            </w:r>
          </w:p>
          <w:p w14:paraId="483AD526" w14:textId="213EE7E4"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The purpose of the paper</w:t>
            </w:r>
          </w:p>
          <w:p w14:paraId="0552DA17" w14:textId="1F41B9C0"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Policy and planning context</w:t>
            </w:r>
          </w:p>
          <w:p w14:paraId="377FB26C" w14:textId="2523ED97"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What are health inequalities?</w:t>
            </w:r>
          </w:p>
          <w:p w14:paraId="6E5E70DA" w14:textId="125B5E92"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The potential role of primary care in reducing health inequalities</w:t>
            </w:r>
          </w:p>
          <w:p w14:paraId="5647B68B" w14:textId="7FA3B0FD"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The initial parameters for the project – What it will need?</w:t>
            </w:r>
          </w:p>
          <w:p w14:paraId="45C9C6A2" w14:textId="3542519C" w:rsidR="002C7E97" w:rsidRDefault="002C7E97" w:rsidP="005259AD">
            <w:pPr>
              <w:pStyle w:val="ListParagraph"/>
              <w:numPr>
                <w:ilvl w:val="0"/>
                <w:numId w:val="3"/>
              </w:numPr>
              <w:rPr>
                <w:rFonts w:ascii="Arial" w:hAnsi="Arial" w:cs="Arial"/>
                <w:sz w:val="20"/>
                <w:szCs w:val="20"/>
              </w:rPr>
            </w:pPr>
            <w:r>
              <w:rPr>
                <w:rFonts w:ascii="Arial" w:hAnsi="Arial" w:cs="Arial"/>
                <w:sz w:val="20"/>
                <w:szCs w:val="20"/>
              </w:rPr>
              <w:t xml:space="preserve">Thematic areas arising from the DMT (Access inequalities, hidden inequalities, digital/race/gender/LGBT/history of abuse inequalities, data quality, service linkage and referral patterns) </w:t>
            </w:r>
          </w:p>
          <w:p w14:paraId="753309E8" w14:textId="15F2521B" w:rsidR="008F2CA3" w:rsidRPr="00040033" w:rsidRDefault="008F2CA3" w:rsidP="005259AD">
            <w:pPr>
              <w:pStyle w:val="ListParagraph"/>
              <w:numPr>
                <w:ilvl w:val="0"/>
                <w:numId w:val="3"/>
              </w:numPr>
              <w:rPr>
                <w:rFonts w:ascii="Arial" w:hAnsi="Arial" w:cs="Arial"/>
                <w:sz w:val="20"/>
                <w:szCs w:val="20"/>
              </w:rPr>
            </w:pPr>
            <w:r>
              <w:rPr>
                <w:rFonts w:ascii="Arial" w:hAnsi="Arial" w:cs="Arial"/>
                <w:sz w:val="20"/>
                <w:szCs w:val="20"/>
              </w:rPr>
              <w:t>Project governance</w:t>
            </w:r>
          </w:p>
          <w:p w14:paraId="7F0B419F" w14:textId="6B2AE3EF" w:rsidR="004D38EC" w:rsidRPr="002C7E97" w:rsidRDefault="004D38EC" w:rsidP="002C7E97">
            <w:pPr>
              <w:pStyle w:val="ListParagraph"/>
              <w:rPr>
                <w:rFonts w:ascii="Arial" w:hAnsi="Arial" w:cs="Arial"/>
                <w:bCs/>
                <w:sz w:val="20"/>
                <w:szCs w:val="20"/>
              </w:rPr>
            </w:pPr>
          </w:p>
        </w:tc>
      </w:tr>
      <w:tr w:rsidR="00040033" w:rsidRPr="00511335" w14:paraId="36414CE3" w14:textId="77777777" w:rsidTr="000C1DD9">
        <w:trPr>
          <w:trHeight w:val="420"/>
        </w:trPr>
        <w:tc>
          <w:tcPr>
            <w:tcW w:w="704" w:type="dxa"/>
            <w:shd w:val="clear" w:color="auto" w:fill="auto"/>
          </w:tcPr>
          <w:p w14:paraId="4DB7BC2A" w14:textId="182944F1" w:rsidR="00040033" w:rsidRPr="001E61DE" w:rsidRDefault="00040033" w:rsidP="00F55276">
            <w:pPr>
              <w:rPr>
                <w:rFonts w:ascii="Arial" w:hAnsi="Arial" w:cs="Arial"/>
                <w:bCs/>
                <w:sz w:val="20"/>
                <w:szCs w:val="20"/>
              </w:rPr>
            </w:pPr>
            <w:r>
              <w:rPr>
                <w:rFonts w:ascii="Arial" w:hAnsi="Arial" w:cs="Arial"/>
                <w:bCs/>
                <w:sz w:val="20"/>
                <w:szCs w:val="20"/>
              </w:rPr>
              <w:t>3.2</w:t>
            </w:r>
          </w:p>
        </w:tc>
        <w:tc>
          <w:tcPr>
            <w:tcW w:w="9727" w:type="dxa"/>
            <w:shd w:val="clear" w:color="auto" w:fill="auto"/>
          </w:tcPr>
          <w:p w14:paraId="47AEB5E9" w14:textId="77777777" w:rsidR="00040033" w:rsidRDefault="00040033" w:rsidP="00663406">
            <w:pPr>
              <w:rPr>
                <w:rFonts w:ascii="Arial" w:hAnsi="Arial" w:cs="Arial"/>
                <w:bCs/>
                <w:sz w:val="20"/>
                <w:szCs w:val="20"/>
              </w:rPr>
            </w:pPr>
            <w:r>
              <w:rPr>
                <w:rFonts w:ascii="Arial" w:hAnsi="Arial" w:cs="Arial"/>
                <w:bCs/>
                <w:sz w:val="20"/>
                <w:szCs w:val="20"/>
              </w:rPr>
              <w:t>Emily asked for the DMT’s feedback in regards to the questions posed in the paper. From their experience, she asked them to think about who might be the groups underserved within the ELFT population.</w:t>
            </w:r>
          </w:p>
          <w:p w14:paraId="5F732DD5" w14:textId="77777777" w:rsidR="00040033" w:rsidRDefault="00040033" w:rsidP="00663406">
            <w:pPr>
              <w:rPr>
                <w:rFonts w:ascii="Arial" w:hAnsi="Arial" w:cs="Arial"/>
                <w:bCs/>
                <w:sz w:val="20"/>
                <w:szCs w:val="20"/>
              </w:rPr>
            </w:pPr>
          </w:p>
          <w:p w14:paraId="6A649BFE" w14:textId="0B7E5D22" w:rsidR="00040033" w:rsidRDefault="00403947" w:rsidP="00663406">
            <w:pPr>
              <w:rPr>
                <w:rFonts w:ascii="Arial" w:hAnsi="Arial" w:cs="Arial"/>
                <w:bCs/>
                <w:sz w:val="20"/>
                <w:szCs w:val="20"/>
              </w:rPr>
            </w:pPr>
            <w:r w:rsidRPr="00403947">
              <w:rPr>
                <w:rFonts w:ascii="Arial" w:hAnsi="Arial" w:cs="Arial"/>
                <w:b/>
                <w:bCs/>
                <w:sz w:val="20"/>
                <w:szCs w:val="20"/>
              </w:rPr>
              <w:t>Gender and Gender reassignment</w:t>
            </w:r>
            <w:r>
              <w:rPr>
                <w:rFonts w:ascii="Arial" w:hAnsi="Arial" w:cs="Arial"/>
                <w:bCs/>
                <w:sz w:val="20"/>
                <w:szCs w:val="20"/>
              </w:rPr>
              <w:t xml:space="preserve"> (</w:t>
            </w:r>
            <w:r w:rsidR="00040033">
              <w:rPr>
                <w:rFonts w:ascii="Arial" w:hAnsi="Arial" w:cs="Arial"/>
                <w:bCs/>
                <w:sz w:val="20"/>
                <w:szCs w:val="20"/>
              </w:rPr>
              <w:t>Louise Little</w:t>
            </w:r>
            <w:r>
              <w:rPr>
                <w:rFonts w:ascii="Arial" w:hAnsi="Arial" w:cs="Arial"/>
                <w:bCs/>
                <w:sz w:val="20"/>
                <w:szCs w:val="20"/>
              </w:rPr>
              <w:t>)</w:t>
            </w:r>
            <w:r w:rsidR="00040033">
              <w:rPr>
                <w:rFonts w:ascii="Arial" w:hAnsi="Arial" w:cs="Arial"/>
                <w:bCs/>
                <w:sz w:val="20"/>
                <w:szCs w:val="20"/>
              </w:rPr>
              <w:t xml:space="preserve"> </w:t>
            </w:r>
          </w:p>
          <w:p w14:paraId="1E24C371" w14:textId="77777777" w:rsidR="00040033" w:rsidRDefault="00040033" w:rsidP="005259AD">
            <w:pPr>
              <w:pStyle w:val="ListParagraph"/>
              <w:numPr>
                <w:ilvl w:val="0"/>
                <w:numId w:val="14"/>
              </w:numPr>
              <w:rPr>
                <w:rFonts w:ascii="Arial" w:hAnsi="Arial" w:cs="Arial"/>
                <w:bCs/>
                <w:sz w:val="20"/>
                <w:szCs w:val="20"/>
              </w:rPr>
            </w:pPr>
            <w:r>
              <w:rPr>
                <w:rFonts w:ascii="Arial" w:hAnsi="Arial" w:cs="Arial"/>
                <w:bCs/>
                <w:sz w:val="20"/>
                <w:szCs w:val="20"/>
              </w:rPr>
              <w:t xml:space="preserve">Patients who had gender reassignment – Not always very clear where they stand in the community, not many services or groups to support them. Treated unequally (ex: woman born as a man who is pre-op and </w:t>
            </w:r>
            <w:proofErr w:type="gramStart"/>
            <w:r>
              <w:rPr>
                <w:rFonts w:ascii="Arial" w:hAnsi="Arial" w:cs="Arial"/>
                <w:bCs/>
                <w:sz w:val="20"/>
                <w:szCs w:val="20"/>
              </w:rPr>
              <w:t>has been put</w:t>
            </w:r>
            <w:proofErr w:type="gramEnd"/>
            <w:r>
              <w:rPr>
                <w:rFonts w:ascii="Arial" w:hAnsi="Arial" w:cs="Arial"/>
                <w:bCs/>
                <w:sz w:val="20"/>
                <w:szCs w:val="20"/>
              </w:rPr>
              <w:t xml:space="preserve"> in a male only hostel).</w:t>
            </w:r>
          </w:p>
          <w:p w14:paraId="67D3402F" w14:textId="77777777" w:rsidR="00040033" w:rsidRDefault="00040033" w:rsidP="005259AD">
            <w:pPr>
              <w:pStyle w:val="ListParagraph"/>
              <w:numPr>
                <w:ilvl w:val="0"/>
                <w:numId w:val="14"/>
              </w:numPr>
              <w:rPr>
                <w:rFonts w:ascii="Arial" w:hAnsi="Arial" w:cs="Arial"/>
                <w:bCs/>
                <w:sz w:val="20"/>
                <w:szCs w:val="20"/>
              </w:rPr>
            </w:pPr>
            <w:r>
              <w:rPr>
                <w:rFonts w:ascii="Arial" w:hAnsi="Arial" w:cs="Arial"/>
                <w:bCs/>
                <w:sz w:val="20"/>
                <w:szCs w:val="20"/>
              </w:rPr>
              <w:t>Lack of information around some isolated cases</w:t>
            </w:r>
          </w:p>
          <w:p w14:paraId="0B89E9E1" w14:textId="59E7B0DA" w:rsidR="00403947" w:rsidRDefault="00040033" w:rsidP="005259AD">
            <w:pPr>
              <w:pStyle w:val="ListParagraph"/>
              <w:numPr>
                <w:ilvl w:val="0"/>
                <w:numId w:val="14"/>
              </w:numPr>
              <w:rPr>
                <w:rFonts w:ascii="Arial" w:hAnsi="Arial" w:cs="Arial"/>
                <w:bCs/>
                <w:sz w:val="20"/>
                <w:szCs w:val="20"/>
              </w:rPr>
            </w:pPr>
            <w:r>
              <w:rPr>
                <w:rFonts w:ascii="Arial" w:hAnsi="Arial" w:cs="Arial"/>
                <w:bCs/>
                <w:sz w:val="20"/>
                <w:szCs w:val="20"/>
              </w:rPr>
              <w:t xml:space="preserve">Louise L wants to do some work around gender and gender </w:t>
            </w:r>
            <w:r w:rsidR="00403947">
              <w:rPr>
                <w:rFonts w:ascii="Arial" w:hAnsi="Arial" w:cs="Arial"/>
                <w:bCs/>
                <w:sz w:val="20"/>
                <w:szCs w:val="20"/>
              </w:rPr>
              <w:t>reassignment alongside HE1.</w:t>
            </w:r>
            <w:r w:rsidR="0002698C">
              <w:rPr>
                <w:rFonts w:ascii="Arial" w:hAnsi="Arial" w:cs="Arial"/>
                <w:bCs/>
                <w:sz w:val="20"/>
                <w:szCs w:val="20"/>
              </w:rPr>
              <w:t xml:space="preserve"> Alex </w:t>
            </w:r>
            <w:proofErr w:type="spellStart"/>
            <w:r w:rsidR="0002698C">
              <w:rPr>
                <w:rFonts w:ascii="Arial" w:hAnsi="Arial" w:cs="Arial"/>
                <w:bCs/>
                <w:sz w:val="20"/>
                <w:szCs w:val="20"/>
              </w:rPr>
              <w:t>McGarvey</w:t>
            </w:r>
            <w:proofErr w:type="spellEnd"/>
            <w:r w:rsidR="0002698C">
              <w:rPr>
                <w:rFonts w:ascii="Arial" w:hAnsi="Arial" w:cs="Arial"/>
                <w:bCs/>
                <w:sz w:val="20"/>
                <w:szCs w:val="20"/>
              </w:rPr>
              <w:t xml:space="preserve"> also agrees there would be work to do on that across Bedfordshire.</w:t>
            </w:r>
          </w:p>
          <w:p w14:paraId="65C4798B" w14:textId="77777777" w:rsidR="00403947" w:rsidRDefault="00403947" w:rsidP="00403947">
            <w:pPr>
              <w:rPr>
                <w:rFonts w:ascii="Arial" w:hAnsi="Arial" w:cs="Arial"/>
                <w:bCs/>
                <w:sz w:val="20"/>
                <w:szCs w:val="20"/>
              </w:rPr>
            </w:pPr>
          </w:p>
          <w:p w14:paraId="2F79289A" w14:textId="408A06AC" w:rsidR="00403947" w:rsidRDefault="00403947" w:rsidP="00403947">
            <w:pPr>
              <w:rPr>
                <w:rFonts w:ascii="Arial" w:hAnsi="Arial" w:cs="Arial"/>
                <w:bCs/>
                <w:sz w:val="20"/>
                <w:szCs w:val="20"/>
              </w:rPr>
            </w:pPr>
            <w:r w:rsidRPr="00403947">
              <w:rPr>
                <w:rFonts w:ascii="Arial" w:hAnsi="Arial" w:cs="Arial"/>
                <w:b/>
                <w:bCs/>
                <w:sz w:val="20"/>
                <w:szCs w:val="20"/>
              </w:rPr>
              <w:lastRenderedPageBreak/>
              <w:t>Languages and Ethnicity</w:t>
            </w:r>
            <w:r>
              <w:rPr>
                <w:rFonts w:ascii="Arial" w:hAnsi="Arial" w:cs="Arial"/>
                <w:bCs/>
                <w:sz w:val="20"/>
                <w:szCs w:val="20"/>
              </w:rPr>
              <w:t xml:space="preserve"> (Louise Cole/Louise Little)</w:t>
            </w:r>
          </w:p>
          <w:p w14:paraId="464D1CB9" w14:textId="74FAB1E4" w:rsidR="00040033" w:rsidRDefault="00403947" w:rsidP="005259AD">
            <w:pPr>
              <w:pStyle w:val="ListParagraph"/>
              <w:numPr>
                <w:ilvl w:val="0"/>
                <w:numId w:val="15"/>
              </w:numPr>
              <w:rPr>
                <w:rFonts w:ascii="Arial" w:hAnsi="Arial" w:cs="Arial"/>
                <w:bCs/>
                <w:sz w:val="20"/>
                <w:szCs w:val="20"/>
              </w:rPr>
            </w:pPr>
            <w:r>
              <w:rPr>
                <w:rFonts w:ascii="Arial" w:hAnsi="Arial" w:cs="Arial"/>
                <w:bCs/>
                <w:sz w:val="20"/>
                <w:szCs w:val="20"/>
              </w:rPr>
              <w:t>Having a more robust system around languages</w:t>
            </w:r>
          </w:p>
          <w:p w14:paraId="5087727C" w14:textId="193787A4" w:rsidR="00403947" w:rsidRDefault="00403947" w:rsidP="005259AD">
            <w:pPr>
              <w:pStyle w:val="ListParagraph"/>
              <w:numPr>
                <w:ilvl w:val="0"/>
                <w:numId w:val="15"/>
              </w:numPr>
              <w:rPr>
                <w:rFonts w:ascii="Arial" w:hAnsi="Arial" w:cs="Arial"/>
                <w:bCs/>
                <w:sz w:val="20"/>
                <w:szCs w:val="20"/>
              </w:rPr>
            </w:pPr>
            <w:r>
              <w:rPr>
                <w:rFonts w:ascii="Arial" w:hAnsi="Arial" w:cs="Arial"/>
                <w:bCs/>
                <w:sz w:val="20"/>
                <w:szCs w:val="20"/>
              </w:rPr>
              <w:t xml:space="preserve">Lot of patients in London do not have English as their first language. Even if they </w:t>
            </w:r>
            <w:r w:rsidR="0002698C">
              <w:rPr>
                <w:rFonts w:ascii="Arial" w:hAnsi="Arial" w:cs="Arial"/>
                <w:bCs/>
                <w:sz w:val="20"/>
                <w:szCs w:val="20"/>
              </w:rPr>
              <w:t>speak,</w:t>
            </w:r>
            <w:r>
              <w:rPr>
                <w:rFonts w:ascii="Arial" w:hAnsi="Arial" w:cs="Arial"/>
                <w:bCs/>
                <w:sz w:val="20"/>
                <w:szCs w:val="20"/>
              </w:rPr>
              <w:t xml:space="preserve"> it </w:t>
            </w:r>
            <w:r w:rsidR="0002698C">
              <w:rPr>
                <w:rFonts w:ascii="Arial" w:hAnsi="Arial" w:cs="Arial"/>
                <w:bCs/>
                <w:sz w:val="20"/>
                <w:szCs w:val="20"/>
              </w:rPr>
              <w:t>does not</w:t>
            </w:r>
            <w:r>
              <w:rPr>
                <w:rFonts w:ascii="Arial" w:hAnsi="Arial" w:cs="Arial"/>
                <w:bCs/>
                <w:sz w:val="20"/>
                <w:szCs w:val="20"/>
              </w:rPr>
              <w:t xml:space="preserve"> always mean they can read it or write it. They are spending a lot of money on </w:t>
            </w:r>
            <w:proofErr w:type="spellStart"/>
            <w:r>
              <w:rPr>
                <w:rFonts w:ascii="Arial" w:hAnsi="Arial" w:cs="Arial"/>
                <w:bCs/>
                <w:sz w:val="20"/>
                <w:szCs w:val="20"/>
              </w:rPr>
              <w:t>comms</w:t>
            </w:r>
            <w:proofErr w:type="spellEnd"/>
            <w:r>
              <w:rPr>
                <w:rFonts w:ascii="Arial" w:hAnsi="Arial" w:cs="Arial"/>
                <w:bCs/>
                <w:sz w:val="20"/>
                <w:szCs w:val="20"/>
              </w:rPr>
              <w:t xml:space="preserve"> and forms that these patients might not understand. Interpreters and </w:t>
            </w:r>
            <w:proofErr w:type="gramStart"/>
            <w:r>
              <w:rPr>
                <w:rFonts w:ascii="Arial" w:hAnsi="Arial" w:cs="Arial"/>
                <w:bCs/>
                <w:sz w:val="20"/>
                <w:szCs w:val="20"/>
              </w:rPr>
              <w:t>face to face</w:t>
            </w:r>
            <w:proofErr w:type="gramEnd"/>
            <w:r>
              <w:rPr>
                <w:rFonts w:ascii="Arial" w:hAnsi="Arial" w:cs="Arial"/>
                <w:bCs/>
                <w:sz w:val="20"/>
                <w:szCs w:val="20"/>
              </w:rPr>
              <w:t xml:space="preserve"> interaction will always be available, but could there also a support group for these people where they could learn English and be given the tools on how to fill in forms</w:t>
            </w:r>
            <w:r w:rsidR="0002698C">
              <w:rPr>
                <w:rFonts w:ascii="Arial" w:hAnsi="Arial" w:cs="Arial"/>
                <w:bCs/>
                <w:sz w:val="20"/>
                <w:szCs w:val="20"/>
              </w:rPr>
              <w:t>.</w:t>
            </w:r>
          </w:p>
          <w:p w14:paraId="025B5A73" w14:textId="3689792B" w:rsidR="0002698C" w:rsidRDefault="0002698C" w:rsidP="0002698C">
            <w:pPr>
              <w:rPr>
                <w:rFonts w:ascii="Arial" w:hAnsi="Arial" w:cs="Arial"/>
                <w:bCs/>
                <w:sz w:val="20"/>
                <w:szCs w:val="20"/>
              </w:rPr>
            </w:pPr>
          </w:p>
          <w:p w14:paraId="34461BFD" w14:textId="540BC3C2" w:rsidR="0002698C" w:rsidRPr="0002698C" w:rsidRDefault="0002698C" w:rsidP="0002698C">
            <w:pPr>
              <w:rPr>
                <w:rFonts w:ascii="Arial" w:hAnsi="Arial" w:cs="Arial"/>
                <w:b/>
                <w:bCs/>
                <w:sz w:val="20"/>
                <w:szCs w:val="20"/>
              </w:rPr>
            </w:pPr>
            <w:r w:rsidRPr="0002698C">
              <w:rPr>
                <w:rFonts w:ascii="Arial" w:hAnsi="Arial" w:cs="Arial"/>
                <w:b/>
                <w:bCs/>
                <w:sz w:val="20"/>
                <w:szCs w:val="20"/>
              </w:rPr>
              <w:t>Groups of patients or potential patients who are not getting through services at all</w:t>
            </w:r>
          </w:p>
          <w:p w14:paraId="78DE3840" w14:textId="69A9B09B" w:rsidR="0002698C" w:rsidRDefault="0002698C" w:rsidP="0002698C">
            <w:pPr>
              <w:rPr>
                <w:rFonts w:ascii="Arial" w:hAnsi="Arial" w:cs="Arial"/>
                <w:bCs/>
                <w:sz w:val="20"/>
                <w:szCs w:val="20"/>
              </w:rPr>
            </w:pPr>
            <w:r>
              <w:rPr>
                <w:rFonts w:ascii="Arial" w:hAnsi="Arial" w:cs="Arial"/>
                <w:bCs/>
                <w:sz w:val="20"/>
                <w:szCs w:val="20"/>
              </w:rPr>
              <w:t xml:space="preserve">Louise Little mentioned that some of it is the patient’s choice. (Ex: </w:t>
            </w:r>
            <w:proofErr w:type="gramStart"/>
            <w:r>
              <w:rPr>
                <w:rFonts w:ascii="Arial" w:hAnsi="Arial" w:cs="Arial"/>
                <w:bCs/>
                <w:sz w:val="20"/>
                <w:szCs w:val="20"/>
              </w:rPr>
              <w:t>a big group of patients have</w:t>
            </w:r>
            <w:proofErr w:type="gramEnd"/>
            <w:r>
              <w:rPr>
                <w:rFonts w:ascii="Arial" w:hAnsi="Arial" w:cs="Arial"/>
                <w:bCs/>
                <w:sz w:val="20"/>
                <w:szCs w:val="20"/>
              </w:rPr>
              <w:t xml:space="preserve"> overstayed their visa in UK and are very scared to approach services thinking the police will be called and they will be deported.)</w:t>
            </w:r>
          </w:p>
          <w:p w14:paraId="77E3017E" w14:textId="7970CE27" w:rsidR="0002698C" w:rsidRDefault="0002698C" w:rsidP="0002698C">
            <w:pPr>
              <w:rPr>
                <w:rFonts w:ascii="Arial" w:hAnsi="Arial" w:cs="Arial"/>
                <w:bCs/>
                <w:sz w:val="20"/>
                <w:szCs w:val="20"/>
              </w:rPr>
            </w:pPr>
            <w:r>
              <w:rPr>
                <w:rFonts w:ascii="Arial" w:hAnsi="Arial" w:cs="Arial"/>
                <w:bCs/>
                <w:sz w:val="20"/>
                <w:szCs w:val="20"/>
              </w:rPr>
              <w:t>As a result, the patient presents at the last minute once their condition has worsened. How to prevent that and get to them first before they go to A&amp;E?</w:t>
            </w:r>
          </w:p>
          <w:p w14:paraId="0EC2DE90" w14:textId="6C2DDD40" w:rsidR="0002698C" w:rsidRPr="0002698C" w:rsidRDefault="0002698C" w:rsidP="0002698C">
            <w:pPr>
              <w:rPr>
                <w:rFonts w:ascii="Arial" w:hAnsi="Arial" w:cs="Arial"/>
                <w:bCs/>
                <w:sz w:val="20"/>
                <w:szCs w:val="20"/>
              </w:rPr>
            </w:pPr>
            <w:r>
              <w:rPr>
                <w:rFonts w:ascii="Arial" w:hAnsi="Arial" w:cs="Arial"/>
                <w:bCs/>
                <w:sz w:val="20"/>
                <w:szCs w:val="20"/>
              </w:rPr>
              <w:t xml:space="preserve">There is some work to </w:t>
            </w:r>
            <w:proofErr w:type="gramStart"/>
            <w:r>
              <w:rPr>
                <w:rFonts w:ascii="Arial" w:hAnsi="Arial" w:cs="Arial"/>
                <w:bCs/>
                <w:sz w:val="20"/>
                <w:szCs w:val="20"/>
              </w:rPr>
              <w:t>be done</w:t>
            </w:r>
            <w:proofErr w:type="gramEnd"/>
            <w:r>
              <w:rPr>
                <w:rFonts w:ascii="Arial" w:hAnsi="Arial" w:cs="Arial"/>
                <w:bCs/>
                <w:sz w:val="20"/>
                <w:szCs w:val="20"/>
              </w:rPr>
              <w:t xml:space="preserve"> around breaking social stigmas and rumors to get patients through the doors.</w:t>
            </w:r>
          </w:p>
          <w:p w14:paraId="41073D01" w14:textId="77A1980A" w:rsidR="00403947" w:rsidRDefault="00403947" w:rsidP="00403947">
            <w:pPr>
              <w:rPr>
                <w:rFonts w:ascii="Arial" w:hAnsi="Arial" w:cs="Arial"/>
                <w:bCs/>
                <w:sz w:val="20"/>
                <w:szCs w:val="20"/>
              </w:rPr>
            </w:pPr>
          </w:p>
          <w:p w14:paraId="0D52AACD" w14:textId="732DDA30" w:rsidR="0002698C" w:rsidRDefault="0002698C" w:rsidP="00403947">
            <w:pPr>
              <w:rPr>
                <w:rFonts w:ascii="Arial" w:hAnsi="Arial" w:cs="Arial"/>
                <w:bCs/>
                <w:sz w:val="20"/>
                <w:szCs w:val="20"/>
              </w:rPr>
            </w:pPr>
            <w:r w:rsidRPr="0002698C">
              <w:rPr>
                <w:rFonts w:ascii="Arial" w:hAnsi="Arial" w:cs="Arial"/>
                <w:b/>
                <w:bCs/>
                <w:sz w:val="20"/>
                <w:szCs w:val="20"/>
              </w:rPr>
              <w:t>Adults - learning disability</w:t>
            </w:r>
            <w:r>
              <w:rPr>
                <w:rFonts w:ascii="Arial" w:hAnsi="Arial" w:cs="Arial"/>
                <w:b/>
                <w:bCs/>
                <w:sz w:val="20"/>
                <w:szCs w:val="20"/>
              </w:rPr>
              <w:t xml:space="preserve"> </w:t>
            </w:r>
            <w:r w:rsidRPr="0002698C">
              <w:rPr>
                <w:rFonts w:ascii="Arial" w:hAnsi="Arial" w:cs="Arial"/>
                <w:bCs/>
                <w:sz w:val="20"/>
                <w:szCs w:val="20"/>
              </w:rPr>
              <w:t xml:space="preserve">(Alex </w:t>
            </w:r>
            <w:proofErr w:type="spellStart"/>
            <w:r w:rsidRPr="0002698C">
              <w:rPr>
                <w:rFonts w:ascii="Arial" w:hAnsi="Arial" w:cs="Arial"/>
                <w:bCs/>
                <w:sz w:val="20"/>
                <w:szCs w:val="20"/>
              </w:rPr>
              <w:t>McGarvey</w:t>
            </w:r>
            <w:proofErr w:type="spellEnd"/>
            <w:r w:rsidRPr="0002698C">
              <w:rPr>
                <w:rFonts w:ascii="Arial" w:hAnsi="Arial" w:cs="Arial"/>
                <w:bCs/>
                <w:sz w:val="20"/>
                <w:szCs w:val="20"/>
              </w:rPr>
              <w:t>)</w:t>
            </w:r>
          </w:p>
          <w:p w14:paraId="41186690" w14:textId="5E21BD4D" w:rsidR="0002698C" w:rsidRPr="0002698C" w:rsidRDefault="0002698C" w:rsidP="005259AD">
            <w:pPr>
              <w:pStyle w:val="ListParagraph"/>
              <w:numPr>
                <w:ilvl w:val="0"/>
                <w:numId w:val="16"/>
              </w:numPr>
              <w:rPr>
                <w:rFonts w:ascii="Arial" w:hAnsi="Arial" w:cs="Arial"/>
                <w:b/>
                <w:bCs/>
                <w:sz w:val="20"/>
                <w:szCs w:val="20"/>
              </w:rPr>
            </w:pPr>
            <w:r>
              <w:rPr>
                <w:rFonts w:ascii="Arial" w:hAnsi="Arial" w:cs="Arial"/>
                <w:bCs/>
                <w:sz w:val="20"/>
                <w:szCs w:val="20"/>
              </w:rPr>
              <w:t xml:space="preserve">They have </w:t>
            </w:r>
            <w:r w:rsidR="00344A52">
              <w:rPr>
                <w:rFonts w:ascii="Arial" w:hAnsi="Arial" w:cs="Arial"/>
                <w:bCs/>
                <w:sz w:val="20"/>
                <w:szCs w:val="20"/>
              </w:rPr>
              <w:t>many</w:t>
            </w:r>
            <w:r>
              <w:rPr>
                <w:rFonts w:ascii="Arial" w:hAnsi="Arial" w:cs="Arial"/>
                <w:bCs/>
                <w:sz w:val="20"/>
                <w:szCs w:val="20"/>
              </w:rPr>
              <w:t xml:space="preserve"> adults coming forward thinking they have autism or are somewhere on the spectrum.</w:t>
            </w:r>
          </w:p>
          <w:p w14:paraId="6F74E4F6" w14:textId="098420F9" w:rsidR="0002698C" w:rsidRPr="00F16CCB" w:rsidRDefault="00344A52" w:rsidP="005259AD">
            <w:pPr>
              <w:pStyle w:val="ListParagraph"/>
              <w:numPr>
                <w:ilvl w:val="0"/>
                <w:numId w:val="16"/>
              </w:numPr>
              <w:rPr>
                <w:rFonts w:ascii="Arial" w:hAnsi="Arial" w:cs="Arial"/>
                <w:b/>
                <w:bCs/>
                <w:sz w:val="20"/>
                <w:szCs w:val="20"/>
              </w:rPr>
            </w:pPr>
            <w:r>
              <w:rPr>
                <w:rFonts w:ascii="Arial" w:hAnsi="Arial" w:cs="Arial"/>
                <w:bCs/>
                <w:sz w:val="20"/>
                <w:szCs w:val="20"/>
              </w:rPr>
              <w:t>There are no accessible services</w:t>
            </w:r>
            <w:r w:rsidR="0002698C">
              <w:rPr>
                <w:rFonts w:ascii="Arial" w:hAnsi="Arial" w:cs="Arial"/>
                <w:bCs/>
                <w:sz w:val="20"/>
                <w:szCs w:val="20"/>
              </w:rPr>
              <w:t xml:space="preserve"> for adult people with </w:t>
            </w:r>
            <w:r>
              <w:rPr>
                <w:rFonts w:ascii="Arial" w:hAnsi="Arial" w:cs="Arial"/>
                <w:bCs/>
                <w:sz w:val="20"/>
                <w:szCs w:val="20"/>
              </w:rPr>
              <w:t xml:space="preserve">newly diagnosed </w:t>
            </w:r>
            <w:r w:rsidR="0002698C">
              <w:rPr>
                <w:rFonts w:ascii="Arial" w:hAnsi="Arial" w:cs="Arial"/>
                <w:bCs/>
                <w:sz w:val="20"/>
                <w:szCs w:val="20"/>
              </w:rPr>
              <w:t>learning disabilities</w:t>
            </w:r>
            <w:r>
              <w:rPr>
                <w:rFonts w:ascii="Arial" w:hAnsi="Arial" w:cs="Arial"/>
                <w:bCs/>
                <w:sz w:val="20"/>
                <w:szCs w:val="20"/>
              </w:rPr>
              <w:t>.</w:t>
            </w:r>
          </w:p>
          <w:p w14:paraId="2CF1B8C4" w14:textId="2C51E587" w:rsidR="00F16CCB" w:rsidRDefault="00F16CCB" w:rsidP="00F16CCB">
            <w:pPr>
              <w:rPr>
                <w:rFonts w:ascii="Arial" w:hAnsi="Arial" w:cs="Arial"/>
                <w:b/>
                <w:bCs/>
                <w:sz w:val="20"/>
                <w:szCs w:val="20"/>
              </w:rPr>
            </w:pPr>
          </w:p>
          <w:p w14:paraId="5CDF29A2" w14:textId="3DCE4FE6" w:rsidR="00F16CCB" w:rsidRDefault="00F16CCB" w:rsidP="00F16CCB">
            <w:pPr>
              <w:rPr>
                <w:rFonts w:ascii="Arial" w:hAnsi="Arial" w:cs="Arial"/>
                <w:bCs/>
                <w:sz w:val="20"/>
                <w:szCs w:val="20"/>
              </w:rPr>
            </w:pPr>
            <w:r>
              <w:rPr>
                <w:rFonts w:ascii="Arial" w:hAnsi="Arial" w:cs="Arial"/>
                <w:b/>
                <w:bCs/>
                <w:sz w:val="20"/>
                <w:szCs w:val="20"/>
              </w:rPr>
              <w:t xml:space="preserve">House bound patients </w:t>
            </w:r>
            <w:r>
              <w:rPr>
                <w:rFonts w:ascii="Arial" w:hAnsi="Arial" w:cs="Arial"/>
                <w:bCs/>
                <w:sz w:val="20"/>
                <w:szCs w:val="20"/>
              </w:rPr>
              <w:t xml:space="preserve">(Alex </w:t>
            </w:r>
            <w:proofErr w:type="spellStart"/>
            <w:r>
              <w:rPr>
                <w:rFonts w:ascii="Arial" w:hAnsi="Arial" w:cs="Arial"/>
                <w:bCs/>
                <w:sz w:val="20"/>
                <w:szCs w:val="20"/>
              </w:rPr>
              <w:t>McGarvey</w:t>
            </w:r>
            <w:proofErr w:type="spellEnd"/>
            <w:r>
              <w:rPr>
                <w:rFonts w:ascii="Arial" w:hAnsi="Arial" w:cs="Arial"/>
                <w:bCs/>
                <w:sz w:val="20"/>
                <w:szCs w:val="20"/>
              </w:rPr>
              <w:t>)</w:t>
            </w:r>
          </w:p>
          <w:p w14:paraId="2EDBFD80" w14:textId="7438468B" w:rsidR="00F16CCB" w:rsidRDefault="00F16CCB" w:rsidP="005259AD">
            <w:pPr>
              <w:pStyle w:val="ListParagraph"/>
              <w:numPr>
                <w:ilvl w:val="0"/>
                <w:numId w:val="17"/>
              </w:numPr>
              <w:rPr>
                <w:rFonts w:ascii="Arial" w:hAnsi="Arial" w:cs="Arial"/>
                <w:bCs/>
                <w:sz w:val="20"/>
                <w:szCs w:val="20"/>
              </w:rPr>
            </w:pPr>
            <w:r>
              <w:rPr>
                <w:rFonts w:ascii="Arial" w:hAnsi="Arial" w:cs="Arial"/>
                <w:bCs/>
                <w:sz w:val="20"/>
                <w:szCs w:val="20"/>
              </w:rPr>
              <w:t xml:space="preserve">Feeling that these patients </w:t>
            </w:r>
            <w:proofErr w:type="gramStart"/>
            <w:r>
              <w:rPr>
                <w:rFonts w:ascii="Arial" w:hAnsi="Arial" w:cs="Arial"/>
                <w:bCs/>
                <w:sz w:val="20"/>
                <w:szCs w:val="20"/>
              </w:rPr>
              <w:t>are not served</w:t>
            </w:r>
            <w:proofErr w:type="gramEnd"/>
            <w:r>
              <w:rPr>
                <w:rFonts w:ascii="Arial" w:hAnsi="Arial" w:cs="Arial"/>
                <w:bCs/>
                <w:sz w:val="20"/>
                <w:szCs w:val="20"/>
              </w:rPr>
              <w:t xml:space="preserve"> as well as the ones who are not house bound.</w:t>
            </w:r>
          </w:p>
          <w:p w14:paraId="2DF734EA" w14:textId="10FD2BEF" w:rsidR="00F16CCB" w:rsidRDefault="00F16CCB" w:rsidP="005259AD">
            <w:pPr>
              <w:pStyle w:val="ListParagraph"/>
              <w:numPr>
                <w:ilvl w:val="0"/>
                <w:numId w:val="17"/>
              </w:numPr>
              <w:rPr>
                <w:rFonts w:ascii="Arial" w:hAnsi="Arial" w:cs="Arial"/>
                <w:bCs/>
                <w:sz w:val="20"/>
                <w:szCs w:val="20"/>
              </w:rPr>
            </w:pPr>
            <w:proofErr w:type="gramStart"/>
            <w:r>
              <w:rPr>
                <w:rFonts w:ascii="Arial" w:hAnsi="Arial" w:cs="Arial"/>
                <w:bCs/>
                <w:sz w:val="20"/>
                <w:szCs w:val="20"/>
              </w:rPr>
              <w:t>But also</w:t>
            </w:r>
            <w:proofErr w:type="gramEnd"/>
            <w:r>
              <w:rPr>
                <w:rFonts w:ascii="Arial" w:hAnsi="Arial" w:cs="Arial"/>
                <w:bCs/>
                <w:sz w:val="20"/>
                <w:szCs w:val="20"/>
              </w:rPr>
              <w:t xml:space="preserve"> worth recognising that if a patient rings up and request a home visit, the patient will get it on that same day; whereas if the patient rings and request an appointment on that same day, this might not be possible.</w:t>
            </w:r>
          </w:p>
          <w:p w14:paraId="1CBA6855" w14:textId="1BBFAD30" w:rsidR="00403947" w:rsidRPr="00403947" w:rsidRDefault="00403947" w:rsidP="00403947">
            <w:pPr>
              <w:rPr>
                <w:rFonts w:ascii="Arial" w:hAnsi="Arial" w:cs="Arial"/>
                <w:bCs/>
                <w:sz w:val="20"/>
                <w:szCs w:val="20"/>
              </w:rPr>
            </w:pPr>
          </w:p>
        </w:tc>
      </w:tr>
      <w:tr w:rsidR="00780A05" w:rsidRPr="00511335" w14:paraId="1B3055AE" w14:textId="77777777" w:rsidTr="000C1DD9">
        <w:trPr>
          <w:trHeight w:val="420"/>
        </w:trPr>
        <w:tc>
          <w:tcPr>
            <w:tcW w:w="704" w:type="dxa"/>
            <w:shd w:val="clear" w:color="auto" w:fill="auto"/>
          </w:tcPr>
          <w:p w14:paraId="5ECFE7B1" w14:textId="7B95C699" w:rsidR="00780A05" w:rsidRDefault="00780A05" w:rsidP="00F55276">
            <w:pPr>
              <w:rPr>
                <w:rFonts w:ascii="Arial" w:hAnsi="Arial" w:cs="Arial"/>
                <w:bCs/>
                <w:sz w:val="20"/>
                <w:szCs w:val="20"/>
              </w:rPr>
            </w:pPr>
            <w:r>
              <w:rPr>
                <w:rFonts w:ascii="Arial" w:hAnsi="Arial" w:cs="Arial"/>
                <w:bCs/>
                <w:sz w:val="20"/>
                <w:szCs w:val="20"/>
              </w:rPr>
              <w:lastRenderedPageBreak/>
              <w:t>3.3</w:t>
            </w:r>
          </w:p>
        </w:tc>
        <w:tc>
          <w:tcPr>
            <w:tcW w:w="9727" w:type="dxa"/>
            <w:shd w:val="clear" w:color="auto" w:fill="auto"/>
          </w:tcPr>
          <w:p w14:paraId="22F77F69" w14:textId="77777777" w:rsidR="00780A05" w:rsidRDefault="00780A05" w:rsidP="00663406">
            <w:pPr>
              <w:rPr>
                <w:rFonts w:ascii="Arial" w:hAnsi="Arial" w:cs="Arial"/>
                <w:bCs/>
                <w:sz w:val="20"/>
                <w:szCs w:val="20"/>
              </w:rPr>
            </w:pPr>
            <w:r>
              <w:rPr>
                <w:rFonts w:ascii="Arial" w:hAnsi="Arial" w:cs="Arial"/>
                <w:bCs/>
                <w:sz w:val="20"/>
                <w:szCs w:val="20"/>
              </w:rPr>
              <w:t>Emily thanked the group for their contribution. She summarized the groups identified of specific patients who are at risk:</w:t>
            </w:r>
          </w:p>
          <w:p w14:paraId="511D67EE" w14:textId="6DF288D3" w:rsidR="00780A05" w:rsidRDefault="00780A05" w:rsidP="005259AD">
            <w:pPr>
              <w:pStyle w:val="ListParagraph"/>
              <w:numPr>
                <w:ilvl w:val="0"/>
                <w:numId w:val="18"/>
              </w:numPr>
              <w:rPr>
                <w:rFonts w:ascii="Arial" w:hAnsi="Arial" w:cs="Arial"/>
                <w:bCs/>
                <w:sz w:val="20"/>
                <w:szCs w:val="20"/>
              </w:rPr>
            </w:pPr>
            <w:r>
              <w:rPr>
                <w:rFonts w:ascii="Arial" w:hAnsi="Arial" w:cs="Arial"/>
                <w:bCs/>
                <w:sz w:val="20"/>
                <w:szCs w:val="20"/>
              </w:rPr>
              <w:t>Gender reassignment</w:t>
            </w:r>
          </w:p>
          <w:p w14:paraId="3C591CF9" w14:textId="77777777" w:rsidR="00780A05" w:rsidRDefault="00780A05" w:rsidP="005259AD">
            <w:pPr>
              <w:pStyle w:val="ListParagraph"/>
              <w:numPr>
                <w:ilvl w:val="0"/>
                <w:numId w:val="18"/>
              </w:numPr>
              <w:rPr>
                <w:rFonts w:ascii="Arial" w:hAnsi="Arial" w:cs="Arial"/>
                <w:bCs/>
                <w:sz w:val="20"/>
                <w:szCs w:val="20"/>
              </w:rPr>
            </w:pPr>
            <w:r>
              <w:rPr>
                <w:rFonts w:ascii="Arial" w:hAnsi="Arial" w:cs="Arial"/>
                <w:bCs/>
                <w:sz w:val="20"/>
                <w:szCs w:val="20"/>
              </w:rPr>
              <w:t xml:space="preserve">People with substance misuse </w:t>
            </w:r>
          </w:p>
          <w:p w14:paraId="5ED2F670" w14:textId="77777777" w:rsidR="00222E17" w:rsidRDefault="00222E17" w:rsidP="005259AD">
            <w:pPr>
              <w:pStyle w:val="ListParagraph"/>
              <w:numPr>
                <w:ilvl w:val="0"/>
                <w:numId w:val="18"/>
              </w:numPr>
              <w:rPr>
                <w:rFonts w:ascii="Arial" w:hAnsi="Arial" w:cs="Arial"/>
                <w:bCs/>
                <w:sz w:val="20"/>
                <w:szCs w:val="20"/>
              </w:rPr>
            </w:pPr>
            <w:r>
              <w:rPr>
                <w:rFonts w:ascii="Arial" w:hAnsi="Arial" w:cs="Arial"/>
                <w:bCs/>
                <w:sz w:val="20"/>
                <w:szCs w:val="20"/>
              </w:rPr>
              <w:t>Migrants</w:t>
            </w:r>
          </w:p>
          <w:p w14:paraId="307EB613" w14:textId="080E4D8B" w:rsidR="00222E17" w:rsidRDefault="00222E17" w:rsidP="005259AD">
            <w:pPr>
              <w:pStyle w:val="ListParagraph"/>
              <w:numPr>
                <w:ilvl w:val="0"/>
                <w:numId w:val="18"/>
              </w:numPr>
              <w:rPr>
                <w:rFonts w:ascii="Arial" w:hAnsi="Arial" w:cs="Arial"/>
                <w:bCs/>
                <w:sz w:val="20"/>
                <w:szCs w:val="20"/>
              </w:rPr>
            </w:pPr>
            <w:r>
              <w:rPr>
                <w:rFonts w:ascii="Arial" w:hAnsi="Arial" w:cs="Arial"/>
                <w:bCs/>
                <w:sz w:val="20"/>
                <w:szCs w:val="20"/>
              </w:rPr>
              <w:t>Homeless people</w:t>
            </w:r>
          </w:p>
          <w:p w14:paraId="27C17908" w14:textId="77777777" w:rsidR="00EF7651" w:rsidRDefault="00EF7651" w:rsidP="00EF7651">
            <w:pPr>
              <w:pStyle w:val="ListParagraph"/>
              <w:rPr>
                <w:rFonts w:ascii="Arial" w:hAnsi="Arial" w:cs="Arial"/>
                <w:bCs/>
                <w:sz w:val="20"/>
                <w:szCs w:val="20"/>
              </w:rPr>
            </w:pPr>
          </w:p>
          <w:p w14:paraId="629A493E" w14:textId="152F6B43" w:rsidR="00EF7651" w:rsidRDefault="00EF7651" w:rsidP="00EF7651">
            <w:pPr>
              <w:rPr>
                <w:rFonts w:ascii="Arial" w:hAnsi="Arial" w:cs="Arial"/>
                <w:bCs/>
                <w:sz w:val="20"/>
                <w:szCs w:val="20"/>
              </w:rPr>
            </w:pPr>
            <w:r>
              <w:rPr>
                <w:rFonts w:ascii="Arial" w:hAnsi="Arial" w:cs="Arial"/>
                <w:bCs/>
                <w:sz w:val="20"/>
                <w:szCs w:val="20"/>
              </w:rPr>
              <w:t>The following gaps and widening inequalities were identified:</w:t>
            </w:r>
          </w:p>
          <w:p w14:paraId="7F73FFCC" w14:textId="6DE5D4B7" w:rsidR="00EF7651" w:rsidRDefault="00EF7651" w:rsidP="005259AD">
            <w:pPr>
              <w:pStyle w:val="ListParagraph"/>
              <w:numPr>
                <w:ilvl w:val="0"/>
                <w:numId w:val="19"/>
              </w:numPr>
              <w:rPr>
                <w:rFonts w:ascii="Arial" w:hAnsi="Arial" w:cs="Arial"/>
                <w:bCs/>
                <w:sz w:val="20"/>
                <w:szCs w:val="20"/>
              </w:rPr>
            </w:pPr>
            <w:r>
              <w:rPr>
                <w:rFonts w:ascii="Arial" w:hAnsi="Arial" w:cs="Arial"/>
                <w:bCs/>
                <w:sz w:val="20"/>
                <w:szCs w:val="20"/>
              </w:rPr>
              <w:t>Childhood immunization (many Roma parents do not like to vaccinate their children)</w:t>
            </w:r>
          </w:p>
          <w:p w14:paraId="527DB497" w14:textId="444CEFD6" w:rsidR="00222E17" w:rsidRDefault="00EF7651" w:rsidP="005259AD">
            <w:pPr>
              <w:pStyle w:val="ListParagraph"/>
              <w:numPr>
                <w:ilvl w:val="0"/>
                <w:numId w:val="19"/>
              </w:numPr>
              <w:rPr>
                <w:rFonts w:ascii="Arial" w:hAnsi="Arial" w:cs="Arial"/>
                <w:bCs/>
                <w:sz w:val="20"/>
                <w:szCs w:val="20"/>
              </w:rPr>
            </w:pPr>
            <w:r>
              <w:rPr>
                <w:rFonts w:ascii="Arial" w:hAnsi="Arial" w:cs="Arial"/>
                <w:bCs/>
                <w:sz w:val="20"/>
                <w:szCs w:val="20"/>
              </w:rPr>
              <w:t>Screening services (many of their Roma patients do not like screening)</w:t>
            </w:r>
          </w:p>
          <w:p w14:paraId="5699CCF7" w14:textId="78B1B904" w:rsidR="00EF7651" w:rsidRDefault="00EF7651" w:rsidP="005259AD">
            <w:pPr>
              <w:pStyle w:val="ListParagraph"/>
              <w:numPr>
                <w:ilvl w:val="0"/>
                <w:numId w:val="19"/>
              </w:numPr>
              <w:rPr>
                <w:rFonts w:ascii="Arial" w:hAnsi="Arial" w:cs="Arial"/>
                <w:bCs/>
                <w:sz w:val="20"/>
                <w:szCs w:val="20"/>
              </w:rPr>
            </w:pPr>
            <w:r>
              <w:rPr>
                <w:rFonts w:ascii="Arial" w:hAnsi="Arial" w:cs="Arial"/>
                <w:bCs/>
                <w:sz w:val="20"/>
                <w:szCs w:val="20"/>
              </w:rPr>
              <w:t>Screening for mental health issues or learning disabilities (Some patients do not like receiving those invites because they assume they are not concerned)</w:t>
            </w:r>
          </w:p>
          <w:p w14:paraId="5513BD1F" w14:textId="2609A475" w:rsidR="00EF7651" w:rsidRDefault="00EF7651" w:rsidP="005259AD">
            <w:pPr>
              <w:pStyle w:val="ListParagraph"/>
              <w:numPr>
                <w:ilvl w:val="0"/>
                <w:numId w:val="19"/>
              </w:numPr>
              <w:rPr>
                <w:rFonts w:ascii="Arial" w:hAnsi="Arial" w:cs="Arial"/>
                <w:bCs/>
                <w:sz w:val="20"/>
                <w:szCs w:val="20"/>
              </w:rPr>
            </w:pPr>
            <w:r>
              <w:rPr>
                <w:rFonts w:ascii="Arial" w:hAnsi="Arial" w:cs="Arial"/>
                <w:bCs/>
                <w:sz w:val="20"/>
                <w:szCs w:val="20"/>
              </w:rPr>
              <w:t xml:space="preserve">Children with mental health issues – Alex explained there is a big explosion in cases lately and would want </w:t>
            </w:r>
            <w:proofErr w:type="gramStart"/>
            <w:r>
              <w:rPr>
                <w:rFonts w:ascii="Arial" w:hAnsi="Arial" w:cs="Arial"/>
                <w:bCs/>
                <w:sz w:val="20"/>
                <w:szCs w:val="20"/>
              </w:rPr>
              <w:t>more integrated work with schools</w:t>
            </w:r>
            <w:proofErr w:type="gramEnd"/>
            <w:r>
              <w:rPr>
                <w:rFonts w:ascii="Arial" w:hAnsi="Arial" w:cs="Arial"/>
                <w:bCs/>
                <w:sz w:val="20"/>
                <w:szCs w:val="20"/>
              </w:rPr>
              <w:t xml:space="preserve"> and work being done in the surgeries.</w:t>
            </w:r>
          </w:p>
          <w:p w14:paraId="5AF6E03D" w14:textId="4DB4DE2E" w:rsidR="00EF7651" w:rsidRDefault="00EF7651" w:rsidP="005259AD">
            <w:pPr>
              <w:pStyle w:val="ListParagraph"/>
              <w:numPr>
                <w:ilvl w:val="0"/>
                <w:numId w:val="19"/>
              </w:numPr>
              <w:rPr>
                <w:rFonts w:ascii="Arial" w:hAnsi="Arial" w:cs="Arial"/>
                <w:bCs/>
                <w:sz w:val="20"/>
                <w:szCs w:val="20"/>
              </w:rPr>
            </w:pPr>
            <w:r>
              <w:rPr>
                <w:rFonts w:ascii="Arial" w:hAnsi="Arial" w:cs="Arial"/>
                <w:bCs/>
                <w:sz w:val="20"/>
                <w:szCs w:val="20"/>
              </w:rPr>
              <w:t xml:space="preserve">Physical health intervention for patients who had a previous existing mental health condition. </w:t>
            </w:r>
            <w:proofErr w:type="gramStart"/>
            <w:r>
              <w:rPr>
                <w:rFonts w:ascii="Arial" w:hAnsi="Arial" w:cs="Arial"/>
                <w:bCs/>
                <w:sz w:val="20"/>
                <w:szCs w:val="20"/>
              </w:rPr>
              <w:t xml:space="preserve">These patients have been disproportionately affected by </w:t>
            </w:r>
            <w:proofErr w:type="spellStart"/>
            <w:r>
              <w:rPr>
                <w:rFonts w:ascii="Arial" w:hAnsi="Arial" w:cs="Arial"/>
                <w:bCs/>
                <w:sz w:val="20"/>
                <w:szCs w:val="20"/>
              </w:rPr>
              <w:t>Covid</w:t>
            </w:r>
            <w:proofErr w:type="spellEnd"/>
            <w:r>
              <w:rPr>
                <w:rFonts w:ascii="Arial" w:hAnsi="Arial" w:cs="Arial"/>
                <w:bCs/>
                <w:sz w:val="20"/>
                <w:szCs w:val="20"/>
              </w:rPr>
              <w:t>, meaning their symptoms have worsened and that they are even less likely to engage with physical health checks and screenings</w:t>
            </w:r>
            <w:proofErr w:type="gramEnd"/>
            <w:r>
              <w:rPr>
                <w:rFonts w:ascii="Arial" w:hAnsi="Arial" w:cs="Arial"/>
                <w:bCs/>
                <w:sz w:val="20"/>
                <w:szCs w:val="20"/>
              </w:rPr>
              <w:t>.</w:t>
            </w:r>
          </w:p>
          <w:p w14:paraId="2EBC7ABB" w14:textId="372A97BC" w:rsidR="00472D5C" w:rsidRDefault="00472D5C" w:rsidP="00472D5C">
            <w:pPr>
              <w:rPr>
                <w:rFonts w:ascii="Arial" w:hAnsi="Arial" w:cs="Arial"/>
                <w:bCs/>
                <w:sz w:val="20"/>
                <w:szCs w:val="20"/>
              </w:rPr>
            </w:pPr>
          </w:p>
          <w:p w14:paraId="780BE135" w14:textId="12CD3EA7" w:rsidR="00472D5C" w:rsidRPr="00472D5C" w:rsidRDefault="00472D5C" w:rsidP="00472D5C">
            <w:pPr>
              <w:rPr>
                <w:rFonts w:ascii="Arial" w:hAnsi="Arial" w:cs="Arial"/>
                <w:bCs/>
                <w:sz w:val="20"/>
                <w:szCs w:val="20"/>
              </w:rPr>
            </w:pPr>
            <w:r>
              <w:rPr>
                <w:rFonts w:ascii="Arial" w:hAnsi="Arial" w:cs="Arial"/>
                <w:bCs/>
                <w:sz w:val="20"/>
                <w:szCs w:val="20"/>
              </w:rPr>
              <w:t xml:space="preserve">Mohit also mentioned the fact that there is a lot of evidence coming out about late presentations of people with cancers and elderly population </w:t>
            </w:r>
            <w:proofErr w:type="gramStart"/>
            <w:r>
              <w:rPr>
                <w:rFonts w:ascii="Arial" w:hAnsi="Arial" w:cs="Arial"/>
                <w:bCs/>
                <w:sz w:val="20"/>
                <w:szCs w:val="20"/>
              </w:rPr>
              <w:t>being excluded</w:t>
            </w:r>
            <w:proofErr w:type="gramEnd"/>
            <w:r>
              <w:rPr>
                <w:rFonts w:ascii="Arial" w:hAnsi="Arial" w:cs="Arial"/>
                <w:bCs/>
                <w:sz w:val="20"/>
                <w:szCs w:val="20"/>
              </w:rPr>
              <w:t xml:space="preserve"> because of the digital age we are in. Mohit has not seen any data from our practices proving otherwise and suggested this might need to </w:t>
            </w:r>
            <w:proofErr w:type="gramStart"/>
            <w:r>
              <w:rPr>
                <w:rFonts w:ascii="Arial" w:hAnsi="Arial" w:cs="Arial"/>
                <w:bCs/>
                <w:sz w:val="20"/>
                <w:szCs w:val="20"/>
              </w:rPr>
              <w:t>be looked into</w:t>
            </w:r>
            <w:proofErr w:type="gramEnd"/>
            <w:r>
              <w:rPr>
                <w:rFonts w:ascii="Arial" w:hAnsi="Arial" w:cs="Arial"/>
                <w:bCs/>
                <w:sz w:val="20"/>
                <w:szCs w:val="20"/>
              </w:rPr>
              <w:t>.</w:t>
            </w:r>
          </w:p>
          <w:p w14:paraId="68F85DB8" w14:textId="0DC8269B" w:rsidR="00222E17" w:rsidRPr="00222E17" w:rsidRDefault="00222E17" w:rsidP="00222E17">
            <w:pPr>
              <w:rPr>
                <w:rFonts w:ascii="Arial" w:hAnsi="Arial" w:cs="Arial"/>
                <w:bCs/>
                <w:sz w:val="20"/>
                <w:szCs w:val="20"/>
              </w:rPr>
            </w:pPr>
          </w:p>
        </w:tc>
      </w:tr>
      <w:tr w:rsidR="005B0A50" w:rsidRPr="00511335" w14:paraId="1D087827" w14:textId="77777777" w:rsidTr="000C1DD9">
        <w:trPr>
          <w:trHeight w:val="420"/>
        </w:trPr>
        <w:tc>
          <w:tcPr>
            <w:tcW w:w="704" w:type="dxa"/>
            <w:shd w:val="clear" w:color="auto" w:fill="auto"/>
          </w:tcPr>
          <w:p w14:paraId="425FA635" w14:textId="40A88FF5" w:rsidR="005B0A50" w:rsidRDefault="005B0A50" w:rsidP="00F55276">
            <w:pPr>
              <w:rPr>
                <w:rFonts w:ascii="Arial" w:hAnsi="Arial" w:cs="Arial"/>
                <w:bCs/>
                <w:sz w:val="20"/>
                <w:szCs w:val="20"/>
              </w:rPr>
            </w:pPr>
            <w:r>
              <w:rPr>
                <w:rFonts w:ascii="Arial" w:hAnsi="Arial" w:cs="Arial"/>
                <w:bCs/>
                <w:sz w:val="20"/>
                <w:szCs w:val="20"/>
              </w:rPr>
              <w:t>3.4</w:t>
            </w:r>
          </w:p>
        </w:tc>
        <w:tc>
          <w:tcPr>
            <w:tcW w:w="9727" w:type="dxa"/>
            <w:shd w:val="clear" w:color="auto" w:fill="auto"/>
          </w:tcPr>
          <w:p w14:paraId="27BF5E1C" w14:textId="738A1C21" w:rsidR="005B0A50" w:rsidRPr="00A3440C" w:rsidRDefault="005B0A50" w:rsidP="00663406">
            <w:pPr>
              <w:rPr>
                <w:rFonts w:ascii="Arial" w:hAnsi="Arial" w:cs="Arial"/>
                <w:b/>
                <w:bCs/>
                <w:sz w:val="20"/>
                <w:szCs w:val="20"/>
                <w:u w:val="single"/>
              </w:rPr>
            </w:pPr>
            <w:r w:rsidRPr="00A3440C">
              <w:rPr>
                <w:rFonts w:ascii="Arial" w:hAnsi="Arial" w:cs="Arial"/>
                <w:b/>
                <w:bCs/>
                <w:sz w:val="20"/>
                <w:szCs w:val="20"/>
                <w:u w:val="single"/>
              </w:rPr>
              <w:t>Next steps</w:t>
            </w:r>
          </w:p>
          <w:p w14:paraId="14661487" w14:textId="2B2E404F" w:rsidR="005B0A50" w:rsidRDefault="005B0A50" w:rsidP="00663406">
            <w:pPr>
              <w:rPr>
                <w:rFonts w:ascii="Arial" w:hAnsi="Arial" w:cs="Arial"/>
                <w:bCs/>
                <w:sz w:val="20"/>
                <w:szCs w:val="20"/>
                <w:u w:val="single"/>
              </w:rPr>
            </w:pPr>
          </w:p>
          <w:p w14:paraId="2865D232" w14:textId="212AF545" w:rsidR="005B0A50" w:rsidRDefault="005B0A50" w:rsidP="00663406">
            <w:pPr>
              <w:rPr>
                <w:rFonts w:ascii="Arial" w:hAnsi="Arial" w:cs="Arial"/>
                <w:bCs/>
                <w:sz w:val="20"/>
                <w:szCs w:val="20"/>
              </w:rPr>
            </w:pPr>
            <w:r>
              <w:rPr>
                <w:rFonts w:ascii="Arial" w:hAnsi="Arial" w:cs="Arial"/>
                <w:bCs/>
                <w:sz w:val="20"/>
                <w:szCs w:val="20"/>
              </w:rPr>
              <w:t>Emily asked the DMT for a decision today on whether they want to do something that focusses specifically on CMC and LRS or just on the East London practices – or work across the whole of the directorate?</w:t>
            </w:r>
          </w:p>
          <w:p w14:paraId="08101FED" w14:textId="6DA581FD" w:rsidR="005B0A50" w:rsidRDefault="005B0A50" w:rsidP="00663406">
            <w:pPr>
              <w:rPr>
                <w:rFonts w:ascii="Arial" w:hAnsi="Arial" w:cs="Arial"/>
                <w:bCs/>
                <w:sz w:val="20"/>
                <w:szCs w:val="20"/>
              </w:rPr>
            </w:pPr>
          </w:p>
          <w:p w14:paraId="0178BE46" w14:textId="2DCE20B1" w:rsidR="005B0A50" w:rsidRDefault="005B0A50" w:rsidP="00663406">
            <w:pPr>
              <w:rPr>
                <w:rFonts w:ascii="Arial" w:hAnsi="Arial" w:cs="Arial"/>
                <w:bCs/>
                <w:sz w:val="20"/>
                <w:szCs w:val="20"/>
              </w:rPr>
            </w:pPr>
            <w:r>
              <w:rPr>
                <w:rFonts w:ascii="Arial" w:hAnsi="Arial" w:cs="Arial"/>
                <w:bCs/>
                <w:sz w:val="20"/>
                <w:szCs w:val="20"/>
              </w:rPr>
              <w:t>The group agreed to work on something across the whole directorate. They want this piece of work to be something they achieve all together.</w:t>
            </w:r>
          </w:p>
          <w:p w14:paraId="57C8FCD8" w14:textId="53C5D4D8" w:rsidR="009F2E62" w:rsidRDefault="009F2E62" w:rsidP="00663406">
            <w:pPr>
              <w:rPr>
                <w:rFonts w:ascii="Arial" w:hAnsi="Arial" w:cs="Arial"/>
                <w:bCs/>
                <w:sz w:val="20"/>
                <w:szCs w:val="20"/>
              </w:rPr>
            </w:pPr>
            <w:r>
              <w:rPr>
                <w:rFonts w:ascii="Arial" w:hAnsi="Arial" w:cs="Arial"/>
                <w:bCs/>
                <w:sz w:val="20"/>
                <w:szCs w:val="20"/>
              </w:rPr>
              <w:t>Liz agreed that taking this approach might be wiser. She explained that they normally divide the practices (BLMK and East London) because of the commonalities in patients they see; but wonders whether they are creating an inequality for their total patient group by doing so.</w:t>
            </w:r>
            <w:r w:rsidR="00FF4A6B">
              <w:rPr>
                <w:rFonts w:ascii="Arial" w:hAnsi="Arial" w:cs="Arial"/>
                <w:bCs/>
                <w:sz w:val="20"/>
                <w:szCs w:val="20"/>
              </w:rPr>
              <w:t xml:space="preserve"> Instead they should focus on:</w:t>
            </w:r>
          </w:p>
          <w:p w14:paraId="67834D50" w14:textId="5D79B063" w:rsidR="00FF4A6B" w:rsidRDefault="00FF4A6B" w:rsidP="005259AD">
            <w:pPr>
              <w:pStyle w:val="ListParagraph"/>
              <w:numPr>
                <w:ilvl w:val="0"/>
                <w:numId w:val="20"/>
              </w:numPr>
              <w:rPr>
                <w:rFonts w:ascii="Arial" w:hAnsi="Arial" w:cs="Arial"/>
                <w:bCs/>
                <w:sz w:val="20"/>
                <w:szCs w:val="20"/>
              </w:rPr>
            </w:pPr>
            <w:r w:rsidRPr="00FF4A6B">
              <w:rPr>
                <w:rFonts w:ascii="Arial" w:hAnsi="Arial" w:cs="Arial"/>
                <w:bCs/>
                <w:sz w:val="20"/>
                <w:szCs w:val="20"/>
              </w:rPr>
              <w:t>What are the broader inequalities that are experienced by all the patients we look after?</w:t>
            </w:r>
          </w:p>
          <w:p w14:paraId="520AE1AB" w14:textId="1BB61B11" w:rsidR="00FF4A6B" w:rsidRDefault="00FF4A6B" w:rsidP="005259AD">
            <w:pPr>
              <w:pStyle w:val="ListParagraph"/>
              <w:numPr>
                <w:ilvl w:val="0"/>
                <w:numId w:val="20"/>
              </w:numPr>
              <w:rPr>
                <w:rFonts w:ascii="Arial" w:hAnsi="Arial" w:cs="Arial"/>
                <w:bCs/>
                <w:sz w:val="20"/>
                <w:szCs w:val="20"/>
              </w:rPr>
            </w:pPr>
            <w:r>
              <w:rPr>
                <w:rFonts w:ascii="Arial" w:hAnsi="Arial" w:cs="Arial"/>
                <w:bCs/>
                <w:sz w:val="20"/>
                <w:szCs w:val="20"/>
              </w:rPr>
              <w:t>Work towards having a positive impact for the 36,000 people under our care to tackle an inequality that we know was experienced by everybody (Ex: transphobia)</w:t>
            </w:r>
          </w:p>
          <w:p w14:paraId="343924E8" w14:textId="77777777" w:rsidR="005551E6" w:rsidRDefault="005551E6" w:rsidP="00D976E6">
            <w:pPr>
              <w:pStyle w:val="ListParagraph"/>
              <w:rPr>
                <w:rFonts w:ascii="Arial" w:hAnsi="Arial" w:cs="Arial"/>
                <w:bCs/>
                <w:sz w:val="20"/>
                <w:szCs w:val="20"/>
              </w:rPr>
            </w:pPr>
          </w:p>
          <w:p w14:paraId="56139676" w14:textId="13CC4B91" w:rsidR="0015727D" w:rsidRDefault="0015727D" w:rsidP="0015727D">
            <w:pPr>
              <w:rPr>
                <w:rFonts w:ascii="Arial" w:hAnsi="Arial" w:cs="Arial"/>
                <w:bCs/>
                <w:sz w:val="20"/>
                <w:szCs w:val="20"/>
              </w:rPr>
            </w:pPr>
          </w:p>
          <w:p w14:paraId="1F7BAF54" w14:textId="18F10165" w:rsidR="0015727D" w:rsidRPr="00E72A3E" w:rsidRDefault="0015727D" w:rsidP="0015727D">
            <w:pPr>
              <w:rPr>
                <w:rFonts w:ascii="Arial" w:hAnsi="Arial" w:cs="Arial"/>
                <w:b/>
                <w:bCs/>
                <w:sz w:val="20"/>
                <w:szCs w:val="20"/>
                <w:u w:val="single"/>
              </w:rPr>
            </w:pPr>
            <w:r w:rsidRPr="00E72A3E">
              <w:rPr>
                <w:rFonts w:ascii="Arial" w:hAnsi="Arial" w:cs="Arial"/>
                <w:b/>
                <w:bCs/>
                <w:sz w:val="20"/>
                <w:szCs w:val="20"/>
                <w:u w:val="single"/>
              </w:rPr>
              <w:lastRenderedPageBreak/>
              <w:t>Volunteers for the project team:</w:t>
            </w:r>
          </w:p>
          <w:p w14:paraId="70CF4B71" w14:textId="65D325A1"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Louise Cole</w:t>
            </w:r>
          </w:p>
          <w:p w14:paraId="70577F1B" w14:textId="6F043087"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Louise Little</w:t>
            </w:r>
          </w:p>
          <w:p w14:paraId="0EC6A927" w14:textId="706B8D0B"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Sultan (Community engagement lead for East London &amp; OT practice Manager)</w:t>
            </w:r>
          </w:p>
          <w:p w14:paraId="25356AFC" w14:textId="72E49E1F" w:rsidR="0015727D" w:rsidRDefault="0015727D" w:rsidP="005259AD">
            <w:pPr>
              <w:pStyle w:val="ListParagraph"/>
              <w:numPr>
                <w:ilvl w:val="0"/>
                <w:numId w:val="21"/>
              </w:numPr>
              <w:rPr>
                <w:rFonts w:ascii="Arial" w:hAnsi="Arial" w:cs="Arial"/>
                <w:bCs/>
                <w:sz w:val="20"/>
                <w:szCs w:val="20"/>
              </w:rPr>
            </w:pPr>
            <w:proofErr w:type="spellStart"/>
            <w:r>
              <w:rPr>
                <w:rFonts w:ascii="Arial" w:hAnsi="Arial" w:cs="Arial"/>
                <w:bCs/>
                <w:sz w:val="20"/>
                <w:szCs w:val="20"/>
              </w:rPr>
              <w:t>Totei</w:t>
            </w:r>
            <w:proofErr w:type="spellEnd"/>
            <w:r>
              <w:rPr>
                <w:rFonts w:ascii="Arial" w:hAnsi="Arial" w:cs="Arial"/>
                <w:bCs/>
                <w:sz w:val="20"/>
                <w:szCs w:val="20"/>
              </w:rPr>
              <w:t xml:space="preserve"> (Community engagement lead for </w:t>
            </w:r>
            <w:proofErr w:type="spellStart"/>
            <w:r>
              <w:rPr>
                <w:rFonts w:ascii="Arial" w:hAnsi="Arial" w:cs="Arial"/>
                <w:bCs/>
                <w:sz w:val="20"/>
                <w:szCs w:val="20"/>
              </w:rPr>
              <w:t>bedfordshire</w:t>
            </w:r>
            <w:proofErr w:type="spellEnd"/>
            <w:r>
              <w:rPr>
                <w:rFonts w:ascii="Arial" w:hAnsi="Arial" w:cs="Arial"/>
                <w:bCs/>
                <w:sz w:val="20"/>
                <w:szCs w:val="20"/>
              </w:rPr>
              <w:t>)</w:t>
            </w:r>
          </w:p>
          <w:p w14:paraId="500B1351" w14:textId="3DDBDDB2"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 xml:space="preserve">Joanne </w:t>
            </w:r>
            <w:proofErr w:type="spellStart"/>
            <w:r>
              <w:rPr>
                <w:rFonts w:ascii="Arial" w:hAnsi="Arial" w:cs="Arial"/>
                <w:bCs/>
                <w:sz w:val="20"/>
                <w:szCs w:val="20"/>
              </w:rPr>
              <w:t>Alder-Pavey</w:t>
            </w:r>
            <w:proofErr w:type="spellEnd"/>
            <w:r>
              <w:rPr>
                <w:rFonts w:ascii="Arial" w:hAnsi="Arial" w:cs="Arial"/>
                <w:bCs/>
                <w:sz w:val="20"/>
                <w:szCs w:val="20"/>
              </w:rPr>
              <w:t xml:space="preserve"> </w:t>
            </w:r>
          </w:p>
          <w:p w14:paraId="25D712EF" w14:textId="36D4BCB2"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 xml:space="preserve">Nicola </w:t>
            </w:r>
            <w:proofErr w:type="spellStart"/>
            <w:r>
              <w:rPr>
                <w:rFonts w:ascii="Arial" w:hAnsi="Arial" w:cs="Arial"/>
                <w:bCs/>
                <w:sz w:val="20"/>
                <w:szCs w:val="20"/>
              </w:rPr>
              <w:t>Hoad</w:t>
            </w:r>
            <w:proofErr w:type="spellEnd"/>
            <w:r>
              <w:rPr>
                <w:rFonts w:ascii="Arial" w:hAnsi="Arial" w:cs="Arial"/>
                <w:bCs/>
                <w:sz w:val="20"/>
                <w:szCs w:val="20"/>
              </w:rPr>
              <w:t xml:space="preserve"> </w:t>
            </w:r>
          </w:p>
          <w:p w14:paraId="1A57DA00" w14:textId="35C1709A" w:rsidR="0015727D" w:rsidRDefault="0015727D" w:rsidP="005259AD">
            <w:pPr>
              <w:pStyle w:val="ListParagraph"/>
              <w:numPr>
                <w:ilvl w:val="0"/>
                <w:numId w:val="21"/>
              </w:numPr>
              <w:rPr>
                <w:rFonts w:ascii="Arial" w:hAnsi="Arial" w:cs="Arial"/>
                <w:bCs/>
                <w:sz w:val="20"/>
                <w:szCs w:val="20"/>
              </w:rPr>
            </w:pPr>
            <w:r>
              <w:rPr>
                <w:rFonts w:ascii="Arial" w:hAnsi="Arial" w:cs="Arial"/>
                <w:bCs/>
                <w:sz w:val="20"/>
                <w:szCs w:val="20"/>
              </w:rPr>
              <w:t>Marina and Liz as project sponsors</w:t>
            </w:r>
          </w:p>
          <w:p w14:paraId="59098834" w14:textId="77777777" w:rsidR="0015727D" w:rsidRPr="0015727D" w:rsidRDefault="0015727D" w:rsidP="0015727D">
            <w:pPr>
              <w:pStyle w:val="ListParagraph"/>
              <w:rPr>
                <w:rFonts w:ascii="Arial" w:hAnsi="Arial" w:cs="Arial"/>
                <w:bCs/>
                <w:sz w:val="20"/>
                <w:szCs w:val="20"/>
              </w:rPr>
            </w:pPr>
          </w:p>
          <w:p w14:paraId="6E9EB42D" w14:textId="0543B5DC" w:rsidR="005B0A50" w:rsidRDefault="0015727D" w:rsidP="00663406">
            <w:pPr>
              <w:rPr>
                <w:rFonts w:ascii="Arial" w:hAnsi="Arial" w:cs="Arial"/>
                <w:bCs/>
                <w:sz w:val="20"/>
                <w:szCs w:val="20"/>
              </w:rPr>
            </w:pPr>
            <w:r>
              <w:rPr>
                <w:rFonts w:ascii="Arial" w:hAnsi="Arial" w:cs="Arial"/>
                <w:bCs/>
                <w:sz w:val="20"/>
                <w:szCs w:val="20"/>
              </w:rPr>
              <w:t xml:space="preserve">Emily emphasized that they will need someone to drive the project forward. Emily is here to support but the project needs to </w:t>
            </w:r>
            <w:proofErr w:type="gramStart"/>
            <w:r>
              <w:rPr>
                <w:rFonts w:ascii="Arial" w:hAnsi="Arial" w:cs="Arial"/>
                <w:bCs/>
                <w:sz w:val="20"/>
                <w:szCs w:val="20"/>
              </w:rPr>
              <w:t>be owned</w:t>
            </w:r>
            <w:proofErr w:type="gramEnd"/>
            <w:r>
              <w:rPr>
                <w:rFonts w:ascii="Arial" w:hAnsi="Arial" w:cs="Arial"/>
                <w:bCs/>
                <w:sz w:val="20"/>
                <w:szCs w:val="20"/>
              </w:rPr>
              <w:t xml:space="preserve"> by the practices.</w:t>
            </w:r>
          </w:p>
          <w:p w14:paraId="11A47B63" w14:textId="77777777" w:rsidR="0015727D" w:rsidRDefault="0015727D" w:rsidP="00663406">
            <w:pPr>
              <w:rPr>
                <w:rFonts w:ascii="Arial" w:hAnsi="Arial" w:cs="Arial"/>
                <w:bCs/>
                <w:sz w:val="20"/>
                <w:szCs w:val="20"/>
              </w:rPr>
            </w:pPr>
          </w:p>
          <w:p w14:paraId="1911B118" w14:textId="77777777" w:rsidR="0015727D" w:rsidRPr="0015727D" w:rsidRDefault="0015727D" w:rsidP="00663406">
            <w:pPr>
              <w:rPr>
                <w:rFonts w:ascii="Arial" w:hAnsi="Arial" w:cs="Arial"/>
                <w:b/>
                <w:bCs/>
                <w:sz w:val="20"/>
                <w:szCs w:val="20"/>
              </w:rPr>
            </w:pPr>
            <w:r w:rsidRPr="0015727D">
              <w:rPr>
                <w:rFonts w:ascii="Arial" w:hAnsi="Arial" w:cs="Arial"/>
                <w:b/>
                <w:bCs/>
                <w:sz w:val="20"/>
                <w:szCs w:val="20"/>
              </w:rPr>
              <w:t>Action: Emily will set up a group with all the people who volunteered to do a piece of work and come back with a tighter looking project at the next DMT.</w:t>
            </w:r>
          </w:p>
          <w:p w14:paraId="6A781D49" w14:textId="6E1E3CDC" w:rsidR="0015727D" w:rsidRDefault="0015727D" w:rsidP="00663406">
            <w:pPr>
              <w:rPr>
                <w:rFonts w:ascii="Arial" w:hAnsi="Arial" w:cs="Arial"/>
                <w:bCs/>
                <w:sz w:val="20"/>
                <w:szCs w:val="20"/>
              </w:rPr>
            </w:pPr>
          </w:p>
        </w:tc>
      </w:tr>
      <w:tr w:rsidR="003A4883" w:rsidRPr="00511335" w14:paraId="4D598246" w14:textId="77777777" w:rsidTr="000C1DD9">
        <w:trPr>
          <w:trHeight w:val="420"/>
        </w:trPr>
        <w:tc>
          <w:tcPr>
            <w:tcW w:w="704" w:type="dxa"/>
            <w:shd w:val="clear" w:color="auto" w:fill="DEEAF6" w:themeFill="accent1" w:themeFillTint="33"/>
          </w:tcPr>
          <w:p w14:paraId="35C2BF6E" w14:textId="314786CB" w:rsidR="003A4883" w:rsidRPr="00353EB1" w:rsidRDefault="003A4883" w:rsidP="00F55276">
            <w:pPr>
              <w:rPr>
                <w:rFonts w:ascii="Arial" w:hAnsi="Arial" w:cs="Arial"/>
                <w:b/>
                <w:bCs/>
                <w:sz w:val="20"/>
                <w:szCs w:val="20"/>
              </w:rPr>
            </w:pPr>
            <w:r w:rsidRPr="00353EB1">
              <w:rPr>
                <w:rFonts w:ascii="Arial" w:hAnsi="Arial" w:cs="Arial"/>
                <w:b/>
                <w:bCs/>
                <w:sz w:val="20"/>
                <w:szCs w:val="20"/>
              </w:rPr>
              <w:lastRenderedPageBreak/>
              <w:t>4.</w:t>
            </w:r>
          </w:p>
        </w:tc>
        <w:tc>
          <w:tcPr>
            <w:tcW w:w="9727" w:type="dxa"/>
            <w:shd w:val="clear" w:color="auto" w:fill="DEEAF6" w:themeFill="accent1" w:themeFillTint="33"/>
          </w:tcPr>
          <w:p w14:paraId="0B36B8BB" w14:textId="2E077574" w:rsidR="003A4883" w:rsidRPr="008B395A" w:rsidRDefault="00983BDC" w:rsidP="00EB271E">
            <w:pPr>
              <w:rPr>
                <w:rFonts w:ascii="Arial" w:hAnsi="Arial" w:cs="Arial"/>
                <w:bCs/>
                <w:sz w:val="20"/>
                <w:szCs w:val="20"/>
              </w:rPr>
            </w:pPr>
            <w:r>
              <w:rPr>
                <w:rFonts w:ascii="Arial" w:eastAsia="Times New Roman" w:hAnsi="Arial" w:cs="Arial"/>
                <w:b/>
                <w:sz w:val="20"/>
                <w:szCs w:val="20"/>
              </w:rPr>
              <w:t>Staff survey working group update</w:t>
            </w:r>
          </w:p>
        </w:tc>
      </w:tr>
      <w:tr w:rsidR="00983BDC" w:rsidRPr="00511335" w14:paraId="3782CB71" w14:textId="77777777" w:rsidTr="000C1DD9">
        <w:trPr>
          <w:trHeight w:val="420"/>
        </w:trPr>
        <w:tc>
          <w:tcPr>
            <w:tcW w:w="704" w:type="dxa"/>
            <w:shd w:val="clear" w:color="auto" w:fill="auto"/>
          </w:tcPr>
          <w:p w14:paraId="7D8A3E15" w14:textId="6862180A" w:rsidR="00983BDC" w:rsidRPr="001E61DE" w:rsidRDefault="00983BDC" w:rsidP="00F55276">
            <w:pPr>
              <w:rPr>
                <w:rFonts w:ascii="Arial" w:hAnsi="Arial" w:cs="Arial"/>
                <w:bCs/>
                <w:sz w:val="20"/>
                <w:szCs w:val="20"/>
              </w:rPr>
            </w:pPr>
            <w:r w:rsidRPr="001E61DE">
              <w:rPr>
                <w:rFonts w:ascii="Arial" w:hAnsi="Arial" w:cs="Arial"/>
                <w:bCs/>
                <w:sz w:val="20"/>
                <w:szCs w:val="20"/>
              </w:rPr>
              <w:t>4.1</w:t>
            </w:r>
          </w:p>
        </w:tc>
        <w:tc>
          <w:tcPr>
            <w:tcW w:w="9727" w:type="dxa"/>
            <w:shd w:val="clear" w:color="auto" w:fill="auto"/>
          </w:tcPr>
          <w:p w14:paraId="00EB6D1E" w14:textId="77777777" w:rsidR="00983BDC" w:rsidRDefault="005E7820" w:rsidP="005E7820">
            <w:pPr>
              <w:rPr>
                <w:rFonts w:ascii="Arial" w:hAnsi="Arial" w:cs="Arial"/>
                <w:bCs/>
                <w:sz w:val="20"/>
                <w:szCs w:val="20"/>
              </w:rPr>
            </w:pPr>
            <w:r>
              <w:rPr>
                <w:rFonts w:ascii="Arial" w:hAnsi="Arial" w:cs="Arial"/>
                <w:bCs/>
                <w:sz w:val="20"/>
                <w:szCs w:val="20"/>
              </w:rPr>
              <w:t xml:space="preserve">Shade shared her paper with the group and explained that they have had three </w:t>
            </w:r>
            <w:proofErr w:type="gramStart"/>
            <w:r>
              <w:rPr>
                <w:rFonts w:ascii="Arial" w:hAnsi="Arial" w:cs="Arial"/>
                <w:bCs/>
                <w:sz w:val="20"/>
                <w:szCs w:val="20"/>
              </w:rPr>
              <w:t>staff survey working groups</w:t>
            </w:r>
            <w:proofErr w:type="gramEnd"/>
            <w:r>
              <w:rPr>
                <w:rFonts w:ascii="Arial" w:hAnsi="Arial" w:cs="Arial"/>
                <w:bCs/>
                <w:sz w:val="20"/>
                <w:szCs w:val="20"/>
              </w:rPr>
              <w:t xml:space="preserve"> so far. She is now putting together an action plan based on the information she received.</w:t>
            </w:r>
          </w:p>
          <w:p w14:paraId="6AE1D6D6" w14:textId="20B0B6FD" w:rsidR="005E7820" w:rsidRPr="008A1DA2" w:rsidRDefault="008A1DA2" w:rsidP="005E7820">
            <w:pPr>
              <w:rPr>
                <w:rStyle w:val="Hyperlink"/>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HYPERLINK "C:\\Users\\SavariaudM\\Documents\\MARINA\\DMT\\DMT People and Culture Report - 2021-06.pdf" </w:instrText>
            </w:r>
            <w:r>
              <w:rPr>
                <w:rFonts w:ascii="Arial" w:hAnsi="Arial" w:cs="Arial"/>
                <w:bCs/>
                <w:sz w:val="20"/>
                <w:szCs w:val="20"/>
              </w:rPr>
            </w:r>
            <w:r>
              <w:rPr>
                <w:rFonts w:ascii="Arial" w:hAnsi="Arial" w:cs="Arial"/>
                <w:bCs/>
                <w:sz w:val="20"/>
                <w:szCs w:val="20"/>
              </w:rPr>
              <w:fldChar w:fldCharType="separate"/>
            </w:r>
            <w:r w:rsidR="007D4917" w:rsidRPr="008A1DA2">
              <w:rPr>
                <w:rStyle w:val="Hyperlink"/>
                <w:rFonts w:ascii="Arial" w:hAnsi="Arial" w:cs="Arial"/>
                <w:bCs/>
                <w:sz w:val="20"/>
                <w:szCs w:val="20"/>
              </w:rPr>
              <w:t>Link to the People &amp; Culture report</w:t>
            </w:r>
          </w:p>
          <w:p w14:paraId="58FF0734" w14:textId="6E3A4CAD" w:rsidR="007D4917" w:rsidRDefault="008A1DA2" w:rsidP="005E7820">
            <w:pPr>
              <w:rPr>
                <w:rFonts w:ascii="Arial" w:hAnsi="Arial" w:cs="Arial"/>
                <w:bCs/>
                <w:sz w:val="20"/>
                <w:szCs w:val="20"/>
              </w:rPr>
            </w:pPr>
            <w:r>
              <w:rPr>
                <w:rFonts w:ascii="Arial" w:hAnsi="Arial" w:cs="Arial"/>
                <w:bCs/>
                <w:sz w:val="20"/>
                <w:szCs w:val="20"/>
              </w:rPr>
              <w:fldChar w:fldCharType="end"/>
            </w:r>
          </w:p>
          <w:p w14:paraId="3DF11BD6" w14:textId="65C5A899" w:rsidR="005E7820" w:rsidRPr="00E72A3E" w:rsidRDefault="005E7820" w:rsidP="005E7820">
            <w:pPr>
              <w:rPr>
                <w:rFonts w:ascii="Arial" w:hAnsi="Arial" w:cs="Arial"/>
                <w:bCs/>
                <w:sz w:val="20"/>
                <w:szCs w:val="20"/>
                <w:u w:val="single"/>
              </w:rPr>
            </w:pPr>
            <w:r w:rsidRPr="00E72A3E">
              <w:rPr>
                <w:rFonts w:ascii="Arial" w:hAnsi="Arial" w:cs="Arial"/>
                <w:bCs/>
                <w:sz w:val="20"/>
                <w:szCs w:val="20"/>
                <w:u w:val="single"/>
              </w:rPr>
              <w:t>Headlines from info received so far:</w:t>
            </w:r>
          </w:p>
          <w:p w14:paraId="1FE033E4" w14:textId="77777777" w:rsidR="005E7820" w:rsidRDefault="005E7820" w:rsidP="005259AD">
            <w:pPr>
              <w:pStyle w:val="ListParagraph"/>
              <w:numPr>
                <w:ilvl w:val="0"/>
                <w:numId w:val="22"/>
              </w:numPr>
              <w:rPr>
                <w:rFonts w:ascii="Arial" w:hAnsi="Arial" w:cs="Arial"/>
                <w:bCs/>
                <w:sz w:val="20"/>
                <w:szCs w:val="20"/>
              </w:rPr>
            </w:pPr>
            <w:r>
              <w:rPr>
                <w:rFonts w:ascii="Arial" w:hAnsi="Arial" w:cs="Arial"/>
                <w:bCs/>
                <w:sz w:val="20"/>
                <w:szCs w:val="20"/>
              </w:rPr>
              <w:t>Well-being / team work / Safe environment, bullying and harassment are the three areas that always show up on results</w:t>
            </w:r>
          </w:p>
          <w:p w14:paraId="48FBA3F1" w14:textId="77777777" w:rsidR="005E7820" w:rsidRDefault="005E7820" w:rsidP="005259AD">
            <w:pPr>
              <w:pStyle w:val="ListParagraph"/>
              <w:numPr>
                <w:ilvl w:val="0"/>
                <w:numId w:val="22"/>
              </w:numPr>
              <w:rPr>
                <w:rFonts w:ascii="Arial" w:hAnsi="Arial" w:cs="Arial"/>
                <w:bCs/>
                <w:sz w:val="20"/>
                <w:szCs w:val="20"/>
              </w:rPr>
            </w:pPr>
            <w:r>
              <w:rPr>
                <w:rFonts w:ascii="Arial" w:hAnsi="Arial" w:cs="Arial"/>
                <w:bCs/>
                <w:sz w:val="20"/>
                <w:szCs w:val="20"/>
              </w:rPr>
              <w:t>There are gaps - Scores for PC were lower than scores received for the Trust overall.</w:t>
            </w:r>
          </w:p>
          <w:p w14:paraId="731B481B" w14:textId="77777777" w:rsidR="005E7820" w:rsidRDefault="005E7820" w:rsidP="005E7820">
            <w:pPr>
              <w:rPr>
                <w:rFonts w:ascii="Arial" w:hAnsi="Arial" w:cs="Arial"/>
                <w:bCs/>
                <w:sz w:val="20"/>
                <w:szCs w:val="20"/>
              </w:rPr>
            </w:pPr>
          </w:p>
          <w:p w14:paraId="012F2F93" w14:textId="2D4C6F09" w:rsidR="005E7820" w:rsidRPr="00E72A3E" w:rsidRDefault="005E7820" w:rsidP="005E7820">
            <w:pPr>
              <w:rPr>
                <w:rFonts w:ascii="Arial" w:hAnsi="Arial" w:cs="Arial"/>
                <w:bCs/>
                <w:sz w:val="20"/>
                <w:szCs w:val="20"/>
                <w:u w:val="single"/>
              </w:rPr>
            </w:pPr>
            <w:r w:rsidRPr="00E72A3E">
              <w:rPr>
                <w:rFonts w:ascii="Arial" w:hAnsi="Arial" w:cs="Arial"/>
                <w:bCs/>
                <w:sz w:val="20"/>
                <w:szCs w:val="20"/>
                <w:u w:val="single"/>
              </w:rPr>
              <w:t>Responses received to “what can be done to improve these results?”</w:t>
            </w:r>
          </w:p>
          <w:p w14:paraId="57FE91A8" w14:textId="77777777"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Number of suggestions about addressing workload</w:t>
            </w:r>
          </w:p>
          <w:p w14:paraId="1CE7F682" w14:textId="77777777"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Having well-being conversations and support</w:t>
            </w:r>
          </w:p>
          <w:p w14:paraId="592D1430" w14:textId="77777777"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Staff appreciation and acknowledging the work being done</w:t>
            </w:r>
          </w:p>
          <w:p w14:paraId="76603103" w14:textId="77777777"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Team work, daily/weekly huddles</w:t>
            </w:r>
          </w:p>
          <w:p w14:paraId="23D386ED" w14:textId="5CC2B405"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 xml:space="preserve">Implement feedback from staff to direct managers and senior managers – feedback to </w:t>
            </w:r>
            <w:proofErr w:type="gramStart"/>
            <w:r>
              <w:rPr>
                <w:rFonts w:ascii="Arial" w:hAnsi="Arial" w:cs="Arial"/>
                <w:bCs/>
                <w:sz w:val="20"/>
                <w:szCs w:val="20"/>
              </w:rPr>
              <w:t>be taken</w:t>
            </w:r>
            <w:proofErr w:type="gramEnd"/>
            <w:r>
              <w:rPr>
                <w:rFonts w:ascii="Arial" w:hAnsi="Arial" w:cs="Arial"/>
                <w:bCs/>
                <w:sz w:val="20"/>
                <w:szCs w:val="20"/>
              </w:rPr>
              <w:t xml:space="preserve"> forward.</w:t>
            </w:r>
          </w:p>
          <w:p w14:paraId="0AD69CF4" w14:textId="77777777" w:rsidR="005E7820" w:rsidRDefault="005E7820" w:rsidP="005259AD">
            <w:pPr>
              <w:pStyle w:val="ListParagraph"/>
              <w:numPr>
                <w:ilvl w:val="0"/>
                <w:numId w:val="23"/>
              </w:numPr>
              <w:rPr>
                <w:rFonts w:ascii="Arial" w:hAnsi="Arial" w:cs="Arial"/>
                <w:bCs/>
                <w:sz w:val="20"/>
                <w:szCs w:val="20"/>
              </w:rPr>
            </w:pPr>
            <w:r>
              <w:rPr>
                <w:rFonts w:ascii="Arial" w:hAnsi="Arial" w:cs="Arial"/>
                <w:bCs/>
                <w:sz w:val="20"/>
                <w:szCs w:val="20"/>
              </w:rPr>
              <w:t>Team bonding, activities</w:t>
            </w:r>
          </w:p>
          <w:p w14:paraId="2A3E17F8" w14:textId="77777777" w:rsidR="005E7820" w:rsidRDefault="005E7820" w:rsidP="0035651D">
            <w:pPr>
              <w:ind w:left="360"/>
              <w:rPr>
                <w:rFonts w:ascii="Arial" w:hAnsi="Arial" w:cs="Arial"/>
                <w:bCs/>
                <w:sz w:val="20"/>
                <w:szCs w:val="20"/>
              </w:rPr>
            </w:pPr>
          </w:p>
          <w:p w14:paraId="280D9394" w14:textId="77777777" w:rsidR="00A3440C" w:rsidRDefault="00A3440C" w:rsidP="00A3440C">
            <w:pPr>
              <w:rPr>
                <w:rFonts w:ascii="Arial" w:hAnsi="Arial" w:cs="Arial"/>
                <w:b/>
                <w:bCs/>
                <w:sz w:val="20"/>
                <w:szCs w:val="20"/>
              </w:rPr>
            </w:pPr>
            <w:r w:rsidRPr="00A3440C">
              <w:rPr>
                <w:rFonts w:ascii="Arial" w:hAnsi="Arial" w:cs="Arial"/>
                <w:b/>
                <w:bCs/>
                <w:sz w:val="20"/>
                <w:szCs w:val="20"/>
              </w:rPr>
              <w:t xml:space="preserve">Action: Shade to circulate the “improving staff survey” action plan once </w:t>
            </w:r>
            <w:proofErr w:type="gramStart"/>
            <w:r w:rsidRPr="00A3440C">
              <w:rPr>
                <w:rFonts w:ascii="Arial" w:hAnsi="Arial" w:cs="Arial"/>
                <w:b/>
                <w:bCs/>
                <w:sz w:val="20"/>
                <w:szCs w:val="20"/>
              </w:rPr>
              <w:t>it has been seen by seniors and directors</w:t>
            </w:r>
            <w:proofErr w:type="gramEnd"/>
            <w:r w:rsidRPr="00A3440C">
              <w:rPr>
                <w:rFonts w:ascii="Arial" w:hAnsi="Arial" w:cs="Arial"/>
                <w:b/>
                <w:bCs/>
                <w:sz w:val="20"/>
                <w:szCs w:val="20"/>
              </w:rPr>
              <w:t>.</w:t>
            </w:r>
          </w:p>
          <w:p w14:paraId="3B7CA2EA" w14:textId="01EACED6" w:rsidR="00A3440C" w:rsidRPr="00A3440C" w:rsidRDefault="00A3440C" w:rsidP="00A3440C">
            <w:pPr>
              <w:rPr>
                <w:rFonts w:ascii="Arial" w:hAnsi="Arial" w:cs="Arial"/>
                <w:b/>
                <w:bCs/>
                <w:sz w:val="20"/>
                <w:szCs w:val="20"/>
              </w:rPr>
            </w:pPr>
          </w:p>
        </w:tc>
      </w:tr>
      <w:tr w:rsidR="003A4883" w:rsidRPr="00511335" w14:paraId="0C044E28" w14:textId="77777777" w:rsidTr="000C1DD9">
        <w:trPr>
          <w:trHeight w:val="420"/>
        </w:trPr>
        <w:tc>
          <w:tcPr>
            <w:tcW w:w="704" w:type="dxa"/>
            <w:shd w:val="clear" w:color="auto" w:fill="DEEAF6" w:themeFill="accent1" w:themeFillTint="33"/>
          </w:tcPr>
          <w:p w14:paraId="7DDAD1C3" w14:textId="5AB25055" w:rsidR="003A4883" w:rsidRPr="00983BDC" w:rsidRDefault="00983BDC" w:rsidP="00F55276">
            <w:pPr>
              <w:rPr>
                <w:rFonts w:ascii="Arial" w:hAnsi="Arial" w:cs="Arial"/>
                <w:b/>
                <w:bCs/>
                <w:sz w:val="20"/>
                <w:szCs w:val="20"/>
              </w:rPr>
            </w:pPr>
            <w:r w:rsidRPr="00983BDC">
              <w:rPr>
                <w:rFonts w:ascii="Arial" w:hAnsi="Arial" w:cs="Arial"/>
                <w:b/>
                <w:bCs/>
                <w:sz w:val="20"/>
                <w:szCs w:val="20"/>
              </w:rPr>
              <w:t>5.</w:t>
            </w:r>
          </w:p>
        </w:tc>
        <w:tc>
          <w:tcPr>
            <w:tcW w:w="9727" w:type="dxa"/>
            <w:shd w:val="clear" w:color="auto" w:fill="DEEAF6" w:themeFill="accent1" w:themeFillTint="33"/>
          </w:tcPr>
          <w:p w14:paraId="4EAE33C1" w14:textId="7F0F7946" w:rsidR="00DB1851" w:rsidRPr="00983BDC" w:rsidRDefault="00983BDC" w:rsidP="00983BDC">
            <w:pPr>
              <w:rPr>
                <w:rFonts w:ascii="Arial" w:hAnsi="Arial" w:cs="Arial"/>
                <w:b/>
                <w:bCs/>
                <w:sz w:val="20"/>
                <w:szCs w:val="20"/>
              </w:rPr>
            </w:pPr>
            <w:r>
              <w:rPr>
                <w:rFonts w:ascii="Arial" w:hAnsi="Arial" w:cs="Arial"/>
                <w:b/>
                <w:bCs/>
                <w:sz w:val="20"/>
                <w:szCs w:val="20"/>
              </w:rPr>
              <w:t>Service plan – CMC and Outreach service</w:t>
            </w:r>
          </w:p>
        </w:tc>
      </w:tr>
      <w:tr w:rsidR="00983BDC" w:rsidRPr="00511335" w14:paraId="3B9E9B62" w14:textId="77777777" w:rsidTr="000C1DD9">
        <w:trPr>
          <w:trHeight w:val="420"/>
        </w:trPr>
        <w:tc>
          <w:tcPr>
            <w:tcW w:w="704" w:type="dxa"/>
            <w:shd w:val="clear" w:color="auto" w:fill="auto"/>
          </w:tcPr>
          <w:p w14:paraId="43BFA71B" w14:textId="45A0A63F" w:rsidR="00983BDC" w:rsidRPr="001E61DE" w:rsidRDefault="00983BDC" w:rsidP="00F55276">
            <w:pPr>
              <w:rPr>
                <w:rFonts w:ascii="Arial" w:hAnsi="Arial" w:cs="Arial"/>
                <w:bCs/>
                <w:sz w:val="20"/>
                <w:szCs w:val="20"/>
              </w:rPr>
            </w:pPr>
            <w:r>
              <w:rPr>
                <w:rFonts w:ascii="Arial" w:hAnsi="Arial" w:cs="Arial"/>
                <w:bCs/>
                <w:sz w:val="20"/>
                <w:szCs w:val="20"/>
              </w:rPr>
              <w:t>5.1</w:t>
            </w:r>
          </w:p>
        </w:tc>
        <w:tc>
          <w:tcPr>
            <w:tcW w:w="9727" w:type="dxa"/>
            <w:shd w:val="clear" w:color="auto" w:fill="auto"/>
          </w:tcPr>
          <w:p w14:paraId="56576AED" w14:textId="77777777" w:rsidR="00F7225B" w:rsidRPr="00F7225B" w:rsidRDefault="00F7225B" w:rsidP="00F7225B">
            <w:pPr>
              <w:rPr>
                <w:rFonts w:ascii="Arial" w:hAnsi="Arial" w:cs="Arial"/>
                <w:bCs/>
                <w:sz w:val="20"/>
                <w:szCs w:val="20"/>
              </w:rPr>
            </w:pPr>
            <w:r w:rsidRPr="00F7225B">
              <w:rPr>
                <w:rFonts w:ascii="Arial" w:hAnsi="Arial" w:cs="Arial"/>
                <w:bCs/>
                <w:sz w:val="20"/>
                <w:szCs w:val="20"/>
              </w:rPr>
              <w:t>Sultan was off sick and not able to present his submitted service plan for the outreach service.</w:t>
            </w:r>
          </w:p>
          <w:p w14:paraId="166E8997" w14:textId="1E5A1AA6" w:rsidR="00F7225B" w:rsidRPr="008A1DA2" w:rsidRDefault="008A1DA2" w:rsidP="00F7225B">
            <w:pPr>
              <w:rPr>
                <w:rStyle w:val="Hyperlink"/>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HYPERLINK "C:\\Users\\SavariaudM\\Documents\\MARINA\\DMT\\PAPER 6 - OR service plans for 21.22.docx" </w:instrText>
            </w:r>
            <w:r>
              <w:rPr>
                <w:rFonts w:ascii="Arial" w:hAnsi="Arial" w:cs="Arial"/>
                <w:bCs/>
                <w:sz w:val="20"/>
                <w:szCs w:val="20"/>
              </w:rPr>
            </w:r>
            <w:r>
              <w:rPr>
                <w:rFonts w:ascii="Arial" w:hAnsi="Arial" w:cs="Arial"/>
                <w:bCs/>
                <w:sz w:val="20"/>
                <w:szCs w:val="20"/>
              </w:rPr>
              <w:fldChar w:fldCharType="separate"/>
            </w:r>
            <w:r w:rsidR="00507E6A" w:rsidRPr="008A1DA2">
              <w:rPr>
                <w:rStyle w:val="Hyperlink"/>
                <w:rFonts w:ascii="Arial" w:hAnsi="Arial" w:cs="Arial"/>
                <w:bCs/>
                <w:sz w:val="20"/>
                <w:szCs w:val="20"/>
              </w:rPr>
              <w:t>Link to OR service plan</w:t>
            </w:r>
          </w:p>
          <w:p w14:paraId="115BFC93" w14:textId="13B990B0" w:rsidR="00507E6A" w:rsidRPr="00F7225B" w:rsidRDefault="008A1DA2" w:rsidP="00F7225B">
            <w:pPr>
              <w:rPr>
                <w:rFonts w:ascii="Arial" w:hAnsi="Arial" w:cs="Arial"/>
                <w:bCs/>
                <w:sz w:val="20"/>
                <w:szCs w:val="20"/>
              </w:rPr>
            </w:pPr>
            <w:r>
              <w:rPr>
                <w:rFonts w:ascii="Arial" w:hAnsi="Arial" w:cs="Arial"/>
                <w:bCs/>
                <w:sz w:val="20"/>
                <w:szCs w:val="20"/>
              </w:rPr>
              <w:fldChar w:fldCharType="end"/>
            </w:r>
          </w:p>
          <w:p w14:paraId="4EBE5ABD" w14:textId="77777777" w:rsidR="00F7225B" w:rsidRPr="00F7225B" w:rsidRDefault="00F7225B" w:rsidP="00F7225B">
            <w:pPr>
              <w:rPr>
                <w:rFonts w:ascii="Arial" w:hAnsi="Arial" w:cs="Arial"/>
                <w:bCs/>
                <w:sz w:val="20"/>
                <w:szCs w:val="20"/>
              </w:rPr>
            </w:pPr>
            <w:r w:rsidRPr="00F7225B">
              <w:rPr>
                <w:rFonts w:ascii="Arial" w:hAnsi="Arial" w:cs="Arial"/>
                <w:bCs/>
                <w:sz w:val="20"/>
                <w:szCs w:val="20"/>
              </w:rPr>
              <w:t>Asad did not have CMC service plan ready and could not present.</w:t>
            </w:r>
          </w:p>
          <w:p w14:paraId="2A7A9478" w14:textId="017A5FEB" w:rsidR="00983BDC" w:rsidRPr="00F7225B" w:rsidRDefault="00F7225B" w:rsidP="00F7225B">
            <w:pPr>
              <w:rPr>
                <w:rFonts w:ascii="Arial" w:hAnsi="Arial" w:cs="Arial"/>
                <w:b/>
                <w:bCs/>
                <w:sz w:val="20"/>
                <w:szCs w:val="20"/>
              </w:rPr>
            </w:pPr>
            <w:r>
              <w:rPr>
                <w:rFonts w:ascii="Arial" w:hAnsi="Arial" w:cs="Arial"/>
                <w:b/>
                <w:bCs/>
                <w:sz w:val="20"/>
                <w:szCs w:val="20"/>
              </w:rPr>
              <w:t xml:space="preserve"> </w:t>
            </w:r>
          </w:p>
        </w:tc>
      </w:tr>
      <w:tr w:rsidR="00983BDC" w:rsidRPr="00511335" w14:paraId="11A08DAB" w14:textId="77777777" w:rsidTr="000C1DD9">
        <w:trPr>
          <w:trHeight w:val="420"/>
        </w:trPr>
        <w:tc>
          <w:tcPr>
            <w:tcW w:w="704" w:type="dxa"/>
            <w:shd w:val="clear" w:color="auto" w:fill="DEEAF6" w:themeFill="accent1" w:themeFillTint="33"/>
          </w:tcPr>
          <w:p w14:paraId="229B2DAF" w14:textId="370E7298" w:rsidR="00983BDC" w:rsidRPr="00983BDC" w:rsidRDefault="00983BDC" w:rsidP="00F55276">
            <w:pPr>
              <w:rPr>
                <w:rFonts w:ascii="Arial" w:hAnsi="Arial" w:cs="Arial"/>
                <w:b/>
                <w:bCs/>
                <w:sz w:val="20"/>
                <w:szCs w:val="20"/>
              </w:rPr>
            </w:pPr>
            <w:r w:rsidRPr="00983BDC">
              <w:rPr>
                <w:rFonts w:ascii="Arial" w:hAnsi="Arial" w:cs="Arial"/>
                <w:b/>
                <w:bCs/>
                <w:sz w:val="20"/>
                <w:szCs w:val="20"/>
              </w:rPr>
              <w:t>6.</w:t>
            </w:r>
          </w:p>
        </w:tc>
        <w:tc>
          <w:tcPr>
            <w:tcW w:w="9727" w:type="dxa"/>
            <w:shd w:val="clear" w:color="auto" w:fill="DEEAF6" w:themeFill="accent1" w:themeFillTint="33"/>
          </w:tcPr>
          <w:p w14:paraId="36345B55" w14:textId="77D29317" w:rsidR="00983BDC" w:rsidRPr="00983BDC" w:rsidRDefault="00983BDC" w:rsidP="00983BDC">
            <w:pPr>
              <w:rPr>
                <w:rFonts w:ascii="Arial" w:hAnsi="Arial" w:cs="Arial"/>
                <w:b/>
                <w:bCs/>
                <w:sz w:val="20"/>
                <w:szCs w:val="20"/>
              </w:rPr>
            </w:pPr>
            <w:r w:rsidRPr="00983BDC">
              <w:rPr>
                <w:rFonts w:ascii="Arial" w:hAnsi="Arial" w:cs="Arial"/>
                <w:b/>
                <w:bCs/>
                <w:sz w:val="20"/>
                <w:szCs w:val="20"/>
              </w:rPr>
              <w:t xml:space="preserve">New practice </w:t>
            </w:r>
            <w:r w:rsidR="00A55DB4" w:rsidRPr="00983BDC">
              <w:rPr>
                <w:rFonts w:ascii="Arial" w:hAnsi="Arial" w:cs="Arial"/>
                <w:b/>
                <w:bCs/>
                <w:sz w:val="20"/>
                <w:szCs w:val="20"/>
              </w:rPr>
              <w:t>leaflets</w:t>
            </w:r>
            <w:r w:rsidRPr="00983BDC">
              <w:rPr>
                <w:rFonts w:ascii="Arial" w:hAnsi="Arial" w:cs="Arial"/>
                <w:b/>
                <w:bCs/>
                <w:sz w:val="20"/>
                <w:szCs w:val="20"/>
              </w:rPr>
              <w:t xml:space="preserve"> – update on progress</w:t>
            </w:r>
          </w:p>
        </w:tc>
      </w:tr>
      <w:tr w:rsidR="00983BDC" w:rsidRPr="00511335" w14:paraId="480C8689" w14:textId="77777777" w:rsidTr="000C1DD9">
        <w:trPr>
          <w:trHeight w:val="420"/>
        </w:trPr>
        <w:tc>
          <w:tcPr>
            <w:tcW w:w="704" w:type="dxa"/>
            <w:shd w:val="clear" w:color="auto" w:fill="auto"/>
          </w:tcPr>
          <w:p w14:paraId="6570936F" w14:textId="64FC14D1" w:rsidR="00983BDC" w:rsidRPr="001E61DE" w:rsidRDefault="00983BDC" w:rsidP="00F55276">
            <w:pPr>
              <w:rPr>
                <w:rFonts w:ascii="Arial" w:hAnsi="Arial" w:cs="Arial"/>
                <w:bCs/>
                <w:sz w:val="20"/>
                <w:szCs w:val="20"/>
              </w:rPr>
            </w:pPr>
            <w:r>
              <w:rPr>
                <w:rFonts w:ascii="Arial" w:hAnsi="Arial" w:cs="Arial"/>
                <w:bCs/>
                <w:sz w:val="20"/>
                <w:szCs w:val="20"/>
              </w:rPr>
              <w:t>6.1</w:t>
            </w:r>
          </w:p>
        </w:tc>
        <w:tc>
          <w:tcPr>
            <w:tcW w:w="9727" w:type="dxa"/>
            <w:shd w:val="clear" w:color="auto" w:fill="auto"/>
          </w:tcPr>
          <w:p w14:paraId="2AF7439C" w14:textId="77777777" w:rsidR="00983BDC" w:rsidRDefault="00C97B57" w:rsidP="00C97B57">
            <w:pPr>
              <w:rPr>
                <w:rFonts w:ascii="Arial" w:hAnsi="Arial" w:cs="Arial"/>
                <w:bCs/>
                <w:sz w:val="20"/>
                <w:szCs w:val="20"/>
              </w:rPr>
            </w:pPr>
            <w:r>
              <w:rPr>
                <w:rFonts w:ascii="Arial" w:hAnsi="Arial" w:cs="Arial"/>
                <w:bCs/>
                <w:sz w:val="20"/>
                <w:szCs w:val="20"/>
              </w:rPr>
              <w:t>Sara needs to identify the project lead for the new practice leaflets. She explained that the work was started internally and that they would now need to assign the work to an external team of designers to ensure consistency.</w:t>
            </w:r>
          </w:p>
          <w:p w14:paraId="6DAF0F51" w14:textId="77777777" w:rsidR="00C97B57" w:rsidRDefault="00C97B57" w:rsidP="00C97B57">
            <w:pPr>
              <w:rPr>
                <w:rFonts w:ascii="Arial" w:hAnsi="Arial" w:cs="Arial"/>
                <w:bCs/>
                <w:sz w:val="20"/>
                <w:szCs w:val="20"/>
              </w:rPr>
            </w:pPr>
          </w:p>
          <w:p w14:paraId="6644F7DE" w14:textId="77777777" w:rsidR="00713A46" w:rsidRDefault="00713A46" w:rsidP="005259AD">
            <w:pPr>
              <w:pStyle w:val="ListParagraph"/>
              <w:numPr>
                <w:ilvl w:val="0"/>
                <w:numId w:val="24"/>
              </w:numPr>
              <w:rPr>
                <w:rFonts w:ascii="Arial" w:hAnsi="Arial" w:cs="Arial"/>
                <w:bCs/>
                <w:sz w:val="20"/>
                <w:szCs w:val="20"/>
              </w:rPr>
            </w:pPr>
            <w:r w:rsidRPr="004342A8">
              <w:rPr>
                <w:rFonts w:ascii="Arial" w:hAnsi="Arial" w:cs="Arial"/>
                <w:bCs/>
                <w:sz w:val="20"/>
                <w:szCs w:val="20"/>
              </w:rPr>
              <w:t>Taiye (Marketing Manager) will be working with Sara on this project</w:t>
            </w:r>
            <w:r w:rsidR="004342A8" w:rsidRPr="004342A8">
              <w:rPr>
                <w:rFonts w:ascii="Arial" w:hAnsi="Arial" w:cs="Arial"/>
                <w:bCs/>
                <w:sz w:val="20"/>
                <w:szCs w:val="20"/>
              </w:rPr>
              <w:t>.</w:t>
            </w:r>
          </w:p>
          <w:p w14:paraId="4287BCAD" w14:textId="77777777" w:rsidR="004342A8" w:rsidRDefault="004342A8" w:rsidP="005259AD">
            <w:pPr>
              <w:pStyle w:val="ListParagraph"/>
              <w:numPr>
                <w:ilvl w:val="0"/>
                <w:numId w:val="24"/>
              </w:numPr>
              <w:rPr>
                <w:rFonts w:ascii="Arial" w:hAnsi="Arial" w:cs="Arial"/>
                <w:bCs/>
                <w:sz w:val="20"/>
                <w:szCs w:val="20"/>
              </w:rPr>
            </w:pPr>
            <w:r>
              <w:rPr>
                <w:rFonts w:ascii="Arial" w:hAnsi="Arial" w:cs="Arial"/>
                <w:bCs/>
                <w:sz w:val="20"/>
                <w:szCs w:val="20"/>
              </w:rPr>
              <w:t>Agency is up and running and ready to go. An initial draft of the brief has been created</w:t>
            </w:r>
          </w:p>
          <w:p w14:paraId="46D11CBC" w14:textId="77777777" w:rsidR="004342A8" w:rsidRDefault="004342A8" w:rsidP="005259AD">
            <w:pPr>
              <w:pStyle w:val="ListParagraph"/>
              <w:numPr>
                <w:ilvl w:val="0"/>
                <w:numId w:val="24"/>
              </w:numPr>
              <w:rPr>
                <w:rFonts w:ascii="Arial" w:hAnsi="Arial" w:cs="Arial"/>
                <w:bCs/>
                <w:sz w:val="20"/>
                <w:szCs w:val="20"/>
              </w:rPr>
            </w:pPr>
            <w:r>
              <w:rPr>
                <w:rFonts w:ascii="Arial" w:hAnsi="Arial" w:cs="Arial"/>
                <w:bCs/>
                <w:sz w:val="20"/>
                <w:szCs w:val="20"/>
              </w:rPr>
              <w:t>Key aspect of this work will be on the content which will be the main driver on how these new leaflets are laid out and presented</w:t>
            </w:r>
          </w:p>
          <w:p w14:paraId="03464285" w14:textId="5D493575" w:rsidR="004342A8" w:rsidRDefault="004342A8" w:rsidP="005259AD">
            <w:pPr>
              <w:pStyle w:val="ListParagraph"/>
              <w:numPr>
                <w:ilvl w:val="0"/>
                <w:numId w:val="24"/>
              </w:numPr>
              <w:rPr>
                <w:rFonts w:ascii="Arial" w:hAnsi="Arial" w:cs="Arial"/>
                <w:bCs/>
                <w:sz w:val="20"/>
                <w:szCs w:val="20"/>
              </w:rPr>
            </w:pPr>
            <w:r>
              <w:rPr>
                <w:rFonts w:ascii="Arial" w:hAnsi="Arial" w:cs="Arial"/>
                <w:bCs/>
                <w:sz w:val="20"/>
                <w:szCs w:val="20"/>
              </w:rPr>
              <w:t xml:space="preserve">They do not have that content </w:t>
            </w:r>
            <w:proofErr w:type="gramStart"/>
            <w:r>
              <w:rPr>
                <w:rFonts w:ascii="Arial" w:hAnsi="Arial" w:cs="Arial"/>
                <w:bCs/>
                <w:sz w:val="20"/>
                <w:szCs w:val="20"/>
              </w:rPr>
              <w:t>at the moment</w:t>
            </w:r>
            <w:proofErr w:type="gramEnd"/>
            <w:r>
              <w:rPr>
                <w:rFonts w:ascii="Arial" w:hAnsi="Arial" w:cs="Arial"/>
                <w:bCs/>
                <w:sz w:val="20"/>
                <w:szCs w:val="20"/>
              </w:rPr>
              <w:t xml:space="preserve"> and they are pr</w:t>
            </w:r>
            <w:r w:rsidR="000C6B4E">
              <w:rPr>
                <w:rFonts w:ascii="Arial" w:hAnsi="Arial" w:cs="Arial"/>
                <w:bCs/>
                <w:sz w:val="20"/>
                <w:szCs w:val="20"/>
              </w:rPr>
              <w:t xml:space="preserve">oposing for each practice to </w:t>
            </w:r>
            <w:r>
              <w:rPr>
                <w:rFonts w:ascii="Arial" w:hAnsi="Arial" w:cs="Arial"/>
                <w:bCs/>
                <w:sz w:val="20"/>
                <w:szCs w:val="20"/>
              </w:rPr>
              <w:t>nominate a liaison with whom the communications team will work with directly.</w:t>
            </w:r>
          </w:p>
          <w:p w14:paraId="32EAB4F5" w14:textId="77777777" w:rsidR="004342A8" w:rsidRDefault="004342A8" w:rsidP="004342A8">
            <w:pPr>
              <w:rPr>
                <w:rFonts w:ascii="Arial" w:hAnsi="Arial" w:cs="Arial"/>
                <w:bCs/>
                <w:sz w:val="20"/>
                <w:szCs w:val="20"/>
              </w:rPr>
            </w:pPr>
          </w:p>
          <w:p w14:paraId="6949D3E6" w14:textId="7B6EAD20" w:rsidR="004342A8" w:rsidRDefault="004342A8" w:rsidP="004342A8">
            <w:pPr>
              <w:rPr>
                <w:rFonts w:ascii="Arial" w:hAnsi="Arial" w:cs="Arial"/>
                <w:bCs/>
                <w:sz w:val="20"/>
                <w:szCs w:val="20"/>
              </w:rPr>
            </w:pPr>
            <w:r>
              <w:rPr>
                <w:rFonts w:ascii="Arial" w:hAnsi="Arial" w:cs="Arial"/>
                <w:bCs/>
                <w:sz w:val="20"/>
                <w:szCs w:val="20"/>
              </w:rPr>
              <w:t>Once th</w:t>
            </w:r>
            <w:r w:rsidR="000C6B4E">
              <w:rPr>
                <w:rFonts w:ascii="Arial" w:hAnsi="Arial" w:cs="Arial"/>
                <w:bCs/>
                <w:sz w:val="20"/>
                <w:szCs w:val="20"/>
              </w:rPr>
              <w:t>e liaison with each practice is</w:t>
            </w:r>
            <w:r>
              <w:rPr>
                <w:rFonts w:ascii="Arial" w:hAnsi="Arial" w:cs="Arial"/>
                <w:bCs/>
                <w:sz w:val="20"/>
                <w:szCs w:val="20"/>
              </w:rPr>
              <w:t xml:space="preserve"> set, Taiye is confident they will be able to have a first draft of the new design before the next DMT.</w:t>
            </w:r>
          </w:p>
          <w:p w14:paraId="2AD4FD77" w14:textId="6D1383DA" w:rsidR="004342A8" w:rsidRPr="004342A8" w:rsidRDefault="004342A8" w:rsidP="0082004C">
            <w:pPr>
              <w:rPr>
                <w:rFonts w:ascii="Arial" w:hAnsi="Arial" w:cs="Arial"/>
                <w:b/>
                <w:bCs/>
                <w:sz w:val="20"/>
                <w:szCs w:val="20"/>
              </w:rPr>
            </w:pPr>
          </w:p>
        </w:tc>
      </w:tr>
      <w:tr w:rsidR="0082004C" w:rsidRPr="00511335" w14:paraId="241525C2" w14:textId="77777777" w:rsidTr="000C1DD9">
        <w:trPr>
          <w:trHeight w:val="420"/>
        </w:trPr>
        <w:tc>
          <w:tcPr>
            <w:tcW w:w="704" w:type="dxa"/>
            <w:shd w:val="clear" w:color="auto" w:fill="auto"/>
          </w:tcPr>
          <w:p w14:paraId="059802D2" w14:textId="33D882A5" w:rsidR="0082004C" w:rsidRDefault="0082004C" w:rsidP="00F55276">
            <w:pPr>
              <w:rPr>
                <w:rFonts w:ascii="Arial" w:hAnsi="Arial" w:cs="Arial"/>
                <w:bCs/>
                <w:sz w:val="20"/>
                <w:szCs w:val="20"/>
              </w:rPr>
            </w:pPr>
            <w:r>
              <w:rPr>
                <w:rFonts w:ascii="Arial" w:hAnsi="Arial" w:cs="Arial"/>
                <w:bCs/>
                <w:sz w:val="20"/>
                <w:szCs w:val="20"/>
              </w:rPr>
              <w:t>6.2</w:t>
            </w:r>
          </w:p>
        </w:tc>
        <w:tc>
          <w:tcPr>
            <w:tcW w:w="9727" w:type="dxa"/>
            <w:shd w:val="clear" w:color="auto" w:fill="auto"/>
          </w:tcPr>
          <w:p w14:paraId="08750172" w14:textId="77777777" w:rsidR="0082004C" w:rsidRDefault="0082004C" w:rsidP="00C97B57">
            <w:pPr>
              <w:rPr>
                <w:rFonts w:ascii="Arial" w:hAnsi="Arial" w:cs="Arial"/>
                <w:bCs/>
                <w:sz w:val="20"/>
                <w:szCs w:val="20"/>
              </w:rPr>
            </w:pPr>
            <w:r>
              <w:rPr>
                <w:rFonts w:ascii="Arial" w:hAnsi="Arial" w:cs="Arial"/>
                <w:bCs/>
                <w:sz w:val="20"/>
                <w:szCs w:val="20"/>
              </w:rPr>
              <w:t xml:space="preserve">Nicola </w:t>
            </w:r>
            <w:proofErr w:type="spellStart"/>
            <w:r>
              <w:rPr>
                <w:rFonts w:ascii="Arial" w:hAnsi="Arial" w:cs="Arial"/>
                <w:bCs/>
                <w:sz w:val="20"/>
                <w:szCs w:val="20"/>
              </w:rPr>
              <w:t>Hoad</w:t>
            </w:r>
            <w:proofErr w:type="spellEnd"/>
            <w:r>
              <w:rPr>
                <w:rFonts w:ascii="Arial" w:hAnsi="Arial" w:cs="Arial"/>
                <w:bCs/>
                <w:sz w:val="20"/>
                <w:szCs w:val="20"/>
              </w:rPr>
              <w:t xml:space="preserve"> explained that Andreea and </w:t>
            </w:r>
            <w:proofErr w:type="gramStart"/>
            <w:r>
              <w:rPr>
                <w:rFonts w:ascii="Arial" w:hAnsi="Arial" w:cs="Arial"/>
                <w:bCs/>
                <w:sz w:val="20"/>
                <w:szCs w:val="20"/>
              </w:rPr>
              <w:t>her</w:t>
            </w:r>
            <w:proofErr w:type="gramEnd"/>
            <w:r>
              <w:rPr>
                <w:rFonts w:ascii="Arial" w:hAnsi="Arial" w:cs="Arial"/>
                <w:bCs/>
                <w:sz w:val="20"/>
                <w:szCs w:val="20"/>
              </w:rPr>
              <w:t xml:space="preserve"> had already gathered a lot of content and drafts of what is going where. She asked Taiye and Sara to get in touch with her after this meeting.</w:t>
            </w:r>
          </w:p>
          <w:p w14:paraId="26D53BC9" w14:textId="5D634BE9" w:rsidR="0082004C" w:rsidRDefault="0082004C" w:rsidP="00C97B57">
            <w:pPr>
              <w:rPr>
                <w:rFonts w:ascii="Arial" w:hAnsi="Arial" w:cs="Arial"/>
                <w:bCs/>
                <w:sz w:val="20"/>
                <w:szCs w:val="20"/>
              </w:rPr>
            </w:pPr>
          </w:p>
          <w:p w14:paraId="456404D5" w14:textId="1B93A71D" w:rsidR="0082004C" w:rsidRDefault="0082004C" w:rsidP="00C97B57">
            <w:pPr>
              <w:rPr>
                <w:rFonts w:ascii="Arial" w:hAnsi="Arial" w:cs="Arial"/>
                <w:b/>
                <w:bCs/>
                <w:sz w:val="20"/>
                <w:szCs w:val="20"/>
              </w:rPr>
            </w:pPr>
            <w:r w:rsidRPr="0082004C">
              <w:rPr>
                <w:rFonts w:ascii="Arial" w:hAnsi="Arial" w:cs="Arial"/>
                <w:b/>
                <w:bCs/>
                <w:sz w:val="20"/>
                <w:szCs w:val="20"/>
              </w:rPr>
              <w:t>Action: Taiye to liaise with Nicola for the information she already has.</w:t>
            </w:r>
          </w:p>
          <w:p w14:paraId="0A7EC5A0" w14:textId="77777777" w:rsidR="0082004C" w:rsidRPr="0082004C" w:rsidRDefault="0082004C" w:rsidP="00C97B57">
            <w:pPr>
              <w:rPr>
                <w:rFonts w:ascii="Arial" w:hAnsi="Arial" w:cs="Arial"/>
                <w:b/>
                <w:bCs/>
                <w:sz w:val="20"/>
                <w:szCs w:val="20"/>
              </w:rPr>
            </w:pPr>
          </w:p>
          <w:p w14:paraId="29C085E4" w14:textId="60A7067E" w:rsidR="0082004C" w:rsidRDefault="0082004C" w:rsidP="00C97B57">
            <w:pPr>
              <w:rPr>
                <w:rFonts w:ascii="Arial" w:hAnsi="Arial" w:cs="Arial"/>
                <w:b/>
                <w:bCs/>
                <w:sz w:val="20"/>
                <w:szCs w:val="20"/>
              </w:rPr>
            </w:pPr>
            <w:r w:rsidRPr="0082004C">
              <w:rPr>
                <w:rFonts w:ascii="Arial" w:hAnsi="Arial" w:cs="Arial"/>
                <w:b/>
                <w:bCs/>
                <w:sz w:val="20"/>
                <w:szCs w:val="20"/>
              </w:rPr>
              <w:t xml:space="preserve">Action: Once the first draft of the leaflet </w:t>
            </w:r>
            <w:proofErr w:type="gramStart"/>
            <w:r w:rsidRPr="0082004C">
              <w:rPr>
                <w:rFonts w:ascii="Arial" w:hAnsi="Arial" w:cs="Arial"/>
                <w:b/>
                <w:bCs/>
                <w:sz w:val="20"/>
                <w:szCs w:val="20"/>
              </w:rPr>
              <w:t>is created</w:t>
            </w:r>
            <w:proofErr w:type="gramEnd"/>
            <w:r w:rsidRPr="0082004C">
              <w:rPr>
                <w:rFonts w:ascii="Arial" w:hAnsi="Arial" w:cs="Arial"/>
                <w:b/>
                <w:bCs/>
                <w:sz w:val="20"/>
                <w:szCs w:val="20"/>
              </w:rPr>
              <w:t>, Taiye to send it out to e</w:t>
            </w:r>
            <w:r w:rsidR="003B63CD">
              <w:rPr>
                <w:rFonts w:ascii="Arial" w:hAnsi="Arial" w:cs="Arial"/>
                <w:b/>
                <w:bCs/>
                <w:sz w:val="20"/>
                <w:szCs w:val="20"/>
              </w:rPr>
              <w:t>ach practice Manager for review as they might have a different approach.</w:t>
            </w:r>
          </w:p>
          <w:p w14:paraId="02B0EB44" w14:textId="583E3ADC" w:rsidR="003B63CD" w:rsidRDefault="003B63CD" w:rsidP="00C97B57">
            <w:pPr>
              <w:rPr>
                <w:rFonts w:ascii="Arial" w:hAnsi="Arial" w:cs="Arial"/>
                <w:b/>
                <w:bCs/>
                <w:sz w:val="20"/>
                <w:szCs w:val="20"/>
              </w:rPr>
            </w:pPr>
          </w:p>
          <w:p w14:paraId="6664FBBD" w14:textId="6DE3C6EF" w:rsidR="003B63CD" w:rsidRPr="0082004C" w:rsidRDefault="003B63CD" w:rsidP="00C97B57">
            <w:pPr>
              <w:rPr>
                <w:rFonts w:ascii="Arial" w:hAnsi="Arial" w:cs="Arial"/>
                <w:b/>
                <w:bCs/>
                <w:sz w:val="20"/>
                <w:szCs w:val="20"/>
              </w:rPr>
            </w:pPr>
            <w:r>
              <w:rPr>
                <w:rFonts w:ascii="Arial" w:hAnsi="Arial" w:cs="Arial"/>
                <w:b/>
                <w:bCs/>
                <w:sz w:val="20"/>
                <w:szCs w:val="20"/>
              </w:rPr>
              <w:t>Action: Practices to get feedback on the draft leaflet from their patient groups</w:t>
            </w:r>
            <w:r w:rsidR="0034181D">
              <w:rPr>
                <w:rFonts w:ascii="Arial" w:hAnsi="Arial" w:cs="Arial"/>
                <w:b/>
                <w:bCs/>
                <w:sz w:val="20"/>
                <w:szCs w:val="20"/>
              </w:rPr>
              <w:t xml:space="preserve"> and </w:t>
            </w:r>
            <w:proofErr w:type="gramStart"/>
            <w:r w:rsidR="0034181D">
              <w:rPr>
                <w:rFonts w:ascii="Arial" w:hAnsi="Arial" w:cs="Arial"/>
                <w:b/>
                <w:bCs/>
                <w:sz w:val="20"/>
                <w:szCs w:val="20"/>
              </w:rPr>
              <w:t>get</w:t>
            </w:r>
            <w:proofErr w:type="gramEnd"/>
            <w:r w:rsidR="0034181D">
              <w:rPr>
                <w:rFonts w:ascii="Arial" w:hAnsi="Arial" w:cs="Arial"/>
                <w:b/>
                <w:bCs/>
                <w:sz w:val="20"/>
                <w:szCs w:val="20"/>
              </w:rPr>
              <w:t xml:space="preserve"> input from service users.</w:t>
            </w:r>
          </w:p>
          <w:p w14:paraId="33B0E385" w14:textId="0BC53029" w:rsidR="0082004C" w:rsidRDefault="0082004C" w:rsidP="00C97B57">
            <w:pPr>
              <w:rPr>
                <w:rFonts w:ascii="Arial" w:hAnsi="Arial" w:cs="Arial"/>
                <w:bCs/>
                <w:sz w:val="20"/>
                <w:szCs w:val="20"/>
              </w:rPr>
            </w:pPr>
          </w:p>
        </w:tc>
      </w:tr>
      <w:tr w:rsidR="00534F7D" w:rsidRPr="00511335" w14:paraId="46A227BE" w14:textId="77777777" w:rsidTr="00534F7D">
        <w:trPr>
          <w:trHeight w:val="420"/>
        </w:trPr>
        <w:tc>
          <w:tcPr>
            <w:tcW w:w="10431" w:type="dxa"/>
            <w:gridSpan w:val="2"/>
            <w:shd w:val="clear" w:color="auto" w:fill="2E74B5" w:themeFill="accent1" w:themeFillShade="BF"/>
          </w:tcPr>
          <w:p w14:paraId="49C93279" w14:textId="040A19DD" w:rsidR="00534F7D" w:rsidRPr="00534F7D" w:rsidRDefault="00534F7D" w:rsidP="00534F7D">
            <w:pPr>
              <w:jc w:val="center"/>
              <w:rPr>
                <w:rFonts w:ascii="Arial" w:hAnsi="Arial" w:cs="Arial"/>
                <w:b/>
                <w:bCs/>
                <w:sz w:val="20"/>
                <w:szCs w:val="20"/>
              </w:rPr>
            </w:pPr>
            <w:r w:rsidRPr="00534F7D">
              <w:rPr>
                <w:rFonts w:ascii="Arial" w:hAnsi="Arial" w:cs="Arial"/>
                <w:b/>
                <w:bCs/>
                <w:sz w:val="20"/>
                <w:szCs w:val="20"/>
              </w:rPr>
              <w:lastRenderedPageBreak/>
              <w:t>Feedback from the DMT Subgroups</w:t>
            </w:r>
          </w:p>
        </w:tc>
      </w:tr>
      <w:tr w:rsidR="003A4883" w:rsidRPr="00511335" w14:paraId="6E169166" w14:textId="77777777" w:rsidTr="000C1DD9">
        <w:trPr>
          <w:trHeight w:val="420"/>
        </w:trPr>
        <w:tc>
          <w:tcPr>
            <w:tcW w:w="704" w:type="dxa"/>
            <w:shd w:val="clear" w:color="auto" w:fill="DEEAF6" w:themeFill="accent1" w:themeFillTint="33"/>
          </w:tcPr>
          <w:p w14:paraId="00425F9D" w14:textId="3FACC951" w:rsidR="003A4883" w:rsidRPr="00353EB1" w:rsidRDefault="00983BDC" w:rsidP="00F55276">
            <w:pPr>
              <w:rPr>
                <w:rFonts w:ascii="Arial" w:hAnsi="Arial" w:cs="Arial"/>
                <w:b/>
                <w:bCs/>
                <w:sz w:val="20"/>
                <w:szCs w:val="20"/>
              </w:rPr>
            </w:pPr>
            <w:r>
              <w:rPr>
                <w:rFonts w:ascii="Arial" w:hAnsi="Arial" w:cs="Arial"/>
                <w:b/>
                <w:bCs/>
                <w:sz w:val="20"/>
                <w:szCs w:val="20"/>
              </w:rPr>
              <w:t>7</w:t>
            </w:r>
            <w:r w:rsidR="003A4883" w:rsidRPr="00353EB1">
              <w:rPr>
                <w:rFonts w:ascii="Arial" w:hAnsi="Arial" w:cs="Arial"/>
                <w:b/>
                <w:bCs/>
                <w:sz w:val="20"/>
                <w:szCs w:val="20"/>
              </w:rPr>
              <w:t>.</w:t>
            </w:r>
          </w:p>
        </w:tc>
        <w:tc>
          <w:tcPr>
            <w:tcW w:w="9727" w:type="dxa"/>
            <w:shd w:val="clear" w:color="auto" w:fill="DEEAF6" w:themeFill="accent1" w:themeFillTint="33"/>
          </w:tcPr>
          <w:p w14:paraId="0D5AC3CF" w14:textId="2530AB66" w:rsidR="003A4883" w:rsidRPr="008B395A" w:rsidRDefault="00EB271E" w:rsidP="007C03B1">
            <w:pPr>
              <w:rPr>
                <w:rFonts w:ascii="Arial" w:hAnsi="Arial" w:cs="Arial"/>
                <w:bCs/>
                <w:sz w:val="20"/>
                <w:szCs w:val="20"/>
              </w:rPr>
            </w:pPr>
            <w:r>
              <w:rPr>
                <w:rFonts w:ascii="Arial" w:eastAsia="Times New Roman" w:hAnsi="Arial" w:cs="Arial"/>
                <w:b/>
                <w:sz w:val="20"/>
                <w:szCs w:val="20"/>
              </w:rPr>
              <w:t>Update from the DMT performance Subgroup BLMK</w:t>
            </w:r>
          </w:p>
        </w:tc>
      </w:tr>
      <w:tr w:rsidR="003A4883" w:rsidRPr="00511335" w14:paraId="359DB5D5" w14:textId="77777777" w:rsidTr="000C1DD9">
        <w:trPr>
          <w:trHeight w:val="420"/>
        </w:trPr>
        <w:tc>
          <w:tcPr>
            <w:tcW w:w="704" w:type="dxa"/>
            <w:shd w:val="clear" w:color="auto" w:fill="auto"/>
          </w:tcPr>
          <w:p w14:paraId="098DEF39" w14:textId="699D9E91" w:rsidR="003A4883" w:rsidRDefault="00983BDC" w:rsidP="00F55276">
            <w:pPr>
              <w:rPr>
                <w:rFonts w:ascii="Arial" w:hAnsi="Arial" w:cs="Arial"/>
                <w:bCs/>
                <w:sz w:val="20"/>
                <w:szCs w:val="20"/>
              </w:rPr>
            </w:pPr>
            <w:r>
              <w:rPr>
                <w:rFonts w:ascii="Arial" w:hAnsi="Arial" w:cs="Arial"/>
                <w:bCs/>
                <w:sz w:val="20"/>
                <w:szCs w:val="20"/>
              </w:rPr>
              <w:t>7</w:t>
            </w:r>
            <w:r w:rsidR="001E61DE">
              <w:rPr>
                <w:rFonts w:ascii="Arial" w:hAnsi="Arial" w:cs="Arial"/>
                <w:bCs/>
                <w:sz w:val="20"/>
                <w:szCs w:val="20"/>
              </w:rPr>
              <w:t>.1</w:t>
            </w:r>
          </w:p>
        </w:tc>
        <w:tc>
          <w:tcPr>
            <w:tcW w:w="9727" w:type="dxa"/>
            <w:shd w:val="clear" w:color="auto" w:fill="auto"/>
          </w:tcPr>
          <w:p w14:paraId="649523FA" w14:textId="77777777" w:rsidR="00C029BC" w:rsidRDefault="0045557F" w:rsidP="00983BDC">
            <w:pPr>
              <w:rPr>
                <w:rFonts w:ascii="Arial" w:hAnsi="Arial" w:cs="Arial"/>
                <w:bCs/>
                <w:sz w:val="20"/>
                <w:szCs w:val="20"/>
              </w:rPr>
            </w:pPr>
            <w:r>
              <w:rPr>
                <w:rFonts w:ascii="Arial" w:hAnsi="Arial" w:cs="Arial"/>
                <w:bCs/>
                <w:sz w:val="20"/>
                <w:szCs w:val="20"/>
              </w:rPr>
              <w:t xml:space="preserve">The meeting could not take place </w:t>
            </w:r>
            <w:proofErr w:type="gramStart"/>
            <w:r>
              <w:rPr>
                <w:rFonts w:ascii="Arial" w:hAnsi="Arial" w:cs="Arial"/>
                <w:bCs/>
                <w:sz w:val="20"/>
                <w:szCs w:val="20"/>
              </w:rPr>
              <w:t>as a result</w:t>
            </w:r>
            <w:proofErr w:type="gramEnd"/>
            <w:r>
              <w:rPr>
                <w:rFonts w:ascii="Arial" w:hAnsi="Arial" w:cs="Arial"/>
                <w:bCs/>
                <w:sz w:val="20"/>
                <w:szCs w:val="20"/>
              </w:rPr>
              <w:t xml:space="preserve"> of Marina not receiving the minutes or the performance packs on time.</w:t>
            </w:r>
            <w:r w:rsidR="00805A57">
              <w:rPr>
                <w:rFonts w:ascii="Arial" w:hAnsi="Arial" w:cs="Arial"/>
                <w:bCs/>
                <w:sz w:val="20"/>
                <w:szCs w:val="20"/>
              </w:rPr>
              <w:t xml:space="preserve"> </w:t>
            </w:r>
          </w:p>
          <w:p w14:paraId="3AD1D163" w14:textId="77777777" w:rsidR="00805A57" w:rsidRDefault="00805A57" w:rsidP="00983BDC">
            <w:pPr>
              <w:rPr>
                <w:rFonts w:ascii="Arial" w:hAnsi="Arial" w:cs="Arial"/>
                <w:bCs/>
                <w:sz w:val="20"/>
                <w:szCs w:val="20"/>
              </w:rPr>
            </w:pPr>
          </w:p>
          <w:p w14:paraId="1E5A9012" w14:textId="77777777" w:rsidR="00515BF6" w:rsidRPr="00102CE5" w:rsidRDefault="00515BF6" w:rsidP="00515BF6">
            <w:pPr>
              <w:rPr>
                <w:rFonts w:ascii="Arial" w:hAnsi="Arial" w:cs="Arial"/>
                <w:b/>
                <w:bCs/>
                <w:sz w:val="20"/>
                <w:szCs w:val="20"/>
              </w:rPr>
            </w:pPr>
            <w:r w:rsidRPr="00102CE5">
              <w:rPr>
                <w:rFonts w:ascii="Arial" w:hAnsi="Arial" w:cs="Arial"/>
                <w:b/>
                <w:bCs/>
                <w:sz w:val="20"/>
                <w:szCs w:val="20"/>
              </w:rPr>
              <w:t xml:space="preserve">Action: Nicola </w:t>
            </w:r>
            <w:proofErr w:type="spellStart"/>
            <w:r w:rsidRPr="00102CE5">
              <w:rPr>
                <w:rFonts w:ascii="Arial" w:hAnsi="Arial" w:cs="Arial"/>
                <w:b/>
                <w:bCs/>
                <w:sz w:val="20"/>
                <w:szCs w:val="20"/>
              </w:rPr>
              <w:t>Hoad</w:t>
            </w:r>
            <w:proofErr w:type="spellEnd"/>
            <w:r w:rsidRPr="00102CE5">
              <w:rPr>
                <w:rFonts w:ascii="Arial" w:hAnsi="Arial" w:cs="Arial"/>
                <w:b/>
                <w:bCs/>
                <w:sz w:val="20"/>
                <w:szCs w:val="20"/>
              </w:rPr>
              <w:t xml:space="preserve"> to make sure that the dates are in the diary and that the agendas and minutes are ready.</w:t>
            </w:r>
          </w:p>
          <w:p w14:paraId="251F1CB9" w14:textId="06425C0B" w:rsidR="00515BF6" w:rsidRPr="008B395A" w:rsidRDefault="00515BF6" w:rsidP="00983BDC">
            <w:pPr>
              <w:rPr>
                <w:rFonts w:ascii="Arial" w:hAnsi="Arial" w:cs="Arial"/>
                <w:bCs/>
                <w:sz w:val="20"/>
                <w:szCs w:val="20"/>
              </w:rPr>
            </w:pPr>
          </w:p>
        </w:tc>
      </w:tr>
      <w:tr w:rsidR="003A4883" w:rsidRPr="00511335" w14:paraId="32A3DFEF" w14:textId="77777777" w:rsidTr="000C1DD9">
        <w:trPr>
          <w:trHeight w:val="420"/>
        </w:trPr>
        <w:tc>
          <w:tcPr>
            <w:tcW w:w="704" w:type="dxa"/>
            <w:shd w:val="clear" w:color="auto" w:fill="DEEAF6" w:themeFill="accent1" w:themeFillTint="33"/>
          </w:tcPr>
          <w:p w14:paraId="66F965F6" w14:textId="3E08FB86" w:rsidR="003A4883" w:rsidRPr="00353EB1" w:rsidRDefault="00983BDC" w:rsidP="00F55276">
            <w:pPr>
              <w:rPr>
                <w:rFonts w:ascii="Arial" w:hAnsi="Arial" w:cs="Arial"/>
                <w:b/>
                <w:bCs/>
                <w:sz w:val="20"/>
                <w:szCs w:val="20"/>
              </w:rPr>
            </w:pPr>
            <w:r>
              <w:rPr>
                <w:rFonts w:ascii="Arial" w:hAnsi="Arial" w:cs="Arial"/>
                <w:b/>
                <w:bCs/>
                <w:sz w:val="20"/>
                <w:szCs w:val="20"/>
              </w:rPr>
              <w:t>8</w:t>
            </w:r>
            <w:r w:rsidR="003A4883" w:rsidRPr="00353EB1">
              <w:rPr>
                <w:rFonts w:ascii="Arial" w:hAnsi="Arial" w:cs="Arial"/>
                <w:b/>
                <w:bCs/>
                <w:sz w:val="20"/>
                <w:szCs w:val="20"/>
              </w:rPr>
              <w:t>.</w:t>
            </w:r>
          </w:p>
        </w:tc>
        <w:tc>
          <w:tcPr>
            <w:tcW w:w="9727" w:type="dxa"/>
            <w:shd w:val="clear" w:color="auto" w:fill="DEEAF6" w:themeFill="accent1" w:themeFillTint="33"/>
          </w:tcPr>
          <w:p w14:paraId="08C96E94" w14:textId="14D51E1E" w:rsidR="003A4883" w:rsidRPr="008B395A" w:rsidRDefault="00EB271E" w:rsidP="00983BDC">
            <w:pPr>
              <w:rPr>
                <w:rFonts w:ascii="Arial" w:hAnsi="Arial" w:cs="Arial"/>
                <w:bCs/>
                <w:sz w:val="20"/>
                <w:szCs w:val="20"/>
              </w:rPr>
            </w:pPr>
            <w:r>
              <w:rPr>
                <w:rFonts w:ascii="Arial" w:eastAsia="Calibri" w:hAnsi="Arial" w:cs="Arial"/>
                <w:b/>
                <w:sz w:val="20"/>
                <w:szCs w:val="20"/>
              </w:rPr>
              <w:t xml:space="preserve">Update from the DMT performance subgroup </w:t>
            </w:r>
            <w:r w:rsidR="00983BDC">
              <w:rPr>
                <w:rFonts w:ascii="Arial" w:eastAsia="Calibri" w:hAnsi="Arial" w:cs="Arial"/>
                <w:b/>
                <w:sz w:val="20"/>
                <w:szCs w:val="20"/>
              </w:rPr>
              <w:t>– Inclusion health</w:t>
            </w:r>
          </w:p>
        </w:tc>
      </w:tr>
      <w:tr w:rsidR="003A4883" w:rsidRPr="00511335" w14:paraId="6996128C" w14:textId="77777777" w:rsidTr="000C1DD9">
        <w:trPr>
          <w:trHeight w:val="420"/>
        </w:trPr>
        <w:tc>
          <w:tcPr>
            <w:tcW w:w="704" w:type="dxa"/>
            <w:shd w:val="clear" w:color="auto" w:fill="auto"/>
          </w:tcPr>
          <w:p w14:paraId="22373756" w14:textId="5B409FC8" w:rsidR="003A4883" w:rsidRPr="001E61DE" w:rsidRDefault="00983BDC" w:rsidP="00F55276">
            <w:pPr>
              <w:rPr>
                <w:rFonts w:ascii="Arial" w:hAnsi="Arial" w:cs="Arial"/>
                <w:bCs/>
                <w:sz w:val="20"/>
                <w:szCs w:val="20"/>
              </w:rPr>
            </w:pPr>
            <w:r>
              <w:rPr>
                <w:rFonts w:ascii="Arial" w:hAnsi="Arial" w:cs="Arial"/>
                <w:bCs/>
                <w:sz w:val="20"/>
                <w:szCs w:val="20"/>
              </w:rPr>
              <w:t>8</w:t>
            </w:r>
            <w:r w:rsidR="001E61DE" w:rsidRPr="001E61DE">
              <w:rPr>
                <w:rFonts w:ascii="Arial" w:hAnsi="Arial" w:cs="Arial"/>
                <w:bCs/>
                <w:sz w:val="20"/>
                <w:szCs w:val="20"/>
              </w:rPr>
              <w:t>.1</w:t>
            </w:r>
          </w:p>
        </w:tc>
        <w:tc>
          <w:tcPr>
            <w:tcW w:w="9727" w:type="dxa"/>
            <w:shd w:val="clear" w:color="auto" w:fill="auto"/>
          </w:tcPr>
          <w:p w14:paraId="5EA11C29" w14:textId="3D0F4EC9" w:rsidR="00C029BC" w:rsidRDefault="00805A57" w:rsidP="00983BDC">
            <w:pPr>
              <w:rPr>
                <w:rFonts w:ascii="Arial" w:hAnsi="Arial" w:cs="Arial"/>
                <w:bCs/>
                <w:sz w:val="20"/>
                <w:szCs w:val="20"/>
              </w:rPr>
            </w:pPr>
            <w:r>
              <w:rPr>
                <w:rFonts w:ascii="Arial" w:hAnsi="Arial" w:cs="Arial"/>
                <w:bCs/>
                <w:sz w:val="20"/>
                <w:szCs w:val="20"/>
              </w:rPr>
              <w:t xml:space="preserve">Their last meeting </w:t>
            </w:r>
            <w:proofErr w:type="gramStart"/>
            <w:r>
              <w:rPr>
                <w:rFonts w:ascii="Arial" w:hAnsi="Arial" w:cs="Arial"/>
                <w:bCs/>
                <w:sz w:val="20"/>
                <w:szCs w:val="20"/>
              </w:rPr>
              <w:t>was cancelled</w:t>
            </w:r>
            <w:proofErr w:type="gramEnd"/>
            <w:r>
              <w:rPr>
                <w:rFonts w:ascii="Arial" w:hAnsi="Arial" w:cs="Arial"/>
                <w:bCs/>
                <w:sz w:val="20"/>
                <w:szCs w:val="20"/>
              </w:rPr>
              <w:t xml:space="preserve"> and they did no</w:t>
            </w:r>
            <w:r w:rsidR="000C6B4E">
              <w:rPr>
                <w:rFonts w:ascii="Arial" w:hAnsi="Arial" w:cs="Arial"/>
                <w:bCs/>
                <w:sz w:val="20"/>
                <w:szCs w:val="20"/>
              </w:rPr>
              <w:t>t get a new one rebooked</w:t>
            </w:r>
            <w:r>
              <w:rPr>
                <w:rFonts w:ascii="Arial" w:hAnsi="Arial" w:cs="Arial"/>
                <w:bCs/>
                <w:sz w:val="20"/>
                <w:szCs w:val="20"/>
              </w:rPr>
              <w:t>. The next meeting will take place on the 16</w:t>
            </w:r>
            <w:r w:rsidRPr="00805A57">
              <w:rPr>
                <w:rFonts w:ascii="Arial" w:hAnsi="Arial" w:cs="Arial"/>
                <w:bCs/>
                <w:sz w:val="20"/>
                <w:szCs w:val="20"/>
                <w:vertAlign w:val="superscript"/>
              </w:rPr>
              <w:t>th</w:t>
            </w:r>
            <w:r>
              <w:rPr>
                <w:rFonts w:ascii="Arial" w:hAnsi="Arial" w:cs="Arial"/>
                <w:bCs/>
                <w:sz w:val="20"/>
                <w:szCs w:val="20"/>
              </w:rPr>
              <w:t xml:space="preserve"> July.</w:t>
            </w:r>
          </w:p>
          <w:p w14:paraId="0127C237" w14:textId="77777777" w:rsidR="00805A57" w:rsidRDefault="00805A57" w:rsidP="00983BDC">
            <w:pPr>
              <w:rPr>
                <w:rFonts w:ascii="Arial" w:hAnsi="Arial" w:cs="Arial"/>
                <w:bCs/>
                <w:sz w:val="20"/>
                <w:szCs w:val="20"/>
              </w:rPr>
            </w:pPr>
          </w:p>
          <w:p w14:paraId="24BCD2EC" w14:textId="21351B27" w:rsidR="00102CE5" w:rsidRPr="00102CE5" w:rsidRDefault="00102CE5" w:rsidP="00983BDC">
            <w:pPr>
              <w:rPr>
                <w:rFonts w:ascii="Arial" w:hAnsi="Arial" w:cs="Arial"/>
                <w:b/>
                <w:bCs/>
                <w:sz w:val="20"/>
                <w:szCs w:val="20"/>
              </w:rPr>
            </w:pPr>
            <w:r w:rsidRPr="00102CE5">
              <w:rPr>
                <w:rFonts w:ascii="Arial" w:hAnsi="Arial" w:cs="Arial"/>
                <w:b/>
                <w:bCs/>
                <w:sz w:val="20"/>
                <w:szCs w:val="20"/>
              </w:rPr>
              <w:t xml:space="preserve">Action: Nicola </w:t>
            </w:r>
            <w:proofErr w:type="spellStart"/>
            <w:r w:rsidRPr="00102CE5">
              <w:rPr>
                <w:rFonts w:ascii="Arial" w:hAnsi="Arial" w:cs="Arial"/>
                <w:b/>
                <w:bCs/>
                <w:sz w:val="20"/>
                <w:szCs w:val="20"/>
              </w:rPr>
              <w:t>Hoad</w:t>
            </w:r>
            <w:proofErr w:type="spellEnd"/>
            <w:r w:rsidRPr="00102CE5">
              <w:rPr>
                <w:rFonts w:ascii="Arial" w:hAnsi="Arial" w:cs="Arial"/>
                <w:b/>
                <w:bCs/>
                <w:sz w:val="20"/>
                <w:szCs w:val="20"/>
              </w:rPr>
              <w:t xml:space="preserve"> to make sure that the dates are in the diary and that the agendas and minutes are ready.</w:t>
            </w:r>
          </w:p>
          <w:p w14:paraId="3B52911E" w14:textId="2391A03C" w:rsidR="00102CE5" w:rsidRPr="008B395A" w:rsidRDefault="00102CE5" w:rsidP="00983BDC">
            <w:pPr>
              <w:rPr>
                <w:rFonts w:ascii="Arial" w:hAnsi="Arial" w:cs="Arial"/>
                <w:bCs/>
                <w:sz w:val="20"/>
                <w:szCs w:val="20"/>
              </w:rPr>
            </w:pPr>
          </w:p>
        </w:tc>
      </w:tr>
      <w:tr w:rsidR="00983BDC" w:rsidRPr="00511335" w14:paraId="093AC1FB" w14:textId="77777777" w:rsidTr="00983BDC">
        <w:trPr>
          <w:trHeight w:val="420"/>
        </w:trPr>
        <w:tc>
          <w:tcPr>
            <w:tcW w:w="10431" w:type="dxa"/>
            <w:gridSpan w:val="2"/>
            <w:shd w:val="clear" w:color="auto" w:fill="2E74B5" w:themeFill="accent1" w:themeFillShade="BF"/>
          </w:tcPr>
          <w:p w14:paraId="6BADE518" w14:textId="1CF574D6" w:rsidR="00983BDC" w:rsidRPr="00983BDC" w:rsidRDefault="00983BDC" w:rsidP="00983BDC">
            <w:pPr>
              <w:jc w:val="center"/>
              <w:rPr>
                <w:rFonts w:ascii="Arial" w:hAnsi="Arial" w:cs="Arial"/>
                <w:b/>
                <w:bCs/>
                <w:sz w:val="20"/>
                <w:szCs w:val="20"/>
              </w:rPr>
            </w:pPr>
            <w:r w:rsidRPr="00983BDC">
              <w:rPr>
                <w:rFonts w:ascii="Arial" w:hAnsi="Arial" w:cs="Arial"/>
                <w:b/>
                <w:bCs/>
                <w:sz w:val="20"/>
                <w:szCs w:val="20"/>
              </w:rPr>
              <w:t>Signed off and for ownership and implementation at a service level – Verbal update</w:t>
            </w:r>
          </w:p>
        </w:tc>
      </w:tr>
      <w:tr w:rsidR="003A4883" w:rsidRPr="00511335" w14:paraId="4BC357C7" w14:textId="77777777" w:rsidTr="000C1DD9">
        <w:trPr>
          <w:trHeight w:val="420"/>
        </w:trPr>
        <w:tc>
          <w:tcPr>
            <w:tcW w:w="704" w:type="dxa"/>
            <w:shd w:val="clear" w:color="auto" w:fill="DEEAF6" w:themeFill="accent1" w:themeFillTint="33"/>
          </w:tcPr>
          <w:p w14:paraId="0044C19C" w14:textId="074615CD" w:rsidR="003A4883" w:rsidRPr="00983BDC" w:rsidRDefault="00983BDC" w:rsidP="00F55276">
            <w:pPr>
              <w:rPr>
                <w:rFonts w:ascii="Arial" w:hAnsi="Arial" w:cs="Arial"/>
                <w:b/>
                <w:bCs/>
                <w:sz w:val="20"/>
                <w:szCs w:val="20"/>
              </w:rPr>
            </w:pPr>
            <w:r w:rsidRPr="00983BDC">
              <w:rPr>
                <w:rFonts w:ascii="Arial" w:hAnsi="Arial" w:cs="Arial"/>
                <w:b/>
                <w:bCs/>
                <w:sz w:val="20"/>
                <w:szCs w:val="20"/>
              </w:rPr>
              <w:t>9.</w:t>
            </w:r>
          </w:p>
        </w:tc>
        <w:tc>
          <w:tcPr>
            <w:tcW w:w="9727" w:type="dxa"/>
            <w:shd w:val="clear" w:color="auto" w:fill="DEEAF6" w:themeFill="accent1" w:themeFillTint="33"/>
          </w:tcPr>
          <w:p w14:paraId="68C43F75" w14:textId="23FDE828" w:rsidR="00F3016C" w:rsidRPr="00983BDC" w:rsidRDefault="00983BDC" w:rsidP="00983BDC">
            <w:pPr>
              <w:rPr>
                <w:rFonts w:ascii="Arial" w:hAnsi="Arial" w:cs="Arial"/>
                <w:b/>
                <w:bCs/>
                <w:sz w:val="20"/>
                <w:szCs w:val="20"/>
              </w:rPr>
            </w:pPr>
            <w:r w:rsidRPr="00983BDC">
              <w:rPr>
                <w:rFonts w:ascii="Arial" w:eastAsia="Times New Roman" w:hAnsi="Arial" w:cs="Arial"/>
                <w:b/>
                <w:sz w:val="20"/>
                <w:szCs w:val="20"/>
              </w:rPr>
              <w:t>Handover to services for implementation and ownership</w:t>
            </w:r>
            <w:r w:rsidR="00EA2B87">
              <w:rPr>
                <w:rFonts w:ascii="Arial" w:eastAsia="Times New Roman" w:hAnsi="Arial" w:cs="Arial"/>
                <w:b/>
                <w:sz w:val="20"/>
                <w:szCs w:val="20"/>
              </w:rPr>
              <w:t xml:space="preserve"> – Admin </w:t>
            </w:r>
            <w:r w:rsidR="00665D74">
              <w:rPr>
                <w:rFonts w:ascii="Arial" w:eastAsia="Times New Roman" w:hAnsi="Arial" w:cs="Arial"/>
                <w:b/>
                <w:sz w:val="20"/>
                <w:szCs w:val="20"/>
              </w:rPr>
              <w:t>induction pack</w:t>
            </w:r>
          </w:p>
        </w:tc>
      </w:tr>
      <w:tr w:rsidR="00983BDC" w:rsidRPr="00511335" w14:paraId="0C3EE6DC" w14:textId="77777777" w:rsidTr="000C1DD9">
        <w:trPr>
          <w:trHeight w:val="420"/>
        </w:trPr>
        <w:tc>
          <w:tcPr>
            <w:tcW w:w="704" w:type="dxa"/>
            <w:shd w:val="clear" w:color="auto" w:fill="auto"/>
          </w:tcPr>
          <w:p w14:paraId="733680DE" w14:textId="24227C2D" w:rsidR="00983BDC" w:rsidRPr="00983BDC" w:rsidRDefault="00983BDC" w:rsidP="00F55276">
            <w:pPr>
              <w:rPr>
                <w:rFonts w:ascii="Arial" w:hAnsi="Arial" w:cs="Arial"/>
                <w:bCs/>
                <w:sz w:val="20"/>
                <w:szCs w:val="20"/>
              </w:rPr>
            </w:pPr>
            <w:r w:rsidRPr="00983BDC">
              <w:rPr>
                <w:rFonts w:ascii="Arial" w:hAnsi="Arial" w:cs="Arial"/>
                <w:bCs/>
                <w:sz w:val="20"/>
                <w:szCs w:val="20"/>
              </w:rPr>
              <w:t>9.1</w:t>
            </w:r>
          </w:p>
        </w:tc>
        <w:tc>
          <w:tcPr>
            <w:tcW w:w="9727" w:type="dxa"/>
            <w:shd w:val="clear" w:color="auto" w:fill="auto"/>
          </w:tcPr>
          <w:p w14:paraId="4E142028" w14:textId="77777777" w:rsidR="00983BDC" w:rsidRDefault="00DF21CD" w:rsidP="00983BDC">
            <w:pPr>
              <w:rPr>
                <w:rFonts w:ascii="Arial" w:eastAsia="Times New Roman" w:hAnsi="Arial" w:cs="Arial"/>
                <w:sz w:val="20"/>
                <w:szCs w:val="20"/>
              </w:rPr>
            </w:pPr>
            <w:r>
              <w:rPr>
                <w:rFonts w:ascii="Arial" w:eastAsia="Times New Roman" w:hAnsi="Arial" w:cs="Arial"/>
                <w:sz w:val="20"/>
                <w:szCs w:val="20"/>
              </w:rPr>
              <w:t xml:space="preserve">Nicola </w:t>
            </w:r>
            <w:proofErr w:type="spellStart"/>
            <w:r>
              <w:rPr>
                <w:rFonts w:ascii="Arial" w:eastAsia="Times New Roman" w:hAnsi="Arial" w:cs="Arial"/>
                <w:sz w:val="20"/>
                <w:szCs w:val="20"/>
              </w:rPr>
              <w:t>Hoad</w:t>
            </w:r>
            <w:proofErr w:type="spellEnd"/>
            <w:r>
              <w:rPr>
                <w:rFonts w:ascii="Arial" w:eastAsia="Times New Roman" w:hAnsi="Arial" w:cs="Arial"/>
                <w:sz w:val="20"/>
                <w:szCs w:val="20"/>
              </w:rPr>
              <w:t xml:space="preserve"> still needs to check with each practice whether they have the most up to date service specifics but she does have th</w:t>
            </w:r>
            <w:r w:rsidR="00665D74">
              <w:rPr>
                <w:rFonts w:ascii="Arial" w:eastAsia="Times New Roman" w:hAnsi="Arial" w:cs="Arial"/>
                <w:sz w:val="20"/>
                <w:szCs w:val="20"/>
              </w:rPr>
              <w:t>e structure of the induction pack with:</w:t>
            </w:r>
          </w:p>
          <w:p w14:paraId="60060D30" w14:textId="77777777" w:rsidR="00665D74" w:rsidRDefault="00665D74" w:rsidP="005259AD">
            <w:pPr>
              <w:pStyle w:val="ListParagraph"/>
              <w:numPr>
                <w:ilvl w:val="0"/>
                <w:numId w:val="25"/>
              </w:numPr>
              <w:rPr>
                <w:rFonts w:ascii="Arial" w:eastAsia="Times New Roman" w:hAnsi="Arial" w:cs="Arial"/>
                <w:sz w:val="20"/>
                <w:szCs w:val="20"/>
              </w:rPr>
            </w:pPr>
            <w:r>
              <w:rPr>
                <w:rFonts w:ascii="Arial" w:eastAsia="Times New Roman" w:hAnsi="Arial" w:cs="Arial"/>
                <w:sz w:val="20"/>
                <w:szCs w:val="20"/>
              </w:rPr>
              <w:t>ELFT section</w:t>
            </w:r>
          </w:p>
          <w:p w14:paraId="1A5A0B87" w14:textId="77777777" w:rsidR="00665D74" w:rsidRDefault="00665D74" w:rsidP="005259AD">
            <w:pPr>
              <w:pStyle w:val="ListParagraph"/>
              <w:numPr>
                <w:ilvl w:val="0"/>
                <w:numId w:val="25"/>
              </w:numPr>
              <w:rPr>
                <w:rFonts w:ascii="Arial" w:eastAsia="Times New Roman" w:hAnsi="Arial" w:cs="Arial"/>
                <w:sz w:val="20"/>
                <w:szCs w:val="20"/>
              </w:rPr>
            </w:pPr>
            <w:r>
              <w:rPr>
                <w:rFonts w:ascii="Arial" w:eastAsia="Times New Roman" w:hAnsi="Arial" w:cs="Arial"/>
                <w:sz w:val="20"/>
                <w:szCs w:val="20"/>
              </w:rPr>
              <w:t>Primary Care section</w:t>
            </w:r>
          </w:p>
          <w:p w14:paraId="22A94326" w14:textId="77777777" w:rsidR="00665D74" w:rsidRDefault="00665D74" w:rsidP="005259AD">
            <w:pPr>
              <w:pStyle w:val="ListParagraph"/>
              <w:numPr>
                <w:ilvl w:val="0"/>
                <w:numId w:val="25"/>
              </w:numPr>
              <w:rPr>
                <w:rFonts w:ascii="Arial" w:eastAsia="Times New Roman" w:hAnsi="Arial" w:cs="Arial"/>
                <w:sz w:val="20"/>
                <w:szCs w:val="20"/>
              </w:rPr>
            </w:pPr>
            <w:r>
              <w:rPr>
                <w:rFonts w:ascii="Arial" w:eastAsia="Times New Roman" w:hAnsi="Arial" w:cs="Arial"/>
                <w:sz w:val="20"/>
                <w:szCs w:val="20"/>
              </w:rPr>
              <w:t>Section about the role</w:t>
            </w:r>
          </w:p>
          <w:p w14:paraId="42B5241E" w14:textId="77777777" w:rsidR="00665D74" w:rsidRDefault="00665D74" w:rsidP="00665D74">
            <w:pPr>
              <w:rPr>
                <w:rFonts w:ascii="Arial" w:eastAsia="Times New Roman" w:hAnsi="Arial" w:cs="Arial"/>
                <w:sz w:val="20"/>
                <w:szCs w:val="20"/>
              </w:rPr>
            </w:pPr>
          </w:p>
          <w:p w14:paraId="1E140910" w14:textId="3F5CA729" w:rsidR="00665D74" w:rsidRDefault="00665D74" w:rsidP="00665D74">
            <w:pPr>
              <w:rPr>
                <w:rFonts w:ascii="Arial" w:eastAsia="Times New Roman" w:hAnsi="Arial" w:cs="Arial"/>
                <w:sz w:val="20"/>
                <w:szCs w:val="20"/>
              </w:rPr>
            </w:pPr>
            <w:r>
              <w:rPr>
                <w:rFonts w:ascii="Arial" w:eastAsia="Times New Roman" w:hAnsi="Arial" w:cs="Arial"/>
                <w:sz w:val="20"/>
                <w:szCs w:val="20"/>
              </w:rPr>
              <w:t xml:space="preserve">Nicola stressed the fact that the practices will be responsible for the maintenance of their own </w:t>
            </w:r>
            <w:proofErr w:type="gramStart"/>
            <w:r>
              <w:rPr>
                <w:rFonts w:ascii="Arial" w:eastAsia="Times New Roman" w:hAnsi="Arial" w:cs="Arial"/>
                <w:sz w:val="20"/>
                <w:szCs w:val="20"/>
              </w:rPr>
              <w:t>section,</w:t>
            </w:r>
            <w:proofErr w:type="gramEnd"/>
            <w:r>
              <w:rPr>
                <w:rFonts w:ascii="Arial" w:eastAsia="Times New Roman" w:hAnsi="Arial" w:cs="Arial"/>
                <w:sz w:val="20"/>
                <w:szCs w:val="20"/>
              </w:rPr>
              <w:t xml:space="preserve"> the rest will be stored on the joint drive. For any new jobs coming in the future, there will be the option to pi</w:t>
            </w:r>
            <w:r w:rsidR="000C6B4E">
              <w:rPr>
                <w:rFonts w:ascii="Arial" w:eastAsia="Times New Roman" w:hAnsi="Arial" w:cs="Arial"/>
                <w:sz w:val="20"/>
                <w:szCs w:val="20"/>
              </w:rPr>
              <w:t>ck the file needed, depending on</w:t>
            </w:r>
            <w:r>
              <w:rPr>
                <w:rFonts w:ascii="Arial" w:eastAsia="Times New Roman" w:hAnsi="Arial" w:cs="Arial"/>
                <w:sz w:val="20"/>
                <w:szCs w:val="20"/>
              </w:rPr>
              <w:t xml:space="preserve"> the role and the practice it applies </w:t>
            </w:r>
            <w:proofErr w:type="gramStart"/>
            <w:r>
              <w:rPr>
                <w:rFonts w:ascii="Arial" w:eastAsia="Times New Roman" w:hAnsi="Arial" w:cs="Arial"/>
                <w:sz w:val="20"/>
                <w:szCs w:val="20"/>
              </w:rPr>
              <w:t>to</w:t>
            </w:r>
            <w:proofErr w:type="gramEnd"/>
            <w:r>
              <w:rPr>
                <w:rFonts w:ascii="Arial" w:eastAsia="Times New Roman" w:hAnsi="Arial" w:cs="Arial"/>
                <w:sz w:val="20"/>
                <w:szCs w:val="20"/>
              </w:rPr>
              <w:t>.</w:t>
            </w:r>
          </w:p>
          <w:p w14:paraId="1BD250A7" w14:textId="77777777" w:rsidR="00665D74" w:rsidRDefault="00665D74" w:rsidP="00665D74">
            <w:pPr>
              <w:rPr>
                <w:rFonts w:ascii="Arial" w:eastAsia="Times New Roman" w:hAnsi="Arial" w:cs="Arial"/>
                <w:sz w:val="20"/>
                <w:szCs w:val="20"/>
              </w:rPr>
            </w:pPr>
          </w:p>
          <w:p w14:paraId="451A65F5" w14:textId="170C8614" w:rsidR="001F785C" w:rsidRDefault="001F785C" w:rsidP="00665D74">
            <w:pPr>
              <w:rPr>
                <w:rFonts w:ascii="Arial" w:eastAsia="Times New Roman" w:hAnsi="Arial" w:cs="Arial"/>
                <w:sz w:val="20"/>
                <w:szCs w:val="20"/>
              </w:rPr>
            </w:pPr>
            <w:r>
              <w:rPr>
                <w:rFonts w:ascii="Arial" w:eastAsia="Times New Roman" w:hAnsi="Arial" w:cs="Arial"/>
                <w:sz w:val="20"/>
                <w:szCs w:val="20"/>
              </w:rPr>
              <w:t xml:space="preserve">Nicola is still working on reducing duplications within the pack and to make it more rapidly accessible without the person having to </w:t>
            </w:r>
            <w:proofErr w:type="gramStart"/>
            <w:r>
              <w:rPr>
                <w:rFonts w:ascii="Arial" w:eastAsia="Times New Roman" w:hAnsi="Arial" w:cs="Arial"/>
                <w:sz w:val="20"/>
                <w:szCs w:val="20"/>
              </w:rPr>
              <w:t>read through</w:t>
            </w:r>
            <w:proofErr w:type="gramEnd"/>
            <w:r>
              <w:rPr>
                <w:rFonts w:ascii="Arial" w:eastAsia="Times New Roman" w:hAnsi="Arial" w:cs="Arial"/>
                <w:sz w:val="20"/>
                <w:szCs w:val="20"/>
              </w:rPr>
              <w:t xml:space="preserve"> irrelevant sections in order to find what they need.</w:t>
            </w:r>
          </w:p>
          <w:p w14:paraId="56805FEB" w14:textId="15EC8C1F" w:rsidR="00322E29" w:rsidRDefault="00322E29" w:rsidP="00665D74">
            <w:pPr>
              <w:rPr>
                <w:rFonts w:ascii="Arial" w:eastAsia="Times New Roman" w:hAnsi="Arial" w:cs="Arial"/>
                <w:sz w:val="20"/>
                <w:szCs w:val="20"/>
              </w:rPr>
            </w:pPr>
          </w:p>
          <w:p w14:paraId="2EC83B42" w14:textId="13217B00" w:rsidR="00322E29" w:rsidRDefault="000C6B4E" w:rsidP="00665D74">
            <w:pPr>
              <w:rPr>
                <w:rFonts w:ascii="Arial" w:eastAsia="Times New Roman" w:hAnsi="Arial" w:cs="Arial"/>
                <w:sz w:val="20"/>
                <w:szCs w:val="20"/>
              </w:rPr>
            </w:pPr>
            <w:r>
              <w:rPr>
                <w:rFonts w:ascii="Arial" w:eastAsia="Times New Roman" w:hAnsi="Arial" w:cs="Arial"/>
                <w:sz w:val="20"/>
                <w:szCs w:val="20"/>
              </w:rPr>
              <w:t>Packs</w:t>
            </w:r>
            <w:r w:rsidR="00322E29">
              <w:rPr>
                <w:rFonts w:ascii="Arial" w:eastAsia="Times New Roman" w:hAnsi="Arial" w:cs="Arial"/>
                <w:sz w:val="20"/>
                <w:szCs w:val="20"/>
              </w:rPr>
              <w:t xml:space="preserve"> </w:t>
            </w:r>
            <w:proofErr w:type="gramStart"/>
            <w:r w:rsidR="00322E29">
              <w:rPr>
                <w:rFonts w:ascii="Arial" w:eastAsia="Times New Roman" w:hAnsi="Arial" w:cs="Arial"/>
                <w:sz w:val="20"/>
                <w:szCs w:val="20"/>
              </w:rPr>
              <w:t>should be finalized</w:t>
            </w:r>
            <w:proofErr w:type="gramEnd"/>
            <w:r w:rsidR="00322E29">
              <w:rPr>
                <w:rFonts w:ascii="Arial" w:eastAsia="Times New Roman" w:hAnsi="Arial" w:cs="Arial"/>
                <w:sz w:val="20"/>
                <w:szCs w:val="20"/>
              </w:rPr>
              <w:t xml:space="preserve"> by the next DMT.</w:t>
            </w:r>
          </w:p>
          <w:p w14:paraId="23F64650" w14:textId="39F441E8" w:rsidR="00322E29" w:rsidRDefault="00322E29" w:rsidP="00665D74">
            <w:pPr>
              <w:rPr>
                <w:rFonts w:ascii="Arial" w:eastAsia="Times New Roman" w:hAnsi="Arial" w:cs="Arial"/>
                <w:sz w:val="20"/>
                <w:szCs w:val="20"/>
              </w:rPr>
            </w:pPr>
          </w:p>
          <w:p w14:paraId="6A9128C3" w14:textId="2B7BF8B9" w:rsidR="00322E29" w:rsidRPr="00322E29" w:rsidRDefault="00322E29" w:rsidP="00665D74">
            <w:pPr>
              <w:rPr>
                <w:rFonts w:ascii="Arial" w:eastAsia="Times New Roman" w:hAnsi="Arial" w:cs="Arial"/>
                <w:b/>
                <w:sz w:val="20"/>
                <w:szCs w:val="20"/>
              </w:rPr>
            </w:pPr>
            <w:r w:rsidRPr="00322E29">
              <w:rPr>
                <w:rFonts w:ascii="Arial" w:eastAsia="Times New Roman" w:hAnsi="Arial" w:cs="Arial"/>
                <w:b/>
                <w:sz w:val="20"/>
                <w:szCs w:val="20"/>
              </w:rPr>
              <w:t xml:space="preserve">Action: Nicola to send her final version to all practice managers asking them to proofread it and let her know if changes </w:t>
            </w:r>
            <w:proofErr w:type="gramStart"/>
            <w:r w:rsidRPr="00322E29">
              <w:rPr>
                <w:rFonts w:ascii="Arial" w:eastAsia="Times New Roman" w:hAnsi="Arial" w:cs="Arial"/>
                <w:b/>
                <w:sz w:val="20"/>
                <w:szCs w:val="20"/>
              </w:rPr>
              <w:t>are needed</w:t>
            </w:r>
            <w:proofErr w:type="gramEnd"/>
            <w:r w:rsidRPr="00322E29">
              <w:rPr>
                <w:rFonts w:ascii="Arial" w:eastAsia="Times New Roman" w:hAnsi="Arial" w:cs="Arial"/>
                <w:b/>
                <w:sz w:val="20"/>
                <w:szCs w:val="20"/>
              </w:rPr>
              <w:t>.</w:t>
            </w:r>
          </w:p>
          <w:p w14:paraId="0CFACAB3" w14:textId="53E9A2E1" w:rsidR="001F785C" w:rsidRPr="00665D74" w:rsidRDefault="001F785C" w:rsidP="00665D74">
            <w:pPr>
              <w:rPr>
                <w:rFonts w:ascii="Arial" w:eastAsia="Times New Roman" w:hAnsi="Arial" w:cs="Arial"/>
                <w:sz w:val="20"/>
                <w:szCs w:val="20"/>
              </w:rPr>
            </w:pPr>
          </w:p>
        </w:tc>
      </w:tr>
      <w:tr w:rsidR="00983BDC" w:rsidRPr="00511335" w14:paraId="763C307C" w14:textId="77777777" w:rsidTr="000C1DD9">
        <w:trPr>
          <w:trHeight w:val="420"/>
        </w:trPr>
        <w:tc>
          <w:tcPr>
            <w:tcW w:w="704" w:type="dxa"/>
            <w:shd w:val="clear" w:color="auto" w:fill="DEEAF6" w:themeFill="accent1" w:themeFillTint="33"/>
          </w:tcPr>
          <w:p w14:paraId="1ED0A9A9" w14:textId="1F0176FB" w:rsidR="00983BDC" w:rsidRPr="00983BDC" w:rsidRDefault="00983BDC" w:rsidP="00F55276">
            <w:pPr>
              <w:rPr>
                <w:rFonts w:ascii="Arial" w:hAnsi="Arial" w:cs="Arial"/>
                <w:b/>
                <w:bCs/>
                <w:sz w:val="20"/>
                <w:szCs w:val="20"/>
              </w:rPr>
            </w:pPr>
            <w:r>
              <w:rPr>
                <w:rFonts w:ascii="Arial" w:hAnsi="Arial" w:cs="Arial"/>
                <w:b/>
                <w:bCs/>
                <w:sz w:val="20"/>
                <w:szCs w:val="20"/>
              </w:rPr>
              <w:t>10.</w:t>
            </w:r>
          </w:p>
        </w:tc>
        <w:tc>
          <w:tcPr>
            <w:tcW w:w="9727" w:type="dxa"/>
            <w:shd w:val="clear" w:color="auto" w:fill="DEEAF6" w:themeFill="accent1" w:themeFillTint="33"/>
          </w:tcPr>
          <w:p w14:paraId="460984E5" w14:textId="0A4DBDB5" w:rsidR="00983BDC" w:rsidRPr="00983BDC" w:rsidRDefault="00983BDC" w:rsidP="00983BDC">
            <w:pPr>
              <w:rPr>
                <w:rFonts w:ascii="Arial" w:eastAsia="Times New Roman" w:hAnsi="Arial" w:cs="Arial"/>
                <w:b/>
                <w:sz w:val="20"/>
                <w:szCs w:val="20"/>
              </w:rPr>
            </w:pPr>
            <w:r w:rsidRPr="00CD09FF">
              <w:rPr>
                <w:rFonts w:ascii="Arial" w:eastAsia="Times New Roman" w:hAnsi="Arial" w:cs="Arial"/>
                <w:b/>
                <w:sz w:val="20"/>
                <w:szCs w:val="20"/>
              </w:rPr>
              <w:t>Handover to services for implementation and ownership</w:t>
            </w:r>
            <w:r w:rsidR="00EA2B87">
              <w:rPr>
                <w:rFonts w:ascii="Arial" w:eastAsia="Times New Roman" w:hAnsi="Arial" w:cs="Arial"/>
                <w:b/>
                <w:sz w:val="20"/>
                <w:szCs w:val="20"/>
              </w:rPr>
              <w:t xml:space="preserve"> – Nursing </w:t>
            </w:r>
            <w:r w:rsidR="00665D74">
              <w:rPr>
                <w:rFonts w:ascii="Arial" w:eastAsia="Times New Roman" w:hAnsi="Arial" w:cs="Arial"/>
                <w:b/>
                <w:sz w:val="20"/>
                <w:szCs w:val="20"/>
              </w:rPr>
              <w:t>induction pack</w:t>
            </w:r>
          </w:p>
        </w:tc>
      </w:tr>
      <w:tr w:rsidR="00983BDC" w:rsidRPr="00511335" w14:paraId="6FE42EB4" w14:textId="77777777" w:rsidTr="000C1DD9">
        <w:trPr>
          <w:trHeight w:val="420"/>
        </w:trPr>
        <w:tc>
          <w:tcPr>
            <w:tcW w:w="704" w:type="dxa"/>
            <w:shd w:val="clear" w:color="auto" w:fill="auto"/>
          </w:tcPr>
          <w:p w14:paraId="11A7F5F3" w14:textId="42CBE519" w:rsidR="00983BDC" w:rsidRPr="00983BDC" w:rsidRDefault="00983BDC" w:rsidP="00F55276">
            <w:pPr>
              <w:rPr>
                <w:rFonts w:ascii="Arial" w:hAnsi="Arial" w:cs="Arial"/>
                <w:bCs/>
                <w:sz w:val="20"/>
                <w:szCs w:val="20"/>
              </w:rPr>
            </w:pPr>
            <w:r w:rsidRPr="00983BDC">
              <w:rPr>
                <w:rFonts w:ascii="Arial" w:hAnsi="Arial" w:cs="Arial"/>
                <w:bCs/>
                <w:sz w:val="20"/>
                <w:szCs w:val="20"/>
              </w:rPr>
              <w:t>10.1</w:t>
            </w:r>
          </w:p>
        </w:tc>
        <w:tc>
          <w:tcPr>
            <w:tcW w:w="9727" w:type="dxa"/>
            <w:shd w:val="clear" w:color="auto" w:fill="auto"/>
          </w:tcPr>
          <w:p w14:paraId="17E3C5BD" w14:textId="2509CE61" w:rsidR="00983BDC" w:rsidRDefault="006D7A53" w:rsidP="00983BDC">
            <w:pPr>
              <w:rPr>
                <w:rFonts w:ascii="Arial" w:eastAsia="Times New Roman" w:hAnsi="Arial" w:cs="Arial"/>
                <w:sz w:val="20"/>
                <w:szCs w:val="20"/>
              </w:rPr>
            </w:pPr>
            <w:r>
              <w:rPr>
                <w:rFonts w:ascii="Arial" w:eastAsia="Times New Roman" w:hAnsi="Arial" w:cs="Arial"/>
                <w:sz w:val="20"/>
                <w:szCs w:val="20"/>
              </w:rPr>
              <w:t xml:space="preserve">Alex </w:t>
            </w:r>
            <w:proofErr w:type="spellStart"/>
            <w:r>
              <w:rPr>
                <w:rFonts w:ascii="Arial" w:eastAsia="Times New Roman" w:hAnsi="Arial" w:cs="Arial"/>
                <w:sz w:val="20"/>
                <w:szCs w:val="20"/>
              </w:rPr>
              <w:t>McGarvey</w:t>
            </w:r>
            <w:proofErr w:type="spellEnd"/>
            <w:r>
              <w:rPr>
                <w:rFonts w:ascii="Arial" w:eastAsia="Times New Roman" w:hAnsi="Arial" w:cs="Arial"/>
                <w:sz w:val="20"/>
                <w:szCs w:val="20"/>
              </w:rPr>
              <w:t xml:space="preserve"> shared her induction template. The idea of that general </w:t>
            </w:r>
            <w:proofErr w:type="gramStart"/>
            <w:r>
              <w:rPr>
                <w:rFonts w:ascii="Arial" w:eastAsia="Times New Roman" w:hAnsi="Arial" w:cs="Arial"/>
                <w:sz w:val="20"/>
                <w:szCs w:val="20"/>
              </w:rPr>
              <w:t>practice nursing</w:t>
            </w:r>
            <w:proofErr w:type="gramEnd"/>
            <w:r>
              <w:rPr>
                <w:rFonts w:ascii="Arial" w:eastAsia="Times New Roman" w:hAnsi="Arial" w:cs="Arial"/>
                <w:sz w:val="20"/>
                <w:szCs w:val="20"/>
              </w:rPr>
              <w:t xml:space="preserve"> template is to sit within the induction pack that will be practice specific. Practice Managers will need to take out the role of administrator bit and pop this nursing bit instead.</w:t>
            </w:r>
            <w:r w:rsidR="00B354E7">
              <w:rPr>
                <w:rFonts w:ascii="Arial" w:eastAsia="Times New Roman" w:hAnsi="Arial" w:cs="Arial"/>
                <w:sz w:val="20"/>
                <w:szCs w:val="20"/>
              </w:rPr>
              <w:t xml:space="preserve"> The same is to </w:t>
            </w:r>
            <w:proofErr w:type="gramStart"/>
            <w:r w:rsidR="00B354E7">
              <w:rPr>
                <w:rFonts w:ascii="Arial" w:eastAsia="Times New Roman" w:hAnsi="Arial" w:cs="Arial"/>
                <w:sz w:val="20"/>
                <w:szCs w:val="20"/>
              </w:rPr>
              <w:t>be done</w:t>
            </w:r>
            <w:proofErr w:type="gramEnd"/>
            <w:r w:rsidR="00B354E7">
              <w:rPr>
                <w:rFonts w:ascii="Arial" w:eastAsia="Times New Roman" w:hAnsi="Arial" w:cs="Arial"/>
                <w:sz w:val="20"/>
                <w:szCs w:val="20"/>
              </w:rPr>
              <w:t xml:space="preserve"> for the HCA competencies.</w:t>
            </w:r>
          </w:p>
          <w:p w14:paraId="75D6235E" w14:textId="4E34242C" w:rsidR="006D7A53" w:rsidRPr="008A1DA2" w:rsidRDefault="008A1DA2" w:rsidP="00983BDC">
            <w:pPr>
              <w:rPr>
                <w:rStyle w:val="Hyperlink"/>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HYPERLINK "C:\\Users\\SavariaudM\\Documents\\MARINA\\DMT\\PAPER 10a - nursing induction to be embedded final.docx" </w:instrText>
            </w:r>
            <w:r>
              <w:rPr>
                <w:rFonts w:ascii="Arial" w:eastAsia="Times New Roman" w:hAnsi="Arial" w:cs="Arial"/>
                <w:sz w:val="20"/>
                <w:szCs w:val="20"/>
              </w:rPr>
            </w:r>
            <w:r>
              <w:rPr>
                <w:rFonts w:ascii="Arial" w:eastAsia="Times New Roman" w:hAnsi="Arial" w:cs="Arial"/>
                <w:sz w:val="20"/>
                <w:szCs w:val="20"/>
              </w:rPr>
              <w:fldChar w:fldCharType="separate"/>
            </w:r>
            <w:r w:rsidR="00507E6A" w:rsidRPr="008A1DA2">
              <w:rPr>
                <w:rStyle w:val="Hyperlink"/>
                <w:rFonts w:ascii="Arial" w:eastAsia="Times New Roman" w:hAnsi="Arial" w:cs="Arial"/>
                <w:sz w:val="20"/>
                <w:szCs w:val="20"/>
              </w:rPr>
              <w:t>Link to the Nursing induction template to be embedded</w:t>
            </w:r>
          </w:p>
          <w:p w14:paraId="07A81733" w14:textId="440844A0" w:rsidR="00507E6A" w:rsidRPr="008A1DA2" w:rsidRDefault="008A1DA2" w:rsidP="00983BDC">
            <w:pPr>
              <w:rPr>
                <w:rStyle w:val="Hyperlink"/>
                <w:rFonts w:ascii="Arial" w:eastAsia="Times New Roman" w:hAnsi="Arial" w:cs="Arial"/>
                <w:sz w:val="20"/>
                <w:szCs w:val="20"/>
              </w:rPr>
            </w:pPr>
            <w:r>
              <w:rPr>
                <w:rFonts w:ascii="Arial" w:eastAsia="Times New Roman" w:hAnsi="Arial" w:cs="Arial"/>
                <w:sz w:val="20"/>
                <w:szCs w:val="20"/>
              </w:rPr>
              <w:fldChar w:fldCharType="end"/>
            </w:r>
            <w:r>
              <w:rPr>
                <w:rFonts w:ascii="Arial" w:eastAsia="Times New Roman" w:hAnsi="Arial" w:cs="Arial"/>
                <w:sz w:val="20"/>
                <w:szCs w:val="20"/>
              </w:rPr>
              <w:fldChar w:fldCharType="begin"/>
            </w:r>
            <w:r>
              <w:rPr>
                <w:rFonts w:ascii="Arial" w:eastAsia="Times New Roman" w:hAnsi="Arial" w:cs="Arial"/>
                <w:sz w:val="20"/>
                <w:szCs w:val="20"/>
              </w:rPr>
              <w:instrText xml:space="preserve"> HYPERLINK "C:\\Users\\SavariaudM\\Documents\\MARINA\\DMT\\PAPER 10 - HCA COMPETENCIES_.docx" </w:instrText>
            </w:r>
            <w:r>
              <w:rPr>
                <w:rFonts w:ascii="Arial" w:eastAsia="Times New Roman" w:hAnsi="Arial" w:cs="Arial"/>
                <w:sz w:val="20"/>
                <w:szCs w:val="20"/>
              </w:rPr>
            </w:r>
            <w:r>
              <w:rPr>
                <w:rFonts w:ascii="Arial" w:eastAsia="Times New Roman" w:hAnsi="Arial" w:cs="Arial"/>
                <w:sz w:val="20"/>
                <w:szCs w:val="20"/>
              </w:rPr>
              <w:fldChar w:fldCharType="separate"/>
            </w:r>
            <w:r w:rsidR="00507E6A" w:rsidRPr="008A1DA2">
              <w:rPr>
                <w:rStyle w:val="Hyperlink"/>
                <w:rFonts w:ascii="Arial" w:eastAsia="Times New Roman" w:hAnsi="Arial" w:cs="Arial"/>
                <w:sz w:val="20"/>
                <w:szCs w:val="20"/>
              </w:rPr>
              <w:t>Link to the HCA competencies to be embedded</w:t>
            </w:r>
          </w:p>
          <w:p w14:paraId="6A263505" w14:textId="34D8C27B" w:rsidR="00507E6A" w:rsidRDefault="008A1DA2" w:rsidP="00983BDC">
            <w:pPr>
              <w:rPr>
                <w:rFonts w:ascii="Arial" w:eastAsia="Times New Roman" w:hAnsi="Arial" w:cs="Arial"/>
                <w:sz w:val="20"/>
                <w:szCs w:val="20"/>
              </w:rPr>
            </w:pPr>
            <w:r>
              <w:rPr>
                <w:rFonts w:ascii="Arial" w:eastAsia="Times New Roman" w:hAnsi="Arial" w:cs="Arial"/>
                <w:sz w:val="20"/>
                <w:szCs w:val="20"/>
              </w:rPr>
              <w:fldChar w:fldCharType="end"/>
            </w:r>
          </w:p>
          <w:p w14:paraId="3B741DDA" w14:textId="77777777" w:rsidR="006D7A53" w:rsidRDefault="006D7A53" w:rsidP="00983BDC">
            <w:pPr>
              <w:rPr>
                <w:rFonts w:ascii="Arial" w:eastAsia="Times New Roman" w:hAnsi="Arial" w:cs="Arial"/>
                <w:sz w:val="20"/>
                <w:szCs w:val="20"/>
              </w:rPr>
            </w:pPr>
            <w:r>
              <w:rPr>
                <w:rFonts w:ascii="Arial" w:eastAsia="Times New Roman" w:hAnsi="Arial" w:cs="Arial"/>
                <w:sz w:val="20"/>
                <w:szCs w:val="20"/>
              </w:rPr>
              <w:t xml:space="preserve">This is to ensure that Nurses get a comprehensive induction into practice and for learning needs to </w:t>
            </w:r>
            <w:proofErr w:type="gramStart"/>
            <w:r>
              <w:rPr>
                <w:rFonts w:ascii="Arial" w:eastAsia="Times New Roman" w:hAnsi="Arial" w:cs="Arial"/>
                <w:sz w:val="20"/>
                <w:szCs w:val="20"/>
              </w:rPr>
              <w:t>be identified</w:t>
            </w:r>
            <w:proofErr w:type="gramEnd"/>
            <w:r>
              <w:rPr>
                <w:rFonts w:ascii="Arial" w:eastAsia="Times New Roman" w:hAnsi="Arial" w:cs="Arial"/>
                <w:sz w:val="20"/>
                <w:szCs w:val="20"/>
              </w:rPr>
              <w:t>. This is also to ensure that they have the competencies signed off and that people are working safely within their scope.</w:t>
            </w:r>
          </w:p>
          <w:p w14:paraId="47733ABC" w14:textId="77777777" w:rsidR="006D7A53" w:rsidRDefault="006D7A53" w:rsidP="00983BDC">
            <w:pPr>
              <w:rPr>
                <w:rFonts w:ascii="Arial" w:eastAsia="Times New Roman" w:hAnsi="Arial" w:cs="Arial"/>
                <w:sz w:val="20"/>
                <w:szCs w:val="20"/>
              </w:rPr>
            </w:pPr>
          </w:p>
          <w:p w14:paraId="04C2AB14" w14:textId="77777777" w:rsidR="006D7A53" w:rsidRDefault="006D7A53" w:rsidP="005259AD">
            <w:pPr>
              <w:pStyle w:val="ListParagraph"/>
              <w:numPr>
                <w:ilvl w:val="0"/>
                <w:numId w:val="26"/>
              </w:numPr>
              <w:rPr>
                <w:rFonts w:ascii="Arial" w:eastAsia="Times New Roman" w:hAnsi="Arial" w:cs="Arial"/>
                <w:sz w:val="20"/>
                <w:szCs w:val="20"/>
              </w:rPr>
            </w:pPr>
            <w:r w:rsidRPr="006D7A53">
              <w:rPr>
                <w:rFonts w:ascii="Arial" w:eastAsia="Times New Roman" w:hAnsi="Arial" w:cs="Arial"/>
                <w:sz w:val="20"/>
                <w:szCs w:val="20"/>
              </w:rPr>
              <w:t xml:space="preserve">Each new Nurses will have introductions with key members of staff in the practice, at Directorate level and externally (CCG links, PCNs </w:t>
            </w:r>
            <w:proofErr w:type="spellStart"/>
            <w:r w:rsidRPr="006D7A53">
              <w:rPr>
                <w:rFonts w:ascii="Arial" w:eastAsia="Times New Roman" w:hAnsi="Arial" w:cs="Arial"/>
                <w:sz w:val="20"/>
                <w:szCs w:val="20"/>
              </w:rPr>
              <w:t>etc</w:t>
            </w:r>
            <w:proofErr w:type="spellEnd"/>
            <w:r w:rsidRPr="006D7A53">
              <w:rPr>
                <w:rFonts w:ascii="Arial" w:eastAsia="Times New Roman" w:hAnsi="Arial" w:cs="Arial"/>
                <w:sz w:val="20"/>
                <w:szCs w:val="20"/>
              </w:rPr>
              <w:t>).</w:t>
            </w:r>
          </w:p>
          <w:p w14:paraId="092F7187" w14:textId="4ED61264" w:rsidR="006D7A53" w:rsidRDefault="006D7A53"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t>S</w:t>
            </w:r>
            <w:r w:rsidRPr="006D7A53">
              <w:rPr>
                <w:rFonts w:ascii="Arial" w:eastAsia="Times New Roman" w:hAnsi="Arial" w:cs="Arial"/>
                <w:sz w:val="20"/>
                <w:szCs w:val="20"/>
              </w:rPr>
              <w:t xml:space="preserve">ection about </w:t>
            </w:r>
            <w:proofErr w:type="gramStart"/>
            <w:r w:rsidRPr="006D7A53">
              <w:rPr>
                <w:rFonts w:ascii="Arial" w:eastAsia="Times New Roman" w:hAnsi="Arial" w:cs="Arial"/>
                <w:sz w:val="20"/>
                <w:szCs w:val="20"/>
              </w:rPr>
              <w:t>the Nurse career’s aspirations and how we can help them achieve these</w:t>
            </w:r>
            <w:proofErr w:type="gramEnd"/>
            <w:r w:rsidRPr="006D7A53">
              <w:rPr>
                <w:rFonts w:ascii="Arial" w:eastAsia="Times New Roman" w:hAnsi="Arial" w:cs="Arial"/>
                <w:sz w:val="20"/>
                <w:szCs w:val="20"/>
              </w:rPr>
              <w:t>.</w:t>
            </w:r>
          </w:p>
          <w:p w14:paraId="058C7693" w14:textId="568E4556" w:rsidR="006D7A53" w:rsidRDefault="006D7A53"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t>Sections about Trust strategy and vision</w:t>
            </w:r>
          </w:p>
          <w:p w14:paraId="2B06DD38" w14:textId="67485099" w:rsidR="006D7A53" w:rsidRDefault="006D7A53"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t xml:space="preserve">Section on clinical competencies </w:t>
            </w:r>
            <w:r w:rsidR="009E4122">
              <w:rPr>
                <w:rFonts w:ascii="Arial" w:eastAsia="Times New Roman" w:hAnsi="Arial" w:cs="Arial"/>
                <w:sz w:val="20"/>
                <w:szCs w:val="20"/>
              </w:rPr>
              <w:t>– evidence of certificate needed</w:t>
            </w:r>
          </w:p>
          <w:p w14:paraId="7D8EAA84" w14:textId="6E2B6F19" w:rsidR="006D7A53" w:rsidRDefault="006D7A53"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t>Section on supervision</w:t>
            </w:r>
          </w:p>
          <w:p w14:paraId="1351F8F6" w14:textId="4D48CA15" w:rsidR="0057677D" w:rsidRDefault="0057677D"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t>The competencies that do not apply to a specific role can be shaded out.</w:t>
            </w:r>
          </w:p>
          <w:p w14:paraId="7C7D60F1" w14:textId="5B111689" w:rsidR="0057677D" w:rsidRDefault="0057677D" w:rsidP="005259AD">
            <w:pPr>
              <w:pStyle w:val="ListParagraph"/>
              <w:numPr>
                <w:ilvl w:val="0"/>
                <w:numId w:val="26"/>
              </w:numPr>
              <w:rPr>
                <w:rFonts w:ascii="Arial" w:eastAsia="Times New Roman" w:hAnsi="Arial" w:cs="Arial"/>
                <w:sz w:val="20"/>
                <w:szCs w:val="20"/>
              </w:rPr>
            </w:pPr>
            <w:r>
              <w:rPr>
                <w:rFonts w:ascii="Arial" w:eastAsia="Times New Roman" w:hAnsi="Arial" w:cs="Arial"/>
                <w:sz w:val="20"/>
                <w:szCs w:val="20"/>
              </w:rPr>
              <w:lastRenderedPageBreak/>
              <w:t xml:space="preserve">Section on key information with basic explanations and useful resources (CQC, QOF </w:t>
            </w:r>
            <w:proofErr w:type="spellStart"/>
            <w:r>
              <w:rPr>
                <w:rFonts w:ascii="Arial" w:eastAsia="Times New Roman" w:hAnsi="Arial" w:cs="Arial"/>
                <w:sz w:val="20"/>
                <w:szCs w:val="20"/>
              </w:rPr>
              <w:t>etc</w:t>
            </w:r>
            <w:proofErr w:type="spellEnd"/>
            <w:r>
              <w:rPr>
                <w:rFonts w:ascii="Arial" w:eastAsia="Times New Roman" w:hAnsi="Arial" w:cs="Arial"/>
                <w:sz w:val="20"/>
                <w:szCs w:val="20"/>
              </w:rPr>
              <w:t>)</w:t>
            </w:r>
          </w:p>
          <w:p w14:paraId="399A7A22" w14:textId="6B9F255C" w:rsidR="0057677D" w:rsidRDefault="0057677D" w:rsidP="0057677D">
            <w:pPr>
              <w:rPr>
                <w:rFonts w:ascii="Arial" w:eastAsia="Times New Roman" w:hAnsi="Arial" w:cs="Arial"/>
                <w:sz w:val="20"/>
                <w:szCs w:val="20"/>
              </w:rPr>
            </w:pPr>
          </w:p>
          <w:p w14:paraId="53691F59" w14:textId="7BF95158" w:rsidR="0057677D" w:rsidRDefault="0057677D" w:rsidP="0057677D">
            <w:pPr>
              <w:rPr>
                <w:rFonts w:ascii="Arial" w:eastAsia="Times New Roman" w:hAnsi="Arial" w:cs="Arial"/>
                <w:sz w:val="20"/>
                <w:szCs w:val="20"/>
              </w:rPr>
            </w:pPr>
            <w:r>
              <w:rPr>
                <w:rFonts w:ascii="Arial" w:eastAsia="Times New Roman" w:hAnsi="Arial" w:cs="Arial"/>
                <w:sz w:val="20"/>
                <w:szCs w:val="20"/>
              </w:rPr>
              <w:t xml:space="preserve">This template </w:t>
            </w:r>
            <w:proofErr w:type="gramStart"/>
            <w:r>
              <w:rPr>
                <w:rFonts w:ascii="Arial" w:eastAsia="Times New Roman" w:hAnsi="Arial" w:cs="Arial"/>
                <w:sz w:val="20"/>
                <w:szCs w:val="20"/>
              </w:rPr>
              <w:t xml:space="preserve">has been looked </w:t>
            </w:r>
            <w:r w:rsidR="00B354E7">
              <w:rPr>
                <w:rFonts w:ascii="Arial" w:eastAsia="Times New Roman" w:hAnsi="Arial" w:cs="Arial"/>
                <w:sz w:val="20"/>
                <w:szCs w:val="20"/>
              </w:rPr>
              <w:t>at and</w:t>
            </w:r>
            <w:r>
              <w:rPr>
                <w:rFonts w:ascii="Arial" w:eastAsia="Times New Roman" w:hAnsi="Arial" w:cs="Arial"/>
                <w:sz w:val="20"/>
                <w:szCs w:val="20"/>
              </w:rPr>
              <w:t xml:space="preserve"> signed off by all the Lead Nurses from all practices</w:t>
            </w:r>
            <w:proofErr w:type="gramEnd"/>
            <w:r>
              <w:rPr>
                <w:rFonts w:ascii="Arial" w:eastAsia="Times New Roman" w:hAnsi="Arial" w:cs="Arial"/>
                <w:sz w:val="20"/>
                <w:szCs w:val="20"/>
              </w:rPr>
              <w:t xml:space="preserve">. Alex is confident that this </w:t>
            </w:r>
            <w:proofErr w:type="gramStart"/>
            <w:r>
              <w:rPr>
                <w:rFonts w:ascii="Arial" w:eastAsia="Times New Roman" w:hAnsi="Arial" w:cs="Arial"/>
                <w:sz w:val="20"/>
                <w:szCs w:val="20"/>
              </w:rPr>
              <w:t>can now be used</w:t>
            </w:r>
            <w:proofErr w:type="gramEnd"/>
            <w:r>
              <w:rPr>
                <w:rFonts w:ascii="Arial" w:eastAsia="Times New Roman" w:hAnsi="Arial" w:cs="Arial"/>
                <w:sz w:val="20"/>
                <w:szCs w:val="20"/>
              </w:rPr>
              <w:t xml:space="preserve"> for any Nurses starting out.</w:t>
            </w:r>
          </w:p>
          <w:p w14:paraId="26B29F1F" w14:textId="77777777" w:rsidR="002D1FD9" w:rsidRPr="0057677D" w:rsidRDefault="002D1FD9" w:rsidP="0057677D">
            <w:pPr>
              <w:rPr>
                <w:rFonts w:ascii="Arial" w:eastAsia="Times New Roman" w:hAnsi="Arial" w:cs="Arial"/>
                <w:sz w:val="20"/>
                <w:szCs w:val="20"/>
              </w:rPr>
            </w:pPr>
          </w:p>
          <w:p w14:paraId="73932AF7" w14:textId="49023031" w:rsidR="006D7A53" w:rsidRPr="006D7A53" w:rsidRDefault="006D7A53" w:rsidP="00983BDC">
            <w:pPr>
              <w:rPr>
                <w:rFonts w:ascii="Arial" w:eastAsia="Times New Roman" w:hAnsi="Arial" w:cs="Arial"/>
                <w:sz w:val="20"/>
                <w:szCs w:val="20"/>
              </w:rPr>
            </w:pPr>
          </w:p>
        </w:tc>
      </w:tr>
      <w:tr w:rsidR="00983BDC" w:rsidRPr="00511335" w14:paraId="73FB5136" w14:textId="77777777" w:rsidTr="000C1DD9">
        <w:trPr>
          <w:trHeight w:val="420"/>
        </w:trPr>
        <w:tc>
          <w:tcPr>
            <w:tcW w:w="704" w:type="dxa"/>
            <w:shd w:val="clear" w:color="auto" w:fill="DEEAF6" w:themeFill="accent1" w:themeFillTint="33"/>
          </w:tcPr>
          <w:p w14:paraId="0A1A64A1" w14:textId="467A4F10" w:rsidR="00983BDC" w:rsidRDefault="00983BDC" w:rsidP="00F55276">
            <w:pPr>
              <w:rPr>
                <w:rFonts w:ascii="Arial" w:hAnsi="Arial" w:cs="Arial"/>
                <w:b/>
                <w:bCs/>
                <w:sz w:val="20"/>
                <w:szCs w:val="20"/>
              </w:rPr>
            </w:pPr>
            <w:r>
              <w:rPr>
                <w:rFonts w:ascii="Arial" w:hAnsi="Arial" w:cs="Arial"/>
                <w:b/>
                <w:bCs/>
                <w:sz w:val="20"/>
                <w:szCs w:val="20"/>
              </w:rPr>
              <w:lastRenderedPageBreak/>
              <w:t>11.</w:t>
            </w:r>
          </w:p>
        </w:tc>
        <w:tc>
          <w:tcPr>
            <w:tcW w:w="9727" w:type="dxa"/>
            <w:shd w:val="clear" w:color="auto" w:fill="DEEAF6" w:themeFill="accent1" w:themeFillTint="33"/>
          </w:tcPr>
          <w:p w14:paraId="2E08D27D" w14:textId="77777777" w:rsidR="00983BDC" w:rsidRPr="00983BDC" w:rsidRDefault="00983BDC" w:rsidP="00983BDC">
            <w:pPr>
              <w:rPr>
                <w:rFonts w:ascii="Arial" w:eastAsia="Times New Roman" w:hAnsi="Arial" w:cs="Arial"/>
                <w:b/>
                <w:sz w:val="20"/>
                <w:szCs w:val="20"/>
                <w:lang w:val="en-GB"/>
              </w:rPr>
            </w:pPr>
            <w:r w:rsidRPr="00983BDC">
              <w:rPr>
                <w:rFonts w:ascii="Arial" w:eastAsia="Times New Roman" w:hAnsi="Arial" w:cs="Arial"/>
                <w:b/>
                <w:sz w:val="20"/>
                <w:szCs w:val="20"/>
                <w:lang w:val="en-GB"/>
              </w:rPr>
              <w:t>Locum Doctor induction pack – template for local use</w:t>
            </w:r>
          </w:p>
          <w:p w14:paraId="31931E39" w14:textId="77777777" w:rsidR="00983BDC" w:rsidRPr="00983BDC" w:rsidRDefault="00983BDC" w:rsidP="00983BDC">
            <w:pPr>
              <w:rPr>
                <w:rFonts w:ascii="Arial" w:eastAsia="Times New Roman" w:hAnsi="Arial" w:cs="Arial"/>
                <w:b/>
                <w:sz w:val="20"/>
                <w:szCs w:val="20"/>
              </w:rPr>
            </w:pPr>
          </w:p>
        </w:tc>
      </w:tr>
      <w:tr w:rsidR="00983BDC" w:rsidRPr="00511335" w14:paraId="5B235E5F" w14:textId="77777777" w:rsidTr="000C1DD9">
        <w:trPr>
          <w:trHeight w:val="420"/>
        </w:trPr>
        <w:tc>
          <w:tcPr>
            <w:tcW w:w="704" w:type="dxa"/>
            <w:shd w:val="clear" w:color="auto" w:fill="auto"/>
          </w:tcPr>
          <w:p w14:paraId="2080753D" w14:textId="7971C1F3" w:rsidR="00983BDC" w:rsidRPr="00983BDC" w:rsidRDefault="00983BDC" w:rsidP="00F55276">
            <w:pPr>
              <w:rPr>
                <w:rFonts w:ascii="Arial" w:hAnsi="Arial" w:cs="Arial"/>
                <w:bCs/>
                <w:sz w:val="20"/>
                <w:szCs w:val="20"/>
              </w:rPr>
            </w:pPr>
            <w:r w:rsidRPr="00983BDC">
              <w:rPr>
                <w:rFonts w:ascii="Arial" w:hAnsi="Arial" w:cs="Arial"/>
                <w:bCs/>
                <w:sz w:val="20"/>
                <w:szCs w:val="20"/>
              </w:rPr>
              <w:t>11.1</w:t>
            </w:r>
          </w:p>
        </w:tc>
        <w:tc>
          <w:tcPr>
            <w:tcW w:w="9727" w:type="dxa"/>
            <w:shd w:val="clear" w:color="auto" w:fill="auto"/>
          </w:tcPr>
          <w:p w14:paraId="39142E49" w14:textId="5CE95CD7" w:rsidR="00983BDC" w:rsidRDefault="00BF2085" w:rsidP="00983BDC">
            <w:pPr>
              <w:rPr>
                <w:rFonts w:ascii="Arial" w:eastAsia="Times New Roman" w:hAnsi="Arial" w:cs="Arial"/>
                <w:sz w:val="20"/>
                <w:szCs w:val="20"/>
              </w:rPr>
            </w:pPr>
            <w:proofErr w:type="gramStart"/>
            <w:r>
              <w:rPr>
                <w:rFonts w:ascii="Arial" w:eastAsia="Times New Roman" w:hAnsi="Arial" w:cs="Arial"/>
                <w:sz w:val="20"/>
                <w:szCs w:val="20"/>
              </w:rPr>
              <w:t>There is a Primary Care GP meeting on Friday that Mohit and Liz will attend.</w:t>
            </w:r>
            <w:proofErr w:type="gramEnd"/>
            <w:r>
              <w:rPr>
                <w:rFonts w:ascii="Arial" w:eastAsia="Times New Roman" w:hAnsi="Arial" w:cs="Arial"/>
                <w:sz w:val="20"/>
                <w:szCs w:val="20"/>
              </w:rPr>
              <w:t xml:space="preserve"> Liz think </w:t>
            </w:r>
            <w:r w:rsidR="000C6B4E">
              <w:rPr>
                <w:rFonts w:ascii="Arial" w:eastAsia="Times New Roman" w:hAnsi="Arial" w:cs="Arial"/>
                <w:sz w:val="20"/>
                <w:szCs w:val="20"/>
              </w:rPr>
              <w:t>it is</w:t>
            </w:r>
            <w:r>
              <w:rPr>
                <w:rFonts w:ascii="Arial" w:eastAsia="Times New Roman" w:hAnsi="Arial" w:cs="Arial"/>
                <w:sz w:val="20"/>
                <w:szCs w:val="20"/>
              </w:rPr>
              <w:t xml:space="preserve"> best for them to discuss this template with all the GPs at that meeting instead.</w:t>
            </w:r>
          </w:p>
          <w:p w14:paraId="011C3708" w14:textId="77777777" w:rsidR="00BF2085" w:rsidRDefault="00BF2085" w:rsidP="00983BDC">
            <w:pPr>
              <w:rPr>
                <w:rFonts w:ascii="Arial" w:eastAsia="Times New Roman" w:hAnsi="Arial" w:cs="Arial"/>
                <w:sz w:val="20"/>
                <w:szCs w:val="20"/>
              </w:rPr>
            </w:pPr>
          </w:p>
          <w:p w14:paraId="0C33016F" w14:textId="77777777" w:rsidR="00BF2085" w:rsidRDefault="00BF2085" w:rsidP="00983BDC">
            <w:pPr>
              <w:rPr>
                <w:rFonts w:ascii="Arial" w:eastAsia="Times New Roman" w:hAnsi="Arial" w:cs="Arial"/>
                <w:sz w:val="20"/>
                <w:szCs w:val="20"/>
              </w:rPr>
            </w:pPr>
            <w:r>
              <w:rPr>
                <w:rFonts w:ascii="Arial" w:eastAsia="Times New Roman" w:hAnsi="Arial" w:cs="Arial"/>
                <w:sz w:val="20"/>
                <w:szCs w:val="20"/>
              </w:rPr>
              <w:t>Liz will feedback at the next DMT.</w:t>
            </w:r>
          </w:p>
          <w:p w14:paraId="7B1E7960" w14:textId="232CE3FC" w:rsidR="00BF2085" w:rsidRPr="00BF2085" w:rsidRDefault="00BF2085" w:rsidP="00983BDC">
            <w:pPr>
              <w:rPr>
                <w:rFonts w:ascii="Arial" w:eastAsia="Times New Roman" w:hAnsi="Arial" w:cs="Arial"/>
                <w:sz w:val="20"/>
                <w:szCs w:val="20"/>
              </w:rPr>
            </w:pPr>
          </w:p>
        </w:tc>
      </w:tr>
      <w:tr w:rsidR="00534F7D" w:rsidRPr="00511335" w14:paraId="0E26BB06" w14:textId="77777777" w:rsidTr="00534F7D">
        <w:trPr>
          <w:trHeight w:val="420"/>
        </w:trPr>
        <w:tc>
          <w:tcPr>
            <w:tcW w:w="10431" w:type="dxa"/>
            <w:gridSpan w:val="2"/>
            <w:shd w:val="clear" w:color="auto" w:fill="2E74B5" w:themeFill="accent1" w:themeFillShade="BF"/>
          </w:tcPr>
          <w:p w14:paraId="3AA2AF2A" w14:textId="7B3F02DA" w:rsidR="00534F7D" w:rsidRPr="00534F7D" w:rsidRDefault="00534F7D" w:rsidP="00534F7D">
            <w:pPr>
              <w:jc w:val="center"/>
              <w:rPr>
                <w:rFonts w:ascii="Arial" w:hAnsi="Arial" w:cs="Arial"/>
                <w:b/>
                <w:bCs/>
                <w:sz w:val="20"/>
                <w:szCs w:val="20"/>
              </w:rPr>
            </w:pPr>
            <w:r w:rsidRPr="00534F7D">
              <w:rPr>
                <w:rFonts w:ascii="Arial" w:hAnsi="Arial" w:cs="Arial"/>
                <w:b/>
                <w:bCs/>
                <w:sz w:val="20"/>
                <w:szCs w:val="20"/>
              </w:rPr>
              <w:t>Standing items</w:t>
            </w:r>
          </w:p>
        </w:tc>
      </w:tr>
      <w:tr w:rsidR="003A4883" w:rsidRPr="00511335" w14:paraId="6CCB590B" w14:textId="77777777" w:rsidTr="000C1DD9">
        <w:trPr>
          <w:trHeight w:val="420"/>
        </w:trPr>
        <w:tc>
          <w:tcPr>
            <w:tcW w:w="704" w:type="dxa"/>
            <w:shd w:val="clear" w:color="auto" w:fill="DEEAF6" w:themeFill="accent1" w:themeFillTint="33"/>
          </w:tcPr>
          <w:p w14:paraId="06D6D336" w14:textId="5896051C" w:rsidR="003A4883" w:rsidRPr="00353EB1" w:rsidRDefault="00452E6A" w:rsidP="00F55276">
            <w:pPr>
              <w:rPr>
                <w:rFonts w:ascii="Arial" w:hAnsi="Arial" w:cs="Arial"/>
                <w:b/>
                <w:bCs/>
                <w:sz w:val="20"/>
                <w:szCs w:val="20"/>
              </w:rPr>
            </w:pPr>
            <w:r>
              <w:rPr>
                <w:rFonts w:ascii="Arial" w:hAnsi="Arial" w:cs="Arial"/>
                <w:b/>
                <w:bCs/>
                <w:sz w:val="20"/>
                <w:szCs w:val="20"/>
              </w:rPr>
              <w:t>12</w:t>
            </w:r>
            <w:r w:rsidR="003A4883" w:rsidRPr="00353EB1">
              <w:rPr>
                <w:rFonts w:ascii="Arial" w:hAnsi="Arial" w:cs="Arial"/>
                <w:b/>
                <w:bCs/>
                <w:sz w:val="20"/>
                <w:szCs w:val="20"/>
              </w:rPr>
              <w:t>.</w:t>
            </w:r>
          </w:p>
        </w:tc>
        <w:tc>
          <w:tcPr>
            <w:tcW w:w="9727" w:type="dxa"/>
            <w:shd w:val="clear" w:color="auto" w:fill="DEEAF6" w:themeFill="accent1" w:themeFillTint="33"/>
            <w:vAlign w:val="center"/>
          </w:tcPr>
          <w:p w14:paraId="67F3A371" w14:textId="2A1D540D" w:rsidR="003A4883" w:rsidRDefault="00452E6A" w:rsidP="003A4883">
            <w:pPr>
              <w:rPr>
                <w:rFonts w:ascii="Arial" w:eastAsia="Times New Roman" w:hAnsi="Arial" w:cs="Arial"/>
                <w:b/>
                <w:bCs/>
                <w:sz w:val="20"/>
                <w:szCs w:val="20"/>
                <w:lang w:eastAsia="en-GB"/>
              </w:rPr>
            </w:pPr>
            <w:r>
              <w:rPr>
                <w:rFonts w:ascii="Arial" w:eastAsia="Times New Roman" w:hAnsi="Arial" w:cs="Arial"/>
                <w:b/>
                <w:bCs/>
                <w:sz w:val="20"/>
                <w:szCs w:val="20"/>
                <w:lang w:eastAsia="en-GB"/>
              </w:rPr>
              <w:t>Performance packs</w:t>
            </w:r>
          </w:p>
          <w:p w14:paraId="7A716F64" w14:textId="77777777" w:rsidR="003A4883" w:rsidRPr="008B395A" w:rsidRDefault="003A4883" w:rsidP="007C03B1">
            <w:pPr>
              <w:rPr>
                <w:rFonts w:ascii="Arial" w:hAnsi="Arial" w:cs="Arial"/>
                <w:bCs/>
                <w:sz w:val="20"/>
                <w:szCs w:val="20"/>
              </w:rPr>
            </w:pPr>
          </w:p>
        </w:tc>
      </w:tr>
      <w:tr w:rsidR="003A4883" w:rsidRPr="00511335" w14:paraId="75B5A5F7" w14:textId="77777777" w:rsidTr="000C1DD9">
        <w:trPr>
          <w:trHeight w:val="420"/>
        </w:trPr>
        <w:tc>
          <w:tcPr>
            <w:tcW w:w="704" w:type="dxa"/>
            <w:shd w:val="clear" w:color="auto" w:fill="auto"/>
          </w:tcPr>
          <w:p w14:paraId="38CB86A9" w14:textId="1A8AC6B3" w:rsidR="003A4883" w:rsidRDefault="00452E6A" w:rsidP="00F55276">
            <w:pPr>
              <w:rPr>
                <w:rFonts w:ascii="Arial" w:hAnsi="Arial" w:cs="Arial"/>
                <w:bCs/>
                <w:sz w:val="20"/>
                <w:szCs w:val="20"/>
              </w:rPr>
            </w:pPr>
            <w:r>
              <w:rPr>
                <w:rFonts w:ascii="Arial" w:hAnsi="Arial" w:cs="Arial"/>
                <w:bCs/>
                <w:sz w:val="20"/>
                <w:szCs w:val="20"/>
              </w:rPr>
              <w:t>12</w:t>
            </w:r>
            <w:r w:rsidR="00293ABB">
              <w:rPr>
                <w:rFonts w:ascii="Arial" w:hAnsi="Arial" w:cs="Arial"/>
                <w:bCs/>
                <w:sz w:val="20"/>
                <w:szCs w:val="20"/>
              </w:rPr>
              <w:t>.1</w:t>
            </w:r>
          </w:p>
        </w:tc>
        <w:tc>
          <w:tcPr>
            <w:tcW w:w="9727" w:type="dxa"/>
            <w:shd w:val="clear" w:color="auto" w:fill="auto"/>
          </w:tcPr>
          <w:p w14:paraId="226884B4" w14:textId="3369EEE8" w:rsidR="00DD0F76" w:rsidRDefault="00471C26" w:rsidP="00452E6A">
            <w:pPr>
              <w:rPr>
                <w:rFonts w:ascii="Arial" w:hAnsi="Arial" w:cs="Arial"/>
                <w:sz w:val="20"/>
                <w:szCs w:val="20"/>
              </w:rPr>
            </w:pPr>
            <w:r>
              <w:rPr>
                <w:rFonts w:ascii="Arial" w:hAnsi="Arial" w:cs="Arial"/>
                <w:sz w:val="20"/>
                <w:szCs w:val="20"/>
              </w:rPr>
              <w:t>Nicola informed that all pack</w:t>
            </w:r>
            <w:r w:rsidR="00F55278">
              <w:rPr>
                <w:rFonts w:ascii="Arial" w:hAnsi="Arial" w:cs="Arial"/>
                <w:sz w:val="20"/>
                <w:szCs w:val="20"/>
              </w:rPr>
              <w:t>s</w:t>
            </w:r>
            <w:r>
              <w:rPr>
                <w:rFonts w:ascii="Arial" w:hAnsi="Arial" w:cs="Arial"/>
                <w:sz w:val="20"/>
                <w:szCs w:val="20"/>
              </w:rPr>
              <w:t xml:space="preserve"> </w:t>
            </w:r>
            <w:proofErr w:type="gramStart"/>
            <w:r>
              <w:rPr>
                <w:rFonts w:ascii="Arial" w:hAnsi="Arial" w:cs="Arial"/>
                <w:sz w:val="20"/>
                <w:szCs w:val="20"/>
              </w:rPr>
              <w:t>were created</w:t>
            </w:r>
            <w:proofErr w:type="gramEnd"/>
            <w:r>
              <w:rPr>
                <w:rFonts w:ascii="Arial" w:hAnsi="Arial" w:cs="Arial"/>
                <w:sz w:val="20"/>
                <w:szCs w:val="20"/>
              </w:rPr>
              <w:t xml:space="preserve"> but bits were </w:t>
            </w:r>
            <w:r w:rsidRPr="00F55278">
              <w:rPr>
                <w:rFonts w:ascii="Arial" w:hAnsi="Arial" w:cs="Arial"/>
                <w:sz w:val="20"/>
                <w:szCs w:val="20"/>
              </w:rPr>
              <w:t xml:space="preserve">missing. She </w:t>
            </w:r>
            <w:r w:rsidR="00F55278">
              <w:rPr>
                <w:rFonts w:ascii="Arial" w:hAnsi="Arial" w:cs="Arial"/>
                <w:sz w:val="20"/>
                <w:szCs w:val="20"/>
              </w:rPr>
              <w:t>explained that this is a struggle to get the finance details on time for DMT</w:t>
            </w:r>
            <w:r w:rsidR="00582FFA" w:rsidRPr="00F55278">
              <w:rPr>
                <w:rFonts w:ascii="Arial" w:hAnsi="Arial" w:cs="Arial"/>
                <w:sz w:val="20"/>
                <w:szCs w:val="20"/>
              </w:rPr>
              <w:t>.</w:t>
            </w:r>
            <w:r w:rsidR="00F55278">
              <w:rPr>
                <w:rFonts w:ascii="Arial" w:hAnsi="Arial" w:cs="Arial"/>
                <w:sz w:val="20"/>
                <w:szCs w:val="20"/>
              </w:rPr>
              <w:t xml:space="preserve"> </w:t>
            </w:r>
          </w:p>
          <w:p w14:paraId="44695780" w14:textId="5D237E48" w:rsidR="00F55278" w:rsidRPr="00F55278" w:rsidRDefault="00F55278" w:rsidP="00452E6A">
            <w:pPr>
              <w:rPr>
                <w:rFonts w:ascii="Arial" w:hAnsi="Arial" w:cs="Arial"/>
                <w:sz w:val="20"/>
                <w:szCs w:val="20"/>
              </w:rPr>
            </w:pPr>
            <w:r>
              <w:rPr>
                <w:rFonts w:ascii="Arial" w:hAnsi="Arial" w:cs="Arial"/>
                <w:sz w:val="20"/>
                <w:szCs w:val="20"/>
              </w:rPr>
              <w:t xml:space="preserve">The packs will always be available on the joint drive where a historical record </w:t>
            </w:r>
            <w:proofErr w:type="gramStart"/>
            <w:r>
              <w:rPr>
                <w:rFonts w:ascii="Arial" w:hAnsi="Arial" w:cs="Arial"/>
                <w:sz w:val="20"/>
                <w:szCs w:val="20"/>
              </w:rPr>
              <w:t>is kept</w:t>
            </w:r>
            <w:proofErr w:type="gramEnd"/>
            <w:r>
              <w:rPr>
                <w:rFonts w:ascii="Arial" w:hAnsi="Arial" w:cs="Arial"/>
                <w:sz w:val="20"/>
                <w:szCs w:val="20"/>
              </w:rPr>
              <w:t>.</w:t>
            </w:r>
          </w:p>
          <w:p w14:paraId="72F9D6E3" w14:textId="48FCD2CF" w:rsidR="00293ABB" w:rsidRPr="00DD0F76" w:rsidRDefault="00293ABB" w:rsidP="00DD0F76">
            <w:pPr>
              <w:contextualSpacing/>
              <w:rPr>
                <w:rFonts w:ascii="Arial" w:hAnsi="Arial" w:cs="Arial"/>
                <w:bCs/>
                <w:sz w:val="20"/>
                <w:szCs w:val="20"/>
              </w:rPr>
            </w:pPr>
          </w:p>
        </w:tc>
      </w:tr>
      <w:tr w:rsidR="003A4883" w:rsidRPr="00511335" w14:paraId="4E01E8B5" w14:textId="77777777" w:rsidTr="000C1DD9">
        <w:trPr>
          <w:trHeight w:val="420"/>
        </w:trPr>
        <w:tc>
          <w:tcPr>
            <w:tcW w:w="704" w:type="dxa"/>
            <w:shd w:val="clear" w:color="auto" w:fill="DEEAF6" w:themeFill="accent1" w:themeFillTint="33"/>
          </w:tcPr>
          <w:p w14:paraId="3C0FEB63" w14:textId="3DE536BB" w:rsidR="003A4883" w:rsidRPr="003A4883" w:rsidRDefault="00452E6A" w:rsidP="00F55276">
            <w:pPr>
              <w:rPr>
                <w:rFonts w:ascii="Arial" w:hAnsi="Arial" w:cs="Arial"/>
                <w:b/>
                <w:bCs/>
                <w:sz w:val="20"/>
                <w:szCs w:val="20"/>
              </w:rPr>
            </w:pPr>
            <w:r>
              <w:rPr>
                <w:rFonts w:ascii="Arial" w:hAnsi="Arial" w:cs="Arial"/>
                <w:b/>
                <w:bCs/>
                <w:sz w:val="20"/>
                <w:szCs w:val="20"/>
              </w:rPr>
              <w:t>13</w:t>
            </w:r>
            <w:r w:rsidR="003A4883" w:rsidRPr="003A4883">
              <w:rPr>
                <w:rFonts w:ascii="Arial" w:hAnsi="Arial" w:cs="Arial"/>
                <w:b/>
                <w:bCs/>
                <w:sz w:val="20"/>
                <w:szCs w:val="20"/>
              </w:rPr>
              <w:t>.</w:t>
            </w:r>
          </w:p>
        </w:tc>
        <w:tc>
          <w:tcPr>
            <w:tcW w:w="9727" w:type="dxa"/>
            <w:shd w:val="clear" w:color="auto" w:fill="DEEAF6" w:themeFill="accent1" w:themeFillTint="33"/>
          </w:tcPr>
          <w:p w14:paraId="49C60D88" w14:textId="06C8E578" w:rsidR="003A4883" w:rsidRPr="008B395A" w:rsidRDefault="00452E6A" w:rsidP="007C03B1">
            <w:pPr>
              <w:rPr>
                <w:rFonts w:ascii="Arial" w:hAnsi="Arial" w:cs="Arial"/>
                <w:bCs/>
                <w:sz w:val="20"/>
                <w:szCs w:val="20"/>
              </w:rPr>
            </w:pPr>
            <w:r>
              <w:rPr>
                <w:rFonts w:ascii="Arial" w:hAnsi="Arial" w:cs="Arial"/>
                <w:b/>
                <w:sz w:val="20"/>
                <w:szCs w:val="20"/>
              </w:rPr>
              <w:t>Finance report</w:t>
            </w:r>
          </w:p>
        </w:tc>
      </w:tr>
      <w:tr w:rsidR="003A4883" w:rsidRPr="00511335" w14:paraId="06622B21" w14:textId="77777777" w:rsidTr="000C1DD9">
        <w:trPr>
          <w:trHeight w:val="420"/>
        </w:trPr>
        <w:tc>
          <w:tcPr>
            <w:tcW w:w="704" w:type="dxa"/>
            <w:shd w:val="clear" w:color="auto" w:fill="auto"/>
          </w:tcPr>
          <w:p w14:paraId="6EB67A9C" w14:textId="08848A2D" w:rsidR="003A4883" w:rsidRPr="00E568FF" w:rsidRDefault="00452E6A" w:rsidP="00F55276">
            <w:pPr>
              <w:rPr>
                <w:rFonts w:ascii="Arial" w:hAnsi="Arial" w:cs="Arial"/>
                <w:bCs/>
                <w:sz w:val="20"/>
                <w:szCs w:val="20"/>
              </w:rPr>
            </w:pPr>
            <w:r>
              <w:rPr>
                <w:rFonts w:ascii="Arial" w:hAnsi="Arial" w:cs="Arial"/>
                <w:bCs/>
                <w:sz w:val="20"/>
                <w:szCs w:val="20"/>
              </w:rPr>
              <w:t>13</w:t>
            </w:r>
            <w:r w:rsidR="00E568FF" w:rsidRPr="00E568FF">
              <w:rPr>
                <w:rFonts w:ascii="Arial" w:hAnsi="Arial" w:cs="Arial"/>
                <w:bCs/>
                <w:sz w:val="20"/>
                <w:szCs w:val="20"/>
              </w:rPr>
              <w:t>.1</w:t>
            </w:r>
          </w:p>
        </w:tc>
        <w:tc>
          <w:tcPr>
            <w:tcW w:w="9727" w:type="dxa"/>
            <w:shd w:val="clear" w:color="auto" w:fill="auto"/>
          </w:tcPr>
          <w:p w14:paraId="7EAAB4DF" w14:textId="78875CBF" w:rsidR="00E25CD2" w:rsidRPr="00CD1DF8" w:rsidRDefault="00CD1DF8" w:rsidP="00CD1DF8">
            <w:pPr>
              <w:rPr>
                <w:rFonts w:ascii="Arial" w:hAnsi="Arial" w:cs="Arial"/>
                <w:sz w:val="20"/>
                <w:szCs w:val="20"/>
              </w:rPr>
            </w:pPr>
            <w:r w:rsidRPr="00CD1DF8">
              <w:rPr>
                <w:rFonts w:ascii="Arial" w:hAnsi="Arial" w:cs="Arial"/>
                <w:sz w:val="20"/>
                <w:szCs w:val="20"/>
              </w:rPr>
              <w:t>Alaa presented his report to the DMT. The main highlights for each practice:</w:t>
            </w:r>
          </w:p>
          <w:p w14:paraId="7BFE0691" w14:textId="20DB79C1" w:rsidR="00CD1DF8" w:rsidRPr="005259AD" w:rsidRDefault="005259AD" w:rsidP="00CD1DF8">
            <w:pPr>
              <w:rPr>
                <w:rStyle w:val="Hyperlink"/>
                <w:rFonts w:ascii="Arial" w:hAnsi="Arial" w:cs="Arial"/>
                <w:sz w:val="20"/>
                <w:szCs w:val="20"/>
              </w:rPr>
            </w:pPr>
            <w:r>
              <w:rPr>
                <w:rFonts w:ascii="Arial" w:hAnsi="Arial" w:cs="Arial"/>
                <w:sz w:val="20"/>
                <w:szCs w:val="20"/>
              </w:rPr>
              <w:fldChar w:fldCharType="begin"/>
            </w:r>
            <w:r w:rsidR="008A1DA2">
              <w:rPr>
                <w:rFonts w:ascii="Arial" w:hAnsi="Arial" w:cs="Arial"/>
                <w:sz w:val="20"/>
                <w:szCs w:val="20"/>
              </w:rPr>
              <w:instrText>HYPERLINK "C:\\Users\\SavariaudM\\Documents\\MARINA\\DMT\\PAPER 13 - May 21 Primary Care Finance Report.docx"</w:instrText>
            </w:r>
            <w:r w:rsidR="008A1DA2">
              <w:rPr>
                <w:rFonts w:ascii="Arial" w:hAnsi="Arial" w:cs="Arial"/>
                <w:sz w:val="20"/>
                <w:szCs w:val="20"/>
              </w:rPr>
            </w:r>
            <w:r>
              <w:rPr>
                <w:rFonts w:ascii="Arial" w:hAnsi="Arial" w:cs="Arial"/>
                <w:sz w:val="20"/>
                <w:szCs w:val="20"/>
              </w:rPr>
              <w:fldChar w:fldCharType="separate"/>
            </w:r>
            <w:r w:rsidR="00EA38C7" w:rsidRPr="005259AD">
              <w:rPr>
                <w:rStyle w:val="Hyperlink"/>
                <w:rFonts w:ascii="Arial" w:hAnsi="Arial" w:cs="Arial"/>
                <w:sz w:val="20"/>
                <w:szCs w:val="20"/>
              </w:rPr>
              <w:t>Link to the Finance report for May 2021</w:t>
            </w:r>
          </w:p>
          <w:p w14:paraId="1B82F614" w14:textId="7EC09520" w:rsidR="00EA38C7" w:rsidRPr="00CD1DF8" w:rsidRDefault="005259AD" w:rsidP="00CD1DF8">
            <w:pPr>
              <w:rPr>
                <w:rFonts w:ascii="Arial" w:hAnsi="Arial" w:cs="Arial"/>
                <w:sz w:val="20"/>
                <w:szCs w:val="20"/>
              </w:rPr>
            </w:pPr>
            <w:r>
              <w:rPr>
                <w:rFonts w:ascii="Arial" w:hAnsi="Arial" w:cs="Arial"/>
                <w:sz w:val="20"/>
                <w:szCs w:val="20"/>
              </w:rPr>
              <w:fldChar w:fldCharType="end"/>
            </w:r>
          </w:p>
          <w:p w14:paraId="0CC1B0A9" w14:textId="77777777" w:rsidR="00CD1DF8" w:rsidRPr="00CD1DF8" w:rsidRDefault="00CD1DF8" w:rsidP="00CD1DF8">
            <w:pPr>
              <w:contextualSpacing/>
              <w:rPr>
                <w:rFonts w:ascii="Arial" w:hAnsi="Arial" w:cs="Arial"/>
                <w:sz w:val="20"/>
                <w:szCs w:val="20"/>
              </w:rPr>
            </w:pPr>
            <w:r w:rsidRPr="00CD1DF8">
              <w:rPr>
                <w:rFonts w:ascii="Arial" w:hAnsi="Arial" w:cs="Arial"/>
                <w:sz w:val="20"/>
                <w:szCs w:val="20"/>
              </w:rPr>
              <w:t xml:space="preserve">The Directorate currently reports </w:t>
            </w:r>
            <w:proofErr w:type="gramStart"/>
            <w:r w:rsidRPr="00CD1DF8">
              <w:rPr>
                <w:rFonts w:ascii="Arial" w:hAnsi="Arial" w:cs="Arial"/>
                <w:sz w:val="20"/>
                <w:szCs w:val="20"/>
              </w:rPr>
              <w:t>an overspend</w:t>
            </w:r>
            <w:proofErr w:type="gramEnd"/>
            <w:r w:rsidRPr="00CD1DF8">
              <w:rPr>
                <w:rFonts w:ascii="Arial" w:hAnsi="Arial" w:cs="Arial"/>
                <w:sz w:val="20"/>
                <w:szCs w:val="20"/>
              </w:rPr>
              <w:t xml:space="preserve"> of £228k as at the end of May 21. This represents an adverse movement in month of £73k.</w:t>
            </w:r>
          </w:p>
          <w:p w14:paraId="3B35A891" w14:textId="77777777" w:rsidR="00CD1DF8" w:rsidRDefault="00CD1DF8" w:rsidP="00CD1DF8">
            <w:pPr>
              <w:rPr>
                <w:rFonts w:ascii="Arial" w:hAnsi="Arial" w:cs="Arial"/>
                <w:b/>
                <w:sz w:val="20"/>
                <w:szCs w:val="20"/>
                <w:u w:val="single"/>
              </w:rPr>
            </w:pPr>
          </w:p>
          <w:p w14:paraId="4F667E05" w14:textId="0C628930" w:rsidR="00CD1DF8" w:rsidRPr="00CD1DF8" w:rsidRDefault="00CD1DF8" w:rsidP="00CD1DF8">
            <w:pPr>
              <w:rPr>
                <w:rFonts w:ascii="Arial" w:hAnsi="Arial" w:cs="Arial"/>
                <w:sz w:val="20"/>
                <w:szCs w:val="20"/>
                <w:u w:val="single"/>
              </w:rPr>
            </w:pPr>
            <w:r w:rsidRPr="00CD1DF8">
              <w:rPr>
                <w:rFonts w:ascii="Arial" w:hAnsi="Arial" w:cs="Arial"/>
                <w:sz w:val="20"/>
                <w:szCs w:val="20"/>
                <w:u w:val="single"/>
              </w:rPr>
              <w:t>Health E1</w:t>
            </w:r>
          </w:p>
          <w:p w14:paraId="6370D2A4" w14:textId="77777777" w:rsidR="00CD1DF8" w:rsidRPr="00CD1DF8" w:rsidRDefault="00CD1DF8" w:rsidP="005259AD">
            <w:pPr>
              <w:pStyle w:val="ListParagraph"/>
              <w:numPr>
                <w:ilvl w:val="0"/>
                <w:numId w:val="5"/>
              </w:numPr>
              <w:rPr>
                <w:rFonts w:ascii="Arial" w:hAnsi="Arial" w:cs="Arial"/>
                <w:sz w:val="20"/>
                <w:szCs w:val="20"/>
              </w:rPr>
            </w:pPr>
            <w:bookmarkStart w:id="1" w:name="_Hlk53393964"/>
            <w:r w:rsidRPr="00CD1DF8">
              <w:rPr>
                <w:rFonts w:ascii="Arial" w:hAnsi="Arial" w:cs="Arial"/>
                <w:sz w:val="20"/>
                <w:szCs w:val="20"/>
              </w:rPr>
              <w:t xml:space="preserve">Position - £26k Underspend </w:t>
            </w:r>
          </w:p>
          <w:p w14:paraId="1BFBE841" w14:textId="77777777" w:rsidR="00CD1DF8" w:rsidRPr="00CD1DF8" w:rsidRDefault="00CD1DF8" w:rsidP="005259AD">
            <w:pPr>
              <w:pStyle w:val="ListParagraph"/>
              <w:numPr>
                <w:ilvl w:val="0"/>
                <w:numId w:val="5"/>
              </w:numPr>
              <w:rPr>
                <w:rFonts w:ascii="Arial" w:hAnsi="Arial" w:cs="Arial"/>
                <w:b/>
                <w:sz w:val="20"/>
                <w:szCs w:val="20"/>
              </w:rPr>
            </w:pPr>
            <w:r w:rsidRPr="00CD1DF8">
              <w:rPr>
                <w:rFonts w:ascii="Arial" w:hAnsi="Arial" w:cs="Arial"/>
                <w:sz w:val="20"/>
                <w:szCs w:val="20"/>
              </w:rPr>
              <w:t>R</w:t>
            </w:r>
            <w:r w:rsidRPr="00CD1DF8">
              <w:rPr>
                <w:rFonts w:ascii="Arial" w:hAnsi="Arial" w:cs="Arial"/>
                <w:bCs/>
                <w:sz w:val="20"/>
                <w:szCs w:val="20"/>
              </w:rPr>
              <w:t>epresents a favourable movement of £19k in month</w:t>
            </w:r>
            <w:bookmarkStart w:id="2" w:name="_Hlk53394830"/>
            <w:bookmarkEnd w:id="1"/>
            <w:r>
              <w:rPr>
                <w:rFonts w:ascii="Arial" w:hAnsi="Arial" w:cs="Arial"/>
                <w:bCs/>
                <w:sz w:val="20"/>
                <w:szCs w:val="20"/>
              </w:rPr>
              <w:t>.</w:t>
            </w:r>
          </w:p>
          <w:p w14:paraId="3F6EACD2" w14:textId="77777777" w:rsidR="00CD1DF8" w:rsidRPr="00CD1DF8" w:rsidRDefault="00CD1DF8" w:rsidP="005259AD">
            <w:pPr>
              <w:pStyle w:val="ListParagraph"/>
              <w:numPr>
                <w:ilvl w:val="0"/>
                <w:numId w:val="5"/>
              </w:numPr>
              <w:rPr>
                <w:rFonts w:ascii="Arial" w:hAnsi="Arial" w:cs="Arial"/>
                <w:b/>
                <w:sz w:val="20"/>
                <w:szCs w:val="20"/>
              </w:rPr>
            </w:pPr>
            <w:r>
              <w:rPr>
                <w:rFonts w:ascii="Arial" w:hAnsi="Arial" w:cs="Arial"/>
                <w:bCs/>
                <w:sz w:val="20"/>
                <w:szCs w:val="20"/>
              </w:rPr>
              <w:t>M</w:t>
            </w:r>
            <w:r w:rsidRPr="00CD1DF8">
              <w:rPr>
                <w:rFonts w:ascii="Arial" w:hAnsi="Arial" w:cs="Arial"/>
                <w:bCs/>
                <w:sz w:val="20"/>
                <w:szCs w:val="20"/>
              </w:rPr>
              <w:t xml:space="preserve">ainly driven by 4.06 WTE of substantive vacancies in the service. Vacancy saving of £42k </w:t>
            </w:r>
            <w:proofErr w:type="gramStart"/>
            <w:r w:rsidRPr="00CD1DF8">
              <w:rPr>
                <w:rFonts w:ascii="Arial" w:hAnsi="Arial" w:cs="Arial"/>
                <w:bCs/>
                <w:sz w:val="20"/>
                <w:szCs w:val="20"/>
              </w:rPr>
              <w:t>is partially used</w:t>
            </w:r>
            <w:proofErr w:type="gramEnd"/>
            <w:r w:rsidRPr="00CD1DF8">
              <w:rPr>
                <w:rFonts w:ascii="Arial" w:hAnsi="Arial" w:cs="Arial"/>
                <w:bCs/>
                <w:sz w:val="20"/>
                <w:szCs w:val="20"/>
              </w:rPr>
              <w:t xml:space="preserve"> on agency and bank staff at £29k and £1k respectively.</w:t>
            </w:r>
            <w:bookmarkStart w:id="3" w:name="_Hlk56005201"/>
          </w:p>
          <w:p w14:paraId="148836B2" w14:textId="77777777" w:rsidR="00CD1DF8" w:rsidRPr="00CD1DF8" w:rsidRDefault="00CD1DF8" w:rsidP="005259AD">
            <w:pPr>
              <w:pStyle w:val="ListParagraph"/>
              <w:numPr>
                <w:ilvl w:val="0"/>
                <w:numId w:val="5"/>
              </w:numPr>
              <w:rPr>
                <w:rFonts w:ascii="Arial" w:hAnsi="Arial" w:cs="Arial"/>
                <w:b/>
                <w:sz w:val="20"/>
                <w:szCs w:val="20"/>
              </w:rPr>
            </w:pPr>
            <w:r w:rsidRPr="00CD1DF8">
              <w:rPr>
                <w:rFonts w:ascii="Arial" w:hAnsi="Arial" w:cs="Arial"/>
                <w:bCs/>
                <w:sz w:val="20"/>
                <w:szCs w:val="20"/>
              </w:rPr>
              <w:t xml:space="preserve">Non-pay is currently reporting </w:t>
            </w:r>
            <w:proofErr w:type="gramStart"/>
            <w:r w:rsidRPr="00CD1DF8">
              <w:rPr>
                <w:rFonts w:ascii="Arial" w:hAnsi="Arial" w:cs="Arial"/>
                <w:bCs/>
                <w:sz w:val="20"/>
                <w:szCs w:val="20"/>
              </w:rPr>
              <w:t>an overspend</w:t>
            </w:r>
            <w:proofErr w:type="gramEnd"/>
            <w:r w:rsidRPr="00CD1DF8">
              <w:rPr>
                <w:rFonts w:ascii="Arial" w:hAnsi="Arial" w:cs="Arial"/>
                <w:bCs/>
                <w:sz w:val="20"/>
                <w:szCs w:val="20"/>
              </w:rPr>
              <w:t xml:space="preserve"> of £3k YTD, mainly driven by £4k furniture spend. </w:t>
            </w:r>
          </w:p>
          <w:p w14:paraId="752F5E30" w14:textId="079259B5" w:rsidR="00CD1DF8" w:rsidRPr="00CD1DF8" w:rsidRDefault="00CD1DF8" w:rsidP="005259AD">
            <w:pPr>
              <w:pStyle w:val="ListParagraph"/>
              <w:numPr>
                <w:ilvl w:val="0"/>
                <w:numId w:val="5"/>
              </w:numPr>
              <w:rPr>
                <w:rFonts w:ascii="Arial" w:hAnsi="Arial" w:cs="Arial"/>
                <w:b/>
                <w:sz w:val="20"/>
                <w:szCs w:val="20"/>
              </w:rPr>
            </w:pPr>
            <w:r w:rsidRPr="00CD1DF8">
              <w:rPr>
                <w:rFonts w:ascii="Arial" w:hAnsi="Arial" w:cs="Arial"/>
                <w:bCs/>
                <w:sz w:val="20"/>
                <w:szCs w:val="20"/>
              </w:rPr>
              <w:t xml:space="preserve">Premises costs - premises claims to Tower Hamlets CCG for the re-imbursement of rent, business/water rates and clinical waste </w:t>
            </w:r>
            <w:bookmarkStart w:id="4" w:name="_Hlk69393219"/>
            <w:proofErr w:type="gramStart"/>
            <w:r w:rsidRPr="00CD1DF8">
              <w:rPr>
                <w:rFonts w:ascii="Arial" w:hAnsi="Arial" w:cs="Arial"/>
                <w:bCs/>
                <w:sz w:val="20"/>
                <w:szCs w:val="20"/>
              </w:rPr>
              <w:t>have been accounted for</w:t>
            </w:r>
            <w:proofErr w:type="gramEnd"/>
            <w:r w:rsidRPr="00CD1DF8">
              <w:rPr>
                <w:rFonts w:ascii="Arial" w:hAnsi="Arial" w:cs="Arial"/>
                <w:bCs/>
                <w:sz w:val="20"/>
                <w:szCs w:val="20"/>
              </w:rPr>
              <w:t xml:space="preserve"> and this is reflected in the accounts.</w:t>
            </w:r>
          </w:p>
          <w:bookmarkEnd w:id="4"/>
          <w:p w14:paraId="2EC94DA6" w14:textId="66AD6652" w:rsidR="00CD1DF8" w:rsidRPr="00CD1DF8" w:rsidRDefault="00CD1DF8" w:rsidP="00CD1DF8">
            <w:pPr>
              <w:autoSpaceDE w:val="0"/>
              <w:autoSpaceDN w:val="0"/>
              <w:adjustRightInd w:val="0"/>
              <w:jc w:val="both"/>
              <w:rPr>
                <w:rFonts w:ascii="Arial" w:hAnsi="Arial" w:cs="Arial"/>
                <w:bCs/>
                <w:sz w:val="20"/>
                <w:szCs w:val="20"/>
              </w:rPr>
            </w:pPr>
          </w:p>
          <w:bookmarkEnd w:id="2"/>
          <w:bookmarkEnd w:id="3"/>
          <w:p w14:paraId="5B6F44F6" w14:textId="48A6F825" w:rsidR="00CD1DF8" w:rsidRPr="00CD1DF8" w:rsidRDefault="00CD1DF8" w:rsidP="00CD1DF8">
            <w:pPr>
              <w:rPr>
                <w:rFonts w:ascii="Arial" w:hAnsi="Arial" w:cs="Arial"/>
                <w:sz w:val="20"/>
                <w:szCs w:val="20"/>
                <w:u w:val="single"/>
              </w:rPr>
            </w:pPr>
            <w:proofErr w:type="spellStart"/>
            <w:r w:rsidRPr="00CD1DF8">
              <w:rPr>
                <w:rFonts w:ascii="Arial" w:hAnsi="Arial" w:cs="Arial"/>
                <w:sz w:val="20"/>
                <w:szCs w:val="20"/>
                <w:u w:val="single"/>
              </w:rPr>
              <w:t>Newham</w:t>
            </w:r>
            <w:proofErr w:type="spellEnd"/>
            <w:r w:rsidRPr="00CD1DF8">
              <w:rPr>
                <w:rFonts w:ascii="Arial" w:hAnsi="Arial" w:cs="Arial"/>
                <w:sz w:val="20"/>
                <w:szCs w:val="20"/>
                <w:u w:val="single"/>
              </w:rPr>
              <w:t xml:space="preserve"> Transitional Practice</w:t>
            </w:r>
          </w:p>
          <w:p w14:paraId="220CD509" w14:textId="77777777" w:rsidR="00CD1DF8" w:rsidRDefault="00CD1DF8" w:rsidP="005259AD">
            <w:pPr>
              <w:pStyle w:val="ListParagraph"/>
              <w:numPr>
                <w:ilvl w:val="0"/>
                <w:numId w:val="6"/>
              </w:numPr>
              <w:rPr>
                <w:rFonts w:ascii="Arial" w:hAnsi="Arial" w:cs="Arial"/>
                <w:sz w:val="20"/>
                <w:szCs w:val="20"/>
              </w:rPr>
            </w:pPr>
            <w:r w:rsidRPr="00CD1DF8">
              <w:rPr>
                <w:rFonts w:ascii="Arial" w:hAnsi="Arial" w:cs="Arial"/>
                <w:sz w:val="20"/>
                <w:szCs w:val="20"/>
              </w:rPr>
              <w:t>Position - £16k Underspend</w:t>
            </w:r>
          </w:p>
          <w:p w14:paraId="61343422" w14:textId="77777777" w:rsidR="00CD1DF8" w:rsidRPr="00CD1DF8" w:rsidRDefault="00CD1DF8" w:rsidP="005259AD">
            <w:pPr>
              <w:pStyle w:val="ListParagraph"/>
              <w:numPr>
                <w:ilvl w:val="0"/>
                <w:numId w:val="6"/>
              </w:numPr>
              <w:rPr>
                <w:rFonts w:ascii="Arial" w:hAnsi="Arial" w:cs="Arial"/>
                <w:sz w:val="20"/>
                <w:szCs w:val="20"/>
              </w:rPr>
            </w:pPr>
            <w:r>
              <w:rPr>
                <w:rFonts w:ascii="Arial" w:hAnsi="Arial" w:cs="Arial"/>
                <w:sz w:val="20"/>
                <w:szCs w:val="20"/>
              </w:rPr>
              <w:t>R</w:t>
            </w:r>
            <w:r w:rsidRPr="00CD1DF8">
              <w:rPr>
                <w:rFonts w:ascii="Arial" w:hAnsi="Arial" w:cs="Arial"/>
                <w:bCs/>
                <w:sz w:val="20"/>
                <w:szCs w:val="20"/>
              </w:rPr>
              <w:t>epresents a favourable movement of £12k in month.</w:t>
            </w:r>
            <w:bookmarkStart w:id="5" w:name="_Hlk63674918"/>
          </w:p>
          <w:p w14:paraId="4DAAC3FC" w14:textId="77777777" w:rsidR="00CD1DF8" w:rsidRPr="00CD1DF8" w:rsidRDefault="00CD1DF8" w:rsidP="005259AD">
            <w:pPr>
              <w:pStyle w:val="ListParagraph"/>
              <w:numPr>
                <w:ilvl w:val="0"/>
                <w:numId w:val="6"/>
              </w:numPr>
              <w:rPr>
                <w:rFonts w:ascii="Arial" w:hAnsi="Arial" w:cs="Arial"/>
                <w:sz w:val="20"/>
                <w:szCs w:val="20"/>
              </w:rPr>
            </w:pPr>
            <w:r>
              <w:rPr>
                <w:rFonts w:ascii="Arial" w:hAnsi="Arial" w:cs="Arial"/>
                <w:bCs/>
                <w:sz w:val="20"/>
                <w:szCs w:val="20"/>
              </w:rPr>
              <w:t>M</w:t>
            </w:r>
            <w:r w:rsidRPr="00CD1DF8">
              <w:rPr>
                <w:rFonts w:ascii="Arial" w:hAnsi="Arial" w:cs="Arial"/>
                <w:bCs/>
                <w:sz w:val="20"/>
                <w:szCs w:val="20"/>
              </w:rPr>
              <w:t xml:space="preserve">ainly due to underspend on pay by £13k in month. The year to date substantive saving factor is £23k, </w:t>
            </w:r>
            <w:proofErr w:type="gramStart"/>
            <w:r w:rsidRPr="00CD1DF8">
              <w:rPr>
                <w:rFonts w:ascii="Arial" w:hAnsi="Arial" w:cs="Arial"/>
                <w:bCs/>
                <w:sz w:val="20"/>
                <w:szCs w:val="20"/>
              </w:rPr>
              <w:t>being partially offset</w:t>
            </w:r>
            <w:proofErr w:type="gramEnd"/>
            <w:r w:rsidRPr="00CD1DF8">
              <w:rPr>
                <w:rFonts w:ascii="Arial" w:hAnsi="Arial" w:cs="Arial"/>
                <w:bCs/>
                <w:sz w:val="20"/>
                <w:szCs w:val="20"/>
              </w:rPr>
              <w:t xml:space="preserve"> by £3k spend on agency.</w:t>
            </w:r>
            <w:bookmarkStart w:id="6" w:name="_Hlk56005831"/>
            <w:bookmarkStart w:id="7" w:name="_Hlk56005390"/>
            <w:bookmarkEnd w:id="5"/>
          </w:p>
          <w:p w14:paraId="75B118EC" w14:textId="77777777" w:rsidR="00CD1DF8" w:rsidRPr="00CD1DF8" w:rsidRDefault="00CD1DF8" w:rsidP="005259AD">
            <w:pPr>
              <w:pStyle w:val="ListParagraph"/>
              <w:numPr>
                <w:ilvl w:val="0"/>
                <w:numId w:val="6"/>
              </w:numPr>
              <w:rPr>
                <w:rFonts w:ascii="Arial" w:hAnsi="Arial" w:cs="Arial"/>
                <w:sz w:val="20"/>
                <w:szCs w:val="20"/>
              </w:rPr>
            </w:pPr>
            <w:r w:rsidRPr="00CD1DF8">
              <w:rPr>
                <w:rFonts w:ascii="Arial" w:hAnsi="Arial" w:cs="Arial"/>
                <w:bCs/>
                <w:sz w:val="20"/>
                <w:szCs w:val="20"/>
              </w:rPr>
              <w:t xml:space="preserve">Non-pay is currently reporting </w:t>
            </w:r>
            <w:proofErr w:type="gramStart"/>
            <w:r w:rsidRPr="00CD1DF8">
              <w:rPr>
                <w:rFonts w:ascii="Arial" w:hAnsi="Arial" w:cs="Arial"/>
                <w:bCs/>
                <w:sz w:val="20"/>
                <w:szCs w:val="20"/>
              </w:rPr>
              <w:t>an overspend</w:t>
            </w:r>
            <w:proofErr w:type="gramEnd"/>
            <w:r w:rsidRPr="00CD1DF8">
              <w:rPr>
                <w:rFonts w:ascii="Arial" w:hAnsi="Arial" w:cs="Arial"/>
                <w:bCs/>
                <w:sz w:val="20"/>
                <w:szCs w:val="20"/>
              </w:rPr>
              <w:t xml:space="preserve"> of </w:t>
            </w:r>
            <w:bookmarkEnd w:id="6"/>
            <w:r w:rsidRPr="00CD1DF8">
              <w:rPr>
                <w:rFonts w:ascii="Arial" w:hAnsi="Arial" w:cs="Arial"/>
                <w:bCs/>
                <w:sz w:val="20"/>
                <w:szCs w:val="20"/>
              </w:rPr>
              <w:t>£4k, mainly on drugs which is being offset by income and vacancy savings.</w:t>
            </w:r>
          </w:p>
          <w:p w14:paraId="16F9F074" w14:textId="43F3A942" w:rsidR="00CD1DF8" w:rsidRPr="00CD1DF8" w:rsidRDefault="00CD1DF8" w:rsidP="005259AD">
            <w:pPr>
              <w:pStyle w:val="ListParagraph"/>
              <w:numPr>
                <w:ilvl w:val="0"/>
                <w:numId w:val="6"/>
              </w:numPr>
              <w:rPr>
                <w:rFonts w:ascii="Arial" w:hAnsi="Arial" w:cs="Arial"/>
                <w:sz w:val="20"/>
                <w:szCs w:val="20"/>
              </w:rPr>
            </w:pPr>
            <w:r w:rsidRPr="00CD1DF8">
              <w:rPr>
                <w:rFonts w:ascii="Arial" w:hAnsi="Arial" w:cs="Arial"/>
                <w:bCs/>
                <w:sz w:val="20"/>
                <w:szCs w:val="20"/>
              </w:rPr>
              <w:t xml:space="preserve">Premises costs - Premises claims to Newham CCG for the re-imbursement of rent, business/water rates and clinical waste </w:t>
            </w:r>
            <w:proofErr w:type="gramStart"/>
            <w:r w:rsidRPr="00CD1DF8">
              <w:rPr>
                <w:rFonts w:ascii="Arial" w:hAnsi="Arial" w:cs="Arial"/>
                <w:bCs/>
                <w:sz w:val="20"/>
                <w:szCs w:val="20"/>
              </w:rPr>
              <w:t>have been accounted for</w:t>
            </w:r>
            <w:proofErr w:type="gramEnd"/>
            <w:r w:rsidRPr="00CD1DF8">
              <w:rPr>
                <w:rFonts w:ascii="Arial" w:hAnsi="Arial" w:cs="Arial"/>
                <w:bCs/>
                <w:sz w:val="20"/>
                <w:szCs w:val="20"/>
              </w:rPr>
              <w:t xml:space="preserve"> and this is reflected in the accounts.</w:t>
            </w:r>
          </w:p>
          <w:p w14:paraId="0D8A60AB" w14:textId="77777777" w:rsidR="00CD1DF8" w:rsidRPr="00CD1DF8" w:rsidRDefault="00CD1DF8" w:rsidP="00CD1DF8">
            <w:pPr>
              <w:autoSpaceDE w:val="0"/>
              <w:autoSpaceDN w:val="0"/>
              <w:adjustRightInd w:val="0"/>
              <w:jc w:val="both"/>
              <w:rPr>
                <w:rFonts w:ascii="Arial" w:hAnsi="Arial" w:cs="Arial"/>
                <w:bCs/>
                <w:sz w:val="20"/>
                <w:szCs w:val="20"/>
              </w:rPr>
            </w:pPr>
            <w:r w:rsidRPr="00CD1DF8">
              <w:rPr>
                <w:rFonts w:ascii="Arial" w:hAnsi="Arial" w:cs="Arial"/>
                <w:bCs/>
                <w:sz w:val="20"/>
                <w:szCs w:val="20"/>
              </w:rPr>
              <w:t xml:space="preserve">  </w:t>
            </w:r>
          </w:p>
          <w:bookmarkEnd w:id="7"/>
          <w:p w14:paraId="35E91333" w14:textId="696DE383" w:rsidR="00CD1DF8" w:rsidRPr="00CD1DF8" w:rsidRDefault="00CD1DF8" w:rsidP="00CD1DF8">
            <w:pPr>
              <w:rPr>
                <w:rFonts w:ascii="Arial" w:hAnsi="Arial" w:cs="Arial"/>
                <w:sz w:val="20"/>
                <w:szCs w:val="20"/>
                <w:u w:val="single"/>
              </w:rPr>
            </w:pPr>
            <w:r w:rsidRPr="00CD1DF8">
              <w:rPr>
                <w:rFonts w:ascii="Arial" w:hAnsi="Arial" w:cs="Arial"/>
                <w:sz w:val="20"/>
                <w:szCs w:val="20"/>
                <w:u w:val="single"/>
              </w:rPr>
              <w:t>Greenhouse</w:t>
            </w:r>
          </w:p>
          <w:p w14:paraId="7FC8D01A" w14:textId="77777777" w:rsidR="00CD1DF8" w:rsidRPr="00CD1DF8" w:rsidRDefault="00CD1DF8" w:rsidP="005259AD">
            <w:pPr>
              <w:pStyle w:val="ListParagraph"/>
              <w:numPr>
                <w:ilvl w:val="0"/>
                <w:numId w:val="7"/>
              </w:numPr>
              <w:rPr>
                <w:rFonts w:ascii="Arial" w:hAnsi="Arial" w:cs="Arial"/>
                <w:sz w:val="20"/>
                <w:szCs w:val="20"/>
              </w:rPr>
            </w:pPr>
            <w:bookmarkStart w:id="8" w:name="_Hlk56065686"/>
            <w:r w:rsidRPr="00CD1DF8">
              <w:rPr>
                <w:rFonts w:ascii="Arial" w:hAnsi="Arial" w:cs="Arial"/>
                <w:sz w:val="20"/>
                <w:szCs w:val="20"/>
              </w:rPr>
              <w:t xml:space="preserve">Position - </w:t>
            </w:r>
            <w:r w:rsidRPr="00CD1DF8">
              <w:rPr>
                <w:rFonts w:ascii="Arial" w:hAnsi="Arial" w:cs="Arial"/>
                <w:color w:val="000000" w:themeColor="text1"/>
                <w:sz w:val="20"/>
                <w:szCs w:val="20"/>
              </w:rPr>
              <w:t>£23k Underspend</w:t>
            </w:r>
            <w:bookmarkEnd w:id="8"/>
          </w:p>
          <w:p w14:paraId="4A4AC854" w14:textId="77777777" w:rsidR="00CD1DF8" w:rsidRPr="00CD1DF8" w:rsidRDefault="00CD1DF8" w:rsidP="005259AD">
            <w:pPr>
              <w:pStyle w:val="ListParagraph"/>
              <w:numPr>
                <w:ilvl w:val="0"/>
                <w:numId w:val="7"/>
              </w:numPr>
              <w:rPr>
                <w:rFonts w:ascii="Arial" w:hAnsi="Arial" w:cs="Arial"/>
                <w:sz w:val="20"/>
                <w:szCs w:val="20"/>
              </w:rPr>
            </w:pPr>
            <w:r>
              <w:rPr>
                <w:rFonts w:ascii="Arial" w:hAnsi="Arial" w:cs="Arial"/>
                <w:color w:val="000000" w:themeColor="text1"/>
                <w:sz w:val="20"/>
                <w:szCs w:val="20"/>
              </w:rPr>
              <w:t>R</w:t>
            </w:r>
            <w:r w:rsidRPr="00CD1DF8">
              <w:rPr>
                <w:rFonts w:ascii="Arial" w:hAnsi="Arial" w:cs="Arial"/>
                <w:bCs/>
                <w:sz w:val="20"/>
                <w:szCs w:val="20"/>
              </w:rPr>
              <w:t>epresents a favourable movement of £14k in month.</w:t>
            </w:r>
            <w:bookmarkStart w:id="9" w:name="_Hlk56005747"/>
          </w:p>
          <w:p w14:paraId="621C2BDE" w14:textId="77777777" w:rsidR="00CD1DF8" w:rsidRPr="00CD1DF8" w:rsidRDefault="00CD1DF8" w:rsidP="005259AD">
            <w:pPr>
              <w:pStyle w:val="ListParagraph"/>
              <w:numPr>
                <w:ilvl w:val="0"/>
                <w:numId w:val="7"/>
              </w:numPr>
              <w:rPr>
                <w:rFonts w:ascii="Arial" w:hAnsi="Arial" w:cs="Arial"/>
                <w:sz w:val="20"/>
                <w:szCs w:val="20"/>
              </w:rPr>
            </w:pPr>
            <w:r w:rsidRPr="00CD1DF8">
              <w:rPr>
                <w:rFonts w:ascii="Arial" w:hAnsi="Arial" w:cs="Arial"/>
                <w:bCs/>
                <w:sz w:val="20"/>
                <w:szCs w:val="20"/>
              </w:rPr>
              <w:t xml:space="preserve">Vacancy savings of £27k </w:t>
            </w:r>
            <w:proofErr w:type="gramStart"/>
            <w:r w:rsidRPr="00CD1DF8">
              <w:rPr>
                <w:rFonts w:ascii="Arial" w:hAnsi="Arial" w:cs="Arial"/>
                <w:bCs/>
                <w:sz w:val="20"/>
                <w:szCs w:val="20"/>
              </w:rPr>
              <w:t>is being partially used</w:t>
            </w:r>
            <w:proofErr w:type="gramEnd"/>
            <w:r w:rsidRPr="00CD1DF8">
              <w:rPr>
                <w:rFonts w:ascii="Arial" w:hAnsi="Arial" w:cs="Arial"/>
                <w:bCs/>
                <w:sz w:val="20"/>
                <w:szCs w:val="20"/>
              </w:rPr>
              <w:t xml:space="preserve"> to cover agency.</w:t>
            </w:r>
            <w:bookmarkStart w:id="10" w:name="_Hlk58588686"/>
            <w:bookmarkEnd w:id="9"/>
          </w:p>
          <w:p w14:paraId="6DA1D78A" w14:textId="77777777" w:rsidR="00CD1DF8" w:rsidRDefault="00CD1DF8" w:rsidP="005259AD">
            <w:pPr>
              <w:pStyle w:val="ListParagraph"/>
              <w:numPr>
                <w:ilvl w:val="0"/>
                <w:numId w:val="7"/>
              </w:numPr>
              <w:rPr>
                <w:rFonts w:ascii="Arial" w:hAnsi="Arial" w:cs="Arial"/>
                <w:sz w:val="20"/>
                <w:szCs w:val="20"/>
              </w:rPr>
            </w:pPr>
            <w:r w:rsidRPr="00CD1DF8">
              <w:rPr>
                <w:rFonts w:ascii="Arial" w:hAnsi="Arial" w:cs="Arial"/>
                <w:bCs/>
                <w:sz w:val="20"/>
                <w:szCs w:val="20"/>
              </w:rPr>
              <w:t xml:space="preserve">Non-pay is currently reporting </w:t>
            </w:r>
            <w:proofErr w:type="gramStart"/>
            <w:r w:rsidRPr="00CD1DF8">
              <w:rPr>
                <w:rFonts w:ascii="Arial" w:hAnsi="Arial" w:cs="Arial"/>
                <w:bCs/>
                <w:sz w:val="20"/>
                <w:szCs w:val="20"/>
              </w:rPr>
              <w:t xml:space="preserve">an </w:t>
            </w:r>
            <w:r w:rsidRPr="00CD1DF8">
              <w:rPr>
                <w:rFonts w:ascii="Arial" w:hAnsi="Arial" w:cs="Arial"/>
                <w:sz w:val="20"/>
                <w:szCs w:val="20"/>
              </w:rPr>
              <w:t>overspend</w:t>
            </w:r>
            <w:proofErr w:type="gramEnd"/>
            <w:r w:rsidRPr="00CD1DF8">
              <w:rPr>
                <w:rFonts w:ascii="Arial" w:hAnsi="Arial" w:cs="Arial"/>
                <w:sz w:val="20"/>
                <w:szCs w:val="20"/>
              </w:rPr>
              <w:t xml:space="preserve"> of £10k year to date.</w:t>
            </w:r>
            <w:bookmarkEnd w:id="10"/>
            <w:r w:rsidRPr="00CD1DF8">
              <w:rPr>
                <w:rFonts w:ascii="Arial" w:hAnsi="Arial" w:cs="Arial"/>
                <w:sz w:val="20"/>
                <w:szCs w:val="20"/>
              </w:rPr>
              <w:t xml:space="preserve">  The main reason for this is due to cost pressures on Security payments of £12k YTD. It is been understood that the practice and Estates has put in an alternative security plan to cease the use of the security guard.</w:t>
            </w:r>
          </w:p>
          <w:p w14:paraId="19004659" w14:textId="035BB2EC" w:rsidR="00CD1DF8" w:rsidRPr="00CD1DF8" w:rsidRDefault="00CD1DF8" w:rsidP="005259AD">
            <w:pPr>
              <w:pStyle w:val="ListParagraph"/>
              <w:numPr>
                <w:ilvl w:val="0"/>
                <w:numId w:val="7"/>
              </w:numPr>
              <w:rPr>
                <w:rFonts w:ascii="Arial" w:hAnsi="Arial" w:cs="Arial"/>
                <w:sz w:val="20"/>
                <w:szCs w:val="20"/>
              </w:rPr>
            </w:pPr>
            <w:r w:rsidRPr="00CD1DF8">
              <w:rPr>
                <w:rFonts w:ascii="Arial" w:hAnsi="Arial" w:cs="Arial"/>
                <w:bCs/>
                <w:sz w:val="20"/>
                <w:szCs w:val="20"/>
              </w:rPr>
              <w:t xml:space="preserve">Premises costs - Premises claims to City &amp; Hackney CCG for the re-imbursement of rent, business/water rates and clinical waste </w:t>
            </w:r>
            <w:proofErr w:type="gramStart"/>
            <w:r w:rsidRPr="00CD1DF8">
              <w:rPr>
                <w:rFonts w:ascii="Arial" w:hAnsi="Arial" w:cs="Arial"/>
                <w:bCs/>
                <w:sz w:val="20"/>
                <w:szCs w:val="20"/>
              </w:rPr>
              <w:t>have been accounted for</w:t>
            </w:r>
            <w:proofErr w:type="gramEnd"/>
            <w:r w:rsidRPr="00CD1DF8">
              <w:rPr>
                <w:rFonts w:ascii="Arial" w:hAnsi="Arial" w:cs="Arial"/>
                <w:bCs/>
                <w:sz w:val="20"/>
                <w:szCs w:val="20"/>
              </w:rPr>
              <w:t xml:space="preserve"> and th</w:t>
            </w:r>
            <w:r>
              <w:rPr>
                <w:rFonts w:ascii="Arial" w:hAnsi="Arial" w:cs="Arial"/>
                <w:bCs/>
                <w:sz w:val="20"/>
                <w:szCs w:val="20"/>
              </w:rPr>
              <w:t>is is reflected in the accounts.</w:t>
            </w:r>
          </w:p>
          <w:p w14:paraId="3A977A35" w14:textId="77777777" w:rsidR="00CD1DF8" w:rsidRPr="00CD1DF8" w:rsidRDefault="00CD1DF8" w:rsidP="00CD1DF8">
            <w:pPr>
              <w:ind w:left="360"/>
              <w:rPr>
                <w:rFonts w:ascii="Arial" w:hAnsi="Arial" w:cs="Arial"/>
                <w:sz w:val="20"/>
                <w:szCs w:val="20"/>
              </w:rPr>
            </w:pPr>
          </w:p>
          <w:p w14:paraId="6173ADE7" w14:textId="16A8E021" w:rsidR="00CD1DF8" w:rsidRPr="00CD1DF8" w:rsidRDefault="00CD1DF8" w:rsidP="00CD1DF8">
            <w:pPr>
              <w:rPr>
                <w:rFonts w:ascii="Arial" w:hAnsi="Arial" w:cs="Arial"/>
                <w:bCs/>
                <w:sz w:val="20"/>
                <w:szCs w:val="20"/>
                <w:u w:val="single"/>
              </w:rPr>
            </w:pPr>
            <w:r w:rsidRPr="00CD1DF8">
              <w:rPr>
                <w:rFonts w:ascii="Arial" w:hAnsi="Arial" w:cs="Arial"/>
                <w:bCs/>
                <w:sz w:val="20"/>
                <w:szCs w:val="20"/>
                <w:u w:val="single"/>
              </w:rPr>
              <w:t>Homeless VP Service</w:t>
            </w:r>
          </w:p>
          <w:p w14:paraId="00248F14" w14:textId="77777777" w:rsidR="00CD1DF8" w:rsidRPr="00CD1DF8" w:rsidRDefault="00CD1DF8" w:rsidP="005259AD">
            <w:pPr>
              <w:pStyle w:val="ListParagraph"/>
              <w:numPr>
                <w:ilvl w:val="0"/>
                <w:numId w:val="8"/>
              </w:numPr>
              <w:rPr>
                <w:rFonts w:ascii="Arial" w:hAnsi="Arial" w:cs="Arial"/>
                <w:sz w:val="20"/>
                <w:szCs w:val="20"/>
              </w:rPr>
            </w:pPr>
            <w:r w:rsidRPr="00CD1DF8">
              <w:rPr>
                <w:rFonts w:ascii="Arial" w:hAnsi="Arial" w:cs="Arial"/>
                <w:sz w:val="20"/>
                <w:szCs w:val="20"/>
              </w:rPr>
              <w:t>Position – £1k Overspend</w:t>
            </w:r>
          </w:p>
          <w:p w14:paraId="3F903599" w14:textId="77777777" w:rsidR="00CD1DF8" w:rsidRPr="00CD1DF8" w:rsidRDefault="00CD1DF8" w:rsidP="005259AD">
            <w:pPr>
              <w:pStyle w:val="ListParagraph"/>
              <w:numPr>
                <w:ilvl w:val="0"/>
                <w:numId w:val="8"/>
              </w:numPr>
              <w:rPr>
                <w:rFonts w:ascii="Arial" w:hAnsi="Arial" w:cs="Arial"/>
                <w:sz w:val="20"/>
                <w:szCs w:val="20"/>
              </w:rPr>
            </w:pPr>
            <w:r w:rsidRPr="00CD1DF8">
              <w:rPr>
                <w:rFonts w:ascii="Arial" w:hAnsi="Arial" w:cs="Arial"/>
                <w:bCs/>
                <w:sz w:val="20"/>
                <w:szCs w:val="20"/>
              </w:rPr>
              <w:t>Pay spend year to date is £106k.</w:t>
            </w:r>
          </w:p>
          <w:p w14:paraId="20771290" w14:textId="77777777" w:rsidR="00CD1DF8" w:rsidRPr="00CD1DF8" w:rsidRDefault="00CD1DF8" w:rsidP="005259AD">
            <w:pPr>
              <w:pStyle w:val="ListParagraph"/>
              <w:numPr>
                <w:ilvl w:val="0"/>
                <w:numId w:val="8"/>
              </w:numPr>
              <w:rPr>
                <w:rFonts w:ascii="Arial" w:hAnsi="Arial" w:cs="Arial"/>
                <w:sz w:val="20"/>
                <w:szCs w:val="20"/>
              </w:rPr>
            </w:pPr>
            <w:r w:rsidRPr="00CD1DF8">
              <w:rPr>
                <w:rFonts w:ascii="Arial" w:hAnsi="Arial" w:cs="Arial"/>
                <w:bCs/>
                <w:sz w:val="20"/>
                <w:szCs w:val="20"/>
              </w:rPr>
              <w:t>Medical - £60K</w:t>
            </w:r>
          </w:p>
          <w:p w14:paraId="03199E9E" w14:textId="77777777" w:rsidR="00CD1DF8" w:rsidRPr="00CD1DF8" w:rsidRDefault="00CD1DF8" w:rsidP="005259AD">
            <w:pPr>
              <w:pStyle w:val="ListParagraph"/>
              <w:numPr>
                <w:ilvl w:val="0"/>
                <w:numId w:val="8"/>
              </w:numPr>
              <w:rPr>
                <w:rFonts w:ascii="Arial" w:hAnsi="Arial" w:cs="Arial"/>
                <w:sz w:val="20"/>
                <w:szCs w:val="20"/>
              </w:rPr>
            </w:pPr>
            <w:r w:rsidRPr="00CD1DF8">
              <w:rPr>
                <w:rFonts w:ascii="Arial" w:hAnsi="Arial" w:cs="Arial"/>
                <w:bCs/>
                <w:sz w:val="20"/>
                <w:szCs w:val="20"/>
              </w:rPr>
              <w:t>Nursing - £35k</w:t>
            </w:r>
          </w:p>
          <w:p w14:paraId="2DD00BF0" w14:textId="5CF02072" w:rsidR="00CD1DF8" w:rsidRPr="00CD1DF8" w:rsidRDefault="00CD1DF8" w:rsidP="005259AD">
            <w:pPr>
              <w:pStyle w:val="ListParagraph"/>
              <w:numPr>
                <w:ilvl w:val="0"/>
                <w:numId w:val="8"/>
              </w:numPr>
              <w:rPr>
                <w:rFonts w:ascii="Arial" w:hAnsi="Arial" w:cs="Arial"/>
                <w:sz w:val="20"/>
                <w:szCs w:val="20"/>
              </w:rPr>
            </w:pPr>
            <w:r w:rsidRPr="00CD1DF8">
              <w:rPr>
                <w:rFonts w:ascii="Arial" w:hAnsi="Arial" w:cs="Arial"/>
                <w:bCs/>
                <w:sz w:val="20"/>
                <w:szCs w:val="20"/>
              </w:rPr>
              <w:lastRenderedPageBreak/>
              <w:t>Admin - £11k</w:t>
            </w:r>
          </w:p>
          <w:p w14:paraId="2166BB6C" w14:textId="77777777" w:rsidR="00CD1DF8" w:rsidRPr="00CD1DF8" w:rsidRDefault="00CD1DF8" w:rsidP="00CD1DF8">
            <w:pPr>
              <w:autoSpaceDE w:val="0"/>
              <w:autoSpaceDN w:val="0"/>
              <w:adjustRightInd w:val="0"/>
              <w:jc w:val="both"/>
              <w:rPr>
                <w:rFonts w:ascii="Arial" w:hAnsi="Arial" w:cs="Arial"/>
                <w:bCs/>
                <w:sz w:val="20"/>
                <w:szCs w:val="20"/>
              </w:rPr>
            </w:pPr>
          </w:p>
          <w:p w14:paraId="5F7C53DD" w14:textId="5C6864BC" w:rsidR="00CD1DF8" w:rsidRPr="00CD1DF8" w:rsidRDefault="00CD1DF8" w:rsidP="00CD1DF8">
            <w:pPr>
              <w:rPr>
                <w:rFonts w:ascii="Arial" w:hAnsi="Arial" w:cs="Arial"/>
                <w:sz w:val="20"/>
                <w:szCs w:val="20"/>
                <w:u w:val="single"/>
              </w:rPr>
            </w:pPr>
            <w:bookmarkStart w:id="11" w:name="_Hlk53392954"/>
            <w:r w:rsidRPr="00CD1DF8">
              <w:rPr>
                <w:rFonts w:ascii="Arial" w:hAnsi="Arial" w:cs="Arial"/>
                <w:sz w:val="20"/>
                <w:szCs w:val="20"/>
                <w:u w:val="single"/>
              </w:rPr>
              <w:t>Management</w:t>
            </w:r>
          </w:p>
          <w:p w14:paraId="111A87D0" w14:textId="77777777" w:rsidR="00CD1DF8" w:rsidRDefault="00CD1DF8" w:rsidP="005259AD">
            <w:pPr>
              <w:pStyle w:val="ListParagraph"/>
              <w:numPr>
                <w:ilvl w:val="0"/>
                <w:numId w:val="9"/>
              </w:numPr>
              <w:rPr>
                <w:rFonts w:ascii="Arial" w:hAnsi="Arial" w:cs="Arial"/>
                <w:sz w:val="20"/>
                <w:szCs w:val="20"/>
              </w:rPr>
            </w:pPr>
            <w:r w:rsidRPr="00CD1DF8">
              <w:rPr>
                <w:rFonts w:ascii="Arial" w:hAnsi="Arial" w:cs="Arial"/>
                <w:sz w:val="20"/>
                <w:szCs w:val="20"/>
              </w:rPr>
              <w:t>Position - £32k Underspend</w:t>
            </w:r>
            <w:bookmarkStart w:id="12" w:name="_Hlk58588524"/>
          </w:p>
          <w:p w14:paraId="23D49F1A" w14:textId="77777777" w:rsidR="00CD1DF8" w:rsidRPr="00CD1DF8" w:rsidRDefault="00CD1DF8" w:rsidP="005259AD">
            <w:pPr>
              <w:pStyle w:val="ListParagraph"/>
              <w:numPr>
                <w:ilvl w:val="0"/>
                <w:numId w:val="9"/>
              </w:numPr>
              <w:rPr>
                <w:rFonts w:ascii="Arial" w:hAnsi="Arial" w:cs="Arial"/>
                <w:sz w:val="20"/>
                <w:szCs w:val="20"/>
              </w:rPr>
            </w:pPr>
            <w:r>
              <w:rPr>
                <w:rFonts w:ascii="Arial" w:hAnsi="Arial" w:cs="Arial"/>
                <w:sz w:val="20"/>
                <w:szCs w:val="20"/>
              </w:rPr>
              <w:t>R</w:t>
            </w:r>
            <w:r w:rsidRPr="00CD1DF8">
              <w:rPr>
                <w:rFonts w:ascii="Arial" w:hAnsi="Arial" w:cs="Arial"/>
                <w:bCs/>
                <w:sz w:val="20"/>
                <w:szCs w:val="20"/>
              </w:rPr>
              <w:t>epresents a favourable movement of £16k in month.</w:t>
            </w:r>
            <w:bookmarkStart w:id="13" w:name="_Hlk58588574"/>
            <w:bookmarkEnd w:id="11"/>
            <w:bookmarkEnd w:id="12"/>
          </w:p>
          <w:p w14:paraId="14AA69C2" w14:textId="2EE86F07" w:rsidR="00CD1DF8" w:rsidRPr="00CD1DF8" w:rsidRDefault="00CD1DF8" w:rsidP="005259AD">
            <w:pPr>
              <w:pStyle w:val="ListParagraph"/>
              <w:numPr>
                <w:ilvl w:val="0"/>
                <w:numId w:val="9"/>
              </w:numPr>
              <w:rPr>
                <w:rFonts w:ascii="Arial" w:hAnsi="Arial" w:cs="Arial"/>
                <w:sz w:val="20"/>
                <w:szCs w:val="20"/>
              </w:rPr>
            </w:pPr>
            <w:r>
              <w:rPr>
                <w:rFonts w:ascii="Arial" w:hAnsi="Arial" w:cs="Arial"/>
                <w:bCs/>
                <w:sz w:val="20"/>
                <w:szCs w:val="20"/>
              </w:rPr>
              <w:t>M</w:t>
            </w:r>
            <w:r w:rsidRPr="00CD1DF8">
              <w:rPr>
                <w:rFonts w:ascii="Arial" w:hAnsi="Arial" w:cs="Arial"/>
                <w:sz w:val="20"/>
                <w:szCs w:val="20"/>
              </w:rPr>
              <w:t xml:space="preserve">ainly due to </w:t>
            </w:r>
            <w:bookmarkEnd w:id="13"/>
            <w:r w:rsidRPr="00CD1DF8">
              <w:rPr>
                <w:rFonts w:ascii="Arial" w:hAnsi="Arial" w:cs="Arial"/>
                <w:sz w:val="20"/>
                <w:szCs w:val="20"/>
              </w:rPr>
              <w:t>vacant posts and slippage in recruitment.</w:t>
            </w:r>
            <w:bookmarkStart w:id="14" w:name="_Hlk50385361"/>
            <w:r w:rsidRPr="00CD1DF8">
              <w:rPr>
                <w:rFonts w:ascii="Arial" w:hAnsi="Arial" w:cs="Arial"/>
                <w:sz w:val="20"/>
                <w:szCs w:val="20"/>
              </w:rPr>
              <w:t xml:space="preserve"> </w:t>
            </w:r>
            <w:r w:rsidRPr="00CD1DF8">
              <w:rPr>
                <w:rFonts w:ascii="Arial" w:hAnsi="Arial" w:cs="Arial"/>
                <w:bCs/>
                <w:sz w:val="20"/>
                <w:szCs w:val="20"/>
              </w:rPr>
              <w:t xml:space="preserve">Vacancy savings of £37k is being used to cover bank </w:t>
            </w:r>
            <w:proofErr w:type="gramStart"/>
            <w:r w:rsidRPr="00CD1DF8">
              <w:rPr>
                <w:rFonts w:ascii="Arial" w:hAnsi="Arial" w:cs="Arial"/>
                <w:bCs/>
                <w:sz w:val="20"/>
                <w:szCs w:val="20"/>
              </w:rPr>
              <w:t>staff which</w:t>
            </w:r>
            <w:proofErr w:type="gramEnd"/>
            <w:r w:rsidRPr="00CD1DF8">
              <w:rPr>
                <w:rFonts w:ascii="Arial" w:hAnsi="Arial" w:cs="Arial"/>
                <w:bCs/>
                <w:sz w:val="20"/>
                <w:szCs w:val="20"/>
              </w:rPr>
              <w:t xml:space="preserve"> total £4k year to date.</w:t>
            </w:r>
          </w:p>
          <w:bookmarkEnd w:id="14"/>
          <w:p w14:paraId="68A7FAFC" w14:textId="77777777" w:rsidR="00CD1DF8" w:rsidRPr="00CD1DF8" w:rsidRDefault="00CD1DF8" w:rsidP="00CD1DF8">
            <w:pPr>
              <w:rPr>
                <w:rFonts w:ascii="Arial" w:hAnsi="Arial" w:cs="Arial"/>
                <w:sz w:val="20"/>
                <w:szCs w:val="20"/>
                <w:highlight w:val="yellow"/>
                <w:u w:val="single"/>
              </w:rPr>
            </w:pPr>
          </w:p>
          <w:p w14:paraId="69EA7DC1" w14:textId="3F596F4A" w:rsidR="00CD1DF8" w:rsidRPr="00CD1DF8" w:rsidRDefault="00CD1DF8" w:rsidP="00CD1DF8">
            <w:pPr>
              <w:rPr>
                <w:rFonts w:ascii="Arial" w:hAnsi="Arial" w:cs="Arial"/>
                <w:sz w:val="20"/>
                <w:szCs w:val="20"/>
                <w:u w:val="single"/>
              </w:rPr>
            </w:pPr>
            <w:r w:rsidRPr="00CD1DF8">
              <w:rPr>
                <w:rFonts w:ascii="Arial" w:hAnsi="Arial" w:cs="Arial"/>
                <w:sz w:val="20"/>
                <w:szCs w:val="20"/>
                <w:u w:val="single"/>
              </w:rPr>
              <w:t>Leighton Road Surgery</w:t>
            </w:r>
          </w:p>
          <w:p w14:paraId="4B9095C6" w14:textId="77777777" w:rsidR="00CD1DF8" w:rsidRPr="00CD1DF8" w:rsidRDefault="00CD1DF8" w:rsidP="005259AD">
            <w:pPr>
              <w:pStyle w:val="ListParagraph"/>
              <w:numPr>
                <w:ilvl w:val="0"/>
                <w:numId w:val="10"/>
              </w:numPr>
              <w:rPr>
                <w:rFonts w:ascii="Arial" w:hAnsi="Arial" w:cs="Arial"/>
                <w:sz w:val="20"/>
                <w:szCs w:val="20"/>
              </w:rPr>
            </w:pPr>
            <w:r w:rsidRPr="00CD1DF8">
              <w:rPr>
                <w:rFonts w:ascii="Arial" w:hAnsi="Arial" w:cs="Arial"/>
                <w:sz w:val="20"/>
                <w:szCs w:val="20"/>
              </w:rPr>
              <w:t xml:space="preserve">Position - £221k Overspend </w:t>
            </w:r>
          </w:p>
          <w:p w14:paraId="3CAF96E0" w14:textId="04CEA6FF" w:rsidR="00CD1DF8" w:rsidRPr="00CD1DF8" w:rsidRDefault="00CD1DF8" w:rsidP="005259AD">
            <w:pPr>
              <w:pStyle w:val="ListParagraph"/>
              <w:numPr>
                <w:ilvl w:val="0"/>
                <w:numId w:val="10"/>
              </w:numPr>
              <w:rPr>
                <w:rFonts w:ascii="Arial" w:hAnsi="Arial" w:cs="Arial"/>
                <w:sz w:val="20"/>
                <w:szCs w:val="20"/>
              </w:rPr>
            </w:pPr>
            <w:r w:rsidRPr="00CD1DF8">
              <w:rPr>
                <w:rFonts w:ascii="Arial" w:hAnsi="Arial" w:cs="Arial"/>
                <w:sz w:val="20"/>
                <w:szCs w:val="20"/>
              </w:rPr>
              <w:t>R</w:t>
            </w:r>
            <w:r w:rsidRPr="00CD1DF8">
              <w:rPr>
                <w:rFonts w:ascii="Arial" w:hAnsi="Arial" w:cs="Arial"/>
                <w:bCs/>
                <w:sz w:val="20"/>
                <w:szCs w:val="20"/>
              </w:rPr>
              <w:t>epresents an adverse movement of £85k in month.</w:t>
            </w:r>
            <w:bookmarkStart w:id="15" w:name="_Hlk63756212"/>
            <w:bookmarkStart w:id="16" w:name="_Hlk45278772"/>
          </w:p>
          <w:bookmarkEnd w:id="15"/>
          <w:p w14:paraId="373BDB21" w14:textId="77777777" w:rsidR="00CD1DF8" w:rsidRPr="00CD1DF8" w:rsidRDefault="00CD1DF8" w:rsidP="00CD1DF8">
            <w:pPr>
              <w:autoSpaceDE w:val="0"/>
              <w:autoSpaceDN w:val="0"/>
              <w:adjustRightInd w:val="0"/>
              <w:jc w:val="both"/>
              <w:rPr>
                <w:rFonts w:ascii="Arial" w:hAnsi="Arial" w:cs="Arial"/>
                <w:bCs/>
                <w:sz w:val="20"/>
                <w:szCs w:val="20"/>
              </w:rPr>
            </w:pPr>
            <w:r w:rsidRPr="00CD1DF8">
              <w:rPr>
                <w:rFonts w:ascii="Arial" w:hAnsi="Arial" w:cs="Arial"/>
                <w:bCs/>
                <w:sz w:val="20"/>
                <w:szCs w:val="20"/>
              </w:rPr>
              <w:t>The pressure on pay is £201k YTD:</w:t>
            </w:r>
          </w:p>
          <w:p w14:paraId="0E524CF8" w14:textId="77777777" w:rsidR="00CD1DF8" w:rsidRPr="00CD1DF8" w:rsidRDefault="00CD1DF8" w:rsidP="005259AD">
            <w:pPr>
              <w:pStyle w:val="ListParagraph"/>
              <w:numPr>
                <w:ilvl w:val="0"/>
                <w:numId w:val="2"/>
              </w:numPr>
              <w:autoSpaceDE w:val="0"/>
              <w:autoSpaceDN w:val="0"/>
              <w:adjustRightInd w:val="0"/>
              <w:contextualSpacing w:val="0"/>
              <w:jc w:val="both"/>
              <w:rPr>
                <w:rFonts w:ascii="Arial" w:hAnsi="Arial" w:cs="Arial"/>
                <w:bCs/>
                <w:sz w:val="20"/>
                <w:szCs w:val="20"/>
              </w:rPr>
            </w:pPr>
            <w:r w:rsidRPr="00CD1DF8">
              <w:rPr>
                <w:rFonts w:ascii="Arial" w:hAnsi="Arial" w:cs="Arial"/>
                <w:bCs/>
                <w:sz w:val="20"/>
                <w:szCs w:val="20"/>
              </w:rPr>
              <w:t>Substantive adverse variance - £45k</w:t>
            </w:r>
          </w:p>
          <w:p w14:paraId="065F809E" w14:textId="77777777" w:rsidR="00CD1DF8" w:rsidRPr="00CD1DF8" w:rsidRDefault="00CD1DF8" w:rsidP="005259AD">
            <w:pPr>
              <w:pStyle w:val="ListParagraph"/>
              <w:numPr>
                <w:ilvl w:val="0"/>
                <w:numId w:val="2"/>
              </w:numPr>
              <w:autoSpaceDE w:val="0"/>
              <w:autoSpaceDN w:val="0"/>
              <w:adjustRightInd w:val="0"/>
              <w:contextualSpacing w:val="0"/>
              <w:jc w:val="both"/>
              <w:rPr>
                <w:rFonts w:ascii="Arial" w:hAnsi="Arial" w:cs="Arial"/>
                <w:bCs/>
                <w:sz w:val="20"/>
                <w:szCs w:val="20"/>
              </w:rPr>
            </w:pPr>
            <w:r w:rsidRPr="00CD1DF8">
              <w:rPr>
                <w:rFonts w:ascii="Arial" w:hAnsi="Arial" w:cs="Arial"/>
                <w:bCs/>
                <w:sz w:val="20"/>
                <w:szCs w:val="20"/>
              </w:rPr>
              <w:t>Agency - £59k</w:t>
            </w:r>
          </w:p>
          <w:p w14:paraId="5BE4A3E7" w14:textId="77777777" w:rsidR="00CD1DF8" w:rsidRDefault="00CD1DF8" w:rsidP="005259AD">
            <w:pPr>
              <w:pStyle w:val="ListParagraph"/>
              <w:numPr>
                <w:ilvl w:val="0"/>
                <w:numId w:val="2"/>
              </w:numPr>
              <w:autoSpaceDE w:val="0"/>
              <w:autoSpaceDN w:val="0"/>
              <w:adjustRightInd w:val="0"/>
              <w:contextualSpacing w:val="0"/>
              <w:jc w:val="both"/>
              <w:rPr>
                <w:rFonts w:ascii="Arial" w:hAnsi="Arial" w:cs="Arial"/>
                <w:bCs/>
                <w:sz w:val="20"/>
                <w:szCs w:val="20"/>
              </w:rPr>
            </w:pPr>
            <w:r w:rsidRPr="00CD1DF8">
              <w:rPr>
                <w:rFonts w:ascii="Arial" w:hAnsi="Arial" w:cs="Arial"/>
                <w:bCs/>
                <w:sz w:val="20"/>
                <w:szCs w:val="20"/>
              </w:rPr>
              <w:t>Bank - £100k</w:t>
            </w:r>
          </w:p>
          <w:p w14:paraId="1513329A" w14:textId="77777777" w:rsidR="00CD1DF8" w:rsidRPr="00CD1DF8" w:rsidRDefault="00CD1DF8" w:rsidP="005259AD">
            <w:pPr>
              <w:pStyle w:val="ListParagraph"/>
              <w:numPr>
                <w:ilvl w:val="0"/>
                <w:numId w:val="11"/>
              </w:numPr>
              <w:autoSpaceDE w:val="0"/>
              <w:autoSpaceDN w:val="0"/>
              <w:adjustRightInd w:val="0"/>
              <w:jc w:val="both"/>
              <w:rPr>
                <w:rFonts w:ascii="Arial" w:hAnsi="Arial" w:cs="Arial"/>
                <w:bCs/>
                <w:sz w:val="20"/>
                <w:szCs w:val="20"/>
              </w:rPr>
            </w:pPr>
            <w:r w:rsidRPr="00CD1DF8">
              <w:rPr>
                <w:rFonts w:ascii="Arial" w:hAnsi="Arial" w:cs="Arial"/>
                <w:sz w:val="20"/>
                <w:szCs w:val="20"/>
              </w:rPr>
              <w:t>Recruitment is currently taking place for salaried GP’s, so reliance on locum GP’s should reduce if recruitment is successful.</w:t>
            </w:r>
          </w:p>
          <w:p w14:paraId="1989467A" w14:textId="77777777" w:rsidR="00CD1DF8" w:rsidRPr="00CD1DF8" w:rsidRDefault="00CD1DF8" w:rsidP="005259AD">
            <w:pPr>
              <w:pStyle w:val="ListParagraph"/>
              <w:numPr>
                <w:ilvl w:val="0"/>
                <w:numId w:val="11"/>
              </w:numPr>
              <w:autoSpaceDE w:val="0"/>
              <w:autoSpaceDN w:val="0"/>
              <w:adjustRightInd w:val="0"/>
              <w:jc w:val="both"/>
              <w:rPr>
                <w:rFonts w:ascii="Arial" w:hAnsi="Arial" w:cs="Arial"/>
                <w:bCs/>
                <w:sz w:val="20"/>
                <w:szCs w:val="20"/>
              </w:rPr>
            </w:pPr>
            <w:r w:rsidRPr="00CD1DF8">
              <w:rPr>
                <w:rFonts w:ascii="Arial" w:hAnsi="Arial" w:cs="Arial"/>
                <w:bCs/>
                <w:sz w:val="20"/>
                <w:szCs w:val="20"/>
              </w:rPr>
              <w:t xml:space="preserve">Non-pay is currently reporting </w:t>
            </w:r>
            <w:proofErr w:type="gramStart"/>
            <w:r w:rsidRPr="00CD1DF8">
              <w:rPr>
                <w:rFonts w:ascii="Arial" w:hAnsi="Arial" w:cs="Arial"/>
                <w:bCs/>
                <w:sz w:val="20"/>
                <w:szCs w:val="20"/>
              </w:rPr>
              <w:t xml:space="preserve">an </w:t>
            </w:r>
            <w:r w:rsidRPr="00CD1DF8">
              <w:rPr>
                <w:rFonts w:ascii="Arial" w:hAnsi="Arial" w:cs="Arial"/>
                <w:sz w:val="20"/>
                <w:szCs w:val="20"/>
              </w:rPr>
              <w:t>overspend</w:t>
            </w:r>
            <w:proofErr w:type="gramEnd"/>
            <w:r w:rsidRPr="00CD1DF8">
              <w:rPr>
                <w:rFonts w:ascii="Arial" w:hAnsi="Arial" w:cs="Arial"/>
                <w:sz w:val="20"/>
                <w:szCs w:val="20"/>
              </w:rPr>
              <w:t xml:space="preserve"> of £23k year to date.  This is mainly due to the costs of CQC and Avalon Cleaning.</w:t>
            </w:r>
            <w:bookmarkStart w:id="17" w:name="_Hlk63782029"/>
          </w:p>
          <w:p w14:paraId="6287CA3D" w14:textId="1FA50A4F" w:rsidR="00CD1DF8" w:rsidRPr="00CD1DF8" w:rsidRDefault="00CD1DF8" w:rsidP="005259AD">
            <w:pPr>
              <w:pStyle w:val="ListParagraph"/>
              <w:numPr>
                <w:ilvl w:val="0"/>
                <w:numId w:val="11"/>
              </w:numPr>
              <w:autoSpaceDE w:val="0"/>
              <w:autoSpaceDN w:val="0"/>
              <w:adjustRightInd w:val="0"/>
              <w:jc w:val="both"/>
              <w:rPr>
                <w:rFonts w:ascii="Arial" w:hAnsi="Arial" w:cs="Arial"/>
                <w:bCs/>
                <w:sz w:val="20"/>
                <w:szCs w:val="20"/>
              </w:rPr>
            </w:pPr>
            <w:r w:rsidRPr="00CD1DF8">
              <w:rPr>
                <w:rFonts w:ascii="Arial" w:hAnsi="Arial" w:cs="Arial"/>
                <w:bCs/>
                <w:sz w:val="20"/>
                <w:szCs w:val="20"/>
              </w:rPr>
              <w:t xml:space="preserve">Income reported is £446k year to date. The income assumption </w:t>
            </w:r>
            <w:proofErr w:type="gramStart"/>
            <w:r w:rsidRPr="00CD1DF8">
              <w:rPr>
                <w:rFonts w:ascii="Arial" w:hAnsi="Arial" w:cs="Arial"/>
                <w:bCs/>
                <w:sz w:val="20"/>
                <w:szCs w:val="20"/>
              </w:rPr>
              <w:t>is based</w:t>
            </w:r>
            <w:proofErr w:type="gramEnd"/>
            <w:r w:rsidRPr="00CD1DF8">
              <w:rPr>
                <w:rFonts w:ascii="Arial" w:hAnsi="Arial" w:cs="Arial"/>
                <w:bCs/>
                <w:sz w:val="20"/>
                <w:szCs w:val="20"/>
              </w:rPr>
              <w:t xml:space="preserve"> on the Income Model. </w:t>
            </w:r>
          </w:p>
          <w:bookmarkEnd w:id="17"/>
          <w:p w14:paraId="5CA8442E" w14:textId="0B1737A7" w:rsidR="00CD1DF8" w:rsidRPr="00CD1DF8" w:rsidRDefault="00CD1DF8" w:rsidP="00CD1DF8">
            <w:pPr>
              <w:rPr>
                <w:rFonts w:ascii="Arial" w:hAnsi="Arial" w:cs="Arial"/>
                <w:sz w:val="20"/>
                <w:szCs w:val="20"/>
              </w:rPr>
            </w:pPr>
          </w:p>
          <w:bookmarkEnd w:id="16"/>
          <w:p w14:paraId="3E4C8FFF" w14:textId="77777777" w:rsidR="00CD1DF8" w:rsidRPr="00CD1DF8" w:rsidRDefault="00CD1DF8" w:rsidP="00CD1DF8">
            <w:pPr>
              <w:rPr>
                <w:rFonts w:ascii="Arial" w:hAnsi="Arial" w:cs="Arial"/>
                <w:sz w:val="20"/>
                <w:szCs w:val="20"/>
                <w:u w:val="single"/>
              </w:rPr>
            </w:pPr>
            <w:proofErr w:type="spellStart"/>
            <w:r w:rsidRPr="00CD1DF8">
              <w:rPr>
                <w:rFonts w:ascii="Arial" w:hAnsi="Arial" w:cs="Arial"/>
                <w:sz w:val="20"/>
                <w:szCs w:val="20"/>
                <w:u w:val="single"/>
              </w:rPr>
              <w:t>Cauldwell</w:t>
            </w:r>
            <w:proofErr w:type="spellEnd"/>
            <w:r w:rsidRPr="00CD1DF8">
              <w:rPr>
                <w:rFonts w:ascii="Arial" w:hAnsi="Arial" w:cs="Arial"/>
                <w:sz w:val="20"/>
                <w:szCs w:val="20"/>
                <w:u w:val="single"/>
              </w:rPr>
              <w:t xml:space="preserve"> Medical Centre</w:t>
            </w:r>
          </w:p>
          <w:p w14:paraId="77E23CF8" w14:textId="77777777" w:rsidR="00CD1DF8" w:rsidRDefault="00CD1DF8" w:rsidP="005259AD">
            <w:pPr>
              <w:pStyle w:val="ListParagraph"/>
              <w:numPr>
                <w:ilvl w:val="0"/>
                <w:numId w:val="12"/>
              </w:numPr>
              <w:rPr>
                <w:rFonts w:ascii="Arial" w:hAnsi="Arial" w:cs="Arial"/>
                <w:sz w:val="20"/>
                <w:szCs w:val="20"/>
              </w:rPr>
            </w:pPr>
            <w:r w:rsidRPr="00CD1DF8">
              <w:rPr>
                <w:rFonts w:ascii="Arial" w:hAnsi="Arial" w:cs="Arial"/>
                <w:sz w:val="20"/>
                <w:szCs w:val="20"/>
              </w:rPr>
              <w:t>Position - £110k Overspend</w:t>
            </w:r>
          </w:p>
          <w:p w14:paraId="319A0760" w14:textId="77777777" w:rsidR="00CD1DF8" w:rsidRPr="00CD1DF8" w:rsidRDefault="00CD1DF8" w:rsidP="005259AD">
            <w:pPr>
              <w:pStyle w:val="ListParagraph"/>
              <w:numPr>
                <w:ilvl w:val="0"/>
                <w:numId w:val="12"/>
              </w:numPr>
              <w:rPr>
                <w:rFonts w:ascii="Arial" w:hAnsi="Arial" w:cs="Arial"/>
                <w:sz w:val="20"/>
                <w:szCs w:val="20"/>
              </w:rPr>
            </w:pPr>
            <w:r>
              <w:rPr>
                <w:rFonts w:ascii="Arial" w:hAnsi="Arial" w:cs="Arial"/>
                <w:sz w:val="20"/>
                <w:szCs w:val="20"/>
              </w:rPr>
              <w:t>R</w:t>
            </w:r>
            <w:r w:rsidRPr="00CD1DF8">
              <w:rPr>
                <w:rFonts w:ascii="Arial" w:hAnsi="Arial" w:cs="Arial"/>
                <w:bCs/>
                <w:sz w:val="20"/>
                <w:szCs w:val="20"/>
              </w:rPr>
              <w:t>epresents an adverse movement of £53k in month.</w:t>
            </w:r>
          </w:p>
          <w:p w14:paraId="1AB9796B" w14:textId="77777777" w:rsidR="00CD1DF8" w:rsidRPr="00CD1DF8" w:rsidRDefault="00CD1DF8" w:rsidP="005259AD">
            <w:pPr>
              <w:pStyle w:val="ListParagraph"/>
              <w:numPr>
                <w:ilvl w:val="0"/>
                <w:numId w:val="12"/>
              </w:numPr>
              <w:rPr>
                <w:rFonts w:ascii="Arial" w:hAnsi="Arial" w:cs="Arial"/>
                <w:sz w:val="20"/>
                <w:szCs w:val="20"/>
              </w:rPr>
            </w:pPr>
            <w:r w:rsidRPr="00CD1DF8">
              <w:rPr>
                <w:rFonts w:ascii="Arial" w:hAnsi="Arial" w:cs="Arial"/>
                <w:bCs/>
                <w:sz w:val="20"/>
                <w:szCs w:val="20"/>
              </w:rPr>
              <w:t xml:space="preserve">Vacancy savings of £50k is being used to cover both agency and bank </w:t>
            </w:r>
            <w:proofErr w:type="gramStart"/>
            <w:r w:rsidRPr="00CD1DF8">
              <w:rPr>
                <w:rFonts w:ascii="Arial" w:hAnsi="Arial" w:cs="Arial"/>
                <w:bCs/>
                <w:sz w:val="20"/>
                <w:szCs w:val="20"/>
              </w:rPr>
              <w:t>staff which</w:t>
            </w:r>
            <w:proofErr w:type="gramEnd"/>
            <w:r w:rsidRPr="00CD1DF8">
              <w:rPr>
                <w:rFonts w:ascii="Arial" w:hAnsi="Arial" w:cs="Arial"/>
                <w:bCs/>
                <w:sz w:val="20"/>
                <w:szCs w:val="20"/>
              </w:rPr>
              <w:t xml:space="preserve"> total £181k year to date. Pressure on pay is £130k YTD.</w:t>
            </w:r>
          </w:p>
          <w:p w14:paraId="1D796C5F" w14:textId="77777777" w:rsidR="00CD1DF8" w:rsidRDefault="00CD1DF8" w:rsidP="005259AD">
            <w:pPr>
              <w:pStyle w:val="ListParagraph"/>
              <w:numPr>
                <w:ilvl w:val="0"/>
                <w:numId w:val="12"/>
              </w:numPr>
              <w:rPr>
                <w:rFonts w:ascii="Arial" w:hAnsi="Arial" w:cs="Arial"/>
                <w:sz w:val="20"/>
                <w:szCs w:val="20"/>
              </w:rPr>
            </w:pPr>
            <w:r w:rsidRPr="00CD1DF8">
              <w:rPr>
                <w:rFonts w:ascii="Arial" w:hAnsi="Arial" w:cs="Arial"/>
                <w:sz w:val="20"/>
                <w:szCs w:val="20"/>
              </w:rPr>
              <w:t xml:space="preserve">The new proposals for the substantive nursing staff </w:t>
            </w:r>
            <w:proofErr w:type="gramStart"/>
            <w:r w:rsidRPr="00CD1DF8">
              <w:rPr>
                <w:rFonts w:ascii="Arial" w:hAnsi="Arial" w:cs="Arial"/>
                <w:sz w:val="20"/>
                <w:szCs w:val="20"/>
              </w:rPr>
              <w:t>have now been approved</w:t>
            </w:r>
            <w:proofErr w:type="gramEnd"/>
            <w:r w:rsidRPr="00CD1DF8">
              <w:rPr>
                <w:rFonts w:ascii="Arial" w:hAnsi="Arial" w:cs="Arial"/>
                <w:sz w:val="20"/>
                <w:szCs w:val="20"/>
              </w:rPr>
              <w:t xml:space="preserve"> so agency spend for nursing is expected to reduce going forward. Recruitment is currently taking place for salaried GP’s, so reliance on locum GP’s </w:t>
            </w:r>
            <w:proofErr w:type="gramStart"/>
            <w:r w:rsidRPr="00CD1DF8">
              <w:rPr>
                <w:rFonts w:ascii="Arial" w:hAnsi="Arial" w:cs="Arial"/>
                <w:sz w:val="20"/>
                <w:szCs w:val="20"/>
              </w:rPr>
              <w:t>is expected</w:t>
            </w:r>
            <w:proofErr w:type="gramEnd"/>
            <w:r w:rsidRPr="00CD1DF8">
              <w:rPr>
                <w:rFonts w:ascii="Arial" w:hAnsi="Arial" w:cs="Arial"/>
                <w:sz w:val="20"/>
                <w:szCs w:val="20"/>
              </w:rPr>
              <w:t xml:space="preserve"> to reduce as the year progresses. </w:t>
            </w:r>
          </w:p>
          <w:p w14:paraId="3A9FF9D3" w14:textId="77777777" w:rsidR="00CD1DF8" w:rsidRDefault="00CD1DF8" w:rsidP="005259AD">
            <w:pPr>
              <w:pStyle w:val="ListParagraph"/>
              <w:numPr>
                <w:ilvl w:val="0"/>
                <w:numId w:val="12"/>
              </w:numPr>
              <w:rPr>
                <w:rFonts w:ascii="Arial" w:hAnsi="Arial" w:cs="Arial"/>
                <w:sz w:val="20"/>
                <w:szCs w:val="20"/>
              </w:rPr>
            </w:pPr>
            <w:r w:rsidRPr="00CD1DF8">
              <w:rPr>
                <w:rFonts w:ascii="Arial" w:hAnsi="Arial" w:cs="Arial"/>
                <w:bCs/>
                <w:sz w:val="20"/>
                <w:szCs w:val="20"/>
              </w:rPr>
              <w:t xml:space="preserve">Non-pay is currently reporting </w:t>
            </w:r>
            <w:proofErr w:type="gramStart"/>
            <w:r w:rsidRPr="00CD1DF8">
              <w:rPr>
                <w:rFonts w:ascii="Arial" w:hAnsi="Arial" w:cs="Arial"/>
                <w:bCs/>
                <w:sz w:val="20"/>
                <w:szCs w:val="20"/>
              </w:rPr>
              <w:t xml:space="preserve">an </w:t>
            </w:r>
            <w:r w:rsidRPr="00CD1DF8">
              <w:rPr>
                <w:rFonts w:ascii="Arial" w:hAnsi="Arial" w:cs="Arial"/>
                <w:sz w:val="20"/>
                <w:szCs w:val="20"/>
              </w:rPr>
              <w:t>underspend</w:t>
            </w:r>
            <w:proofErr w:type="gramEnd"/>
            <w:r w:rsidRPr="00CD1DF8">
              <w:rPr>
                <w:rFonts w:ascii="Arial" w:hAnsi="Arial" w:cs="Arial"/>
                <w:sz w:val="20"/>
                <w:szCs w:val="20"/>
              </w:rPr>
              <w:t xml:space="preserve"> of £13k year to date which is being absorbed by the pay overspends.</w:t>
            </w:r>
          </w:p>
          <w:p w14:paraId="7DDE617C" w14:textId="59B973E5" w:rsidR="00CD1DF8" w:rsidRPr="00CD1DF8" w:rsidRDefault="00CD1DF8" w:rsidP="005259AD">
            <w:pPr>
              <w:pStyle w:val="ListParagraph"/>
              <w:numPr>
                <w:ilvl w:val="0"/>
                <w:numId w:val="12"/>
              </w:numPr>
              <w:rPr>
                <w:rFonts w:ascii="Arial" w:hAnsi="Arial" w:cs="Arial"/>
                <w:sz w:val="20"/>
                <w:szCs w:val="20"/>
              </w:rPr>
            </w:pPr>
            <w:r w:rsidRPr="00CD1DF8">
              <w:rPr>
                <w:rFonts w:ascii="Arial" w:hAnsi="Arial" w:cs="Arial"/>
                <w:bCs/>
                <w:sz w:val="20"/>
                <w:szCs w:val="20"/>
              </w:rPr>
              <w:t xml:space="preserve">Income reported is £164k year to date. The income assumption </w:t>
            </w:r>
            <w:proofErr w:type="gramStart"/>
            <w:r w:rsidRPr="00CD1DF8">
              <w:rPr>
                <w:rFonts w:ascii="Arial" w:hAnsi="Arial" w:cs="Arial"/>
                <w:bCs/>
                <w:sz w:val="20"/>
                <w:szCs w:val="20"/>
              </w:rPr>
              <w:t>is based</w:t>
            </w:r>
            <w:proofErr w:type="gramEnd"/>
            <w:r w:rsidRPr="00CD1DF8">
              <w:rPr>
                <w:rFonts w:ascii="Arial" w:hAnsi="Arial" w:cs="Arial"/>
                <w:bCs/>
                <w:sz w:val="20"/>
                <w:szCs w:val="20"/>
              </w:rPr>
              <w:t xml:space="preserve"> on the Income Model.</w:t>
            </w:r>
          </w:p>
          <w:p w14:paraId="06B2ABFD" w14:textId="7BAC81C8" w:rsidR="00CD1DF8" w:rsidRPr="00CD1DF8" w:rsidRDefault="00CD1DF8" w:rsidP="00CD1DF8">
            <w:pPr>
              <w:rPr>
                <w:rFonts w:ascii="Arial" w:hAnsi="Arial" w:cs="Arial"/>
                <w:sz w:val="20"/>
                <w:szCs w:val="20"/>
              </w:rPr>
            </w:pPr>
          </w:p>
          <w:p w14:paraId="0F7CC8E7" w14:textId="77777777" w:rsidR="00CD1DF8" w:rsidRPr="00CD1DF8" w:rsidRDefault="00CD1DF8" w:rsidP="00CD1DF8">
            <w:pPr>
              <w:rPr>
                <w:rFonts w:ascii="Arial" w:hAnsi="Arial" w:cs="Arial"/>
                <w:sz w:val="20"/>
                <w:szCs w:val="20"/>
              </w:rPr>
            </w:pPr>
          </w:p>
          <w:p w14:paraId="4133FE0A" w14:textId="23FBCAD9" w:rsidR="00CD1DF8" w:rsidRPr="00CD1DF8" w:rsidRDefault="00CD1DF8" w:rsidP="00CD1DF8">
            <w:pPr>
              <w:rPr>
                <w:rFonts w:ascii="Arial" w:hAnsi="Arial" w:cs="Arial"/>
                <w:sz w:val="20"/>
                <w:szCs w:val="20"/>
                <w:u w:val="single"/>
              </w:rPr>
            </w:pPr>
            <w:r w:rsidRPr="00CD1DF8">
              <w:rPr>
                <w:rFonts w:ascii="Arial" w:hAnsi="Arial" w:cs="Arial"/>
                <w:sz w:val="20"/>
                <w:szCs w:val="20"/>
                <w:u w:val="single"/>
              </w:rPr>
              <w:t>General Action</w:t>
            </w:r>
            <w:r>
              <w:rPr>
                <w:rFonts w:ascii="Arial" w:hAnsi="Arial" w:cs="Arial"/>
                <w:sz w:val="20"/>
                <w:szCs w:val="20"/>
                <w:u w:val="single"/>
              </w:rPr>
              <w:t>s</w:t>
            </w:r>
          </w:p>
          <w:p w14:paraId="272B9366" w14:textId="149750C2" w:rsidR="00CD1DF8" w:rsidRPr="00CD1DF8" w:rsidRDefault="00CD1DF8" w:rsidP="005259AD">
            <w:pPr>
              <w:numPr>
                <w:ilvl w:val="0"/>
                <w:numId w:val="1"/>
              </w:numPr>
              <w:rPr>
                <w:rFonts w:ascii="Arial" w:hAnsi="Arial" w:cs="Arial"/>
                <w:sz w:val="20"/>
                <w:szCs w:val="20"/>
              </w:rPr>
            </w:pPr>
            <w:r w:rsidRPr="00CD1DF8">
              <w:rPr>
                <w:rFonts w:ascii="Arial" w:hAnsi="Arial" w:cs="Arial"/>
                <w:sz w:val="20"/>
                <w:szCs w:val="20"/>
              </w:rPr>
              <w:t xml:space="preserve">Monthly meetings </w:t>
            </w:r>
            <w:proofErr w:type="gramStart"/>
            <w:r w:rsidRPr="00CD1DF8">
              <w:rPr>
                <w:rFonts w:ascii="Arial" w:hAnsi="Arial" w:cs="Arial"/>
                <w:sz w:val="20"/>
                <w:szCs w:val="20"/>
              </w:rPr>
              <w:t>are taken</w:t>
            </w:r>
            <w:proofErr w:type="gramEnd"/>
            <w:r w:rsidRPr="00CD1DF8">
              <w:rPr>
                <w:rFonts w:ascii="Arial" w:hAnsi="Arial" w:cs="Arial"/>
                <w:sz w:val="20"/>
                <w:szCs w:val="20"/>
              </w:rPr>
              <w:t xml:space="preserve"> place between Finance and the Service/Practice Managers. These meetings will focus heavily on enhanced services and unpicking the budgets around income and expenditure. </w:t>
            </w:r>
          </w:p>
          <w:p w14:paraId="4DC26F25" w14:textId="45B1BB18" w:rsidR="00CD1DF8" w:rsidRDefault="00CD1DF8" w:rsidP="005259AD">
            <w:pPr>
              <w:pStyle w:val="ListParagraph"/>
              <w:numPr>
                <w:ilvl w:val="0"/>
                <w:numId w:val="1"/>
              </w:numPr>
              <w:autoSpaceDE w:val="0"/>
              <w:autoSpaceDN w:val="0"/>
              <w:adjustRightInd w:val="0"/>
              <w:contextualSpacing w:val="0"/>
              <w:jc w:val="both"/>
              <w:rPr>
                <w:rFonts w:ascii="Arial" w:hAnsi="Arial" w:cs="Arial"/>
                <w:bCs/>
                <w:sz w:val="20"/>
                <w:szCs w:val="20"/>
              </w:rPr>
            </w:pPr>
            <w:r w:rsidRPr="00CD1DF8">
              <w:rPr>
                <w:rFonts w:ascii="Arial" w:hAnsi="Arial" w:cs="Arial"/>
                <w:bCs/>
                <w:sz w:val="20"/>
                <w:szCs w:val="20"/>
              </w:rPr>
              <w:t>Monitor income and report to Finance all expected income by populating the Income Model with the relevant information.</w:t>
            </w:r>
          </w:p>
          <w:p w14:paraId="4E636561" w14:textId="3B390717" w:rsidR="00C72D97" w:rsidRDefault="00C72D97" w:rsidP="00C72D97">
            <w:pPr>
              <w:autoSpaceDE w:val="0"/>
              <w:autoSpaceDN w:val="0"/>
              <w:adjustRightInd w:val="0"/>
              <w:jc w:val="both"/>
              <w:rPr>
                <w:rFonts w:ascii="Arial" w:hAnsi="Arial" w:cs="Arial"/>
                <w:bCs/>
                <w:sz w:val="20"/>
                <w:szCs w:val="20"/>
              </w:rPr>
            </w:pPr>
          </w:p>
          <w:p w14:paraId="15D1C238" w14:textId="77777777" w:rsidR="00C72D97" w:rsidRPr="00C72D97" w:rsidRDefault="00C72D97" w:rsidP="00C72D97">
            <w:pPr>
              <w:autoSpaceDE w:val="0"/>
              <w:autoSpaceDN w:val="0"/>
              <w:adjustRightInd w:val="0"/>
              <w:jc w:val="both"/>
              <w:rPr>
                <w:rFonts w:ascii="Arial" w:hAnsi="Arial" w:cs="Arial"/>
                <w:bCs/>
                <w:sz w:val="20"/>
                <w:szCs w:val="20"/>
              </w:rPr>
            </w:pPr>
          </w:p>
          <w:p w14:paraId="698AA17D" w14:textId="2E1FDE83" w:rsidR="00CD1DF8" w:rsidRPr="00CD1DF8" w:rsidRDefault="00CD1DF8" w:rsidP="00CD1DF8">
            <w:pPr>
              <w:rPr>
                <w:rFonts w:ascii="Arial" w:hAnsi="Arial" w:cs="Arial"/>
                <w:sz w:val="20"/>
                <w:szCs w:val="20"/>
              </w:rPr>
            </w:pPr>
          </w:p>
        </w:tc>
      </w:tr>
      <w:tr w:rsidR="003A4883" w:rsidRPr="00511335" w14:paraId="45F30915" w14:textId="77777777" w:rsidTr="000C1DD9">
        <w:trPr>
          <w:trHeight w:val="420"/>
        </w:trPr>
        <w:tc>
          <w:tcPr>
            <w:tcW w:w="704" w:type="dxa"/>
            <w:shd w:val="clear" w:color="auto" w:fill="DEEAF6" w:themeFill="accent1" w:themeFillTint="33"/>
          </w:tcPr>
          <w:p w14:paraId="66119A3E" w14:textId="7907680D" w:rsidR="003A4883" w:rsidRPr="003A4883" w:rsidRDefault="00452E6A" w:rsidP="00F55276">
            <w:pPr>
              <w:rPr>
                <w:rFonts w:ascii="Arial" w:hAnsi="Arial" w:cs="Arial"/>
                <w:b/>
                <w:bCs/>
                <w:sz w:val="20"/>
                <w:szCs w:val="20"/>
              </w:rPr>
            </w:pPr>
            <w:r>
              <w:rPr>
                <w:rFonts w:ascii="Arial" w:hAnsi="Arial" w:cs="Arial"/>
                <w:b/>
                <w:bCs/>
                <w:sz w:val="20"/>
                <w:szCs w:val="20"/>
              </w:rPr>
              <w:lastRenderedPageBreak/>
              <w:t>14</w:t>
            </w:r>
            <w:r w:rsidR="003A4883" w:rsidRPr="003A4883">
              <w:rPr>
                <w:rFonts w:ascii="Arial" w:hAnsi="Arial" w:cs="Arial"/>
                <w:b/>
                <w:bCs/>
                <w:sz w:val="20"/>
                <w:szCs w:val="20"/>
              </w:rPr>
              <w:t>.</w:t>
            </w:r>
          </w:p>
        </w:tc>
        <w:tc>
          <w:tcPr>
            <w:tcW w:w="9727" w:type="dxa"/>
            <w:shd w:val="clear" w:color="auto" w:fill="DEEAF6" w:themeFill="accent1" w:themeFillTint="33"/>
          </w:tcPr>
          <w:p w14:paraId="4C572353" w14:textId="3D8B813B" w:rsidR="003A4883" w:rsidRPr="00A22062" w:rsidRDefault="00452E6A" w:rsidP="007C03B1">
            <w:pPr>
              <w:rPr>
                <w:rFonts w:ascii="Arial" w:hAnsi="Arial" w:cs="Arial"/>
                <w:b/>
                <w:sz w:val="20"/>
                <w:szCs w:val="20"/>
              </w:rPr>
            </w:pPr>
            <w:r>
              <w:rPr>
                <w:rFonts w:ascii="Arial" w:hAnsi="Arial" w:cs="Arial"/>
                <w:b/>
                <w:sz w:val="20"/>
                <w:szCs w:val="20"/>
              </w:rPr>
              <w:t>Agency spend</w:t>
            </w:r>
          </w:p>
        </w:tc>
      </w:tr>
      <w:tr w:rsidR="003A4883" w:rsidRPr="00511335" w14:paraId="49D6A20C" w14:textId="77777777" w:rsidTr="000C1DD9">
        <w:trPr>
          <w:trHeight w:val="420"/>
        </w:trPr>
        <w:tc>
          <w:tcPr>
            <w:tcW w:w="704" w:type="dxa"/>
            <w:shd w:val="clear" w:color="auto" w:fill="auto"/>
          </w:tcPr>
          <w:p w14:paraId="2A3E8676" w14:textId="6EB2E6CC" w:rsidR="003A4883" w:rsidRPr="00C352DB" w:rsidRDefault="00452E6A" w:rsidP="00F55276">
            <w:pPr>
              <w:rPr>
                <w:rFonts w:ascii="Arial" w:hAnsi="Arial" w:cs="Arial"/>
                <w:bCs/>
                <w:sz w:val="20"/>
                <w:szCs w:val="20"/>
              </w:rPr>
            </w:pPr>
            <w:r>
              <w:rPr>
                <w:rFonts w:ascii="Arial" w:hAnsi="Arial" w:cs="Arial"/>
                <w:bCs/>
                <w:sz w:val="20"/>
                <w:szCs w:val="20"/>
              </w:rPr>
              <w:t>14</w:t>
            </w:r>
            <w:r w:rsidR="00C352DB" w:rsidRPr="00C352DB">
              <w:rPr>
                <w:rFonts w:ascii="Arial" w:hAnsi="Arial" w:cs="Arial"/>
                <w:bCs/>
                <w:sz w:val="20"/>
                <w:szCs w:val="20"/>
              </w:rPr>
              <w:t>.1</w:t>
            </w:r>
          </w:p>
        </w:tc>
        <w:tc>
          <w:tcPr>
            <w:tcW w:w="9727" w:type="dxa"/>
            <w:shd w:val="clear" w:color="auto" w:fill="auto"/>
          </w:tcPr>
          <w:p w14:paraId="5FA751E3" w14:textId="09DBF06D" w:rsidR="001A5F7A" w:rsidRDefault="003E70FD" w:rsidP="00E20FCE">
            <w:pPr>
              <w:rPr>
                <w:rFonts w:ascii="Arial" w:hAnsi="Arial" w:cs="Arial"/>
                <w:sz w:val="20"/>
                <w:szCs w:val="20"/>
              </w:rPr>
            </w:pPr>
            <w:r>
              <w:rPr>
                <w:rFonts w:ascii="Arial" w:hAnsi="Arial" w:cs="Arial"/>
                <w:sz w:val="20"/>
                <w:szCs w:val="20"/>
              </w:rPr>
              <w:t xml:space="preserve">Joanne </w:t>
            </w:r>
            <w:proofErr w:type="spellStart"/>
            <w:r>
              <w:rPr>
                <w:rFonts w:ascii="Arial" w:hAnsi="Arial" w:cs="Arial"/>
                <w:sz w:val="20"/>
                <w:szCs w:val="20"/>
              </w:rPr>
              <w:t>Alder-Pavey</w:t>
            </w:r>
            <w:proofErr w:type="spellEnd"/>
            <w:r>
              <w:rPr>
                <w:rFonts w:ascii="Arial" w:hAnsi="Arial" w:cs="Arial"/>
                <w:sz w:val="20"/>
                <w:szCs w:val="20"/>
              </w:rPr>
              <w:t xml:space="preserve"> presented her paper and highlighted the following:</w:t>
            </w:r>
          </w:p>
          <w:p w14:paraId="55A33CF8" w14:textId="3D62A29D" w:rsidR="003E70FD" w:rsidRDefault="003E70FD" w:rsidP="005259AD">
            <w:pPr>
              <w:pStyle w:val="ListParagraph"/>
              <w:numPr>
                <w:ilvl w:val="0"/>
                <w:numId w:val="13"/>
              </w:numPr>
              <w:rPr>
                <w:rFonts w:ascii="Arial" w:hAnsi="Arial" w:cs="Arial"/>
                <w:sz w:val="20"/>
                <w:szCs w:val="20"/>
              </w:rPr>
            </w:pPr>
            <w:r>
              <w:rPr>
                <w:rFonts w:ascii="Arial" w:hAnsi="Arial" w:cs="Arial"/>
                <w:sz w:val="20"/>
                <w:szCs w:val="20"/>
              </w:rPr>
              <w:t>1283 hours of agency usage during May 2021 (CMC, 581.5 / HE1, 277.5 / OT, 225 / LRS, 173.5 / GH, 15 / NTP, 10.5)</w:t>
            </w:r>
          </w:p>
          <w:p w14:paraId="5DBAB11C" w14:textId="20D4913F" w:rsidR="003E70FD" w:rsidRDefault="003E70FD" w:rsidP="005259AD">
            <w:pPr>
              <w:pStyle w:val="ListParagraph"/>
              <w:numPr>
                <w:ilvl w:val="0"/>
                <w:numId w:val="13"/>
              </w:numPr>
              <w:rPr>
                <w:rFonts w:ascii="Arial" w:hAnsi="Arial" w:cs="Arial"/>
                <w:sz w:val="20"/>
                <w:szCs w:val="20"/>
              </w:rPr>
            </w:pPr>
            <w:r>
              <w:rPr>
                <w:rFonts w:ascii="Arial" w:hAnsi="Arial" w:cs="Arial"/>
                <w:sz w:val="20"/>
                <w:szCs w:val="20"/>
              </w:rPr>
              <w:t>Usage has fluctuated through Oct20 to May 2021, at its highest in February and March 2021</w:t>
            </w:r>
          </w:p>
          <w:p w14:paraId="15D4E0BA" w14:textId="77777777" w:rsidR="003E70FD" w:rsidRPr="003E70FD" w:rsidRDefault="003E70FD" w:rsidP="003E70FD">
            <w:pPr>
              <w:rPr>
                <w:rFonts w:ascii="Arial" w:hAnsi="Arial" w:cs="Arial"/>
                <w:sz w:val="20"/>
                <w:szCs w:val="20"/>
              </w:rPr>
            </w:pPr>
          </w:p>
          <w:p w14:paraId="1804C3E5" w14:textId="70B9B401" w:rsidR="003E70FD" w:rsidRPr="005259AD" w:rsidRDefault="005259AD" w:rsidP="00E20FCE">
            <w:pPr>
              <w:rPr>
                <w:rStyle w:val="Hyperlink"/>
                <w:rFonts w:ascii="Arial" w:hAnsi="Arial" w:cs="Arial"/>
                <w:sz w:val="20"/>
                <w:szCs w:val="20"/>
              </w:rPr>
            </w:pPr>
            <w:r>
              <w:rPr>
                <w:rFonts w:ascii="Arial" w:hAnsi="Arial" w:cs="Arial"/>
                <w:sz w:val="20"/>
                <w:szCs w:val="20"/>
              </w:rPr>
              <w:fldChar w:fldCharType="begin"/>
            </w:r>
            <w:r w:rsidR="00E072A0">
              <w:rPr>
                <w:rFonts w:ascii="Arial" w:hAnsi="Arial" w:cs="Arial"/>
                <w:sz w:val="20"/>
                <w:szCs w:val="20"/>
              </w:rPr>
              <w:instrText>HYPERLINK "C:\\Users\\SavariaudM\\Documents\\MARINA\\DMT\\PAPER 14 - Agency Usage Report May 21.pptx"</w:instrText>
            </w:r>
            <w:r w:rsidR="00E072A0">
              <w:rPr>
                <w:rFonts w:ascii="Arial" w:hAnsi="Arial" w:cs="Arial"/>
                <w:sz w:val="20"/>
                <w:szCs w:val="20"/>
              </w:rPr>
            </w:r>
            <w:r>
              <w:rPr>
                <w:rFonts w:ascii="Arial" w:hAnsi="Arial" w:cs="Arial"/>
                <w:sz w:val="20"/>
                <w:szCs w:val="20"/>
              </w:rPr>
              <w:fldChar w:fldCharType="separate"/>
            </w:r>
            <w:r w:rsidR="003E70FD" w:rsidRPr="005259AD">
              <w:rPr>
                <w:rStyle w:val="Hyperlink"/>
                <w:rFonts w:ascii="Arial" w:hAnsi="Arial" w:cs="Arial"/>
                <w:sz w:val="20"/>
                <w:szCs w:val="20"/>
              </w:rPr>
              <w:t>Link to the agency usage report for May 2021</w:t>
            </w:r>
          </w:p>
          <w:p w14:paraId="3BB92BEB" w14:textId="3042BB6D" w:rsidR="00175751" w:rsidRPr="004548CE" w:rsidRDefault="005259AD" w:rsidP="00452E6A">
            <w:pPr>
              <w:rPr>
                <w:rFonts w:ascii="Arial" w:hAnsi="Arial" w:cs="Arial"/>
                <w:b/>
                <w:sz w:val="20"/>
                <w:szCs w:val="20"/>
              </w:rPr>
            </w:pPr>
            <w:r>
              <w:rPr>
                <w:rFonts w:ascii="Arial" w:hAnsi="Arial" w:cs="Arial"/>
                <w:sz w:val="20"/>
                <w:szCs w:val="20"/>
              </w:rPr>
              <w:fldChar w:fldCharType="end"/>
            </w:r>
          </w:p>
        </w:tc>
      </w:tr>
      <w:tr w:rsidR="003A4883" w:rsidRPr="00511335" w14:paraId="69BC398C" w14:textId="77777777" w:rsidTr="000C1DD9">
        <w:trPr>
          <w:trHeight w:val="420"/>
        </w:trPr>
        <w:tc>
          <w:tcPr>
            <w:tcW w:w="704" w:type="dxa"/>
            <w:shd w:val="clear" w:color="auto" w:fill="DEEAF6" w:themeFill="accent1" w:themeFillTint="33"/>
          </w:tcPr>
          <w:p w14:paraId="5633A655" w14:textId="12BEA3B0" w:rsidR="003A4883" w:rsidRPr="003A4883" w:rsidRDefault="00452E6A" w:rsidP="00F55276">
            <w:pPr>
              <w:rPr>
                <w:rFonts w:ascii="Arial" w:hAnsi="Arial" w:cs="Arial"/>
                <w:b/>
                <w:bCs/>
                <w:sz w:val="20"/>
                <w:szCs w:val="20"/>
              </w:rPr>
            </w:pPr>
            <w:r>
              <w:rPr>
                <w:rFonts w:ascii="Arial" w:hAnsi="Arial" w:cs="Arial"/>
                <w:b/>
                <w:bCs/>
                <w:sz w:val="20"/>
                <w:szCs w:val="20"/>
              </w:rPr>
              <w:t>15</w:t>
            </w:r>
            <w:r w:rsidR="003A4883" w:rsidRPr="003A4883">
              <w:rPr>
                <w:rFonts w:ascii="Arial" w:hAnsi="Arial" w:cs="Arial"/>
                <w:b/>
                <w:bCs/>
                <w:sz w:val="20"/>
                <w:szCs w:val="20"/>
              </w:rPr>
              <w:t>.</w:t>
            </w:r>
          </w:p>
        </w:tc>
        <w:tc>
          <w:tcPr>
            <w:tcW w:w="9727" w:type="dxa"/>
            <w:shd w:val="clear" w:color="auto" w:fill="DEEAF6" w:themeFill="accent1" w:themeFillTint="33"/>
          </w:tcPr>
          <w:p w14:paraId="1680E41F" w14:textId="2387ED6E" w:rsidR="003A4883" w:rsidRPr="00A22062" w:rsidRDefault="00452E6A" w:rsidP="007C03B1">
            <w:pPr>
              <w:rPr>
                <w:rFonts w:ascii="Arial" w:hAnsi="Arial" w:cs="Arial"/>
                <w:b/>
                <w:sz w:val="20"/>
                <w:szCs w:val="20"/>
              </w:rPr>
            </w:pPr>
            <w:r>
              <w:rPr>
                <w:rFonts w:ascii="Arial" w:hAnsi="Arial" w:cs="Arial"/>
                <w:b/>
                <w:sz w:val="20"/>
                <w:szCs w:val="20"/>
              </w:rPr>
              <w:t>Report from the Data and Income Manager</w:t>
            </w:r>
          </w:p>
        </w:tc>
      </w:tr>
      <w:tr w:rsidR="003A4883" w:rsidRPr="00511335" w14:paraId="6A12FD8C" w14:textId="77777777" w:rsidTr="000C1DD9">
        <w:trPr>
          <w:trHeight w:val="420"/>
        </w:trPr>
        <w:tc>
          <w:tcPr>
            <w:tcW w:w="704" w:type="dxa"/>
            <w:shd w:val="clear" w:color="auto" w:fill="auto"/>
          </w:tcPr>
          <w:p w14:paraId="492E4715" w14:textId="1D1AD49B" w:rsidR="003A4883" w:rsidRPr="00C352DB" w:rsidRDefault="00452E6A" w:rsidP="00F55276">
            <w:pPr>
              <w:rPr>
                <w:rFonts w:ascii="Arial" w:hAnsi="Arial" w:cs="Arial"/>
                <w:bCs/>
                <w:sz w:val="20"/>
                <w:szCs w:val="20"/>
              </w:rPr>
            </w:pPr>
            <w:r>
              <w:rPr>
                <w:rFonts w:ascii="Arial" w:hAnsi="Arial" w:cs="Arial"/>
                <w:bCs/>
                <w:sz w:val="20"/>
                <w:szCs w:val="20"/>
              </w:rPr>
              <w:t>15</w:t>
            </w:r>
            <w:r w:rsidR="00C352DB" w:rsidRPr="00C352DB">
              <w:rPr>
                <w:rFonts w:ascii="Arial" w:hAnsi="Arial" w:cs="Arial"/>
                <w:bCs/>
                <w:sz w:val="20"/>
                <w:szCs w:val="20"/>
              </w:rPr>
              <w:t>.1</w:t>
            </w:r>
          </w:p>
        </w:tc>
        <w:tc>
          <w:tcPr>
            <w:tcW w:w="9727" w:type="dxa"/>
            <w:shd w:val="clear" w:color="auto" w:fill="auto"/>
          </w:tcPr>
          <w:p w14:paraId="75A3A197" w14:textId="77777777" w:rsidR="00C36B92" w:rsidRDefault="005274FA" w:rsidP="005274FA">
            <w:pPr>
              <w:rPr>
                <w:rFonts w:ascii="Arial" w:hAnsi="Arial" w:cs="Arial"/>
                <w:sz w:val="20"/>
                <w:szCs w:val="20"/>
              </w:rPr>
            </w:pPr>
            <w:r>
              <w:rPr>
                <w:rFonts w:ascii="Arial" w:hAnsi="Arial" w:cs="Arial"/>
                <w:sz w:val="20"/>
                <w:szCs w:val="20"/>
              </w:rPr>
              <w:t xml:space="preserve">Sri is working on all the projections for the five </w:t>
            </w:r>
            <w:proofErr w:type="gramStart"/>
            <w:r>
              <w:rPr>
                <w:rFonts w:ascii="Arial" w:hAnsi="Arial" w:cs="Arial"/>
                <w:sz w:val="20"/>
                <w:szCs w:val="20"/>
              </w:rPr>
              <w:t>practices which</w:t>
            </w:r>
            <w:proofErr w:type="gramEnd"/>
            <w:r>
              <w:rPr>
                <w:rFonts w:ascii="Arial" w:hAnsi="Arial" w:cs="Arial"/>
                <w:sz w:val="20"/>
                <w:szCs w:val="20"/>
              </w:rPr>
              <w:t xml:space="preserve"> are proving quite tricky as there are various CCGs and PCNs.</w:t>
            </w:r>
          </w:p>
          <w:p w14:paraId="068C113A" w14:textId="77777777" w:rsidR="005274FA" w:rsidRDefault="005274FA" w:rsidP="005274FA">
            <w:pPr>
              <w:rPr>
                <w:rFonts w:ascii="Arial" w:hAnsi="Arial" w:cs="Arial"/>
                <w:sz w:val="20"/>
                <w:szCs w:val="20"/>
              </w:rPr>
            </w:pPr>
            <w:r>
              <w:rPr>
                <w:rFonts w:ascii="Arial" w:hAnsi="Arial" w:cs="Arial"/>
                <w:sz w:val="20"/>
                <w:szCs w:val="20"/>
              </w:rPr>
              <w:t xml:space="preserve">A draft report </w:t>
            </w:r>
            <w:proofErr w:type="gramStart"/>
            <w:r>
              <w:rPr>
                <w:rFonts w:ascii="Arial" w:hAnsi="Arial" w:cs="Arial"/>
                <w:sz w:val="20"/>
                <w:szCs w:val="20"/>
              </w:rPr>
              <w:t>was sent</w:t>
            </w:r>
            <w:proofErr w:type="gramEnd"/>
            <w:r>
              <w:rPr>
                <w:rFonts w:ascii="Arial" w:hAnsi="Arial" w:cs="Arial"/>
                <w:sz w:val="20"/>
                <w:szCs w:val="20"/>
              </w:rPr>
              <w:t xml:space="preserve"> to Louise Cole and Marina for their review and feedback. The final template will be ready for the next DMT.</w:t>
            </w:r>
          </w:p>
          <w:p w14:paraId="5AC113F8" w14:textId="77777777" w:rsidR="005274FA" w:rsidRDefault="005274FA" w:rsidP="005274FA">
            <w:pPr>
              <w:rPr>
                <w:rFonts w:ascii="Arial" w:hAnsi="Arial" w:cs="Arial"/>
                <w:sz w:val="20"/>
                <w:szCs w:val="20"/>
              </w:rPr>
            </w:pPr>
          </w:p>
          <w:p w14:paraId="4BBE81D0" w14:textId="77777777" w:rsidR="005274FA" w:rsidRDefault="005274FA" w:rsidP="005274FA">
            <w:pPr>
              <w:rPr>
                <w:rFonts w:ascii="Arial" w:hAnsi="Arial" w:cs="Arial"/>
                <w:sz w:val="20"/>
                <w:szCs w:val="20"/>
              </w:rPr>
            </w:pPr>
            <w:r>
              <w:rPr>
                <w:rFonts w:ascii="Arial" w:hAnsi="Arial" w:cs="Arial"/>
                <w:sz w:val="20"/>
                <w:szCs w:val="20"/>
              </w:rPr>
              <w:t>Some of the processes have been changed:</w:t>
            </w:r>
          </w:p>
          <w:p w14:paraId="17FCD1F9" w14:textId="60EC2FC0" w:rsidR="005274FA" w:rsidRDefault="005274FA" w:rsidP="005259AD">
            <w:pPr>
              <w:pStyle w:val="ListParagraph"/>
              <w:numPr>
                <w:ilvl w:val="0"/>
                <w:numId w:val="27"/>
              </w:numPr>
              <w:rPr>
                <w:rFonts w:ascii="Arial" w:hAnsi="Arial" w:cs="Arial"/>
                <w:sz w:val="20"/>
                <w:szCs w:val="20"/>
              </w:rPr>
            </w:pPr>
            <w:r>
              <w:rPr>
                <w:rFonts w:ascii="Arial" w:hAnsi="Arial" w:cs="Arial"/>
                <w:sz w:val="20"/>
                <w:szCs w:val="20"/>
              </w:rPr>
              <w:t xml:space="preserve">Now encouraging all practices to submit CQRS by the fifth of the month so they </w:t>
            </w:r>
            <w:proofErr w:type="gramStart"/>
            <w:r>
              <w:rPr>
                <w:rFonts w:ascii="Arial" w:hAnsi="Arial" w:cs="Arial"/>
                <w:sz w:val="20"/>
                <w:szCs w:val="20"/>
              </w:rPr>
              <w:t>can be processed</w:t>
            </w:r>
            <w:proofErr w:type="gramEnd"/>
            <w:r>
              <w:rPr>
                <w:rFonts w:ascii="Arial" w:hAnsi="Arial" w:cs="Arial"/>
                <w:sz w:val="20"/>
                <w:szCs w:val="20"/>
              </w:rPr>
              <w:t xml:space="preserve"> for payment during the same month.</w:t>
            </w:r>
          </w:p>
          <w:p w14:paraId="5FF0C23F" w14:textId="77777777" w:rsidR="005259AD" w:rsidRDefault="005259AD" w:rsidP="005259AD">
            <w:pPr>
              <w:pStyle w:val="ListParagraph"/>
              <w:rPr>
                <w:rFonts w:ascii="Arial" w:hAnsi="Arial" w:cs="Arial"/>
                <w:sz w:val="20"/>
                <w:szCs w:val="20"/>
              </w:rPr>
            </w:pPr>
          </w:p>
          <w:p w14:paraId="0F69D4BD" w14:textId="0E135DA9" w:rsidR="00A2242A" w:rsidRPr="005274FA" w:rsidRDefault="00A2242A" w:rsidP="00A2242A">
            <w:pPr>
              <w:pStyle w:val="ListParagraph"/>
              <w:rPr>
                <w:rFonts w:ascii="Arial" w:hAnsi="Arial" w:cs="Arial"/>
                <w:sz w:val="20"/>
                <w:szCs w:val="20"/>
              </w:rPr>
            </w:pPr>
          </w:p>
        </w:tc>
      </w:tr>
      <w:tr w:rsidR="003A4883" w:rsidRPr="00511335" w14:paraId="3E628D04" w14:textId="77777777" w:rsidTr="000C1DD9">
        <w:trPr>
          <w:trHeight w:val="420"/>
        </w:trPr>
        <w:tc>
          <w:tcPr>
            <w:tcW w:w="704" w:type="dxa"/>
            <w:shd w:val="clear" w:color="auto" w:fill="DEEAF6" w:themeFill="accent1" w:themeFillTint="33"/>
          </w:tcPr>
          <w:p w14:paraId="1D3C244C" w14:textId="153CB28F" w:rsidR="003A4883" w:rsidRPr="003A4883" w:rsidRDefault="00452E6A" w:rsidP="00F55276">
            <w:pPr>
              <w:rPr>
                <w:rFonts w:ascii="Arial" w:hAnsi="Arial" w:cs="Arial"/>
                <w:b/>
                <w:bCs/>
                <w:sz w:val="20"/>
                <w:szCs w:val="20"/>
              </w:rPr>
            </w:pPr>
            <w:r>
              <w:rPr>
                <w:rFonts w:ascii="Arial" w:hAnsi="Arial" w:cs="Arial"/>
                <w:b/>
                <w:bCs/>
                <w:sz w:val="20"/>
                <w:szCs w:val="20"/>
              </w:rPr>
              <w:lastRenderedPageBreak/>
              <w:t>16</w:t>
            </w:r>
            <w:r w:rsidR="003A4883" w:rsidRPr="003A4883">
              <w:rPr>
                <w:rFonts w:ascii="Arial" w:hAnsi="Arial" w:cs="Arial"/>
                <w:b/>
                <w:bCs/>
                <w:sz w:val="20"/>
                <w:szCs w:val="20"/>
              </w:rPr>
              <w:t>.</w:t>
            </w:r>
          </w:p>
        </w:tc>
        <w:tc>
          <w:tcPr>
            <w:tcW w:w="9727" w:type="dxa"/>
            <w:shd w:val="clear" w:color="auto" w:fill="DEEAF6" w:themeFill="accent1" w:themeFillTint="33"/>
            <w:vAlign w:val="center"/>
          </w:tcPr>
          <w:p w14:paraId="27493427" w14:textId="73A7763D" w:rsidR="003A4883" w:rsidRDefault="00452E6A" w:rsidP="00452E6A">
            <w:pPr>
              <w:pStyle w:val="NoSpacing"/>
              <w:tabs>
                <w:tab w:val="left" w:pos="4310"/>
              </w:tabs>
              <w:rPr>
                <w:rFonts w:ascii="Arial" w:hAnsi="Arial" w:cs="Arial"/>
                <w:b/>
                <w:sz w:val="20"/>
                <w:szCs w:val="20"/>
              </w:rPr>
            </w:pPr>
            <w:r>
              <w:rPr>
                <w:rFonts w:ascii="Arial" w:hAnsi="Arial" w:cs="Arial"/>
                <w:b/>
                <w:sz w:val="20"/>
                <w:szCs w:val="20"/>
              </w:rPr>
              <w:t>People and Culture report</w:t>
            </w:r>
          </w:p>
        </w:tc>
      </w:tr>
      <w:tr w:rsidR="003A4883" w:rsidRPr="00511335" w14:paraId="0C36F016" w14:textId="77777777" w:rsidTr="000C1DD9">
        <w:trPr>
          <w:trHeight w:val="420"/>
        </w:trPr>
        <w:tc>
          <w:tcPr>
            <w:tcW w:w="704" w:type="dxa"/>
            <w:shd w:val="clear" w:color="auto" w:fill="auto"/>
          </w:tcPr>
          <w:p w14:paraId="432C214F" w14:textId="2CCCEC44" w:rsidR="003A4883" w:rsidRPr="00C352DB" w:rsidRDefault="00452E6A" w:rsidP="00F55276">
            <w:pPr>
              <w:rPr>
                <w:rFonts w:ascii="Arial" w:hAnsi="Arial" w:cs="Arial"/>
                <w:bCs/>
                <w:sz w:val="20"/>
                <w:szCs w:val="20"/>
              </w:rPr>
            </w:pPr>
            <w:r>
              <w:rPr>
                <w:rFonts w:ascii="Arial" w:hAnsi="Arial" w:cs="Arial"/>
                <w:bCs/>
                <w:sz w:val="20"/>
                <w:szCs w:val="20"/>
              </w:rPr>
              <w:t>16</w:t>
            </w:r>
            <w:r w:rsidR="00C352DB" w:rsidRPr="00C352DB">
              <w:rPr>
                <w:rFonts w:ascii="Arial" w:hAnsi="Arial" w:cs="Arial"/>
                <w:bCs/>
                <w:sz w:val="20"/>
                <w:szCs w:val="20"/>
              </w:rPr>
              <w:t>.1</w:t>
            </w:r>
          </w:p>
        </w:tc>
        <w:tc>
          <w:tcPr>
            <w:tcW w:w="9727" w:type="dxa"/>
            <w:shd w:val="clear" w:color="auto" w:fill="auto"/>
          </w:tcPr>
          <w:p w14:paraId="36F0D8CD" w14:textId="77777777" w:rsidR="008E6A3F" w:rsidRDefault="00B072C7" w:rsidP="00A2242A">
            <w:pPr>
              <w:rPr>
                <w:rFonts w:ascii="Arial" w:hAnsi="Arial" w:cs="Arial"/>
                <w:sz w:val="20"/>
                <w:szCs w:val="20"/>
              </w:rPr>
            </w:pPr>
            <w:r>
              <w:rPr>
                <w:rFonts w:ascii="Arial" w:hAnsi="Arial" w:cs="Arial"/>
                <w:sz w:val="20"/>
                <w:szCs w:val="20"/>
              </w:rPr>
              <w:t>Shade shared her report with the DMT. Her main highlights were:</w:t>
            </w:r>
          </w:p>
          <w:p w14:paraId="638B5208" w14:textId="77777777" w:rsidR="00B072C7" w:rsidRDefault="00B072C7" w:rsidP="005259AD">
            <w:pPr>
              <w:pStyle w:val="ListParagraph"/>
              <w:numPr>
                <w:ilvl w:val="0"/>
                <w:numId w:val="27"/>
              </w:numPr>
              <w:rPr>
                <w:rFonts w:ascii="Arial" w:hAnsi="Arial" w:cs="Arial"/>
                <w:sz w:val="20"/>
                <w:szCs w:val="20"/>
              </w:rPr>
            </w:pPr>
            <w:r>
              <w:rPr>
                <w:rFonts w:ascii="Arial" w:hAnsi="Arial" w:cs="Arial"/>
                <w:sz w:val="20"/>
                <w:szCs w:val="20"/>
              </w:rPr>
              <w:t>Sickness reporting summary for June – sickness rates are high and showing primary care to have the highest percentage within the whole trust. (This is due to the fact that the directorate has got smaller teams)</w:t>
            </w:r>
          </w:p>
          <w:p w14:paraId="17D87959" w14:textId="77777777" w:rsidR="00B072C7" w:rsidRDefault="00B072C7" w:rsidP="005259AD">
            <w:pPr>
              <w:pStyle w:val="ListParagraph"/>
              <w:numPr>
                <w:ilvl w:val="0"/>
                <w:numId w:val="27"/>
              </w:numPr>
              <w:rPr>
                <w:rFonts w:ascii="Arial" w:hAnsi="Arial" w:cs="Arial"/>
                <w:sz w:val="20"/>
                <w:szCs w:val="20"/>
              </w:rPr>
            </w:pPr>
            <w:r>
              <w:rPr>
                <w:rFonts w:ascii="Arial" w:hAnsi="Arial" w:cs="Arial"/>
                <w:sz w:val="20"/>
                <w:szCs w:val="20"/>
              </w:rPr>
              <w:t>More short term than long term sickness – more monitoring needed</w:t>
            </w:r>
          </w:p>
          <w:p w14:paraId="52C266D6" w14:textId="77777777" w:rsidR="00B072C7" w:rsidRDefault="00B072C7" w:rsidP="005259AD">
            <w:pPr>
              <w:pStyle w:val="ListParagraph"/>
              <w:numPr>
                <w:ilvl w:val="0"/>
                <w:numId w:val="27"/>
              </w:numPr>
              <w:rPr>
                <w:rFonts w:ascii="Arial" w:hAnsi="Arial" w:cs="Arial"/>
                <w:sz w:val="20"/>
                <w:szCs w:val="20"/>
              </w:rPr>
            </w:pPr>
            <w:r>
              <w:rPr>
                <w:rFonts w:ascii="Arial" w:hAnsi="Arial" w:cs="Arial"/>
                <w:sz w:val="20"/>
                <w:szCs w:val="20"/>
              </w:rPr>
              <w:t>Highest type of sickness is to do with anxiety, stress and depression. There is a need to do something around supporting staff.</w:t>
            </w:r>
          </w:p>
          <w:p w14:paraId="53CB3751" w14:textId="5791370E" w:rsidR="00B072C7" w:rsidRDefault="00B072C7" w:rsidP="005259AD">
            <w:pPr>
              <w:pStyle w:val="ListParagraph"/>
              <w:numPr>
                <w:ilvl w:val="0"/>
                <w:numId w:val="27"/>
              </w:numPr>
              <w:rPr>
                <w:rFonts w:ascii="Arial" w:hAnsi="Arial" w:cs="Arial"/>
                <w:sz w:val="20"/>
                <w:szCs w:val="20"/>
              </w:rPr>
            </w:pPr>
            <w:proofErr w:type="spellStart"/>
            <w:r>
              <w:rPr>
                <w:rFonts w:ascii="Arial" w:hAnsi="Arial" w:cs="Arial"/>
                <w:sz w:val="20"/>
                <w:szCs w:val="20"/>
              </w:rPr>
              <w:t>Covid</w:t>
            </w:r>
            <w:proofErr w:type="spellEnd"/>
            <w:r>
              <w:rPr>
                <w:rFonts w:ascii="Arial" w:hAnsi="Arial" w:cs="Arial"/>
                <w:sz w:val="20"/>
                <w:szCs w:val="20"/>
              </w:rPr>
              <w:t xml:space="preserve"> risk assessment – </w:t>
            </w:r>
            <w:r w:rsidR="00FC7463">
              <w:rPr>
                <w:rFonts w:ascii="Arial" w:hAnsi="Arial" w:cs="Arial"/>
                <w:sz w:val="20"/>
                <w:szCs w:val="20"/>
              </w:rPr>
              <w:t>This need</w:t>
            </w:r>
            <w:r>
              <w:rPr>
                <w:rFonts w:ascii="Arial" w:hAnsi="Arial" w:cs="Arial"/>
                <w:sz w:val="20"/>
                <w:szCs w:val="20"/>
              </w:rPr>
              <w:t xml:space="preserve"> to </w:t>
            </w:r>
            <w:proofErr w:type="gramStart"/>
            <w:r>
              <w:rPr>
                <w:rFonts w:ascii="Arial" w:hAnsi="Arial" w:cs="Arial"/>
                <w:sz w:val="20"/>
                <w:szCs w:val="20"/>
              </w:rPr>
              <w:t>be brought up</w:t>
            </w:r>
            <w:proofErr w:type="gramEnd"/>
            <w:r>
              <w:rPr>
                <w:rFonts w:ascii="Arial" w:hAnsi="Arial" w:cs="Arial"/>
                <w:sz w:val="20"/>
                <w:szCs w:val="20"/>
              </w:rPr>
              <w:t xml:space="preserve"> again as the previous results were not too good. Shade will be contacting Managers </w:t>
            </w:r>
            <w:r w:rsidR="0084737C">
              <w:rPr>
                <w:rFonts w:ascii="Arial" w:hAnsi="Arial" w:cs="Arial"/>
                <w:sz w:val="20"/>
                <w:szCs w:val="20"/>
              </w:rPr>
              <w:t xml:space="preserve">who have outstanding </w:t>
            </w:r>
            <w:proofErr w:type="spellStart"/>
            <w:r w:rsidR="0084737C">
              <w:rPr>
                <w:rFonts w:ascii="Arial" w:hAnsi="Arial" w:cs="Arial"/>
                <w:sz w:val="20"/>
                <w:szCs w:val="20"/>
              </w:rPr>
              <w:t>Covid</w:t>
            </w:r>
            <w:proofErr w:type="spellEnd"/>
            <w:r w:rsidR="0084737C">
              <w:rPr>
                <w:rFonts w:ascii="Arial" w:hAnsi="Arial" w:cs="Arial"/>
                <w:sz w:val="20"/>
                <w:szCs w:val="20"/>
              </w:rPr>
              <w:t xml:space="preserve"> risk assessment.</w:t>
            </w:r>
          </w:p>
          <w:p w14:paraId="0F06A00E" w14:textId="4E5CA8F9" w:rsidR="0084737C" w:rsidRPr="0084737C" w:rsidRDefault="0084737C" w:rsidP="0084737C">
            <w:pPr>
              <w:rPr>
                <w:rFonts w:ascii="Arial" w:hAnsi="Arial" w:cs="Arial"/>
                <w:sz w:val="20"/>
                <w:szCs w:val="20"/>
              </w:rPr>
            </w:pPr>
          </w:p>
        </w:tc>
      </w:tr>
      <w:tr w:rsidR="0084737C" w:rsidRPr="00511335" w14:paraId="0F495B6C" w14:textId="77777777" w:rsidTr="000C1DD9">
        <w:trPr>
          <w:trHeight w:val="420"/>
        </w:trPr>
        <w:tc>
          <w:tcPr>
            <w:tcW w:w="704" w:type="dxa"/>
            <w:shd w:val="clear" w:color="auto" w:fill="auto"/>
          </w:tcPr>
          <w:p w14:paraId="2401AAAD" w14:textId="707D1740" w:rsidR="0084737C" w:rsidRDefault="0084737C" w:rsidP="00F55276">
            <w:pPr>
              <w:rPr>
                <w:rFonts w:ascii="Arial" w:hAnsi="Arial" w:cs="Arial"/>
                <w:bCs/>
                <w:sz w:val="20"/>
                <w:szCs w:val="20"/>
              </w:rPr>
            </w:pPr>
            <w:r>
              <w:rPr>
                <w:rFonts w:ascii="Arial" w:hAnsi="Arial" w:cs="Arial"/>
                <w:bCs/>
                <w:sz w:val="20"/>
                <w:szCs w:val="20"/>
              </w:rPr>
              <w:t>16.2</w:t>
            </w:r>
          </w:p>
        </w:tc>
        <w:tc>
          <w:tcPr>
            <w:tcW w:w="9727" w:type="dxa"/>
            <w:shd w:val="clear" w:color="auto" w:fill="auto"/>
          </w:tcPr>
          <w:p w14:paraId="5DB74FC5" w14:textId="77777777" w:rsidR="0084737C" w:rsidRDefault="0084737C" w:rsidP="00A2242A">
            <w:pPr>
              <w:rPr>
                <w:rFonts w:ascii="Arial" w:hAnsi="Arial" w:cs="Arial"/>
                <w:sz w:val="20"/>
                <w:szCs w:val="20"/>
              </w:rPr>
            </w:pPr>
            <w:r>
              <w:rPr>
                <w:rFonts w:ascii="Arial" w:hAnsi="Arial" w:cs="Arial"/>
                <w:sz w:val="20"/>
                <w:szCs w:val="20"/>
              </w:rPr>
              <w:t>Louise Little explained that she had a few staff members off with bereavement leave and that she had no other option than to select “stress” as the cause of their absence. She asked Shade whether they were thinking of adding “bereavement” to the option list.</w:t>
            </w:r>
          </w:p>
          <w:p w14:paraId="64E7029B" w14:textId="77777777" w:rsidR="0084737C" w:rsidRDefault="0084737C" w:rsidP="00A2242A">
            <w:pPr>
              <w:rPr>
                <w:rFonts w:ascii="Arial" w:hAnsi="Arial" w:cs="Arial"/>
                <w:sz w:val="20"/>
                <w:szCs w:val="20"/>
              </w:rPr>
            </w:pPr>
            <w:r>
              <w:rPr>
                <w:rFonts w:ascii="Arial" w:hAnsi="Arial" w:cs="Arial"/>
                <w:sz w:val="20"/>
                <w:szCs w:val="20"/>
              </w:rPr>
              <w:t>Louise agreed to catch up with Shade after this meeting.</w:t>
            </w:r>
          </w:p>
          <w:p w14:paraId="6EFD87A3" w14:textId="0A046017" w:rsidR="0084737C" w:rsidRDefault="0084737C" w:rsidP="00A2242A">
            <w:pPr>
              <w:rPr>
                <w:rFonts w:ascii="Arial" w:hAnsi="Arial" w:cs="Arial"/>
                <w:sz w:val="20"/>
                <w:szCs w:val="20"/>
              </w:rPr>
            </w:pPr>
          </w:p>
        </w:tc>
      </w:tr>
      <w:tr w:rsidR="003A4883" w:rsidRPr="00511335" w14:paraId="2D8B3602" w14:textId="77777777" w:rsidTr="000C1DD9">
        <w:trPr>
          <w:trHeight w:val="420"/>
        </w:trPr>
        <w:tc>
          <w:tcPr>
            <w:tcW w:w="704" w:type="dxa"/>
            <w:shd w:val="clear" w:color="auto" w:fill="DEEAF6" w:themeFill="accent1" w:themeFillTint="33"/>
          </w:tcPr>
          <w:p w14:paraId="7CEFE17B" w14:textId="76614F7E" w:rsidR="003A4883" w:rsidRPr="003A4883" w:rsidRDefault="00452E6A" w:rsidP="003A4883">
            <w:pPr>
              <w:rPr>
                <w:rFonts w:ascii="Arial" w:hAnsi="Arial" w:cs="Arial"/>
                <w:b/>
                <w:bCs/>
                <w:sz w:val="20"/>
                <w:szCs w:val="20"/>
              </w:rPr>
            </w:pPr>
            <w:r>
              <w:rPr>
                <w:rFonts w:ascii="Arial" w:hAnsi="Arial" w:cs="Arial"/>
                <w:b/>
                <w:bCs/>
                <w:sz w:val="20"/>
                <w:szCs w:val="20"/>
              </w:rPr>
              <w:t>17</w:t>
            </w:r>
            <w:r w:rsidR="003A4883" w:rsidRPr="003A4883">
              <w:rPr>
                <w:rFonts w:ascii="Arial" w:hAnsi="Arial" w:cs="Arial"/>
                <w:b/>
                <w:bCs/>
                <w:sz w:val="20"/>
                <w:szCs w:val="20"/>
              </w:rPr>
              <w:t>.</w:t>
            </w:r>
          </w:p>
        </w:tc>
        <w:tc>
          <w:tcPr>
            <w:tcW w:w="9727" w:type="dxa"/>
            <w:shd w:val="clear" w:color="auto" w:fill="DEEAF6" w:themeFill="accent1" w:themeFillTint="33"/>
          </w:tcPr>
          <w:p w14:paraId="19AA18EF" w14:textId="24656E55" w:rsidR="003A4883" w:rsidRPr="00090A17" w:rsidRDefault="00722521" w:rsidP="003A4883">
            <w:pPr>
              <w:rPr>
                <w:rFonts w:ascii="Arial" w:hAnsi="Arial" w:cs="Arial"/>
                <w:b/>
                <w:sz w:val="20"/>
                <w:szCs w:val="20"/>
              </w:rPr>
            </w:pPr>
            <w:r>
              <w:rPr>
                <w:rFonts w:ascii="Arial" w:eastAsia="Times New Roman" w:hAnsi="Arial" w:cs="Arial"/>
                <w:b/>
                <w:sz w:val="20"/>
                <w:szCs w:val="20"/>
              </w:rPr>
              <w:t>Update on recruitment / Wider ELFT updates</w:t>
            </w:r>
          </w:p>
        </w:tc>
      </w:tr>
      <w:tr w:rsidR="003A4883" w:rsidRPr="00511335" w14:paraId="4E5DAAC5" w14:textId="77777777" w:rsidTr="000C1DD9">
        <w:trPr>
          <w:trHeight w:val="420"/>
        </w:trPr>
        <w:tc>
          <w:tcPr>
            <w:tcW w:w="704" w:type="dxa"/>
            <w:shd w:val="clear" w:color="auto" w:fill="auto"/>
          </w:tcPr>
          <w:p w14:paraId="3DD862B4" w14:textId="52A49F7D" w:rsidR="003A4883" w:rsidRPr="00C352DB" w:rsidRDefault="000C0FE6" w:rsidP="003A4883">
            <w:pPr>
              <w:rPr>
                <w:rFonts w:ascii="Arial" w:hAnsi="Arial" w:cs="Arial"/>
                <w:bCs/>
                <w:sz w:val="20"/>
                <w:szCs w:val="20"/>
              </w:rPr>
            </w:pPr>
            <w:r>
              <w:rPr>
                <w:rFonts w:ascii="Arial" w:hAnsi="Arial" w:cs="Arial"/>
                <w:bCs/>
                <w:sz w:val="20"/>
                <w:szCs w:val="20"/>
              </w:rPr>
              <w:t>17</w:t>
            </w:r>
            <w:r w:rsidR="00C352DB" w:rsidRPr="00C352DB">
              <w:rPr>
                <w:rFonts w:ascii="Arial" w:hAnsi="Arial" w:cs="Arial"/>
                <w:bCs/>
                <w:sz w:val="20"/>
                <w:szCs w:val="20"/>
              </w:rPr>
              <w:t>.1</w:t>
            </w:r>
          </w:p>
        </w:tc>
        <w:tc>
          <w:tcPr>
            <w:tcW w:w="9727" w:type="dxa"/>
            <w:shd w:val="clear" w:color="auto" w:fill="auto"/>
          </w:tcPr>
          <w:p w14:paraId="70AE3E4C" w14:textId="77777777" w:rsidR="003A4883" w:rsidRDefault="00666538" w:rsidP="003A4883">
            <w:pPr>
              <w:rPr>
                <w:rFonts w:ascii="Arial" w:eastAsia="Times New Roman" w:hAnsi="Arial" w:cs="Arial"/>
                <w:sz w:val="20"/>
                <w:szCs w:val="20"/>
              </w:rPr>
            </w:pPr>
            <w:r>
              <w:rPr>
                <w:rFonts w:ascii="Arial" w:eastAsia="Times New Roman" w:hAnsi="Arial" w:cs="Arial"/>
                <w:sz w:val="20"/>
                <w:szCs w:val="20"/>
              </w:rPr>
              <w:t>Many roles are out to advert at the moment:</w:t>
            </w:r>
          </w:p>
          <w:p w14:paraId="57848938" w14:textId="77777777" w:rsidR="00666538" w:rsidRDefault="00666538" w:rsidP="005259AD">
            <w:pPr>
              <w:pStyle w:val="ListParagraph"/>
              <w:numPr>
                <w:ilvl w:val="0"/>
                <w:numId w:val="28"/>
              </w:numPr>
              <w:rPr>
                <w:rFonts w:ascii="Arial" w:eastAsia="Times New Roman" w:hAnsi="Arial" w:cs="Arial"/>
                <w:sz w:val="20"/>
                <w:szCs w:val="20"/>
              </w:rPr>
            </w:pPr>
            <w:r w:rsidRPr="00666538">
              <w:rPr>
                <w:rFonts w:ascii="Arial" w:eastAsia="Times New Roman" w:hAnsi="Arial" w:cs="Arial"/>
                <w:sz w:val="20"/>
                <w:szCs w:val="20"/>
              </w:rPr>
              <w:t>Practice manager at CMC</w:t>
            </w:r>
          </w:p>
          <w:p w14:paraId="404E7E9F" w14:textId="77777777" w:rsidR="00666538" w:rsidRDefault="00666538" w:rsidP="005259AD">
            <w:pPr>
              <w:pStyle w:val="ListParagraph"/>
              <w:numPr>
                <w:ilvl w:val="0"/>
                <w:numId w:val="28"/>
              </w:numPr>
              <w:rPr>
                <w:rFonts w:ascii="Arial" w:eastAsia="Times New Roman" w:hAnsi="Arial" w:cs="Arial"/>
                <w:sz w:val="20"/>
                <w:szCs w:val="20"/>
              </w:rPr>
            </w:pPr>
            <w:r w:rsidRPr="00666538">
              <w:rPr>
                <w:rFonts w:ascii="Arial" w:eastAsia="Times New Roman" w:hAnsi="Arial" w:cs="Arial"/>
                <w:sz w:val="20"/>
                <w:szCs w:val="20"/>
              </w:rPr>
              <w:t>Lead Nurse</w:t>
            </w:r>
            <w:r>
              <w:rPr>
                <w:rFonts w:ascii="Arial" w:eastAsia="Times New Roman" w:hAnsi="Arial" w:cs="Arial"/>
                <w:sz w:val="20"/>
                <w:szCs w:val="20"/>
              </w:rPr>
              <w:t xml:space="preserve"> at CMC</w:t>
            </w:r>
          </w:p>
          <w:p w14:paraId="51579991" w14:textId="77777777" w:rsidR="00666538" w:rsidRDefault="00666538" w:rsidP="005259AD">
            <w:pPr>
              <w:pStyle w:val="ListParagraph"/>
              <w:numPr>
                <w:ilvl w:val="0"/>
                <w:numId w:val="28"/>
              </w:numPr>
              <w:rPr>
                <w:rFonts w:ascii="Arial" w:eastAsia="Times New Roman" w:hAnsi="Arial" w:cs="Arial"/>
                <w:sz w:val="20"/>
                <w:szCs w:val="20"/>
              </w:rPr>
            </w:pPr>
            <w:r>
              <w:rPr>
                <w:rFonts w:ascii="Arial" w:eastAsia="Times New Roman" w:hAnsi="Arial" w:cs="Arial"/>
                <w:sz w:val="20"/>
                <w:szCs w:val="20"/>
              </w:rPr>
              <w:t>Bank GPs and salaried GPs at LRS</w:t>
            </w:r>
          </w:p>
          <w:p w14:paraId="2570AEF7" w14:textId="77777777" w:rsidR="00666538" w:rsidRDefault="00666538" w:rsidP="005259AD">
            <w:pPr>
              <w:pStyle w:val="ListParagraph"/>
              <w:numPr>
                <w:ilvl w:val="0"/>
                <w:numId w:val="28"/>
              </w:numPr>
              <w:rPr>
                <w:rFonts w:ascii="Arial" w:eastAsia="Times New Roman" w:hAnsi="Arial" w:cs="Arial"/>
                <w:sz w:val="20"/>
                <w:szCs w:val="20"/>
              </w:rPr>
            </w:pPr>
            <w:r>
              <w:rPr>
                <w:rFonts w:ascii="Arial" w:eastAsia="Times New Roman" w:hAnsi="Arial" w:cs="Arial"/>
                <w:sz w:val="20"/>
                <w:szCs w:val="20"/>
              </w:rPr>
              <w:t>Operations Manager</w:t>
            </w:r>
          </w:p>
          <w:p w14:paraId="05295EB5" w14:textId="77777777" w:rsidR="00666538" w:rsidRDefault="00666538" w:rsidP="00666538">
            <w:pPr>
              <w:rPr>
                <w:rFonts w:ascii="Arial" w:eastAsia="Times New Roman" w:hAnsi="Arial" w:cs="Arial"/>
                <w:sz w:val="20"/>
                <w:szCs w:val="20"/>
              </w:rPr>
            </w:pPr>
          </w:p>
          <w:p w14:paraId="29019CC2" w14:textId="77777777" w:rsidR="004C3FE2" w:rsidRDefault="004C3FE2" w:rsidP="00666538">
            <w:pPr>
              <w:rPr>
                <w:rFonts w:ascii="Arial" w:eastAsia="Times New Roman" w:hAnsi="Arial" w:cs="Arial"/>
                <w:sz w:val="20"/>
                <w:szCs w:val="20"/>
              </w:rPr>
            </w:pPr>
            <w:r>
              <w:rPr>
                <w:rFonts w:ascii="Arial" w:eastAsia="Times New Roman" w:hAnsi="Arial" w:cs="Arial"/>
                <w:sz w:val="20"/>
                <w:szCs w:val="20"/>
              </w:rPr>
              <w:t>Liz mentioned the fact that the services are getting a much higher levels off demand as well as A&amp;E services across the country. No one knows how long it will last. Liz started a conversation with the other medical directors in Bedfordshire and Milton Keynes to identify people who can help and how to communicate with people so they know who can help them.</w:t>
            </w:r>
          </w:p>
          <w:p w14:paraId="2AE019D5" w14:textId="77777777" w:rsidR="004C3FE2" w:rsidRDefault="00DC7DEB" w:rsidP="00666538">
            <w:pPr>
              <w:rPr>
                <w:rFonts w:ascii="Arial" w:eastAsia="Times New Roman" w:hAnsi="Arial" w:cs="Arial"/>
                <w:sz w:val="20"/>
                <w:szCs w:val="20"/>
              </w:rPr>
            </w:pPr>
            <w:r>
              <w:rPr>
                <w:rFonts w:ascii="Arial" w:eastAsia="Times New Roman" w:hAnsi="Arial" w:cs="Arial"/>
                <w:sz w:val="20"/>
                <w:szCs w:val="20"/>
              </w:rPr>
              <w:t>Liz would want the group’s input if they feel that there are other bits of the health and care system where we could develop better working relationships.</w:t>
            </w:r>
          </w:p>
          <w:p w14:paraId="314F6836" w14:textId="108A7611" w:rsidR="00DC7DEB" w:rsidRPr="00666538" w:rsidRDefault="00DC7DEB" w:rsidP="00666538">
            <w:pPr>
              <w:rPr>
                <w:rFonts w:ascii="Arial" w:eastAsia="Times New Roman" w:hAnsi="Arial" w:cs="Arial"/>
                <w:sz w:val="20"/>
                <w:szCs w:val="20"/>
              </w:rPr>
            </w:pPr>
          </w:p>
        </w:tc>
      </w:tr>
      <w:tr w:rsidR="00401A4B" w:rsidRPr="00511335" w14:paraId="353F64A5" w14:textId="77777777" w:rsidTr="000C1DD9">
        <w:trPr>
          <w:trHeight w:val="420"/>
        </w:trPr>
        <w:tc>
          <w:tcPr>
            <w:tcW w:w="704" w:type="dxa"/>
            <w:shd w:val="clear" w:color="auto" w:fill="DEEAF6" w:themeFill="accent1" w:themeFillTint="33"/>
          </w:tcPr>
          <w:p w14:paraId="555DAD8A" w14:textId="60674D7F" w:rsidR="00401A4B" w:rsidRPr="000C0FE6" w:rsidRDefault="000C0FE6" w:rsidP="003A4883">
            <w:pPr>
              <w:rPr>
                <w:rFonts w:ascii="Arial" w:hAnsi="Arial" w:cs="Arial"/>
                <w:b/>
                <w:bCs/>
                <w:sz w:val="20"/>
                <w:szCs w:val="20"/>
              </w:rPr>
            </w:pPr>
            <w:r w:rsidRPr="000C0FE6">
              <w:rPr>
                <w:rFonts w:ascii="Arial" w:hAnsi="Arial" w:cs="Arial"/>
                <w:b/>
                <w:bCs/>
                <w:sz w:val="20"/>
                <w:szCs w:val="20"/>
              </w:rPr>
              <w:t>18.</w:t>
            </w:r>
          </w:p>
        </w:tc>
        <w:tc>
          <w:tcPr>
            <w:tcW w:w="9727" w:type="dxa"/>
            <w:shd w:val="clear" w:color="auto" w:fill="DEEAF6" w:themeFill="accent1" w:themeFillTint="33"/>
          </w:tcPr>
          <w:p w14:paraId="05D7720F" w14:textId="3E341E76" w:rsidR="00401A4B" w:rsidRPr="000C0FE6" w:rsidRDefault="000C0FE6" w:rsidP="003A4883">
            <w:pPr>
              <w:rPr>
                <w:rFonts w:ascii="Arial" w:eastAsia="Times New Roman" w:hAnsi="Arial" w:cs="Arial"/>
                <w:b/>
                <w:sz w:val="20"/>
                <w:szCs w:val="20"/>
              </w:rPr>
            </w:pPr>
            <w:r w:rsidRPr="000C0FE6">
              <w:rPr>
                <w:rFonts w:ascii="Arial" w:eastAsia="Times New Roman" w:hAnsi="Arial" w:cs="Arial"/>
                <w:b/>
                <w:sz w:val="20"/>
                <w:szCs w:val="20"/>
              </w:rPr>
              <w:t>Any other business</w:t>
            </w:r>
          </w:p>
        </w:tc>
      </w:tr>
      <w:tr w:rsidR="000C0FE6" w:rsidRPr="00511335" w14:paraId="131F4356" w14:textId="77777777" w:rsidTr="000C1DD9">
        <w:trPr>
          <w:trHeight w:val="420"/>
        </w:trPr>
        <w:tc>
          <w:tcPr>
            <w:tcW w:w="704" w:type="dxa"/>
            <w:shd w:val="clear" w:color="auto" w:fill="auto"/>
          </w:tcPr>
          <w:p w14:paraId="42659E1F" w14:textId="7F4F7C9D" w:rsidR="000C0FE6" w:rsidRPr="00C352DB" w:rsidRDefault="000C0FE6" w:rsidP="003A4883">
            <w:pPr>
              <w:rPr>
                <w:rFonts w:ascii="Arial" w:hAnsi="Arial" w:cs="Arial"/>
                <w:bCs/>
                <w:sz w:val="20"/>
                <w:szCs w:val="20"/>
              </w:rPr>
            </w:pPr>
            <w:r>
              <w:rPr>
                <w:rFonts w:ascii="Arial" w:hAnsi="Arial" w:cs="Arial"/>
                <w:bCs/>
                <w:sz w:val="20"/>
                <w:szCs w:val="20"/>
              </w:rPr>
              <w:t>18.1</w:t>
            </w:r>
          </w:p>
        </w:tc>
        <w:tc>
          <w:tcPr>
            <w:tcW w:w="9727" w:type="dxa"/>
            <w:shd w:val="clear" w:color="auto" w:fill="auto"/>
          </w:tcPr>
          <w:p w14:paraId="499FAE5A" w14:textId="77777777" w:rsidR="000C0FE6" w:rsidRPr="00282B95" w:rsidRDefault="00282B95" w:rsidP="003A4883">
            <w:pPr>
              <w:rPr>
                <w:rFonts w:ascii="Arial" w:eastAsia="Times New Roman" w:hAnsi="Arial" w:cs="Arial"/>
                <w:sz w:val="20"/>
                <w:szCs w:val="20"/>
                <w:u w:val="single"/>
              </w:rPr>
            </w:pPr>
            <w:r w:rsidRPr="00282B95">
              <w:rPr>
                <w:rFonts w:ascii="Arial" w:eastAsia="Times New Roman" w:hAnsi="Arial" w:cs="Arial"/>
                <w:sz w:val="20"/>
                <w:szCs w:val="20"/>
                <w:u w:val="single"/>
              </w:rPr>
              <w:t>Building issue at LRS</w:t>
            </w:r>
          </w:p>
          <w:p w14:paraId="2A44C6AE" w14:textId="77777777" w:rsidR="00282B95" w:rsidRDefault="00282B95" w:rsidP="003A4883">
            <w:pPr>
              <w:rPr>
                <w:rFonts w:ascii="Arial" w:eastAsia="Times New Roman" w:hAnsi="Arial" w:cs="Arial"/>
                <w:sz w:val="20"/>
                <w:szCs w:val="20"/>
              </w:rPr>
            </w:pPr>
            <w:r>
              <w:rPr>
                <w:rFonts w:ascii="Arial" w:eastAsia="Times New Roman" w:hAnsi="Arial" w:cs="Arial"/>
                <w:sz w:val="20"/>
                <w:szCs w:val="20"/>
              </w:rPr>
              <w:t>Louise Cole reported that they have a serious building issue at LRS. There have a rat infestation and Estates are aware. The path has corroded meaning they are able to get under the path and into the building. The roof of the building also has a leak.</w:t>
            </w:r>
          </w:p>
          <w:p w14:paraId="15CE1CEB" w14:textId="77777777" w:rsidR="00282B95" w:rsidRDefault="00282B95" w:rsidP="003A4883">
            <w:pPr>
              <w:rPr>
                <w:rFonts w:ascii="Arial" w:eastAsia="Times New Roman" w:hAnsi="Arial" w:cs="Arial"/>
                <w:sz w:val="20"/>
                <w:szCs w:val="20"/>
              </w:rPr>
            </w:pPr>
            <w:r>
              <w:rPr>
                <w:rFonts w:ascii="Arial" w:eastAsia="Times New Roman" w:hAnsi="Arial" w:cs="Arial"/>
                <w:sz w:val="20"/>
                <w:szCs w:val="20"/>
              </w:rPr>
              <w:t>Louise stated that the lease terms &amp; conditions says that ELFT is responsible for all repairs. They are in conversation with Estates and the Landlord about renewing the lease and them giving some funding to bring the building back up to a good state.</w:t>
            </w:r>
          </w:p>
          <w:p w14:paraId="4F6FE7DF" w14:textId="780C9572" w:rsidR="00DB12ED" w:rsidRDefault="00DB12ED" w:rsidP="003A4883">
            <w:pPr>
              <w:rPr>
                <w:rFonts w:ascii="Arial" w:eastAsia="Times New Roman" w:hAnsi="Arial" w:cs="Arial"/>
                <w:sz w:val="20"/>
                <w:szCs w:val="20"/>
              </w:rPr>
            </w:pPr>
          </w:p>
        </w:tc>
      </w:tr>
      <w:tr w:rsidR="00DB12ED" w:rsidRPr="00511335" w14:paraId="65780C68" w14:textId="77777777" w:rsidTr="000C1DD9">
        <w:trPr>
          <w:trHeight w:val="420"/>
        </w:trPr>
        <w:tc>
          <w:tcPr>
            <w:tcW w:w="704" w:type="dxa"/>
            <w:shd w:val="clear" w:color="auto" w:fill="auto"/>
          </w:tcPr>
          <w:p w14:paraId="0E19E892" w14:textId="34B07F6B" w:rsidR="00DB12ED" w:rsidRDefault="00DB12ED" w:rsidP="003A4883">
            <w:pPr>
              <w:rPr>
                <w:rFonts w:ascii="Arial" w:hAnsi="Arial" w:cs="Arial"/>
                <w:bCs/>
                <w:sz w:val="20"/>
                <w:szCs w:val="20"/>
              </w:rPr>
            </w:pPr>
            <w:r>
              <w:rPr>
                <w:rFonts w:ascii="Arial" w:hAnsi="Arial" w:cs="Arial"/>
                <w:bCs/>
                <w:sz w:val="20"/>
                <w:szCs w:val="20"/>
              </w:rPr>
              <w:t>19.</w:t>
            </w:r>
          </w:p>
        </w:tc>
        <w:tc>
          <w:tcPr>
            <w:tcW w:w="9727" w:type="dxa"/>
            <w:shd w:val="clear" w:color="auto" w:fill="auto"/>
          </w:tcPr>
          <w:p w14:paraId="12FBEB21" w14:textId="1979FDDC" w:rsidR="00DB12ED" w:rsidRPr="00DB12ED" w:rsidRDefault="00DB12ED" w:rsidP="003A4883">
            <w:pPr>
              <w:rPr>
                <w:rFonts w:ascii="Arial" w:eastAsia="Times New Roman" w:hAnsi="Arial" w:cs="Arial"/>
                <w:b/>
                <w:sz w:val="20"/>
                <w:szCs w:val="20"/>
              </w:rPr>
            </w:pPr>
            <w:r w:rsidRPr="00DB12ED">
              <w:rPr>
                <w:rFonts w:ascii="Arial" w:eastAsia="Times New Roman" w:hAnsi="Arial" w:cs="Arial"/>
                <w:b/>
                <w:sz w:val="20"/>
                <w:szCs w:val="20"/>
              </w:rPr>
              <w:t>Date of the next DMT: Wednesday 28</w:t>
            </w:r>
            <w:r w:rsidRPr="00DB12ED">
              <w:rPr>
                <w:rFonts w:ascii="Arial" w:eastAsia="Times New Roman" w:hAnsi="Arial" w:cs="Arial"/>
                <w:b/>
                <w:sz w:val="20"/>
                <w:szCs w:val="20"/>
                <w:vertAlign w:val="superscript"/>
              </w:rPr>
              <w:t>th</w:t>
            </w:r>
            <w:r w:rsidRPr="00DB12ED">
              <w:rPr>
                <w:rFonts w:ascii="Arial" w:eastAsia="Times New Roman" w:hAnsi="Arial" w:cs="Arial"/>
                <w:b/>
                <w:sz w:val="20"/>
                <w:szCs w:val="20"/>
              </w:rPr>
              <w:t xml:space="preserve"> July 2021</w:t>
            </w:r>
          </w:p>
        </w:tc>
      </w:tr>
    </w:tbl>
    <w:p w14:paraId="58C26270" w14:textId="77777777" w:rsidR="009704EA" w:rsidRDefault="009704EA" w:rsidP="00A24A09">
      <w:pPr>
        <w:rPr>
          <w:rFonts w:ascii="Arial" w:hAnsi="Arial" w:cs="Arial"/>
          <w:i/>
          <w:iCs/>
        </w:rPr>
      </w:pPr>
    </w:p>
    <w:sectPr w:rsidR="009704EA" w:rsidSect="00A24A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21D"/>
    <w:multiLevelType w:val="hybridMultilevel"/>
    <w:tmpl w:val="328C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1FA5"/>
    <w:multiLevelType w:val="hybridMultilevel"/>
    <w:tmpl w:val="849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675B1"/>
    <w:multiLevelType w:val="hybridMultilevel"/>
    <w:tmpl w:val="D638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595"/>
    <w:multiLevelType w:val="hybridMultilevel"/>
    <w:tmpl w:val="5DE2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F15B5"/>
    <w:multiLevelType w:val="hybridMultilevel"/>
    <w:tmpl w:val="C44C4E24"/>
    <w:lvl w:ilvl="0" w:tplc="586227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E6F4A"/>
    <w:multiLevelType w:val="hybridMultilevel"/>
    <w:tmpl w:val="5A7E2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286781"/>
    <w:multiLevelType w:val="hybridMultilevel"/>
    <w:tmpl w:val="FC72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9454E"/>
    <w:multiLevelType w:val="hybridMultilevel"/>
    <w:tmpl w:val="FA8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6638"/>
    <w:multiLevelType w:val="hybridMultilevel"/>
    <w:tmpl w:val="73B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D2F71"/>
    <w:multiLevelType w:val="hybridMultilevel"/>
    <w:tmpl w:val="8294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00522"/>
    <w:multiLevelType w:val="hybridMultilevel"/>
    <w:tmpl w:val="25D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D0FCD"/>
    <w:multiLevelType w:val="hybridMultilevel"/>
    <w:tmpl w:val="A75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83AE5"/>
    <w:multiLevelType w:val="hybridMultilevel"/>
    <w:tmpl w:val="2F2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9056D"/>
    <w:multiLevelType w:val="hybridMultilevel"/>
    <w:tmpl w:val="AF9C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82EDF"/>
    <w:multiLevelType w:val="hybridMultilevel"/>
    <w:tmpl w:val="9F72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659E6"/>
    <w:multiLevelType w:val="hybridMultilevel"/>
    <w:tmpl w:val="67F0DEF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5B88272A"/>
    <w:multiLevelType w:val="hybridMultilevel"/>
    <w:tmpl w:val="5C10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D767C"/>
    <w:multiLevelType w:val="hybridMultilevel"/>
    <w:tmpl w:val="8E7C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57524"/>
    <w:multiLevelType w:val="hybridMultilevel"/>
    <w:tmpl w:val="6AC8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24BA6"/>
    <w:multiLevelType w:val="hybridMultilevel"/>
    <w:tmpl w:val="ADAE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E16B9"/>
    <w:multiLevelType w:val="hybridMultilevel"/>
    <w:tmpl w:val="E47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B73FE"/>
    <w:multiLevelType w:val="hybridMultilevel"/>
    <w:tmpl w:val="3DE02CF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686605F"/>
    <w:multiLevelType w:val="hybridMultilevel"/>
    <w:tmpl w:val="A17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15215"/>
    <w:multiLevelType w:val="hybridMultilevel"/>
    <w:tmpl w:val="87BA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56E99"/>
    <w:multiLevelType w:val="hybridMultilevel"/>
    <w:tmpl w:val="423A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E3113"/>
    <w:multiLevelType w:val="hybridMultilevel"/>
    <w:tmpl w:val="CEB6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A7A11"/>
    <w:multiLevelType w:val="hybridMultilevel"/>
    <w:tmpl w:val="4658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1474A"/>
    <w:multiLevelType w:val="hybridMultilevel"/>
    <w:tmpl w:val="4F1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21"/>
  </w:num>
  <w:num w:numId="5">
    <w:abstractNumId w:val="7"/>
  </w:num>
  <w:num w:numId="6">
    <w:abstractNumId w:val="13"/>
  </w:num>
  <w:num w:numId="7">
    <w:abstractNumId w:val="11"/>
  </w:num>
  <w:num w:numId="8">
    <w:abstractNumId w:val="23"/>
  </w:num>
  <w:num w:numId="9">
    <w:abstractNumId w:val="12"/>
  </w:num>
  <w:num w:numId="10">
    <w:abstractNumId w:val="20"/>
  </w:num>
  <w:num w:numId="11">
    <w:abstractNumId w:val="8"/>
  </w:num>
  <w:num w:numId="12">
    <w:abstractNumId w:val="3"/>
  </w:num>
  <w:num w:numId="13">
    <w:abstractNumId w:val="24"/>
  </w:num>
  <w:num w:numId="14">
    <w:abstractNumId w:val="10"/>
  </w:num>
  <w:num w:numId="15">
    <w:abstractNumId w:val="15"/>
  </w:num>
  <w:num w:numId="16">
    <w:abstractNumId w:val="19"/>
  </w:num>
  <w:num w:numId="17">
    <w:abstractNumId w:val="14"/>
  </w:num>
  <w:num w:numId="18">
    <w:abstractNumId w:val="1"/>
  </w:num>
  <w:num w:numId="19">
    <w:abstractNumId w:val="6"/>
  </w:num>
  <w:num w:numId="20">
    <w:abstractNumId w:val="16"/>
  </w:num>
  <w:num w:numId="21">
    <w:abstractNumId w:val="17"/>
  </w:num>
  <w:num w:numId="22">
    <w:abstractNumId w:val="26"/>
  </w:num>
  <w:num w:numId="23">
    <w:abstractNumId w:val="0"/>
  </w:num>
  <w:num w:numId="24">
    <w:abstractNumId w:val="18"/>
  </w:num>
  <w:num w:numId="25">
    <w:abstractNumId w:val="27"/>
  </w:num>
  <w:num w:numId="26">
    <w:abstractNumId w:val="25"/>
  </w:num>
  <w:num w:numId="27">
    <w:abstractNumId w:val="22"/>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09"/>
    <w:rsid w:val="000005DF"/>
    <w:rsid w:val="000058C7"/>
    <w:rsid w:val="00007136"/>
    <w:rsid w:val="00007B08"/>
    <w:rsid w:val="00010F8A"/>
    <w:rsid w:val="00012CC2"/>
    <w:rsid w:val="00015E5B"/>
    <w:rsid w:val="00024EA3"/>
    <w:rsid w:val="0002698C"/>
    <w:rsid w:val="000343CD"/>
    <w:rsid w:val="00035F26"/>
    <w:rsid w:val="00037AC9"/>
    <w:rsid w:val="00040033"/>
    <w:rsid w:val="00046A3B"/>
    <w:rsid w:val="00053A70"/>
    <w:rsid w:val="00056521"/>
    <w:rsid w:val="000573F6"/>
    <w:rsid w:val="0005799C"/>
    <w:rsid w:val="000636E5"/>
    <w:rsid w:val="00064ED8"/>
    <w:rsid w:val="00070A42"/>
    <w:rsid w:val="00070CCD"/>
    <w:rsid w:val="00074CC4"/>
    <w:rsid w:val="00075DE3"/>
    <w:rsid w:val="000813B5"/>
    <w:rsid w:val="00082243"/>
    <w:rsid w:val="000833DD"/>
    <w:rsid w:val="00085DC1"/>
    <w:rsid w:val="000903AD"/>
    <w:rsid w:val="00090A17"/>
    <w:rsid w:val="00092FA0"/>
    <w:rsid w:val="00096DFA"/>
    <w:rsid w:val="00097132"/>
    <w:rsid w:val="000A0388"/>
    <w:rsid w:val="000A1E5A"/>
    <w:rsid w:val="000A2FA1"/>
    <w:rsid w:val="000A4E15"/>
    <w:rsid w:val="000A73F4"/>
    <w:rsid w:val="000A7FF7"/>
    <w:rsid w:val="000B208B"/>
    <w:rsid w:val="000B30FD"/>
    <w:rsid w:val="000B4EA9"/>
    <w:rsid w:val="000C092A"/>
    <w:rsid w:val="000C0FE6"/>
    <w:rsid w:val="000C1DD9"/>
    <w:rsid w:val="000C6B4E"/>
    <w:rsid w:val="000D30A3"/>
    <w:rsid w:val="000D5A90"/>
    <w:rsid w:val="000E30A5"/>
    <w:rsid w:val="000E5A40"/>
    <w:rsid w:val="000E6216"/>
    <w:rsid w:val="000E682B"/>
    <w:rsid w:val="000E7127"/>
    <w:rsid w:val="000F284E"/>
    <w:rsid w:val="000F4432"/>
    <w:rsid w:val="000F544E"/>
    <w:rsid w:val="00102CE5"/>
    <w:rsid w:val="001041E4"/>
    <w:rsid w:val="00104A19"/>
    <w:rsid w:val="001113ED"/>
    <w:rsid w:val="00112DD5"/>
    <w:rsid w:val="001202DB"/>
    <w:rsid w:val="001254D0"/>
    <w:rsid w:val="00127489"/>
    <w:rsid w:val="001305B2"/>
    <w:rsid w:val="00131C44"/>
    <w:rsid w:val="00133F0D"/>
    <w:rsid w:val="0014140E"/>
    <w:rsid w:val="001443E8"/>
    <w:rsid w:val="00146E22"/>
    <w:rsid w:val="00152225"/>
    <w:rsid w:val="00153B9E"/>
    <w:rsid w:val="00156D78"/>
    <w:rsid w:val="0015727D"/>
    <w:rsid w:val="0015799C"/>
    <w:rsid w:val="001617D1"/>
    <w:rsid w:val="00170483"/>
    <w:rsid w:val="00171580"/>
    <w:rsid w:val="0017515A"/>
    <w:rsid w:val="00175751"/>
    <w:rsid w:val="00176481"/>
    <w:rsid w:val="00190956"/>
    <w:rsid w:val="00193A26"/>
    <w:rsid w:val="001A3021"/>
    <w:rsid w:val="001A3DF8"/>
    <w:rsid w:val="001A5817"/>
    <w:rsid w:val="001A5F7A"/>
    <w:rsid w:val="001B6B97"/>
    <w:rsid w:val="001C2019"/>
    <w:rsid w:val="001C2111"/>
    <w:rsid w:val="001C3B3A"/>
    <w:rsid w:val="001C3F0D"/>
    <w:rsid w:val="001C48C7"/>
    <w:rsid w:val="001D0617"/>
    <w:rsid w:val="001D3CFA"/>
    <w:rsid w:val="001E2974"/>
    <w:rsid w:val="001E3041"/>
    <w:rsid w:val="001E4646"/>
    <w:rsid w:val="001E61DE"/>
    <w:rsid w:val="001E7B26"/>
    <w:rsid w:val="001F451B"/>
    <w:rsid w:val="001F6718"/>
    <w:rsid w:val="001F6E1C"/>
    <w:rsid w:val="001F785C"/>
    <w:rsid w:val="00200882"/>
    <w:rsid w:val="002018EA"/>
    <w:rsid w:val="0020204F"/>
    <w:rsid w:val="00202A39"/>
    <w:rsid w:val="00211782"/>
    <w:rsid w:val="002204B3"/>
    <w:rsid w:val="00220E41"/>
    <w:rsid w:val="00222E17"/>
    <w:rsid w:val="0022478B"/>
    <w:rsid w:val="00231971"/>
    <w:rsid w:val="002332B1"/>
    <w:rsid w:val="00233E69"/>
    <w:rsid w:val="002446CB"/>
    <w:rsid w:val="00254C7E"/>
    <w:rsid w:val="00255BF4"/>
    <w:rsid w:val="00263081"/>
    <w:rsid w:val="00270538"/>
    <w:rsid w:val="00273CBF"/>
    <w:rsid w:val="00274964"/>
    <w:rsid w:val="00274FC5"/>
    <w:rsid w:val="002810D2"/>
    <w:rsid w:val="002821E6"/>
    <w:rsid w:val="00282B95"/>
    <w:rsid w:val="00290A02"/>
    <w:rsid w:val="00290FBB"/>
    <w:rsid w:val="00291E12"/>
    <w:rsid w:val="00293ABB"/>
    <w:rsid w:val="00293B1D"/>
    <w:rsid w:val="002A278D"/>
    <w:rsid w:val="002A29D1"/>
    <w:rsid w:val="002A2DF5"/>
    <w:rsid w:val="002B6B01"/>
    <w:rsid w:val="002C4AB2"/>
    <w:rsid w:val="002C6541"/>
    <w:rsid w:val="002C7E97"/>
    <w:rsid w:val="002D1FD9"/>
    <w:rsid w:val="002D768B"/>
    <w:rsid w:val="002E0851"/>
    <w:rsid w:val="002E384E"/>
    <w:rsid w:val="002E6FC9"/>
    <w:rsid w:val="002E7EA6"/>
    <w:rsid w:val="002F4844"/>
    <w:rsid w:val="002F5883"/>
    <w:rsid w:val="00304A4B"/>
    <w:rsid w:val="00311E78"/>
    <w:rsid w:val="003208AC"/>
    <w:rsid w:val="003225FE"/>
    <w:rsid w:val="00322A04"/>
    <w:rsid w:val="00322E29"/>
    <w:rsid w:val="003243BE"/>
    <w:rsid w:val="003269F2"/>
    <w:rsid w:val="00337B60"/>
    <w:rsid w:val="00340A2F"/>
    <w:rsid w:val="0034181D"/>
    <w:rsid w:val="00342066"/>
    <w:rsid w:val="00342769"/>
    <w:rsid w:val="00343053"/>
    <w:rsid w:val="00343082"/>
    <w:rsid w:val="00344A52"/>
    <w:rsid w:val="00345F9B"/>
    <w:rsid w:val="003468B2"/>
    <w:rsid w:val="003502D2"/>
    <w:rsid w:val="00353EB1"/>
    <w:rsid w:val="0035651D"/>
    <w:rsid w:val="00361681"/>
    <w:rsid w:val="0036208E"/>
    <w:rsid w:val="00364F49"/>
    <w:rsid w:val="003660D8"/>
    <w:rsid w:val="00366552"/>
    <w:rsid w:val="003675CD"/>
    <w:rsid w:val="00370A66"/>
    <w:rsid w:val="003724F8"/>
    <w:rsid w:val="0037492A"/>
    <w:rsid w:val="003779D0"/>
    <w:rsid w:val="00385352"/>
    <w:rsid w:val="0038652B"/>
    <w:rsid w:val="00387A08"/>
    <w:rsid w:val="00391EB8"/>
    <w:rsid w:val="003921F1"/>
    <w:rsid w:val="00392871"/>
    <w:rsid w:val="00396C24"/>
    <w:rsid w:val="003A08E3"/>
    <w:rsid w:val="003A4883"/>
    <w:rsid w:val="003B0396"/>
    <w:rsid w:val="003B1986"/>
    <w:rsid w:val="003B401A"/>
    <w:rsid w:val="003B63CD"/>
    <w:rsid w:val="003C1B54"/>
    <w:rsid w:val="003C4C83"/>
    <w:rsid w:val="003D08D1"/>
    <w:rsid w:val="003D6789"/>
    <w:rsid w:val="003E1A7E"/>
    <w:rsid w:val="003E70FD"/>
    <w:rsid w:val="003E790D"/>
    <w:rsid w:val="003F04DE"/>
    <w:rsid w:val="003F2429"/>
    <w:rsid w:val="003F3375"/>
    <w:rsid w:val="003F35E7"/>
    <w:rsid w:val="00401A4B"/>
    <w:rsid w:val="00403947"/>
    <w:rsid w:val="0040429A"/>
    <w:rsid w:val="00405347"/>
    <w:rsid w:val="00407712"/>
    <w:rsid w:val="00410810"/>
    <w:rsid w:val="004155ED"/>
    <w:rsid w:val="004164FF"/>
    <w:rsid w:val="00417BE7"/>
    <w:rsid w:val="00417DA6"/>
    <w:rsid w:val="00430507"/>
    <w:rsid w:val="004342A8"/>
    <w:rsid w:val="00437494"/>
    <w:rsid w:val="004421B0"/>
    <w:rsid w:val="00445DF7"/>
    <w:rsid w:val="00451936"/>
    <w:rsid w:val="00451B47"/>
    <w:rsid w:val="00452E6A"/>
    <w:rsid w:val="0045365E"/>
    <w:rsid w:val="004548CE"/>
    <w:rsid w:val="0045557F"/>
    <w:rsid w:val="004644F7"/>
    <w:rsid w:val="004665E5"/>
    <w:rsid w:val="00471C26"/>
    <w:rsid w:val="00472D5C"/>
    <w:rsid w:val="00476050"/>
    <w:rsid w:val="00482F7F"/>
    <w:rsid w:val="0049339B"/>
    <w:rsid w:val="00494101"/>
    <w:rsid w:val="004A349C"/>
    <w:rsid w:val="004A549F"/>
    <w:rsid w:val="004A5906"/>
    <w:rsid w:val="004B3D4C"/>
    <w:rsid w:val="004B5E3B"/>
    <w:rsid w:val="004C3FE2"/>
    <w:rsid w:val="004D1748"/>
    <w:rsid w:val="004D38EC"/>
    <w:rsid w:val="004D7296"/>
    <w:rsid w:val="004E0F97"/>
    <w:rsid w:val="004E3438"/>
    <w:rsid w:val="004E5048"/>
    <w:rsid w:val="004F34DB"/>
    <w:rsid w:val="00502637"/>
    <w:rsid w:val="00504C62"/>
    <w:rsid w:val="0050688B"/>
    <w:rsid w:val="00507518"/>
    <w:rsid w:val="00507E6A"/>
    <w:rsid w:val="00512B93"/>
    <w:rsid w:val="00512C8B"/>
    <w:rsid w:val="0051359C"/>
    <w:rsid w:val="00513784"/>
    <w:rsid w:val="00514AEE"/>
    <w:rsid w:val="00515BF6"/>
    <w:rsid w:val="0052436B"/>
    <w:rsid w:val="0052487A"/>
    <w:rsid w:val="005259AD"/>
    <w:rsid w:val="00526AFB"/>
    <w:rsid w:val="005274FA"/>
    <w:rsid w:val="00531649"/>
    <w:rsid w:val="00534F7D"/>
    <w:rsid w:val="00542E7E"/>
    <w:rsid w:val="00544F8D"/>
    <w:rsid w:val="00545041"/>
    <w:rsid w:val="00546FC0"/>
    <w:rsid w:val="00550BAC"/>
    <w:rsid w:val="00553A33"/>
    <w:rsid w:val="00554EE9"/>
    <w:rsid w:val="005551E6"/>
    <w:rsid w:val="005643D5"/>
    <w:rsid w:val="005725FD"/>
    <w:rsid w:val="0057677D"/>
    <w:rsid w:val="00576FF1"/>
    <w:rsid w:val="0058121B"/>
    <w:rsid w:val="00582FFA"/>
    <w:rsid w:val="00585373"/>
    <w:rsid w:val="00591217"/>
    <w:rsid w:val="005923CA"/>
    <w:rsid w:val="00596598"/>
    <w:rsid w:val="005A26B2"/>
    <w:rsid w:val="005A51B9"/>
    <w:rsid w:val="005A5B68"/>
    <w:rsid w:val="005A70CB"/>
    <w:rsid w:val="005B05FA"/>
    <w:rsid w:val="005B079B"/>
    <w:rsid w:val="005B0A50"/>
    <w:rsid w:val="005B5E68"/>
    <w:rsid w:val="005B7516"/>
    <w:rsid w:val="005B7A9A"/>
    <w:rsid w:val="005B7C3F"/>
    <w:rsid w:val="005C06F2"/>
    <w:rsid w:val="005C0B02"/>
    <w:rsid w:val="005C2B71"/>
    <w:rsid w:val="005C74AD"/>
    <w:rsid w:val="005D09D7"/>
    <w:rsid w:val="005D0B4E"/>
    <w:rsid w:val="005D34A9"/>
    <w:rsid w:val="005D479E"/>
    <w:rsid w:val="005D49B5"/>
    <w:rsid w:val="005D5C29"/>
    <w:rsid w:val="005E7184"/>
    <w:rsid w:val="005E7820"/>
    <w:rsid w:val="005F66FF"/>
    <w:rsid w:val="00601870"/>
    <w:rsid w:val="0060190B"/>
    <w:rsid w:val="00603272"/>
    <w:rsid w:val="00613891"/>
    <w:rsid w:val="006146B7"/>
    <w:rsid w:val="00615367"/>
    <w:rsid w:val="00615D9D"/>
    <w:rsid w:val="00625536"/>
    <w:rsid w:val="00626451"/>
    <w:rsid w:val="006301F2"/>
    <w:rsid w:val="00652568"/>
    <w:rsid w:val="00652EFA"/>
    <w:rsid w:val="006532E8"/>
    <w:rsid w:val="0065670F"/>
    <w:rsid w:val="00657D32"/>
    <w:rsid w:val="00660FC4"/>
    <w:rsid w:val="00663406"/>
    <w:rsid w:val="00665D74"/>
    <w:rsid w:val="00666538"/>
    <w:rsid w:val="0067699F"/>
    <w:rsid w:val="006809E8"/>
    <w:rsid w:val="006841D7"/>
    <w:rsid w:val="00685B64"/>
    <w:rsid w:val="006916D2"/>
    <w:rsid w:val="00695DEB"/>
    <w:rsid w:val="006A4805"/>
    <w:rsid w:val="006A53C5"/>
    <w:rsid w:val="006A7E21"/>
    <w:rsid w:val="006B2E53"/>
    <w:rsid w:val="006B4676"/>
    <w:rsid w:val="006B7643"/>
    <w:rsid w:val="006C24EC"/>
    <w:rsid w:val="006D2B4A"/>
    <w:rsid w:val="006D7387"/>
    <w:rsid w:val="006D7A53"/>
    <w:rsid w:val="006E19BE"/>
    <w:rsid w:val="006F5527"/>
    <w:rsid w:val="006F55D0"/>
    <w:rsid w:val="006F7D81"/>
    <w:rsid w:val="00700CC0"/>
    <w:rsid w:val="007016E7"/>
    <w:rsid w:val="007020EF"/>
    <w:rsid w:val="007047C6"/>
    <w:rsid w:val="00713A46"/>
    <w:rsid w:val="00713D45"/>
    <w:rsid w:val="007143C0"/>
    <w:rsid w:val="0072193C"/>
    <w:rsid w:val="00722521"/>
    <w:rsid w:val="00724699"/>
    <w:rsid w:val="00724B20"/>
    <w:rsid w:val="00726B26"/>
    <w:rsid w:val="00730DA1"/>
    <w:rsid w:val="007336F7"/>
    <w:rsid w:val="00733B5B"/>
    <w:rsid w:val="00743803"/>
    <w:rsid w:val="00743F17"/>
    <w:rsid w:val="007472EB"/>
    <w:rsid w:val="00747A17"/>
    <w:rsid w:val="00750653"/>
    <w:rsid w:val="0075407A"/>
    <w:rsid w:val="00760DB1"/>
    <w:rsid w:val="00762AD9"/>
    <w:rsid w:val="00767267"/>
    <w:rsid w:val="007725C6"/>
    <w:rsid w:val="00774862"/>
    <w:rsid w:val="00775F67"/>
    <w:rsid w:val="00776FF6"/>
    <w:rsid w:val="007803CD"/>
    <w:rsid w:val="00780A05"/>
    <w:rsid w:val="00781381"/>
    <w:rsid w:val="0079231A"/>
    <w:rsid w:val="00793485"/>
    <w:rsid w:val="007A20C2"/>
    <w:rsid w:val="007A50E8"/>
    <w:rsid w:val="007B2F73"/>
    <w:rsid w:val="007B6421"/>
    <w:rsid w:val="007C03B1"/>
    <w:rsid w:val="007C153D"/>
    <w:rsid w:val="007C1B83"/>
    <w:rsid w:val="007C2276"/>
    <w:rsid w:val="007C29CE"/>
    <w:rsid w:val="007C5B8E"/>
    <w:rsid w:val="007C7313"/>
    <w:rsid w:val="007D027D"/>
    <w:rsid w:val="007D183F"/>
    <w:rsid w:val="007D1DFB"/>
    <w:rsid w:val="007D2B2C"/>
    <w:rsid w:val="007D4917"/>
    <w:rsid w:val="007D6C1A"/>
    <w:rsid w:val="007E7147"/>
    <w:rsid w:val="007F3ADE"/>
    <w:rsid w:val="007F3B73"/>
    <w:rsid w:val="007F42F1"/>
    <w:rsid w:val="007F73A9"/>
    <w:rsid w:val="00800816"/>
    <w:rsid w:val="00803739"/>
    <w:rsid w:val="00805A57"/>
    <w:rsid w:val="0082004C"/>
    <w:rsid w:val="008275F5"/>
    <w:rsid w:val="00834E8E"/>
    <w:rsid w:val="008409CE"/>
    <w:rsid w:val="008445C2"/>
    <w:rsid w:val="0084737C"/>
    <w:rsid w:val="00866205"/>
    <w:rsid w:val="008743D1"/>
    <w:rsid w:val="00875470"/>
    <w:rsid w:val="008760F2"/>
    <w:rsid w:val="008834C3"/>
    <w:rsid w:val="00887835"/>
    <w:rsid w:val="008915DB"/>
    <w:rsid w:val="00894A7F"/>
    <w:rsid w:val="00896A97"/>
    <w:rsid w:val="008A1DA2"/>
    <w:rsid w:val="008A2670"/>
    <w:rsid w:val="008A5857"/>
    <w:rsid w:val="008B395A"/>
    <w:rsid w:val="008C03C9"/>
    <w:rsid w:val="008C6DA9"/>
    <w:rsid w:val="008C7EFC"/>
    <w:rsid w:val="008D1004"/>
    <w:rsid w:val="008D13B3"/>
    <w:rsid w:val="008D7418"/>
    <w:rsid w:val="008E2706"/>
    <w:rsid w:val="008E4509"/>
    <w:rsid w:val="008E5AED"/>
    <w:rsid w:val="008E6A3F"/>
    <w:rsid w:val="008E6F14"/>
    <w:rsid w:val="008F17DE"/>
    <w:rsid w:val="008F2CA3"/>
    <w:rsid w:val="008F4755"/>
    <w:rsid w:val="008F4B02"/>
    <w:rsid w:val="008F69D5"/>
    <w:rsid w:val="008F6BE0"/>
    <w:rsid w:val="008F6CD6"/>
    <w:rsid w:val="0090023B"/>
    <w:rsid w:val="00906861"/>
    <w:rsid w:val="00907927"/>
    <w:rsid w:val="00907E53"/>
    <w:rsid w:val="0091146F"/>
    <w:rsid w:val="0091551F"/>
    <w:rsid w:val="00917528"/>
    <w:rsid w:val="00927DEA"/>
    <w:rsid w:val="00930415"/>
    <w:rsid w:val="009311B0"/>
    <w:rsid w:val="00934F2B"/>
    <w:rsid w:val="00937D42"/>
    <w:rsid w:val="009426C9"/>
    <w:rsid w:val="00943CEE"/>
    <w:rsid w:val="009466FB"/>
    <w:rsid w:val="00952C04"/>
    <w:rsid w:val="00964EB0"/>
    <w:rsid w:val="00965196"/>
    <w:rsid w:val="009704EA"/>
    <w:rsid w:val="00970C5F"/>
    <w:rsid w:val="00972D3B"/>
    <w:rsid w:val="00981665"/>
    <w:rsid w:val="00983BDC"/>
    <w:rsid w:val="009841FF"/>
    <w:rsid w:val="00987A89"/>
    <w:rsid w:val="009914A5"/>
    <w:rsid w:val="00991D1B"/>
    <w:rsid w:val="00994FA6"/>
    <w:rsid w:val="009A26DC"/>
    <w:rsid w:val="009A2981"/>
    <w:rsid w:val="009A3D8C"/>
    <w:rsid w:val="009A6E3C"/>
    <w:rsid w:val="009B308A"/>
    <w:rsid w:val="009C03E7"/>
    <w:rsid w:val="009C23CC"/>
    <w:rsid w:val="009C4759"/>
    <w:rsid w:val="009C543C"/>
    <w:rsid w:val="009E0CFE"/>
    <w:rsid w:val="009E4122"/>
    <w:rsid w:val="009E51E6"/>
    <w:rsid w:val="009E535C"/>
    <w:rsid w:val="009F2E62"/>
    <w:rsid w:val="009F7989"/>
    <w:rsid w:val="00A00DF5"/>
    <w:rsid w:val="00A10503"/>
    <w:rsid w:val="00A10F23"/>
    <w:rsid w:val="00A1316D"/>
    <w:rsid w:val="00A14E95"/>
    <w:rsid w:val="00A16861"/>
    <w:rsid w:val="00A2242A"/>
    <w:rsid w:val="00A24A09"/>
    <w:rsid w:val="00A273BD"/>
    <w:rsid w:val="00A3170C"/>
    <w:rsid w:val="00A31749"/>
    <w:rsid w:val="00A326E2"/>
    <w:rsid w:val="00A342CA"/>
    <w:rsid w:val="00A3440C"/>
    <w:rsid w:val="00A35595"/>
    <w:rsid w:val="00A363DA"/>
    <w:rsid w:val="00A422AE"/>
    <w:rsid w:val="00A45A48"/>
    <w:rsid w:val="00A50712"/>
    <w:rsid w:val="00A524A1"/>
    <w:rsid w:val="00A5358A"/>
    <w:rsid w:val="00A53724"/>
    <w:rsid w:val="00A55DB4"/>
    <w:rsid w:val="00A572F9"/>
    <w:rsid w:val="00A72D17"/>
    <w:rsid w:val="00A76986"/>
    <w:rsid w:val="00A8608E"/>
    <w:rsid w:val="00A91194"/>
    <w:rsid w:val="00A938E2"/>
    <w:rsid w:val="00A96BC8"/>
    <w:rsid w:val="00A96C9E"/>
    <w:rsid w:val="00AA20BD"/>
    <w:rsid w:val="00AA4AAA"/>
    <w:rsid w:val="00AA5517"/>
    <w:rsid w:val="00AB31BB"/>
    <w:rsid w:val="00AB7B43"/>
    <w:rsid w:val="00AC2011"/>
    <w:rsid w:val="00AC64A4"/>
    <w:rsid w:val="00AC6ED2"/>
    <w:rsid w:val="00AD3701"/>
    <w:rsid w:val="00AD4174"/>
    <w:rsid w:val="00AD6ABA"/>
    <w:rsid w:val="00AF0758"/>
    <w:rsid w:val="00AF0985"/>
    <w:rsid w:val="00AF19C9"/>
    <w:rsid w:val="00AF309D"/>
    <w:rsid w:val="00AF4F1F"/>
    <w:rsid w:val="00B027D0"/>
    <w:rsid w:val="00B04F77"/>
    <w:rsid w:val="00B053BB"/>
    <w:rsid w:val="00B06815"/>
    <w:rsid w:val="00B06A84"/>
    <w:rsid w:val="00B072C7"/>
    <w:rsid w:val="00B20644"/>
    <w:rsid w:val="00B220A2"/>
    <w:rsid w:val="00B253AF"/>
    <w:rsid w:val="00B354E7"/>
    <w:rsid w:val="00B37FE1"/>
    <w:rsid w:val="00B4677E"/>
    <w:rsid w:val="00B47C62"/>
    <w:rsid w:val="00B50C04"/>
    <w:rsid w:val="00B50D58"/>
    <w:rsid w:val="00B51B5F"/>
    <w:rsid w:val="00B52387"/>
    <w:rsid w:val="00B607E1"/>
    <w:rsid w:val="00B61348"/>
    <w:rsid w:val="00B6280D"/>
    <w:rsid w:val="00B62956"/>
    <w:rsid w:val="00B657B9"/>
    <w:rsid w:val="00B66176"/>
    <w:rsid w:val="00B7766A"/>
    <w:rsid w:val="00B803DB"/>
    <w:rsid w:val="00B85901"/>
    <w:rsid w:val="00B86DC5"/>
    <w:rsid w:val="00B87F30"/>
    <w:rsid w:val="00B91359"/>
    <w:rsid w:val="00B92214"/>
    <w:rsid w:val="00B923BF"/>
    <w:rsid w:val="00B94CC9"/>
    <w:rsid w:val="00BA0002"/>
    <w:rsid w:val="00BA080B"/>
    <w:rsid w:val="00BA2AE7"/>
    <w:rsid w:val="00BA4477"/>
    <w:rsid w:val="00BB0FF4"/>
    <w:rsid w:val="00BB187D"/>
    <w:rsid w:val="00BB23A3"/>
    <w:rsid w:val="00BB4170"/>
    <w:rsid w:val="00BB4388"/>
    <w:rsid w:val="00BB65F3"/>
    <w:rsid w:val="00BB7C0C"/>
    <w:rsid w:val="00BC0384"/>
    <w:rsid w:val="00BC5842"/>
    <w:rsid w:val="00BC5F28"/>
    <w:rsid w:val="00BD05EA"/>
    <w:rsid w:val="00BD1AD9"/>
    <w:rsid w:val="00BD2B2F"/>
    <w:rsid w:val="00BD42CA"/>
    <w:rsid w:val="00BD461D"/>
    <w:rsid w:val="00BD6B78"/>
    <w:rsid w:val="00BD6FFC"/>
    <w:rsid w:val="00BD744D"/>
    <w:rsid w:val="00BE1181"/>
    <w:rsid w:val="00BE17DC"/>
    <w:rsid w:val="00BF2085"/>
    <w:rsid w:val="00BF4495"/>
    <w:rsid w:val="00BF5C75"/>
    <w:rsid w:val="00BF71A3"/>
    <w:rsid w:val="00BF7F28"/>
    <w:rsid w:val="00C029BC"/>
    <w:rsid w:val="00C0408E"/>
    <w:rsid w:val="00C040E1"/>
    <w:rsid w:val="00C13BB7"/>
    <w:rsid w:val="00C166CF"/>
    <w:rsid w:val="00C352DB"/>
    <w:rsid w:val="00C36B92"/>
    <w:rsid w:val="00C37FE4"/>
    <w:rsid w:val="00C4232E"/>
    <w:rsid w:val="00C45BD6"/>
    <w:rsid w:val="00C45FC5"/>
    <w:rsid w:val="00C52623"/>
    <w:rsid w:val="00C569E4"/>
    <w:rsid w:val="00C705C1"/>
    <w:rsid w:val="00C71D17"/>
    <w:rsid w:val="00C72D97"/>
    <w:rsid w:val="00C7421E"/>
    <w:rsid w:val="00C75B93"/>
    <w:rsid w:val="00C76841"/>
    <w:rsid w:val="00C82396"/>
    <w:rsid w:val="00C847C7"/>
    <w:rsid w:val="00C90693"/>
    <w:rsid w:val="00C962DF"/>
    <w:rsid w:val="00C971D4"/>
    <w:rsid w:val="00C97B57"/>
    <w:rsid w:val="00CA3420"/>
    <w:rsid w:val="00CA4992"/>
    <w:rsid w:val="00CB0D42"/>
    <w:rsid w:val="00CB2B2B"/>
    <w:rsid w:val="00CB377A"/>
    <w:rsid w:val="00CB4657"/>
    <w:rsid w:val="00CB622D"/>
    <w:rsid w:val="00CC5785"/>
    <w:rsid w:val="00CD1C0D"/>
    <w:rsid w:val="00CD1DF8"/>
    <w:rsid w:val="00CD2110"/>
    <w:rsid w:val="00CD2997"/>
    <w:rsid w:val="00CD388D"/>
    <w:rsid w:val="00CD3A9E"/>
    <w:rsid w:val="00CD429B"/>
    <w:rsid w:val="00CD4AC8"/>
    <w:rsid w:val="00CD52B2"/>
    <w:rsid w:val="00CE0B0E"/>
    <w:rsid w:val="00CE26E0"/>
    <w:rsid w:val="00CE3A56"/>
    <w:rsid w:val="00CF1640"/>
    <w:rsid w:val="00CF4960"/>
    <w:rsid w:val="00D01E41"/>
    <w:rsid w:val="00D03809"/>
    <w:rsid w:val="00D22397"/>
    <w:rsid w:val="00D2661B"/>
    <w:rsid w:val="00D31D40"/>
    <w:rsid w:val="00D35628"/>
    <w:rsid w:val="00D40B11"/>
    <w:rsid w:val="00D433CC"/>
    <w:rsid w:val="00D47212"/>
    <w:rsid w:val="00D50465"/>
    <w:rsid w:val="00D50820"/>
    <w:rsid w:val="00D51565"/>
    <w:rsid w:val="00D70D1F"/>
    <w:rsid w:val="00D82152"/>
    <w:rsid w:val="00D831A1"/>
    <w:rsid w:val="00D83BB3"/>
    <w:rsid w:val="00D84945"/>
    <w:rsid w:val="00D876B4"/>
    <w:rsid w:val="00D87DD2"/>
    <w:rsid w:val="00D903E3"/>
    <w:rsid w:val="00D9195A"/>
    <w:rsid w:val="00D94091"/>
    <w:rsid w:val="00D976E6"/>
    <w:rsid w:val="00DA0BDA"/>
    <w:rsid w:val="00DA6731"/>
    <w:rsid w:val="00DA69D1"/>
    <w:rsid w:val="00DB0E26"/>
    <w:rsid w:val="00DB12ED"/>
    <w:rsid w:val="00DB1851"/>
    <w:rsid w:val="00DB7967"/>
    <w:rsid w:val="00DC4904"/>
    <w:rsid w:val="00DC79A0"/>
    <w:rsid w:val="00DC7DEB"/>
    <w:rsid w:val="00DD0F76"/>
    <w:rsid w:val="00DD21EF"/>
    <w:rsid w:val="00DD4BB3"/>
    <w:rsid w:val="00DD5D0A"/>
    <w:rsid w:val="00DD6812"/>
    <w:rsid w:val="00DD7437"/>
    <w:rsid w:val="00DD793D"/>
    <w:rsid w:val="00DE27E5"/>
    <w:rsid w:val="00DE397C"/>
    <w:rsid w:val="00DE4DC7"/>
    <w:rsid w:val="00DE7835"/>
    <w:rsid w:val="00DF19B4"/>
    <w:rsid w:val="00DF21CD"/>
    <w:rsid w:val="00DF6B86"/>
    <w:rsid w:val="00E00E7B"/>
    <w:rsid w:val="00E0635F"/>
    <w:rsid w:val="00E072A0"/>
    <w:rsid w:val="00E14635"/>
    <w:rsid w:val="00E14F9C"/>
    <w:rsid w:val="00E20742"/>
    <w:rsid w:val="00E20FCE"/>
    <w:rsid w:val="00E21152"/>
    <w:rsid w:val="00E24B74"/>
    <w:rsid w:val="00E25CD2"/>
    <w:rsid w:val="00E268B6"/>
    <w:rsid w:val="00E27150"/>
    <w:rsid w:val="00E27BA7"/>
    <w:rsid w:val="00E36A4B"/>
    <w:rsid w:val="00E43444"/>
    <w:rsid w:val="00E53642"/>
    <w:rsid w:val="00E56033"/>
    <w:rsid w:val="00E568FF"/>
    <w:rsid w:val="00E64E94"/>
    <w:rsid w:val="00E72A3E"/>
    <w:rsid w:val="00E74F36"/>
    <w:rsid w:val="00E76A57"/>
    <w:rsid w:val="00E903F8"/>
    <w:rsid w:val="00E90C73"/>
    <w:rsid w:val="00E9206C"/>
    <w:rsid w:val="00E92AE8"/>
    <w:rsid w:val="00E96487"/>
    <w:rsid w:val="00EA009A"/>
    <w:rsid w:val="00EA0385"/>
    <w:rsid w:val="00EA03DC"/>
    <w:rsid w:val="00EA1B04"/>
    <w:rsid w:val="00EA2B87"/>
    <w:rsid w:val="00EA38C7"/>
    <w:rsid w:val="00EA425B"/>
    <w:rsid w:val="00EA67E6"/>
    <w:rsid w:val="00EB1616"/>
    <w:rsid w:val="00EB271E"/>
    <w:rsid w:val="00EB5A0A"/>
    <w:rsid w:val="00EB6EC6"/>
    <w:rsid w:val="00EC2031"/>
    <w:rsid w:val="00EC465D"/>
    <w:rsid w:val="00ED0C77"/>
    <w:rsid w:val="00ED1E90"/>
    <w:rsid w:val="00ED561C"/>
    <w:rsid w:val="00EE5B2C"/>
    <w:rsid w:val="00EE697C"/>
    <w:rsid w:val="00EF06FE"/>
    <w:rsid w:val="00EF7651"/>
    <w:rsid w:val="00F00553"/>
    <w:rsid w:val="00F01D93"/>
    <w:rsid w:val="00F125B7"/>
    <w:rsid w:val="00F16CCB"/>
    <w:rsid w:val="00F17951"/>
    <w:rsid w:val="00F2135A"/>
    <w:rsid w:val="00F24D3F"/>
    <w:rsid w:val="00F2667C"/>
    <w:rsid w:val="00F27F98"/>
    <w:rsid w:val="00F3016C"/>
    <w:rsid w:val="00F33842"/>
    <w:rsid w:val="00F34424"/>
    <w:rsid w:val="00F352CF"/>
    <w:rsid w:val="00F40651"/>
    <w:rsid w:val="00F517DF"/>
    <w:rsid w:val="00F55276"/>
    <w:rsid w:val="00F55278"/>
    <w:rsid w:val="00F6071B"/>
    <w:rsid w:val="00F60D46"/>
    <w:rsid w:val="00F61CE4"/>
    <w:rsid w:val="00F6606E"/>
    <w:rsid w:val="00F7225B"/>
    <w:rsid w:val="00F83CD2"/>
    <w:rsid w:val="00F8785B"/>
    <w:rsid w:val="00F91093"/>
    <w:rsid w:val="00F942D4"/>
    <w:rsid w:val="00FA0272"/>
    <w:rsid w:val="00FA2BF9"/>
    <w:rsid w:val="00FA3789"/>
    <w:rsid w:val="00FC2BB4"/>
    <w:rsid w:val="00FC7463"/>
    <w:rsid w:val="00FD4E1A"/>
    <w:rsid w:val="00FD7FFE"/>
    <w:rsid w:val="00FE5C72"/>
    <w:rsid w:val="00FE7DE4"/>
    <w:rsid w:val="00FF0347"/>
    <w:rsid w:val="00FF1D6B"/>
    <w:rsid w:val="00FF2B40"/>
    <w:rsid w:val="00FF4104"/>
    <w:rsid w:val="00FF4A6B"/>
    <w:rsid w:val="00FF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1A3C"/>
  <w15:chartTrackingRefBased/>
  <w15:docId w15:val="{AD98835D-1D18-466E-8A06-BF611841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A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A0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4A09"/>
    <w:pPr>
      <w:ind w:left="720"/>
      <w:contextualSpacing/>
    </w:pPr>
    <w:rPr>
      <w:lang w:val="en-GB"/>
    </w:rPr>
  </w:style>
  <w:style w:type="paragraph" w:customStyle="1" w:styleId="Default">
    <w:name w:val="Default"/>
    <w:rsid w:val="00952C04"/>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7020EF"/>
    <w:pPr>
      <w:spacing w:after="0" w:line="240" w:lineRule="auto"/>
    </w:pPr>
    <w:rPr>
      <w:rFonts w:ascii="Times New Roman" w:hAnsi="Times New Roman" w:cs="Times New Roman"/>
      <w:sz w:val="24"/>
      <w:szCs w:val="24"/>
      <w:lang w:val="en-GB" w:eastAsia="en-GB"/>
    </w:rPr>
  </w:style>
  <w:style w:type="paragraph" w:styleId="NoSpacing">
    <w:name w:val="No Spacing"/>
    <w:link w:val="NoSpacingChar"/>
    <w:uiPriority w:val="1"/>
    <w:qFormat/>
    <w:rsid w:val="003A48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A4883"/>
    <w:rPr>
      <w:rFonts w:eastAsiaTheme="minorEastAsia"/>
      <w:lang w:val="en-US"/>
    </w:rPr>
  </w:style>
  <w:style w:type="paragraph" w:styleId="BalloonText">
    <w:name w:val="Balloon Text"/>
    <w:basedOn w:val="Normal"/>
    <w:link w:val="BalloonTextChar"/>
    <w:uiPriority w:val="99"/>
    <w:semiHidden/>
    <w:unhideWhenUsed/>
    <w:rsid w:val="00F5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276"/>
    <w:rPr>
      <w:rFonts w:ascii="Segoe UI" w:hAnsi="Segoe UI" w:cs="Segoe UI"/>
      <w:sz w:val="18"/>
      <w:szCs w:val="18"/>
      <w:lang w:val="en-US"/>
    </w:rPr>
  </w:style>
  <w:style w:type="character" w:styleId="CommentReference">
    <w:name w:val="annotation reference"/>
    <w:basedOn w:val="DefaultParagraphFont"/>
    <w:uiPriority w:val="99"/>
    <w:semiHidden/>
    <w:unhideWhenUsed/>
    <w:rsid w:val="00DD0F76"/>
    <w:rPr>
      <w:sz w:val="16"/>
      <w:szCs w:val="16"/>
    </w:rPr>
  </w:style>
  <w:style w:type="paragraph" w:styleId="CommentText">
    <w:name w:val="annotation text"/>
    <w:basedOn w:val="Normal"/>
    <w:link w:val="CommentTextChar"/>
    <w:uiPriority w:val="99"/>
    <w:semiHidden/>
    <w:unhideWhenUsed/>
    <w:rsid w:val="00DD0F76"/>
    <w:pPr>
      <w:spacing w:line="240" w:lineRule="auto"/>
    </w:pPr>
    <w:rPr>
      <w:sz w:val="20"/>
      <w:szCs w:val="20"/>
    </w:rPr>
  </w:style>
  <w:style w:type="character" w:customStyle="1" w:styleId="CommentTextChar">
    <w:name w:val="Comment Text Char"/>
    <w:basedOn w:val="DefaultParagraphFont"/>
    <w:link w:val="CommentText"/>
    <w:uiPriority w:val="99"/>
    <w:semiHidden/>
    <w:rsid w:val="00DD0F76"/>
    <w:rPr>
      <w:sz w:val="20"/>
      <w:szCs w:val="20"/>
      <w:lang w:val="en-US"/>
    </w:rPr>
  </w:style>
  <w:style w:type="paragraph" w:styleId="CommentSubject">
    <w:name w:val="annotation subject"/>
    <w:basedOn w:val="CommentText"/>
    <w:next w:val="CommentText"/>
    <w:link w:val="CommentSubjectChar"/>
    <w:uiPriority w:val="99"/>
    <w:semiHidden/>
    <w:unhideWhenUsed/>
    <w:rsid w:val="00DD0F76"/>
    <w:rPr>
      <w:b/>
      <w:bCs/>
    </w:rPr>
  </w:style>
  <w:style w:type="character" w:customStyle="1" w:styleId="CommentSubjectChar">
    <w:name w:val="Comment Subject Char"/>
    <w:basedOn w:val="CommentTextChar"/>
    <w:link w:val="CommentSubject"/>
    <w:uiPriority w:val="99"/>
    <w:semiHidden/>
    <w:rsid w:val="00DD0F76"/>
    <w:rPr>
      <w:b/>
      <w:bCs/>
      <w:sz w:val="20"/>
      <w:szCs w:val="20"/>
      <w:lang w:val="en-US"/>
    </w:rPr>
  </w:style>
  <w:style w:type="character" w:styleId="Hyperlink">
    <w:name w:val="Hyperlink"/>
    <w:basedOn w:val="DefaultParagraphFont"/>
    <w:uiPriority w:val="99"/>
    <w:unhideWhenUsed/>
    <w:rsid w:val="003E70FD"/>
    <w:rPr>
      <w:color w:val="0563C1" w:themeColor="hyperlink"/>
      <w:u w:val="single"/>
    </w:rPr>
  </w:style>
  <w:style w:type="character" w:styleId="FollowedHyperlink">
    <w:name w:val="FollowedHyperlink"/>
    <w:basedOn w:val="DefaultParagraphFont"/>
    <w:uiPriority w:val="99"/>
    <w:semiHidden/>
    <w:unhideWhenUsed/>
    <w:rsid w:val="00507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7891">
      <w:bodyDiv w:val="1"/>
      <w:marLeft w:val="0"/>
      <w:marRight w:val="0"/>
      <w:marTop w:val="0"/>
      <w:marBottom w:val="0"/>
      <w:divBdr>
        <w:top w:val="none" w:sz="0" w:space="0" w:color="auto"/>
        <w:left w:val="none" w:sz="0" w:space="0" w:color="auto"/>
        <w:bottom w:val="none" w:sz="0" w:space="0" w:color="auto"/>
        <w:right w:val="none" w:sz="0" w:space="0" w:color="auto"/>
      </w:divBdr>
    </w:div>
    <w:div w:id="526331015">
      <w:bodyDiv w:val="1"/>
      <w:marLeft w:val="0"/>
      <w:marRight w:val="0"/>
      <w:marTop w:val="0"/>
      <w:marBottom w:val="0"/>
      <w:divBdr>
        <w:top w:val="none" w:sz="0" w:space="0" w:color="auto"/>
        <w:left w:val="none" w:sz="0" w:space="0" w:color="auto"/>
        <w:bottom w:val="none" w:sz="0" w:space="0" w:color="auto"/>
        <w:right w:val="none" w:sz="0" w:space="0" w:color="auto"/>
      </w:divBdr>
    </w:div>
    <w:div w:id="590742379">
      <w:bodyDiv w:val="1"/>
      <w:marLeft w:val="0"/>
      <w:marRight w:val="0"/>
      <w:marTop w:val="0"/>
      <w:marBottom w:val="0"/>
      <w:divBdr>
        <w:top w:val="none" w:sz="0" w:space="0" w:color="auto"/>
        <w:left w:val="none" w:sz="0" w:space="0" w:color="auto"/>
        <w:bottom w:val="none" w:sz="0" w:space="0" w:color="auto"/>
        <w:right w:val="none" w:sz="0" w:space="0" w:color="auto"/>
      </w:divBdr>
    </w:div>
    <w:div w:id="9238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8</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Savariaud Marion</dc:creator>
  <cp:keywords/>
  <dc:description/>
  <cp:lastModifiedBy>Savariaud Marion</cp:lastModifiedBy>
  <cp:revision>94</cp:revision>
  <cp:lastPrinted>2021-06-29T09:03:00Z</cp:lastPrinted>
  <dcterms:created xsi:type="dcterms:W3CDTF">2021-06-24T08:45:00Z</dcterms:created>
  <dcterms:modified xsi:type="dcterms:W3CDTF">2021-06-29T09:16:00Z</dcterms:modified>
</cp:coreProperties>
</file>