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CA" w:rsidRDefault="005C6CCA">
      <w:pPr>
        <w:ind w:right="-1054"/>
        <w:jc w:val="right"/>
      </w:pPr>
    </w:p>
    <w:p w:rsidR="005C6CCA" w:rsidRDefault="000011C0" w:rsidP="005C6CCA">
      <w:pPr>
        <w:ind w:right="-1054"/>
        <w:jc w:val="right"/>
      </w:pPr>
      <w:r>
        <w:rPr>
          <w:noProof/>
          <w:lang w:eastAsia="en-GB"/>
        </w:rPr>
        <w:drawing>
          <wp:inline distT="0" distB="0" distL="0" distR="0" wp14:anchorId="511494C9" wp14:editId="1D9CBBF6">
            <wp:extent cx="3285844" cy="1476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 London NHS Foundation Trust RGB BLU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280" cy="14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CCA" w:rsidRDefault="005C6CCA" w:rsidP="005C6CCA">
      <w:pPr>
        <w:ind w:right="-1054"/>
        <w:jc w:val="right"/>
      </w:pPr>
    </w:p>
    <w:p w:rsidR="005C6CCA" w:rsidRPr="000D4FC5" w:rsidRDefault="005C6CCA" w:rsidP="005C6CCA">
      <w:pPr>
        <w:jc w:val="center"/>
        <w:rPr>
          <w:rFonts w:ascii="Arial" w:hAnsi="Arial" w:cs="Arial"/>
          <w:b/>
          <w:sz w:val="24"/>
        </w:rPr>
      </w:pPr>
      <w:r w:rsidRPr="000D4FC5">
        <w:rPr>
          <w:rFonts w:ascii="Arial" w:hAnsi="Arial" w:cs="Arial"/>
          <w:b/>
          <w:sz w:val="24"/>
        </w:rPr>
        <w:t>MDT Responsibilities in High Dose Antipsychotic Therapy (HDAT)</w:t>
      </w:r>
    </w:p>
    <w:p w:rsidR="00770880" w:rsidRDefault="00770880">
      <w:pPr>
        <w:jc w:val="right"/>
      </w:pPr>
    </w:p>
    <w:p w:rsidR="00770880" w:rsidRDefault="00770880" w:rsidP="00770880">
      <w:pPr>
        <w:tabs>
          <w:tab w:val="left" w:pos="1980"/>
        </w:tabs>
        <w:rPr>
          <w:b/>
          <w:caps/>
        </w:rPr>
      </w:pPr>
      <w:r>
        <w:rPr>
          <w:b/>
          <w:caps/>
        </w:rPr>
        <w:tab/>
      </w:r>
    </w:p>
    <w:p w:rsidR="00770880" w:rsidRDefault="005C6CCA">
      <w:pPr>
        <w:rPr>
          <w:b/>
          <w:caps/>
        </w:rPr>
      </w:pPr>
      <w:r>
        <w:rPr>
          <w:b/>
          <w:caps/>
          <w:noProof/>
          <w:lang w:eastAsia="en-GB"/>
        </w:rPr>
        <w:drawing>
          <wp:inline distT="0" distB="0" distL="0" distR="0">
            <wp:extent cx="5486400" cy="5562600"/>
            <wp:effectExtent l="38100" t="0" r="190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bookmarkEnd w:id="0"/>
    </w:p>
    <w:p w:rsidR="00770880" w:rsidRDefault="00770880"/>
    <w:p w:rsidR="00770880" w:rsidRDefault="00770880">
      <w:pPr>
        <w:pStyle w:val="Heading3"/>
        <w:rPr>
          <w:rFonts w:ascii="Arial" w:hAnsi="Arial"/>
          <w:b w:val="0"/>
          <w:sz w:val="20"/>
        </w:rPr>
      </w:pPr>
    </w:p>
    <w:sectPr w:rsidR="00770880" w:rsidSect="005C6CCA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4C1" w:rsidRDefault="004754C1">
      <w:r>
        <w:separator/>
      </w:r>
    </w:p>
  </w:endnote>
  <w:endnote w:type="continuationSeparator" w:id="0">
    <w:p w:rsidR="004754C1" w:rsidRDefault="0047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880" w:rsidRDefault="00770880">
    <w:pPr>
      <w:pStyle w:val="Footer"/>
      <w:jc w:val="both"/>
      <w:rPr>
        <w:rFonts w:ascii="Arial" w:hAnsi="Arial"/>
      </w:rPr>
    </w:pPr>
    <w:r>
      <w:rPr>
        <w:rFonts w:ascii="Arial" w:hAnsi="Arial"/>
      </w:rPr>
      <w:t xml:space="preserve">Chair: </w:t>
    </w:r>
    <w:r w:rsidR="00DE22D9">
      <w:rPr>
        <w:rFonts w:ascii="Arial" w:hAnsi="Arial"/>
      </w:rPr>
      <w:t>Marie Gabriel</w:t>
    </w:r>
    <w:r>
      <w:rPr>
        <w:rFonts w:ascii="Arial" w:hAnsi="Arial"/>
      </w:rPr>
      <w:tab/>
    </w:r>
    <w:r>
      <w:rPr>
        <w:rFonts w:ascii="Arial" w:hAnsi="Arial"/>
      </w:rPr>
      <w:tab/>
      <w:t xml:space="preserve">Chief Executive: Dr </w:t>
    </w:r>
    <w:r w:rsidR="000011C0">
      <w:rPr>
        <w:rFonts w:ascii="Arial" w:hAnsi="Arial"/>
      </w:rPr>
      <w:t>Navina Evans</w:t>
    </w:r>
  </w:p>
  <w:p w:rsidR="004754C1" w:rsidRDefault="004754C1" w:rsidP="004754C1">
    <w:pPr>
      <w:pStyle w:val="Footer"/>
      <w:jc w:val="both"/>
      <w:rPr>
        <w:rFonts w:ascii="Arial" w:hAnsi="Arial"/>
      </w:rPr>
    </w:pPr>
    <w:r>
      <w:rPr>
        <w:rFonts w:ascii="Arial" w:hAnsi="Arial"/>
        <w:noProof/>
        <w:lang w:eastAsia="en-GB"/>
      </w:rPr>
      <w:drawing>
        <wp:inline distT="0" distB="0" distL="0" distR="0">
          <wp:extent cx="5286375" cy="419100"/>
          <wp:effectExtent l="0" t="0" r="9525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8" r="1427"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0880" w:rsidRDefault="00770880">
    <w:pPr>
      <w:pStyle w:val="Footer"/>
      <w:jc w:val="center"/>
      <w:rPr>
        <w:rFonts w:ascii="Arial" w:hAnsi="Arial"/>
        <w:i/>
        <w:iCs/>
      </w:rPr>
    </w:pPr>
  </w:p>
  <w:p w:rsidR="00770880" w:rsidRDefault="00770880">
    <w:pPr>
      <w:pStyle w:val="Footer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4C1" w:rsidRDefault="004754C1">
      <w:r>
        <w:separator/>
      </w:r>
    </w:p>
  </w:footnote>
  <w:footnote w:type="continuationSeparator" w:id="0">
    <w:p w:rsidR="004754C1" w:rsidRDefault="00475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C5E13"/>
    <w:multiLevelType w:val="hybridMultilevel"/>
    <w:tmpl w:val="721875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C1"/>
    <w:rsid w:val="000011C0"/>
    <w:rsid w:val="000D4FC5"/>
    <w:rsid w:val="001F35B0"/>
    <w:rsid w:val="00420A5E"/>
    <w:rsid w:val="004754C1"/>
    <w:rsid w:val="004B579B"/>
    <w:rsid w:val="005C6CCA"/>
    <w:rsid w:val="00770880"/>
    <w:rsid w:val="009C0871"/>
    <w:rsid w:val="00A91EBF"/>
    <w:rsid w:val="00D147F1"/>
    <w:rsid w:val="00DB760C"/>
    <w:rsid w:val="00DE22D9"/>
    <w:rsid w:val="00DE4FCA"/>
    <w:rsid w:val="00E63089"/>
    <w:rsid w:val="00EC3797"/>
    <w:rsid w:val="00ED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0802947C-6441-4627-9B27-121DAD5C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011C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11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kleyr\AppData\Local\Microsoft\Windows\Temporary%20Internet%20Files\Content.IE5\10FQ9EHV\blank%20page%20with%20logo%20(oct%202012)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A56943-00AB-48F9-8527-C8595394192B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BABE7BB-7027-405F-9B50-7C2112371834}">
      <dgm:prSet phldrT="[Text]" custT="1"/>
      <dgm:spPr/>
      <dgm:t>
        <a:bodyPr/>
        <a:lstStyle/>
        <a:p>
          <a:r>
            <a:rPr lang="en-US" sz="1000"/>
            <a:t>Consultant</a:t>
          </a:r>
        </a:p>
      </dgm:t>
    </dgm:pt>
    <dgm:pt modelId="{34A0E23C-0513-46C6-820B-9A49C4FDF261}" type="parTrans" cxnId="{7AD22E65-F461-4AF6-AD48-27D7D14C3D12}">
      <dgm:prSet/>
      <dgm:spPr/>
      <dgm:t>
        <a:bodyPr/>
        <a:lstStyle/>
        <a:p>
          <a:endParaRPr lang="en-US"/>
        </a:p>
      </dgm:t>
    </dgm:pt>
    <dgm:pt modelId="{71DE0212-FB05-4B96-907A-970B5F0357A6}" type="sibTrans" cxnId="{7AD22E65-F461-4AF6-AD48-27D7D14C3D12}">
      <dgm:prSet/>
      <dgm:spPr/>
      <dgm:t>
        <a:bodyPr/>
        <a:lstStyle/>
        <a:p>
          <a:endParaRPr lang="en-US"/>
        </a:p>
      </dgm:t>
    </dgm:pt>
    <dgm:pt modelId="{0DAB1770-BBD0-4CA8-ABB9-415453081C5C}">
      <dgm:prSet phldrT="[Text]" custT="1"/>
      <dgm:spPr/>
      <dgm:t>
        <a:bodyPr/>
        <a:lstStyle/>
        <a:p>
          <a:r>
            <a:rPr lang="en-US" sz="1000"/>
            <a:t>Junior Doctors</a:t>
          </a:r>
        </a:p>
      </dgm:t>
    </dgm:pt>
    <dgm:pt modelId="{8DBB9426-BDD9-4572-A5F5-0D6C20AC3792}" type="parTrans" cxnId="{988F18CF-9709-46FC-B387-434880CC61DC}">
      <dgm:prSet/>
      <dgm:spPr/>
      <dgm:t>
        <a:bodyPr/>
        <a:lstStyle/>
        <a:p>
          <a:endParaRPr lang="en-US"/>
        </a:p>
      </dgm:t>
    </dgm:pt>
    <dgm:pt modelId="{F5D09C56-9C8E-4BA7-A505-33F80DCA83F0}" type="sibTrans" cxnId="{988F18CF-9709-46FC-B387-434880CC61DC}">
      <dgm:prSet/>
      <dgm:spPr/>
      <dgm:t>
        <a:bodyPr/>
        <a:lstStyle/>
        <a:p>
          <a:endParaRPr lang="en-US"/>
        </a:p>
      </dgm:t>
    </dgm:pt>
    <dgm:pt modelId="{B8D8375C-608A-49D1-B37D-AE44E17D981C}">
      <dgm:prSet phldrT="[Text]" custT="1"/>
      <dgm:spPr/>
      <dgm:t>
        <a:bodyPr/>
        <a:lstStyle/>
        <a:p>
          <a:r>
            <a:rPr lang="en-US" sz="1000"/>
            <a:t>Document reason for HDAT in Rio notes</a:t>
          </a:r>
        </a:p>
      </dgm:t>
    </dgm:pt>
    <dgm:pt modelId="{A4F4317F-1B01-4F7B-9461-59223E162F0F}" type="parTrans" cxnId="{20FCA214-B857-4F6C-8556-F7B1FEFFDD3E}">
      <dgm:prSet/>
      <dgm:spPr/>
      <dgm:t>
        <a:bodyPr/>
        <a:lstStyle/>
        <a:p>
          <a:endParaRPr lang="en-US"/>
        </a:p>
      </dgm:t>
    </dgm:pt>
    <dgm:pt modelId="{7123F7D7-CAE0-471A-9437-83F133630A68}" type="sibTrans" cxnId="{20FCA214-B857-4F6C-8556-F7B1FEFFDD3E}">
      <dgm:prSet/>
      <dgm:spPr/>
      <dgm:t>
        <a:bodyPr/>
        <a:lstStyle/>
        <a:p>
          <a:endParaRPr lang="en-US"/>
        </a:p>
      </dgm:t>
    </dgm:pt>
    <dgm:pt modelId="{A1C52AB6-C319-4859-A927-43D6DE21C338}">
      <dgm:prSet phldrT="[Text]" custT="1"/>
      <dgm:spPr/>
      <dgm:t>
        <a:bodyPr/>
        <a:lstStyle/>
        <a:p>
          <a:r>
            <a:rPr lang="en-US" sz="1000"/>
            <a:t>Inform patient and document consent in Rio notes</a:t>
          </a:r>
        </a:p>
      </dgm:t>
    </dgm:pt>
    <dgm:pt modelId="{F0A1E6DA-B646-4671-9505-B8D1A3A1B096}" type="parTrans" cxnId="{B9C68C86-208C-46CE-B5D5-C561EBF21DD8}">
      <dgm:prSet/>
      <dgm:spPr/>
      <dgm:t>
        <a:bodyPr/>
        <a:lstStyle/>
        <a:p>
          <a:endParaRPr lang="en-US"/>
        </a:p>
      </dgm:t>
    </dgm:pt>
    <dgm:pt modelId="{6472B813-826F-40BA-B9E6-04F27C5F28DD}" type="sibTrans" cxnId="{B9C68C86-208C-46CE-B5D5-C561EBF21DD8}">
      <dgm:prSet/>
      <dgm:spPr/>
      <dgm:t>
        <a:bodyPr/>
        <a:lstStyle/>
        <a:p>
          <a:endParaRPr lang="en-US"/>
        </a:p>
      </dgm:t>
    </dgm:pt>
    <dgm:pt modelId="{C135E828-EBB1-4369-B60F-2325B7A9FC0E}">
      <dgm:prSet phldrT="[Text]" custT="1"/>
      <dgm:spPr/>
      <dgm:t>
        <a:bodyPr/>
        <a:lstStyle/>
        <a:p>
          <a:r>
            <a:rPr lang="en-US" sz="1000"/>
            <a:t>Pharmacy</a:t>
          </a:r>
        </a:p>
      </dgm:t>
    </dgm:pt>
    <dgm:pt modelId="{2F63355F-BC37-4C34-8C8D-871A3A6C4C8B}" type="parTrans" cxnId="{0D52DF3C-1478-4F81-869C-878DE7FD13A3}">
      <dgm:prSet/>
      <dgm:spPr/>
      <dgm:t>
        <a:bodyPr/>
        <a:lstStyle/>
        <a:p>
          <a:endParaRPr lang="en-US"/>
        </a:p>
      </dgm:t>
    </dgm:pt>
    <dgm:pt modelId="{82E2708F-06EA-4A01-B1C0-5BC355FE6561}" type="sibTrans" cxnId="{0D52DF3C-1478-4F81-869C-878DE7FD13A3}">
      <dgm:prSet/>
      <dgm:spPr/>
      <dgm:t>
        <a:bodyPr/>
        <a:lstStyle/>
        <a:p>
          <a:endParaRPr lang="en-US"/>
        </a:p>
      </dgm:t>
    </dgm:pt>
    <dgm:pt modelId="{6EFE4538-7587-4407-A522-F8EBDBA01527}">
      <dgm:prSet phldrT="[Text]" custT="1"/>
      <dgm:spPr/>
      <dgm:t>
        <a:bodyPr/>
        <a:lstStyle/>
        <a:p>
          <a:r>
            <a:rPr lang="en-US" sz="1000"/>
            <a:t>Complete and record temperature and blood pressure checks</a:t>
          </a:r>
        </a:p>
      </dgm:t>
    </dgm:pt>
    <dgm:pt modelId="{F6B8C5D9-C655-4775-903A-D0E79ECC2AEE}" type="parTrans" cxnId="{E2BEC63B-805F-4A52-B417-3741DF3C05DC}">
      <dgm:prSet/>
      <dgm:spPr/>
      <dgm:t>
        <a:bodyPr/>
        <a:lstStyle/>
        <a:p>
          <a:endParaRPr lang="en-US"/>
        </a:p>
      </dgm:t>
    </dgm:pt>
    <dgm:pt modelId="{74C9BB52-9F5C-4814-824F-A96CF327F3E3}" type="sibTrans" cxnId="{E2BEC63B-805F-4A52-B417-3741DF3C05DC}">
      <dgm:prSet/>
      <dgm:spPr/>
      <dgm:t>
        <a:bodyPr/>
        <a:lstStyle/>
        <a:p>
          <a:endParaRPr lang="en-US"/>
        </a:p>
      </dgm:t>
    </dgm:pt>
    <dgm:pt modelId="{927C3C0C-5F14-4083-ACDA-BD4849CE5B42}">
      <dgm:prSet phldrT="[Text]" custT="1"/>
      <dgm:spPr/>
      <dgm:t>
        <a:bodyPr/>
        <a:lstStyle/>
        <a:p>
          <a:r>
            <a:rPr lang="en-US" sz="1000"/>
            <a:t>Document HDAT status in nursing care plan</a:t>
          </a:r>
        </a:p>
      </dgm:t>
    </dgm:pt>
    <dgm:pt modelId="{37295B8C-1D90-4CDA-828E-14354AC0DDED}" type="parTrans" cxnId="{CF2E3B3E-BDFD-4613-8626-A889DB3536A7}">
      <dgm:prSet/>
      <dgm:spPr/>
      <dgm:t>
        <a:bodyPr/>
        <a:lstStyle/>
        <a:p>
          <a:endParaRPr lang="en-US"/>
        </a:p>
      </dgm:t>
    </dgm:pt>
    <dgm:pt modelId="{7DDCDF19-41AB-4E12-845B-7965D9EE9762}" type="sibTrans" cxnId="{CF2E3B3E-BDFD-4613-8626-A889DB3536A7}">
      <dgm:prSet/>
      <dgm:spPr/>
      <dgm:t>
        <a:bodyPr/>
        <a:lstStyle/>
        <a:p>
          <a:endParaRPr lang="en-US"/>
        </a:p>
      </dgm:t>
    </dgm:pt>
    <dgm:pt modelId="{759FD96D-10C1-447F-BC3F-39B0B874402A}">
      <dgm:prSet phldrT="[Text]" custT="1"/>
      <dgm:spPr/>
      <dgm:t>
        <a:bodyPr/>
        <a:lstStyle/>
        <a:p>
          <a:r>
            <a:rPr lang="en-US" sz="1000"/>
            <a:t>Complete and record HDAT monitoring to include ECG, U&amp;Es and LFTs </a:t>
          </a:r>
        </a:p>
      </dgm:t>
    </dgm:pt>
    <dgm:pt modelId="{B0BF503B-1BB0-49B6-9F88-049A908BBEDC}" type="parTrans" cxnId="{F7111EF2-EB69-4A27-9791-8B0BCBF4143D}">
      <dgm:prSet/>
      <dgm:spPr/>
      <dgm:t>
        <a:bodyPr/>
        <a:lstStyle/>
        <a:p>
          <a:endParaRPr lang="en-US"/>
        </a:p>
      </dgm:t>
    </dgm:pt>
    <dgm:pt modelId="{412ED963-909D-4103-A759-FD3275EE4FB7}" type="sibTrans" cxnId="{F7111EF2-EB69-4A27-9791-8B0BCBF4143D}">
      <dgm:prSet/>
      <dgm:spPr/>
      <dgm:t>
        <a:bodyPr/>
        <a:lstStyle/>
        <a:p>
          <a:endParaRPr lang="en-US"/>
        </a:p>
      </dgm:t>
    </dgm:pt>
    <dgm:pt modelId="{5C09F45E-D332-40A2-96DC-4A2DECA1D905}">
      <dgm:prSet phldrT="[Text]" custT="1"/>
      <dgm:spPr/>
      <dgm:t>
        <a:bodyPr/>
        <a:lstStyle/>
        <a:p>
          <a:r>
            <a:rPr lang="en-US" sz="1000"/>
            <a:t>Ensure HDAT status is discussed at review</a:t>
          </a:r>
        </a:p>
      </dgm:t>
    </dgm:pt>
    <dgm:pt modelId="{72080AFE-525C-44E3-B774-E002C0C58BAB}" type="parTrans" cxnId="{13243B6E-B32D-4120-8B24-941874A0A0BD}">
      <dgm:prSet/>
      <dgm:spPr/>
      <dgm:t>
        <a:bodyPr/>
        <a:lstStyle/>
        <a:p>
          <a:endParaRPr lang="en-US"/>
        </a:p>
      </dgm:t>
    </dgm:pt>
    <dgm:pt modelId="{F1AACE42-013C-46E7-A214-47D7CE2F8631}" type="sibTrans" cxnId="{13243B6E-B32D-4120-8B24-941874A0A0BD}">
      <dgm:prSet/>
      <dgm:spPr/>
      <dgm:t>
        <a:bodyPr/>
        <a:lstStyle/>
        <a:p>
          <a:endParaRPr lang="en-US"/>
        </a:p>
      </dgm:t>
    </dgm:pt>
    <dgm:pt modelId="{D68FFA79-113A-414A-A8DA-5EBBEE61A0F7}">
      <dgm:prSet phldrT="[Text]" custT="1"/>
      <dgm:spPr/>
      <dgm:t>
        <a:bodyPr/>
        <a:lstStyle/>
        <a:p>
          <a:r>
            <a:rPr lang="en-US" sz="1000"/>
            <a:t>Non-Medical Prescribers (NMP)</a:t>
          </a:r>
        </a:p>
      </dgm:t>
    </dgm:pt>
    <dgm:pt modelId="{B71622B5-A2FD-4F66-9369-DB16B88D0AE3}" type="parTrans" cxnId="{89F8820A-2760-42C2-A82D-1C463D566C01}">
      <dgm:prSet/>
      <dgm:spPr/>
      <dgm:t>
        <a:bodyPr/>
        <a:lstStyle/>
        <a:p>
          <a:endParaRPr lang="en-US"/>
        </a:p>
      </dgm:t>
    </dgm:pt>
    <dgm:pt modelId="{5BB4E97B-A2DD-40A2-AC70-66C6DB24365D}" type="sibTrans" cxnId="{89F8820A-2760-42C2-A82D-1C463D566C01}">
      <dgm:prSet/>
      <dgm:spPr/>
      <dgm:t>
        <a:bodyPr/>
        <a:lstStyle/>
        <a:p>
          <a:endParaRPr lang="en-US"/>
        </a:p>
      </dgm:t>
    </dgm:pt>
    <dgm:pt modelId="{F9FB6130-58A3-4D2E-9915-1CE12AB7BF90}">
      <dgm:prSet phldrT="[Text]" custT="1"/>
      <dgm:spPr/>
      <dgm:t>
        <a:bodyPr/>
        <a:lstStyle/>
        <a:p>
          <a:r>
            <a:rPr lang="en-US" sz="1000"/>
            <a:t>NMPs should not make the decision to proceed with the use of HDAT</a:t>
          </a:r>
        </a:p>
      </dgm:t>
    </dgm:pt>
    <dgm:pt modelId="{FA5AD6BF-2373-4F2D-985B-1656E7869D12}" type="parTrans" cxnId="{752EC927-68FF-461D-8DB3-DD7F9864A616}">
      <dgm:prSet/>
      <dgm:spPr/>
      <dgm:t>
        <a:bodyPr/>
        <a:lstStyle/>
        <a:p>
          <a:endParaRPr lang="en-US"/>
        </a:p>
      </dgm:t>
    </dgm:pt>
    <dgm:pt modelId="{3EC913C6-06F3-42C9-935C-398E7EE643DE}" type="sibTrans" cxnId="{752EC927-68FF-461D-8DB3-DD7F9864A616}">
      <dgm:prSet/>
      <dgm:spPr/>
      <dgm:t>
        <a:bodyPr/>
        <a:lstStyle/>
        <a:p>
          <a:endParaRPr lang="en-US"/>
        </a:p>
      </dgm:t>
    </dgm:pt>
    <dgm:pt modelId="{7F09FEB9-7B1C-41F8-8412-86D28FBCF148}">
      <dgm:prSet phldrT="[Text]" custT="1"/>
      <dgm:spPr/>
      <dgm:t>
        <a:bodyPr/>
        <a:lstStyle/>
        <a:p>
          <a:r>
            <a:rPr lang="en-US" sz="1000"/>
            <a:t>Ensure HDAT status and monitoring requirements are communicated on patient's discharge form  </a:t>
          </a:r>
        </a:p>
      </dgm:t>
    </dgm:pt>
    <dgm:pt modelId="{A839683D-E383-446F-A816-F1E75A54E5BB}" type="parTrans" cxnId="{6CAD3151-BF5A-441F-BE7A-A0702E6255DE}">
      <dgm:prSet/>
      <dgm:spPr/>
      <dgm:t>
        <a:bodyPr/>
        <a:lstStyle/>
        <a:p>
          <a:endParaRPr lang="en-US"/>
        </a:p>
      </dgm:t>
    </dgm:pt>
    <dgm:pt modelId="{A0637848-D89C-48F2-9248-275B187219DF}" type="sibTrans" cxnId="{6CAD3151-BF5A-441F-BE7A-A0702E6255DE}">
      <dgm:prSet/>
      <dgm:spPr/>
      <dgm:t>
        <a:bodyPr/>
        <a:lstStyle/>
        <a:p>
          <a:endParaRPr lang="en-US"/>
        </a:p>
      </dgm:t>
    </dgm:pt>
    <dgm:pt modelId="{73A9B950-4347-449A-83FE-7D2936D94FA4}">
      <dgm:prSet phldrT="[Text]" custT="1"/>
      <dgm:spPr/>
      <dgm:t>
        <a:bodyPr/>
        <a:lstStyle/>
        <a:p>
          <a:r>
            <a:rPr lang="en-US" sz="1000"/>
            <a:t>Check that HDAT is mentioned on consent to treatment or second opinion form if applicable</a:t>
          </a:r>
        </a:p>
      </dgm:t>
    </dgm:pt>
    <dgm:pt modelId="{89A77E3F-7539-4B09-8A56-E3E7AA8EF69C}" type="parTrans" cxnId="{0961D94E-B1EC-49BB-9005-E58C02893746}">
      <dgm:prSet/>
      <dgm:spPr/>
      <dgm:t>
        <a:bodyPr/>
        <a:lstStyle/>
        <a:p>
          <a:endParaRPr lang="en-US"/>
        </a:p>
      </dgm:t>
    </dgm:pt>
    <dgm:pt modelId="{EB87B54D-A402-4CAA-AD0D-4B9C82B4F4C1}" type="sibTrans" cxnId="{0961D94E-B1EC-49BB-9005-E58C02893746}">
      <dgm:prSet/>
      <dgm:spPr/>
      <dgm:t>
        <a:bodyPr/>
        <a:lstStyle/>
        <a:p>
          <a:endParaRPr lang="en-US"/>
        </a:p>
      </dgm:t>
    </dgm:pt>
    <dgm:pt modelId="{41166B42-81EC-4ABA-AFA5-83638B6635FE}">
      <dgm:prSet phldrT="[Text]" custT="1"/>
      <dgm:spPr/>
      <dgm:t>
        <a:bodyPr/>
        <a:lstStyle/>
        <a:p>
          <a:r>
            <a:rPr lang="en-US" sz="1000"/>
            <a:t>Use of HDAT is solely the responsibility of the consultant</a:t>
          </a:r>
        </a:p>
      </dgm:t>
    </dgm:pt>
    <dgm:pt modelId="{AD202E18-73BD-4711-B73A-6120B84C849B}" type="parTrans" cxnId="{1F245E99-DDD9-4797-827F-E68DAFFEFDE1}">
      <dgm:prSet/>
      <dgm:spPr/>
      <dgm:t>
        <a:bodyPr/>
        <a:lstStyle/>
        <a:p>
          <a:endParaRPr lang="en-US"/>
        </a:p>
      </dgm:t>
    </dgm:pt>
    <dgm:pt modelId="{86E6C51B-7109-4CF4-B145-4A33756FDAB9}" type="sibTrans" cxnId="{1F245E99-DDD9-4797-827F-E68DAFFEFDE1}">
      <dgm:prSet/>
      <dgm:spPr/>
      <dgm:t>
        <a:bodyPr/>
        <a:lstStyle/>
        <a:p>
          <a:endParaRPr lang="en-US"/>
        </a:p>
      </dgm:t>
    </dgm:pt>
    <dgm:pt modelId="{72D7CFD0-B917-4F8F-A48D-037DD41B110E}">
      <dgm:prSet phldrT="[Text]" custT="1"/>
      <dgm:spPr/>
      <dgm:t>
        <a:bodyPr/>
        <a:lstStyle/>
        <a:p>
          <a:r>
            <a:rPr lang="en-US" sz="1000"/>
            <a:t>Ensure HDAT policy is followed</a:t>
          </a:r>
        </a:p>
      </dgm:t>
    </dgm:pt>
    <dgm:pt modelId="{10ECA18F-8E53-45DA-A614-05ADE280F7AC}" type="parTrans" cxnId="{DD2A9B78-F6EB-43D7-B93F-8EF38506BDE8}">
      <dgm:prSet/>
      <dgm:spPr/>
      <dgm:t>
        <a:bodyPr/>
        <a:lstStyle/>
        <a:p>
          <a:endParaRPr lang="en-US"/>
        </a:p>
      </dgm:t>
    </dgm:pt>
    <dgm:pt modelId="{8414A330-ECFF-41D0-B028-6C83F5A5B830}" type="sibTrans" cxnId="{DD2A9B78-F6EB-43D7-B93F-8EF38506BDE8}">
      <dgm:prSet/>
      <dgm:spPr/>
      <dgm:t>
        <a:bodyPr/>
        <a:lstStyle/>
        <a:p>
          <a:endParaRPr lang="en-US"/>
        </a:p>
      </dgm:t>
    </dgm:pt>
    <dgm:pt modelId="{37474AB5-E2FC-4F29-A4D4-5142CCA2F236}">
      <dgm:prSet phldrT="[Text]" custT="1"/>
      <dgm:spPr/>
      <dgm:t>
        <a:bodyPr/>
        <a:lstStyle/>
        <a:p>
          <a:r>
            <a:rPr lang="en-US" sz="1000"/>
            <a:t>Monitor community based patients who are on HDAT</a:t>
          </a:r>
        </a:p>
      </dgm:t>
    </dgm:pt>
    <dgm:pt modelId="{8D2B1856-052A-4126-9CBF-AC8AF9E05148}" type="parTrans" cxnId="{00F2A87A-73FE-4046-8A36-2CB06584B4DF}">
      <dgm:prSet/>
      <dgm:spPr/>
      <dgm:t>
        <a:bodyPr/>
        <a:lstStyle/>
        <a:p>
          <a:endParaRPr lang="en-US"/>
        </a:p>
      </dgm:t>
    </dgm:pt>
    <dgm:pt modelId="{2F2E7BAC-CCC8-48B3-B557-A2304772E1DD}" type="sibTrans" cxnId="{00F2A87A-73FE-4046-8A36-2CB06584B4DF}">
      <dgm:prSet/>
      <dgm:spPr/>
      <dgm:t>
        <a:bodyPr/>
        <a:lstStyle/>
        <a:p>
          <a:endParaRPr lang="en-US"/>
        </a:p>
      </dgm:t>
    </dgm:pt>
    <dgm:pt modelId="{12DDC761-E41F-4E88-8334-76018AF01C2A}">
      <dgm:prSet phldrT="[Text]" custT="1"/>
      <dgm:spPr/>
      <dgm:t>
        <a:bodyPr/>
        <a:lstStyle/>
        <a:p>
          <a:r>
            <a:rPr lang="en-US" sz="1000"/>
            <a:t>Calculate antipsychotic doses</a:t>
          </a:r>
        </a:p>
      </dgm:t>
    </dgm:pt>
    <dgm:pt modelId="{06EB4285-6A12-4C01-902F-2D790DC358E7}" type="parTrans" cxnId="{5BA0595D-2ED6-407D-B61C-2F45E12280CC}">
      <dgm:prSet/>
      <dgm:spPr/>
      <dgm:t>
        <a:bodyPr/>
        <a:lstStyle/>
        <a:p>
          <a:endParaRPr lang="en-US"/>
        </a:p>
      </dgm:t>
    </dgm:pt>
    <dgm:pt modelId="{9BCBA793-4AE6-430F-BBBC-2DEC3ADA1C8D}" type="sibTrans" cxnId="{5BA0595D-2ED6-407D-B61C-2F45E12280CC}">
      <dgm:prSet/>
      <dgm:spPr/>
      <dgm:t>
        <a:bodyPr/>
        <a:lstStyle/>
        <a:p>
          <a:endParaRPr lang="en-US"/>
        </a:p>
      </dgm:t>
    </dgm:pt>
    <dgm:pt modelId="{ECD7481C-F30A-4412-AEF4-B0C20699AA85}">
      <dgm:prSet phldrT="[Text]" custT="1"/>
      <dgm:spPr/>
      <dgm:t>
        <a:bodyPr/>
        <a:lstStyle/>
        <a:p>
          <a:r>
            <a:rPr lang="en-US" sz="1000"/>
            <a:t>Identify and record HDAT status</a:t>
          </a:r>
        </a:p>
      </dgm:t>
    </dgm:pt>
    <dgm:pt modelId="{26D4CA82-2328-448A-89C7-6C804535BFF7}" type="parTrans" cxnId="{928BC72C-BDB6-4846-81EA-AB223B372B95}">
      <dgm:prSet/>
      <dgm:spPr/>
      <dgm:t>
        <a:bodyPr/>
        <a:lstStyle/>
        <a:p>
          <a:endParaRPr lang="en-US"/>
        </a:p>
      </dgm:t>
    </dgm:pt>
    <dgm:pt modelId="{AAB821F3-3466-4754-9727-D5FF36C7C065}" type="sibTrans" cxnId="{928BC72C-BDB6-4846-81EA-AB223B372B95}">
      <dgm:prSet/>
      <dgm:spPr/>
      <dgm:t>
        <a:bodyPr/>
        <a:lstStyle/>
        <a:p>
          <a:endParaRPr lang="en-US"/>
        </a:p>
      </dgm:t>
    </dgm:pt>
    <dgm:pt modelId="{B7E73253-440F-48FD-BCD5-8B014E165426}">
      <dgm:prSet phldrT="[Text]" custT="1"/>
      <dgm:spPr/>
      <dgm:t>
        <a:bodyPr/>
        <a:lstStyle/>
        <a:p>
          <a:r>
            <a:rPr lang="en-US" sz="1000"/>
            <a:t>Promote HDAT monitoring </a:t>
          </a:r>
        </a:p>
      </dgm:t>
    </dgm:pt>
    <dgm:pt modelId="{BA161A43-5BB5-4794-B383-92AB9402CC52}" type="parTrans" cxnId="{F24CA90B-7AE9-46E4-99CD-9F80D7F27713}">
      <dgm:prSet/>
      <dgm:spPr/>
      <dgm:t>
        <a:bodyPr/>
        <a:lstStyle/>
        <a:p>
          <a:endParaRPr lang="en-US"/>
        </a:p>
      </dgm:t>
    </dgm:pt>
    <dgm:pt modelId="{29DA996A-B0A2-48AF-86A6-F948CDE3D91F}" type="sibTrans" cxnId="{F24CA90B-7AE9-46E4-99CD-9F80D7F27713}">
      <dgm:prSet/>
      <dgm:spPr/>
      <dgm:t>
        <a:bodyPr/>
        <a:lstStyle/>
        <a:p>
          <a:endParaRPr lang="en-US"/>
        </a:p>
      </dgm:t>
    </dgm:pt>
    <dgm:pt modelId="{72307526-912F-4EBC-9354-F96AFC8FF16C}">
      <dgm:prSet phldrT="[Text]" custT="1"/>
      <dgm:spPr/>
      <dgm:t>
        <a:bodyPr/>
        <a:lstStyle/>
        <a:p>
          <a:r>
            <a:rPr lang="en-US" sz="1000"/>
            <a:t>Nursing staff</a:t>
          </a:r>
          <a:endParaRPr lang="en-US"/>
        </a:p>
      </dgm:t>
    </dgm:pt>
    <dgm:pt modelId="{3821727C-855F-4AF6-AB2B-B6DB0ADB7FA3}" type="parTrans" cxnId="{BE6939F9-8FD2-4564-B13E-2DB37018945A}">
      <dgm:prSet/>
      <dgm:spPr/>
      <dgm:t>
        <a:bodyPr/>
        <a:lstStyle/>
        <a:p>
          <a:endParaRPr lang="en-US"/>
        </a:p>
      </dgm:t>
    </dgm:pt>
    <dgm:pt modelId="{058E5AA7-3718-4A7D-B788-D52FFC46CE67}" type="sibTrans" cxnId="{BE6939F9-8FD2-4564-B13E-2DB37018945A}">
      <dgm:prSet/>
      <dgm:spPr/>
      <dgm:t>
        <a:bodyPr/>
        <a:lstStyle/>
        <a:p>
          <a:endParaRPr lang="en-US"/>
        </a:p>
      </dgm:t>
    </dgm:pt>
    <dgm:pt modelId="{1E57BEC6-ABFC-4C1B-BFF8-C5E13FAE5C02}" type="pres">
      <dgm:prSet presAssocID="{56A56943-00AB-48F9-8527-C8595394192B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77B79F5-8C3B-486B-80E2-E980A7E8269B}" type="pres">
      <dgm:prSet presAssocID="{5BABE7BB-7027-405F-9B50-7C2112371834}" presName="composite" presStyleCnt="0"/>
      <dgm:spPr/>
    </dgm:pt>
    <dgm:pt modelId="{6BB6AB21-0812-4AB2-B3A1-1A8161CAC41F}" type="pres">
      <dgm:prSet presAssocID="{5BABE7BB-7027-405F-9B50-7C2112371834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C7B7BF-6F9B-47C4-BCA2-658BA5604B4A}" type="pres">
      <dgm:prSet presAssocID="{5BABE7BB-7027-405F-9B50-7C2112371834}" presName="descendantText" presStyleLbl="alignAcc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5E10B3-F35C-4A69-B8F3-3427FC02E202}" type="pres">
      <dgm:prSet presAssocID="{71DE0212-FB05-4B96-907A-970B5F0357A6}" presName="sp" presStyleCnt="0"/>
      <dgm:spPr/>
    </dgm:pt>
    <dgm:pt modelId="{1BAC41C4-D6EE-4B23-B433-4B588D009547}" type="pres">
      <dgm:prSet presAssocID="{0DAB1770-BBD0-4CA8-ABB9-415453081C5C}" presName="composite" presStyleCnt="0"/>
      <dgm:spPr/>
    </dgm:pt>
    <dgm:pt modelId="{A20CEB75-EFAB-423D-9D8E-D61B70ABE180}" type="pres">
      <dgm:prSet presAssocID="{0DAB1770-BBD0-4CA8-ABB9-415453081C5C}" presName="parentText" presStyleLbl="alignNode1" presStyleIdx="1" presStyleCnt="5" custLinFactNeighborX="2455" custLinFactNeighborY="-1374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229BB65-6AA8-4BF9-A334-96E61A5A85CD}" type="pres">
      <dgm:prSet presAssocID="{0DAB1770-BBD0-4CA8-ABB9-415453081C5C}" presName="descendantText" presStyleLbl="alignAcc1" presStyleIdx="1" presStyleCnt="5" custScaleY="173667" custLinFactNeighborX="0" custLinFactNeighborY="-1322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099500-EAA0-44C5-8C19-9B31005C3196}" type="pres">
      <dgm:prSet presAssocID="{F5D09C56-9C8E-4BA7-A505-33F80DCA83F0}" presName="sp" presStyleCnt="0"/>
      <dgm:spPr/>
    </dgm:pt>
    <dgm:pt modelId="{BD866DD1-6BB3-49D4-8483-D50BE2AFE0FB}" type="pres">
      <dgm:prSet presAssocID="{C135E828-EBB1-4369-B60F-2325B7A9FC0E}" presName="composite" presStyleCnt="0"/>
      <dgm:spPr/>
    </dgm:pt>
    <dgm:pt modelId="{8AD0F372-5780-4DC5-9454-2AE1E06A2E2D}" type="pres">
      <dgm:prSet presAssocID="{C135E828-EBB1-4369-B60F-2325B7A9FC0E}" presName="parentText" presStyleLbl="alignNode1" presStyleIdx="2" presStyleCnt="5" custLinFactNeighborY="257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284575C-8096-473D-82AB-B7058EC7A9B4}" type="pres">
      <dgm:prSet presAssocID="{C135E828-EBB1-4369-B60F-2325B7A9FC0E}" presName="descendantText" presStyleLbl="alignAcc1" presStyleIdx="2" presStyleCnt="5" custLinFactNeighborX="0" custLinFactNeighborY="528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2BA05A5-B0E3-4555-BDC7-56493F0DB04A}" type="pres">
      <dgm:prSet presAssocID="{82E2708F-06EA-4A01-B1C0-5BC355FE6561}" presName="sp" presStyleCnt="0"/>
      <dgm:spPr/>
    </dgm:pt>
    <dgm:pt modelId="{0B116FB3-9C1B-4939-B8E8-B897CC2FEE90}" type="pres">
      <dgm:prSet presAssocID="{72307526-912F-4EBC-9354-F96AFC8FF16C}" presName="composite" presStyleCnt="0"/>
      <dgm:spPr/>
    </dgm:pt>
    <dgm:pt modelId="{64E7CE61-B9B4-4DB5-B588-BFD49C4A8719}" type="pres">
      <dgm:prSet presAssocID="{72307526-912F-4EBC-9354-F96AFC8FF16C}" presName="parentText" presStyleLbl="align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7CDA1EF-6B82-4A5E-B296-DDEE09739A87}" type="pres">
      <dgm:prSet presAssocID="{72307526-912F-4EBC-9354-F96AFC8FF16C}" presName="descendantText" presStyleLbl="alignAcc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481AFA0-CB15-48D3-9D61-002709AF97E5}" type="pres">
      <dgm:prSet presAssocID="{058E5AA7-3718-4A7D-B788-D52FFC46CE67}" presName="sp" presStyleCnt="0"/>
      <dgm:spPr/>
    </dgm:pt>
    <dgm:pt modelId="{83CC31FC-E259-42C7-BBC6-FF0FF37BB6DA}" type="pres">
      <dgm:prSet presAssocID="{D68FFA79-113A-414A-A8DA-5EBBEE61A0F7}" presName="composite" presStyleCnt="0"/>
      <dgm:spPr/>
    </dgm:pt>
    <dgm:pt modelId="{8B301F35-5A64-4F9D-AB75-DFF3078CA15E}" type="pres">
      <dgm:prSet presAssocID="{D68FFA79-113A-414A-A8DA-5EBBEE61A0F7}" presName="parentText" presStyleLbl="align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E3EA35-0736-4081-B559-FF23E4581D2A}" type="pres">
      <dgm:prSet presAssocID="{D68FFA79-113A-414A-A8DA-5EBBEE61A0F7}" presName="descendantText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4019E8A-F944-436A-855D-F239AA317963}" type="presOf" srcId="{41166B42-81EC-4ABA-AFA5-83638B6635FE}" destId="{13C7B7BF-6F9B-47C4-BCA2-658BA5604B4A}" srcOrd="0" destOrd="0" presId="urn:microsoft.com/office/officeart/2005/8/layout/chevron2"/>
    <dgm:cxn modelId="{F7111EF2-EB69-4A27-9791-8B0BCBF4143D}" srcId="{0DAB1770-BBD0-4CA8-ABB9-415453081C5C}" destId="{759FD96D-10C1-447F-BC3F-39B0B874402A}" srcOrd="3" destOrd="0" parTransId="{B0BF503B-1BB0-49B6-9F88-049A908BBEDC}" sibTransId="{412ED963-909D-4103-A759-FD3275EE4FB7}"/>
    <dgm:cxn modelId="{ADB2B690-825D-450A-B856-6A1E315E22A5}" type="presOf" srcId="{A1C52AB6-C319-4859-A927-43D6DE21C338}" destId="{9229BB65-6AA8-4BF9-A334-96E61A5A85CD}" srcOrd="0" destOrd="1" presId="urn:microsoft.com/office/officeart/2005/8/layout/chevron2"/>
    <dgm:cxn modelId="{B9C68C86-208C-46CE-B5D5-C561EBF21DD8}" srcId="{0DAB1770-BBD0-4CA8-ABB9-415453081C5C}" destId="{A1C52AB6-C319-4859-A927-43D6DE21C338}" srcOrd="1" destOrd="0" parTransId="{F0A1E6DA-B646-4671-9505-B8D1A3A1B096}" sibTransId="{6472B813-826F-40BA-B9E6-04F27C5F28DD}"/>
    <dgm:cxn modelId="{6E4A8603-4AE2-436E-B881-6A26C9D5458C}" type="presOf" srcId="{73A9B950-4347-449A-83FE-7D2936D94FA4}" destId="{9229BB65-6AA8-4BF9-A334-96E61A5A85CD}" srcOrd="0" destOrd="2" presId="urn:microsoft.com/office/officeart/2005/8/layout/chevron2"/>
    <dgm:cxn modelId="{20FCA214-B857-4F6C-8556-F7B1FEFFDD3E}" srcId="{0DAB1770-BBD0-4CA8-ABB9-415453081C5C}" destId="{B8D8375C-608A-49D1-B37D-AE44E17D981C}" srcOrd="0" destOrd="0" parTransId="{A4F4317F-1B01-4F7B-9461-59223E162F0F}" sibTransId="{7123F7D7-CAE0-471A-9437-83F133630A68}"/>
    <dgm:cxn modelId="{F4C1ED0E-F696-4AB8-A03A-468730A4B8A2}" type="presOf" srcId="{5BABE7BB-7027-405F-9B50-7C2112371834}" destId="{6BB6AB21-0812-4AB2-B3A1-1A8161CAC41F}" srcOrd="0" destOrd="0" presId="urn:microsoft.com/office/officeart/2005/8/layout/chevron2"/>
    <dgm:cxn modelId="{89F8820A-2760-42C2-A82D-1C463D566C01}" srcId="{56A56943-00AB-48F9-8527-C8595394192B}" destId="{D68FFA79-113A-414A-A8DA-5EBBEE61A0F7}" srcOrd="4" destOrd="0" parTransId="{B71622B5-A2FD-4F66-9369-DB16B88D0AE3}" sibTransId="{5BB4E97B-A2DD-40A2-AC70-66C6DB24365D}"/>
    <dgm:cxn modelId="{928BC72C-BDB6-4846-81EA-AB223B372B95}" srcId="{C135E828-EBB1-4369-B60F-2325B7A9FC0E}" destId="{ECD7481C-F30A-4412-AEF4-B0C20699AA85}" srcOrd="1" destOrd="0" parTransId="{26D4CA82-2328-448A-89C7-6C804535BFF7}" sibTransId="{AAB821F3-3466-4754-9727-D5FF36C7C065}"/>
    <dgm:cxn modelId="{BA0E1D55-8B5F-439D-9263-6D86FDF49E31}" type="presOf" srcId="{B7E73253-440F-48FD-BCD5-8B014E165426}" destId="{5284575C-8096-473D-82AB-B7058EC7A9B4}" srcOrd="0" destOrd="2" presId="urn:microsoft.com/office/officeart/2005/8/layout/chevron2"/>
    <dgm:cxn modelId="{5BA0595D-2ED6-407D-B61C-2F45E12280CC}" srcId="{C135E828-EBB1-4369-B60F-2325B7A9FC0E}" destId="{12DDC761-E41F-4E88-8334-76018AF01C2A}" srcOrd="0" destOrd="0" parTransId="{06EB4285-6A12-4C01-902F-2D790DC358E7}" sibTransId="{9BCBA793-4AE6-430F-BBBC-2DEC3ADA1C8D}"/>
    <dgm:cxn modelId="{FF3E04D3-A3EF-46E3-80C8-FECE4CD1052B}" type="presOf" srcId="{B8D8375C-608A-49D1-B37D-AE44E17D981C}" destId="{9229BB65-6AA8-4BF9-A334-96E61A5A85CD}" srcOrd="0" destOrd="0" presId="urn:microsoft.com/office/officeart/2005/8/layout/chevron2"/>
    <dgm:cxn modelId="{A0042857-2595-46B0-ABEE-14EF7814CCAF}" type="presOf" srcId="{F9FB6130-58A3-4D2E-9915-1CE12AB7BF90}" destId="{66E3EA35-0736-4081-B559-FF23E4581D2A}" srcOrd="0" destOrd="0" presId="urn:microsoft.com/office/officeart/2005/8/layout/chevron2"/>
    <dgm:cxn modelId="{13243B6E-B32D-4120-8B24-941874A0A0BD}" srcId="{72307526-912F-4EBC-9354-F96AFC8FF16C}" destId="{5C09F45E-D332-40A2-96DC-4A2DECA1D905}" srcOrd="2" destOrd="0" parTransId="{72080AFE-525C-44E3-B774-E002C0C58BAB}" sibTransId="{F1AACE42-013C-46E7-A214-47D7CE2F8631}"/>
    <dgm:cxn modelId="{6CAD3151-BF5A-441F-BE7A-A0702E6255DE}" srcId="{0DAB1770-BBD0-4CA8-ABB9-415453081C5C}" destId="{7F09FEB9-7B1C-41F8-8412-86D28FBCF148}" srcOrd="4" destOrd="0" parTransId="{A839683D-E383-446F-A816-F1E75A54E5BB}" sibTransId="{A0637848-D89C-48F2-9248-275B187219DF}"/>
    <dgm:cxn modelId="{E2BEC63B-805F-4A52-B417-3741DF3C05DC}" srcId="{72307526-912F-4EBC-9354-F96AFC8FF16C}" destId="{6EFE4538-7587-4407-A522-F8EBDBA01527}" srcOrd="0" destOrd="0" parTransId="{F6B8C5D9-C655-4775-903A-D0E79ECC2AEE}" sibTransId="{74C9BB52-9F5C-4814-824F-A96CF327F3E3}"/>
    <dgm:cxn modelId="{F24CA90B-7AE9-46E4-99CD-9F80D7F27713}" srcId="{C135E828-EBB1-4369-B60F-2325B7A9FC0E}" destId="{B7E73253-440F-48FD-BCD5-8B014E165426}" srcOrd="2" destOrd="0" parTransId="{BA161A43-5BB5-4794-B383-92AB9402CC52}" sibTransId="{29DA996A-B0A2-48AF-86A6-F948CDE3D91F}"/>
    <dgm:cxn modelId="{E5888F02-AE54-4ADB-B5CF-9535726E1C02}" type="presOf" srcId="{6EFE4538-7587-4407-A522-F8EBDBA01527}" destId="{D7CDA1EF-6B82-4A5E-B296-DDEE09739A87}" srcOrd="0" destOrd="0" presId="urn:microsoft.com/office/officeart/2005/8/layout/chevron2"/>
    <dgm:cxn modelId="{08AC6E4B-02DF-4A79-890D-4D5899CDFED1}" type="presOf" srcId="{72307526-912F-4EBC-9354-F96AFC8FF16C}" destId="{64E7CE61-B9B4-4DB5-B588-BFD49C4A8719}" srcOrd="0" destOrd="0" presId="urn:microsoft.com/office/officeart/2005/8/layout/chevron2"/>
    <dgm:cxn modelId="{01F49B25-D246-47B3-B2DA-910CE3A61613}" type="presOf" srcId="{12DDC761-E41F-4E88-8334-76018AF01C2A}" destId="{5284575C-8096-473D-82AB-B7058EC7A9B4}" srcOrd="0" destOrd="0" presId="urn:microsoft.com/office/officeart/2005/8/layout/chevron2"/>
    <dgm:cxn modelId="{03394734-ABE8-487F-8B17-F3BEBED6D7BD}" type="presOf" srcId="{927C3C0C-5F14-4083-ACDA-BD4849CE5B42}" destId="{D7CDA1EF-6B82-4A5E-B296-DDEE09739A87}" srcOrd="0" destOrd="1" presId="urn:microsoft.com/office/officeart/2005/8/layout/chevron2"/>
    <dgm:cxn modelId="{CF2E3B3E-BDFD-4613-8626-A889DB3536A7}" srcId="{72307526-912F-4EBC-9354-F96AFC8FF16C}" destId="{927C3C0C-5F14-4083-ACDA-BD4849CE5B42}" srcOrd="1" destOrd="0" parTransId="{37295B8C-1D90-4CDA-828E-14354AC0DDED}" sibTransId="{7DDCDF19-41AB-4E12-845B-7965D9EE9762}"/>
    <dgm:cxn modelId="{E906B682-B67C-4F0F-ABA5-06CAE4309CC8}" type="presOf" srcId="{56A56943-00AB-48F9-8527-C8595394192B}" destId="{1E57BEC6-ABFC-4C1B-BFF8-C5E13FAE5C02}" srcOrd="0" destOrd="0" presId="urn:microsoft.com/office/officeart/2005/8/layout/chevron2"/>
    <dgm:cxn modelId="{4AB81ABE-3140-4096-A7CE-3DEA4726F27D}" type="presOf" srcId="{7F09FEB9-7B1C-41F8-8412-86D28FBCF148}" destId="{9229BB65-6AA8-4BF9-A334-96E61A5A85CD}" srcOrd="0" destOrd="4" presId="urn:microsoft.com/office/officeart/2005/8/layout/chevron2"/>
    <dgm:cxn modelId="{988F18CF-9709-46FC-B387-434880CC61DC}" srcId="{56A56943-00AB-48F9-8527-C8595394192B}" destId="{0DAB1770-BBD0-4CA8-ABB9-415453081C5C}" srcOrd="1" destOrd="0" parTransId="{8DBB9426-BDD9-4572-A5F5-0D6C20AC3792}" sibTransId="{F5D09C56-9C8E-4BA7-A505-33F80DCA83F0}"/>
    <dgm:cxn modelId="{BE6939F9-8FD2-4564-B13E-2DB37018945A}" srcId="{56A56943-00AB-48F9-8527-C8595394192B}" destId="{72307526-912F-4EBC-9354-F96AFC8FF16C}" srcOrd="3" destOrd="0" parTransId="{3821727C-855F-4AF6-AB2B-B6DB0ADB7FA3}" sibTransId="{058E5AA7-3718-4A7D-B788-D52FFC46CE67}"/>
    <dgm:cxn modelId="{00F2A87A-73FE-4046-8A36-2CB06584B4DF}" srcId="{5BABE7BB-7027-405F-9B50-7C2112371834}" destId="{37474AB5-E2FC-4F29-A4D4-5142CCA2F236}" srcOrd="2" destOrd="0" parTransId="{8D2B1856-052A-4126-9CBF-AC8AF9E05148}" sibTransId="{2F2E7BAC-CCC8-48B3-B557-A2304772E1DD}"/>
    <dgm:cxn modelId="{601439CF-5334-4089-B286-051E13509C57}" type="presOf" srcId="{C135E828-EBB1-4369-B60F-2325B7A9FC0E}" destId="{8AD0F372-5780-4DC5-9454-2AE1E06A2E2D}" srcOrd="0" destOrd="0" presId="urn:microsoft.com/office/officeart/2005/8/layout/chevron2"/>
    <dgm:cxn modelId="{6670EBA6-0E2E-4702-A031-B6D988512134}" type="presOf" srcId="{72D7CFD0-B917-4F8F-A48D-037DD41B110E}" destId="{13C7B7BF-6F9B-47C4-BCA2-658BA5604B4A}" srcOrd="0" destOrd="1" presId="urn:microsoft.com/office/officeart/2005/8/layout/chevron2"/>
    <dgm:cxn modelId="{5E9C5A83-C734-4E81-A333-27BD33F8391E}" type="presOf" srcId="{759FD96D-10C1-447F-BC3F-39B0B874402A}" destId="{9229BB65-6AA8-4BF9-A334-96E61A5A85CD}" srcOrd="0" destOrd="3" presId="urn:microsoft.com/office/officeart/2005/8/layout/chevron2"/>
    <dgm:cxn modelId="{752EC927-68FF-461D-8DB3-DD7F9864A616}" srcId="{D68FFA79-113A-414A-A8DA-5EBBEE61A0F7}" destId="{F9FB6130-58A3-4D2E-9915-1CE12AB7BF90}" srcOrd="0" destOrd="0" parTransId="{FA5AD6BF-2373-4F2D-985B-1656E7869D12}" sibTransId="{3EC913C6-06F3-42C9-935C-398E7EE643DE}"/>
    <dgm:cxn modelId="{E1DD0765-C44E-454A-8DCD-E336F974D056}" type="presOf" srcId="{5C09F45E-D332-40A2-96DC-4A2DECA1D905}" destId="{D7CDA1EF-6B82-4A5E-B296-DDEE09739A87}" srcOrd="0" destOrd="2" presId="urn:microsoft.com/office/officeart/2005/8/layout/chevron2"/>
    <dgm:cxn modelId="{7AD22E65-F461-4AF6-AD48-27D7D14C3D12}" srcId="{56A56943-00AB-48F9-8527-C8595394192B}" destId="{5BABE7BB-7027-405F-9B50-7C2112371834}" srcOrd="0" destOrd="0" parTransId="{34A0E23C-0513-46C6-820B-9A49C4FDF261}" sibTransId="{71DE0212-FB05-4B96-907A-970B5F0357A6}"/>
    <dgm:cxn modelId="{87C3BC22-2BC4-489D-809B-059F3888ED3A}" type="presOf" srcId="{ECD7481C-F30A-4412-AEF4-B0C20699AA85}" destId="{5284575C-8096-473D-82AB-B7058EC7A9B4}" srcOrd="0" destOrd="1" presId="urn:microsoft.com/office/officeart/2005/8/layout/chevron2"/>
    <dgm:cxn modelId="{DD2A9B78-F6EB-43D7-B93F-8EF38506BDE8}" srcId="{5BABE7BB-7027-405F-9B50-7C2112371834}" destId="{72D7CFD0-B917-4F8F-A48D-037DD41B110E}" srcOrd="1" destOrd="0" parTransId="{10ECA18F-8E53-45DA-A614-05ADE280F7AC}" sibTransId="{8414A330-ECFF-41D0-B028-6C83F5A5B830}"/>
    <dgm:cxn modelId="{961740BC-71EF-46A2-B614-F967FC0C7C27}" type="presOf" srcId="{37474AB5-E2FC-4F29-A4D4-5142CCA2F236}" destId="{13C7B7BF-6F9B-47C4-BCA2-658BA5604B4A}" srcOrd="0" destOrd="2" presId="urn:microsoft.com/office/officeart/2005/8/layout/chevron2"/>
    <dgm:cxn modelId="{EC727213-4CEB-42CE-878D-1340F8C1C502}" type="presOf" srcId="{0DAB1770-BBD0-4CA8-ABB9-415453081C5C}" destId="{A20CEB75-EFAB-423D-9D8E-D61B70ABE180}" srcOrd="0" destOrd="0" presId="urn:microsoft.com/office/officeart/2005/8/layout/chevron2"/>
    <dgm:cxn modelId="{1F245E99-DDD9-4797-827F-E68DAFFEFDE1}" srcId="{5BABE7BB-7027-405F-9B50-7C2112371834}" destId="{41166B42-81EC-4ABA-AFA5-83638B6635FE}" srcOrd="0" destOrd="0" parTransId="{AD202E18-73BD-4711-B73A-6120B84C849B}" sibTransId="{86E6C51B-7109-4CF4-B145-4A33756FDAB9}"/>
    <dgm:cxn modelId="{4440F441-F1EA-4F71-A351-58CB6FDEDA0F}" type="presOf" srcId="{D68FFA79-113A-414A-A8DA-5EBBEE61A0F7}" destId="{8B301F35-5A64-4F9D-AB75-DFF3078CA15E}" srcOrd="0" destOrd="0" presId="urn:microsoft.com/office/officeart/2005/8/layout/chevron2"/>
    <dgm:cxn modelId="{0961D94E-B1EC-49BB-9005-E58C02893746}" srcId="{0DAB1770-BBD0-4CA8-ABB9-415453081C5C}" destId="{73A9B950-4347-449A-83FE-7D2936D94FA4}" srcOrd="2" destOrd="0" parTransId="{89A77E3F-7539-4B09-8A56-E3E7AA8EF69C}" sibTransId="{EB87B54D-A402-4CAA-AD0D-4B9C82B4F4C1}"/>
    <dgm:cxn modelId="{0D52DF3C-1478-4F81-869C-878DE7FD13A3}" srcId="{56A56943-00AB-48F9-8527-C8595394192B}" destId="{C135E828-EBB1-4369-B60F-2325B7A9FC0E}" srcOrd="2" destOrd="0" parTransId="{2F63355F-BC37-4C34-8C8D-871A3A6C4C8B}" sibTransId="{82E2708F-06EA-4A01-B1C0-5BC355FE6561}"/>
    <dgm:cxn modelId="{417B9BC9-6456-485F-A25D-85D3EF58FAFB}" type="presParOf" srcId="{1E57BEC6-ABFC-4C1B-BFF8-C5E13FAE5C02}" destId="{877B79F5-8C3B-486B-80E2-E980A7E8269B}" srcOrd="0" destOrd="0" presId="urn:microsoft.com/office/officeart/2005/8/layout/chevron2"/>
    <dgm:cxn modelId="{C0305CF8-CB90-448F-A8DE-09E07AD837EA}" type="presParOf" srcId="{877B79F5-8C3B-486B-80E2-E980A7E8269B}" destId="{6BB6AB21-0812-4AB2-B3A1-1A8161CAC41F}" srcOrd="0" destOrd="0" presId="urn:microsoft.com/office/officeart/2005/8/layout/chevron2"/>
    <dgm:cxn modelId="{E770DD52-7D86-47F1-A8E9-A98F3D573364}" type="presParOf" srcId="{877B79F5-8C3B-486B-80E2-E980A7E8269B}" destId="{13C7B7BF-6F9B-47C4-BCA2-658BA5604B4A}" srcOrd="1" destOrd="0" presId="urn:microsoft.com/office/officeart/2005/8/layout/chevron2"/>
    <dgm:cxn modelId="{E743ACE4-6133-4352-A877-473DA17B8459}" type="presParOf" srcId="{1E57BEC6-ABFC-4C1B-BFF8-C5E13FAE5C02}" destId="{495E10B3-F35C-4A69-B8F3-3427FC02E202}" srcOrd="1" destOrd="0" presId="urn:microsoft.com/office/officeart/2005/8/layout/chevron2"/>
    <dgm:cxn modelId="{4DAAA7DF-327D-4CA8-B4E5-46B192CDEC3F}" type="presParOf" srcId="{1E57BEC6-ABFC-4C1B-BFF8-C5E13FAE5C02}" destId="{1BAC41C4-D6EE-4B23-B433-4B588D009547}" srcOrd="2" destOrd="0" presId="urn:microsoft.com/office/officeart/2005/8/layout/chevron2"/>
    <dgm:cxn modelId="{6768753B-5EFB-465B-ABFD-C63CC0992C54}" type="presParOf" srcId="{1BAC41C4-D6EE-4B23-B433-4B588D009547}" destId="{A20CEB75-EFAB-423D-9D8E-D61B70ABE180}" srcOrd="0" destOrd="0" presId="urn:microsoft.com/office/officeart/2005/8/layout/chevron2"/>
    <dgm:cxn modelId="{1184AD1C-C7EF-4588-B19B-FE15565CD403}" type="presParOf" srcId="{1BAC41C4-D6EE-4B23-B433-4B588D009547}" destId="{9229BB65-6AA8-4BF9-A334-96E61A5A85CD}" srcOrd="1" destOrd="0" presId="urn:microsoft.com/office/officeart/2005/8/layout/chevron2"/>
    <dgm:cxn modelId="{C2ADF93B-F162-48D5-AEB1-79FAF2AB197F}" type="presParOf" srcId="{1E57BEC6-ABFC-4C1B-BFF8-C5E13FAE5C02}" destId="{A8099500-EAA0-44C5-8C19-9B31005C3196}" srcOrd="3" destOrd="0" presId="urn:microsoft.com/office/officeart/2005/8/layout/chevron2"/>
    <dgm:cxn modelId="{C0BC67AA-BBB8-4C21-B8DA-CDE1FD944BB4}" type="presParOf" srcId="{1E57BEC6-ABFC-4C1B-BFF8-C5E13FAE5C02}" destId="{BD866DD1-6BB3-49D4-8483-D50BE2AFE0FB}" srcOrd="4" destOrd="0" presId="urn:microsoft.com/office/officeart/2005/8/layout/chevron2"/>
    <dgm:cxn modelId="{364C5819-9A2F-4604-8F3E-BB2B336C6B2D}" type="presParOf" srcId="{BD866DD1-6BB3-49D4-8483-D50BE2AFE0FB}" destId="{8AD0F372-5780-4DC5-9454-2AE1E06A2E2D}" srcOrd="0" destOrd="0" presId="urn:microsoft.com/office/officeart/2005/8/layout/chevron2"/>
    <dgm:cxn modelId="{40F041E4-CF16-4EF2-8744-33F66EFD704E}" type="presParOf" srcId="{BD866DD1-6BB3-49D4-8483-D50BE2AFE0FB}" destId="{5284575C-8096-473D-82AB-B7058EC7A9B4}" srcOrd="1" destOrd="0" presId="urn:microsoft.com/office/officeart/2005/8/layout/chevron2"/>
    <dgm:cxn modelId="{9F110CAD-90C4-4AEE-9DC0-D4E4B1ED8BDD}" type="presParOf" srcId="{1E57BEC6-ABFC-4C1B-BFF8-C5E13FAE5C02}" destId="{E2BA05A5-B0E3-4555-BDC7-56493F0DB04A}" srcOrd="5" destOrd="0" presId="urn:microsoft.com/office/officeart/2005/8/layout/chevron2"/>
    <dgm:cxn modelId="{70F354F8-2DA2-423E-8201-0B0217B1EDA2}" type="presParOf" srcId="{1E57BEC6-ABFC-4C1B-BFF8-C5E13FAE5C02}" destId="{0B116FB3-9C1B-4939-B8E8-B897CC2FEE90}" srcOrd="6" destOrd="0" presId="urn:microsoft.com/office/officeart/2005/8/layout/chevron2"/>
    <dgm:cxn modelId="{B0CDDCA4-B479-420D-888B-5E8810980DA7}" type="presParOf" srcId="{0B116FB3-9C1B-4939-B8E8-B897CC2FEE90}" destId="{64E7CE61-B9B4-4DB5-B588-BFD49C4A8719}" srcOrd="0" destOrd="0" presId="urn:microsoft.com/office/officeart/2005/8/layout/chevron2"/>
    <dgm:cxn modelId="{FEA014B6-80D2-4268-AADB-99D4D041F086}" type="presParOf" srcId="{0B116FB3-9C1B-4939-B8E8-B897CC2FEE90}" destId="{D7CDA1EF-6B82-4A5E-B296-DDEE09739A87}" srcOrd="1" destOrd="0" presId="urn:microsoft.com/office/officeart/2005/8/layout/chevron2"/>
    <dgm:cxn modelId="{59C81306-E8BD-4EDD-BAE4-50E25668878D}" type="presParOf" srcId="{1E57BEC6-ABFC-4C1B-BFF8-C5E13FAE5C02}" destId="{9481AFA0-CB15-48D3-9D61-002709AF97E5}" srcOrd="7" destOrd="0" presId="urn:microsoft.com/office/officeart/2005/8/layout/chevron2"/>
    <dgm:cxn modelId="{493A678D-4A4C-4DDC-9B46-E38D4FCBC001}" type="presParOf" srcId="{1E57BEC6-ABFC-4C1B-BFF8-C5E13FAE5C02}" destId="{83CC31FC-E259-42C7-BBC6-FF0FF37BB6DA}" srcOrd="8" destOrd="0" presId="urn:microsoft.com/office/officeart/2005/8/layout/chevron2"/>
    <dgm:cxn modelId="{37C18E6A-DB33-4208-ABE6-820C8FAE2881}" type="presParOf" srcId="{83CC31FC-E259-42C7-BBC6-FF0FF37BB6DA}" destId="{8B301F35-5A64-4F9D-AB75-DFF3078CA15E}" srcOrd="0" destOrd="0" presId="urn:microsoft.com/office/officeart/2005/8/layout/chevron2"/>
    <dgm:cxn modelId="{FDBB4E59-0D59-4DFA-91B4-612DAEE1B4D0}" type="presParOf" srcId="{83CC31FC-E259-42C7-BBC6-FF0FF37BB6DA}" destId="{66E3EA35-0736-4081-B559-FF23E4581D2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B6AB21-0812-4AB2-B3A1-1A8161CAC41F}">
      <dsp:nvSpPr>
        <dsp:cNvPr id="0" name=""/>
        <dsp:cNvSpPr/>
      </dsp:nvSpPr>
      <dsp:spPr>
        <a:xfrm rot="5400000">
          <a:off x="-166267" y="257242"/>
          <a:ext cx="1108448" cy="77591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Consultant</a:t>
          </a:r>
        </a:p>
      </dsp:txBody>
      <dsp:txXfrm rot="-5400000">
        <a:off x="0" y="478932"/>
        <a:ext cx="775914" cy="332534"/>
      </dsp:txXfrm>
    </dsp:sp>
    <dsp:sp modelId="{13C7B7BF-6F9B-47C4-BCA2-658BA5604B4A}">
      <dsp:nvSpPr>
        <dsp:cNvPr id="0" name=""/>
        <dsp:cNvSpPr/>
      </dsp:nvSpPr>
      <dsp:spPr>
        <a:xfrm rot="5400000">
          <a:off x="2770911" y="-1904022"/>
          <a:ext cx="720491" cy="47104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Use of HDAT is solely the responsibility of the consultant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Ensure HDAT policy is followed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Monitor community based patients who are on HDAT</a:t>
          </a:r>
        </a:p>
      </dsp:txBody>
      <dsp:txXfrm rot="-5400000">
        <a:off x="775915" y="126145"/>
        <a:ext cx="4675314" cy="650149"/>
      </dsp:txXfrm>
    </dsp:sp>
    <dsp:sp modelId="{A20CEB75-EFAB-423D-9D8E-D61B70ABE180}">
      <dsp:nvSpPr>
        <dsp:cNvPr id="0" name=""/>
        <dsp:cNvSpPr/>
      </dsp:nvSpPr>
      <dsp:spPr>
        <a:xfrm rot="5400000">
          <a:off x="-147218" y="1371928"/>
          <a:ext cx="1108448" cy="77591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Junior Doctors</a:t>
          </a:r>
        </a:p>
      </dsp:txBody>
      <dsp:txXfrm rot="-5400000">
        <a:off x="19049" y="1593618"/>
        <a:ext cx="775914" cy="332534"/>
      </dsp:txXfrm>
    </dsp:sp>
    <dsp:sp modelId="{9229BB65-6AA8-4BF9-A334-96E61A5A85CD}">
      <dsp:nvSpPr>
        <dsp:cNvPr id="0" name=""/>
        <dsp:cNvSpPr/>
      </dsp:nvSpPr>
      <dsp:spPr>
        <a:xfrm rot="5400000">
          <a:off x="2505528" y="-732184"/>
          <a:ext cx="1251256" cy="47104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Document reason for HDAT in Rio notes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Inform patient and document consent in Rio notes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Check that HDAT is mentioned on consent to treatment or second opinion form if applicable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Complete and record HDAT monitoring to include ECG, U&amp;Es and LFTs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Ensure HDAT status and monitoring requirements are communicated on patient's discharge form  </a:t>
          </a:r>
        </a:p>
      </dsp:txBody>
      <dsp:txXfrm rot="-5400000">
        <a:off x="775914" y="1058511"/>
        <a:ext cx="4649404" cy="1129094"/>
      </dsp:txXfrm>
    </dsp:sp>
    <dsp:sp modelId="{8AD0F372-5780-4DC5-9454-2AE1E06A2E2D}">
      <dsp:nvSpPr>
        <dsp:cNvPr id="0" name=""/>
        <dsp:cNvSpPr/>
      </dsp:nvSpPr>
      <dsp:spPr>
        <a:xfrm rot="5400000">
          <a:off x="-166267" y="2554609"/>
          <a:ext cx="1108448" cy="77591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Pharmacy</a:t>
          </a:r>
        </a:p>
      </dsp:txBody>
      <dsp:txXfrm rot="-5400000">
        <a:off x="0" y="2776299"/>
        <a:ext cx="775914" cy="332534"/>
      </dsp:txXfrm>
    </dsp:sp>
    <dsp:sp modelId="{5284575C-8096-473D-82AB-B7058EC7A9B4}">
      <dsp:nvSpPr>
        <dsp:cNvPr id="0" name=""/>
        <dsp:cNvSpPr/>
      </dsp:nvSpPr>
      <dsp:spPr>
        <a:xfrm rot="5400000">
          <a:off x="2770911" y="402869"/>
          <a:ext cx="720491" cy="47104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Calculate antipsychotic doses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Identify and record HDAT status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Promote HDAT monitoring </a:t>
          </a:r>
        </a:p>
      </dsp:txBody>
      <dsp:txXfrm rot="-5400000">
        <a:off x="775915" y="2433037"/>
        <a:ext cx="4675314" cy="650149"/>
      </dsp:txXfrm>
    </dsp:sp>
    <dsp:sp modelId="{64E7CE61-B9B4-4DB5-B588-BFD49C4A8719}">
      <dsp:nvSpPr>
        <dsp:cNvPr id="0" name=""/>
        <dsp:cNvSpPr/>
      </dsp:nvSpPr>
      <dsp:spPr>
        <a:xfrm rot="5400000">
          <a:off x="-166267" y="3527738"/>
          <a:ext cx="1108448" cy="77591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Nursing staff</a:t>
          </a:r>
          <a:endParaRPr lang="en-US" kern="1200"/>
        </a:p>
      </dsp:txBody>
      <dsp:txXfrm rot="-5400000">
        <a:off x="0" y="3749428"/>
        <a:ext cx="775914" cy="332534"/>
      </dsp:txXfrm>
    </dsp:sp>
    <dsp:sp modelId="{D7CDA1EF-6B82-4A5E-B296-DDEE09739A87}">
      <dsp:nvSpPr>
        <dsp:cNvPr id="0" name=""/>
        <dsp:cNvSpPr/>
      </dsp:nvSpPr>
      <dsp:spPr>
        <a:xfrm rot="5400000">
          <a:off x="2770911" y="1366474"/>
          <a:ext cx="720491" cy="47104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Complete and record temperature and blood pressure checks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Document HDAT status in nursing care plan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Ensure HDAT status is discussed at review</a:t>
          </a:r>
        </a:p>
      </dsp:txBody>
      <dsp:txXfrm rot="-5400000">
        <a:off x="775915" y="3396642"/>
        <a:ext cx="4675314" cy="650149"/>
      </dsp:txXfrm>
    </dsp:sp>
    <dsp:sp modelId="{8B301F35-5A64-4F9D-AB75-DFF3078CA15E}">
      <dsp:nvSpPr>
        <dsp:cNvPr id="0" name=""/>
        <dsp:cNvSpPr/>
      </dsp:nvSpPr>
      <dsp:spPr>
        <a:xfrm rot="5400000">
          <a:off x="-166267" y="4529443"/>
          <a:ext cx="1108448" cy="77591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Non-Medical Prescribers (NMP)</a:t>
          </a:r>
        </a:p>
      </dsp:txBody>
      <dsp:txXfrm rot="-5400000">
        <a:off x="0" y="4751133"/>
        <a:ext cx="775914" cy="332534"/>
      </dsp:txXfrm>
    </dsp:sp>
    <dsp:sp modelId="{66E3EA35-0736-4081-B559-FF23E4581D2A}">
      <dsp:nvSpPr>
        <dsp:cNvPr id="0" name=""/>
        <dsp:cNvSpPr/>
      </dsp:nvSpPr>
      <dsp:spPr>
        <a:xfrm rot="5400000">
          <a:off x="2770721" y="2368368"/>
          <a:ext cx="720870" cy="47104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NMPs should not make the decision to proceed with the use of HDAT</a:t>
          </a:r>
        </a:p>
      </dsp:txBody>
      <dsp:txXfrm rot="-5400000">
        <a:off x="775914" y="4398365"/>
        <a:ext cx="4675295" cy="6504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page with logo (oct 2012)</Template>
  <TotalTime>7</TotalTime>
  <Pages>1</Pages>
  <Words>8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ELCMHT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Barkley</dc:creator>
  <cp:lastModifiedBy>KING, Amy (EAST LONDON NHS FOUNDATION TRUST)</cp:lastModifiedBy>
  <cp:revision>4</cp:revision>
  <cp:lastPrinted>2007-04-04T08:57:00Z</cp:lastPrinted>
  <dcterms:created xsi:type="dcterms:W3CDTF">2019-08-29T12:34:00Z</dcterms:created>
  <dcterms:modified xsi:type="dcterms:W3CDTF">2019-08-29T12:41:00Z</dcterms:modified>
</cp:coreProperties>
</file>