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2C1" w:rsidRDefault="004F6CC1" w:rsidP="0098593C">
      <w:pPr>
        <w:jc w:val="center"/>
        <w:rPr>
          <w:b/>
          <w:u w:val="single"/>
        </w:rPr>
      </w:pPr>
      <w:bookmarkStart w:id="0" w:name="_GoBack"/>
      <w:bookmarkEnd w:id="0"/>
      <w:r w:rsidRPr="004F6CC1">
        <w:rPr>
          <w:noProof/>
          <w:lang w:eastAsia="en-GB"/>
        </w:rPr>
        <w:drawing>
          <wp:anchor distT="0" distB="0" distL="114300" distR="114300" simplePos="0" relativeHeight="251666432" behindDoc="1" locked="0" layoutInCell="1" allowOverlap="1" wp14:anchorId="526A351E" wp14:editId="4F848F3F">
            <wp:simplePos x="0" y="0"/>
            <wp:positionH relativeFrom="column">
              <wp:posOffset>3714750</wp:posOffset>
            </wp:positionH>
            <wp:positionV relativeFrom="paragraph">
              <wp:posOffset>-561975</wp:posOffset>
            </wp:positionV>
            <wp:extent cx="2322830" cy="920750"/>
            <wp:effectExtent l="0" t="0" r="1270" b="0"/>
            <wp:wrapThrough wrapText="bothSides">
              <wp:wrapPolygon edited="0">
                <wp:start x="0" y="0"/>
                <wp:lineTo x="0" y="21004"/>
                <wp:lineTo x="21435" y="21004"/>
                <wp:lineTo x="21435"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2830" cy="920750"/>
                    </a:xfrm>
                    <a:prstGeom prst="rect">
                      <a:avLst/>
                    </a:prstGeom>
                    <a:noFill/>
                  </pic:spPr>
                </pic:pic>
              </a:graphicData>
            </a:graphic>
            <wp14:sizeRelH relativeFrom="page">
              <wp14:pctWidth>0</wp14:pctWidth>
            </wp14:sizeRelH>
            <wp14:sizeRelV relativeFrom="page">
              <wp14:pctHeight>0</wp14:pctHeight>
            </wp14:sizeRelV>
          </wp:anchor>
        </w:drawing>
      </w:r>
    </w:p>
    <w:p w:rsidR="00B562C1" w:rsidRDefault="00B562C1" w:rsidP="0098593C">
      <w:pPr>
        <w:jc w:val="center"/>
        <w:rPr>
          <w:b/>
          <w:u w:val="single"/>
        </w:rPr>
      </w:pPr>
    </w:p>
    <w:p w:rsidR="00B562C1" w:rsidRDefault="00B562C1" w:rsidP="0098593C">
      <w:pPr>
        <w:jc w:val="center"/>
        <w:rPr>
          <w:b/>
          <w:u w:val="single"/>
        </w:rPr>
      </w:pPr>
    </w:p>
    <w:p w:rsidR="00C4080D" w:rsidRDefault="004F6CC1" w:rsidP="0098593C">
      <w:pPr>
        <w:jc w:val="center"/>
        <w:rPr>
          <w:b/>
          <w:u w:val="single"/>
        </w:rPr>
      </w:pPr>
      <w:r>
        <w:rPr>
          <w:b/>
          <w:noProof/>
          <w:lang w:eastAsia="en-GB"/>
        </w:rPr>
        <w:drawing>
          <wp:anchor distT="0" distB="0" distL="114300" distR="114300" simplePos="0" relativeHeight="251661312" behindDoc="0" locked="0" layoutInCell="1" allowOverlap="1" wp14:anchorId="2B784B70" wp14:editId="40F2E293">
            <wp:simplePos x="0" y="0"/>
            <wp:positionH relativeFrom="column">
              <wp:posOffset>7315200</wp:posOffset>
            </wp:positionH>
            <wp:positionV relativeFrom="paragraph">
              <wp:posOffset>-1167765</wp:posOffset>
            </wp:positionV>
            <wp:extent cx="2324100" cy="923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40131" t="10966" b="21936"/>
                    <a:stretch>
                      <a:fillRect/>
                    </a:stretch>
                  </pic:blipFill>
                  <pic:spPr bwMode="auto">
                    <a:xfrm>
                      <a:off x="0" y="0"/>
                      <a:ext cx="232410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en-GB"/>
        </w:rPr>
        <w:drawing>
          <wp:anchor distT="0" distB="0" distL="114300" distR="114300" simplePos="0" relativeHeight="251665408" behindDoc="0" locked="0" layoutInCell="1" allowOverlap="1" wp14:anchorId="40EB07E8" wp14:editId="139B1558">
            <wp:simplePos x="0" y="0"/>
            <wp:positionH relativeFrom="column">
              <wp:posOffset>7620000</wp:posOffset>
            </wp:positionH>
            <wp:positionV relativeFrom="paragraph">
              <wp:posOffset>-1023620</wp:posOffset>
            </wp:positionV>
            <wp:extent cx="2324100" cy="9239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40131" t="10966" b="21936"/>
                    <a:stretch>
                      <a:fillRect/>
                    </a:stretch>
                  </pic:blipFill>
                  <pic:spPr bwMode="auto">
                    <a:xfrm>
                      <a:off x="0" y="0"/>
                      <a:ext cx="232410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lang w:eastAsia="en-GB"/>
        </w:rPr>
        <w:drawing>
          <wp:anchor distT="0" distB="0" distL="114300" distR="114300" simplePos="0" relativeHeight="251663360" behindDoc="0" locked="0" layoutInCell="1" allowOverlap="1" wp14:anchorId="3F8E7E13" wp14:editId="58878614">
            <wp:simplePos x="0" y="0"/>
            <wp:positionH relativeFrom="column">
              <wp:posOffset>7467600</wp:posOffset>
            </wp:positionH>
            <wp:positionV relativeFrom="paragraph">
              <wp:posOffset>-1176020</wp:posOffset>
            </wp:positionV>
            <wp:extent cx="2324100" cy="9239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40131" t="10966" b="21936"/>
                    <a:stretch>
                      <a:fillRect/>
                    </a:stretch>
                  </pic:blipFill>
                  <pic:spPr bwMode="auto">
                    <a:xfrm>
                      <a:off x="0" y="0"/>
                      <a:ext cx="232410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C4080D">
        <w:rPr>
          <w:b/>
          <w:u w:val="single"/>
        </w:rPr>
        <w:t>Stakeholder</w:t>
      </w:r>
      <w:r w:rsidR="002056B5">
        <w:rPr>
          <w:b/>
          <w:u w:val="single"/>
        </w:rPr>
        <w:t xml:space="preserve"> Identification, Analysis and</w:t>
      </w:r>
      <w:r w:rsidR="00C4080D">
        <w:rPr>
          <w:b/>
          <w:u w:val="single"/>
        </w:rPr>
        <w:t xml:space="preserve"> E</w:t>
      </w:r>
      <w:r w:rsidR="002056B5">
        <w:rPr>
          <w:b/>
          <w:u w:val="single"/>
        </w:rPr>
        <w:t>ngagement</w:t>
      </w:r>
      <w:r w:rsidR="00C4080D">
        <w:rPr>
          <w:b/>
          <w:u w:val="single"/>
        </w:rPr>
        <w:t xml:space="preserve"> </w:t>
      </w:r>
    </w:p>
    <w:p w:rsidR="00C4080D" w:rsidRDefault="00C4080D" w:rsidP="00C4080D">
      <w:pPr>
        <w:rPr>
          <w:b/>
          <w:u w:val="single"/>
        </w:rPr>
      </w:pPr>
    </w:p>
    <w:p w:rsidR="00EA6452" w:rsidRPr="00EA6452" w:rsidRDefault="00EA6452" w:rsidP="00EA6452">
      <w:pPr>
        <w:ind w:left="0" w:firstLine="0"/>
        <w:jc w:val="both"/>
        <w:rPr>
          <w:rFonts w:cstheme="minorBidi"/>
          <w:u w:val="single"/>
        </w:rPr>
      </w:pPr>
      <w:r w:rsidRPr="00EA6452">
        <w:rPr>
          <w:rFonts w:cstheme="minorBidi"/>
          <w:u w:val="single"/>
        </w:rPr>
        <w:t xml:space="preserve">Stakeholders </w:t>
      </w:r>
    </w:p>
    <w:p w:rsidR="00EA6452" w:rsidRPr="00EA6452" w:rsidRDefault="00EA6452" w:rsidP="00EA6452">
      <w:pPr>
        <w:ind w:left="0" w:firstLine="0"/>
        <w:jc w:val="both"/>
        <w:rPr>
          <w:rFonts w:cstheme="minorBidi"/>
        </w:rPr>
      </w:pPr>
      <w:r w:rsidRPr="00EA6452">
        <w:rPr>
          <w:rFonts w:cstheme="minorBidi"/>
        </w:rPr>
        <w:t xml:space="preserve">A stakeholder is any individual, group or organisation that can affect, be affected by, or perceive itself to be affected by, an initiative (programme, project, activity, risk). Stakeholders outside of the project management team may be impacted in different ways and support or oppose the initiative; gain or lose as a result of it; see it as a threat or enhancement to their position; becomes active supporters or blockers of it and its progress. For these reasons, it is important to identify who they are in order to provide the appropriate level of engagement. </w:t>
      </w:r>
    </w:p>
    <w:p w:rsidR="00EA6452" w:rsidRDefault="00EA6452" w:rsidP="00C4080D">
      <w:pPr>
        <w:rPr>
          <w:u w:val="single"/>
        </w:rPr>
      </w:pPr>
    </w:p>
    <w:p w:rsidR="00EA6452" w:rsidRPr="00EA6452" w:rsidRDefault="00EA6452" w:rsidP="00EA6452">
      <w:pPr>
        <w:ind w:left="0" w:firstLine="0"/>
        <w:jc w:val="both"/>
        <w:rPr>
          <w:rFonts w:cstheme="minorBidi"/>
          <w:u w:val="single"/>
        </w:rPr>
      </w:pPr>
      <w:r w:rsidRPr="00EA6452">
        <w:rPr>
          <w:rFonts w:cstheme="minorBidi"/>
          <w:u w:val="single"/>
        </w:rPr>
        <w:t>Stakeholder Analysis</w:t>
      </w:r>
    </w:p>
    <w:p w:rsidR="00EA6452" w:rsidRPr="00EA6452" w:rsidRDefault="00EA6452" w:rsidP="00EA6452">
      <w:pPr>
        <w:ind w:left="0" w:firstLine="0"/>
        <w:jc w:val="both"/>
        <w:rPr>
          <w:rFonts w:cstheme="minorBidi"/>
        </w:rPr>
      </w:pPr>
      <w:r w:rsidRPr="00EA6452">
        <w:rPr>
          <w:rFonts w:cstheme="minorBidi"/>
        </w:rPr>
        <w:t>This involves gaining an understanding of the influences, interests and attitudes of the stakeholders towards the change initiative as well as the importance and power of each stakeholder. A stakeholder analysis should be carried out at the beginning. For each stakeholder consider what is their interest in the project and how important are they to the success of the project.</w:t>
      </w:r>
    </w:p>
    <w:p w:rsidR="00EA6452" w:rsidRDefault="00EA6452" w:rsidP="00C4080D">
      <w:pPr>
        <w:rPr>
          <w:u w:val="single"/>
        </w:rPr>
      </w:pPr>
    </w:p>
    <w:p w:rsidR="00C4080D" w:rsidRPr="00B562C1" w:rsidRDefault="00B562C1" w:rsidP="00C4080D">
      <w:pPr>
        <w:rPr>
          <w:u w:val="single"/>
        </w:rPr>
      </w:pPr>
      <w:r w:rsidRPr="00B562C1">
        <w:rPr>
          <w:u w:val="single"/>
        </w:rPr>
        <w:t>Principle</w:t>
      </w:r>
      <w:r>
        <w:rPr>
          <w:u w:val="single"/>
        </w:rPr>
        <w:t>s</w:t>
      </w:r>
      <w:r w:rsidRPr="00B562C1">
        <w:rPr>
          <w:u w:val="single"/>
        </w:rPr>
        <w:t xml:space="preserve"> of Stakeholder Engagement </w:t>
      </w:r>
    </w:p>
    <w:p w:rsidR="00B562C1" w:rsidRDefault="00B562C1" w:rsidP="00C4080D">
      <w:pPr>
        <w:rPr>
          <w:b/>
          <w:u w:val="single"/>
        </w:rPr>
      </w:pPr>
    </w:p>
    <w:p w:rsidR="004F6CC1" w:rsidRDefault="004F6CC1" w:rsidP="00B562C1">
      <w:pPr>
        <w:pStyle w:val="ListParagraph"/>
        <w:numPr>
          <w:ilvl w:val="0"/>
          <w:numId w:val="1"/>
        </w:numPr>
        <w:autoSpaceDE w:val="0"/>
        <w:autoSpaceDN w:val="0"/>
        <w:adjustRightInd w:val="0"/>
      </w:pPr>
      <w:r>
        <w:t xml:space="preserve">It is important to understand who the key stakeholders of your project or change initiative are and how to engage them. </w:t>
      </w:r>
    </w:p>
    <w:p w:rsidR="00B562C1" w:rsidRPr="00B562C1" w:rsidRDefault="00B562C1" w:rsidP="00B562C1">
      <w:pPr>
        <w:pStyle w:val="ListParagraph"/>
        <w:numPr>
          <w:ilvl w:val="0"/>
          <w:numId w:val="1"/>
        </w:numPr>
        <w:autoSpaceDE w:val="0"/>
        <w:autoSpaceDN w:val="0"/>
        <w:adjustRightInd w:val="0"/>
      </w:pPr>
      <w:r w:rsidRPr="00B562C1">
        <w:t>Involving the key groups and understanding and acting on their perspectives will help to</w:t>
      </w:r>
      <w:r>
        <w:t xml:space="preserve"> </w:t>
      </w:r>
      <w:r w:rsidRPr="00B562C1">
        <w:t>ensure that the changes are sustainable and will produce the best outcomes.</w:t>
      </w:r>
    </w:p>
    <w:p w:rsidR="00B562C1" w:rsidRPr="00B562C1" w:rsidRDefault="00B562C1" w:rsidP="004F6CC1">
      <w:pPr>
        <w:pStyle w:val="ListParagraph"/>
        <w:numPr>
          <w:ilvl w:val="0"/>
          <w:numId w:val="1"/>
        </w:numPr>
        <w:autoSpaceDE w:val="0"/>
        <w:autoSpaceDN w:val="0"/>
        <w:adjustRightInd w:val="0"/>
      </w:pPr>
      <w:r w:rsidRPr="00B562C1">
        <w:t>Stakeholder analysis should begin at the very first stage of the project to identify those who should be immediately involved. It should be used as the scope of your project is being defined.</w:t>
      </w:r>
    </w:p>
    <w:p w:rsidR="00B562C1" w:rsidRPr="00B562C1" w:rsidRDefault="00B562C1" w:rsidP="004F6CC1">
      <w:pPr>
        <w:pStyle w:val="ListParagraph"/>
        <w:numPr>
          <w:ilvl w:val="0"/>
          <w:numId w:val="1"/>
        </w:numPr>
        <w:autoSpaceDE w:val="0"/>
        <w:autoSpaceDN w:val="0"/>
        <w:adjustRightInd w:val="0"/>
      </w:pPr>
      <w:r w:rsidRPr="00B562C1">
        <w:t>Yo</w:t>
      </w:r>
      <w:r w:rsidR="004F6CC1">
        <w:t>u should</w:t>
      </w:r>
      <w:r w:rsidRPr="00B562C1">
        <w:t xml:space="preserve"> begin to gather </w:t>
      </w:r>
      <w:r w:rsidR="004F6CC1">
        <w:t>stakeholder</w:t>
      </w:r>
      <w:r w:rsidRPr="00B562C1">
        <w:t xml:space="preserve"> perceptions </w:t>
      </w:r>
      <w:r w:rsidR="004F6CC1">
        <w:t xml:space="preserve">and </w:t>
      </w:r>
      <w:r w:rsidRPr="00B562C1">
        <w:t xml:space="preserve">perspectives </w:t>
      </w:r>
      <w:r w:rsidR="004F6CC1">
        <w:t xml:space="preserve">when defining and scoping your project or proposed changes. </w:t>
      </w:r>
      <w:r w:rsidRPr="00B562C1">
        <w:t>You can</w:t>
      </w:r>
      <w:r>
        <w:t xml:space="preserve"> </w:t>
      </w:r>
      <w:r w:rsidRPr="00B562C1">
        <w:t>continue gathering perspectives t</w:t>
      </w:r>
      <w:r w:rsidR="004F6CC1">
        <w:t>hroughout all the stages of the</w:t>
      </w:r>
      <w:r w:rsidRPr="00B562C1">
        <w:t xml:space="preserve"> project. They are also</w:t>
      </w:r>
      <w:r>
        <w:t xml:space="preserve"> </w:t>
      </w:r>
      <w:r w:rsidRPr="00B562C1">
        <w:t>particularly significant in the ‘design and plan’ and ‘pilot and implement’ stages.</w:t>
      </w:r>
    </w:p>
    <w:p w:rsidR="004F6CC1" w:rsidRPr="00C26017" w:rsidRDefault="00B562C1" w:rsidP="00C26017">
      <w:pPr>
        <w:pStyle w:val="ListParagraph"/>
        <w:numPr>
          <w:ilvl w:val="0"/>
          <w:numId w:val="1"/>
        </w:numPr>
        <w:autoSpaceDE w:val="0"/>
        <w:autoSpaceDN w:val="0"/>
        <w:adjustRightInd w:val="0"/>
        <w:rPr>
          <w:b/>
          <w:u w:val="single"/>
        </w:rPr>
      </w:pPr>
      <w:r w:rsidRPr="00B562C1">
        <w:t>It is very important that you revisit the tools and the plans that you have made as a result of</w:t>
      </w:r>
      <w:r>
        <w:t xml:space="preserve"> </w:t>
      </w:r>
      <w:r w:rsidRPr="00B562C1">
        <w:t>using them, at regular intervals throughout the project. This will help you to ensure that key</w:t>
      </w:r>
      <w:r>
        <w:t xml:space="preserve"> </w:t>
      </w:r>
      <w:r w:rsidRPr="00B562C1">
        <w:t>stakeholders are kept up to date with your work and involved at the relevant stages. This will</w:t>
      </w:r>
      <w:r>
        <w:t xml:space="preserve"> </w:t>
      </w:r>
      <w:r w:rsidRPr="00B562C1">
        <w:t>help you complete a successful and</w:t>
      </w:r>
      <w:r w:rsidR="004F6CC1">
        <w:t xml:space="preserve"> sustainable</w:t>
      </w:r>
      <w:r w:rsidRPr="00B562C1">
        <w:t xml:space="preserve"> project</w:t>
      </w:r>
      <w:r w:rsidR="004F6CC1">
        <w:t xml:space="preserve"> or service change</w:t>
      </w:r>
      <w:r w:rsidRPr="00B562C1">
        <w:t>.</w:t>
      </w:r>
    </w:p>
    <w:p w:rsidR="00C26017" w:rsidRDefault="004F6CC1" w:rsidP="004F6CC1">
      <w:pPr>
        <w:pStyle w:val="ListParagraph"/>
        <w:numPr>
          <w:ilvl w:val="0"/>
          <w:numId w:val="1"/>
        </w:numPr>
        <w:autoSpaceDE w:val="0"/>
        <w:autoSpaceDN w:val="0"/>
        <w:adjustRightInd w:val="0"/>
        <w:rPr>
          <w:rFonts w:ascii="FrutigerLTStd-Light" w:hAnsi="FrutigerLTStd-Light" w:cs="FrutigerLTStd-Light"/>
        </w:rPr>
      </w:pPr>
      <w:r w:rsidRPr="00C26017">
        <w:rPr>
          <w:rFonts w:ascii="FrutigerLTStd-Light" w:hAnsi="FrutigerLTStd-Light" w:cs="FrutigerLTStd-Light"/>
        </w:rPr>
        <w:t>To improve service delivery processes, you need to actively engage a wide variety of people such as clinicians, administrative staff, patients and user groups. A stakeholder analysis</w:t>
      </w:r>
      <w:r w:rsidR="00C26017" w:rsidRPr="00C26017">
        <w:rPr>
          <w:rFonts w:ascii="FrutigerLTStd-Light" w:hAnsi="FrutigerLTStd-Light" w:cs="FrutigerLTStd-Light"/>
        </w:rPr>
        <w:t xml:space="preserve"> </w:t>
      </w:r>
      <w:r w:rsidRPr="00C26017">
        <w:rPr>
          <w:rFonts w:ascii="FrutigerLTStd-Light" w:hAnsi="FrutigerLTStd-Light" w:cs="FrutigerLTStd-Light"/>
        </w:rPr>
        <w:t xml:space="preserve">enables you to identify everyone who needs to be involved in a change project. </w:t>
      </w:r>
    </w:p>
    <w:p w:rsidR="004F6CC1" w:rsidRPr="00C26017" w:rsidRDefault="004F6CC1" w:rsidP="00C26017">
      <w:pPr>
        <w:pStyle w:val="ListParagraph"/>
        <w:numPr>
          <w:ilvl w:val="0"/>
          <w:numId w:val="1"/>
        </w:numPr>
        <w:autoSpaceDE w:val="0"/>
        <w:autoSpaceDN w:val="0"/>
        <w:adjustRightInd w:val="0"/>
        <w:rPr>
          <w:rFonts w:ascii="FrutigerLTStd-Light" w:hAnsi="FrutigerLTStd-Light" w:cs="FrutigerLTStd-Light"/>
        </w:rPr>
      </w:pPr>
      <w:r w:rsidRPr="00C26017">
        <w:rPr>
          <w:rFonts w:ascii="FrutigerLTStd-Light" w:hAnsi="FrutigerLTStd-Light" w:cs="FrutigerLTStd-Light"/>
        </w:rPr>
        <w:t>The more</w:t>
      </w:r>
      <w:r w:rsidR="00C26017" w:rsidRPr="00C26017">
        <w:rPr>
          <w:rFonts w:ascii="FrutigerLTStd-Light" w:hAnsi="FrutigerLTStd-Light" w:cs="FrutigerLTStd-Light"/>
        </w:rPr>
        <w:t xml:space="preserve"> </w:t>
      </w:r>
      <w:r w:rsidRPr="00C26017">
        <w:rPr>
          <w:rFonts w:ascii="FrutigerLTStd-Light" w:hAnsi="FrutigerLTStd-Light" w:cs="FrutigerLTStd-Light"/>
        </w:rPr>
        <w:t>important the stakeholder is to the success of the project, the more time and resources you</w:t>
      </w:r>
      <w:r w:rsidR="00C26017" w:rsidRPr="00C26017">
        <w:rPr>
          <w:rFonts w:ascii="FrutigerLTStd-Light" w:hAnsi="FrutigerLTStd-Light" w:cs="FrutigerLTStd-Light"/>
        </w:rPr>
        <w:t xml:space="preserve"> </w:t>
      </w:r>
      <w:r w:rsidRPr="00C26017">
        <w:rPr>
          <w:rFonts w:ascii="FrutigerLTStd-Light" w:hAnsi="FrutigerLTStd-Light" w:cs="FrutigerLTStd-Light"/>
        </w:rPr>
        <w:t>need to devote to maintaining their involvement and commitment.</w:t>
      </w:r>
    </w:p>
    <w:p w:rsidR="004F6CC1" w:rsidRPr="00C26017" w:rsidRDefault="004F6CC1" w:rsidP="00C26017">
      <w:pPr>
        <w:pStyle w:val="ListParagraph"/>
        <w:numPr>
          <w:ilvl w:val="0"/>
          <w:numId w:val="1"/>
        </w:numPr>
        <w:autoSpaceDE w:val="0"/>
        <w:autoSpaceDN w:val="0"/>
        <w:adjustRightInd w:val="0"/>
        <w:rPr>
          <w:rFonts w:ascii="FrutigerLTStd-Light" w:hAnsi="FrutigerLTStd-Light" w:cs="FrutigerLTStd-Light"/>
        </w:rPr>
      </w:pPr>
      <w:r w:rsidRPr="00C26017">
        <w:rPr>
          <w:rFonts w:ascii="FrutigerLTStd-Light" w:hAnsi="FrutigerLTStd-Light" w:cs="FrutigerLTStd-Light"/>
        </w:rPr>
        <w:t>Stakeholder analysis is one of the first steps you should take in any change project. It can</w:t>
      </w:r>
      <w:r w:rsidR="00C26017" w:rsidRPr="00C26017">
        <w:rPr>
          <w:rFonts w:ascii="FrutigerLTStd-Light" w:hAnsi="FrutigerLTStd-Light" w:cs="FrutigerLTStd-Light"/>
        </w:rPr>
        <w:t xml:space="preserve"> </w:t>
      </w:r>
      <w:r w:rsidRPr="00C26017">
        <w:rPr>
          <w:rFonts w:ascii="FrutigerLTStd-Light" w:hAnsi="FrutigerLTStd-Light" w:cs="FrutigerLTStd-Light"/>
        </w:rPr>
        <w:t>help you avoid conflict and delays caused by inadvertently failing to involve key people.</w:t>
      </w:r>
    </w:p>
    <w:p w:rsidR="004F6CC1" w:rsidRDefault="00C26017" w:rsidP="004F6CC1">
      <w:pPr>
        <w:pStyle w:val="ListParagraph"/>
        <w:numPr>
          <w:ilvl w:val="0"/>
          <w:numId w:val="1"/>
        </w:numPr>
        <w:autoSpaceDE w:val="0"/>
        <w:autoSpaceDN w:val="0"/>
        <w:adjustRightInd w:val="0"/>
        <w:rPr>
          <w:rFonts w:ascii="FrutigerLTStd-Roman" w:hAnsi="FrutigerLTStd-Roman" w:cs="FrutigerLTStd-Roman"/>
        </w:rPr>
      </w:pPr>
      <w:r>
        <w:rPr>
          <w:rFonts w:ascii="FrutigerLTStd-Roman" w:hAnsi="FrutigerLTStd-Roman" w:cs="FrutigerLTStd-Roman"/>
        </w:rPr>
        <w:t>The following list provides some examples of the type of stakeholder groups that you might want to consider including in your relevant stakeholder list:</w:t>
      </w:r>
    </w:p>
    <w:p w:rsidR="00C26017" w:rsidRDefault="00C26017" w:rsidP="00C26017">
      <w:pPr>
        <w:autoSpaceDE w:val="0"/>
        <w:autoSpaceDN w:val="0"/>
        <w:adjustRightInd w:val="0"/>
        <w:ind w:left="0" w:firstLine="0"/>
        <w:rPr>
          <w:rFonts w:ascii="FrutigerLTStd-Light" w:hAnsi="FrutigerLTStd-Light" w:cs="FrutigerLTStd-Light"/>
        </w:rPr>
      </w:pPr>
    </w:p>
    <w:p w:rsidR="004F6CC1" w:rsidRPr="00C26017" w:rsidRDefault="004F6CC1" w:rsidP="00C26017">
      <w:pPr>
        <w:pStyle w:val="ListParagraph"/>
        <w:numPr>
          <w:ilvl w:val="0"/>
          <w:numId w:val="2"/>
        </w:numPr>
        <w:autoSpaceDE w:val="0"/>
        <w:autoSpaceDN w:val="0"/>
        <w:adjustRightInd w:val="0"/>
      </w:pPr>
      <w:r w:rsidRPr="00C26017">
        <w:t>Commissioners: those who pay the organisation to do things</w:t>
      </w:r>
    </w:p>
    <w:p w:rsidR="004F6CC1" w:rsidRPr="00C26017" w:rsidRDefault="004F6CC1" w:rsidP="00C26017">
      <w:pPr>
        <w:pStyle w:val="ListParagraph"/>
        <w:numPr>
          <w:ilvl w:val="0"/>
          <w:numId w:val="2"/>
        </w:numPr>
        <w:autoSpaceDE w:val="0"/>
        <w:autoSpaceDN w:val="0"/>
        <w:adjustRightInd w:val="0"/>
      </w:pPr>
      <w:r w:rsidRPr="00C26017">
        <w:t>Customers: those who acquire and use the organisation’s products</w:t>
      </w:r>
    </w:p>
    <w:p w:rsidR="004F6CC1" w:rsidRPr="00C26017" w:rsidRDefault="004F6CC1" w:rsidP="00C26017">
      <w:pPr>
        <w:pStyle w:val="ListParagraph"/>
        <w:numPr>
          <w:ilvl w:val="0"/>
          <w:numId w:val="2"/>
        </w:numPr>
        <w:autoSpaceDE w:val="0"/>
        <w:autoSpaceDN w:val="0"/>
        <w:adjustRightInd w:val="0"/>
      </w:pPr>
      <w:r w:rsidRPr="00C26017">
        <w:t>Collaborators: those with whom the organisation works to develop and deliver products</w:t>
      </w:r>
    </w:p>
    <w:p w:rsidR="004F6CC1" w:rsidRPr="00C26017" w:rsidRDefault="004F6CC1" w:rsidP="00C26017">
      <w:pPr>
        <w:pStyle w:val="ListParagraph"/>
        <w:numPr>
          <w:ilvl w:val="0"/>
          <w:numId w:val="2"/>
        </w:numPr>
        <w:autoSpaceDE w:val="0"/>
        <w:autoSpaceDN w:val="0"/>
        <w:adjustRightInd w:val="0"/>
      </w:pPr>
      <w:r w:rsidRPr="00C26017">
        <w:t>Contributors: those from whom the organisation acquires content for products</w:t>
      </w:r>
    </w:p>
    <w:p w:rsidR="004F6CC1" w:rsidRPr="00C26017" w:rsidRDefault="004F6CC1" w:rsidP="00C26017">
      <w:pPr>
        <w:pStyle w:val="ListParagraph"/>
        <w:numPr>
          <w:ilvl w:val="0"/>
          <w:numId w:val="2"/>
        </w:numPr>
        <w:autoSpaceDE w:val="0"/>
        <w:autoSpaceDN w:val="0"/>
        <w:adjustRightInd w:val="0"/>
      </w:pPr>
      <w:r w:rsidRPr="00C26017">
        <w:t>Channels: those who provide the organisation with a route to a market or customer</w:t>
      </w:r>
    </w:p>
    <w:p w:rsidR="004F6CC1" w:rsidRPr="00C26017" w:rsidRDefault="004F6CC1" w:rsidP="00C26017">
      <w:pPr>
        <w:pStyle w:val="ListParagraph"/>
        <w:numPr>
          <w:ilvl w:val="0"/>
          <w:numId w:val="2"/>
        </w:numPr>
        <w:autoSpaceDE w:val="0"/>
        <w:autoSpaceDN w:val="0"/>
        <w:adjustRightInd w:val="0"/>
      </w:pPr>
      <w:r w:rsidRPr="00C26017">
        <w:t>Commentators: those whose opinions of the organisation are heard by customers</w:t>
      </w:r>
      <w:r w:rsidR="00C26017">
        <w:t xml:space="preserve"> </w:t>
      </w:r>
      <w:r w:rsidRPr="00C26017">
        <w:t>and others</w:t>
      </w:r>
    </w:p>
    <w:p w:rsidR="004F6CC1" w:rsidRPr="00C26017" w:rsidRDefault="004F6CC1" w:rsidP="00C26017">
      <w:pPr>
        <w:pStyle w:val="ListParagraph"/>
        <w:numPr>
          <w:ilvl w:val="0"/>
          <w:numId w:val="2"/>
        </w:numPr>
        <w:autoSpaceDE w:val="0"/>
        <w:autoSpaceDN w:val="0"/>
        <w:adjustRightInd w:val="0"/>
      </w:pPr>
      <w:r w:rsidRPr="00C26017">
        <w:t>Consumers: those who are served by our customers: i.e. patients, families, users</w:t>
      </w:r>
    </w:p>
    <w:p w:rsidR="004F6CC1" w:rsidRPr="00C26017" w:rsidRDefault="004F6CC1" w:rsidP="00C26017">
      <w:pPr>
        <w:pStyle w:val="ListParagraph"/>
        <w:numPr>
          <w:ilvl w:val="0"/>
          <w:numId w:val="2"/>
        </w:numPr>
        <w:autoSpaceDE w:val="0"/>
        <w:autoSpaceDN w:val="0"/>
        <w:adjustRightInd w:val="0"/>
      </w:pPr>
      <w:r w:rsidRPr="00C26017">
        <w:lastRenderedPageBreak/>
        <w:t>Champions: those who believe in and will actively promote the project</w:t>
      </w:r>
    </w:p>
    <w:p w:rsidR="00C4080D" w:rsidRPr="00C26017" w:rsidRDefault="004F6CC1" w:rsidP="00C26017">
      <w:pPr>
        <w:pStyle w:val="ListParagraph"/>
        <w:numPr>
          <w:ilvl w:val="0"/>
          <w:numId w:val="2"/>
        </w:numPr>
        <w:rPr>
          <w:b/>
          <w:u w:val="single"/>
        </w:rPr>
      </w:pPr>
      <w:r w:rsidRPr="00C26017">
        <w:t>Competitors: those working in the same area who offer similar or alternative services</w:t>
      </w:r>
    </w:p>
    <w:p w:rsidR="00C4080D" w:rsidRPr="00C26017" w:rsidRDefault="00C4080D" w:rsidP="0098593C">
      <w:pPr>
        <w:jc w:val="center"/>
        <w:rPr>
          <w:b/>
          <w:u w:val="single"/>
        </w:rPr>
      </w:pPr>
    </w:p>
    <w:p w:rsidR="00C4080D" w:rsidRPr="00B562C1" w:rsidRDefault="00C4080D" w:rsidP="0098593C">
      <w:pPr>
        <w:jc w:val="center"/>
        <w:rPr>
          <w:b/>
          <w:u w:val="single"/>
        </w:rPr>
      </w:pPr>
    </w:p>
    <w:p w:rsidR="00EA6452" w:rsidRPr="00EA6452" w:rsidRDefault="00EA6452" w:rsidP="00EA6452">
      <w:pPr>
        <w:ind w:left="0" w:firstLine="0"/>
        <w:jc w:val="both"/>
        <w:rPr>
          <w:rFonts w:cstheme="minorBidi"/>
          <w:u w:val="single"/>
        </w:rPr>
      </w:pPr>
      <w:r w:rsidRPr="00EA6452">
        <w:rPr>
          <w:rFonts w:cstheme="minorBidi"/>
          <w:u w:val="single"/>
        </w:rPr>
        <w:t>Procedure for Stakeholder Engagement</w:t>
      </w:r>
    </w:p>
    <w:p w:rsidR="00EA6452" w:rsidRPr="00EA6452" w:rsidRDefault="00EA6452" w:rsidP="00EA6452">
      <w:pPr>
        <w:numPr>
          <w:ilvl w:val="0"/>
          <w:numId w:val="3"/>
        </w:numPr>
        <w:contextualSpacing/>
        <w:rPr>
          <w:rFonts w:cstheme="minorBidi"/>
        </w:rPr>
      </w:pPr>
      <w:r w:rsidRPr="00EA6452">
        <w:rPr>
          <w:rFonts w:cstheme="minorBidi"/>
        </w:rPr>
        <w:t>Identifying stakeholders (Who?)</w:t>
      </w:r>
    </w:p>
    <w:p w:rsidR="00EA6452" w:rsidRPr="00EA6452" w:rsidRDefault="00EA6452" w:rsidP="00EA6452">
      <w:pPr>
        <w:numPr>
          <w:ilvl w:val="0"/>
          <w:numId w:val="3"/>
        </w:numPr>
        <w:contextualSpacing/>
        <w:rPr>
          <w:rFonts w:cstheme="minorBidi"/>
        </w:rPr>
      </w:pPr>
      <w:r w:rsidRPr="00EA6452">
        <w:rPr>
          <w:rFonts w:cstheme="minorBidi"/>
        </w:rPr>
        <w:t>Creating and analysing stakeholder profiles (What?)</w:t>
      </w:r>
    </w:p>
    <w:p w:rsidR="00EA6452" w:rsidRPr="00EA6452" w:rsidRDefault="00EA6452" w:rsidP="00EA6452">
      <w:pPr>
        <w:ind w:left="360" w:firstLine="0"/>
        <w:rPr>
          <w:rFonts w:cstheme="minorBidi"/>
        </w:rPr>
      </w:pPr>
      <w:r w:rsidRPr="00EA6452">
        <w:rPr>
          <w:rFonts w:cstheme="minorBidi"/>
        </w:rPr>
        <w:t>(Influences, interests and attitudes of each stakeholder individual or group)</w:t>
      </w:r>
    </w:p>
    <w:p w:rsidR="00EA6452" w:rsidRPr="00EA6452" w:rsidRDefault="00EA6452" w:rsidP="00EA6452">
      <w:pPr>
        <w:numPr>
          <w:ilvl w:val="0"/>
          <w:numId w:val="3"/>
        </w:numPr>
        <w:contextualSpacing/>
        <w:rPr>
          <w:rFonts w:cstheme="minorBidi"/>
        </w:rPr>
      </w:pPr>
      <w:r w:rsidRPr="00EA6452">
        <w:rPr>
          <w:rFonts w:cstheme="minorBidi"/>
        </w:rPr>
        <w:t>Defining the stakeholder engagement strategy (How?)</w:t>
      </w:r>
    </w:p>
    <w:p w:rsidR="00EA6452" w:rsidRPr="00EA6452" w:rsidRDefault="00EA6452" w:rsidP="00EA6452">
      <w:pPr>
        <w:ind w:left="360" w:firstLine="0"/>
        <w:contextualSpacing/>
        <w:rPr>
          <w:rFonts w:cstheme="minorBidi"/>
        </w:rPr>
      </w:pPr>
      <w:r w:rsidRPr="00EA6452">
        <w:rPr>
          <w:rFonts w:cstheme="minorBidi"/>
        </w:rPr>
        <w:t>(Information the stakeholder needs; method, format and frequency of the communication; sender and recipient of the communication)</w:t>
      </w:r>
    </w:p>
    <w:p w:rsidR="00EA6452" w:rsidRPr="00EA6452" w:rsidRDefault="00EA6452" w:rsidP="00EA6452">
      <w:pPr>
        <w:numPr>
          <w:ilvl w:val="0"/>
          <w:numId w:val="3"/>
        </w:numPr>
        <w:contextualSpacing/>
        <w:rPr>
          <w:rFonts w:cstheme="minorBidi"/>
        </w:rPr>
      </w:pPr>
      <w:r w:rsidRPr="00EA6452">
        <w:rPr>
          <w:rFonts w:cstheme="minorBidi"/>
        </w:rPr>
        <w:t>Planning the engagements (When?)</w:t>
      </w:r>
    </w:p>
    <w:p w:rsidR="00EA6452" w:rsidRPr="00EA6452" w:rsidRDefault="00EA6452" w:rsidP="00EA6452">
      <w:pPr>
        <w:ind w:left="360" w:firstLine="0"/>
        <w:rPr>
          <w:rFonts w:cstheme="minorBidi"/>
        </w:rPr>
      </w:pPr>
      <w:r w:rsidRPr="00EA6452">
        <w:rPr>
          <w:rFonts w:cstheme="minorBidi"/>
        </w:rPr>
        <w:t>(Timings of communications)</w:t>
      </w:r>
    </w:p>
    <w:p w:rsidR="00EA6452" w:rsidRPr="00EA6452" w:rsidRDefault="00EA6452" w:rsidP="00EA6452">
      <w:pPr>
        <w:numPr>
          <w:ilvl w:val="0"/>
          <w:numId w:val="3"/>
        </w:numPr>
        <w:contextualSpacing/>
        <w:rPr>
          <w:rFonts w:cstheme="minorBidi"/>
        </w:rPr>
      </w:pPr>
      <w:r w:rsidRPr="00EA6452">
        <w:rPr>
          <w:rFonts w:cstheme="minorBidi"/>
        </w:rPr>
        <w:t>Engaging stakeholders (Do)</w:t>
      </w:r>
    </w:p>
    <w:p w:rsidR="00EA6452" w:rsidRPr="00EA6452" w:rsidRDefault="00EA6452" w:rsidP="00EA6452">
      <w:pPr>
        <w:ind w:left="360" w:firstLine="0"/>
        <w:rPr>
          <w:rFonts w:cstheme="minorBidi"/>
        </w:rPr>
      </w:pPr>
      <w:r w:rsidRPr="00EA6452">
        <w:rPr>
          <w:rFonts w:cstheme="minorBidi"/>
        </w:rPr>
        <w:t>(Carry out the planned engagement and communication activities)</w:t>
      </w:r>
    </w:p>
    <w:p w:rsidR="00EA6452" w:rsidRPr="00EA6452" w:rsidRDefault="00EA6452" w:rsidP="00EA6452">
      <w:pPr>
        <w:numPr>
          <w:ilvl w:val="0"/>
          <w:numId w:val="3"/>
        </w:numPr>
        <w:contextualSpacing/>
        <w:rPr>
          <w:rFonts w:cstheme="minorBidi"/>
        </w:rPr>
      </w:pPr>
      <w:r w:rsidRPr="00EA6452">
        <w:rPr>
          <w:rFonts w:cstheme="minorBidi"/>
        </w:rPr>
        <w:t>Measuring effectiveness (Results)</w:t>
      </w:r>
    </w:p>
    <w:p w:rsidR="00EA6452" w:rsidRPr="00EA6452" w:rsidRDefault="00EA6452" w:rsidP="00EA6452">
      <w:pPr>
        <w:ind w:left="360" w:firstLine="0"/>
        <w:rPr>
          <w:rFonts w:cstheme="minorBidi"/>
        </w:rPr>
      </w:pPr>
      <w:r w:rsidRPr="00EA6452">
        <w:rPr>
          <w:rFonts w:cstheme="minorBidi"/>
        </w:rPr>
        <w:t>(Check the effectiveness of the engagement and communication activities)</w:t>
      </w:r>
    </w:p>
    <w:p w:rsidR="00C4080D" w:rsidRPr="00EA6452" w:rsidRDefault="00C4080D" w:rsidP="00EA6452"/>
    <w:p w:rsidR="00EA6452" w:rsidRPr="00EA6452" w:rsidRDefault="00EA6452" w:rsidP="00EA6452">
      <w:pPr>
        <w:ind w:left="0" w:firstLine="0"/>
        <w:jc w:val="both"/>
        <w:rPr>
          <w:rFonts w:cstheme="minorBidi"/>
        </w:rPr>
      </w:pPr>
      <w:r w:rsidRPr="00EA6452">
        <w:rPr>
          <w:rFonts w:cstheme="minorBidi"/>
        </w:rPr>
        <w:t xml:space="preserve">Make sure you establish: </w:t>
      </w:r>
    </w:p>
    <w:p w:rsidR="00EA6452" w:rsidRPr="00EA6452" w:rsidRDefault="00EA6452" w:rsidP="00EA6452">
      <w:pPr>
        <w:numPr>
          <w:ilvl w:val="0"/>
          <w:numId w:val="4"/>
        </w:numPr>
        <w:contextualSpacing/>
        <w:jc w:val="both"/>
        <w:rPr>
          <w:rFonts w:cstheme="minorBidi"/>
        </w:rPr>
      </w:pPr>
      <w:r w:rsidRPr="00EA6452">
        <w:rPr>
          <w:rFonts w:cstheme="minorBidi"/>
        </w:rPr>
        <w:t xml:space="preserve">Who is the key day-to-day contact from within the stakeholder organisation, and who in the project will be responsible for managing the relationship with them? </w:t>
      </w:r>
    </w:p>
    <w:p w:rsidR="00EA6452" w:rsidRPr="00EA6452" w:rsidRDefault="00EA6452" w:rsidP="00EA6452">
      <w:pPr>
        <w:numPr>
          <w:ilvl w:val="0"/>
          <w:numId w:val="4"/>
        </w:numPr>
        <w:contextualSpacing/>
        <w:jc w:val="both"/>
        <w:rPr>
          <w:rFonts w:cstheme="minorBidi"/>
        </w:rPr>
      </w:pPr>
      <w:r w:rsidRPr="00EA6452">
        <w:rPr>
          <w:rFonts w:cstheme="minorBidi"/>
        </w:rPr>
        <w:t xml:space="preserve">Who from within the stakeholder organisation will be the person to whom to escalate issues that can't be dealt with day-to-day </w:t>
      </w:r>
      <w:proofErr w:type="gramStart"/>
      <w:r w:rsidRPr="00EA6452">
        <w:rPr>
          <w:rFonts w:cstheme="minorBidi"/>
        </w:rPr>
        <w:t>level.</w:t>
      </w:r>
      <w:proofErr w:type="gramEnd"/>
      <w:r w:rsidRPr="00EA6452">
        <w:rPr>
          <w:rFonts w:cstheme="minorBidi"/>
        </w:rPr>
        <w:t xml:space="preserve"> Who in the project will be responsible for such escalation? </w:t>
      </w:r>
    </w:p>
    <w:p w:rsidR="00EA6452" w:rsidRPr="00EA6452" w:rsidRDefault="00EA6452" w:rsidP="00EA6452">
      <w:pPr>
        <w:numPr>
          <w:ilvl w:val="0"/>
          <w:numId w:val="4"/>
        </w:numPr>
        <w:contextualSpacing/>
        <w:jc w:val="both"/>
        <w:rPr>
          <w:rFonts w:cstheme="minorBidi"/>
        </w:rPr>
      </w:pPr>
      <w:r w:rsidRPr="00EA6452">
        <w:rPr>
          <w:rFonts w:cstheme="minorBidi"/>
        </w:rPr>
        <w:t xml:space="preserve">Is it clear which aspects of the project are of most interest to a particular stakeholder? (A Stakeholder Interest Map that relates stakeholders to the aspects of the project that are likely to be of most interest may help clarify this analysis) </w:t>
      </w:r>
    </w:p>
    <w:p w:rsidR="00EA6452" w:rsidRPr="00EA6452" w:rsidRDefault="00EA6452" w:rsidP="00EA6452">
      <w:pPr>
        <w:ind w:left="0" w:firstLine="0"/>
        <w:jc w:val="both"/>
        <w:rPr>
          <w:rFonts w:cstheme="minorBidi"/>
        </w:rPr>
      </w:pPr>
    </w:p>
    <w:p w:rsidR="00EA6452" w:rsidRPr="00EA6452" w:rsidRDefault="00EA6452" w:rsidP="00EA6452">
      <w:pPr>
        <w:ind w:left="0" w:firstLine="0"/>
        <w:jc w:val="both"/>
        <w:rPr>
          <w:rFonts w:cstheme="minorBidi"/>
        </w:rPr>
      </w:pPr>
      <w:r w:rsidRPr="00EA6452">
        <w:rPr>
          <w:rFonts w:cstheme="minorBidi"/>
        </w:rPr>
        <w:t xml:space="preserve">Decide how best to involve them: </w:t>
      </w:r>
    </w:p>
    <w:p w:rsidR="00EA6452" w:rsidRPr="00EA6452" w:rsidRDefault="00EA6452" w:rsidP="00EA6452">
      <w:pPr>
        <w:numPr>
          <w:ilvl w:val="0"/>
          <w:numId w:val="5"/>
        </w:numPr>
        <w:contextualSpacing/>
        <w:jc w:val="both"/>
        <w:rPr>
          <w:rFonts w:cstheme="minorBidi"/>
        </w:rPr>
      </w:pPr>
      <w:r w:rsidRPr="00EA6452">
        <w:rPr>
          <w:rFonts w:cstheme="minorBidi"/>
        </w:rPr>
        <w:t xml:space="preserve">Should they be actively involved in directing the project (e.g. as Senior Responsible Owner, Project Board/Steering Group member)? </w:t>
      </w:r>
    </w:p>
    <w:p w:rsidR="00EA6452" w:rsidRPr="00EA6452" w:rsidRDefault="00EA6452" w:rsidP="00EA6452">
      <w:pPr>
        <w:numPr>
          <w:ilvl w:val="0"/>
          <w:numId w:val="5"/>
        </w:numPr>
        <w:contextualSpacing/>
        <w:jc w:val="both"/>
        <w:rPr>
          <w:rFonts w:cstheme="minorBidi"/>
        </w:rPr>
      </w:pPr>
      <w:r w:rsidRPr="00EA6452">
        <w:rPr>
          <w:rFonts w:cstheme="minorBidi"/>
        </w:rPr>
        <w:t xml:space="preserve">Should they be involved as a member of the project team doing specialist work to · create the deliverables? </w:t>
      </w:r>
    </w:p>
    <w:p w:rsidR="00EA6452" w:rsidRPr="00EA6452" w:rsidRDefault="00EA6452" w:rsidP="00EA6452">
      <w:pPr>
        <w:numPr>
          <w:ilvl w:val="0"/>
          <w:numId w:val="5"/>
        </w:numPr>
        <w:contextualSpacing/>
        <w:jc w:val="both"/>
        <w:rPr>
          <w:rFonts w:cstheme="minorBidi"/>
        </w:rPr>
      </w:pPr>
      <w:r w:rsidRPr="00EA6452">
        <w:rPr>
          <w:rFonts w:cstheme="minorBidi"/>
        </w:rPr>
        <w:t xml:space="preserve">Should they be involved in Quality Assurance/Quality Control activities? </w:t>
      </w:r>
    </w:p>
    <w:p w:rsidR="00EA6452" w:rsidRPr="00EA6452" w:rsidRDefault="00EA6452" w:rsidP="00EA6452">
      <w:pPr>
        <w:numPr>
          <w:ilvl w:val="0"/>
          <w:numId w:val="5"/>
        </w:numPr>
        <w:contextualSpacing/>
        <w:jc w:val="both"/>
        <w:rPr>
          <w:rFonts w:cstheme="minorBidi"/>
        </w:rPr>
      </w:pPr>
      <w:r w:rsidRPr="00EA6452">
        <w:rPr>
          <w:rFonts w:cstheme="minorBidi"/>
        </w:rPr>
        <w:t xml:space="preserve">Should you form a "Stakeholder Interest Group" to keep them informed and canvass their opinions? </w:t>
      </w:r>
    </w:p>
    <w:p w:rsidR="00EA6452" w:rsidRPr="00EA6452" w:rsidRDefault="00EA6452" w:rsidP="00EA6452">
      <w:pPr>
        <w:numPr>
          <w:ilvl w:val="0"/>
          <w:numId w:val="5"/>
        </w:numPr>
        <w:contextualSpacing/>
        <w:jc w:val="both"/>
        <w:rPr>
          <w:rFonts w:cstheme="minorBidi"/>
        </w:rPr>
      </w:pPr>
      <w:r w:rsidRPr="00EA6452">
        <w:rPr>
          <w:rFonts w:cstheme="minorBidi"/>
        </w:rPr>
        <w:t xml:space="preserve">Keep them informed on a regular, formal basis? </w:t>
      </w:r>
    </w:p>
    <w:p w:rsidR="00EA6452" w:rsidRPr="00EA6452" w:rsidRDefault="00EA6452" w:rsidP="00EA6452">
      <w:pPr>
        <w:numPr>
          <w:ilvl w:val="0"/>
          <w:numId w:val="5"/>
        </w:numPr>
        <w:contextualSpacing/>
        <w:jc w:val="both"/>
        <w:rPr>
          <w:rFonts w:cstheme="minorBidi"/>
        </w:rPr>
      </w:pPr>
      <w:r w:rsidRPr="00EA6452">
        <w:rPr>
          <w:rFonts w:cstheme="minorBidi"/>
        </w:rPr>
        <w:t xml:space="preserve">Send them information on an ad hoc basis as events occur? </w:t>
      </w:r>
    </w:p>
    <w:p w:rsidR="00EA6452" w:rsidRPr="00EA6452" w:rsidRDefault="00EA6452" w:rsidP="00EA6452">
      <w:pPr>
        <w:numPr>
          <w:ilvl w:val="0"/>
          <w:numId w:val="5"/>
        </w:numPr>
        <w:contextualSpacing/>
        <w:jc w:val="both"/>
        <w:rPr>
          <w:rFonts w:cstheme="minorBidi"/>
        </w:rPr>
      </w:pPr>
      <w:r w:rsidRPr="00EA6452">
        <w:rPr>
          <w:rFonts w:cstheme="minorBidi"/>
        </w:rPr>
        <w:t>Make them aware of where information about the project can be obtained should they require it (e.g. from internet, intranet, document repository)?</w:t>
      </w:r>
    </w:p>
    <w:p w:rsidR="00C4080D" w:rsidRPr="00B562C1" w:rsidRDefault="00C4080D" w:rsidP="00B562C1"/>
    <w:p w:rsidR="00C4080D" w:rsidRDefault="00C4080D" w:rsidP="0098593C">
      <w:pPr>
        <w:jc w:val="center"/>
        <w:rPr>
          <w:b/>
          <w:u w:val="single"/>
        </w:rPr>
      </w:pPr>
    </w:p>
    <w:p w:rsidR="00C4080D" w:rsidRDefault="00C4080D" w:rsidP="0098593C">
      <w:pPr>
        <w:jc w:val="center"/>
        <w:rPr>
          <w:b/>
          <w:u w:val="single"/>
        </w:rPr>
      </w:pPr>
    </w:p>
    <w:p w:rsidR="00C4080D" w:rsidRDefault="00C4080D" w:rsidP="0098593C">
      <w:pPr>
        <w:jc w:val="center"/>
        <w:rPr>
          <w:b/>
          <w:u w:val="single"/>
        </w:rPr>
      </w:pPr>
    </w:p>
    <w:p w:rsidR="00C4080D" w:rsidRDefault="00C4080D" w:rsidP="0098593C">
      <w:pPr>
        <w:jc w:val="center"/>
        <w:rPr>
          <w:b/>
          <w:u w:val="single"/>
        </w:rPr>
      </w:pPr>
    </w:p>
    <w:p w:rsidR="00C4080D" w:rsidRDefault="00C4080D" w:rsidP="0098593C">
      <w:pPr>
        <w:jc w:val="center"/>
        <w:rPr>
          <w:b/>
          <w:u w:val="single"/>
        </w:rPr>
      </w:pPr>
    </w:p>
    <w:p w:rsidR="00C26017" w:rsidRDefault="00C26017" w:rsidP="0098593C">
      <w:pPr>
        <w:jc w:val="center"/>
        <w:rPr>
          <w:b/>
          <w:u w:val="single"/>
        </w:rPr>
      </w:pPr>
    </w:p>
    <w:p w:rsidR="00535026" w:rsidRDefault="00535026" w:rsidP="0098593C">
      <w:pPr>
        <w:jc w:val="center"/>
        <w:rPr>
          <w:b/>
          <w:u w:val="single"/>
        </w:rPr>
      </w:pPr>
    </w:p>
    <w:p w:rsidR="00C26017" w:rsidRDefault="00C26017" w:rsidP="0098593C">
      <w:pPr>
        <w:jc w:val="center"/>
        <w:rPr>
          <w:b/>
          <w:u w:val="single"/>
        </w:rPr>
        <w:sectPr w:rsidR="00C26017" w:rsidSect="004F6CC1">
          <w:footerReference w:type="default" r:id="rId9"/>
          <w:pgSz w:w="11906" w:h="16838"/>
          <w:pgMar w:top="1440" w:right="1134" w:bottom="1440" w:left="1440" w:header="709" w:footer="709" w:gutter="0"/>
          <w:cols w:space="708"/>
          <w:docGrid w:linePitch="360"/>
        </w:sectPr>
      </w:pPr>
    </w:p>
    <w:p w:rsidR="003A443A" w:rsidRPr="002621F3" w:rsidRDefault="003A443A" w:rsidP="003A443A">
      <w:pPr>
        <w:jc w:val="center"/>
        <w:rPr>
          <w:b/>
          <w:u w:val="single"/>
        </w:rPr>
      </w:pPr>
      <w:r w:rsidRPr="004F6CC1">
        <w:rPr>
          <w:noProof/>
          <w:lang w:eastAsia="en-GB"/>
        </w:rPr>
        <w:lastRenderedPageBreak/>
        <w:drawing>
          <wp:anchor distT="0" distB="0" distL="114300" distR="114300" simplePos="0" relativeHeight="251670528" behindDoc="1" locked="0" layoutInCell="1" allowOverlap="1" wp14:anchorId="2261801E" wp14:editId="117CD0E0">
            <wp:simplePos x="0" y="0"/>
            <wp:positionH relativeFrom="column">
              <wp:posOffset>7400290</wp:posOffset>
            </wp:positionH>
            <wp:positionV relativeFrom="paragraph">
              <wp:posOffset>-742950</wp:posOffset>
            </wp:positionV>
            <wp:extent cx="1857375" cy="735965"/>
            <wp:effectExtent l="0" t="0" r="9525" b="6985"/>
            <wp:wrapThrough wrapText="bothSides">
              <wp:wrapPolygon edited="0">
                <wp:start x="0" y="0"/>
                <wp:lineTo x="0" y="21246"/>
                <wp:lineTo x="21489" y="21246"/>
                <wp:lineTo x="21489"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735965"/>
                    </a:xfrm>
                    <a:prstGeom prst="rect">
                      <a:avLst/>
                    </a:prstGeom>
                    <a:noFill/>
                  </pic:spPr>
                </pic:pic>
              </a:graphicData>
            </a:graphic>
            <wp14:sizeRelH relativeFrom="page">
              <wp14:pctWidth>0</wp14:pctWidth>
            </wp14:sizeRelH>
            <wp14:sizeRelV relativeFrom="page">
              <wp14:pctHeight>0</wp14:pctHeight>
            </wp14:sizeRelV>
          </wp:anchor>
        </w:drawing>
      </w:r>
      <w:r w:rsidR="00EA6452">
        <w:rPr>
          <w:b/>
          <w:u w:val="single"/>
        </w:rPr>
        <w:t xml:space="preserve">Assessing the </w:t>
      </w:r>
      <w:r w:rsidRPr="002621F3">
        <w:rPr>
          <w:b/>
          <w:u w:val="single"/>
        </w:rPr>
        <w:t>Impact</w:t>
      </w:r>
      <w:r w:rsidR="00EA6452">
        <w:rPr>
          <w:b/>
          <w:u w:val="single"/>
        </w:rPr>
        <w:t xml:space="preserve"> of the Change Initiative upon Stakeholders</w:t>
      </w:r>
    </w:p>
    <w:p w:rsidR="003A443A" w:rsidRDefault="003A443A" w:rsidP="003A443A"/>
    <w:p w:rsidR="00EA6452" w:rsidRDefault="00EA6452" w:rsidP="003A443A"/>
    <w:tbl>
      <w:tblPr>
        <w:tblStyle w:val="TableGrid"/>
        <w:tblW w:w="15027" w:type="dxa"/>
        <w:tblInd w:w="-318" w:type="dxa"/>
        <w:tblLayout w:type="fixed"/>
        <w:tblLook w:val="04A0" w:firstRow="1" w:lastRow="0" w:firstColumn="1" w:lastColumn="0" w:noHBand="0" w:noVBand="1"/>
      </w:tblPr>
      <w:tblGrid>
        <w:gridCol w:w="571"/>
        <w:gridCol w:w="10770"/>
        <w:gridCol w:w="409"/>
        <w:gridCol w:w="410"/>
        <w:gridCol w:w="409"/>
        <w:gridCol w:w="410"/>
        <w:gridCol w:w="409"/>
        <w:gridCol w:w="410"/>
        <w:gridCol w:w="409"/>
        <w:gridCol w:w="410"/>
        <w:gridCol w:w="410"/>
      </w:tblGrid>
      <w:tr w:rsidR="003A443A" w:rsidTr="00B95346">
        <w:tc>
          <w:tcPr>
            <w:tcW w:w="15027" w:type="dxa"/>
            <w:gridSpan w:val="11"/>
            <w:shd w:val="clear" w:color="auto" w:fill="C6D9F1" w:themeFill="text2" w:themeFillTint="33"/>
            <w:vAlign w:val="center"/>
          </w:tcPr>
          <w:p w:rsidR="003A443A" w:rsidRDefault="003A443A" w:rsidP="00B95346">
            <w:pPr>
              <w:spacing w:before="120" w:after="120"/>
              <w:ind w:left="0" w:firstLine="0"/>
              <w:jc w:val="center"/>
              <w:rPr>
                <w:b/>
              </w:rPr>
            </w:pPr>
            <w:r>
              <w:rPr>
                <w:b/>
              </w:rPr>
              <w:t>Impact</w:t>
            </w:r>
            <w:r w:rsidR="00EA6452">
              <w:rPr>
                <w:b/>
              </w:rPr>
              <w:t xml:space="preserve"> upon Stakeholders</w:t>
            </w:r>
          </w:p>
        </w:tc>
      </w:tr>
      <w:tr w:rsidR="003A443A" w:rsidRPr="002621F3" w:rsidTr="00B95346">
        <w:tc>
          <w:tcPr>
            <w:tcW w:w="571" w:type="dxa"/>
            <w:vMerge w:val="restart"/>
            <w:shd w:val="clear" w:color="auto" w:fill="D9D9D9" w:themeFill="background1" w:themeFillShade="D9"/>
            <w:vAlign w:val="center"/>
          </w:tcPr>
          <w:p w:rsidR="003A443A" w:rsidRPr="002621F3" w:rsidRDefault="003A443A" w:rsidP="00B95346">
            <w:pPr>
              <w:ind w:left="0" w:firstLine="0"/>
              <w:jc w:val="center"/>
              <w:rPr>
                <w:b/>
              </w:rPr>
            </w:pPr>
            <w:r w:rsidRPr="002621F3">
              <w:rPr>
                <w:b/>
              </w:rPr>
              <w:t>No.</w:t>
            </w:r>
          </w:p>
        </w:tc>
        <w:tc>
          <w:tcPr>
            <w:tcW w:w="10770" w:type="dxa"/>
            <w:vMerge w:val="restart"/>
            <w:shd w:val="clear" w:color="auto" w:fill="D9D9D9" w:themeFill="background1" w:themeFillShade="D9"/>
            <w:vAlign w:val="center"/>
          </w:tcPr>
          <w:p w:rsidR="003A443A" w:rsidRPr="002621F3" w:rsidRDefault="00EA6452" w:rsidP="00B95346">
            <w:pPr>
              <w:ind w:left="0" w:firstLine="0"/>
              <w:jc w:val="center"/>
              <w:rPr>
                <w:b/>
              </w:rPr>
            </w:pPr>
            <w:r>
              <w:rPr>
                <w:b/>
              </w:rPr>
              <w:t>Area</w:t>
            </w:r>
            <w:r w:rsidR="003A443A" w:rsidRPr="002621F3">
              <w:rPr>
                <w:b/>
              </w:rPr>
              <w:t xml:space="preserve"> of Impact</w:t>
            </w:r>
          </w:p>
        </w:tc>
        <w:tc>
          <w:tcPr>
            <w:tcW w:w="3686" w:type="dxa"/>
            <w:gridSpan w:val="9"/>
            <w:shd w:val="clear" w:color="auto" w:fill="D9D9D9" w:themeFill="background1" w:themeFillShade="D9"/>
            <w:vAlign w:val="center"/>
          </w:tcPr>
          <w:p w:rsidR="003A443A" w:rsidRPr="002621F3" w:rsidRDefault="003A443A" w:rsidP="00B95346">
            <w:pPr>
              <w:ind w:left="0" w:firstLine="0"/>
              <w:jc w:val="center"/>
              <w:rPr>
                <w:b/>
              </w:rPr>
            </w:pPr>
            <w:r w:rsidRPr="002621F3">
              <w:rPr>
                <w:b/>
              </w:rPr>
              <w:t>Stakeholder Individual/Group</w:t>
            </w:r>
          </w:p>
        </w:tc>
      </w:tr>
      <w:tr w:rsidR="003A443A" w:rsidTr="00B95346">
        <w:trPr>
          <w:cantSplit/>
          <w:trHeight w:val="2751"/>
        </w:trPr>
        <w:tc>
          <w:tcPr>
            <w:tcW w:w="571" w:type="dxa"/>
            <w:vMerge/>
            <w:shd w:val="clear" w:color="auto" w:fill="D9D9D9" w:themeFill="background1" w:themeFillShade="D9"/>
            <w:vAlign w:val="center"/>
          </w:tcPr>
          <w:p w:rsidR="003A443A" w:rsidRDefault="003A443A" w:rsidP="00B95346">
            <w:pPr>
              <w:ind w:left="0" w:firstLine="0"/>
              <w:jc w:val="center"/>
            </w:pPr>
          </w:p>
        </w:tc>
        <w:tc>
          <w:tcPr>
            <w:tcW w:w="10770" w:type="dxa"/>
            <w:vMerge/>
          </w:tcPr>
          <w:p w:rsidR="003A443A" w:rsidRDefault="003A443A" w:rsidP="00B95346">
            <w:pPr>
              <w:ind w:left="0" w:firstLine="0"/>
            </w:pPr>
          </w:p>
        </w:tc>
        <w:tc>
          <w:tcPr>
            <w:tcW w:w="409" w:type="dxa"/>
            <w:textDirection w:val="btLr"/>
            <w:vAlign w:val="center"/>
          </w:tcPr>
          <w:p w:rsidR="003A443A" w:rsidRDefault="003A443A" w:rsidP="00B95346">
            <w:pPr>
              <w:ind w:left="113" w:right="113" w:firstLine="0"/>
            </w:pPr>
          </w:p>
        </w:tc>
        <w:tc>
          <w:tcPr>
            <w:tcW w:w="410" w:type="dxa"/>
            <w:textDirection w:val="btLr"/>
            <w:vAlign w:val="center"/>
          </w:tcPr>
          <w:p w:rsidR="003A443A" w:rsidRDefault="003A443A" w:rsidP="00B95346">
            <w:pPr>
              <w:ind w:left="113" w:right="113" w:firstLine="0"/>
            </w:pPr>
          </w:p>
        </w:tc>
        <w:tc>
          <w:tcPr>
            <w:tcW w:w="409" w:type="dxa"/>
            <w:textDirection w:val="btLr"/>
            <w:vAlign w:val="center"/>
          </w:tcPr>
          <w:p w:rsidR="003A443A" w:rsidRDefault="003A443A" w:rsidP="00B95346">
            <w:pPr>
              <w:ind w:left="113" w:right="113" w:firstLine="0"/>
            </w:pPr>
          </w:p>
        </w:tc>
        <w:tc>
          <w:tcPr>
            <w:tcW w:w="410" w:type="dxa"/>
            <w:textDirection w:val="btLr"/>
            <w:vAlign w:val="center"/>
          </w:tcPr>
          <w:p w:rsidR="003A443A" w:rsidRDefault="003A443A" w:rsidP="00B95346">
            <w:pPr>
              <w:ind w:left="113" w:right="113" w:firstLine="0"/>
            </w:pPr>
          </w:p>
        </w:tc>
        <w:tc>
          <w:tcPr>
            <w:tcW w:w="409" w:type="dxa"/>
            <w:textDirection w:val="btLr"/>
            <w:vAlign w:val="center"/>
          </w:tcPr>
          <w:p w:rsidR="003A443A" w:rsidRDefault="003A443A" w:rsidP="00B95346">
            <w:pPr>
              <w:ind w:left="113" w:right="113" w:firstLine="0"/>
            </w:pPr>
          </w:p>
        </w:tc>
        <w:tc>
          <w:tcPr>
            <w:tcW w:w="410" w:type="dxa"/>
            <w:textDirection w:val="btLr"/>
            <w:vAlign w:val="center"/>
          </w:tcPr>
          <w:p w:rsidR="003A443A" w:rsidRDefault="003A443A" w:rsidP="00B95346">
            <w:pPr>
              <w:ind w:left="113" w:right="113" w:firstLine="0"/>
            </w:pPr>
          </w:p>
        </w:tc>
        <w:tc>
          <w:tcPr>
            <w:tcW w:w="409" w:type="dxa"/>
            <w:textDirection w:val="btLr"/>
            <w:vAlign w:val="center"/>
          </w:tcPr>
          <w:p w:rsidR="003A443A" w:rsidRDefault="003A443A" w:rsidP="00B95346">
            <w:pPr>
              <w:ind w:left="113" w:right="113" w:firstLine="0"/>
            </w:pPr>
          </w:p>
        </w:tc>
        <w:tc>
          <w:tcPr>
            <w:tcW w:w="410" w:type="dxa"/>
            <w:textDirection w:val="btLr"/>
            <w:vAlign w:val="center"/>
          </w:tcPr>
          <w:p w:rsidR="003A443A" w:rsidRDefault="003A443A" w:rsidP="00B95346">
            <w:pPr>
              <w:ind w:left="113" w:right="113" w:firstLine="0"/>
            </w:pPr>
          </w:p>
        </w:tc>
        <w:tc>
          <w:tcPr>
            <w:tcW w:w="410" w:type="dxa"/>
            <w:textDirection w:val="btLr"/>
          </w:tcPr>
          <w:p w:rsidR="003A443A" w:rsidRDefault="003A443A" w:rsidP="00B95346">
            <w:pPr>
              <w:ind w:left="113" w:right="113" w:firstLine="0"/>
            </w:pPr>
          </w:p>
        </w:tc>
      </w:tr>
      <w:tr w:rsidR="003A443A" w:rsidTr="00B95346">
        <w:tc>
          <w:tcPr>
            <w:tcW w:w="571" w:type="dxa"/>
            <w:vAlign w:val="center"/>
          </w:tcPr>
          <w:p w:rsidR="003A443A" w:rsidRDefault="003A443A" w:rsidP="00B95346">
            <w:pPr>
              <w:ind w:left="0" w:firstLine="0"/>
              <w:jc w:val="center"/>
            </w:pPr>
            <w:r>
              <w:t>1</w:t>
            </w:r>
          </w:p>
        </w:tc>
        <w:tc>
          <w:tcPr>
            <w:tcW w:w="10770" w:type="dxa"/>
          </w:tcPr>
          <w:p w:rsidR="003A443A" w:rsidRDefault="003A443A" w:rsidP="00B95346">
            <w:pPr>
              <w:ind w:left="0" w:firstLine="0"/>
            </w:pPr>
            <w:r>
              <w:t>Will you be changing the way they work (e.g. new processes, information or technology)?</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2</w:t>
            </w:r>
          </w:p>
        </w:tc>
        <w:tc>
          <w:tcPr>
            <w:tcW w:w="10770" w:type="dxa"/>
          </w:tcPr>
          <w:p w:rsidR="003A443A" w:rsidRDefault="003A443A" w:rsidP="00B95346">
            <w:pPr>
              <w:ind w:left="0" w:firstLine="0"/>
            </w:pPr>
            <w:r w:rsidRPr="00D25449">
              <w:t xml:space="preserve">Will you be changing </w:t>
            </w:r>
            <w:r>
              <w:t>their attitudes (e.g. to patients, managers, the trust, the public)?</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3</w:t>
            </w:r>
          </w:p>
        </w:tc>
        <w:tc>
          <w:tcPr>
            <w:tcW w:w="10770" w:type="dxa"/>
          </w:tcPr>
          <w:p w:rsidR="003A443A" w:rsidRDefault="003A443A" w:rsidP="00B95346">
            <w:pPr>
              <w:ind w:left="0" w:firstLine="0"/>
            </w:pPr>
            <w:r w:rsidRPr="00D25449">
              <w:t xml:space="preserve">Will you be changing </w:t>
            </w:r>
            <w:r>
              <w:t>t</w:t>
            </w:r>
            <w:r w:rsidRPr="00EA576F">
              <w:t>he speed/productivity of their work?</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4</w:t>
            </w:r>
          </w:p>
        </w:tc>
        <w:tc>
          <w:tcPr>
            <w:tcW w:w="10770" w:type="dxa"/>
          </w:tcPr>
          <w:p w:rsidR="003A443A" w:rsidRDefault="003A443A" w:rsidP="00B95346">
            <w:pPr>
              <w:ind w:left="0" w:firstLine="0"/>
            </w:pPr>
            <w:r w:rsidRPr="00D25449">
              <w:t xml:space="preserve">Will you be changing </w:t>
            </w:r>
            <w:r>
              <w:t>t</w:t>
            </w:r>
            <w:r w:rsidRPr="00EA576F">
              <w:t>he people they work with and/or communicate with?</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5</w:t>
            </w:r>
          </w:p>
        </w:tc>
        <w:tc>
          <w:tcPr>
            <w:tcW w:w="10770" w:type="dxa"/>
          </w:tcPr>
          <w:p w:rsidR="003A443A" w:rsidRDefault="003A443A" w:rsidP="00B95346">
            <w:pPr>
              <w:ind w:left="0" w:firstLine="0"/>
            </w:pPr>
            <w:r w:rsidRPr="00D25449">
              <w:t xml:space="preserve">Will you be changing </w:t>
            </w:r>
            <w:r>
              <w:t>t</w:t>
            </w:r>
            <w:r w:rsidRPr="00EA576F">
              <w:t>heir level of accountability/responsibility/authority?</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6</w:t>
            </w:r>
          </w:p>
        </w:tc>
        <w:tc>
          <w:tcPr>
            <w:tcW w:w="10770" w:type="dxa"/>
          </w:tcPr>
          <w:p w:rsidR="003A443A" w:rsidRDefault="003A443A" w:rsidP="00B95346">
            <w:pPr>
              <w:ind w:left="0" w:firstLine="0"/>
            </w:pPr>
            <w:r w:rsidRPr="00D25449">
              <w:t xml:space="preserve">Will you be changing </w:t>
            </w:r>
            <w:r>
              <w:t>t</w:t>
            </w:r>
            <w:r w:rsidRPr="00EA576F">
              <w:t>he timing of events in their working day, or its duration?</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7</w:t>
            </w:r>
          </w:p>
        </w:tc>
        <w:tc>
          <w:tcPr>
            <w:tcW w:w="10770" w:type="dxa"/>
          </w:tcPr>
          <w:p w:rsidR="003A443A" w:rsidRDefault="003A443A" w:rsidP="00B95346">
            <w:pPr>
              <w:ind w:left="0" w:firstLine="0"/>
            </w:pPr>
            <w:r w:rsidRPr="00D25449">
              <w:t xml:space="preserve">Will you be changing </w:t>
            </w:r>
            <w:r>
              <w:t>t</w:t>
            </w:r>
            <w:r w:rsidRPr="00EA576F">
              <w:t>he working environment or the location(s) of their work?</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10</w:t>
            </w:r>
          </w:p>
        </w:tc>
        <w:tc>
          <w:tcPr>
            <w:tcW w:w="10770" w:type="dxa"/>
          </w:tcPr>
          <w:p w:rsidR="003A443A" w:rsidRDefault="003A443A" w:rsidP="00B95346">
            <w:pPr>
              <w:ind w:left="0" w:firstLine="0"/>
            </w:pPr>
            <w:r>
              <w:t>Will they be involved in setting/reviewing the strategy direction that triggered the programme/project?</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11</w:t>
            </w:r>
          </w:p>
        </w:tc>
        <w:tc>
          <w:tcPr>
            <w:tcW w:w="10770" w:type="dxa"/>
          </w:tcPr>
          <w:p w:rsidR="003A443A" w:rsidRDefault="003A443A" w:rsidP="00B95346">
            <w:pPr>
              <w:ind w:left="0" w:firstLine="0"/>
            </w:pPr>
            <w:r w:rsidRPr="00D25449">
              <w:t xml:space="preserve">Will they be involved in </w:t>
            </w:r>
            <w:r>
              <w:t>a</w:t>
            </w:r>
            <w:r w:rsidRPr="00D25449">
              <w:t xml:space="preserve">cting </w:t>
            </w:r>
            <w:r>
              <w:t xml:space="preserve">as a ‘Champion’ </w:t>
            </w:r>
            <w:r w:rsidRPr="00D25449">
              <w:t>for the project or for the change it will bring about?</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12</w:t>
            </w:r>
          </w:p>
        </w:tc>
        <w:tc>
          <w:tcPr>
            <w:tcW w:w="10770" w:type="dxa"/>
          </w:tcPr>
          <w:p w:rsidR="003A443A" w:rsidRDefault="003A443A" w:rsidP="00B95346">
            <w:pPr>
              <w:ind w:left="0" w:firstLine="0"/>
            </w:pPr>
            <w:r w:rsidRPr="00D25449">
              <w:t xml:space="preserve">Will they be involved in </w:t>
            </w:r>
            <w:r>
              <w:t>s</w:t>
            </w:r>
            <w:r w:rsidRPr="00D25449">
              <w:t>pecifying the project's outcome, benefits, scope, objectives and priorities?</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13</w:t>
            </w:r>
          </w:p>
        </w:tc>
        <w:tc>
          <w:tcPr>
            <w:tcW w:w="10770" w:type="dxa"/>
          </w:tcPr>
          <w:p w:rsidR="003A443A" w:rsidRDefault="003A443A" w:rsidP="00B95346">
            <w:pPr>
              <w:ind w:left="0" w:firstLine="0"/>
            </w:pPr>
            <w:r w:rsidRPr="00D25449">
              <w:t xml:space="preserve">Will they be involved in </w:t>
            </w:r>
            <w:r>
              <w:t>s</w:t>
            </w:r>
            <w:r w:rsidRPr="00D25449">
              <w:t>pecifying project products/deliverables?</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14</w:t>
            </w:r>
          </w:p>
        </w:tc>
        <w:tc>
          <w:tcPr>
            <w:tcW w:w="10770" w:type="dxa"/>
          </w:tcPr>
          <w:p w:rsidR="003A443A" w:rsidRDefault="003A443A" w:rsidP="00B95346">
            <w:pPr>
              <w:ind w:left="0" w:firstLine="0"/>
            </w:pPr>
            <w:r w:rsidRPr="00D25449">
              <w:t xml:space="preserve">Will they be involved in </w:t>
            </w:r>
            <w:r>
              <w:t>c</w:t>
            </w:r>
            <w:r w:rsidRPr="00D25449">
              <w:t>ha</w:t>
            </w:r>
            <w:r>
              <w:t>nging the way the trust</w:t>
            </w:r>
            <w:r w:rsidRPr="00D25449">
              <w:t xml:space="preserve"> operates in order to cater for the outcome of the project?</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15</w:t>
            </w:r>
          </w:p>
        </w:tc>
        <w:tc>
          <w:tcPr>
            <w:tcW w:w="10770" w:type="dxa"/>
          </w:tcPr>
          <w:p w:rsidR="003A443A" w:rsidRDefault="003A443A" w:rsidP="00B95346">
            <w:pPr>
              <w:ind w:left="0" w:firstLine="0"/>
            </w:pPr>
            <w:r w:rsidRPr="00504BD8">
              <w:t xml:space="preserve">Will they be involved in </w:t>
            </w:r>
            <w:r>
              <w:t>u</w:t>
            </w:r>
            <w:r w:rsidRPr="00D25449">
              <w:t>sing project deliverables after the project?</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16</w:t>
            </w:r>
          </w:p>
        </w:tc>
        <w:tc>
          <w:tcPr>
            <w:tcW w:w="10770" w:type="dxa"/>
          </w:tcPr>
          <w:p w:rsidR="003A443A" w:rsidRDefault="003A443A" w:rsidP="00B95346">
            <w:pPr>
              <w:ind w:left="0" w:firstLine="0"/>
            </w:pPr>
            <w:r w:rsidRPr="00504BD8">
              <w:t xml:space="preserve">Will they be involved in </w:t>
            </w:r>
            <w:r>
              <w:t>s</w:t>
            </w:r>
            <w:r w:rsidRPr="00D25449">
              <w:t>upporting and/or maintaining project deliverables after the project?</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17</w:t>
            </w:r>
          </w:p>
        </w:tc>
        <w:tc>
          <w:tcPr>
            <w:tcW w:w="10770" w:type="dxa"/>
          </w:tcPr>
          <w:p w:rsidR="003A443A" w:rsidRDefault="003A443A" w:rsidP="00B95346">
            <w:pPr>
              <w:ind w:left="0" w:firstLine="0"/>
            </w:pPr>
            <w:r w:rsidRPr="00504BD8">
              <w:t xml:space="preserve">Will they be involved in </w:t>
            </w:r>
            <w:r>
              <w:t>p</w:t>
            </w:r>
            <w:r w:rsidRPr="00D25449">
              <w:t>roviding specialist s</w:t>
            </w:r>
            <w:r>
              <w:t>kills for the project (e.g. IT, policy</w:t>
            </w:r>
            <w:r w:rsidRPr="00D25449">
              <w:t>)?</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18</w:t>
            </w:r>
          </w:p>
        </w:tc>
        <w:tc>
          <w:tcPr>
            <w:tcW w:w="10770" w:type="dxa"/>
          </w:tcPr>
          <w:p w:rsidR="003A443A" w:rsidRDefault="003A443A" w:rsidP="00B95346">
            <w:pPr>
              <w:ind w:left="0" w:firstLine="0"/>
            </w:pPr>
            <w:r w:rsidRPr="00504BD8">
              <w:t xml:space="preserve">Will they be involved in </w:t>
            </w:r>
            <w:r>
              <w:t>p</w:t>
            </w:r>
            <w:r w:rsidRPr="00D25449">
              <w:t>rov</w:t>
            </w:r>
            <w:r>
              <w:t>iding non-human resources (e.g. funding,</w:t>
            </w:r>
            <w:r w:rsidRPr="00D25449">
              <w:t xml:space="preserve"> equipment, facilities)?</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19</w:t>
            </w:r>
          </w:p>
        </w:tc>
        <w:tc>
          <w:tcPr>
            <w:tcW w:w="10770" w:type="dxa"/>
          </w:tcPr>
          <w:p w:rsidR="003A443A" w:rsidRDefault="003A443A" w:rsidP="00B95346">
            <w:pPr>
              <w:ind w:left="0" w:firstLine="0"/>
            </w:pPr>
            <w:r w:rsidRPr="00504BD8">
              <w:t xml:space="preserve">Will they be involved in </w:t>
            </w:r>
            <w:r>
              <w:t>p</w:t>
            </w:r>
            <w:r w:rsidRPr="00D25449">
              <w:t>roviding information/opinions/advice?</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20</w:t>
            </w:r>
          </w:p>
        </w:tc>
        <w:tc>
          <w:tcPr>
            <w:tcW w:w="10770" w:type="dxa"/>
          </w:tcPr>
          <w:p w:rsidR="003A443A" w:rsidRDefault="003A443A" w:rsidP="00B95346">
            <w:pPr>
              <w:ind w:left="0" w:firstLine="0"/>
            </w:pPr>
            <w:r w:rsidRPr="00504BD8">
              <w:t xml:space="preserve">Will they be involved in </w:t>
            </w:r>
            <w:r>
              <w:t>t</w:t>
            </w:r>
            <w:r w:rsidRPr="00D25449">
              <w:t xml:space="preserve">aking decisions affecting the </w:t>
            </w:r>
            <w:r>
              <w:t>direction of the project (e.g. c</w:t>
            </w:r>
            <w:r w:rsidRPr="00D25449">
              <w:t>hange requests)?</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r w:rsidR="003A443A" w:rsidTr="00B95346">
        <w:tc>
          <w:tcPr>
            <w:tcW w:w="571" w:type="dxa"/>
            <w:vAlign w:val="center"/>
          </w:tcPr>
          <w:p w:rsidR="003A443A" w:rsidRDefault="003A443A" w:rsidP="00B95346">
            <w:pPr>
              <w:ind w:left="0" w:firstLine="0"/>
              <w:jc w:val="center"/>
            </w:pPr>
            <w:r>
              <w:t>21</w:t>
            </w:r>
          </w:p>
        </w:tc>
        <w:tc>
          <w:tcPr>
            <w:tcW w:w="10770" w:type="dxa"/>
          </w:tcPr>
          <w:p w:rsidR="003A443A" w:rsidRDefault="003A443A" w:rsidP="00B95346">
            <w:pPr>
              <w:ind w:left="0" w:firstLine="0"/>
            </w:pPr>
            <w:r w:rsidRPr="00504BD8">
              <w:t xml:space="preserve">Will they be involved in </w:t>
            </w:r>
            <w:r>
              <w:t>q</w:t>
            </w:r>
            <w:r w:rsidRPr="00D25449">
              <w:t>uality checking the projects deliverables/outputs?</w:t>
            </w: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09"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c>
          <w:tcPr>
            <w:tcW w:w="410" w:type="dxa"/>
            <w:vAlign w:val="center"/>
          </w:tcPr>
          <w:p w:rsidR="003A443A" w:rsidRDefault="003A443A" w:rsidP="00B95346">
            <w:pPr>
              <w:ind w:left="0" w:firstLine="0"/>
              <w:jc w:val="center"/>
            </w:pPr>
          </w:p>
        </w:tc>
      </w:tr>
    </w:tbl>
    <w:p w:rsidR="00535026" w:rsidRDefault="00D17358" w:rsidP="0098593C">
      <w:pPr>
        <w:jc w:val="center"/>
        <w:rPr>
          <w:b/>
          <w:u w:val="single"/>
        </w:rPr>
      </w:pPr>
      <w:r>
        <w:rPr>
          <w:b/>
          <w:noProof/>
          <w:lang w:eastAsia="en-GB"/>
        </w:rPr>
        <w:lastRenderedPageBreak/>
        <w:drawing>
          <wp:anchor distT="0" distB="0" distL="114300" distR="114300" simplePos="0" relativeHeight="251668480" behindDoc="0" locked="0" layoutInCell="1" allowOverlap="1" wp14:anchorId="195E7953" wp14:editId="58612776">
            <wp:simplePos x="0" y="0"/>
            <wp:positionH relativeFrom="column">
              <wp:posOffset>7191375</wp:posOffset>
            </wp:positionH>
            <wp:positionV relativeFrom="paragraph">
              <wp:posOffset>-662914</wp:posOffset>
            </wp:positionV>
            <wp:extent cx="2076450" cy="82547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40131" t="10966" b="21936"/>
                    <a:stretch>
                      <a:fillRect/>
                    </a:stretch>
                  </pic:blipFill>
                  <pic:spPr bwMode="auto">
                    <a:xfrm>
                      <a:off x="0" y="0"/>
                      <a:ext cx="2076450" cy="825474"/>
                    </a:xfrm>
                    <a:prstGeom prst="rect">
                      <a:avLst/>
                    </a:prstGeom>
                    <a:noFill/>
                    <a:ln>
                      <a:noFill/>
                    </a:ln>
                  </pic:spPr>
                </pic:pic>
              </a:graphicData>
            </a:graphic>
            <wp14:sizeRelH relativeFrom="page">
              <wp14:pctWidth>0</wp14:pctWidth>
            </wp14:sizeRelH>
            <wp14:sizeRelV relativeFrom="page">
              <wp14:pctHeight>0</wp14:pctHeight>
            </wp14:sizeRelV>
          </wp:anchor>
        </w:drawing>
      </w:r>
      <w:r w:rsidR="00535026">
        <w:rPr>
          <w:b/>
          <w:u w:val="single"/>
        </w:rPr>
        <w:t>Prioritise Stakeholders</w:t>
      </w:r>
    </w:p>
    <w:p w:rsidR="00535026" w:rsidRDefault="00535026" w:rsidP="00535026"/>
    <w:p w:rsidR="00535026" w:rsidRPr="00535026" w:rsidRDefault="00535026" w:rsidP="00D17358">
      <w:pPr>
        <w:ind w:firstLine="0"/>
      </w:pPr>
      <w:r>
        <w:t xml:space="preserve">Having identified your list of stakeholders, consider each of them in terms of their power, influence and the extent to which they are </w:t>
      </w:r>
      <w:r w:rsidR="00D17358">
        <w:t xml:space="preserve">affected by the proposed changes. Add each name to one of the four segments of the table below. </w:t>
      </w:r>
    </w:p>
    <w:p w:rsidR="00535026" w:rsidRDefault="00535026" w:rsidP="0098593C">
      <w:pPr>
        <w:jc w:val="center"/>
        <w:rPr>
          <w:b/>
          <w:u w:val="single"/>
        </w:rPr>
      </w:pPr>
    </w:p>
    <w:tbl>
      <w:tblPr>
        <w:tblStyle w:val="TableGrid"/>
        <w:tblpPr w:leftFromText="180" w:rightFromText="180" w:vertAnchor="text" w:tblpY="1"/>
        <w:tblOverlap w:val="never"/>
        <w:tblW w:w="14601" w:type="dxa"/>
        <w:tblLayout w:type="fixed"/>
        <w:tblLook w:val="04A0" w:firstRow="1" w:lastRow="0" w:firstColumn="1" w:lastColumn="0" w:noHBand="0" w:noVBand="1"/>
      </w:tblPr>
      <w:tblGrid>
        <w:gridCol w:w="993"/>
        <w:gridCol w:w="7087"/>
        <w:gridCol w:w="6521"/>
      </w:tblGrid>
      <w:tr w:rsidR="00535026" w:rsidTr="00E17759">
        <w:trPr>
          <w:cantSplit/>
          <w:trHeight w:val="575"/>
        </w:trPr>
        <w:tc>
          <w:tcPr>
            <w:tcW w:w="993" w:type="dxa"/>
            <w:vMerge w:val="restart"/>
            <w:shd w:val="clear" w:color="auto" w:fill="D6E3BC" w:themeFill="accent3" w:themeFillTint="66"/>
            <w:textDirection w:val="btLr"/>
            <w:vAlign w:val="center"/>
          </w:tcPr>
          <w:p w:rsidR="00535026" w:rsidRDefault="00535026" w:rsidP="008F14CC">
            <w:pPr>
              <w:ind w:left="113" w:right="113" w:firstLine="0"/>
              <w:jc w:val="center"/>
              <w:rPr>
                <w:b/>
                <w:u w:val="single"/>
              </w:rPr>
            </w:pPr>
          </w:p>
          <w:p w:rsidR="00535026" w:rsidRPr="00F451D5" w:rsidRDefault="00535026" w:rsidP="008F14CC">
            <w:pPr>
              <w:ind w:left="113" w:right="113" w:firstLine="0"/>
              <w:jc w:val="center"/>
              <w:rPr>
                <w:b/>
              </w:rPr>
            </w:pPr>
            <w:r>
              <w:rPr>
                <w:b/>
              </w:rPr>
              <w:t>High Power</w:t>
            </w:r>
            <w:r w:rsidR="00D17358">
              <w:rPr>
                <w:b/>
              </w:rPr>
              <w:t xml:space="preserve"> and Influence </w:t>
            </w:r>
          </w:p>
        </w:tc>
        <w:tc>
          <w:tcPr>
            <w:tcW w:w="7087" w:type="dxa"/>
          </w:tcPr>
          <w:p w:rsidR="00535026" w:rsidRPr="00F451D5" w:rsidRDefault="00535026" w:rsidP="008F14CC">
            <w:pPr>
              <w:ind w:left="0" w:firstLine="0"/>
              <w:jc w:val="center"/>
              <w:rPr>
                <w:b/>
                <w:u w:val="single"/>
              </w:rPr>
            </w:pPr>
            <w:r w:rsidRPr="00F451D5">
              <w:rPr>
                <w:b/>
                <w:u w:val="single"/>
              </w:rPr>
              <w:t xml:space="preserve">Satisfy </w:t>
            </w:r>
          </w:p>
          <w:p w:rsidR="00535026" w:rsidRPr="00F451D5" w:rsidRDefault="00535026" w:rsidP="008F14CC">
            <w:pPr>
              <w:ind w:left="0" w:firstLine="0"/>
              <w:jc w:val="center"/>
            </w:pPr>
            <w:r>
              <w:t xml:space="preserve">Keep them satisfied with what is happening and review their position regularly </w:t>
            </w:r>
          </w:p>
        </w:tc>
        <w:tc>
          <w:tcPr>
            <w:tcW w:w="6521" w:type="dxa"/>
          </w:tcPr>
          <w:p w:rsidR="00535026" w:rsidRDefault="00535026" w:rsidP="008F14CC">
            <w:pPr>
              <w:ind w:left="0" w:firstLine="0"/>
              <w:jc w:val="center"/>
              <w:rPr>
                <w:b/>
                <w:u w:val="single"/>
              </w:rPr>
            </w:pPr>
            <w:r>
              <w:rPr>
                <w:b/>
                <w:u w:val="single"/>
              </w:rPr>
              <w:t>Manage</w:t>
            </w:r>
          </w:p>
          <w:p w:rsidR="00535026" w:rsidRDefault="00535026" w:rsidP="008F14CC">
            <w:pPr>
              <w:ind w:left="0" w:firstLine="0"/>
              <w:jc w:val="center"/>
              <w:rPr>
                <w:b/>
                <w:u w:val="single"/>
              </w:rPr>
            </w:pPr>
            <w:r>
              <w:t xml:space="preserve">Should be fully engaged through full communication and consultation </w:t>
            </w:r>
            <w:r>
              <w:rPr>
                <w:b/>
                <w:u w:val="single"/>
              </w:rPr>
              <w:t xml:space="preserve"> </w:t>
            </w:r>
          </w:p>
        </w:tc>
      </w:tr>
      <w:tr w:rsidR="00535026" w:rsidTr="00E17759">
        <w:trPr>
          <w:cantSplit/>
          <w:trHeight w:val="1897"/>
        </w:trPr>
        <w:tc>
          <w:tcPr>
            <w:tcW w:w="993" w:type="dxa"/>
            <w:vMerge/>
            <w:tcBorders>
              <w:bottom w:val="single" w:sz="4" w:space="0" w:color="auto"/>
            </w:tcBorders>
            <w:shd w:val="clear" w:color="auto" w:fill="D6E3BC" w:themeFill="accent3" w:themeFillTint="66"/>
            <w:textDirection w:val="btLr"/>
          </w:tcPr>
          <w:p w:rsidR="00535026" w:rsidRDefault="00535026" w:rsidP="008F14CC">
            <w:pPr>
              <w:ind w:left="113" w:right="113" w:firstLine="0"/>
              <w:jc w:val="center"/>
              <w:rPr>
                <w:b/>
                <w:u w:val="single"/>
              </w:rPr>
            </w:pPr>
          </w:p>
        </w:tc>
        <w:tc>
          <w:tcPr>
            <w:tcW w:w="7087" w:type="dxa"/>
          </w:tcPr>
          <w:p w:rsidR="00535026" w:rsidRDefault="00535026" w:rsidP="00E17759">
            <w:pPr>
              <w:ind w:left="0" w:firstLine="0"/>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tc>
        <w:tc>
          <w:tcPr>
            <w:tcW w:w="6521" w:type="dxa"/>
          </w:tcPr>
          <w:p w:rsidR="00535026" w:rsidRDefault="00535026" w:rsidP="00D17358">
            <w:pPr>
              <w:ind w:left="0" w:firstLine="0"/>
              <w:rPr>
                <w:b/>
                <w:u w:val="single"/>
              </w:rPr>
            </w:pPr>
          </w:p>
        </w:tc>
      </w:tr>
      <w:tr w:rsidR="00535026" w:rsidTr="00E17759">
        <w:trPr>
          <w:cantSplit/>
          <w:trHeight w:val="336"/>
        </w:trPr>
        <w:tc>
          <w:tcPr>
            <w:tcW w:w="993" w:type="dxa"/>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rsidR="00535026" w:rsidRDefault="00535026" w:rsidP="008F14CC">
            <w:pPr>
              <w:ind w:left="113" w:right="113" w:firstLine="0"/>
              <w:rPr>
                <w:b/>
              </w:rPr>
            </w:pPr>
          </w:p>
          <w:p w:rsidR="00535026" w:rsidRDefault="00535026" w:rsidP="008F14CC">
            <w:pPr>
              <w:ind w:left="113" w:right="113" w:firstLine="0"/>
              <w:rPr>
                <w:b/>
                <w:u w:val="single"/>
              </w:rPr>
            </w:pPr>
            <w:r>
              <w:rPr>
                <w:b/>
              </w:rPr>
              <w:t xml:space="preserve">    Low Power</w:t>
            </w:r>
            <w:r w:rsidR="00D17358">
              <w:rPr>
                <w:b/>
              </w:rPr>
              <w:t xml:space="preserve"> and Influence </w:t>
            </w:r>
          </w:p>
        </w:tc>
        <w:tc>
          <w:tcPr>
            <w:tcW w:w="7087" w:type="dxa"/>
            <w:tcBorders>
              <w:left w:val="single" w:sz="4" w:space="0" w:color="auto"/>
            </w:tcBorders>
          </w:tcPr>
          <w:p w:rsidR="00535026" w:rsidRDefault="00535026" w:rsidP="008F14CC">
            <w:pPr>
              <w:ind w:left="0" w:firstLine="0"/>
              <w:jc w:val="center"/>
              <w:rPr>
                <w:b/>
                <w:u w:val="single"/>
              </w:rPr>
            </w:pPr>
            <w:r>
              <w:rPr>
                <w:b/>
                <w:u w:val="single"/>
              </w:rPr>
              <w:t xml:space="preserve">Monitor </w:t>
            </w:r>
          </w:p>
          <w:p w:rsidR="00535026" w:rsidRPr="00535026" w:rsidRDefault="00535026" w:rsidP="008F14CC">
            <w:pPr>
              <w:ind w:left="0" w:firstLine="0"/>
              <w:jc w:val="center"/>
            </w:pPr>
            <w:r>
              <w:t>This group may be ignored if time and resources are stretched</w:t>
            </w:r>
          </w:p>
        </w:tc>
        <w:tc>
          <w:tcPr>
            <w:tcW w:w="6521" w:type="dxa"/>
          </w:tcPr>
          <w:p w:rsidR="00535026" w:rsidRDefault="00535026" w:rsidP="008F14CC">
            <w:pPr>
              <w:ind w:left="0" w:firstLine="0"/>
              <w:jc w:val="center"/>
              <w:rPr>
                <w:b/>
                <w:u w:val="single"/>
              </w:rPr>
            </w:pPr>
            <w:r>
              <w:rPr>
                <w:b/>
                <w:u w:val="single"/>
              </w:rPr>
              <w:t>Inform</w:t>
            </w:r>
          </w:p>
          <w:p w:rsidR="00535026" w:rsidRPr="00535026" w:rsidRDefault="00535026" w:rsidP="008F14CC">
            <w:pPr>
              <w:ind w:left="0" w:firstLine="0"/>
              <w:jc w:val="center"/>
            </w:pPr>
            <w:r>
              <w:t xml:space="preserve">Service users often fall into this category. You could increase their influence via consultative work. </w:t>
            </w:r>
          </w:p>
        </w:tc>
      </w:tr>
      <w:tr w:rsidR="00535026" w:rsidTr="00E17759">
        <w:trPr>
          <w:cantSplit/>
          <w:trHeight w:val="1770"/>
        </w:trPr>
        <w:tc>
          <w:tcPr>
            <w:tcW w:w="993" w:type="dxa"/>
            <w:vMerge/>
            <w:tcBorders>
              <w:top w:val="single" w:sz="4" w:space="0" w:color="auto"/>
              <w:left w:val="single" w:sz="4" w:space="0" w:color="auto"/>
              <w:bottom w:val="single" w:sz="4" w:space="0" w:color="auto"/>
              <w:right w:val="single" w:sz="4" w:space="0" w:color="auto"/>
            </w:tcBorders>
            <w:shd w:val="clear" w:color="auto" w:fill="D6E3BC" w:themeFill="accent3" w:themeFillTint="66"/>
            <w:textDirection w:val="btLr"/>
            <w:vAlign w:val="center"/>
          </w:tcPr>
          <w:p w:rsidR="00535026" w:rsidRDefault="00535026" w:rsidP="008F14CC">
            <w:pPr>
              <w:ind w:left="113" w:right="113" w:firstLine="0"/>
              <w:jc w:val="center"/>
              <w:rPr>
                <w:b/>
                <w:u w:val="single"/>
              </w:rPr>
            </w:pPr>
          </w:p>
        </w:tc>
        <w:tc>
          <w:tcPr>
            <w:tcW w:w="7087" w:type="dxa"/>
            <w:tcBorders>
              <w:left w:val="single" w:sz="4" w:space="0" w:color="auto"/>
            </w:tcBorders>
          </w:tcPr>
          <w:p w:rsidR="00535026" w:rsidRDefault="00535026" w:rsidP="00E17759">
            <w:pPr>
              <w:ind w:left="0" w:firstLine="0"/>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jc w:val="center"/>
              <w:rPr>
                <w:b/>
                <w:u w:val="single"/>
              </w:rPr>
            </w:pPr>
          </w:p>
        </w:tc>
        <w:tc>
          <w:tcPr>
            <w:tcW w:w="6521" w:type="dxa"/>
          </w:tcPr>
          <w:p w:rsidR="00535026" w:rsidRDefault="00535026" w:rsidP="00E17759">
            <w:pPr>
              <w:ind w:left="0" w:firstLine="0"/>
              <w:rPr>
                <w:b/>
                <w:u w:val="single"/>
              </w:rPr>
            </w:pPr>
          </w:p>
        </w:tc>
      </w:tr>
      <w:tr w:rsidR="00535026" w:rsidTr="00E17759">
        <w:tc>
          <w:tcPr>
            <w:tcW w:w="993" w:type="dxa"/>
            <w:tcBorders>
              <w:top w:val="single" w:sz="4" w:space="0" w:color="auto"/>
            </w:tcBorders>
            <w:shd w:val="clear" w:color="auto" w:fill="D6E3BC" w:themeFill="accent3" w:themeFillTint="66"/>
          </w:tcPr>
          <w:p w:rsidR="00535026" w:rsidRDefault="00535026" w:rsidP="008F14CC">
            <w:pPr>
              <w:ind w:left="0" w:firstLine="0"/>
              <w:jc w:val="center"/>
              <w:rPr>
                <w:b/>
                <w:u w:val="single"/>
              </w:rPr>
            </w:pPr>
          </w:p>
          <w:p w:rsidR="00535026" w:rsidRDefault="00535026" w:rsidP="008F14CC">
            <w:pPr>
              <w:ind w:left="0" w:firstLine="0"/>
              <w:jc w:val="center"/>
              <w:rPr>
                <w:b/>
                <w:u w:val="single"/>
              </w:rPr>
            </w:pPr>
          </w:p>
          <w:p w:rsidR="00535026" w:rsidRDefault="00535026" w:rsidP="008F14CC">
            <w:pPr>
              <w:ind w:left="0" w:firstLine="0"/>
              <w:rPr>
                <w:b/>
                <w:u w:val="single"/>
              </w:rPr>
            </w:pPr>
          </w:p>
        </w:tc>
        <w:tc>
          <w:tcPr>
            <w:tcW w:w="7087" w:type="dxa"/>
            <w:shd w:val="clear" w:color="auto" w:fill="D6E3BC" w:themeFill="accent3" w:themeFillTint="66"/>
            <w:vAlign w:val="center"/>
          </w:tcPr>
          <w:p w:rsidR="00535026" w:rsidRPr="00F451D5" w:rsidRDefault="00535026" w:rsidP="008F14CC">
            <w:pPr>
              <w:ind w:left="0" w:firstLine="0"/>
              <w:jc w:val="center"/>
              <w:rPr>
                <w:b/>
              </w:rPr>
            </w:pPr>
            <w:r>
              <w:rPr>
                <w:b/>
              </w:rPr>
              <w:t>Low Impact</w:t>
            </w:r>
          </w:p>
        </w:tc>
        <w:tc>
          <w:tcPr>
            <w:tcW w:w="6521" w:type="dxa"/>
            <w:shd w:val="clear" w:color="auto" w:fill="D6E3BC" w:themeFill="accent3" w:themeFillTint="66"/>
            <w:vAlign w:val="center"/>
          </w:tcPr>
          <w:p w:rsidR="00535026" w:rsidRPr="00F451D5" w:rsidRDefault="00535026" w:rsidP="008F14CC">
            <w:pPr>
              <w:ind w:left="0" w:firstLine="0"/>
              <w:jc w:val="center"/>
              <w:rPr>
                <w:b/>
              </w:rPr>
            </w:pPr>
            <w:r>
              <w:rPr>
                <w:b/>
              </w:rPr>
              <w:t xml:space="preserve">High Impact </w:t>
            </w:r>
          </w:p>
        </w:tc>
      </w:tr>
    </w:tbl>
    <w:p w:rsidR="004F6CC1" w:rsidRDefault="004F6CC1" w:rsidP="0098593C">
      <w:pPr>
        <w:jc w:val="center"/>
        <w:rPr>
          <w:b/>
          <w:u w:val="single"/>
        </w:rPr>
        <w:sectPr w:rsidR="004F6CC1" w:rsidSect="00C26017">
          <w:pgSz w:w="16838" w:h="11906" w:orient="landscape"/>
          <w:pgMar w:top="1440" w:right="1440" w:bottom="1134" w:left="1440" w:header="709" w:footer="709" w:gutter="0"/>
          <w:cols w:space="708"/>
          <w:docGrid w:linePitch="360"/>
        </w:sectPr>
      </w:pPr>
    </w:p>
    <w:p w:rsidR="00324ED8" w:rsidRPr="0098593C" w:rsidRDefault="0098593C" w:rsidP="0098593C">
      <w:pPr>
        <w:jc w:val="center"/>
        <w:rPr>
          <w:b/>
          <w:u w:val="single"/>
        </w:rPr>
      </w:pPr>
      <w:r>
        <w:rPr>
          <w:b/>
          <w:noProof/>
          <w:lang w:eastAsia="en-GB"/>
        </w:rPr>
        <w:lastRenderedPageBreak/>
        <w:drawing>
          <wp:anchor distT="0" distB="0" distL="114300" distR="114300" simplePos="0" relativeHeight="251659264" behindDoc="0" locked="0" layoutInCell="1" allowOverlap="1" wp14:anchorId="712E674C" wp14:editId="1C3DC8E5">
            <wp:simplePos x="0" y="0"/>
            <wp:positionH relativeFrom="column">
              <wp:posOffset>7162800</wp:posOffset>
            </wp:positionH>
            <wp:positionV relativeFrom="paragraph">
              <wp:posOffset>-838200</wp:posOffset>
            </wp:positionV>
            <wp:extent cx="2324100" cy="9239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40131" t="10966" b="21936"/>
                    <a:stretch>
                      <a:fillRect/>
                    </a:stretch>
                  </pic:blipFill>
                  <pic:spPr bwMode="auto">
                    <a:xfrm>
                      <a:off x="0" y="0"/>
                      <a:ext cx="232410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593C">
        <w:rPr>
          <w:b/>
          <w:u w:val="single"/>
        </w:rPr>
        <w:t xml:space="preserve">Stakeholder Engagement and </w:t>
      </w:r>
      <w:r w:rsidR="003156C5">
        <w:rPr>
          <w:b/>
          <w:u w:val="single"/>
        </w:rPr>
        <w:t>Communication Plan</w:t>
      </w:r>
    </w:p>
    <w:p w:rsidR="0098593C" w:rsidRDefault="0098593C"/>
    <w:p w:rsidR="003156C5" w:rsidRDefault="003156C5"/>
    <w:tbl>
      <w:tblPr>
        <w:tblStyle w:val="TableGrid"/>
        <w:tblW w:w="14055" w:type="dxa"/>
        <w:jc w:val="center"/>
        <w:tblLook w:val="04A0" w:firstRow="1" w:lastRow="0" w:firstColumn="1" w:lastColumn="0" w:noHBand="0" w:noVBand="1"/>
      </w:tblPr>
      <w:tblGrid>
        <w:gridCol w:w="3085"/>
        <w:gridCol w:w="1678"/>
        <w:gridCol w:w="516"/>
        <w:gridCol w:w="517"/>
        <w:gridCol w:w="517"/>
        <w:gridCol w:w="517"/>
        <w:gridCol w:w="516"/>
        <w:gridCol w:w="517"/>
        <w:gridCol w:w="517"/>
        <w:gridCol w:w="517"/>
        <w:gridCol w:w="3414"/>
        <w:gridCol w:w="1744"/>
      </w:tblGrid>
      <w:tr w:rsidR="00426231" w:rsidTr="00455EF8">
        <w:trPr>
          <w:jc w:val="center"/>
        </w:trPr>
        <w:tc>
          <w:tcPr>
            <w:tcW w:w="14055" w:type="dxa"/>
            <w:gridSpan w:val="12"/>
            <w:shd w:val="clear" w:color="auto" w:fill="8DB3E2" w:themeFill="text2" w:themeFillTint="66"/>
          </w:tcPr>
          <w:p w:rsidR="00426231" w:rsidRDefault="00426231" w:rsidP="0036655B">
            <w:pPr>
              <w:spacing w:before="120" w:after="120"/>
              <w:ind w:left="0" w:firstLine="0"/>
              <w:jc w:val="center"/>
              <w:rPr>
                <w:b/>
              </w:rPr>
            </w:pPr>
            <w:r>
              <w:rPr>
                <w:b/>
              </w:rPr>
              <w:t>Method and Content of Stakeholder Engagement</w:t>
            </w:r>
          </w:p>
        </w:tc>
      </w:tr>
      <w:tr w:rsidR="00C26017" w:rsidTr="0051127C">
        <w:trPr>
          <w:cantSplit/>
          <w:trHeight w:val="175"/>
          <w:jc w:val="center"/>
        </w:trPr>
        <w:tc>
          <w:tcPr>
            <w:tcW w:w="3085" w:type="dxa"/>
            <w:vMerge w:val="restart"/>
            <w:shd w:val="clear" w:color="auto" w:fill="D9D9D9" w:themeFill="background1" w:themeFillShade="D9"/>
            <w:vAlign w:val="center"/>
          </w:tcPr>
          <w:p w:rsidR="00426231" w:rsidRDefault="00426231" w:rsidP="003156C5">
            <w:pPr>
              <w:ind w:left="0"/>
              <w:jc w:val="center"/>
              <w:rPr>
                <w:b/>
              </w:rPr>
            </w:pPr>
            <w:r w:rsidRPr="00DE647E">
              <w:rPr>
                <w:b/>
              </w:rPr>
              <w:t>Stakeholder/</w:t>
            </w:r>
          </w:p>
          <w:p w:rsidR="00426231" w:rsidRPr="00DE647E" w:rsidRDefault="00426231" w:rsidP="003156C5">
            <w:pPr>
              <w:ind w:left="0"/>
              <w:jc w:val="center"/>
              <w:rPr>
                <w:b/>
              </w:rPr>
            </w:pPr>
            <w:r w:rsidRPr="00DE647E">
              <w:rPr>
                <w:b/>
              </w:rPr>
              <w:t>Stakeholder Group</w:t>
            </w:r>
          </w:p>
        </w:tc>
        <w:tc>
          <w:tcPr>
            <w:tcW w:w="1678" w:type="dxa"/>
            <w:vMerge w:val="restart"/>
            <w:shd w:val="clear" w:color="auto" w:fill="D9D9D9" w:themeFill="background1" w:themeFillShade="D9"/>
            <w:vAlign w:val="center"/>
          </w:tcPr>
          <w:p w:rsidR="00426231" w:rsidRDefault="00426231" w:rsidP="00426231">
            <w:pPr>
              <w:ind w:left="0"/>
              <w:jc w:val="center"/>
              <w:rPr>
                <w:b/>
              </w:rPr>
            </w:pPr>
            <w:r>
              <w:rPr>
                <w:b/>
              </w:rPr>
              <w:t xml:space="preserve">      Frequency</w:t>
            </w:r>
          </w:p>
          <w:p w:rsidR="00426231" w:rsidRPr="00DE647E" w:rsidRDefault="00426231" w:rsidP="0051127C">
            <w:pPr>
              <w:rPr>
                <w:b/>
              </w:rPr>
            </w:pPr>
            <w:r>
              <w:rPr>
                <w:b/>
              </w:rPr>
              <w:t xml:space="preserve">  of Updates</w:t>
            </w:r>
          </w:p>
        </w:tc>
        <w:tc>
          <w:tcPr>
            <w:tcW w:w="4134" w:type="dxa"/>
            <w:gridSpan w:val="8"/>
            <w:shd w:val="clear" w:color="auto" w:fill="D9D9D9" w:themeFill="background1" w:themeFillShade="D9"/>
            <w:vAlign w:val="center"/>
          </w:tcPr>
          <w:p w:rsidR="00426231" w:rsidRDefault="00426231" w:rsidP="003156C5">
            <w:pPr>
              <w:ind w:left="0" w:firstLine="0"/>
              <w:jc w:val="center"/>
              <w:rPr>
                <w:b/>
              </w:rPr>
            </w:pPr>
            <w:r>
              <w:rPr>
                <w:b/>
              </w:rPr>
              <w:t>Method</w:t>
            </w:r>
          </w:p>
        </w:tc>
        <w:tc>
          <w:tcPr>
            <w:tcW w:w="3414" w:type="dxa"/>
            <w:vMerge w:val="restart"/>
            <w:shd w:val="clear" w:color="auto" w:fill="D9D9D9" w:themeFill="background1" w:themeFillShade="D9"/>
            <w:vAlign w:val="center"/>
          </w:tcPr>
          <w:p w:rsidR="00426231" w:rsidRPr="00DE647E" w:rsidRDefault="00426231" w:rsidP="0036655B">
            <w:pPr>
              <w:ind w:left="0"/>
              <w:jc w:val="center"/>
              <w:rPr>
                <w:b/>
              </w:rPr>
            </w:pPr>
            <w:r w:rsidRPr="00DE647E">
              <w:rPr>
                <w:b/>
              </w:rPr>
              <w:t>Content</w:t>
            </w:r>
          </w:p>
        </w:tc>
        <w:tc>
          <w:tcPr>
            <w:tcW w:w="1744" w:type="dxa"/>
            <w:vMerge w:val="restart"/>
            <w:shd w:val="clear" w:color="auto" w:fill="D9D9D9" w:themeFill="background1" w:themeFillShade="D9"/>
            <w:vAlign w:val="center"/>
          </w:tcPr>
          <w:p w:rsidR="00426231" w:rsidRDefault="00426231" w:rsidP="003156C5">
            <w:pPr>
              <w:ind w:left="0"/>
              <w:jc w:val="center"/>
              <w:rPr>
                <w:b/>
              </w:rPr>
            </w:pPr>
            <w:r>
              <w:rPr>
                <w:b/>
              </w:rPr>
              <w:t xml:space="preserve">       Responsible Person/s</w:t>
            </w:r>
          </w:p>
        </w:tc>
      </w:tr>
      <w:tr w:rsidR="0051127C" w:rsidTr="0051127C">
        <w:trPr>
          <w:cantSplit/>
          <w:trHeight w:val="2701"/>
          <w:jc w:val="center"/>
        </w:trPr>
        <w:tc>
          <w:tcPr>
            <w:tcW w:w="3085" w:type="dxa"/>
            <w:vMerge/>
            <w:vAlign w:val="center"/>
          </w:tcPr>
          <w:p w:rsidR="0051127C" w:rsidRPr="00DE647E" w:rsidRDefault="0051127C" w:rsidP="003156C5">
            <w:pPr>
              <w:ind w:left="0" w:firstLine="0"/>
              <w:jc w:val="center"/>
              <w:rPr>
                <w:b/>
              </w:rPr>
            </w:pPr>
          </w:p>
        </w:tc>
        <w:tc>
          <w:tcPr>
            <w:tcW w:w="1678" w:type="dxa"/>
            <w:vMerge/>
            <w:vAlign w:val="center"/>
          </w:tcPr>
          <w:p w:rsidR="0051127C" w:rsidRPr="00DE647E" w:rsidRDefault="0051127C" w:rsidP="0036655B">
            <w:pPr>
              <w:ind w:left="0" w:firstLine="0"/>
              <w:jc w:val="center"/>
              <w:rPr>
                <w:b/>
              </w:rPr>
            </w:pPr>
          </w:p>
        </w:tc>
        <w:tc>
          <w:tcPr>
            <w:tcW w:w="516" w:type="dxa"/>
            <w:shd w:val="clear" w:color="auto" w:fill="D9D9D9" w:themeFill="background1" w:themeFillShade="D9"/>
            <w:textDirection w:val="btLr"/>
            <w:vAlign w:val="center"/>
          </w:tcPr>
          <w:p w:rsidR="0051127C" w:rsidRDefault="0051127C" w:rsidP="0036655B">
            <w:pPr>
              <w:ind w:left="113" w:right="113" w:firstLine="0"/>
            </w:pPr>
            <w:r>
              <w:rPr>
                <w:b/>
              </w:rPr>
              <w:t>E-mail</w:t>
            </w:r>
          </w:p>
        </w:tc>
        <w:tc>
          <w:tcPr>
            <w:tcW w:w="517" w:type="dxa"/>
            <w:shd w:val="clear" w:color="auto" w:fill="D9D9D9" w:themeFill="background1" w:themeFillShade="D9"/>
            <w:textDirection w:val="btLr"/>
            <w:vAlign w:val="center"/>
          </w:tcPr>
          <w:p w:rsidR="0051127C" w:rsidRPr="00AD3AF2" w:rsidRDefault="0051127C" w:rsidP="0036655B">
            <w:pPr>
              <w:ind w:left="113" w:right="113" w:firstLine="0"/>
              <w:rPr>
                <w:b/>
              </w:rPr>
            </w:pPr>
            <w:r>
              <w:rPr>
                <w:b/>
              </w:rPr>
              <w:t>Global Communique</w:t>
            </w:r>
          </w:p>
        </w:tc>
        <w:tc>
          <w:tcPr>
            <w:tcW w:w="517" w:type="dxa"/>
            <w:shd w:val="clear" w:color="auto" w:fill="D9D9D9" w:themeFill="background1" w:themeFillShade="D9"/>
            <w:textDirection w:val="btLr"/>
            <w:vAlign w:val="center"/>
          </w:tcPr>
          <w:p w:rsidR="0051127C" w:rsidRPr="00F367C7" w:rsidRDefault="0051127C" w:rsidP="0036655B">
            <w:pPr>
              <w:ind w:left="113" w:right="113" w:firstLine="0"/>
              <w:rPr>
                <w:b/>
              </w:rPr>
            </w:pPr>
            <w:r w:rsidRPr="00F367C7">
              <w:rPr>
                <w:b/>
              </w:rPr>
              <w:t xml:space="preserve">Leaflets </w:t>
            </w:r>
          </w:p>
        </w:tc>
        <w:tc>
          <w:tcPr>
            <w:tcW w:w="517" w:type="dxa"/>
            <w:shd w:val="clear" w:color="auto" w:fill="D9D9D9" w:themeFill="background1" w:themeFillShade="D9"/>
            <w:textDirection w:val="btLr"/>
            <w:vAlign w:val="center"/>
          </w:tcPr>
          <w:p w:rsidR="0051127C" w:rsidRPr="00F367C7" w:rsidRDefault="0051127C" w:rsidP="0036655B">
            <w:pPr>
              <w:ind w:left="113" w:right="113" w:firstLine="0"/>
              <w:rPr>
                <w:b/>
              </w:rPr>
            </w:pPr>
            <w:r>
              <w:rPr>
                <w:b/>
              </w:rPr>
              <w:t>FAQs Sheet</w:t>
            </w:r>
          </w:p>
        </w:tc>
        <w:tc>
          <w:tcPr>
            <w:tcW w:w="516" w:type="dxa"/>
            <w:shd w:val="clear" w:color="auto" w:fill="D9D9D9" w:themeFill="background1" w:themeFillShade="D9"/>
            <w:textDirection w:val="btLr"/>
            <w:vAlign w:val="center"/>
          </w:tcPr>
          <w:p w:rsidR="0051127C" w:rsidRPr="00F367C7" w:rsidRDefault="0051127C" w:rsidP="0036655B">
            <w:pPr>
              <w:ind w:left="113" w:right="113" w:firstLine="0"/>
              <w:rPr>
                <w:b/>
              </w:rPr>
            </w:pPr>
            <w:r>
              <w:rPr>
                <w:b/>
              </w:rPr>
              <w:t>Existing Meetings/Fora</w:t>
            </w:r>
          </w:p>
        </w:tc>
        <w:tc>
          <w:tcPr>
            <w:tcW w:w="517" w:type="dxa"/>
            <w:shd w:val="clear" w:color="auto" w:fill="D9D9D9" w:themeFill="background1" w:themeFillShade="D9"/>
            <w:textDirection w:val="btLr"/>
            <w:vAlign w:val="center"/>
          </w:tcPr>
          <w:p w:rsidR="0051127C" w:rsidRPr="00F367C7" w:rsidRDefault="0051127C" w:rsidP="0036655B">
            <w:pPr>
              <w:ind w:left="113" w:right="113" w:firstLine="0"/>
              <w:rPr>
                <w:b/>
              </w:rPr>
            </w:pPr>
            <w:r>
              <w:rPr>
                <w:b/>
              </w:rPr>
              <w:t>Focus Groups</w:t>
            </w:r>
          </w:p>
        </w:tc>
        <w:tc>
          <w:tcPr>
            <w:tcW w:w="517" w:type="dxa"/>
            <w:shd w:val="clear" w:color="auto" w:fill="D9D9D9" w:themeFill="background1" w:themeFillShade="D9"/>
            <w:textDirection w:val="btLr"/>
            <w:vAlign w:val="center"/>
          </w:tcPr>
          <w:p w:rsidR="0051127C" w:rsidRPr="00F367C7" w:rsidRDefault="0051127C" w:rsidP="0036655B">
            <w:pPr>
              <w:ind w:left="113" w:right="113" w:firstLine="0"/>
              <w:rPr>
                <w:b/>
              </w:rPr>
            </w:pPr>
            <w:r>
              <w:rPr>
                <w:b/>
              </w:rPr>
              <w:t>Special Meetings</w:t>
            </w:r>
          </w:p>
        </w:tc>
        <w:tc>
          <w:tcPr>
            <w:tcW w:w="517" w:type="dxa"/>
            <w:shd w:val="clear" w:color="auto" w:fill="D9D9D9" w:themeFill="background1" w:themeFillShade="D9"/>
            <w:textDirection w:val="btLr"/>
            <w:vAlign w:val="center"/>
          </w:tcPr>
          <w:p w:rsidR="0051127C" w:rsidRPr="00F367C7" w:rsidRDefault="0051127C" w:rsidP="0036655B">
            <w:pPr>
              <w:ind w:left="113" w:right="113" w:firstLine="0"/>
              <w:rPr>
                <w:b/>
              </w:rPr>
            </w:pPr>
            <w:r>
              <w:rPr>
                <w:b/>
              </w:rPr>
              <w:t xml:space="preserve">Other </w:t>
            </w:r>
          </w:p>
        </w:tc>
        <w:tc>
          <w:tcPr>
            <w:tcW w:w="3414" w:type="dxa"/>
            <w:vMerge/>
            <w:vAlign w:val="center"/>
          </w:tcPr>
          <w:p w:rsidR="0051127C" w:rsidRPr="00DE647E" w:rsidRDefault="0051127C" w:rsidP="0036655B">
            <w:pPr>
              <w:ind w:left="0" w:firstLine="0"/>
              <w:jc w:val="center"/>
              <w:rPr>
                <w:b/>
              </w:rPr>
            </w:pPr>
          </w:p>
        </w:tc>
        <w:tc>
          <w:tcPr>
            <w:tcW w:w="1744" w:type="dxa"/>
            <w:vMerge/>
            <w:vAlign w:val="center"/>
          </w:tcPr>
          <w:p w:rsidR="0051127C" w:rsidRPr="00DE647E" w:rsidRDefault="0051127C" w:rsidP="003156C5">
            <w:pPr>
              <w:ind w:left="0" w:firstLine="0"/>
              <w:jc w:val="center"/>
              <w:rPr>
                <w:b/>
              </w:rPr>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r w:rsidR="0051127C" w:rsidTr="0051127C">
        <w:trPr>
          <w:jc w:val="center"/>
        </w:trPr>
        <w:tc>
          <w:tcPr>
            <w:tcW w:w="3085" w:type="dxa"/>
          </w:tcPr>
          <w:p w:rsidR="0051127C" w:rsidRDefault="0051127C" w:rsidP="003156C5">
            <w:pPr>
              <w:ind w:left="0" w:firstLine="0"/>
            </w:pPr>
          </w:p>
        </w:tc>
        <w:tc>
          <w:tcPr>
            <w:tcW w:w="1678" w:type="dxa"/>
            <w:vAlign w:val="center"/>
          </w:tcPr>
          <w:p w:rsidR="0051127C" w:rsidRDefault="0051127C" w:rsidP="003156C5">
            <w:pPr>
              <w:ind w:left="0" w:firstLine="0"/>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6" w:type="dxa"/>
            <w:vAlign w:val="center"/>
          </w:tcPr>
          <w:p w:rsidR="0051127C" w:rsidRDefault="0051127C" w:rsidP="003156C5">
            <w:pPr>
              <w:ind w:left="0" w:firstLine="0"/>
              <w:jc w:val="center"/>
            </w:pPr>
          </w:p>
        </w:tc>
        <w:tc>
          <w:tcPr>
            <w:tcW w:w="517" w:type="dxa"/>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517" w:type="dxa"/>
            <w:shd w:val="clear" w:color="auto" w:fill="auto"/>
            <w:vAlign w:val="center"/>
          </w:tcPr>
          <w:p w:rsidR="0051127C" w:rsidRDefault="0051127C" w:rsidP="003156C5">
            <w:pPr>
              <w:ind w:left="0" w:firstLine="0"/>
              <w:jc w:val="center"/>
            </w:pPr>
          </w:p>
        </w:tc>
        <w:tc>
          <w:tcPr>
            <w:tcW w:w="3414" w:type="dxa"/>
            <w:vAlign w:val="center"/>
          </w:tcPr>
          <w:p w:rsidR="0051127C" w:rsidRDefault="0051127C" w:rsidP="0036655B">
            <w:pPr>
              <w:ind w:left="0" w:firstLine="0"/>
            </w:pPr>
          </w:p>
        </w:tc>
        <w:tc>
          <w:tcPr>
            <w:tcW w:w="1744" w:type="dxa"/>
            <w:vAlign w:val="center"/>
          </w:tcPr>
          <w:p w:rsidR="0051127C" w:rsidRDefault="0051127C" w:rsidP="003156C5">
            <w:pPr>
              <w:ind w:left="0" w:firstLine="0"/>
            </w:pPr>
          </w:p>
        </w:tc>
      </w:tr>
    </w:tbl>
    <w:p w:rsidR="0098593C" w:rsidRDefault="0098593C"/>
    <w:p w:rsidR="00A643CC" w:rsidRDefault="00A643CC"/>
    <w:sectPr w:rsidR="00A643CC" w:rsidSect="00C26017">
      <w:pgSz w:w="16838" w:h="11906" w:orient="landscape"/>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3CC" w:rsidRDefault="00A643CC" w:rsidP="00A643CC">
      <w:r>
        <w:separator/>
      </w:r>
    </w:p>
  </w:endnote>
  <w:endnote w:type="continuationSeparator" w:id="0">
    <w:p w:rsidR="00A643CC" w:rsidRDefault="00A643CC" w:rsidP="00A64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Std-Light">
    <w:panose1 w:val="00000000000000000000"/>
    <w:charset w:val="00"/>
    <w:family w:val="swiss"/>
    <w:notTrueType/>
    <w:pitch w:val="default"/>
    <w:sig w:usb0="00000003" w:usb1="00000000" w:usb2="00000000" w:usb3="00000000" w:csb0="00000001" w:csb1="00000000"/>
  </w:font>
  <w:font w:name="FrutigerLTStd-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3CC" w:rsidRDefault="00A643CC" w:rsidP="00A643CC">
    <w:pPr>
      <w:pStyle w:val="Footer"/>
      <w:jc w:val="center"/>
    </w:pPr>
    <w:r>
      <w:t>Version 1.0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3CC" w:rsidRDefault="00A643CC" w:rsidP="00A643CC">
      <w:r>
        <w:separator/>
      </w:r>
    </w:p>
  </w:footnote>
  <w:footnote w:type="continuationSeparator" w:id="0">
    <w:p w:rsidR="00A643CC" w:rsidRDefault="00A643CC" w:rsidP="00A643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D030E"/>
    <w:multiLevelType w:val="hybridMultilevel"/>
    <w:tmpl w:val="BAACD0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8BA1707"/>
    <w:multiLevelType w:val="hybridMultilevel"/>
    <w:tmpl w:val="81869992"/>
    <w:lvl w:ilvl="0" w:tplc="24CAB7E8">
      <w:start w:val="1"/>
      <w:numFmt w:val="lowerLetter"/>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5E0CF2"/>
    <w:multiLevelType w:val="hybridMultilevel"/>
    <w:tmpl w:val="1222FF8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CA22520"/>
    <w:multiLevelType w:val="hybridMultilevel"/>
    <w:tmpl w:val="BD063A4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E91648D"/>
    <w:multiLevelType w:val="hybridMultilevel"/>
    <w:tmpl w:val="6FCEBB5A"/>
    <w:lvl w:ilvl="0" w:tplc="18E6943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93C"/>
    <w:rsid w:val="000A4990"/>
    <w:rsid w:val="002056B5"/>
    <w:rsid w:val="003156C5"/>
    <w:rsid w:val="003A443A"/>
    <w:rsid w:val="00426231"/>
    <w:rsid w:val="004E75F1"/>
    <w:rsid w:val="004F6CC1"/>
    <w:rsid w:val="0051127C"/>
    <w:rsid w:val="00535026"/>
    <w:rsid w:val="00715DB4"/>
    <w:rsid w:val="00975C65"/>
    <w:rsid w:val="0098593C"/>
    <w:rsid w:val="00A643CC"/>
    <w:rsid w:val="00B00F2F"/>
    <w:rsid w:val="00B562C1"/>
    <w:rsid w:val="00C26017"/>
    <w:rsid w:val="00C4080D"/>
    <w:rsid w:val="00C8423B"/>
    <w:rsid w:val="00D17358"/>
    <w:rsid w:val="00D361C0"/>
    <w:rsid w:val="00E17759"/>
    <w:rsid w:val="00EA6452"/>
    <w:rsid w:val="00F45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D3B7BB-5968-4B91-9BEC-3553F5B0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93C"/>
    <w:pPr>
      <w:ind w:left="357" w:hanging="357"/>
      <w:jc w:val="left"/>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93C"/>
    <w:pPr>
      <w:ind w:left="357" w:hanging="357"/>
      <w:jc w:val="left"/>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8593C"/>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43CC"/>
    <w:pPr>
      <w:tabs>
        <w:tab w:val="center" w:pos="4513"/>
        <w:tab w:val="right" w:pos="9026"/>
      </w:tabs>
    </w:pPr>
  </w:style>
  <w:style w:type="character" w:customStyle="1" w:styleId="HeaderChar">
    <w:name w:val="Header Char"/>
    <w:basedOn w:val="DefaultParagraphFont"/>
    <w:link w:val="Header"/>
    <w:uiPriority w:val="99"/>
    <w:rsid w:val="00A643CC"/>
    <w:rPr>
      <w:rFonts w:cs="Arial"/>
    </w:rPr>
  </w:style>
  <w:style w:type="paragraph" w:styleId="Footer">
    <w:name w:val="footer"/>
    <w:basedOn w:val="Normal"/>
    <w:link w:val="FooterChar"/>
    <w:uiPriority w:val="99"/>
    <w:unhideWhenUsed/>
    <w:rsid w:val="00A643CC"/>
    <w:pPr>
      <w:tabs>
        <w:tab w:val="center" w:pos="4513"/>
        <w:tab w:val="right" w:pos="9026"/>
      </w:tabs>
    </w:pPr>
  </w:style>
  <w:style w:type="character" w:customStyle="1" w:styleId="FooterChar">
    <w:name w:val="Footer Char"/>
    <w:basedOn w:val="DefaultParagraphFont"/>
    <w:link w:val="Footer"/>
    <w:uiPriority w:val="99"/>
    <w:rsid w:val="00A643CC"/>
    <w:rPr>
      <w:rFonts w:cs="Arial"/>
    </w:rPr>
  </w:style>
  <w:style w:type="paragraph" w:styleId="ListParagraph">
    <w:name w:val="List Paragraph"/>
    <w:basedOn w:val="Normal"/>
    <w:uiPriority w:val="34"/>
    <w:qFormat/>
    <w:rsid w:val="00B562C1"/>
    <w:pPr>
      <w:ind w:left="720"/>
      <w:contextualSpacing/>
    </w:pPr>
  </w:style>
  <w:style w:type="paragraph" w:styleId="BalloonText">
    <w:name w:val="Balloon Text"/>
    <w:basedOn w:val="Normal"/>
    <w:link w:val="BalloonTextChar"/>
    <w:uiPriority w:val="99"/>
    <w:semiHidden/>
    <w:unhideWhenUsed/>
    <w:rsid w:val="004F6CC1"/>
    <w:rPr>
      <w:rFonts w:ascii="Tahoma" w:hAnsi="Tahoma" w:cs="Tahoma"/>
      <w:sz w:val="16"/>
      <w:szCs w:val="16"/>
    </w:rPr>
  </w:style>
  <w:style w:type="character" w:customStyle="1" w:styleId="BalloonTextChar">
    <w:name w:val="Balloon Text Char"/>
    <w:basedOn w:val="DefaultParagraphFont"/>
    <w:link w:val="BalloonText"/>
    <w:uiPriority w:val="99"/>
    <w:semiHidden/>
    <w:rsid w:val="004F6C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1325</Words>
  <Characters>7559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Sheils Peter</dc:creator>
  <cp:lastModifiedBy>Aro Taiye</cp:lastModifiedBy>
  <cp:revision>2</cp:revision>
  <cp:lastPrinted>2017-05-08T08:58:00Z</cp:lastPrinted>
  <dcterms:created xsi:type="dcterms:W3CDTF">2022-03-22T15:39:00Z</dcterms:created>
  <dcterms:modified xsi:type="dcterms:W3CDTF">2022-03-22T15:39:00Z</dcterms:modified>
</cp:coreProperties>
</file>