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FFA" w:rsidRDefault="00AE04B7" w:rsidP="00AE04B7">
      <w:pPr>
        <w:spacing w:line="240" w:lineRule="auto"/>
        <w:rPr>
          <w:rFonts w:ascii="Arial" w:hAnsi="Arial" w:cs="Arial"/>
          <w:b/>
          <w:sz w:val="24"/>
        </w:rPr>
      </w:pPr>
      <w:r>
        <w:rPr>
          <w:rFonts w:ascii="Arial" w:hAnsi="Arial" w:cs="Arial"/>
          <w:b/>
          <w:sz w:val="24"/>
        </w:rPr>
        <w:t>Pre-Referral Decision Form</w:t>
      </w:r>
    </w:p>
    <w:tbl>
      <w:tblPr>
        <w:tblStyle w:val="TableGrid"/>
        <w:tblW w:w="0" w:type="auto"/>
        <w:tblLook w:val="04A0" w:firstRow="1" w:lastRow="0" w:firstColumn="1" w:lastColumn="0" w:noHBand="0" w:noVBand="1"/>
      </w:tblPr>
      <w:tblGrid>
        <w:gridCol w:w="2830"/>
        <w:gridCol w:w="2268"/>
        <w:gridCol w:w="2679"/>
        <w:gridCol w:w="2679"/>
      </w:tblGrid>
      <w:tr w:rsidR="00552C7A" w:rsidTr="00876F77">
        <w:trPr>
          <w:trHeight w:val="338"/>
        </w:trPr>
        <w:tc>
          <w:tcPr>
            <w:tcW w:w="10456" w:type="dxa"/>
            <w:gridSpan w:val="4"/>
          </w:tcPr>
          <w:p w:rsidR="00552C7A" w:rsidRPr="008834FC" w:rsidRDefault="00552C7A" w:rsidP="00AE04B7">
            <w:pPr>
              <w:rPr>
                <w:rFonts w:ascii="Arial" w:hAnsi="Arial" w:cs="Arial"/>
              </w:rPr>
            </w:pPr>
            <w:r w:rsidRPr="008834FC">
              <w:rPr>
                <w:rFonts w:ascii="Arial" w:hAnsi="Arial" w:cs="Arial"/>
              </w:rPr>
              <w:t xml:space="preserve">All referrals to the speech and language therapy service to schools team need to be authorised by a speech and </w:t>
            </w:r>
            <w:r w:rsidR="00AC5CAF">
              <w:rPr>
                <w:rFonts w:ascii="Arial" w:hAnsi="Arial" w:cs="Arial"/>
              </w:rPr>
              <w:t>language therapist before you submit a Universal Therapies</w:t>
            </w:r>
            <w:r w:rsidR="008834FC" w:rsidRPr="008834FC">
              <w:rPr>
                <w:rFonts w:ascii="Arial" w:hAnsi="Arial" w:cs="Arial"/>
              </w:rPr>
              <w:t xml:space="preserve"> referral form</w:t>
            </w:r>
            <w:r w:rsidRPr="008834FC">
              <w:rPr>
                <w:rFonts w:ascii="Arial" w:hAnsi="Arial" w:cs="Arial"/>
              </w:rPr>
              <w:t>. This is to ensure that we are providing specialist assessment for the most appropriate children and young people. You will need to use this</w:t>
            </w:r>
            <w:r w:rsidR="008834FC" w:rsidRPr="008834FC">
              <w:rPr>
                <w:rFonts w:ascii="Arial" w:hAnsi="Arial" w:cs="Arial"/>
              </w:rPr>
              <w:t xml:space="preserve"> pre-referral decision</w:t>
            </w:r>
            <w:r w:rsidRPr="008834FC">
              <w:rPr>
                <w:rFonts w:ascii="Arial" w:hAnsi="Arial" w:cs="Arial"/>
              </w:rPr>
              <w:t xml:space="preserve"> form as part of this initial process. </w:t>
            </w:r>
            <w:r w:rsidR="008834FC" w:rsidRPr="008834FC">
              <w:rPr>
                <w:rFonts w:ascii="Arial" w:hAnsi="Arial" w:cs="Arial"/>
              </w:rPr>
              <w:t>You can access a speech and language therapist in one of the following ways:</w:t>
            </w:r>
          </w:p>
          <w:p w:rsidR="008834FC" w:rsidRPr="008834FC" w:rsidRDefault="008834FC" w:rsidP="00AE04B7">
            <w:pPr>
              <w:rPr>
                <w:rFonts w:ascii="Arial" w:hAnsi="Arial" w:cs="Arial"/>
              </w:rPr>
            </w:pPr>
          </w:p>
          <w:p w:rsidR="008834FC" w:rsidRPr="008834FC" w:rsidRDefault="008834FC" w:rsidP="008834FC">
            <w:pPr>
              <w:pStyle w:val="ListParagraph"/>
              <w:numPr>
                <w:ilvl w:val="0"/>
                <w:numId w:val="5"/>
              </w:numPr>
              <w:rPr>
                <w:rFonts w:ascii="Arial" w:hAnsi="Arial" w:cs="Arial"/>
              </w:rPr>
            </w:pPr>
            <w:r w:rsidRPr="008834FC">
              <w:rPr>
                <w:rFonts w:ascii="Arial" w:hAnsi="Arial" w:cs="Arial"/>
              </w:rPr>
              <w:t>If you have a Buy-In Therapist you can discuss referrals to the core service with them</w:t>
            </w:r>
          </w:p>
          <w:p w:rsidR="008834FC" w:rsidRPr="008834FC" w:rsidRDefault="008834FC" w:rsidP="008834FC">
            <w:pPr>
              <w:pStyle w:val="ListParagraph"/>
              <w:numPr>
                <w:ilvl w:val="0"/>
                <w:numId w:val="5"/>
              </w:numPr>
              <w:rPr>
                <w:rFonts w:ascii="Arial" w:hAnsi="Arial" w:cs="Arial"/>
              </w:rPr>
            </w:pPr>
            <w:r w:rsidRPr="008834FC">
              <w:rPr>
                <w:rFonts w:ascii="Arial" w:hAnsi="Arial" w:cs="Arial"/>
              </w:rPr>
              <w:t>If you have a core speech and language therapist booked to come to school and visit a child, then you can request that he/she meets with you during their visit to discuss any referrals to the core service. You will need to provide details of the children before the visit so that the therapist can check them on the system</w:t>
            </w:r>
          </w:p>
          <w:p w:rsidR="008834FC" w:rsidRPr="008834FC" w:rsidRDefault="008834FC" w:rsidP="008834FC">
            <w:pPr>
              <w:pStyle w:val="ListParagraph"/>
              <w:numPr>
                <w:ilvl w:val="0"/>
                <w:numId w:val="5"/>
              </w:numPr>
              <w:rPr>
                <w:rFonts w:ascii="Arial" w:hAnsi="Arial" w:cs="Arial"/>
              </w:rPr>
            </w:pPr>
            <w:r w:rsidRPr="008834FC">
              <w:rPr>
                <w:rFonts w:ascii="Arial" w:hAnsi="Arial" w:cs="Arial"/>
              </w:rPr>
              <w:t>Alternatively, you can complete this form and email it</w:t>
            </w:r>
            <w:r w:rsidR="00AC5CAF">
              <w:rPr>
                <w:rFonts w:ascii="Arial" w:hAnsi="Arial" w:cs="Arial"/>
              </w:rPr>
              <w:t xml:space="preserve"> </w:t>
            </w:r>
            <w:r w:rsidR="00AC5CAF" w:rsidRPr="00AC5CAF">
              <w:rPr>
                <w:rFonts w:ascii="Arial" w:hAnsi="Arial" w:cs="Arial"/>
                <w:b/>
              </w:rPr>
              <w:t>securely</w:t>
            </w:r>
            <w:r w:rsidRPr="008834FC">
              <w:rPr>
                <w:rFonts w:ascii="Arial" w:hAnsi="Arial" w:cs="Arial"/>
              </w:rPr>
              <w:t xml:space="preserve"> to both Joanne David and Paula Driscoll to be checked (emails at the bottom of this form). If additional information is required in order to make a decision, a therapist will arrange a time to contact you for discussion</w:t>
            </w:r>
          </w:p>
        </w:tc>
      </w:tr>
      <w:tr w:rsidR="00AE04B7" w:rsidTr="00876F77">
        <w:trPr>
          <w:trHeight w:val="338"/>
        </w:trPr>
        <w:tc>
          <w:tcPr>
            <w:tcW w:w="10456" w:type="dxa"/>
            <w:gridSpan w:val="4"/>
          </w:tcPr>
          <w:p w:rsidR="00AE04B7" w:rsidRPr="00AE04B7" w:rsidRDefault="00AE04B7" w:rsidP="00AE04B7">
            <w:pPr>
              <w:rPr>
                <w:rFonts w:ascii="Arial" w:hAnsi="Arial" w:cs="Arial"/>
                <w:b/>
              </w:rPr>
            </w:pPr>
            <w:r w:rsidRPr="00AE04B7">
              <w:rPr>
                <w:rFonts w:ascii="Arial" w:hAnsi="Arial" w:cs="Arial"/>
                <w:b/>
              </w:rPr>
              <w:t>Criteria for referral:</w:t>
            </w:r>
            <w:r w:rsidR="00437671">
              <w:rPr>
                <w:rFonts w:ascii="Arial" w:hAnsi="Arial" w:cs="Arial"/>
                <w:b/>
                <w:color w:val="FF0000"/>
              </w:rPr>
              <w:t xml:space="preserve"> Please check these</w:t>
            </w:r>
            <w:r w:rsidR="00F067FC">
              <w:rPr>
                <w:rFonts w:ascii="Arial" w:hAnsi="Arial" w:cs="Arial"/>
                <w:b/>
                <w:color w:val="FF0000"/>
              </w:rPr>
              <w:t xml:space="preserve"> referral criteria before completing this form</w:t>
            </w:r>
            <w:r w:rsidR="00F067FC">
              <w:rPr>
                <w:rFonts w:ascii="Arial" w:hAnsi="Arial" w:cs="Arial"/>
                <w:b/>
                <w:color w:val="FF0000"/>
              </w:rPr>
              <w:tab/>
            </w:r>
          </w:p>
          <w:p w:rsidR="00AE04B7" w:rsidRPr="00AE04B7" w:rsidRDefault="00AE04B7" w:rsidP="00AE04B7">
            <w:pPr>
              <w:pStyle w:val="ListParagraph"/>
              <w:numPr>
                <w:ilvl w:val="0"/>
                <w:numId w:val="4"/>
              </w:numPr>
              <w:rPr>
                <w:rFonts w:ascii="Arial" w:hAnsi="Arial" w:cs="Arial"/>
                <w:color w:val="FF0000"/>
              </w:rPr>
            </w:pPr>
            <w:r w:rsidRPr="00AE04B7">
              <w:rPr>
                <w:rFonts w:ascii="Arial" w:hAnsi="Arial" w:cs="Arial"/>
              </w:rPr>
              <w:t xml:space="preserve">The child </w:t>
            </w:r>
            <w:r>
              <w:rPr>
                <w:rFonts w:ascii="Arial" w:hAnsi="Arial" w:cs="Arial"/>
              </w:rPr>
              <w:t>attends a school in Newham</w:t>
            </w:r>
          </w:p>
          <w:p w:rsidR="00AE04B7" w:rsidRPr="00AE04B7" w:rsidRDefault="00AE04B7" w:rsidP="00AE04B7">
            <w:pPr>
              <w:pStyle w:val="ListParagraph"/>
              <w:numPr>
                <w:ilvl w:val="0"/>
                <w:numId w:val="4"/>
              </w:numPr>
              <w:rPr>
                <w:rFonts w:ascii="Arial" w:hAnsi="Arial" w:cs="Arial"/>
                <w:color w:val="FF0000"/>
              </w:rPr>
            </w:pPr>
            <w:r>
              <w:rPr>
                <w:rFonts w:ascii="Arial" w:hAnsi="Arial" w:cs="Arial"/>
              </w:rPr>
              <w:t xml:space="preserve">The child’s speech, language, and communication needs (SLCN) are impacting significantly on their social, emotional, and learning development </w:t>
            </w:r>
          </w:p>
          <w:p w:rsidR="00AE04B7" w:rsidRPr="00AE04B7" w:rsidRDefault="00AE04B7" w:rsidP="00AE04B7">
            <w:pPr>
              <w:pStyle w:val="ListParagraph"/>
              <w:numPr>
                <w:ilvl w:val="0"/>
                <w:numId w:val="4"/>
              </w:numPr>
              <w:rPr>
                <w:rFonts w:ascii="Arial" w:hAnsi="Arial" w:cs="Arial"/>
                <w:color w:val="FF0000"/>
              </w:rPr>
            </w:pPr>
            <w:r>
              <w:rPr>
                <w:rFonts w:ascii="Arial" w:hAnsi="Arial" w:cs="Arial"/>
              </w:rPr>
              <w:t xml:space="preserve">The child has already been receiving universal and targeted school-based interventions to support their SLCN. This intervention may have been previously recommended by an SLT or independently introduced by the school </w:t>
            </w:r>
            <w:proofErr w:type="spellStart"/>
            <w:r>
              <w:rPr>
                <w:rFonts w:ascii="Arial" w:hAnsi="Arial" w:cs="Arial"/>
              </w:rPr>
              <w:t>SENCo</w:t>
            </w:r>
            <w:proofErr w:type="spellEnd"/>
          </w:p>
          <w:p w:rsidR="00AE04B7" w:rsidRPr="00AE04B7" w:rsidRDefault="00AE04B7" w:rsidP="00AE04B7">
            <w:pPr>
              <w:pStyle w:val="ListParagraph"/>
              <w:numPr>
                <w:ilvl w:val="0"/>
                <w:numId w:val="4"/>
              </w:numPr>
              <w:rPr>
                <w:rFonts w:ascii="Arial" w:hAnsi="Arial" w:cs="Arial"/>
                <w:color w:val="FF0000"/>
              </w:rPr>
            </w:pPr>
            <w:r>
              <w:rPr>
                <w:rFonts w:ascii="Arial" w:hAnsi="Arial" w:cs="Arial"/>
              </w:rPr>
              <w:t>The child has not been assessed by an SLT within the last 6 months</w:t>
            </w:r>
          </w:p>
          <w:p w:rsidR="00AE04B7" w:rsidRPr="00AE04B7" w:rsidRDefault="00AE04B7" w:rsidP="00AE04B7">
            <w:pPr>
              <w:pStyle w:val="ListParagraph"/>
              <w:numPr>
                <w:ilvl w:val="0"/>
                <w:numId w:val="4"/>
              </w:numPr>
              <w:rPr>
                <w:rFonts w:ascii="Arial" w:hAnsi="Arial" w:cs="Arial"/>
                <w:color w:val="FF0000"/>
              </w:rPr>
            </w:pPr>
            <w:r>
              <w:rPr>
                <w:rFonts w:ascii="Arial" w:hAnsi="Arial" w:cs="Arial"/>
              </w:rPr>
              <w:t xml:space="preserve">The referral is being made for specialist assessment, </w:t>
            </w:r>
            <w:r>
              <w:rPr>
                <w:rFonts w:ascii="Arial" w:hAnsi="Arial" w:cs="Arial"/>
                <w:b/>
                <w:u w:val="single"/>
              </w:rPr>
              <w:t>not</w:t>
            </w:r>
            <w:r>
              <w:rPr>
                <w:rFonts w:ascii="Arial" w:hAnsi="Arial" w:cs="Arial"/>
                <w:b/>
              </w:rPr>
              <w:t xml:space="preserve"> </w:t>
            </w:r>
            <w:r>
              <w:rPr>
                <w:rFonts w:ascii="Arial" w:hAnsi="Arial" w:cs="Arial"/>
              </w:rPr>
              <w:t>specialist intervention</w:t>
            </w:r>
          </w:p>
          <w:p w:rsidR="00AE04B7" w:rsidRPr="00437671" w:rsidRDefault="00AE04B7" w:rsidP="00AE04B7">
            <w:pPr>
              <w:pStyle w:val="ListParagraph"/>
              <w:numPr>
                <w:ilvl w:val="0"/>
                <w:numId w:val="4"/>
              </w:numPr>
              <w:rPr>
                <w:rFonts w:ascii="Arial" w:hAnsi="Arial" w:cs="Arial"/>
                <w:color w:val="FF0000"/>
              </w:rPr>
            </w:pPr>
            <w:r>
              <w:rPr>
                <w:rFonts w:ascii="Arial" w:hAnsi="Arial" w:cs="Arial"/>
              </w:rPr>
              <w:t>The child needs SLT assessment prior to CDS referral for social communic</w:t>
            </w:r>
            <w:bookmarkStart w:id="0" w:name="_GoBack"/>
            <w:bookmarkEnd w:id="0"/>
            <w:r>
              <w:rPr>
                <w:rFonts w:ascii="Arial" w:hAnsi="Arial" w:cs="Arial"/>
              </w:rPr>
              <w:t>ation difficulties</w:t>
            </w:r>
          </w:p>
          <w:p w:rsidR="00437671" w:rsidRPr="005C7C66" w:rsidRDefault="00437671" w:rsidP="00AE04B7">
            <w:pPr>
              <w:pStyle w:val="ListParagraph"/>
              <w:numPr>
                <w:ilvl w:val="0"/>
                <w:numId w:val="4"/>
              </w:numPr>
              <w:rPr>
                <w:rFonts w:ascii="Arial" w:hAnsi="Arial" w:cs="Arial"/>
                <w:color w:val="FF0000"/>
              </w:rPr>
            </w:pPr>
            <w:r>
              <w:rPr>
                <w:rFonts w:ascii="Arial" w:hAnsi="Arial" w:cs="Arial"/>
              </w:rPr>
              <w:t>The child is not currently managed by an SLT from LCIS</w:t>
            </w:r>
          </w:p>
          <w:p w:rsidR="005C7C66" w:rsidRPr="005C7C66" w:rsidRDefault="005C7C66" w:rsidP="005C7C66">
            <w:pPr>
              <w:pStyle w:val="ListParagraph"/>
              <w:rPr>
                <w:rFonts w:ascii="Arial" w:hAnsi="Arial" w:cs="Arial"/>
                <w:color w:val="FF0000"/>
              </w:rPr>
            </w:pPr>
          </w:p>
          <w:p w:rsidR="005C7C66" w:rsidRPr="005C7C66" w:rsidRDefault="005C7C66" w:rsidP="005C7C66">
            <w:pPr>
              <w:rPr>
                <w:rFonts w:ascii="Arial" w:hAnsi="Arial" w:cs="Arial"/>
                <w:color w:val="FF0000"/>
              </w:rPr>
            </w:pPr>
            <w:r w:rsidRPr="005C7C66">
              <w:rPr>
                <w:rFonts w:ascii="Arial" w:hAnsi="Arial" w:cs="Arial"/>
                <w:color w:val="FF0000"/>
              </w:rPr>
              <w:t>Please ensure that the parent has been informed that their child’s SLCN will be discussed with the NHS Schools SLT service to decide whether a referral to the service would be appropriate</w:t>
            </w:r>
          </w:p>
          <w:p w:rsidR="008834FC" w:rsidRDefault="008834FC" w:rsidP="008834FC">
            <w:pPr>
              <w:rPr>
                <w:rFonts w:ascii="Arial" w:hAnsi="Arial" w:cs="Arial"/>
                <w:color w:val="FF0000"/>
              </w:rPr>
            </w:pPr>
          </w:p>
          <w:p w:rsidR="00AC5CAF" w:rsidRDefault="00AC5CAF" w:rsidP="008834FC">
            <w:pPr>
              <w:rPr>
                <w:rFonts w:ascii="Arial" w:hAnsi="Arial" w:cs="Arial"/>
              </w:rPr>
            </w:pPr>
            <w:r>
              <w:rPr>
                <w:rFonts w:ascii="Arial" w:hAnsi="Arial" w:cs="Arial"/>
                <w:b/>
              </w:rPr>
              <w:t xml:space="preserve">NB: </w:t>
            </w:r>
            <w:r>
              <w:rPr>
                <w:rFonts w:ascii="Arial" w:hAnsi="Arial" w:cs="Arial"/>
              </w:rPr>
              <w:t>F</w:t>
            </w:r>
            <w:r w:rsidRPr="00286CA6">
              <w:rPr>
                <w:rFonts w:ascii="Arial" w:hAnsi="Arial" w:cs="Arial"/>
              </w:rPr>
              <w:t>or children where their language and communication difficulties are affecting their learning and social interaction in the school context</w:t>
            </w:r>
            <w:r>
              <w:rPr>
                <w:rFonts w:ascii="Arial" w:hAnsi="Arial" w:cs="Arial"/>
              </w:rPr>
              <w:t xml:space="preserve">, we have requested that GPs ask parents to speak to the school </w:t>
            </w:r>
            <w:proofErr w:type="spellStart"/>
            <w:r>
              <w:rPr>
                <w:rFonts w:ascii="Arial" w:hAnsi="Arial" w:cs="Arial"/>
              </w:rPr>
              <w:t>SENCo</w:t>
            </w:r>
            <w:proofErr w:type="spellEnd"/>
            <w:r>
              <w:rPr>
                <w:rFonts w:ascii="Arial" w:hAnsi="Arial" w:cs="Arial"/>
              </w:rPr>
              <w:t>/Inclusion Manager rather than the GP making the referral directly to us. This is to ensure that children that are already being well managed at school are not re-referred to our service.</w:t>
            </w:r>
            <w:r w:rsidR="0064529E">
              <w:rPr>
                <w:rFonts w:ascii="Arial" w:hAnsi="Arial" w:cs="Arial"/>
              </w:rPr>
              <w:t xml:space="preserve"> If appropriate we request the school complete this form following the process outlined above. </w:t>
            </w:r>
          </w:p>
          <w:p w:rsidR="00AE04B7" w:rsidRPr="00AE04B7" w:rsidRDefault="00AE04B7" w:rsidP="00AC5CAF">
            <w:pPr>
              <w:rPr>
                <w:rFonts w:ascii="Arial" w:hAnsi="Arial" w:cs="Arial"/>
                <w:color w:val="FF0000"/>
              </w:rPr>
            </w:pPr>
          </w:p>
        </w:tc>
      </w:tr>
      <w:tr w:rsidR="000C127B" w:rsidRPr="00AE04B7" w:rsidTr="00E54B0D">
        <w:tc>
          <w:tcPr>
            <w:tcW w:w="2830" w:type="dxa"/>
          </w:tcPr>
          <w:p w:rsidR="000C127B" w:rsidRDefault="000C127B" w:rsidP="00AE04B7">
            <w:pPr>
              <w:rPr>
                <w:rFonts w:ascii="Arial" w:hAnsi="Arial" w:cs="Arial"/>
                <w:b/>
              </w:rPr>
            </w:pPr>
            <w:r w:rsidRPr="00AE04B7">
              <w:rPr>
                <w:rFonts w:ascii="Arial" w:hAnsi="Arial" w:cs="Arial"/>
                <w:b/>
              </w:rPr>
              <w:t>Name of child</w:t>
            </w:r>
            <w:r>
              <w:rPr>
                <w:rFonts w:ascii="Arial" w:hAnsi="Arial" w:cs="Arial"/>
                <w:b/>
              </w:rPr>
              <w:t>:</w:t>
            </w:r>
          </w:p>
          <w:p w:rsidR="000C127B" w:rsidRDefault="000C127B" w:rsidP="00AE04B7">
            <w:pPr>
              <w:rPr>
                <w:rFonts w:ascii="Arial" w:hAnsi="Arial" w:cs="Arial"/>
                <w:b/>
              </w:rPr>
            </w:pPr>
          </w:p>
          <w:p w:rsidR="000C127B" w:rsidRPr="00AE04B7" w:rsidRDefault="000C127B" w:rsidP="00AE04B7">
            <w:pPr>
              <w:rPr>
                <w:rFonts w:ascii="Arial" w:hAnsi="Arial" w:cs="Arial"/>
                <w:b/>
              </w:rPr>
            </w:pPr>
          </w:p>
        </w:tc>
        <w:tc>
          <w:tcPr>
            <w:tcW w:w="2268" w:type="dxa"/>
          </w:tcPr>
          <w:p w:rsidR="000C127B" w:rsidRPr="00AE04B7" w:rsidRDefault="000C127B" w:rsidP="00AE04B7">
            <w:pPr>
              <w:rPr>
                <w:rFonts w:ascii="Arial" w:hAnsi="Arial" w:cs="Arial"/>
                <w:b/>
              </w:rPr>
            </w:pPr>
            <w:r>
              <w:rPr>
                <w:rFonts w:ascii="Arial" w:hAnsi="Arial" w:cs="Arial"/>
                <w:b/>
              </w:rPr>
              <w:t>Date of Birth:</w:t>
            </w:r>
          </w:p>
        </w:tc>
        <w:tc>
          <w:tcPr>
            <w:tcW w:w="2679" w:type="dxa"/>
          </w:tcPr>
          <w:p w:rsidR="000C127B" w:rsidRDefault="000C127B" w:rsidP="00AE04B7">
            <w:pPr>
              <w:rPr>
                <w:rFonts w:ascii="Arial" w:hAnsi="Arial" w:cs="Arial"/>
                <w:b/>
              </w:rPr>
            </w:pPr>
            <w:r>
              <w:rPr>
                <w:rFonts w:ascii="Arial" w:hAnsi="Arial" w:cs="Arial"/>
                <w:b/>
              </w:rPr>
              <w:t>Year / Class:</w:t>
            </w:r>
          </w:p>
          <w:p w:rsidR="000C127B" w:rsidRDefault="000C127B" w:rsidP="00AE04B7">
            <w:pPr>
              <w:rPr>
                <w:rFonts w:ascii="Arial" w:hAnsi="Arial" w:cs="Arial"/>
                <w:b/>
              </w:rPr>
            </w:pPr>
          </w:p>
        </w:tc>
        <w:tc>
          <w:tcPr>
            <w:tcW w:w="2679" w:type="dxa"/>
          </w:tcPr>
          <w:p w:rsidR="000C127B" w:rsidRPr="004047B1" w:rsidRDefault="000C127B" w:rsidP="00AE04B7">
            <w:pPr>
              <w:rPr>
                <w:rFonts w:ascii="Arial" w:hAnsi="Arial" w:cs="Arial"/>
                <w:b/>
                <w:color w:val="FF0000"/>
              </w:rPr>
            </w:pPr>
            <w:r w:rsidRPr="000C127B">
              <w:rPr>
                <w:rFonts w:ascii="Arial" w:hAnsi="Arial" w:cs="Arial"/>
                <w:b/>
              </w:rPr>
              <w:t>NHS number:</w:t>
            </w:r>
          </w:p>
        </w:tc>
      </w:tr>
      <w:tr w:rsidR="00AE04B7" w:rsidTr="001474ED">
        <w:tc>
          <w:tcPr>
            <w:tcW w:w="10456" w:type="dxa"/>
            <w:gridSpan w:val="4"/>
          </w:tcPr>
          <w:p w:rsidR="00AE04B7" w:rsidRDefault="00AE04B7" w:rsidP="00AE04B7">
            <w:pPr>
              <w:rPr>
                <w:rFonts w:ascii="Arial" w:hAnsi="Arial" w:cs="Arial"/>
                <w:b/>
              </w:rPr>
            </w:pPr>
            <w:r>
              <w:rPr>
                <w:rFonts w:ascii="Arial" w:hAnsi="Arial" w:cs="Arial"/>
                <w:b/>
              </w:rPr>
              <w:t>Name of SENCO / person making referral:</w:t>
            </w:r>
          </w:p>
          <w:p w:rsidR="00552C7A" w:rsidRDefault="00552C7A" w:rsidP="00AE04B7">
            <w:pPr>
              <w:rPr>
                <w:rFonts w:ascii="Arial" w:hAnsi="Arial" w:cs="Arial"/>
                <w:b/>
              </w:rPr>
            </w:pPr>
          </w:p>
          <w:p w:rsidR="00552C7A" w:rsidRDefault="00552C7A" w:rsidP="00AE04B7">
            <w:pPr>
              <w:rPr>
                <w:rFonts w:ascii="Arial" w:hAnsi="Arial" w:cs="Arial"/>
                <w:b/>
              </w:rPr>
            </w:pPr>
            <w:proofErr w:type="spellStart"/>
            <w:r>
              <w:rPr>
                <w:rFonts w:ascii="Arial" w:hAnsi="Arial" w:cs="Arial"/>
                <w:b/>
              </w:rPr>
              <w:t>SENCo</w:t>
            </w:r>
            <w:proofErr w:type="spellEnd"/>
            <w:r>
              <w:rPr>
                <w:rFonts w:ascii="Arial" w:hAnsi="Arial" w:cs="Arial"/>
                <w:b/>
              </w:rPr>
              <w:t xml:space="preserve"> contact details</w:t>
            </w:r>
          </w:p>
          <w:p w:rsidR="00552C7A" w:rsidRDefault="00552C7A" w:rsidP="00AE04B7">
            <w:pPr>
              <w:rPr>
                <w:rFonts w:ascii="Arial" w:hAnsi="Arial" w:cs="Arial"/>
                <w:b/>
              </w:rPr>
            </w:pPr>
          </w:p>
          <w:p w:rsidR="00552C7A" w:rsidRDefault="00552C7A" w:rsidP="00AE04B7">
            <w:pPr>
              <w:rPr>
                <w:rFonts w:ascii="Arial" w:hAnsi="Arial" w:cs="Arial"/>
                <w:b/>
              </w:rPr>
            </w:pPr>
            <w:r>
              <w:rPr>
                <w:rFonts w:ascii="Arial" w:hAnsi="Arial" w:cs="Arial"/>
                <w:b/>
              </w:rPr>
              <w:t>Telephone number:</w:t>
            </w:r>
          </w:p>
          <w:p w:rsidR="00552C7A" w:rsidRDefault="00552C7A" w:rsidP="00AE04B7">
            <w:pPr>
              <w:rPr>
                <w:rFonts w:ascii="Arial" w:hAnsi="Arial" w:cs="Arial"/>
                <w:b/>
              </w:rPr>
            </w:pPr>
          </w:p>
          <w:p w:rsidR="00552C7A" w:rsidRDefault="00552C7A" w:rsidP="00AE04B7">
            <w:pPr>
              <w:rPr>
                <w:rFonts w:ascii="Arial" w:hAnsi="Arial" w:cs="Arial"/>
                <w:b/>
              </w:rPr>
            </w:pPr>
            <w:r>
              <w:rPr>
                <w:rFonts w:ascii="Arial" w:hAnsi="Arial" w:cs="Arial"/>
                <w:b/>
              </w:rPr>
              <w:t>Email:</w:t>
            </w:r>
          </w:p>
          <w:p w:rsidR="00552C7A" w:rsidRDefault="00552C7A" w:rsidP="00AE04B7">
            <w:pPr>
              <w:rPr>
                <w:rFonts w:ascii="Arial" w:hAnsi="Arial" w:cs="Arial"/>
                <w:b/>
              </w:rPr>
            </w:pPr>
          </w:p>
          <w:p w:rsidR="00552C7A" w:rsidRDefault="00552C7A" w:rsidP="00AE04B7">
            <w:pPr>
              <w:rPr>
                <w:rFonts w:ascii="Arial" w:hAnsi="Arial" w:cs="Arial"/>
                <w:b/>
              </w:rPr>
            </w:pPr>
            <w:r>
              <w:rPr>
                <w:rFonts w:ascii="Arial" w:hAnsi="Arial" w:cs="Arial"/>
                <w:b/>
              </w:rPr>
              <w:t>Best days/time(s) to contact if referral needs to be discussed:</w:t>
            </w:r>
          </w:p>
          <w:p w:rsidR="00AE04B7" w:rsidRPr="00AE04B7" w:rsidRDefault="00AE04B7" w:rsidP="00AE04B7">
            <w:pPr>
              <w:rPr>
                <w:rFonts w:ascii="Arial" w:hAnsi="Arial" w:cs="Arial"/>
                <w:b/>
              </w:rPr>
            </w:pPr>
          </w:p>
        </w:tc>
      </w:tr>
      <w:tr w:rsidR="00AE04B7" w:rsidTr="001474ED">
        <w:tc>
          <w:tcPr>
            <w:tcW w:w="10456" w:type="dxa"/>
            <w:gridSpan w:val="4"/>
          </w:tcPr>
          <w:p w:rsidR="00AE04B7" w:rsidRDefault="00AE04B7" w:rsidP="00AE04B7">
            <w:pPr>
              <w:rPr>
                <w:rFonts w:ascii="Arial" w:hAnsi="Arial" w:cs="Arial"/>
                <w:b/>
              </w:rPr>
            </w:pPr>
            <w:r>
              <w:rPr>
                <w:rFonts w:ascii="Arial" w:hAnsi="Arial" w:cs="Arial"/>
                <w:b/>
              </w:rPr>
              <w:t>Name of Spee</w:t>
            </w:r>
            <w:r w:rsidR="00AD0CAC">
              <w:rPr>
                <w:rFonts w:ascii="Arial" w:hAnsi="Arial" w:cs="Arial"/>
                <w:b/>
              </w:rPr>
              <w:t>ch and Language Therapist (SLT):</w:t>
            </w:r>
          </w:p>
          <w:p w:rsidR="00AD0CAC" w:rsidRDefault="00AD0CAC" w:rsidP="00AE04B7">
            <w:pPr>
              <w:rPr>
                <w:rFonts w:ascii="Arial" w:hAnsi="Arial" w:cs="Arial"/>
                <w:b/>
              </w:rPr>
            </w:pPr>
          </w:p>
          <w:p w:rsidR="00AD0CAC" w:rsidRDefault="00A71435" w:rsidP="00AE04B7">
            <w:pPr>
              <w:rPr>
                <w:rFonts w:ascii="Arial" w:hAnsi="Arial" w:cs="Arial"/>
                <w:b/>
              </w:rPr>
            </w:pPr>
            <w:r>
              <w:rPr>
                <w:rFonts w:ascii="Arial" w:hAnsi="Arial" w:cs="Arial"/>
                <w:b/>
              </w:rPr>
              <w:t xml:space="preserve">Context: </w:t>
            </w:r>
            <w:r w:rsidR="00AD0CAC">
              <w:rPr>
                <w:rFonts w:ascii="Arial" w:hAnsi="Arial" w:cs="Arial"/>
                <w:b/>
              </w:rPr>
              <w:t xml:space="preserve">Buy-In therapist / Core therapist visit / </w:t>
            </w:r>
            <w:r>
              <w:rPr>
                <w:rFonts w:ascii="Arial" w:hAnsi="Arial" w:cs="Arial"/>
                <w:b/>
              </w:rPr>
              <w:t>E</w:t>
            </w:r>
            <w:r w:rsidR="00AD0CAC">
              <w:rPr>
                <w:rFonts w:ascii="Arial" w:hAnsi="Arial" w:cs="Arial"/>
                <w:b/>
              </w:rPr>
              <w:t>mailed directly</w:t>
            </w:r>
          </w:p>
          <w:p w:rsidR="00AE04B7" w:rsidRDefault="00AE04B7" w:rsidP="00AE04B7">
            <w:pPr>
              <w:rPr>
                <w:rFonts w:ascii="Arial" w:hAnsi="Arial" w:cs="Arial"/>
                <w:b/>
              </w:rPr>
            </w:pPr>
          </w:p>
        </w:tc>
      </w:tr>
      <w:tr w:rsidR="00AE04B7" w:rsidTr="001474ED">
        <w:tc>
          <w:tcPr>
            <w:tcW w:w="10456" w:type="dxa"/>
            <w:gridSpan w:val="4"/>
          </w:tcPr>
          <w:p w:rsidR="00AE04B7" w:rsidRDefault="00AE04B7" w:rsidP="00AE04B7">
            <w:pPr>
              <w:rPr>
                <w:rFonts w:ascii="Arial" w:hAnsi="Arial" w:cs="Arial"/>
                <w:b/>
              </w:rPr>
            </w:pPr>
            <w:r>
              <w:rPr>
                <w:rFonts w:ascii="Arial" w:hAnsi="Arial" w:cs="Arial"/>
                <w:b/>
              </w:rPr>
              <w:lastRenderedPageBreak/>
              <w:t>Date of Completion:</w:t>
            </w:r>
          </w:p>
          <w:p w:rsidR="00AE04B7" w:rsidRDefault="00AE04B7" w:rsidP="00AE04B7">
            <w:pPr>
              <w:rPr>
                <w:rFonts w:ascii="Arial" w:hAnsi="Arial" w:cs="Arial"/>
                <w:b/>
              </w:rPr>
            </w:pPr>
          </w:p>
        </w:tc>
      </w:tr>
      <w:tr w:rsidR="00AE04B7" w:rsidTr="001474ED">
        <w:tc>
          <w:tcPr>
            <w:tcW w:w="10456" w:type="dxa"/>
            <w:gridSpan w:val="4"/>
          </w:tcPr>
          <w:p w:rsidR="00AE04B7" w:rsidRDefault="00AE04B7" w:rsidP="00AE04B7">
            <w:pPr>
              <w:rPr>
                <w:rFonts w:ascii="Arial" w:hAnsi="Arial" w:cs="Arial"/>
                <w:b/>
              </w:rPr>
            </w:pPr>
            <w:r>
              <w:rPr>
                <w:rFonts w:ascii="Arial" w:hAnsi="Arial" w:cs="Arial"/>
                <w:b/>
              </w:rPr>
              <w:t>Reason for Specialist Assessment Referral:</w:t>
            </w:r>
          </w:p>
          <w:p w:rsidR="00AE04B7" w:rsidRDefault="00AE04B7" w:rsidP="00AE04B7">
            <w:pPr>
              <w:rPr>
                <w:rFonts w:ascii="Arial" w:hAnsi="Arial" w:cs="Arial"/>
                <w:b/>
              </w:rPr>
            </w:pPr>
          </w:p>
          <w:p w:rsidR="00AE04B7" w:rsidRDefault="00AE04B7" w:rsidP="00AE04B7">
            <w:pPr>
              <w:rPr>
                <w:rFonts w:ascii="Arial" w:hAnsi="Arial" w:cs="Arial"/>
              </w:rPr>
            </w:pPr>
            <w:r>
              <w:rPr>
                <w:rFonts w:ascii="Arial" w:hAnsi="Arial" w:cs="Arial"/>
              </w:rPr>
              <w:t>For example, significant concerns around:</w:t>
            </w:r>
          </w:p>
          <w:p w:rsidR="00AE04B7" w:rsidRDefault="00AE04B7" w:rsidP="00AE04B7">
            <w:pPr>
              <w:pStyle w:val="ListParagraph"/>
              <w:numPr>
                <w:ilvl w:val="0"/>
                <w:numId w:val="1"/>
              </w:numPr>
              <w:rPr>
                <w:rFonts w:ascii="Arial" w:hAnsi="Arial" w:cs="Arial"/>
              </w:rPr>
            </w:pPr>
            <w:r>
              <w:rPr>
                <w:rFonts w:ascii="Arial" w:hAnsi="Arial" w:cs="Arial"/>
              </w:rPr>
              <w:t>Language comprehension</w:t>
            </w:r>
          </w:p>
          <w:p w:rsidR="00AE04B7" w:rsidRDefault="00AE04B7" w:rsidP="00AE04B7">
            <w:pPr>
              <w:pStyle w:val="ListParagraph"/>
              <w:numPr>
                <w:ilvl w:val="0"/>
                <w:numId w:val="1"/>
              </w:numPr>
              <w:rPr>
                <w:rFonts w:ascii="Arial" w:hAnsi="Arial" w:cs="Arial"/>
              </w:rPr>
            </w:pPr>
            <w:r>
              <w:rPr>
                <w:rFonts w:ascii="Arial" w:hAnsi="Arial" w:cs="Arial"/>
              </w:rPr>
              <w:t>Social communication</w:t>
            </w:r>
          </w:p>
          <w:p w:rsidR="00AE04B7" w:rsidRDefault="00AE04B7" w:rsidP="00AE04B7">
            <w:pPr>
              <w:pStyle w:val="ListParagraph"/>
              <w:numPr>
                <w:ilvl w:val="0"/>
                <w:numId w:val="1"/>
              </w:numPr>
              <w:rPr>
                <w:rFonts w:ascii="Arial" w:hAnsi="Arial" w:cs="Arial"/>
              </w:rPr>
            </w:pPr>
            <w:r>
              <w:rPr>
                <w:rFonts w:ascii="Arial" w:hAnsi="Arial" w:cs="Arial"/>
              </w:rPr>
              <w:t>Spoken language</w:t>
            </w:r>
          </w:p>
          <w:p w:rsidR="00AE04B7" w:rsidRDefault="00AE04B7" w:rsidP="00AE04B7">
            <w:pPr>
              <w:pStyle w:val="ListParagraph"/>
              <w:numPr>
                <w:ilvl w:val="0"/>
                <w:numId w:val="1"/>
              </w:numPr>
              <w:rPr>
                <w:rFonts w:ascii="Arial" w:hAnsi="Arial" w:cs="Arial"/>
              </w:rPr>
            </w:pPr>
            <w:r>
              <w:rPr>
                <w:rFonts w:ascii="Arial" w:hAnsi="Arial" w:cs="Arial"/>
              </w:rPr>
              <w:t>Selective mutism</w:t>
            </w:r>
          </w:p>
          <w:p w:rsidR="00AE04B7" w:rsidRDefault="00AE04B7" w:rsidP="00AE04B7">
            <w:pPr>
              <w:pStyle w:val="ListParagraph"/>
              <w:numPr>
                <w:ilvl w:val="0"/>
                <w:numId w:val="1"/>
              </w:numPr>
              <w:rPr>
                <w:rFonts w:ascii="Arial" w:hAnsi="Arial" w:cs="Arial"/>
              </w:rPr>
            </w:pPr>
            <w:r>
              <w:rPr>
                <w:rFonts w:ascii="Arial" w:hAnsi="Arial" w:cs="Arial"/>
              </w:rPr>
              <w:t>Communication difficulties impacting on SEMH (challenging / passive)</w:t>
            </w:r>
          </w:p>
          <w:p w:rsidR="00AE04B7" w:rsidRDefault="00AE04B7" w:rsidP="00AE04B7">
            <w:pPr>
              <w:rPr>
                <w:rFonts w:ascii="Arial" w:hAnsi="Arial" w:cs="Arial"/>
              </w:rPr>
            </w:pPr>
            <w:r w:rsidRPr="00AE04B7">
              <w:rPr>
                <w:rFonts w:ascii="Arial" w:hAnsi="Arial" w:cs="Arial"/>
                <w:b/>
              </w:rPr>
              <w:t>AND</w:t>
            </w:r>
            <w:r>
              <w:rPr>
                <w:rFonts w:ascii="Arial" w:hAnsi="Arial" w:cs="Arial"/>
              </w:rPr>
              <w:t xml:space="preserve"> universal and targeted interventions have not been sufficient</w:t>
            </w:r>
          </w:p>
          <w:p w:rsidR="00AE04B7" w:rsidRDefault="00AE04B7" w:rsidP="00AE04B7">
            <w:pPr>
              <w:rPr>
                <w:rFonts w:ascii="Arial" w:hAnsi="Arial" w:cs="Arial"/>
                <w:i/>
              </w:rPr>
            </w:pPr>
          </w:p>
          <w:p w:rsidR="00AE04B7" w:rsidRDefault="00AE04B7" w:rsidP="00F067FC">
            <w:pPr>
              <w:jc w:val="center"/>
              <w:rPr>
                <w:rFonts w:ascii="Arial" w:hAnsi="Arial" w:cs="Arial"/>
                <w:i/>
              </w:rPr>
            </w:pPr>
            <w:r>
              <w:rPr>
                <w:rFonts w:ascii="Arial" w:hAnsi="Arial" w:cs="Arial"/>
                <w:i/>
              </w:rPr>
              <w:t>(For voice, fluency, and speech, refer to clinic if the chid meets age criteria)</w:t>
            </w:r>
          </w:p>
          <w:p w:rsidR="00AE04B7" w:rsidRDefault="00AE04B7" w:rsidP="00AE04B7">
            <w:pPr>
              <w:rPr>
                <w:rFonts w:ascii="Arial" w:hAnsi="Arial" w:cs="Arial"/>
                <w:i/>
              </w:rPr>
            </w:pPr>
          </w:p>
          <w:p w:rsidR="00AE04B7" w:rsidRDefault="00AE04B7" w:rsidP="00AE04B7">
            <w:pPr>
              <w:rPr>
                <w:rFonts w:ascii="Arial" w:hAnsi="Arial" w:cs="Arial"/>
              </w:rPr>
            </w:pPr>
            <w:r>
              <w:rPr>
                <w:rFonts w:ascii="Arial" w:hAnsi="Arial" w:cs="Arial"/>
              </w:rPr>
              <w:t>Does this child require an SLT assessment to support a referral for autism assessment at CDS?</w:t>
            </w:r>
          </w:p>
          <w:p w:rsidR="00AE04B7" w:rsidRDefault="00AE04B7" w:rsidP="00AE04B7">
            <w:pPr>
              <w:rPr>
                <w:rFonts w:ascii="Arial" w:hAnsi="Arial" w:cs="Arial"/>
              </w:rPr>
            </w:pPr>
          </w:p>
          <w:p w:rsidR="00AE04B7" w:rsidRDefault="00AE04B7" w:rsidP="00AE04B7">
            <w:pPr>
              <w:rPr>
                <w:rFonts w:ascii="Arial" w:hAnsi="Arial" w:cs="Arial"/>
              </w:rPr>
            </w:pPr>
          </w:p>
          <w:p w:rsidR="00AE04B7" w:rsidRDefault="00AE04B7" w:rsidP="00AE04B7">
            <w:pPr>
              <w:rPr>
                <w:rFonts w:ascii="Arial" w:hAnsi="Arial" w:cs="Arial"/>
              </w:rPr>
            </w:pPr>
            <w:r>
              <w:rPr>
                <w:rFonts w:ascii="Arial" w:hAnsi="Arial" w:cs="Arial"/>
              </w:rPr>
              <w:t>Are you planning to make a referral to CAMHS for this child and do you require specialist assessment to support your referral?</w:t>
            </w:r>
          </w:p>
          <w:p w:rsidR="00AE04B7" w:rsidRDefault="00AE04B7" w:rsidP="00AE04B7">
            <w:pPr>
              <w:rPr>
                <w:rFonts w:ascii="Arial" w:hAnsi="Arial" w:cs="Arial"/>
              </w:rPr>
            </w:pPr>
          </w:p>
          <w:p w:rsidR="00AE04B7" w:rsidRPr="00AE04B7" w:rsidRDefault="00AE04B7" w:rsidP="00AE04B7">
            <w:pPr>
              <w:rPr>
                <w:rFonts w:ascii="Arial" w:hAnsi="Arial" w:cs="Arial"/>
              </w:rPr>
            </w:pPr>
          </w:p>
        </w:tc>
      </w:tr>
      <w:tr w:rsidR="00AE04B7" w:rsidTr="001474ED">
        <w:tc>
          <w:tcPr>
            <w:tcW w:w="10456" w:type="dxa"/>
            <w:gridSpan w:val="4"/>
          </w:tcPr>
          <w:p w:rsidR="00AE04B7" w:rsidRDefault="00AE04B7" w:rsidP="00AE04B7">
            <w:pPr>
              <w:rPr>
                <w:rFonts w:ascii="Arial" w:hAnsi="Arial" w:cs="Arial"/>
                <w:b/>
                <w:color w:val="FF0000"/>
              </w:rPr>
            </w:pPr>
            <w:r>
              <w:rPr>
                <w:rFonts w:ascii="Arial" w:hAnsi="Arial" w:cs="Arial"/>
                <w:b/>
              </w:rPr>
              <w:t xml:space="preserve">Input already in place: </w:t>
            </w:r>
            <w:r>
              <w:rPr>
                <w:rFonts w:ascii="Arial" w:hAnsi="Arial" w:cs="Arial"/>
                <w:b/>
                <w:color w:val="FF0000"/>
              </w:rPr>
              <w:t>This section must be completed</w:t>
            </w:r>
          </w:p>
          <w:p w:rsidR="00AE04B7" w:rsidRDefault="00AE04B7" w:rsidP="00AE04B7">
            <w:pPr>
              <w:rPr>
                <w:rFonts w:ascii="Arial" w:hAnsi="Arial" w:cs="Arial"/>
                <w:b/>
                <w:color w:val="FF0000"/>
              </w:rPr>
            </w:pPr>
          </w:p>
          <w:p w:rsidR="00AE04B7" w:rsidRDefault="00AE04B7" w:rsidP="00AE04B7">
            <w:pPr>
              <w:pStyle w:val="ListParagraph"/>
              <w:numPr>
                <w:ilvl w:val="0"/>
                <w:numId w:val="2"/>
              </w:numPr>
              <w:rPr>
                <w:rFonts w:ascii="Arial" w:hAnsi="Arial" w:cs="Arial"/>
              </w:rPr>
            </w:pPr>
            <w:r>
              <w:rPr>
                <w:rFonts w:ascii="Arial" w:hAnsi="Arial" w:cs="Arial"/>
              </w:rPr>
              <w:t>Targeted intervention, e.g. Bucket group, Box Clever, LEG, Social Skills</w:t>
            </w:r>
          </w:p>
          <w:p w:rsidR="00AE04B7" w:rsidRDefault="00AE04B7" w:rsidP="00AE04B7">
            <w:pPr>
              <w:rPr>
                <w:rFonts w:ascii="Arial" w:hAnsi="Arial" w:cs="Arial"/>
              </w:rPr>
            </w:pPr>
          </w:p>
          <w:p w:rsidR="00F067FC" w:rsidRPr="00AE04B7" w:rsidRDefault="00F067FC" w:rsidP="00AE04B7">
            <w:pPr>
              <w:rPr>
                <w:rFonts w:ascii="Arial" w:hAnsi="Arial" w:cs="Arial"/>
              </w:rPr>
            </w:pPr>
          </w:p>
          <w:p w:rsidR="00AE04B7" w:rsidRDefault="00AE04B7" w:rsidP="00AE04B7">
            <w:pPr>
              <w:pStyle w:val="ListParagraph"/>
              <w:numPr>
                <w:ilvl w:val="0"/>
                <w:numId w:val="2"/>
              </w:numPr>
              <w:rPr>
                <w:rFonts w:ascii="Arial" w:hAnsi="Arial" w:cs="Arial"/>
              </w:rPr>
            </w:pPr>
            <w:r>
              <w:rPr>
                <w:rFonts w:ascii="Arial" w:hAnsi="Arial" w:cs="Arial"/>
              </w:rPr>
              <w:t>Strategies from Education Pack, e.g. using visual timetable, Colourful Semantics, word webs</w:t>
            </w:r>
          </w:p>
          <w:p w:rsidR="00AE04B7" w:rsidRDefault="00AE04B7" w:rsidP="00AE04B7">
            <w:pPr>
              <w:rPr>
                <w:rFonts w:ascii="Arial" w:hAnsi="Arial" w:cs="Arial"/>
              </w:rPr>
            </w:pPr>
          </w:p>
          <w:p w:rsidR="00F067FC" w:rsidRPr="00AE04B7" w:rsidRDefault="00F067FC" w:rsidP="00AE04B7">
            <w:pPr>
              <w:rPr>
                <w:rFonts w:ascii="Arial" w:hAnsi="Arial" w:cs="Arial"/>
              </w:rPr>
            </w:pPr>
          </w:p>
          <w:p w:rsidR="00AE04B7" w:rsidRDefault="00AE04B7" w:rsidP="00AE04B7">
            <w:pPr>
              <w:pStyle w:val="ListParagraph"/>
              <w:numPr>
                <w:ilvl w:val="0"/>
                <w:numId w:val="2"/>
              </w:numPr>
              <w:rPr>
                <w:rFonts w:ascii="Arial" w:hAnsi="Arial" w:cs="Arial"/>
              </w:rPr>
            </w:pPr>
            <w:r>
              <w:rPr>
                <w:rFonts w:ascii="Arial" w:hAnsi="Arial" w:cs="Arial"/>
              </w:rPr>
              <w:t xml:space="preserve">Specialist recommendations from previous SLT report have been implemented and the child’s needs have changed </w:t>
            </w:r>
            <w:r w:rsidRPr="00AE04B7">
              <w:rPr>
                <w:rFonts w:ascii="Arial" w:hAnsi="Arial" w:cs="Arial"/>
                <w:i/>
              </w:rPr>
              <w:t>(report more than 6 months ago)</w:t>
            </w:r>
          </w:p>
          <w:p w:rsidR="00AE04B7" w:rsidRDefault="00AE04B7" w:rsidP="00AE04B7">
            <w:pPr>
              <w:rPr>
                <w:rFonts w:ascii="Arial" w:hAnsi="Arial" w:cs="Arial"/>
              </w:rPr>
            </w:pPr>
          </w:p>
          <w:p w:rsidR="00F067FC" w:rsidRPr="00AE04B7" w:rsidRDefault="00F067FC" w:rsidP="00AE04B7">
            <w:pPr>
              <w:rPr>
                <w:rFonts w:ascii="Arial" w:hAnsi="Arial" w:cs="Arial"/>
              </w:rPr>
            </w:pPr>
          </w:p>
        </w:tc>
      </w:tr>
      <w:tr w:rsidR="00AE04B7" w:rsidTr="001474ED">
        <w:tc>
          <w:tcPr>
            <w:tcW w:w="10456" w:type="dxa"/>
            <w:gridSpan w:val="4"/>
          </w:tcPr>
          <w:p w:rsidR="00AE04B7" w:rsidRDefault="00AE04B7" w:rsidP="00AE04B7">
            <w:pPr>
              <w:rPr>
                <w:rFonts w:ascii="Arial" w:hAnsi="Arial" w:cs="Arial"/>
                <w:b/>
              </w:rPr>
            </w:pPr>
          </w:p>
          <w:p w:rsidR="00AE04B7" w:rsidRDefault="00AE04B7" w:rsidP="00AE04B7">
            <w:pPr>
              <w:rPr>
                <w:rFonts w:ascii="Arial" w:hAnsi="Arial" w:cs="Arial"/>
                <w:b/>
              </w:rPr>
            </w:pPr>
            <w:r>
              <w:rPr>
                <w:rFonts w:ascii="Arial" w:hAnsi="Arial" w:cs="Arial"/>
                <w:b/>
              </w:rPr>
              <w:t>What are the child’s strengths?</w:t>
            </w:r>
          </w:p>
          <w:p w:rsidR="00AE04B7" w:rsidRDefault="00AE04B7" w:rsidP="00AE04B7">
            <w:pPr>
              <w:rPr>
                <w:rFonts w:ascii="Arial" w:hAnsi="Arial" w:cs="Arial"/>
                <w:b/>
              </w:rPr>
            </w:pPr>
          </w:p>
          <w:p w:rsidR="00AE04B7" w:rsidRDefault="00AE04B7" w:rsidP="00AE04B7">
            <w:pPr>
              <w:rPr>
                <w:rFonts w:ascii="Arial" w:hAnsi="Arial" w:cs="Arial"/>
                <w:b/>
              </w:rPr>
            </w:pPr>
          </w:p>
          <w:p w:rsidR="00AE04B7" w:rsidRDefault="00AE04B7" w:rsidP="00AE04B7">
            <w:pPr>
              <w:rPr>
                <w:rFonts w:ascii="Arial" w:hAnsi="Arial" w:cs="Arial"/>
                <w:b/>
              </w:rPr>
            </w:pPr>
            <w:r>
              <w:rPr>
                <w:rFonts w:ascii="Arial" w:hAnsi="Arial" w:cs="Arial"/>
                <w:b/>
              </w:rPr>
              <w:t>Which strategies / interventions are working?</w:t>
            </w:r>
          </w:p>
          <w:p w:rsidR="00AE04B7" w:rsidRDefault="00AE04B7" w:rsidP="00AE04B7">
            <w:pPr>
              <w:rPr>
                <w:rFonts w:ascii="Arial" w:hAnsi="Arial" w:cs="Arial"/>
                <w:b/>
              </w:rPr>
            </w:pPr>
          </w:p>
          <w:p w:rsidR="00AE04B7" w:rsidRDefault="00AE04B7" w:rsidP="00AE04B7">
            <w:pPr>
              <w:rPr>
                <w:rFonts w:ascii="Arial" w:hAnsi="Arial" w:cs="Arial"/>
                <w:b/>
              </w:rPr>
            </w:pPr>
          </w:p>
          <w:p w:rsidR="00AE04B7" w:rsidRDefault="00AE04B7" w:rsidP="00AE04B7">
            <w:pPr>
              <w:rPr>
                <w:rFonts w:ascii="Arial" w:hAnsi="Arial" w:cs="Arial"/>
                <w:i/>
              </w:rPr>
            </w:pPr>
            <w:r>
              <w:rPr>
                <w:rFonts w:ascii="Arial" w:hAnsi="Arial" w:cs="Arial"/>
                <w:b/>
              </w:rPr>
              <w:t xml:space="preserve">What training have school / family attended? </w:t>
            </w:r>
            <w:r>
              <w:rPr>
                <w:rFonts w:ascii="Arial" w:hAnsi="Arial" w:cs="Arial"/>
                <w:i/>
              </w:rPr>
              <w:t>(See training brochure)</w:t>
            </w:r>
          </w:p>
          <w:p w:rsidR="00AE04B7" w:rsidRDefault="00AE04B7" w:rsidP="00AE04B7">
            <w:pPr>
              <w:rPr>
                <w:rFonts w:ascii="Arial" w:hAnsi="Arial" w:cs="Arial"/>
                <w:i/>
              </w:rPr>
            </w:pPr>
          </w:p>
          <w:p w:rsidR="00AE04B7" w:rsidRDefault="00AE04B7" w:rsidP="00AE04B7">
            <w:pPr>
              <w:rPr>
                <w:rFonts w:ascii="Arial" w:hAnsi="Arial" w:cs="Arial"/>
                <w:i/>
              </w:rPr>
            </w:pPr>
          </w:p>
          <w:p w:rsidR="00AE04B7" w:rsidRDefault="00AE04B7" w:rsidP="00AE04B7">
            <w:pPr>
              <w:rPr>
                <w:rFonts w:ascii="Arial" w:hAnsi="Arial" w:cs="Arial"/>
                <w:b/>
              </w:rPr>
            </w:pPr>
            <w:r>
              <w:rPr>
                <w:rFonts w:ascii="Arial" w:hAnsi="Arial" w:cs="Arial"/>
                <w:b/>
              </w:rPr>
              <w:t>Is the child proficient in their home language?</w:t>
            </w:r>
          </w:p>
          <w:p w:rsidR="00AE04B7" w:rsidRDefault="00AE04B7" w:rsidP="00AE04B7">
            <w:pPr>
              <w:rPr>
                <w:rFonts w:ascii="Arial" w:hAnsi="Arial" w:cs="Arial"/>
                <w:b/>
              </w:rPr>
            </w:pPr>
          </w:p>
          <w:p w:rsidR="00AE04B7" w:rsidRPr="00AE04B7" w:rsidRDefault="00AE04B7" w:rsidP="00AE04B7">
            <w:pPr>
              <w:rPr>
                <w:rFonts w:ascii="Arial" w:hAnsi="Arial" w:cs="Arial"/>
                <w:b/>
              </w:rPr>
            </w:pPr>
          </w:p>
        </w:tc>
      </w:tr>
      <w:tr w:rsidR="00AE04B7" w:rsidTr="001474ED">
        <w:tc>
          <w:tcPr>
            <w:tcW w:w="10456" w:type="dxa"/>
            <w:gridSpan w:val="4"/>
          </w:tcPr>
          <w:p w:rsidR="00AE04B7" w:rsidRDefault="00686B21" w:rsidP="00AE04B7">
            <w:pPr>
              <w:rPr>
                <w:rFonts w:ascii="Arial" w:hAnsi="Arial" w:cs="Arial"/>
                <w:b/>
              </w:rPr>
            </w:pPr>
            <w:r>
              <w:rPr>
                <w:rFonts w:ascii="Arial" w:hAnsi="Arial" w:cs="Arial"/>
                <w:b/>
              </w:rPr>
              <w:t xml:space="preserve">Agreement for school to proceed with referral to SLT using the Universal Therapies form </w:t>
            </w:r>
            <w:r w:rsidR="00AE04B7" w:rsidRPr="00AE04B7">
              <w:rPr>
                <w:rFonts w:ascii="Arial" w:hAnsi="Arial" w:cs="Arial"/>
                <w:i/>
              </w:rPr>
              <w:t>(Please circle)</w:t>
            </w:r>
          </w:p>
          <w:p w:rsidR="00AE04B7" w:rsidRDefault="00AE04B7" w:rsidP="00AE04B7">
            <w:pPr>
              <w:rPr>
                <w:rFonts w:ascii="Arial" w:hAnsi="Arial" w:cs="Arial"/>
                <w:b/>
              </w:rPr>
            </w:pPr>
          </w:p>
          <w:p w:rsidR="00AE04B7" w:rsidRDefault="00AE04B7" w:rsidP="00AE04B7">
            <w:pPr>
              <w:rPr>
                <w:rFonts w:ascii="Arial" w:hAnsi="Arial" w:cs="Arial"/>
                <w:b/>
              </w:rPr>
            </w:pPr>
            <w:r>
              <w:rPr>
                <w:rFonts w:ascii="Arial" w:hAnsi="Arial" w:cs="Arial"/>
                <w:b/>
              </w:rPr>
              <w:t xml:space="preserve">Yes </w:t>
            </w:r>
            <w:r w:rsidRPr="00AE04B7">
              <w:rPr>
                <w:rFonts w:ascii="Arial" w:hAnsi="Arial" w:cs="Arial"/>
              </w:rPr>
              <w:t>– SLT name and signature</w:t>
            </w:r>
            <w:r>
              <w:rPr>
                <w:rFonts w:ascii="Arial" w:hAnsi="Arial" w:cs="Arial"/>
                <w:b/>
              </w:rPr>
              <w:t xml:space="preserve"> …………………………………………………………………………………</w:t>
            </w:r>
          </w:p>
          <w:p w:rsidR="00AE04B7" w:rsidRDefault="00AE04B7" w:rsidP="00AE04B7">
            <w:pPr>
              <w:rPr>
                <w:rFonts w:ascii="Arial" w:hAnsi="Arial" w:cs="Arial"/>
                <w:b/>
              </w:rPr>
            </w:pPr>
          </w:p>
          <w:p w:rsidR="00AE04B7" w:rsidRDefault="00AE04B7" w:rsidP="00AE04B7">
            <w:pPr>
              <w:rPr>
                <w:rFonts w:ascii="Arial" w:hAnsi="Arial" w:cs="Arial"/>
                <w:b/>
              </w:rPr>
            </w:pPr>
            <w:r>
              <w:rPr>
                <w:rFonts w:ascii="Arial" w:hAnsi="Arial" w:cs="Arial"/>
                <w:b/>
              </w:rPr>
              <w:t xml:space="preserve">No </w:t>
            </w:r>
            <w:r w:rsidRPr="00AE04B7">
              <w:rPr>
                <w:rFonts w:ascii="Arial" w:hAnsi="Arial" w:cs="Arial"/>
              </w:rPr>
              <w:t>– Action to be taken:</w:t>
            </w:r>
          </w:p>
          <w:p w:rsidR="00286CA6" w:rsidRPr="00286CA6" w:rsidRDefault="00286CA6" w:rsidP="00286CA6">
            <w:pPr>
              <w:rPr>
                <w:rFonts w:ascii="Arial" w:hAnsi="Arial" w:cs="Arial"/>
              </w:rPr>
            </w:pPr>
          </w:p>
          <w:p w:rsidR="00AE04B7" w:rsidRDefault="00AE04B7" w:rsidP="00286CA6">
            <w:pPr>
              <w:rPr>
                <w:rFonts w:ascii="Arial" w:hAnsi="Arial" w:cs="Arial"/>
              </w:rPr>
            </w:pPr>
          </w:p>
          <w:p w:rsidR="00286CA6" w:rsidRPr="00286CA6" w:rsidRDefault="00286CA6" w:rsidP="00286CA6">
            <w:pPr>
              <w:rPr>
                <w:rFonts w:ascii="Arial" w:hAnsi="Arial" w:cs="Arial"/>
                <w:b/>
              </w:rPr>
            </w:pPr>
            <w:r w:rsidRPr="00286CA6">
              <w:rPr>
                <w:rFonts w:ascii="Arial" w:hAnsi="Arial" w:cs="Arial"/>
                <w:b/>
              </w:rPr>
              <w:t>Date:</w:t>
            </w:r>
          </w:p>
          <w:p w:rsidR="00AE04B7" w:rsidRDefault="00AE04B7" w:rsidP="00AE04B7">
            <w:pPr>
              <w:rPr>
                <w:rFonts w:ascii="Arial" w:hAnsi="Arial" w:cs="Arial"/>
              </w:rPr>
            </w:pPr>
          </w:p>
          <w:p w:rsidR="00AE04B7" w:rsidRDefault="00686B21" w:rsidP="00AE04B7">
            <w:pPr>
              <w:rPr>
                <w:rFonts w:ascii="Arial" w:hAnsi="Arial" w:cs="Arial"/>
              </w:rPr>
            </w:pPr>
            <w:r>
              <w:rPr>
                <w:rFonts w:ascii="Arial" w:hAnsi="Arial" w:cs="Arial"/>
              </w:rPr>
              <w:t>Copied</w:t>
            </w:r>
            <w:r w:rsidR="00AE04B7">
              <w:rPr>
                <w:rFonts w:ascii="Arial" w:hAnsi="Arial" w:cs="Arial"/>
              </w:rPr>
              <w:t xml:space="preserve"> to: School, SLT</w:t>
            </w:r>
          </w:p>
          <w:p w:rsidR="00AE04B7" w:rsidRPr="00AE04B7" w:rsidRDefault="00AE04B7" w:rsidP="00AE04B7">
            <w:pPr>
              <w:rPr>
                <w:rFonts w:ascii="Arial" w:hAnsi="Arial" w:cs="Arial"/>
              </w:rPr>
            </w:pPr>
          </w:p>
        </w:tc>
      </w:tr>
    </w:tbl>
    <w:p w:rsidR="00AE04B7" w:rsidRDefault="00AE04B7">
      <w:pPr>
        <w:rPr>
          <w:rFonts w:ascii="Arial" w:hAnsi="Arial" w:cs="Arial"/>
          <w:b/>
          <w:color w:val="FF0000"/>
        </w:rPr>
      </w:pPr>
      <w:r>
        <w:rPr>
          <w:rFonts w:ascii="Arial" w:hAnsi="Arial" w:cs="Arial"/>
          <w:b/>
          <w:color w:val="FF0000"/>
        </w:rPr>
        <w:lastRenderedPageBreak/>
        <w:tab/>
      </w:r>
    </w:p>
    <w:p w:rsidR="000C127B" w:rsidRPr="00802715" w:rsidRDefault="00552C7A" w:rsidP="000C127B">
      <w:pPr>
        <w:spacing w:after="0" w:line="242" w:lineRule="auto"/>
        <w:ind w:left="411" w:right="881"/>
        <w:jc w:val="center"/>
        <w:rPr>
          <w:rFonts w:ascii="Arial" w:eastAsia="Arial" w:hAnsi="Arial" w:cs="Arial"/>
          <w:b/>
          <w:i/>
          <w:sz w:val="20"/>
          <w:szCs w:val="20"/>
        </w:rPr>
      </w:pPr>
      <w:r>
        <w:rPr>
          <w:rFonts w:ascii="Arial" w:hAnsi="Arial" w:cs="Arial"/>
          <w:b/>
          <w:color w:val="FF0000"/>
        </w:rPr>
        <w:t>Please email completed forms securely</w:t>
      </w:r>
      <w:r w:rsidR="000C127B">
        <w:rPr>
          <w:rFonts w:ascii="Arial" w:hAnsi="Arial" w:cs="Arial"/>
          <w:b/>
          <w:color w:val="FF0000"/>
        </w:rPr>
        <w:t xml:space="preserve"> </w:t>
      </w:r>
      <w:r w:rsidR="000C127B" w:rsidRPr="000C127B">
        <w:rPr>
          <w:rFonts w:ascii="Arial" w:eastAsia="Arial" w:hAnsi="Arial" w:cs="Arial"/>
          <w:b/>
          <w:color w:val="FF0000"/>
          <w:spacing w:val="-2"/>
          <w:szCs w:val="20"/>
        </w:rPr>
        <w:t xml:space="preserve">via </w:t>
      </w:r>
      <w:r w:rsidR="000C127B" w:rsidRPr="000C127B">
        <w:rPr>
          <w:rFonts w:ascii="Arial" w:eastAsia="Arial" w:hAnsi="Arial" w:cs="Arial"/>
          <w:b/>
          <w:color w:val="FF0000"/>
          <w:spacing w:val="1"/>
          <w:szCs w:val="20"/>
        </w:rPr>
        <w:t>dom</w:t>
      </w:r>
      <w:r w:rsidR="000C127B" w:rsidRPr="000C127B">
        <w:rPr>
          <w:rFonts w:ascii="Arial" w:eastAsia="Arial" w:hAnsi="Arial" w:cs="Arial"/>
          <w:b/>
          <w:color w:val="FF0000"/>
          <w:spacing w:val="-2"/>
          <w:szCs w:val="20"/>
        </w:rPr>
        <w:t>a</w:t>
      </w:r>
      <w:r w:rsidR="000C127B" w:rsidRPr="000C127B">
        <w:rPr>
          <w:rFonts w:ascii="Arial" w:eastAsia="Arial" w:hAnsi="Arial" w:cs="Arial"/>
          <w:b/>
          <w:color w:val="FF0000"/>
          <w:spacing w:val="1"/>
          <w:szCs w:val="20"/>
        </w:rPr>
        <w:t>in</w:t>
      </w:r>
      <w:r w:rsidR="000C127B" w:rsidRPr="000C127B">
        <w:rPr>
          <w:rFonts w:ascii="Arial" w:eastAsia="Arial" w:hAnsi="Arial" w:cs="Arial"/>
          <w:b/>
          <w:color w:val="FF0000"/>
          <w:szCs w:val="20"/>
        </w:rPr>
        <w:t>s</w:t>
      </w:r>
      <w:r w:rsidR="000C127B" w:rsidRPr="000C127B">
        <w:rPr>
          <w:rFonts w:ascii="Arial" w:eastAsia="Arial" w:hAnsi="Arial" w:cs="Arial"/>
          <w:b/>
          <w:color w:val="FF0000"/>
          <w:spacing w:val="-1"/>
          <w:szCs w:val="20"/>
        </w:rPr>
        <w:t xml:space="preserve"> </w:t>
      </w:r>
      <w:r w:rsidR="000C127B" w:rsidRPr="000C127B">
        <w:rPr>
          <w:rFonts w:ascii="Arial" w:eastAsia="Arial" w:hAnsi="Arial" w:cs="Arial"/>
          <w:b/>
          <w:color w:val="FF0000"/>
          <w:spacing w:val="1"/>
          <w:szCs w:val="20"/>
        </w:rPr>
        <w:t>s</w:t>
      </w:r>
      <w:r w:rsidR="000C127B" w:rsidRPr="000C127B">
        <w:rPr>
          <w:rFonts w:ascii="Arial" w:eastAsia="Arial" w:hAnsi="Arial" w:cs="Arial"/>
          <w:b/>
          <w:color w:val="FF0000"/>
          <w:spacing w:val="-2"/>
          <w:szCs w:val="20"/>
        </w:rPr>
        <w:t>u</w:t>
      </w:r>
      <w:r w:rsidR="000C127B" w:rsidRPr="000C127B">
        <w:rPr>
          <w:rFonts w:ascii="Arial" w:eastAsia="Arial" w:hAnsi="Arial" w:cs="Arial"/>
          <w:b/>
          <w:color w:val="FF0000"/>
          <w:spacing w:val="1"/>
          <w:szCs w:val="20"/>
        </w:rPr>
        <w:t>c</w:t>
      </w:r>
      <w:r w:rsidR="000C127B" w:rsidRPr="000C127B">
        <w:rPr>
          <w:rFonts w:ascii="Arial" w:eastAsia="Arial" w:hAnsi="Arial" w:cs="Arial"/>
          <w:b/>
          <w:color w:val="FF0000"/>
          <w:szCs w:val="20"/>
        </w:rPr>
        <w:t>h</w:t>
      </w:r>
      <w:r w:rsidR="000C127B" w:rsidRPr="000C127B">
        <w:rPr>
          <w:rFonts w:ascii="Arial" w:eastAsia="Arial" w:hAnsi="Arial" w:cs="Arial"/>
          <w:b/>
          <w:color w:val="FF0000"/>
          <w:spacing w:val="-1"/>
          <w:szCs w:val="20"/>
        </w:rPr>
        <w:t xml:space="preserve"> </w:t>
      </w:r>
      <w:r w:rsidR="000C127B" w:rsidRPr="000C127B">
        <w:rPr>
          <w:rFonts w:ascii="Arial" w:eastAsia="Arial" w:hAnsi="Arial" w:cs="Arial"/>
          <w:b/>
          <w:color w:val="FF0000"/>
          <w:spacing w:val="1"/>
          <w:szCs w:val="20"/>
        </w:rPr>
        <w:t>a</w:t>
      </w:r>
      <w:r w:rsidR="000C127B" w:rsidRPr="000C127B">
        <w:rPr>
          <w:rFonts w:ascii="Arial" w:eastAsia="Arial" w:hAnsi="Arial" w:cs="Arial"/>
          <w:b/>
          <w:color w:val="FF0000"/>
          <w:szCs w:val="20"/>
        </w:rPr>
        <w:t>s</w:t>
      </w:r>
      <w:r w:rsidR="000C127B" w:rsidRPr="000C127B">
        <w:rPr>
          <w:rFonts w:ascii="Arial" w:eastAsia="Arial" w:hAnsi="Arial" w:cs="Arial"/>
          <w:b/>
          <w:color w:val="FF0000"/>
          <w:spacing w:val="-1"/>
          <w:szCs w:val="20"/>
        </w:rPr>
        <w:t xml:space="preserve"> </w:t>
      </w:r>
      <w:r w:rsidR="000C127B" w:rsidRPr="000C127B">
        <w:rPr>
          <w:rFonts w:ascii="Arial" w:eastAsia="Arial" w:hAnsi="Arial" w:cs="Arial"/>
          <w:b/>
          <w:color w:val="FF0000"/>
          <w:spacing w:val="1"/>
          <w:szCs w:val="20"/>
        </w:rPr>
        <w:t>g</w:t>
      </w:r>
      <w:r w:rsidR="000C127B" w:rsidRPr="000C127B">
        <w:rPr>
          <w:rFonts w:ascii="Arial" w:eastAsia="Arial" w:hAnsi="Arial" w:cs="Arial"/>
          <w:b/>
          <w:color w:val="FF0000"/>
          <w:spacing w:val="-1"/>
          <w:szCs w:val="20"/>
        </w:rPr>
        <w:t>c</w:t>
      </w:r>
      <w:r w:rsidR="000C127B" w:rsidRPr="000C127B">
        <w:rPr>
          <w:rFonts w:ascii="Arial" w:eastAsia="Arial" w:hAnsi="Arial" w:cs="Arial"/>
          <w:b/>
          <w:color w:val="FF0000"/>
          <w:spacing w:val="1"/>
          <w:szCs w:val="20"/>
        </w:rPr>
        <w:t>s</w:t>
      </w:r>
      <w:r w:rsidR="000C127B" w:rsidRPr="000C127B">
        <w:rPr>
          <w:rFonts w:ascii="Arial" w:eastAsia="Arial" w:hAnsi="Arial" w:cs="Arial"/>
          <w:b/>
          <w:color w:val="FF0000"/>
          <w:spacing w:val="-4"/>
          <w:szCs w:val="20"/>
        </w:rPr>
        <w:t>x</w:t>
      </w:r>
      <w:r w:rsidR="000C127B" w:rsidRPr="000C127B">
        <w:rPr>
          <w:rFonts w:ascii="Arial" w:eastAsia="Arial" w:hAnsi="Arial" w:cs="Arial"/>
          <w:b/>
          <w:color w:val="FF0000"/>
          <w:szCs w:val="20"/>
        </w:rPr>
        <w:t>.</w:t>
      </w:r>
      <w:r w:rsidR="000C127B" w:rsidRPr="000C127B">
        <w:rPr>
          <w:rFonts w:ascii="Arial" w:eastAsia="Arial" w:hAnsi="Arial" w:cs="Arial"/>
          <w:b/>
          <w:color w:val="FF0000"/>
          <w:spacing w:val="1"/>
          <w:szCs w:val="20"/>
        </w:rPr>
        <w:t>go</w:t>
      </w:r>
      <w:r w:rsidR="000C127B" w:rsidRPr="000C127B">
        <w:rPr>
          <w:rFonts w:ascii="Arial" w:eastAsia="Arial" w:hAnsi="Arial" w:cs="Arial"/>
          <w:b/>
          <w:color w:val="FF0000"/>
          <w:spacing w:val="-1"/>
          <w:szCs w:val="20"/>
        </w:rPr>
        <w:t>v</w:t>
      </w:r>
      <w:r w:rsidR="000C127B" w:rsidRPr="000C127B">
        <w:rPr>
          <w:rFonts w:ascii="Arial" w:eastAsia="Arial" w:hAnsi="Arial" w:cs="Arial"/>
          <w:b/>
          <w:color w:val="FF0000"/>
          <w:szCs w:val="20"/>
        </w:rPr>
        <w:t>.</w:t>
      </w:r>
      <w:r w:rsidR="000C127B" w:rsidRPr="000C127B">
        <w:rPr>
          <w:rFonts w:ascii="Arial" w:eastAsia="Arial" w:hAnsi="Arial" w:cs="Arial"/>
          <w:b/>
          <w:color w:val="FF0000"/>
          <w:spacing w:val="1"/>
          <w:szCs w:val="20"/>
        </w:rPr>
        <w:t>u</w:t>
      </w:r>
      <w:r w:rsidR="000C127B" w:rsidRPr="000C127B">
        <w:rPr>
          <w:rFonts w:ascii="Arial" w:eastAsia="Arial" w:hAnsi="Arial" w:cs="Arial"/>
          <w:b/>
          <w:color w:val="FF0000"/>
          <w:szCs w:val="20"/>
        </w:rPr>
        <w:t xml:space="preserve">k or egress </w:t>
      </w:r>
    </w:p>
    <w:p w:rsidR="00552C7A" w:rsidRDefault="00552C7A" w:rsidP="00552C7A">
      <w:pPr>
        <w:jc w:val="center"/>
        <w:rPr>
          <w:rFonts w:ascii="Arial" w:hAnsi="Arial" w:cs="Arial"/>
          <w:b/>
          <w:color w:val="FF0000"/>
        </w:rPr>
      </w:pPr>
      <w:r>
        <w:rPr>
          <w:rFonts w:ascii="Arial" w:hAnsi="Arial" w:cs="Arial"/>
          <w:b/>
          <w:color w:val="FF0000"/>
        </w:rPr>
        <w:t xml:space="preserve"> </w:t>
      </w:r>
      <w:proofErr w:type="gramStart"/>
      <w:r>
        <w:rPr>
          <w:rFonts w:ascii="Arial" w:hAnsi="Arial" w:cs="Arial"/>
          <w:b/>
          <w:color w:val="FF0000"/>
        </w:rPr>
        <w:t>to</w:t>
      </w:r>
      <w:proofErr w:type="gramEnd"/>
      <w:r>
        <w:rPr>
          <w:rFonts w:ascii="Arial" w:hAnsi="Arial" w:cs="Arial"/>
          <w:b/>
          <w:color w:val="FF0000"/>
        </w:rPr>
        <w:t>:</w:t>
      </w:r>
    </w:p>
    <w:p w:rsidR="00552C7A" w:rsidRDefault="00552C7A" w:rsidP="00552C7A">
      <w:pPr>
        <w:jc w:val="center"/>
        <w:rPr>
          <w:rFonts w:ascii="Arial" w:hAnsi="Arial" w:cs="Arial"/>
          <w:b/>
          <w:color w:val="FF0000"/>
        </w:rPr>
      </w:pPr>
      <w:r>
        <w:rPr>
          <w:rFonts w:ascii="Arial" w:hAnsi="Arial" w:cs="Arial"/>
          <w:b/>
          <w:color w:val="FF0000"/>
        </w:rPr>
        <w:t xml:space="preserve">Joanne David: </w:t>
      </w:r>
      <w:hyperlink r:id="rId7" w:history="1">
        <w:r w:rsidRPr="00694E6D">
          <w:rPr>
            <w:rStyle w:val="Hyperlink"/>
            <w:rFonts w:ascii="Arial" w:hAnsi="Arial" w:cs="Arial"/>
            <w:b/>
          </w:rPr>
          <w:t>joanne.david1@nhs.net</w:t>
        </w:r>
      </w:hyperlink>
      <w:r>
        <w:rPr>
          <w:rFonts w:ascii="Arial" w:hAnsi="Arial" w:cs="Arial"/>
          <w:b/>
          <w:color w:val="FF0000"/>
        </w:rPr>
        <w:t xml:space="preserve"> AND Paula Driscoll: </w:t>
      </w:r>
      <w:hyperlink r:id="rId8" w:history="1">
        <w:r w:rsidRPr="00694E6D">
          <w:rPr>
            <w:rStyle w:val="Hyperlink"/>
            <w:rFonts w:ascii="Arial" w:hAnsi="Arial" w:cs="Arial"/>
            <w:b/>
          </w:rPr>
          <w:t>paula.driscoll1@nhs.net</w:t>
        </w:r>
      </w:hyperlink>
      <w:r>
        <w:rPr>
          <w:rFonts w:ascii="Arial" w:hAnsi="Arial" w:cs="Arial"/>
          <w:b/>
          <w:color w:val="FF0000"/>
        </w:rPr>
        <w:t xml:space="preserve"> </w:t>
      </w:r>
    </w:p>
    <w:sectPr w:rsidR="00552C7A" w:rsidSect="00AE04B7">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4B7" w:rsidRDefault="00AE04B7" w:rsidP="00AE04B7">
      <w:pPr>
        <w:spacing w:after="0" w:line="240" w:lineRule="auto"/>
      </w:pPr>
      <w:r>
        <w:separator/>
      </w:r>
    </w:p>
  </w:endnote>
  <w:endnote w:type="continuationSeparator" w:id="0">
    <w:p w:rsidR="00AE04B7" w:rsidRDefault="00AE04B7" w:rsidP="00AE0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B7" w:rsidRDefault="00AE04B7">
    <w:pPr>
      <w:pStyle w:val="Footer"/>
    </w:pPr>
    <w:r>
      <w:rPr>
        <w:rFonts w:ascii="Arial" w:hAnsi="Arial"/>
        <w:noProof/>
        <w:lang w:eastAsia="en-GB"/>
      </w:rPr>
      <w:drawing>
        <wp:anchor distT="0" distB="0" distL="114300" distR="114300" simplePos="0" relativeHeight="251662336" behindDoc="0" locked="0" layoutInCell="1" allowOverlap="1" wp14:anchorId="249A794B" wp14:editId="552BFDB3">
          <wp:simplePos x="0" y="0"/>
          <wp:positionH relativeFrom="column">
            <wp:posOffset>0</wp:posOffset>
          </wp:positionH>
          <wp:positionV relativeFrom="paragraph">
            <wp:posOffset>0</wp:posOffset>
          </wp:positionV>
          <wp:extent cx="6477635" cy="3378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48" r="1427"/>
                  <a:stretch>
                    <a:fillRect/>
                  </a:stretch>
                </pic:blipFill>
                <pic:spPr bwMode="auto">
                  <a:xfrm>
                    <a:off x="0" y="0"/>
                    <a:ext cx="6477635" cy="3378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4B7" w:rsidRDefault="00AE04B7" w:rsidP="00AE04B7">
      <w:pPr>
        <w:spacing w:after="0" w:line="240" w:lineRule="auto"/>
      </w:pPr>
      <w:r>
        <w:separator/>
      </w:r>
    </w:p>
  </w:footnote>
  <w:footnote w:type="continuationSeparator" w:id="0">
    <w:p w:rsidR="00AE04B7" w:rsidRDefault="00AE04B7" w:rsidP="00AE0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04B7" w:rsidRPr="00AE04B7" w:rsidRDefault="00AE04B7" w:rsidP="00AE04B7">
    <w:pPr>
      <w:jc w:val="right"/>
      <w:rPr>
        <w:rFonts w:ascii="Arial" w:hAnsi="Arial" w:cs="Arial"/>
        <w:sz w:val="18"/>
      </w:rPr>
    </w:pPr>
    <w:r w:rsidRPr="00AE04B7">
      <w:rPr>
        <w:noProof/>
        <w:lang w:eastAsia="en-GB"/>
      </w:rPr>
      <w:drawing>
        <wp:anchor distT="0" distB="0" distL="114300" distR="114300" simplePos="0" relativeHeight="251659264" behindDoc="0" locked="0" layoutInCell="1" allowOverlap="1" wp14:anchorId="69F6E37C" wp14:editId="3F81FCD0">
          <wp:simplePos x="0" y="0"/>
          <wp:positionH relativeFrom="margin">
            <wp:posOffset>1276350</wp:posOffset>
          </wp:positionH>
          <wp:positionV relativeFrom="paragraph">
            <wp:posOffset>83819</wp:posOffset>
          </wp:positionV>
          <wp:extent cx="1066800" cy="523875"/>
          <wp:effectExtent l="0" t="0" r="0" b="9525"/>
          <wp:wrapNone/>
          <wp:docPr id="4" name="Picture 3" descr="See the source image"/>
          <wp:cNvGraphicFramePr/>
          <a:graphic xmlns:a="http://schemas.openxmlformats.org/drawingml/2006/main">
            <a:graphicData uri="http://schemas.openxmlformats.org/drawingml/2006/picture">
              <pic:pic xmlns:pic="http://schemas.openxmlformats.org/drawingml/2006/picture">
                <pic:nvPicPr>
                  <pic:cNvPr id="4" name="Picture 3" descr="See the source image"/>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680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04B7">
      <w:rPr>
        <w:noProof/>
        <w:lang w:eastAsia="en-GB"/>
      </w:rPr>
      <w:drawing>
        <wp:anchor distT="0" distB="0" distL="114300" distR="114300" simplePos="0" relativeHeight="251660288" behindDoc="0" locked="0" layoutInCell="1" allowOverlap="1" wp14:anchorId="5D1235A5" wp14:editId="1F03A0CF">
          <wp:simplePos x="0" y="0"/>
          <wp:positionH relativeFrom="column">
            <wp:posOffset>19049</wp:posOffset>
          </wp:positionH>
          <wp:positionV relativeFrom="paragraph">
            <wp:posOffset>7620</wp:posOffset>
          </wp:positionV>
          <wp:extent cx="1334635" cy="705216"/>
          <wp:effectExtent l="0" t="0" r="0" b="0"/>
          <wp:wrapNone/>
          <wp:docPr id="5" name="Picture 4"/>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43622" cy="709964"/>
                  </a:xfrm>
                  <a:prstGeom prst="rect">
                    <a:avLst/>
                  </a:prstGeom>
                </pic:spPr>
              </pic:pic>
            </a:graphicData>
          </a:graphic>
          <wp14:sizeRelH relativeFrom="margin">
            <wp14:pctWidth>0</wp14:pctWidth>
          </wp14:sizeRelH>
          <wp14:sizeRelV relativeFrom="margin">
            <wp14:pctHeight>0</wp14:pctHeight>
          </wp14:sizeRelV>
        </wp:anchor>
      </w:drawing>
    </w:r>
    <w:r w:rsidRPr="00AE04B7">
      <w:rPr>
        <w:rFonts w:ascii="Arial" w:hAnsi="Arial" w:cs="Arial"/>
        <w:sz w:val="18"/>
      </w:rPr>
      <w:t>Speech and Language Therapy Service to Schools</w:t>
    </w:r>
  </w:p>
  <w:p w:rsidR="00AE04B7" w:rsidRPr="00AE04B7" w:rsidRDefault="00AE04B7" w:rsidP="00AE04B7">
    <w:pPr>
      <w:jc w:val="right"/>
      <w:rPr>
        <w:rFonts w:ascii="Arial" w:hAnsi="Arial" w:cs="Arial"/>
        <w:sz w:val="18"/>
      </w:rPr>
    </w:pPr>
    <w:r w:rsidRPr="00AE04B7">
      <w:rPr>
        <w:rFonts w:ascii="Arial" w:hAnsi="Arial" w:cs="Arial"/>
        <w:sz w:val="18"/>
      </w:rPr>
      <w:t>1</w:t>
    </w:r>
    <w:r w:rsidRPr="00AE04B7">
      <w:rPr>
        <w:rFonts w:ascii="Arial" w:hAnsi="Arial" w:cs="Arial"/>
        <w:sz w:val="18"/>
        <w:vertAlign w:val="superscript"/>
      </w:rPr>
      <w:t>st</w:t>
    </w:r>
    <w:r w:rsidRPr="00AE04B7">
      <w:rPr>
        <w:rFonts w:ascii="Arial" w:hAnsi="Arial" w:cs="Arial"/>
        <w:sz w:val="18"/>
      </w:rPr>
      <w:t xml:space="preserve"> Floor, West Ham Lane Health Centre</w:t>
    </w:r>
  </w:p>
  <w:p w:rsidR="00AE04B7" w:rsidRPr="00AE04B7" w:rsidRDefault="00AE04B7" w:rsidP="00AE04B7">
    <w:pPr>
      <w:jc w:val="right"/>
      <w:rPr>
        <w:rFonts w:ascii="Arial" w:hAnsi="Arial" w:cs="Arial"/>
        <w:sz w:val="18"/>
      </w:rPr>
    </w:pPr>
    <w:r w:rsidRPr="00AE04B7">
      <w:rPr>
        <w:rFonts w:ascii="Arial" w:hAnsi="Arial" w:cs="Arial"/>
        <w:sz w:val="18"/>
      </w:rPr>
      <w:t>84 West Ham Lane, E15 4PT</w:t>
    </w:r>
  </w:p>
  <w:p w:rsidR="00AE04B7" w:rsidRPr="00AE04B7" w:rsidRDefault="00AE04B7" w:rsidP="00AE04B7">
    <w:pPr>
      <w:jc w:val="right"/>
      <w:rPr>
        <w:rFonts w:ascii="Arial" w:hAnsi="Arial" w:cs="Arial"/>
        <w:sz w:val="18"/>
      </w:rPr>
    </w:pPr>
    <w:r w:rsidRPr="00AE04B7">
      <w:rPr>
        <w:rFonts w:ascii="Arial" w:hAnsi="Arial" w:cs="Arial"/>
        <w:sz w:val="18"/>
      </w:rPr>
      <w:t>0208 9221 9300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36A95"/>
    <w:multiLevelType w:val="hybridMultilevel"/>
    <w:tmpl w:val="6E2C153C"/>
    <w:lvl w:ilvl="0" w:tplc="135066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0C5A14"/>
    <w:multiLevelType w:val="hybridMultilevel"/>
    <w:tmpl w:val="0DB07706"/>
    <w:lvl w:ilvl="0" w:tplc="135066D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0C61C3"/>
    <w:multiLevelType w:val="hybridMultilevel"/>
    <w:tmpl w:val="34201FE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36268A"/>
    <w:multiLevelType w:val="hybridMultilevel"/>
    <w:tmpl w:val="80720A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F791C66"/>
    <w:multiLevelType w:val="hybridMultilevel"/>
    <w:tmpl w:val="29DC2050"/>
    <w:lvl w:ilvl="0" w:tplc="152C925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B7"/>
    <w:rsid w:val="000C127B"/>
    <w:rsid w:val="00286CA6"/>
    <w:rsid w:val="004047B1"/>
    <w:rsid w:val="00437671"/>
    <w:rsid w:val="00483978"/>
    <w:rsid w:val="00552C7A"/>
    <w:rsid w:val="005C7C66"/>
    <w:rsid w:val="0064529E"/>
    <w:rsid w:val="00686B21"/>
    <w:rsid w:val="008834FC"/>
    <w:rsid w:val="00A71435"/>
    <w:rsid w:val="00AC5CAF"/>
    <w:rsid w:val="00AD0CAC"/>
    <w:rsid w:val="00AE04B7"/>
    <w:rsid w:val="00F067FC"/>
    <w:rsid w:val="00F930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9FDE"/>
  <w15:docId w15:val="{1CE319B1-22B6-4AC6-B625-F1D9E2050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4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4B7"/>
  </w:style>
  <w:style w:type="paragraph" w:styleId="Footer">
    <w:name w:val="footer"/>
    <w:basedOn w:val="Normal"/>
    <w:link w:val="FooterChar"/>
    <w:uiPriority w:val="99"/>
    <w:unhideWhenUsed/>
    <w:rsid w:val="00AE04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4B7"/>
  </w:style>
  <w:style w:type="table" w:styleId="TableGrid">
    <w:name w:val="Table Grid"/>
    <w:basedOn w:val="TableNormal"/>
    <w:uiPriority w:val="39"/>
    <w:rsid w:val="00AE04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4B7"/>
    <w:pPr>
      <w:ind w:left="720"/>
      <w:contextualSpacing/>
    </w:pPr>
  </w:style>
  <w:style w:type="character" w:styleId="Hyperlink">
    <w:name w:val="Hyperlink"/>
    <w:basedOn w:val="DefaultParagraphFont"/>
    <w:uiPriority w:val="99"/>
    <w:unhideWhenUsed/>
    <w:rsid w:val="00552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a.driscoll1@nhs.net"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joanne.david1@nhs.n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781F9585D0B14EAE96DC6832E28DE2" ma:contentTypeVersion="15" ma:contentTypeDescription="Create a new document." ma:contentTypeScope="" ma:versionID="9ef8f5b6fa894a3f8f934b4ec84d4bd7">
  <xsd:schema xmlns:xsd="http://www.w3.org/2001/XMLSchema" xmlns:xs="http://www.w3.org/2001/XMLSchema" xmlns:p="http://schemas.microsoft.com/office/2006/metadata/properties" xmlns:ns1="http://schemas.microsoft.com/sharepoint/v3" xmlns:ns2="ab1a116c-9c83-4e03-a2eb-5b076ab2f79a" xmlns:ns3="ed7edd1d-5c90-4c50-a5e8-aab2194bbece" targetNamespace="http://schemas.microsoft.com/office/2006/metadata/properties" ma:root="true" ma:fieldsID="0314c3b055d02ff9364a797569bc3cb7" ns1:_="" ns2:_="" ns3:_="">
    <xsd:import namespace="http://schemas.microsoft.com/sharepoint/v3"/>
    <xsd:import namespace="ab1a116c-9c83-4e03-a2eb-5b076ab2f79a"/>
    <xsd:import namespace="ed7edd1d-5c90-4c50-a5e8-aab2194bb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1a116c-9c83-4e03-a2eb-5b076ab2f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7edd1d-5c90-4c50-a5e8-aab2194bbec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2FAE054-97C1-427B-BE39-AA183138B10C}"/>
</file>

<file path=customXml/itemProps2.xml><?xml version="1.0" encoding="utf-8"?>
<ds:datastoreItem xmlns:ds="http://schemas.openxmlformats.org/officeDocument/2006/customXml" ds:itemID="{1D2A4024-D3AC-4A41-9F38-0B41D3705C08}"/>
</file>

<file path=customXml/itemProps3.xml><?xml version="1.0" encoding="utf-8"?>
<ds:datastoreItem xmlns:ds="http://schemas.openxmlformats.org/officeDocument/2006/customXml" ds:itemID="{4C70854F-2EDC-4F76-AF1B-78E360CE3BD8}"/>
</file>

<file path=docProps/app.xml><?xml version="1.0" encoding="utf-8"?>
<Properties xmlns="http://schemas.openxmlformats.org/officeDocument/2006/extended-properties" xmlns:vt="http://schemas.openxmlformats.org/officeDocument/2006/docPropsVTypes">
  <Template>Normal</Template>
  <TotalTime>9</TotalTime>
  <Pages>3</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PLATT, Lucinda (EAST LONDON NHS FOUNDATION TRUST)</dc:creator>
  <cp:lastModifiedBy>MORONEY, Nicki (EAST LONDON NHS FOUNDATION TRUST)</cp:lastModifiedBy>
  <cp:revision>3</cp:revision>
  <dcterms:created xsi:type="dcterms:W3CDTF">2021-11-02T14:47:00Z</dcterms:created>
  <dcterms:modified xsi:type="dcterms:W3CDTF">2021-11-05T12:31:00Z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0x01010073781F9585D0B14EAE96DC6832E28DE2</vt:lpwstr>
  </property>
</Properties>
</file>