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D3" w:rsidRDefault="00EF4D1B" w:rsidP="000C02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-362465</wp:posOffset>
                </wp:positionH>
                <wp:positionV relativeFrom="paragraph">
                  <wp:posOffset>-996864</wp:posOffset>
                </wp:positionV>
                <wp:extent cx="1466335" cy="345989"/>
                <wp:effectExtent l="0" t="0" r="1968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335" cy="345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D1B" w:rsidRPr="00EF4D1B" w:rsidRDefault="00EF4D1B" w:rsidP="00EF4D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EF4D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Appendix 21</w:t>
                            </w:r>
                          </w:p>
                          <w:p w:rsidR="00EF4D1B" w:rsidRPr="00EF4D1B" w:rsidRDefault="00EF4D1B" w:rsidP="00EF4D1B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8.55pt;margin-top:-78.5pt;width:115.45pt;height: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" fillcolor="white [3212]" strokecolor="black [3213]" strokeweight=".5pt">
                <v:textbox>
                  <w:txbxContent>
                    <w:p w:rsidR="00EF4D1B" w:rsidRPr="00EF4D1B" w:rsidRDefault="00EF4D1B" w:rsidP="00EF4D1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EF4D1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Appendix 21</w:t>
                      </w:r>
                    </w:p>
                    <w:p w:rsidR="00EF4D1B" w:rsidRPr="00EF4D1B" w:rsidRDefault="00EF4D1B" w:rsidP="00EF4D1B">
                      <w:pPr>
                        <w:jc w:val="center"/>
                        <w:rPr>
                          <w:color w:val="C0504D" w:themeColor="accen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24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32AB8" wp14:editId="07EAAEE9">
                <wp:simplePos x="0" y="0"/>
                <wp:positionH relativeFrom="column">
                  <wp:posOffset>6514465</wp:posOffset>
                </wp:positionH>
                <wp:positionV relativeFrom="paragraph">
                  <wp:posOffset>53975</wp:posOffset>
                </wp:positionV>
                <wp:extent cx="2962275" cy="17145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Initial Training</w:t>
                            </w: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Practical Training</w:t>
                            </w: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C1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Competent to practice</w:t>
                            </w: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C2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Competent and experienced</w:t>
                            </w: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Competent to supervise others</w:t>
                            </w: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Q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Assessed through questions</w:t>
                            </w:r>
                          </w:p>
                          <w:p w:rsidR="000C02D3" w:rsidRDefault="000C02D3" w:rsidP="000C02D3"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Assessed through </w:t>
                            </w:r>
                            <w:r w:rsidR="0026248D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>demonstration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32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12.95pt;margin-top:4.25pt;width:233.2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">
                <v:textbox>
                  <w:txbxContent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I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Initial Training</w:t>
                      </w: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P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Practical Training</w:t>
                      </w: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C1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Competent to practice</w:t>
                      </w: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C2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Competent and experienced</w:t>
                      </w: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  <w:t>Competent to supervise others</w:t>
                      </w: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Q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Assessed through questions</w:t>
                      </w:r>
                    </w:p>
                    <w:p w:rsidR="000C02D3" w:rsidRDefault="000C02D3" w:rsidP="000C02D3"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D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 xml:space="preserve">Assessed through </w:t>
                      </w:r>
                      <w:r w:rsidR="0026248D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>demonstration</w:t>
                      </w:r>
                    </w:p>
                  </w:txbxContent>
                </v:textbox>
              </v:shape>
            </w:pict>
          </mc:Fallback>
        </mc:AlternateContent>
      </w:r>
      <w:r w:rsidR="000C02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CD0A11" wp14:editId="37080CE3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5713730" cy="571500"/>
                <wp:effectExtent l="9525" t="12700" r="1079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D3" w:rsidRPr="004D3301" w:rsidRDefault="000C02D3" w:rsidP="000C02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Compe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tency for Nasog</w:t>
                            </w:r>
                            <w:r w:rsidRPr="004D33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astric</w:t>
                            </w:r>
                            <w:r w:rsidR="0026248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ube</w:t>
                            </w:r>
                            <w:r w:rsidRPr="004D33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Feeding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0A11" id="Text Box 3" o:spid="_x0000_s1028" type="#_x0000_t202" style="position:absolute;margin-left:18pt;margin-top:10.9pt;width:449.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">
                <v:textbox>
                  <w:txbxContent>
                    <w:p w:rsidR="000C02D3" w:rsidRPr="004D3301" w:rsidRDefault="000C02D3" w:rsidP="000C02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Compe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tency for Nasog</w:t>
                      </w:r>
                      <w:r w:rsidRPr="004D3301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astric</w:t>
                      </w:r>
                      <w:r w:rsidR="0026248D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ube</w:t>
                      </w:r>
                      <w:r w:rsidRPr="004D3301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Feeding</w:t>
                      </w:r>
                    </w:p>
                  </w:txbxContent>
                </v:textbox>
              </v:shape>
            </w:pict>
          </mc:Fallback>
        </mc:AlternateContent>
      </w:r>
    </w:p>
    <w:p w:rsidR="000C02D3" w:rsidRPr="00A473C2" w:rsidRDefault="000C02D3" w:rsidP="000C02D3"/>
    <w:p w:rsidR="000C02D3" w:rsidRPr="00A473C2" w:rsidRDefault="000C02D3" w:rsidP="000C02D3"/>
    <w:p w:rsidR="000C02D3" w:rsidRDefault="000C02D3" w:rsidP="000C02D3"/>
    <w:p w:rsidR="000C02D3" w:rsidRDefault="000C02D3" w:rsidP="000C02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160020</wp:posOffset>
                </wp:positionV>
                <wp:extent cx="4686300" cy="734695"/>
                <wp:effectExtent l="0" t="0" r="19050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Trainee Name</w:t>
                            </w: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_____________________________</w:t>
                            </w: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0C02D3" w:rsidRPr="004D3301" w:rsidRDefault="000C02D3" w:rsidP="000C02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330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Date Commenced:</w:t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4D3301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62.25pt;margin-top:12.6pt;width:369pt;height: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">
                <v:textbox>
                  <w:txbxContent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Trainee Name</w:t>
                      </w: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:</w:t>
                      </w: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_____________________________</w:t>
                      </w: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0C02D3" w:rsidRPr="004D3301" w:rsidRDefault="000C02D3" w:rsidP="000C02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D3301">
                        <w:rPr>
                          <w:rFonts w:ascii="Arial" w:hAnsi="Arial" w:cs="Arial"/>
                          <w:b/>
                          <w:sz w:val="24"/>
                        </w:rPr>
                        <w:t>Date Commenced:</w:t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4D3301">
                        <w:rPr>
                          <w:rFonts w:ascii="Arial" w:hAnsi="Arial" w:cs="Arial"/>
                          <w:sz w:val="24"/>
                        </w:rPr>
                        <w:tab/>
                        <w:t>_________________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C02D3" w:rsidRDefault="000C02D3" w:rsidP="000C02D3"/>
    <w:p w:rsidR="000C02D3" w:rsidRDefault="000C02D3" w:rsidP="000C02D3"/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  <w:r w:rsidRPr="004D3301">
        <w:rPr>
          <w:rFonts w:ascii="Arial" w:hAnsi="Arial" w:cs="Arial"/>
          <w:sz w:val="24"/>
        </w:rPr>
        <w:t>The ‘level reached’ section must be dated and initialled by a Registered Nurse who has achieved this Competency. They must also sign the last page of this record to enable a record of assessors to be kept.</w:t>
      </w:r>
    </w:p>
    <w:p w:rsidR="000C02D3" w:rsidRPr="004D3301" w:rsidRDefault="000C02D3" w:rsidP="000C02D3">
      <w:pPr>
        <w:rPr>
          <w:rFonts w:ascii="Arial" w:hAnsi="Arial" w:cs="Arial"/>
          <w:sz w:val="24"/>
        </w:rPr>
      </w:pPr>
    </w:p>
    <w:p w:rsidR="000C02D3" w:rsidRPr="004D3301" w:rsidRDefault="000C02D3" w:rsidP="000C02D3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6603"/>
        <w:gridCol w:w="493"/>
        <w:gridCol w:w="500"/>
        <w:gridCol w:w="523"/>
        <w:gridCol w:w="523"/>
        <w:gridCol w:w="500"/>
      </w:tblGrid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ind w:firstLine="720"/>
              <w:rPr>
                <w:rFonts w:ascii="Arial" w:hAnsi="Arial" w:cs="Arial"/>
                <w:b/>
                <w:sz w:val="24"/>
              </w:rPr>
            </w:pPr>
          </w:p>
          <w:p w:rsidR="000C02D3" w:rsidRPr="00E244F0" w:rsidRDefault="000C02D3" w:rsidP="00CB528A">
            <w:pPr>
              <w:ind w:firstLine="720"/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AREA OF CONCERN</w:t>
            </w: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REQUIRED SKILLS AND KNOWLEDGE</w:t>
            </w:r>
          </w:p>
          <w:p w:rsidR="000C02D3" w:rsidRPr="00E244F0" w:rsidRDefault="000C02D3" w:rsidP="00CB528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4" w:type="dxa"/>
            <w:gridSpan w:val="5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LEVEL REACHED</w:t>
            </w:r>
          </w:p>
        </w:tc>
      </w:tr>
      <w:tr w:rsidR="000C02D3" w:rsidRPr="00E244F0" w:rsidTr="00CB528A">
        <w:tc>
          <w:tcPr>
            <w:tcW w:w="11342" w:type="dxa"/>
            <w:gridSpan w:val="2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I</w:t>
            </w: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P</w:t>
            </w: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C1</w:t>
            </w: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C2</w:t>
            </w: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</w:p>
          <w:p w:rsidR="000C02D3" w:rsidRPr="00E244F0" w:rsidRDefault="000C02D3" w:rsidP="000C02D3">
            <w:pPr>
              <w:pStyle w:val="Title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  <w:r w:rsidRPr="00E244F0"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Understand reason for </w:t>
            </w:r>
          </w:p>
          <w:p w:rsidR="000C02D3" w:rsidRPr="00E244F0" w:rsidRDefault="000C02D3" w:rsidP="00CB528A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>nasogastric</w:t>
            </w:r>
            <w:r w:rsidRPr="00E244F0"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feeding tube.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CB528A">
            <w:pPr>
              <w:ind w:left="360"/>
              <w:rPr>
                <w:rFonts w:ascii="Arial" w:hAnsi="Arial" w:cs="Arial"/>
                <w:sz w:val="24"/>
              </w:rPr>
            </w:pP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Anatomy &amp; physiology of the gastrointestinal tract and relative position of </w:t>
            </w:r>
            <w:r>
              <w:rPr>
                <w:rFonts w:ascii="Arial" w:hAnsi="Arial" w:cs="Arial"/>
                <w:sz w:val="24"/>
              </w:rPr>
              <w:t>nasogastric</w:t>
            </w:r>
            <w:r w:rsidRPr="00E244F0">
              <w:rPr>
                <w:rFonts w:ascii="Arial" w:hAnsi="Arial" w:cs="Arial"/>
                <w:sz w:val="24"/>
              </w:rPr>
              <w:t xml:space="preserve"> tubes.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The indications for a </w:t>
            </w:r>
            <w:r>
              <w:rPr>
                <w:rFonts w:ascii="Arial" w:hAnsi="Arial" w:cs="Arial"/>
                <w:sz w:val="24"/>
              </w:rPr>
              <w:t>nasogastric</w:t>
            </w:r>
            <w:r w:rsidRPr="00E244F0">
              <w:rPr>
                <w:rFonts w:ascii="Arial" w:hAnsi="Arial" w:cs="Arial"/>
                <w:sz w:val="24"/>
              </w:rPr>
              <w:t xml:space="preserve"> feeding tube.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Any additional problems the child may have that may complicate feeding – reflux, cleft palate.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Identify whether the child can take oral food/fluid, give a rationale for answer.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Default="000C02D3" w:rsidP="00CB528A">
            <w:pPr>
              <w:ind w:left="360"/>
              <w:rPr>
                <w:rFonts w:ascii="Arial" w:hAnsi="Arial" w:cs="Arial"/>
                <w:sz w:val="24"/>
              </w:rPr>
            </w:pPr>
          </w:p>
          <w:p w:rsidR="000C02D3" w:rsidRPr="00E244F0" w:rsidRDefault="000C02D3" w:rsidP="00CB528A">
            <w:p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0C02D3" w:rsidRDefault="000C02D3" w:rsidP="000C02D3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bCs w:val="0"/>
                <w:sz w:val="24"/>
                <w:u w:val="none"/>
              </w:rPr>
            </w:pPr>
            <w:r w:rsidRPr="00E244F0">
              <w:rPr>
                <w:rFonts w:ascii="Arial" w:hAnsi="Arial" w:cs="Arial"/>
                <w:b w:val="0"/>
                <w:bCs w:val="0"/>
                <w:sz w:val="24"/>
                <w:u w:val="none"/>
              </w:rPr>
              <w:lastRenderedPageBreak/>
              <w:t xml:space="preserve"> 2) U</w:t>
            </w: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>nderstand psychological i</w:t>
            </w:r>
            <w:r w:rsidRPr="00E244F0">
              <w:rPr>
                <w:rFonts w:ascii="Arial" w:hAnsi="Arial" w:cs="Arial"/>
                <w:b w:val="0"/>
                <w:bCs w:val="0"/>
                <w:sz w:val="24"/>
                <w:u w:val="none"/>
              </w:rPr>
              <w:t>ssues of feeding via a nasogastric</w:t>
            </w:r>
            <w:r>
              <w:rPr>
                <w:rFonts w:ascii="Arial" w:hAnsi="Arial" w:cs="Arial"/>
                <w:b w:val="0"/>
                <w:bCs w:val="0"/>
                <w:sz w:val="24"/>
                <w:u w:val="none"/>
              </w:rPr>
              <w:t xml:space="preserve"> </w:t>
            </w:r>
            <w:r w:rsidRPr="00E244F0">
              <w:rPr>
                <w:rFonts w:ascii="Arial" w:hAnsi="Arial" w:cs="Arial"/>
                <w:b w:val="0"/>
                <w:bCs w:val="0"/>
                <w:sz w:val="24"/>
                <w:u w:val="none"/>
              </w:rPr>
              <w:t>tube</w:t>
            </w:r>
            <w:r w:rsidRPr="00E244F0">
              <w:rPr>
                <w:rFonts w:ascii="Arial" w:hAnsi="Arial" w:cs="Arial"/>
                <w:sz w:val="24"/>
                <w:u w:val="none"/>
              </w:rPr>
              <w:t xml:space="preserve"> </w:t>
            </w:r>
            <w:r w:rsidRPr="00E244F0">
              <w:rPr>
                <w:rFonts w:ascii="Arial" w:hAnsi="Arial" w:cs="Arial"/>
                <w:b w:val="0"/>
                <w:sz w:val="24"/>
                <w:u w:val="none"/>
              </w:rPr>
              <w:t>for the child and family.</w:t>
            </w: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Preparation of the child appropriate to their level of understanding. </w:t>
            </w:r>
            <w:r w:rsidRPr="00E244F0">
              <w:rPr>
                <w:rFonts w:ascii="Arial" w:hAnsi="Arial" w:cs="Arial"/>
                <w:b/>
                <w:sz w:val="24"/>
              </w:rPr>
              <w:t>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Loss of “feeding role” for family.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Importance of oral hygiene and mouth care – how often.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The impact that </w:t>
            </w:r>
            <w:r>
              <w:rPr>
                <w:rFonts w:ascii="Arial" w:hAnsi="Arial" w:cs="Arial"/>
                <w:sz w:val="24"/>
              </w:rPr>
              <w:t>nasogastric</w:t>
            </w:r>
            <w:r w:rsidRPr="00E244F0">
              <w:rPr>
                <w:rFonts w:ascii="Arial" w:hAnsi="Arial" w:cs="Arial"/>
                <w:sz w:val="24"/>
              </w:rPr>
              <w:t xml:space="preserve"> feeding has on the child and their family.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3) Understand the safety aspects of feeding</w:t>
            </w: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CB528A">
            <w:pPr>
              <w:ind w:left="360"/>
              <w:rPr>
                <w:rFonts w:ascii="Arial" w:hAnsi="Arial" w:cs="Arial"/>
                <w:sz w:val="24"/>
              </w:rPr>
            </w:pP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Safe hand washing technique. </w:t>
            </w:r>
            <w:r w:rsidRPr="00E244F0">
              <w:rPr>
                <w:rFonts w:ascii="Arial" w:hAnsi="Arial" w:cs="Arial"/>
                <w:b/>
                <w:sz w:val="24"/>
              </w:rPr>
              <w:t>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>Appropriate preparation of equipment – use of gloves</w:t>
            </w:r>
            <w:r>
              <w:rPr>
                <w:rFonts w:ascii="Arial" w:hAnsi="Arial" w:cs="Arial"/>
                <w:sz w:val="24"/>
              </w:rPr>
              <w:t>, Non-touch technique.</w:t>
            </w:r>
            <w:r w:rsidRPr="00E244F0">
              <w:rPr>
                <w:rFonts w:ascii="Arial" w:hAnsi="Arial" w:cs="Arial"/>
                <w:sz w:val="24"/>
              </w:rPr>
              <w:t xml:space="preserve"> </w:t>
            </w:r>
            <w:r w:rsidRPr="00F16669">
              <w:rPr>
                <w:rFonts w:ascii="Arial" w:hAnsi="Arial" w:cs="Arial"/>
                <w:b/>
                <w:sz w:val="24"/>
              </w:rPr>
              <w:t xml:space="preserve">Q/D 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Storage of feed and equipment.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1"/>
                <w:numId w:val="2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E244F0">
              <w:rPr>
                <w:rFonts w:ascii="Arial" w:hAnsi="Arial" w:cs="Arial"/>
                <w:sz w:val="24"/>
              </w:rPr>
              <w:t xml:space="preserve">terile / un-sterile.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1"/>
                <w:numId w:val="2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W</w:t>
            </w:r>
            <w:r w:rsidRPr="00E244F0">
              <w:rPr>
                <w:rFonts w:ascii="Arial" w:hAnsi="Arial" w:cs="Arial"/>
                <w:sz w:val="24"/>
              </w:rPr>
              <w:t xml:space="preserve">here to store.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1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  <w:r w:rsidRPr="00E244F0">
              <w:rPr>
                <w:rFonts w:ascii="Arial" w:hAnsi="Arial" w:cs="Arial"/>
                <w:sz w:val="24"/>
              </w:rPr>
              <w:t xml:space="preserve">uration it can be opened for and stored for.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Need to check correct feed at correct temperature, expiry date, required rate, look and smell of feed.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Importance of checking tube position prior to feed. </w:t>
            </w:r>
            <w:r w:rsidRPr="00E244F0">
              <w:rPr>
                <w:rFonts w:ascii="Arial" w:hAnsi="Arial" w:cs="Arial"/>
                <w:b/>
                <w:sz w:val="24"/>
              </w:rPr>
              <w:t>Q/D (</w:t>
            </w:r>
            <w:r w:rsidRPr="00E244F0">
              <w:rPr>
                <w:rFonts w:ascii="Arial" w:hAnsi="Arial" w:cs="Arial"/>
                <w:sz w:val="24"/>
              </w:rPr>
              <w:t>external markings/tapes)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Correct positioning of child during and after feed.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Clean environment for feed. </w:t>
            </w:r>
            <w:r w:rsidRPr="00E244F0">
              <w:rPr>
                <w:rFonts w:ascii="Arial" w:hAnsi="Arial" w:cs="Arial"/>
                <w:b/>
                <w:sz w:val="24"/>
              </w:rPr>
              <w:t xml:space="preserve">Q </w:t>
            </w: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4) Demonstrate understanding</w:t>
            </w: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of importance of checking tube position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Carer to demonstrate how to test for acid reaction with pH indicator strips. </w:t>
            </w:r>
            <w:r w:rsidRPr="00E244F0">
              <w:rPr>
                <w:rFonts w:ascii="Arial" w:hAnsi="Arial" w:cs="Arial"/>
                <w:b/>
                <w:sz w:val="24"/>
              </w:rPr>
              <w:t>D/Q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Able to identify when a tube must be tested (NPSA)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lastRenderedPageBreak/>
              <w:t xml:space="preserve">Able to identify range for positive pH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Reasons why acid reaction may not be obtained.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What to do if acid reaction is not obtained.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>Reasons that might affect pH level</w:t>
            </w:r>
            <w:r w:rsidRPr="00E244F0">
              <w:rPr>
                <w:rFonts w:ascii="Arial" w:hAnsi="Arial" w:cs="Arial"/>
                <w:b/>
                <w:sz w:val="24"/>
              </w:rPr>
              <w:t xml:space="preserve"> 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>Who to contact and when</w:t>
            </w:r>
            <w:r w:rsidRPr="00E244F0">
              <w:rPr>
                <w:rFonts w:ascii="Arial" w:hAnsi="Arial" w:cs="Arial"/>
                <w:b/>
                <w:sz w:val="24"/>
              </w:rPr>
              <w:t xml:space="preserve"> Q</w:t>
            </w: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5) To be competent using</w:t>
            </w:r>
          </w:p>
          <w:p w:rsidR="000C02D3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equipment required</w:t>
            </w:r>
            <w:r>
              <w:rPr>
                <w:rFonts w:ascii="Arial" w:hAnsi="Arial" w:cs="Arial"/>
              </w:rPr>
              <w:t xml:space="preserve"> to carry out</w:t>
            </w: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nasogastric</w:t>
            </w:r>
            <w:r w:rsidRPr="00E244F0">
              <w:rPr>
                <w:rFonts w:ascii="Arial" w:hAnsi="Arial" w:cs="Arial"/>
              </w:rPr>
              <w:t xml:space="preserve"> tube feeding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CB528A">
            <w:pPr>
              <w:ind w:left="360"/>
              <w:rPr>
                <w:rFonts w:ascii="Arial" w:hAnsi="Arial" w:cs="Arial"/>
                <w:sz w:val="24"/>
              </w:rPr>
            </w:pP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All appropriate equipment checked for integrity and placed accessibly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Able to set up Feeding pump and understand alarm systems for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smartTag w:uri="urn:schemas-microsoft-com:office:smarttags" w:element="place">
              <w:r w:rsidRPr="00E244F0">
                <w:rPr>
                  <w:rFonts w:ascii="Arial" w:hAnsi="Arial" w:cs="Arial"/>
                  <w:sz w:val="24"/>
                </w:rPr>
                <w:t>Flushing</w:t>
              </w:r>
            </w:smartTag>
            <w:r w:rsidRPr="00E244F0">
              <w:rPr>
                <w:rFonts w:ascii="Arial" w:hAnsi="Arial" w:cs="Arial"/>
                <w:sz w:val="24"/>
              </w:rPr>
              <w:t xml:space="preserve"> tube before and after feed as specified in care plan.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Able to identify why flushing is important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0C02D3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Appropriate storage and usage of single use devices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6) To be competent with daily care</w:t>
            </w: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of tube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CB528A">
            <w:pPr>
              <w:ind w:left="360"/>
              <w:rPr>
                <w:rFonts w:ascii="Arial" w:hAnsi="Arial" w:cs="Arial"/>
                <w:b/>
                <w:sz w:val="24"/>
              </w:rPr>
            </w:pPr>
          </w:p>
          <w:p w:rsidR="000C02D3" w:rsidRPr="000C02D3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Signs of skin irritation and what they would do if this were observed. </w:t>
            </w:r>
            <w:r w:rsidRPr="00E244F0">
              <w:rPr>
                <w:rFonts w:ascii="Arial" w:hAnsi="Arial" w:cs="Arial"/>
                <w:b/>
                <w:sz w:val="24"/>
              </w:rPr>
              <w:t xml:space="preserve">Q </w:t>
            </w:r>
          </w:p>
          <w:p w:rsidR="000C02D3" w:rsidRDefault="000C02D3" w:rsidP="000C02D3">
            <w:pPr>
              <w:ind w:left="720"/>
              <w:rPr>
                <w:rFonts w:ascii="Arial" w:hAnsi="Arial" w:cs="Arial"/>
                <w:b/>
                <w:sz w:val="24"/>
              </w:rPr>
            </w:pPr>
          </w:p>
          <w:p w:rsidR="000C02D3" w:rsidRPr="00E244F0" w:rsidRDefault="000C02D3" w:rsidP="000C02D3">
            <w:pPr>
              <w:ind w:left="7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7) To be aware of potential</w:t>
            </w:r>
          </w:p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problems and solutions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CB528A">
            <w:pPr>
              <w:ind w:left="360"/>
              <w:rPr>
                <w:rFonts w:ascii="Arial" w:hAnsi="Arial" w:cs="Arial"/>
                <w:sz w:val="24"/>
              </w:rPr>
            </w:pP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Recognition of feed aspiration into lungs.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  <w:r w:rsidRPr="00E244F0">
              <w:rPr>
                <w:rFonts w:ascii="Arial" w:hAnsi="Arial" w:cs="Arial"/>
                <w:sz w:val="24"/>
              </w:rPr>
              <w:t xml:space="preserve"> 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What to do if tube is blocked.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What to do if tube becomes dislodged.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  <w:r w:rsidRPr="00E244F0">
              <w:rPr>
                <w:rFonts w:ascii="Arial" w:hAnsi="Arial" w:cs="Arial"/>
                <w:sz w:val="24"/>
              </w:rPr>
              <w:t xml:space="preserve"> 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What to do if a child develops vomiting and or coughing </w:t>
            </w:r>
            <w:r w:rsidRPr="000C02D3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lastRenderedPageBreak/>
              <w:t xml:space="preserve">Identifies need to re check pH before restarting tube feed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What to do if child develops diarrhoea or abdominal discomfort. </w:t>
            </w:r>
            <w:r w:rsidRPr="00E244F0">
              <w:rPr>
                <w:rFonts w:ascii="Arial" w:hAnsi="Arial" w:cs="Arial"/>
                <w:b/>
                <w:sz w:val="24"/>
              </w:rPr>
              <w:t xml:space="preserve">Q </w:t>
            </w:r>
          </w:p>
          <w:p w:rsidR="000C02D3" w:rsidRPr="00E244F0" w:rsidRDefault="000C02D3" w:rsidP="005A54A2">
            <w:pPr>
              <w:framePr w:hSpace="180" w:wrap="around" w:vAnchor="page" w:hAnchor="margin" w:xAlign="center" w:y="1187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5A54A2">
              <w:rPr>
                <w:rFonts w:ascii="Arial" w:hAnsi="Arial" w:cs="Arial"/>
                <w:sz w:val="24"/>
              </w:rPr>
              <w:t xml:space="preserve">Who to contact for advice. </w:t>
            </w:r>
            <w:r w:rsidRPr="005A54A2">
              <w:rPr>
                <w:rFonts w:ascii="Arial" w:hAnsi="Arial" w:cs="Arial"/>
                <w:b/>
                <w:sz w:val="24"/>
              </w:rPr>
              <w:t>Q</w:t>
            </w: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  <w:tr w:rsidR="000C02D3" w:rsidRPr="00E244F0" w:rsidTr="00CB528A">
        <w:tc>
          <w:tcPr>
            <w:tcW w:w="4607" w:type="dxa"/>
            <w:shd w:val="clear" w:color="auto" w:fill="auto"/>
          </w:tcPr>
          <w:p w:rsidR="000C02D3" w:rsidRPr="00E244F0" w:rsidRDefault="000C02D3" w:rsidP="00CB528A">
            <w:pPr>
              <w:pStyle w:val="BodyText"/>
              <w:framePr w:hSpace="0" w:wrap="auto" w:vAnchor="margin" w:hAnchor="text" w:yAlign="inline"/>
              <w:ind w:left="360" w:hanging="360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8) To show awareness of</w:t>
            </w:r>
          </w:p>
          <w:p w:rsidR="000C02D3" w:rsidRPr="00E244F0" w:rsidRDefault="000C02D3" w:rsidP="00CB528A">
            <w:pPr>
              <w:pStyle w:val="BodyText"/>
              <w:framePr w:wrap="around" w:xAlign="center" w:y="1187"/>
              <w:rPr>
                <w:rFonts w:ascii="Arial" w:hAnsi="Arial" w:cs="Arial"/>
              </w:rPr>
            </w:pPr>
            <w:r w:rsidRPr="00E244F0">
              <w:rPr>
                <w:rFonts w:ascii="Arial" w:hAnsi="Arial" w:cs="Arial"/>
              </w:rPr>
              <w:t>importance of record keeping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35" w:type="dxa"/>
            <w:shd w:val="clear" w:color="auto" w:fill="auto"/>
          </w:tcPr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Accurate, appropriate documentation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Use of </w:t>
            </w:r>
            <w:r>
              <w:rPr>
                <w:rFonts w:ascii="Arial" w:hAnsi="Arial" w:cs="Arial"/>
                <w:sz w:val="24"/>
              </w:rPr>
              <w:t>nasogastric</w:t>
            </w:r>
            <w:r w:rsidRPr="00E244F0">
              <w:rPr>
                <w:rFonts w:ascii="Arial" w:hAnsi="Arial" w:cs="Arial"/>
                <w:sz w:val="24"/>
              </w:rPr>
              <w:t xml:space="preserve"> placement checklist. </w:t>
            </w:r>
            <w:r w:rsidRPr="00E244F0">
              <w:rPr>
                <w:rFonts w:ascii="Arial" w:hAnsi="Arial" w:cs="Arial"/>
                <w:b/>
                <w:sz w:val="24"/>
              </w:rPr>
              <w:t>Q/D</w:t>
            </w:r>
            <w:r w:rsidRPr="00E244F0">
              <w:rPr>
                <w:rFonts w:ascii="Arial" w:hAnsi="Arial" w:cs="Arial"/>
                <w:sz w:val="24"/>
              </w:rPr>
              <w:t xml:space="preserve">  </w:t>
            </w:r>
          </w:p>
          <w:p w:rsidR="000C02D3" w:rsidRPr="00E244F0" w:rsidRDefault="000C02D3" w:rsidP="000C02D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Who to report to. </w:t>
            </w:r>
            <w:r w:rsidRPr="00E244F0">
              <w:rPr>
                <w:rFonts w:ascii="Arial" w:hAnsi="Arial" w:cs="Arial"/>
                <w:b/>
                <w:sz w:val="24"/>
              </w:rPr>
              <w:t xml:space="preserve">Q </w:t>
            </w:r>
          </w:p>
          <w:p w:rsidR="000C02D3" w:rsidRPr="00E244F0" w:rsidRDefault="000C02D3" w:rsidP="000C02D3">
            <w:pPr>
              <w:framePr w:hSpace="180" w:wrap="around" w:vAnchor="page" w:hAnchor="margin" w:xAlign="center" w:y="1187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</w:rPr>
            </w:pPr>
            <w:r w:rsidRPr="00E244F0">
              <w:rPr>
                <w:rFonts w:ascii="Arial" w:hAnsi="Arial" w:cs="Arial"/>
                <w:sz w:val="24"/>
              </w:rPr>
              <w:t xml:space="preserve">When to contact </w:t>
            </w:r>
            <w:r>
              <w:rPr>
                <w:rFonts w:ascii="Arial" w:hAnsi="Arial" w:cs="Arial"/>
                <w:sz w:val="24"/>
              </w:rPr>
              <w:t>CCNS</w:t>
            </w:r>
            <w:r w:rsidRPr="00E244F0">
              <w:rPr>
                <w:rFonts w:ascii="Arial" w:hAnsi="Arial" w:cs="Arial"/>
                <w:sz w:val="24"/>
              </w:rPr>
              <w:t xml:space="preserve">. </w:t>
            </w:r>
            <w:r w:rsidRPr="00E244F0">
              <w:rPr>
                <w:rFonts w:ascii="Arial" w:hAnsi="Arial" w:cs="Arial"/>
                <w:b/>
                <w:sz w:val="24"/>
              </w:rPr>
              <w:t>Q</w:t>
            </w:r>
          </w:p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0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pct10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C02D3" w:rsidRPr="00E244F0" w:rsidRDefault="000C02D3" w:rsidP="00CB528A">
            <w:pPr>
              <w:rPr>
                <w:rFonts w:ascii="Arial" w:hAnsi="Arial" w:cs="Arial"/>
                <w:sz w:val="24"/>
              </w:rPr>
            </w:pPr>
          </w:p>
        </w:tc>
      </w:tr>
    </w:tbl>
    <w:p w:rsidR="000C02D3" w:rsidRDefault="000C02D3" w:rsidP="000C02D3">
      <w:pPr>
        <w:rPr>
          <w:rFonts w:ascii="Arial" w:hAnsi="Arial" w:cs="Arial"/>
          <w:b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Pr="005C1EF9" w:rsidRDefault="000C02D3" w:rsidP="000C02D3">
      <w:pPr>
        <w:rPr>
          <w:rFonts w:ascii="Arial" w:hAnsi="Arial" w:cs="Arial"/>
          <w:b/>
          <w:i/>
          <w:sz w:val="24"/>
        </w:rPr>
      </w:pPr>
      <w:r w:rsidRPr="00E5726A">
        <w:rPr>
          <w:rFonts w:ascii="Arial" w:hAnsi="Arial" w:cs="Arial"/>
          <w:sz w:val="24"/>
        </w:rPr>
        <w:t>Individual levels assessed by</w:t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ab/>
        <w:t>Name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initials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Signature</w:t>
      </w:r>
    </w:p>
    <w:p w:rsidR="000C02D3" w:rsidRPr="004D3301" w:rsidRDefault="000C02D3" w:rsidP="000C02D3">
      <w:pPr>
        <w:rPr>
          <w:rFonts w:ascii="Arial" w:hAnsi="Arial" w:cs="Arial"/>
          <w:sz w:val="24"/>
        </w:rPr>
      </w:pPr>
    </w:p>
    <w:p w:rsidR="000C02D3" w:rsidRPr="004D3301" w:rsidRDefault="000C02D3" w:rsidP="000C02D3">
      <w:pPr>
        <w:rPr>
          <w:rFonts w:ascii="Arial" w:hAnsi="Arial" w:cs="Arial"/>
          <w:sz w:val="24"/>
        </w:rPr>
      </w:pP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  <w:t>____________________________</w:t>
      </w:r>
      <w:r w:rsidRPr="004D3301">
        <w:rPr>
          <w:rFonts w:ascii="Arial" w:hAnsi="Arial" w:cs="Arial"/>
          <w:sz w:val="24"/>
        </w:rPr>
        <w:tab/>
        <w:t>_________</w:t>
      </w:r>
      <w:r w:rsidRPr="004D3301">
        <w:rPr>
          <w:rFonts w:ascii="Arial" w:hAnsi="Arial" w:cs="Arial"/>
          <w:sz w:val="24"/>
        </w:rPr>
        <w:tab/>
        <w:t xml:space="preserve">  _____________________________</w:t>
      </w:r>
    </w:p>
    <w:p w:rsidR="000C02D3" w:rsidRPr="004D3301" w:rsidRDefault="000C02D3" w:rsidP="000C02D3">
      <w:pPr>
        <w:rPr>
          <w:rFonts w:ascii="Arial" w:hAnsi="Arial" w:cs="Arial"/>
          <w:sz w:val="24"/>
        </w:rPr>
      </w:pP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  <w:t>____________________________</w:t>
      </w:r>
      <w:r w:rsidRPr="004D3301">
        <w:rPr>
          <w:rFonts w:ascii="Arial" w:hAnsi="Arial" w:cs="Arial"/>
          <w:sz w:val="24"/>
        </w:rPr>
        <w:tab/>
        <w:t>_________</w:t>
      </w:r>
      <w:r w:rsidRPr="004D3301">
        <w:rPr>
          <w:rFonts w:ascii="Arial" w:hAnsi="Arial" w:cs="Arial"/>
          <w:sz w:val="24"/>
        </w:rPr>
        <w:tab/>
        <w:t xml:space="preserve">  _____________________________</w:t>
      </w:r>
    </w:p>
    <w:p w:rsidR="000C02D3" w:rsidRDefault="000C02D3" w:rsidP="000C02D3">
      <w:pPr>
        <w:rPr>
          <w:rFonts w:ascii="Arial" w:hAnsi="Arial" w:cs="Arial"/>
          <w:sz w:val="24"/>
        </w:rPr>
      </w:pP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</w:r>
      <w:r w:rsidRPr="004D3301">
        <w:rPr>
          <w:rFonts w:ascii="Arial" w:hAnsi="Arial" w:cs="Arial"/>
          <w:sz w:val="24"/>
        </w:rPr>
        <w:tab/>
        <w:t>____________________________</w:t>
      </w:r>
      <w:r w:rsidRPr="004D3301">
        <w:rPr>
          <w:rFonts w:ascii="Arial" w:hAnsi="Arial" w:cs="Arial"/>
          <w:sz w:val="24"/>
        </w:rPr>
        <w:tab/>
        <w:t>_________</w:t>
      </w:r>
      <w:r w:rsidRPr="004D3301">
        <w:rPr>
          <w:rFonts w:ascii="Arial" w:hAnsi="Arial" w:cs="Arial"/>
          <w:sz w:val="24"/>
        </w:rPr>
        <w:tab/>
        <w:t xml:space="preserve">  ________________________</w:t>
      </w:r>
      <w:r>
        <w:rPr>
          <w:rFonts w:ascii="Arial" w:hAnsi="Arial" w:cs="Arial"/>
          <w:sz w:val="24"/>
        </w:rPr>
        <w:t>_____</w:t>
      </w: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0C02D3" w:rsidRDefault="000C02D3" w:rsidP="000C02D3">
      <w:pPr>
        <w:rPr>
          <w:rFonts w:ascii="Arial" w:hAnsi="Arial" w:cs="Arial"/>
          <w:sz w:val="24"/>
        </w:rPr>
      </w:pPr>
    </w:p>
    <w:p w:rsidR="005A54A2" w:rsidRDefault="005A54A2" w:rsidP="000C02D3">
      <w:pPr>
        <w:rPr>
          <w:rFonts w:ascii="Arial" w:hAnsi="Arial" w:cs="Arial"/>
          <w:sz w:val="24"/>
        </w:rPr>
      </w:pPr>
    </w:p>
    <w:p w:rsidR="005A54A2" w:rsidRDefault="005A54A2" w:rsidP="000C02D3">
      <w:pPr>
        <w:rPr>
          <w:rFonts w:ascii="Arial" w:hAnsi="Arial" w:cs="Arial"/>
          <w:sz w:val="24"/>
        </w:rPr>
      </w:pPr>
    </w:p>
    <w:p w:rsidR="000C02D3" w:rsidRPr="005A54A2" w:rsidRDefault="005A54A2" w:rsidP="000C02D3">
      <w:pPr>
        <w:rPr>
          <w:rFonts w:ascii="Arial" w:hAnsi="Arial" w:cs="Arial"/>
          <w:b/>
          <w:bCs/>
          <w:sz w:val="24"/>
          <w:u w:val="single"/>
        </w:rPr>
      </w:pPr>
      <w:bookmarkStart w:id="0" w:name="_GoBack"/>
      <w:bookmarkEnd w:id="0"/>
      <w:r w:rsidRPr="005A54A2">
        <w:rPr>
          <w:rFonts w:ascii="Arial" w:hAnsi="Arial" w:cs="Arial"/>
          <w:b/>
          <w:bCs/>
          <w:sz w:val="24"/>
          <w:u w:val="single"/>
        </w:rPr>
        <w:t>Parent, Carer or School Staff</w:t>
      </w:r>
    </w:p>
    <w:p w:rsidR="000C02D3" w:rsidRPr="005A54A2" w:rsidRDefault="000C02D3" w:rsidP="000C02D3">
      <w:pPr>
        <w:rPr>
          <w:rFonts w:ascii="Arial" w:hAnsi="Arial" w:cs="Arial"/>
          <w:bCs/>
          <w:sz w:val="24"/>
        </w:rPr>
      </w:pPr>
    </w:p>
    <w:p w:rsidR="000C02D3" w:rsidRPr="005A54A2" w:rsidRDefault="000C02D3" w:rsidP="000C02D3">
      <w:pPr>
        <w:rPr>
          <w:rFonts w:ascii="Arial" w:hAnsi="Arial" w:cs="Arial"/>
          <w:bCs/>
          <w:sz w:val="24"/>
        </w:rPr>
      </w:pPr>
      <w:r w:rsidRPr="005A54A2">
        <w:rPr>
          <w:rFonts w:ascii="Arial" w:hAnsi="Arial" w:cs="Arial"/>
          <w:bCs/>
          <w:sz w:val="24"/>
        </w:rPr>
        <w:t>I certify that the person named on this document is competent to carry out the procedure detailed above and that I have current N.M.C. registration and have been assessed as competent within this area.</w:t>
      </w:r>
    </w:p>
    <w:p w:rsidR="000C02D3" w:rsidRPr="005A54A2" w:rsidRDefault="000C02D3" w:rsidP="000C02D3">
      <w:pPr>
        <w:rPr>
          <w:rFonts w:ascii="Arial" w:hAnsi="Arial" w:cs="Arial"/>
          <w:bCs/>
          <w:sz w:val="24"/>
        </w:rPr>
      </w:pPr>
    </w:p>
    <w:p w:rsidR="000C02D3" w:rsidRPr="005A54A2" w:rsidRDefault="000C02D3" w:rsidP="000C02D3">
      <w:pPr>
        <w:rPr>
          <w:rFonts w:ascii="Arial" w:hAnsi="Arial" w:cs="Arial"/>
          <w:bCs/>
          <w:sz w:val="24"/>
        </w:rPr>
      </w:pPr>
    </w:p>
    <w:p w:rsidR="000C02D3" w:rsidRPr="005A54A2" w:rsidRDefault="000C02D3" w:rsidP="000C02D3">
      <w:pPr>
        <w:rPr>
          <w:rFonts w:ascii="Arial" w:hAnsi="Arial" w:cs="Arial"/>
          <w:sz w:val="24"/>
        </w:rPr>
      </w:pPr>
      <w:r w:rsidRPr="005A54A2">
        <w:rPr>
          <w:rFonts w:ascii="Arial" w:hAnsi="Arial" w:cs="Arial"/>
          <w:bCs/>
          <w:sz w:val="24"/>
        </w:rPr>
        <w:t>Overall competency: -</w:t>
      </w:r>
      <w:r w:rsidRPr="005A54A2">
        <w:rPr>
          <w:rFonts w:ascii="Arial" w:hAnsi="Arial" w:cs="Arial"/>
          <w:bCs/>
          <w:sz w:val="24"/>
        </w:rPr>
        <w:tab/>
        <w:t>Name</w:t>
      </w:r>
      <w:r w:rsidRPr="005A54A2">
        <w:rPr>
          <w:rFonts w:ascii="Arial" w:hAnsi="Arial" w:cs="Arial"/>
          <w:bCs/>
          <w:sz w:val="24"/>
        </w:rPr>
        <w:tab/>
        <w:t>_______________________</w:t>
      </w:r>
      <w:r w:rsidRPr="005A54A2">
        <w:rPr>
          <w:rFonts w:ascii="Arial" w:hAnsi="Arial" w:cs="Arial"/>
          <w:bCs/>
          <w:sz w:val="24"/>
        </w:rPr>
        <w:tab/>
        <w:t xml:space="preserve">Signature______________________  </w:t>
      </w:r>
      <w:r w:rsidR="005A54A2" w:rsidRPr="005A54A2">
        <w:rPr>
          <w:rFonts w:ascii="Arial" w:hAnsi="Arial" w:cs="Arial"/>
          <w:bCs/>
          <w:sz w:val="24"/>
        </w:rPr>
        <w:t xml:space="preserve"> </w:t>
      </w:r>
      <w:r w:rsidRPr="005A54A2">
        <w:rPr>
          <w:rFonts w:ascii="Arial" w:hAnsi="Arial" w:cs="Arial"/>
          <w:bCs/>
          <w:sz w:val="24"/>
        </w:rPr>
        <w:t>Date _______</w:t>
      </w:r>
    </w:p>
    <w:p w:rsidR="000C02D3" w:rsidRPr="005A54A2" w:rsidRDefault="000C02D3" w:rsidP="000C02D3">
      <w:pPr>
        <w:rPr>
          <w:rFonts w:ascii="Arial" w:hAnsi="Arial" w:cs="Arial"/>
          <w:bCs/>
          <w:sz w:val="24"/>
        </w:rPr>
      </w:pPr>
    </w:p>
    <w:p w:rsidR="000C02D3" w:rsidRPr="005A54A2" w:rsidRDefault="000C02D3" w:rsidP="000C02D3">
      <w:pPr>
        <w:jc w:val="both"/>
        <w:rPr>
          <w:rFonts w:ascii="Arial" w:hAnsi="Arial" w:cs="Arial"/>
          <w:b/>
          <w:bCs/>
          <w:sz w:val="24"/>
        </w:rPr>
      </w:pPr>
    </w:p>
    <w:p w:rsidR="000C02D3" w:rsidRPr="005A54A2" w:rsidRDefault="000C02D3" w:rsidP="000C02D3">
      <w:pPr>
        <w:jc w:val="both"/>
        <w:rPr>
          <w:rFonts w:ascii="Arial" w:hAnsi="Arial" w:cs="Arial"/>
          <w:b/>
          <w:bCs/>
          <w:sz w:val="24"/>
        </w:rPr>
      </w:pPr>
    </w:p>
    <w:p w:rsidR="000C02D3" w:rsidRPr="005A54A2" w:rsidRDefault="000C02D3" w:rsidP="005A54A2">
      <w:pPr>
        <w:jc w:val="both"/>
        <w:rPr>
          <w:rFonts w:ascii="Arial" w:hAnsi="Arial" w:cs="Arial"/>
          <w:b/>
        </w:rPr>
      </w:pPr>
      <w:r w:rsidRPr="005A54A2">
        <w:rPr>
          <w:rFonts w:ascii="Arial" w:hAnsi="Arial" w:cs="Arial"/>
          <w:b/>
          <w:bCs/>
          <w:sz w:val="24"/>
        </w:rPr>
        <w:t xml:space="preserve">I, the </w:t>
      </w:r>
      <w:r w:rsidR="005A54A2" w:rsidRPr="005A54A2">
        <w:rPr>
          <w:rFonts w:ascii="Arial" w:hAnsi="Arial" w:cs="Arial"/>
          <w:b/>
          <w:bCs/>
          <w:sz w:val="24"/>
        </w:rPr>
        <w:t>below</w:t>
      </w:r>
      <w:r w:rsidRPr="005A54A2">
        <w:rPr>
          <w:rFonts w:ascii="Arial" w:hAnsi="Arial" w:cs="Arial"/>
          <w:b/>
          <w:bCs/>
          <w:sz w:val="24"/>
        </w:rPr>
        <w:t xml:space="preserve"> named </w:t>
      </w:r>
      <w:r w:rsidR="005A54A2" w:rsidRPr="005A54A2">
        <w:rPr>
          <w:rFonts w:ascii="Arial" w:hAnsi="Arial" w:cs="Arial"/>
          <w:b/>
          <w:bCs/>
          <w:sz w:val="24"/>
        </w:rPr>
        <w:t>parent/carer/school staff (delete as appropriate)</w:t>
      </w:r>
      <w:r w:rsidRPr="005A54A2">
        <w:rPr>
          <w:rFonts w:ascii="Arial" w:hAnsi="Arial" w:cs="Arial"/>
          <w:b/>
          <w:bCs/>
          <w:sz w:val="24"/>
        </w:rPr>
        <w:t xml:space="preserve">, certify that I am happy to carry out the procedure within the competencies detailed above.  I understand the scope of these competencies.  </w:t>
      </w:r>
      <w:r w:rsidR="0026248D" w:rsidRPr="005A54A2">
        <w:rPr>
          <w:rFonts w:ascii="Arial" w:hAnsi="Arial" w:cs="Arial"/>
          <w:b/>
          <w:bCs/>
          <w:sz w:val="24"/>
        </w:rPr>
        <w:t>I will not carry out procedures</w:t>
      </w:r>
      <w:r w:rsidRPr="005A54A2">
        <w:rPr>
          <w:rFonts w:ascii="Arial" w:hAnsi="Arial" w:cs="Arial"/>
          <w:b/>
          <w:bCs/>
          <w:sz w:val="24"/>
        </w:rPr>
        <w:t xml:space="preserve"> which are contrary to or not covered by this training.</w:t>
      </w:r>
      <w:r w:rsidR="0026248D" w:rsidRPr="005A54A2">
        <w:rPr>
          <w:rFonts w:ascii="Arial" w:hAnsi="Arial" w:cs="Arial"/>
          <w:b/>
          <w:bCs/>
          <w:sz w:val="24"/>
        </w:rPr>
        <w:t xml:space="preserve">  </w:t>
      </w:r>
      <w:r w:rsidRPr="005A54A2">
        <w:rPr>
          <w:rFonts w:ascii="Arial" w:hAnsi="Arial" w:cs="Arial"/>
          <w:b/>
        </w:rPr>
        <w:t>I will take responsibility to seek further training if I have any concerns about my competency. In all other respects I will seek all necessary advice, guidance, and further training needed from time to time in order for me to continue to operate within these competencies.</w:t>
      </w:r>
      <w:r w:rsidR="005A54A2" w:rsidRPr="005A54A2">
        <w:rPr>
          <w:rFonts w:ascii="Arial" w:hAnsi="Arial" w:cs="Arial"/>
          <w:b/>
        </w:rPr>
        <w:t xml:space="preserve"> </w:t>
      </w:r>
      <w:r w:rsidRPr="005A54A2">
        <w:rPr>
          <w:rFonts w:ascii="Arial" w:hAnsi="Arial" w:cs="Arial"/>
          <w:b/>
          <w:bCs/>
        </w:rPr>
        <w:t>The competency may be withdrawn with immediate effect if my practice is considered to be unsafe or incorrect.</w:t>
      </w:r>
    </w:p>
    <w:p w:rsidR="000C02D3" w:rsidRPr="004D3301" w:rsidRDefault="000C02D3" w:rsidP="000C02D3">
      <w:pPr>
        <w:rPr>
          <w:rFonts w:ascii="Arial" w:hAnsi="Arial" w:cs="Arial"/>
          <w:bCs/>
          <w:sz w:val="24"/>
        </w:rPr>
      </w:pPr>
    </w:p>
    <w:p w:rsidR="000C02D3" w:rsidRDefault="000C02D3" w:rsidP="000C02D3">
      <w:pPr>
        <w:pStyle w:val="BodyText2"/>
        <w:spacing w:line="240" w:lineRule="auto"/>
        <w:jc w:val="both"/>
      </w:pPr>
    </w:p>
    <w:p w:rsidR="0026248D" w:rsidRDefault="0026248D" w:rsidP="000C02D3">
      <w:pPr>
        <w:pStyle w:val="BodyText2"/>
        <w:spacing w:line="240" w:lineRule="auto"/>
        <w:jc w:val="both"/>
      </w:pPr>
    </w:p>
    <w:p w:rsidR="000C02D3" w:rsidRDefault="000C02D3" w:rsidP="000C02D3">
      <w:pPr>
        <w:pStyle w:val="BodyText2"/>
      </w:pPr>
      <w:r>
        <w:t>Name</w:t>
      </w:r>
      <w:r w:rsidR="005A54A2">
        <w:t xml:space="preserve"> </w:t>
      </w:r>
      <w:r w:rsidRPr="00703AD7">
        <w:t xml:space="preserve">  ____</w:t>
      </w:r>
      <w:r>
        <w:t>_____________________________</w:t>
      </w:r>
      <w:r>
        <w:tab/>
        <w:t>Signature</w:t>
      </w:r>
      <w:r w:rsidRPr="00703AD7">
        <w:t xml:space="preserve"> ___</w:t>
      </w:r>
      <w:r>
        <w:t>________________________     Date</w:t>
      </w:r>
      <w:r w:rsidRPr="00703AD7">
        <w:t xml:space="preserve"> </w:t>
      </w:r>
      <w:r w:rsidR="005A54A2">
        <w:t xml:space="preserve"> </w:t>
      </w:r>
      <w:r w:rsidRPr="00703AD7">
        <w:t xml:space="preserve"> _________</w:t>
      </w:r>
    </w:p>
    <w:p w:rsidR="000C02D3" w:rsidRDefault="000C02D3" w:rsidP="000C02D3">
      <w:pPr>
        <w:rPr>
          <w:rFonts w:ascii="Arial" w:hAnsi="Arial" w:cs="Arial"/>
          <w:b/>
          <w:bCs/>
          <w:sz w:val="24"/>
          <w:u w:val="single"/>
        </w:rPr>
      </w:pPr>
    </w:p>
    <w:p w:rsidR="000C02D3" w:rsidRDefault="000C02D3" w:rsidP="000C02D3">
      <w:pPr>
        <w:rPr>
          <w:rFonts w:ascii="Arial" w:hAnsi="Arial" w:cs="Arial"/>
          <w:b/>
          <w:bCs/>
          <w:sz w:val="24"/>
          <w:u w:val="single"/>
        </w:rPr>
      </w:pPr>
    </w:p>
    <w:p w:rsidR="00526E58" w:rsidRDefault="00963ACB"/>
    <w:sectPr w:rsidR="00526E58" w:rsidSect="00104FA9">
      <w:headerReference w:type="default" r:id="rId7"/>
      <w:footerReference w:type="even" r:id="rId8"/>
      <w:footerReference w:type="default" r:id="rId9"/>
      <w:pgSz w:w="16838" w:h="11906" w:orient="landscape"/>
      <w:pgMar w:top="1328" w:right="1718" w:bottom="1797" w:left="1440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CB" w:rsidRDefault="00963ACB" w:rsidP="000C02D3">
      <w:r>
        <w:separator/>
      </w:r>
    </w:p>
  </w:endnote>
  <w:endnote w:type="continuationSeparator" w:id="0">
    <w:p w:rsidR="00963ACB" w:rsidRDefault="00963ACB" w:rsidP="000C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9F" w:rsidRDefault="00D42BC7" w:rsidP="00F03D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399F" w:rsidRDefault="00963ACB" w:rsidP="00CD6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9F" w:rsidRDefault="00D42BC7" w:rsidP="00F03D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D1B">
      <w:rPr>
        <w:rStyle w:val="PageNumber"/>
        <w:noProof/>
      </w:rPr>
      <w:t>5</w:t>
    </w:r>
    <w:r>
      <w:rPr>
        <w:rStyle w:val="PageNumber"/>
      </w:rPr>
      <w:fldChar w:fldCharType="end"/>
    </w:r>
  </w:p>
  <w:p w:rsidR="000E5370" w:rsidRPr="00206C4F" w:rsidRDefault="00D42BC7" w:rsidP="000E5370">
    <w:pPr>
      <w:pStyle w:val="Footer"/>
      <w:ind w:right="360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RDaniels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2011</w:t>
    </w:r>
    <w:r w:rsidR="000C02D3">
      <w:rPr>
        <w:rFonts w:ascii="Arial" w:hAnsi="Arial" w:cs="Arial"/>
        <w:sz w:val="16"/>
        <w:szCs w:val="16"/>
      </w:rPr>
      <w:t>.Reviewed  and</w:t>
    </w:r>
    <w:proofErr w:type="gramEnd"/>
    <w:r w:rsidR="005A54A2">
      <w:rPr>
        <w:rFonts w:ascii="Arial" w:hAnsi="Arial" w:cs="Arial"/>
        <w:sz w:val="16"/>
        <w:szCs w:val="16"/>
      </w:rPr>
      <w:t xml:space="preserve"> updated April 2020 by </w:t>
    </w:r>
    <w:proofErr w:type="spellStart"/>
    <w:r w:rsidR="005A54A2">
      <w:rPr>
        <w:rFonts w:ascii="Arial" w:hAnsi="Arial" w:cs="Arial"/>
        <w:sz w:val="16"/>
        <w:szCs w:val="16"/>
      </w:rPr>
      <w:t>B</w:t>
    </w:r>
    <w:r w:rsidR="000C02D3">
      <w:rPr>
        <w:rFonts w:ascii="Arial" w:hAnsi="Arial" w:cs="Arial"/>
        <w:sz w:val="16"/>
        <w:szCs w:val="16"/>
      </w:rPr>
      <w:t>Gardiner</w:t>
    </w:r>
    <w:proofErr w:type="spellEnd"/>
    <w:r w:rsidR="000C02D3">
      <w:rPr>
        <w:rFonts w:ascii="Arial" w:hAnsi="Arial" w:cs="Arial"/>
        <w:sz w:val="16"/>
        <w:szCs w:val="16"/>
      </w:rPr>
      <w:t>.</w:t>
    </w:r>
  </w:p>
  <w:p w:rsidR="000E5370" w:rsidRPr="00206C4F" w:rsidRDefault="00D42BC7" w:rsidP="000E5370">
    <w:pPr>
      <w:pStyle w:val="Footer"/>
      <w:ind w:right="360"/>
      <w:rPr>
        <w:rFonts w:ascii="Arial" w:hAnsi="Arial" w:cs="Arial"/>
        <w:sz w:val="16"/>
        <w:szCs w:val="16"/>
      </w:rPr>
    </w:pPr>
    <w:r w:rsidRPr="00206C4F">
      <w:rPr>
        <w:rFonts w:ascii="Arial" w:hAnsi="Arial" w:cs="Arial"/>
        <w:sz w:val="16"/>
        <w:szCs w:val="16"/>
      </w:rPr>
      <w:t>Adapted for use with kind permission from © North Warwickshire Primary Care Trust, South Warwickshire Primary Care Trust, Rugby Primary Care Trust and Coventry Teaching Primary Care Trust, 2005. All rights reserved.</w:t>
    </w:r>
  </w:p>
  <w:p w:rsidR="000E5370" w:rsidRPr="00206C4F" w:rsidRDefault="00D42BC7" w:rsidP="000E5370">
    <w:pPr>
      <w:pStyle w:val="Footer"/>
      <w:ind w:right="360"/>
      <w:rPr>
        <w:rFonts w:ascii="Arial" w:hAnsi="Arial" w:cs="Arial"/>
        <w:sz w:val="16"/>
        <w:szCs w:val="16"/>
      </w:rPr>
    </w:pPr>
    <w:r w:rsidRPr="00206C4F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 xml:space="preserve">proved by Clinical </w:t>
    </w:r>
    <w:proofErr w:type="gramStart"/>
    <w:r>
      <w:rPr>
        <w:rFonts w:ascii="Arial" w:hAnsi="Arial" w:cs="Arial"/>
        <w:sz w:val="16"/>
        <w:szCs w:val="16"/>
      </w:rPr>
      <w:t>Governance  2012</w:t>
    </w:r>
    <w:proofErr w:type="gramEnd"/>
  </w:p>
  <w:p w:rsidR="00A4399F" w:rsidRPr="00884CFA" w:rsidRDefault="00963AC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CB" w:rsidRDefault="00963ACB" w:rsidP="000C02D3">
      <w:r>
        <w:separator/>
      </w:r>
    </w:p>
  </w:footnote>
  <w:footnote w:type="continuationSeparator" w:id="0">
    <w:p w:rsidR="00963ACB" w:rsidRDefault="00963ACB" w:rsidP="000C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25" w:rsidRDefault="00D42BC7" w:rsidP="00D86A1F">
    <w:pPr>
      <w:pStyle w:val="Header"/>
      <w:tabs>
        <w:tab w:val="clear" w:pos="4153"/>
        <w:tab w:val="center" w:pos="1440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0C02D3">
      <w:rPr>
        <w:noProof/>
        <w:lang w:eastAsia="en-GB"/>
      </w:rPr>
      <w:drawing>
        <wp:inline distT="0" distB="0" distL="0" distR="0" wp14:anchorId="37B50B22" wp14:editId="3778E188">
          <wp:extent cx="2428875" cy="514350"/>
          <wp:effectExtent l="0" t="0" r="9525" b="0"/>
          <wp:docPr id="4" name="Picture 4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</w:p>
  <w:p w:rsidR="00A4399F" w:rsidRPr="00D86A1F" w:rsidRDefault="00D42BC7" w:rsidP="00D86A1F">
    <w:pPr>
      <w:pStyle w:val="Header"/>
      <w:tabs>
        <w:tab w:val="clear" w:pos="4153"/>
        <w:tab w:val="center" w:pos="1440"/>
      </w:tabs>
      <w:rPr>
        <w:sz w:val="20"/>
        <w:szCs w:val="20"/>
      </w:rPr>
    </w:pPr>
    <w:r w:rsidRPr="00574025">
      <w:rPr>
        <w:rFonts w:ascii="Arial" w:hAnsi="Arial" w:cs="Arial"/>
        <w:sz w:val="24"/>
      </w:rPr>
      <w:t>: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7C1"/>
    <w:multiLevelType w:val="hybridMultilevel"/>
    <w:tmpl w:val="D1B21AB6"/>
    <w:lvl w:ilvl="0" w:tplc="EC74DFD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21DE"/>
    <w:multiLevelType w:val="hybridMultilevel"/>
    <w:tmpl w:val="772A1DC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47691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A69C4"/>
    <w:multiLevelType w:val="hybridMultilevel"/>
    <w:tmpl w:val="975ACD0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D3"/>
    <w:rsid w:val="000C02D3"/>
    <w:rsid w:val="00192E43"/>
    <w:rsid w:val="001D1192"/>
    <w:rsid w:val="0026248D"/>
    <w:rsid w:val="005A54A2"/>
    <w:rsid w:val="00963ACB"/>
    <w:rsid w:val="00A521BC"/>
    <w:rsid w:val="00D42BC7"/>
    <w:rsid w:val="00E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600DB9"/>
  <w15:docId w15:val="{955F3860-349F-4A13-88FA-7FCACA8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2D3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02D3"/>
    <w:rPr>
      <w:rFonts w:ascii="Comic Sans MS" w:eastAsia="Times New Roman" w:hAnsi="Comic Sans MS" w:cs="Times New Roman"/>
      <w:szCs w:val="24"/>
    </w:rPr>
  </w:style>
  <w:style w:type="paragraph" w:styleId="Footer">
    <w:name w:val="footer"/>
    <w:basedOn w:val="Normal"/>
    <w:link w:val="FooterChar"/>
    <w:rsid w:val="000C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02D3"/>
    <w:rPr>
      <w:rFonts w:ascii="Comic Sans MS" w:eastAsia="Times New Roman" w:hAnsi="Comic Sans MS" w:cs="Times New Roman"/>
      <w:szCs w:val="24"/>
    </w:rPr>
  </w:style>
  <w:style w:type="paragraph" w:styleId="Title">
    <w:name w:val="Title"/>
    <w:basedOn w:val="Normal"/>
    <w:link w:val="TitleChar"/>
    <w:qFormat/>
    <w:rsid w:val="000C02D3"/>
    <w:pPr>
      <w:jc w:val="center"/>
    </w:pPr>
    <w:rPr>
      <w:rFonts w:ascii="Times New Roman" w:hAnsi="Times New Roman"/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0C02D3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BodyText">
    <w:name w:val="Body Text"/>
    <w:basedOn w:val="Normal"/>
    <w:link w:val="BodyTextChar"/>
    <w:rsid w:val="000C02D3"/>
    <w:pPr>
      <w:framePr w:hSpace="180" w:wrap="around" w:vAnchor="page" w:hAnchor="margin" w:y="30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C02D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C02D3"/>
    <w:pPr>
      <w:spacing w:after="120" w:line="480" w:lineRule="auto"/>
    </w:pPr>
    <w:rPr>
      <w:rFonts w:ascii="Arial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C02D3"/>
    <w:rPr>
      <w:rFonts w:ascii="Arial" w:eastAsia="Times New Roman" w:hAnsi="Arial" w:cs="Arial"/>
      <w:sz w:val="24"/>
      <w:szCs w:val="20"/>
    </w:rPr>
  </w:style>
  <w:style w:type="character" w:styleId="PageNumber">
    <w:name w:val="page number"/>
    <w:basedOn w:val="DefaultParagraphFont"/>
    <w:rsid w:val="000C02D3"/>
  </w:style>
  <w:style w:type="paragraph" w:styleId="BalloonText">
    <w:name w:val="Balloon Text"/>
    <w:basedOn w:val="Normal"/>
    <w:link w:val="BalloonTextChar"/>
    <w:uiPriority w:val="99"/>
    <w:semiHidden/>
    <w:unhideWhenUsed/>
    <w:rsid w:val="000C0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 Bianca</dc:creator>
  <cp:lastModifiedBy>Gardiner Bianca</cp:lastModifiedBy>
  <cp:revision>3</cp:revision>
  <dcterms:created xsi:type="dcterms:W3CDTF">2022-04-02T20:19:00Z</dcterms:created>
  <dcterms:modified xsi:type="dcterms:W3CDTF">2022-04-02T20:21:00Z</dcterms:modified>
</cp:coreProperties>
</file>