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5" w:rsidRPr="006E3EE3" w:rsidRDefault="00B571A5" w:rsidP="00B571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EE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-476885</wp:posOffset>
                </wp:positionV>
                <wp:extent cx="1111250" cy="261620"/>
                <wp:effectExtent l="7620" t="8890" r="508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1A5" w:rsidRPr="00B571A5" w:rsidRDefault="00B571A5" w:rsidP="00B571A5">
                            <w:pPr>
                              <w:jc w:val="center"/>
                            </w:pPr>
                            <w:r w:rsidRPr="00B57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15pt;margin-top:-37.55pt;width:87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">
                <v:textbox style="mso-fit-shape-to-text:t">
                  <w:txbxContent>
                    <w:p w:rsidR="00B571A5" w:rsidRPr="00B571A5" w:rsidRDefault="00B571A5" w:rsidP="00B571A5">
                      <w:pPr>
                        <w:jc w:val="center"/>
                      </w:pPr>
                      <w:r w:rsidRPr="00B57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5</w:t>
                      </w:r>
                    </w:p>
                  </w:txbxContent>
                </v:textbox>
              </v:shape>
            </w:pict>
          </mc:Fallback>
        </mc:AlternateContent>
      </w:r>
      <w:r w:rsidRPr="006E3EE3">
        <w:rPr>
          <w:rFonts w:ascii="Arial" w:hAnsi="Arial" w:cs="Arial"/>
          <w:b/>
          <w:sz w:val="22"/>
          <w:szCs w:val="22"/>
          <w:u w:val="single"/>
        </w:rPr>
        <w:t>Ordering codes for nasogastric tubes</w:t>
      </w:r>
    </w:p>
    <w:p w:rsidR="00B571A5" w:rsidRPr="006E3EE3" w:rsidRDefault="00B571A5" w:rsidP="00B571A5">
      <w:pPr>
        <w:jc w:val="both"/>
        <w:rPr>
          <w:rFonts w:ascii="Arial" w:hAnsi="Arial" w:cs="Arial"/>
          <w:sz w:val="22"/>
          <w:szCs w:val="22"/>
        </w:rPr>
      </w:pPr>
    </w:p>
    <w:p w:rsidR="00B571A5" w:rsidRPr="006E3EE3" w:rsidRDefault="00B571A5" w:rsidP="00B571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4" w:history="1">
        <w:r w:rsidRPr="006E3EE3">
          <w:rPr>
            <w:rStyle w:val="Hyperlink"/>
            <w:rFonts w:ascii="Arial" w:hAnsi="Arial" w:cs="Arial"/>
            <w:bCs/>
            <w:sz w:val="22"/>
            <w:szCs w:val="22"/>
          </w:rPr>
          <w:t>www.supplychain.nhs.uk</w:t>
        </w:r>
      </w:hyperlink>
      <w:r w:rsidRPr="006E3EE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2269"/>
        <w:gridCol w:w="2173"/>
      </w:tblGrid>
      <w:tr w:rsidR="00B571A5" w:rsidRPr="006E3EE3" w:rsidTr="009C252A">
        <w:trPr>
          <w:trHeight w:val="292"/>
        </w:trPr>
        <w:tc>
          <w:tcPr>
            <w:tcW w:w="3475" w:type="dxa"/>
            <w:shd w:val="clear" w:color="auto" w:fill="auto"/>
          </w:tcPr>
          <w:p w:rsidR="00B571A5" w:rsidRPr="006E3EE3" w:rsidRDefault="00B571A5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Brand</w:t>
            </w:r>
          </w:p>
        </w:tc>
        <w:tc>
          <w:tcPr>
            <w:tcW w:w="2959" w:type="dxa"/>
            <w:shd w:val="clear" w:color="auto" w:fill="auto"/>
          </w:tcPr>
          <w:p w:rsidR="00B571A5" w:rsidRPr="006E3EE3" w:rsidRDefault="00B571A5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944" w:type="dxa"/>
            <w:shd w:val="clear" w:color="auto" w:fill="auto"/>
          </w:tcPr>
          <w:p w:rsidR="00B571A5" w:rsidRPr="006E3EE3" w:rsidRDefault="00B571A5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NHS code</w:t>
            </w:r>
          </w:p>
          <w:p w:rsidR="00B571A5" w:rsidRPr="006E3EE3" w:rsidRDefault="00B571A5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1A5" w:rsidRPr="006E3EE3" w:rsidTr="009C252A">
        <w:trPr>
          <w:trHeight w:val="2676"/>
        </w:trPr>
        <w:tc>
          <w:tcPr>
            <w:tcW w:w="3475" w:type="dxa"/>
            <w:shd w:val="clear" w:color="auto" w:fill="auto"/>
          </w:tcPr>
          <w:p w:rsidR="00B571A5" w:rsidRPr="006E3EE3" w:rsidRDefault="00B571A5" w:rsidP="009C25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short term infant tube-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7 day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:rsidR="00B571A5" w:rsidRPr="006E3EE3" w:rsidRDefault="00B571A5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514475" cy="1247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50CM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80CM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50CM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80CM</w:t>
            </w:r>
          </w:p>
        </w:tc>
        <w:tc>
          <w:tcPr>
            <w:tcW w:w="2944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FWM752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FMW748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FMW753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FMW749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1A5" w:rsidRPr="006E3EE3" w:rsidTr="009C252A">
        <w:trPr>
          <w:trHeight w:val="3247"/>
        </w:trPr>
        <w:tc>
          <w:tcPr>
            <w:tcW w:w="3475" w:type="dxa"/>
            <w:shd w:val="clear" w:color="auto" w:fill="auto"/>
          </w:tcPr>
          <w:p w:rsidR="00B571A5" w:rsidRPr="006E3EE3" w:rsidRDefault="00B571A5" w:rsidP="009C25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fine bore long term tube- 60 days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47800" cy="1419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6E3EE3">
                <w:rPr>
                  <w:rStyle w:val="Hyperlink"/>
                  <w:rFonts w:ascii="Arial" w:hAnsi="Arial" w:cs="Arial"/>
                  <w:sz w:val="22"/>
                  <w:szCs w:val="22"/>
                </w:rPr>
                <w:t>www.medicina.c</w:t>
              </w:r>
              <w:r w:rsidRPr="006E3EE3">
                <w:rPr>
                  <w:rStyle w:val="Hyperlink"/>
                  <w:rFonts w:ascii="Arial" w:hAnsi="Arial" w:cs="Arial"/>
                  <w:sz w:val="22"/>
                  <w:szCs w:val="22"/>
                </w:rPr>
                <w:t>o.uk/nasogastric-tubes.php?s=8</w:t>
              </w:r>
            </w:hyperlink>
          </w:p>
        </w:tc>
        <w:tc>
          <w:tcPr>
            <w:tcW w:w="2959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55CM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75CM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85CM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55CM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75CM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55CM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120CM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10FR X 85CM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10FR X 120CM</w:t>
            </w:r>
          </w:p>
        </w:tc>
        <w:tc>
          <w:tcPr>
            <w:tcW w:w="2944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FMW1007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FMW1006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FMW1005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FMW1004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FMW1003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FMW1002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FMW1001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FMW1000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FMW999</w:t>
            </w:r>
          </w:p>
        </w:tc>
      </w:tr>
      <w:tr w:rsidR="00B571A5" w:rsidRPr="006E3EE3" w:rsidTr="009C252A">
        <w:trPr>
          <w:trHeight w:val="878"/>
        </w:trPr>
        <w:tc>
          <w:tcPr>
            <w:tcW w:w="3475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Corflo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long term nasogastric tube-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90 day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tgtFrame="_blank" w:history="1">
              <w:r w:rsidRPr="006E3EE3">
                <w:rPr>
                  <w:rFonts w:ascii="Arial" w:hAnsi="Arial" w:cs="Arial"/>
                  <w:color w:val="0000FF"/>
                  <w:sz w:val="22"/>
                  <w:szCs w:val="22"/>
                </w:rPr>
                <w:fldChar w:fldCharType="begin"/>
              </w:r>
              <w:r w:rsidRPr="006E3EE3">
                <w:rPr>
                  <w:rFonts w:ascii="Arial" w:hAnsi="Arial" w:cs="Arial"/>
                  <w:color w:val="0000FF"/>
                  <w:sz w:val="22"/>
                  <w:szCs w:val="22"/>
                </w:rPr>
                <w:instrText xml:space="preserve"> INCLUDEPICTURE "https://www.nahhcustomerportal.com/Documents/KC/Images/Products/WebsiteImages/A222161.jpg" \* MERGEFORMATINET </w:instrText>
              </w:r>
              <w:r w:rsidRPr="006E3EE3">
                <w:rPr>
                  <w:rFonts w:ascii="Arial" w:hAnsi="Arial" w:cs="Arial"/>
                  <w:color w:val="0000FF"/>
                  <w:sz w:val="22"/>
                  <w:szCs w:val="22"/>
                </w:rPr>
                <w:fldChar w:fldCharType="separate"/>
              </w:r>
              <w:r w:rsidRPr="006E3EE3">
                <w:rPr>
                  <w:rFonts w:ascii="Arial" w:hAnsi="Arial" w:cs="Arial"/>
                  <w:color w:val="0000FF"/>
                  <w:sz w:val="22"/>
                  <w:szCs w:val="2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7" type="#_x0000_t75" alt="Image result for corflo* nasogastric/nasointestinal feeding tube with stylet" style="width:139.1pt;height:127pt" o:button="t">
                    <v:imagedata r:id="rId9" r:href="rId10"/>
                  </v:shape>
                </w:pict>
              </w:r>
              <w:r w:rsidRPr="006E3EE3">
                <w:rPr>
                  <w:rFonts w:ascii="Arial" w:hAnsi="Arial" w:cs="Arial"/>
                  <w:color w:val="0000FF"/>
                  <w:sz w:val="22"/>
                  <w:szCs w:val="22"/>
                </w:rPr>
                <w:fldChar w:fldCharType="end"/>
              </w:r>
            </w:hyperlink>
          </w:p>
        </w:tc>
        <w:tc>
          <w:tcPr>
            <w:tcW w:w="2959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56CM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92CM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56CM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92CM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10FR X 92CM</w:t>
            </w:r>
          </w:p>
        </w:tc>
        <w:tc>
          <w:tcPr>
            <w:tcW w:w="2944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FMW358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FMW009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FMW021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FMW394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FMW736</w:t>
            </w:r>
          </w:p>
        </w:tc>
      </w:tr>
      <w:tr w:rsidR="00B571A5" w:rsidRPr="006E3EE3" w:rsidTr="009C252A">
        <w:trPr>
          <w:trHeight w:val="2994"/>
        </w:trPr>
        <w:tc>
          <w:tcPr>
            <w:tcW w:w="3475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Nutricare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infant clear long term nasogastric tube-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90 day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use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color w:val="8C99A9"/>
                <w:sz w:val="22"/>
                <w:szCs w:val="22"/>
              </w:rPr>
            </w:pPr>
          </w:p>
          <w:p w:rsidR="00B571A5" w:rsidRPr="006E3EE3" w:rsidRDefault="00B571A5" w:rsidP="009C252A">
            <w:pPr>
              <w:jc w:val="center"/>
              <w:rPr>
                <w:rFonts w:ascii="Arial" w:hAnsi="Arial" w:cs="Arial"/>
                <w:color w:val="8C99A9"/>
                <w:sz w:val="22"/>
                <w:szCs w:val="22"/>
              </w:rPr>
            </w:pPr>
            <w:r w:rsidRPr="006E3EE3">
              <w:rPr>
                <w:rFonts w:ascii="Arial" w:hAnsi="Arial" w:cs="Arial"/>
                <w:color w:val="8C99A9"/>
                <w:sz w:val="22"/>
                <w:szCs w:val="22"/>
              </w:rPr>
              <w:fldChar w:fldCharType="begin"/>
            </w:r>
            <w:r w:rsidRPr="006E3EE3">
              <w:rPr>
                <w:rFonts w:ascii="Arial" w:hAnsi="Arial" w:cs="Arial"/>
                <w:color w:val="8C99A9"/>
                <w:sz w:val="22"/>
                <w:szCs w:val="22"/>
              </w:rPr>
              <w:instrText xml:space="preserve"> INCLUDEPICTURE "https://www.gbukenteral.com/wp-content/uploads/2017/06/Product_PicWindow_Nutricare-Infant01.png" \* MERGEFORMATINET </w:instrText>
            </w:r>
            <w:r w:rsidRPr="006E3EE3">
              <w:rPr>
                <w:rFonts w:ascii="Arial" w:hAnsi="Arial" w:cs="Arial"/>
                <w:color w:val="8C99A9"/>
                <w:sz w:val="22"/>
                <w:szCs w:val="22"/>
              </w:rPr>
              <w:fldChar w:fldCharType="separate"/>
            </w:r>
            <w:r w:rsidRPr="006E3EE3">
              <w:rPr>
                <w:rFonts w:ascii="Arial" w:hAnsi="Arial" w:cs="Arial"/>
                <w:color w:val="8C99A9"/>
                <w:sz w:val="22"/>
                <w:szCs w:val="22"/>
              </w:rPr>
              <w:pict>
                <v:shape id="_x0000_i1028" type="#_x0000_t75" style="width:111pt;height:106.7pt">
                  <v:imagedata r:id="rId11" r:href="rId12"/>
                </v:shape>
              </w:pict>
            </w:r>
            <w:r w:rsidRPr="006E3EE3">
              <w:rPr>
                <w:rFonts w:ascii="Arial" w:hAnsi="Arial" w:cs="Arial"/>
                <w:color w:val="8C99A9"/>
                <w:sz w:val="22"/>
                <w:szCs w:val="22"/>
              </w:rPr>
              <w:fldChar w:fldCharType="end"/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6E3EE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https://www.gbukenteral.com/products/nutricare-infant-clear/</w:t>
              </w:r>
            </w:hyperlink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50CM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75CM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6FR X 125CM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50CM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8FR X 75CM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10FR X75CM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FTA336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FTA337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FTA338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FTA339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FTA340</w:t>
            </w:r>
          </w:p>
          <w:p w:rsidR="00B571A5" w:rsidRPr="006E3EE3" w:rsidRDefault="00B571A5" w:rsidP="009C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FTA341</w:t>
            </w:r>
          </w:p>
        </w:tc>
      </w:tr>
    </w:tbl>
    <w:p w:rsidR="00B571A5" w:rsidRPr="006E3EE3" w:rsidRDefault="00B571A5" w:rsidP="00B571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 xml:space="preserve">                </w:t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</w:r>
    </w:p>
    <w:p w:rsidR="00D86878" w:rsidRDefault="00D86878">
      <w:bookmarkStart w:id="0" w:name="_GoBack"/>
      <w:bookmarkEnd w:id="0"/>
    </w:p>
    <w:sectPr w:rsidR="00D8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5"/>
    <w:rsid w:val="00B571A5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4058"/>
  <w15:chartTrackingRefBased/>
  <w15:docId w15:val="{DA839A46-BD0E-486B-ABD0-B369683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Bi6CowafjAhUC4YUKHVgDAw8QjRx6BAgBEAU&amp;url=https%3A%2F%2Favanosmedicaldevices.com%2Fproduct-catalog%2Fdigestive-health%2Fenteral-feeding%2Fcorflo-nasogastric-nasointestinal-feeding-tube-with-stylet-with-enfit-connector%2F42-9366-corflo-nasogastric-nasointestinal-feeding-tube-with-stylet-with-enfit-connector%2F&amp;psig=AOvVaw1dDQjTL8-104DZ5awS3-YU&amp;ust=1562750469894049" TargetMode="External"/><Relationship Id="rId13" Type="http://schemas.openxmlformats.org/officeDocument/2006/relationships/hyperlink" Target="https://www.gbukenteral.com/products/nutricare-infant-cle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ina.co.uk/nasogastric-tubes.php?s=8" TargetMode="External"/><Relationship Id="rId12" Type="http://schemas.openxmlformats.org/officeDocument/2006/relationships/image" Target="https://www.gbukenteral.com/wp-content/uploads/2017/06/Product_PicWindow_Nutricare-Infant0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https://www.nahhcustomerportal.com/Documents/KC/Images/Products/WebsiteImages/A222161.jpg" TargetMode="External"/><Relationship Id="rId4" Type="http://schemas.openxmlformats.org/officeDocument/2006/relationships/hyperlink" Target="http://www.supplychain.nhs.uk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1</cp:revision>
  <dcterms:created xsi:type="dcterms:W3CDTF">2022-04-01T10:33:00Z</dcterms:created>
  <dcterms:modified xsi:type="dcterms:W3CDTF">2022-04-01T10:34:00Z</dcterms:modified>
</cp:coreProperties>
</file>