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28867" w14:textId="77777777" w:rsidR="00296639" w:rsidRDefault="00296639" w:rsidP="00C954BA">
      <w:pPr>
        <w:jc w:val="center"/>
        <w:rPr>
          <w:color w:val="2F5496" w:themeColor="accent1" w:themeShade="BF"/>
          <w:sz w:val="56"/>
          <w:szCs w:val="56"/>
        </w:rPr>
      </w:pPr>
      <w:bookmarkStart w:id="0" w:name="_GoBack"/>
      <w:bookmarkEnd w:id="0"/>
    </w:p>
    <w:p w14:paraId="3FCCCFC9" w14:textId="77777777" w:rsidR="00296639" w:rsidRDefault="00296639" w:rsidP="00C954BA">
      <w:pPr>
        <w:jc w:val="center"/>
        <w:rPr>
          <w:color w:val="2F5496" w:themeColor="accent1" w:themeShade="BF"/>
          <w:sz w:val="56"/>
          <w:szCs w:val="56"/>
        </w:rPr>
      </w:pPr>
    </w:p>
    <w:p w14:paraId="153BEB20" w14:textId="77777777" w:rsidR="00296639" w:rsidRDefault="00296639" w:rsidP="00C954BA">
      <w:pPr>
        <w:jc w:val="center"/>
        <w:rPr>
          <w:color w:val="2F5496" w:themeColor="accent1" w:themeShade="BF"/>
          <w:sz w:val="56"/>
          <w:szCs w:val="56"/>
        </w:rPr>
      </w:pPr>
    </w:p>
    <w:p w14:paraId="4AAA50C2" w14:textId="77777777" w:rsidR="00296639" w:rsidRDefault="00296639" w:rsidP="00C954BA">
      <w:pPr>
        <w:jc w:val="center"/>
        <w:rPr>
          <w:color w:val="2F5496" w:themeColor="accent1" w:themeShade="BF"/>
          <w:sz w:val="56"/>
          <w:szCs w:val="56"/>
        </w:rPr>
      </w:pPr>
    </w:p>
    <w:p w14:paraId="3FF657A8" w14:textId="61142C3D" w:rsidR="00296639" w:rsidRDefault="00296639" w:rsidP="00C954BA">
      <w:pPr>
        <w:jc w:val="center"/>
        <w:rPr>
          <w:color w:val="2F5496" w:themeColor="accent1" w:themeShade="BF"/>
          <w:sz w:val="56"/>
          <w:szCs w:val="56"/>
        </w:rPr>
      </w:pPr>
    </w:p>
    <w:p w14:paraId="1D5F66FD" w14:textId="5DF206BC" w:rsidR="00296639" w:rsidRDefault="00A757E5" w:rsidP="00A757E5">
      <w:pPr>
        <w:jc w:val="right"/>
        <w:rPr>
          <w:color w:val="2F5496" w:themeColor="accent1" w:themeShade="BF"/>
          <w:sz w:val="56"/>
          <w:szCs w:val="56"/>
        </w:rPr>
      </w:pPr>
      <w:r>
        <w:rPr>
          <w:noProof/>
          <w:lang w:eastAsia="en-GB"/>
        </w:rPr>
        <w:drawing>
          <wp:anchor distT="0" distB="0" distL="114300" distR="114300" simplePos="0" relativeHeight="251659264" behindDoc="1" locked="0" layoutInCell="1" allowOverlap="1" wp14:anchorId="7CD14A4E" wp14:editId="56679712">
            <wp:simplePos x="0" y="0"/>
            <wp:positionH relativeFrom="margin">
              <wp:posOffset>2333625</wp:posOffset>
            </wp:positionH>
            <wp:positionV relativeFrom="paragraph">
              <wp:posOffset>170815</wp:posOffset>
            </wp:positionV>
            <wp:extent cx="1177365" cy="806010"/>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177365" cy="806010"/>
                    </a:xfrm>
                    <a:prstGeom prst="rect">
                      <a:avLst/>
                    </a:prstGeom>
                  </pic:spPr>
                </pic:pic>
              </a:graphicData>
            </a:graphic>
            <wp14:sizeRelH relativeFrom="page">
              <wp14:pctWidth>0</wp14:pctWidth>
            </wp14:sizeRelH>
            <wp14:sizeRelV relativeFrom="page">
              <wp14:pctHeight>0</wp14:pctHeight>
            </wp14:sizeRelV>
          </wp:anchor>
        </w:drawing>
      </w:r>
    </w:p>
    <w:p w14:paraId="1C011899" w14:textId="77777777" w:rsidR="00296639" w:rsidRDefault="00296639" w:rsidP="00C954BA">
      <w:pPr>
        <w:jc w:val="center"/>
        <w:rPr>
          <w:color w:val="2F5496" w:themeColor="accent1" w:themeShade="BF"/>
          <w:sz w:val="56"/>
          <w:szCs w:val="56"/>
        </w:rPr>
      </w:pPr>
    </w:p>
    <w:p w14:paraId="2F23EC03" w14:textId="6FFEC60F" w:rsidR="009D770D" w:rsidRPr="00296639" w:rsidRDefault="00C954BA" w:rsidP="00C954BA">
      <w:pPr>
        <w:jc w:val="center"/>
        <w:rPr>
          <w:color w:val="2F5496" w:themeColor="accent1" w:themeShade="BF"/>
          <w:sz w:val="56"/>
          <w:szCs w:val="56"/>
        </w:rPr>
      </w:pPr>
      <w:r w:rsidRPr="00296639">
        <w:rPr>
          <w:color w:val="2F5496" w:themeColor="accent1" w:themeShade="BF"/>
          <w:sz w:val="56"/>
          <w:szCs w:val="56"/>
        </w:rPr>
        <w:t>New clinic layout</w:t>
      </w:r>
    </w:p>
    <w:p w14:paraId="2821FFDE" w14:textId="3B61B041" w:rsidR="0077473E" w:rsidRDefault="0077473E" w:rsidP="00C954BA">
      <w:pPr>
        <w:jc w:val="center"/>
      </w:pPr>
    </w:p>
    <w:p w14:paraId="2DB387D4" w14:textId="5B6E9E2A" w:rsidR="0077473E" w:rsidRDefault="0077473E" w:rsidP="00C954BA">
      <w:pPr>
        <w:jc w:val="center"/>
      </w:pPr>
    </w:p>
    <w:p w14:paraId="3DB69C68" w14:textId="219B11E2" w:rsidR="0077473E" w:rsidRDefault="0077473E" w:rsidP="00C954BA">
      <w:pPr>
        <w:jc w:val="center"/>
      </w:pPr>
    </w:p>
    <w:p w14:paraId="5509C53F" w14:textId="72E0D9ED" w:rsidR="0077473E" w:rsidRDefault="0077473E" w:rsidP="00C954BA">
      <w:pPr>
        <w:jc w:val="center"/>
      </w:pPr>
    </w:p>
    <w:p w14:paraId="37154359" w14:textId="45C576B0" w:rsidR="0077473E" w:rsidRDefault="0077473E" w:rsidP="00C954BA">
      <w:pPr>
        <w:jc w:val="center"/>
      </w:pPr>
    </w:p>
    <w:p w14:paraId="4367111C" w14:textId="64082A79" w:rsidR="0077473E" w:rsidRDefault="0077473E" w:rsidP="00C954BA">
      <w:pPr>
        <w:jc w:val="center"/>
      </w:pPr>
    </w:p>
    <w:p w14:paraId="285252DA" w14:textId="79414870" w:rsidR="0077473E" w:rsidRDefault="0077473E" w:rsidP="00C954BA">
      <w:pPr>
        <w:jc w:val="center"/>
      </w:pPr>
    </w:p>
    <w:p w14:paraId="5884E952" w14:textId="7DF7D9B5" w:rsidR="0077473E" w:rsidRDefault="0077473E" w:rsidP="00C954BA">
      <w:pPr>
        <w:jc w:val="center"/>
      </w:pPr>
    </w:p>
    <w:p w14:paraId="2867FCAD" w14:textId="38553F81" w:rsidR="0077473E" w:rsidRDefault="0077473E" w:rsidP="00C954BA">
      <w:pPr>
        <w:jc w:val="center"/>
      </w:pPr>
    </w:p>
    <w:p w14:paraId="39721CB8" w14:textId="69C4850D" w:rsidR="0077473E" w:rsidRDefault="0077473E" w:rsidP="00C954BA">
      <w:pPr>
        <w:jc w:val="center"/>
      </w:pPr>
    </w:p>
    <w:p w14:paraId="33312521" w14:textId="7F6A41EB" w:rsidR="0077473E" w:rsidRDefault="0077473E" w:rsidP="00C954BA">
      <w:pPr>
        <w:jc w:val="center"/>
      </w:pPr>
    </w:p>
    <w:p w14:paraId="2A6FD9E5" w14:textId="2006F40B" w:rsidR="0077473E" w:rsidRDefault="0077473E" w:rsidP="00C954BA">
      <w:pPr>
        <w:jc w:val="center"/>
      </w:pPr>
    </w:p>
    <w:p w14:paraId="45CD1945" w14:textId="684F4CA6" w:rsidR="0077473E" w:rsidRDefault="0077473E" w:rsidP="00C954BA">
      <w:pPr>
        <w:jc w:val="center"/>
      </w:pPr>
    </w:p>
    <w:p w14:paraId="453C5B50" w14:textId="3787F231" w:rsidR="0077473E" w:rsidRDefault="0077473E" w:rsidP="00C954BA">
      <w:pPr>
        <w:jc w:val="center"/>
      </w:pPr>
    </w:p>
    <w:p w14:paraId="32D27FE3" w14:textId="1ADE3216" w:rsidR="0077473E" w:rsidRDefault="0077473E" w:rsidP="0077473E">
      <w:r>
        <w:lastRenderedPageBreak/>
        <w:t>Following the upgrade to RiO 22, there will be a noticeable difference to the layout of the clinics page.</w:t>
      </w:r>
    </w:p>
    <w:p w14:paraId="00D9967A" w14:textId="72A5F844" w:rsidR="0077473E" w:rsidRDefault="0077473E" w:rsidP="00C954BA">
      <w:pPr>
        <w:jc w:val="center"/>
      </w:pPr>
    </w:p>
    <w:p w14:paraId="64323007" w14:textId="740C1EB5" w:rsidR="0077473E" w:rsidRDefault="0077473E" w:rsidP="00C954BA">
      <w:pPr>
        <w:jc w:val="center"/>
      </w:pPr>
      <w:r>
        <w:rPr>
          <w:noProof/>
          <w:lang w:eastAsia="en-GB"/>
        </w:rPr>
        <w:drawing>
          <wp:inline distT="0" distB="0" distL="0" distR="0" wp14:anchorId="32A44EDB" wp14:editId="7ED95E85">
            <wp:extent cx="5731510" cy="2698115"/>
            <wp:effectExtent l="0" t="0" r="2540" b="698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698115"/>
                    </a:xfrm>
                    <a:prstGeom prst="rect">
                      <a:avLst/>
                    </a:prstGeom>
                  </pic:spPr>
                </pic:pic>
              </a:graphicData>
            </a:graphic>
          </wp:inline>
        </w:drawing>
      </w:r>
    </w:p>
    <w:p w14:paraId="1002F27A" w14:textId="2330DC6E" w:rsidR="0077473E" w:rsidRDefault="0077473E" w:rsidP="00C954BA">
      <w:pPr>
        <w:jc w:val="center"/>
      </w:pPr>
      <w:r>
        <w:t>The new layout reflects the changes to the main diary page, so a lot of the functions work in a similar way.</w:t>
      </w:r>
    </w:p>
    <w:p w14:paraId="1934D3A7" w14:textId="5BB11BE3" w:rsidR="0077473E" w:rsidRDefault="0077473E" w:rsidP="0077473E">
      <w:pPr>
        <w:jc w:val="center"/>
      </w:pPr>
      <w:r>
        <w:t>To change the date of the clinic you can either click on the diary on the left-hand side (1) or you can select from the clinic date dropdown menu (2).</w:t>
      </w:r>
    </w:p>
    <w:p w14:paraId="4950125A" w14:textId="5B5448E4" w:rsidR="0077473E" w:rsidRDefault="0077473E" w:rsidP="00C954BA">
      <w:pPr>
        <w:jc w:val="center"/>
      </w:pPr>
      <w:r>
        <w:rPr>
          <w:noProof/>
          <w:lang w:eastAsia="en-GB"/>
        </w:rPr>
        <w:drawing>
          <wp:inline distT="0" distB="0" distL="0" distR="0" wp14:anchorId="5FB3FB0B" wp14:editId="0E6532A3">
            <wp:extent cx="5731510" cy="4210050"/>
            <wp:effectExtent l="0" t="0" r="2540" b="0"/>
            <wp:docPr id="2"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or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4210050"/>
                    </a:xfrm>
                    <a:prstGeom prst="rect">
                      <a:avLst/>
                    </a:prstGeom>
                  </pic:spPr>
                </pic:pic>
              </a:graphicData>
            </a:graphic>
          </wp:inline>
        </w:drawing>
      </w:r>
    </w:p>
    <w:p w14:paraId="4B7D3D13" w14:textId="49D3CC31" w:rsidR="0077473E" w:rsidRDefault="00600374" w:rsidP="00C954BA">
      <w:pPr>
        <w:jc w:val="center"/>
      </w:pPr>
      <w:r>
        <w:lastRenderedPageBreak/>
        <w:t>Alternatively,</w:t>
      </w:r>
      <w:r w:rsidR="0077473E">
        <w:t xml:space="preserve"> you can move the clinic date forward by a number of weeks by using the dropdown menu at the bottom of the screen</w:t>
      </w:r>
      <w:r w:rsidR="00B90E8F">
        <w:t>,</w:t>
      </w:r>
    </w:p>
    <w:p w14:paraId="22BB4B58" w14:textId="4BE111AA" w:rsidR="0077473E" w:rsidRDefault="0077473E" w:rsidP="00C954BA">
      <w:pPr>
        <w:jc w:val="center"/>
      </w:pPr>
      <w:r>
        <w:rPr>
          <w:noProof/>
          <w:lang w:eastAsia="en-GB"/>
        </w:rPr>
        <w:drawing>
          <wp:inline distT="0" distB="0" distL="0" distR="0" wp14:anchorId="617D0CD2" wp14:editId="5D70CFCF">
            <wp:extent cx="4848225" cy="3838575"/>
            <wp:effectExtent l="0" t="0" r="9525" b="952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848905" cy="3839113"/>
                    </a:xfrm>
                    <a:prstGeom prst="rect">
                      <a:avLst/>
                    </a:prstGeom>
                  </pic:spPr>
                </pic:pic>
              </a:graphicData>
            </a:graphic>
          </wp:inline>
        </w:drawing>
      </w:r>
    </w:p>
    <w:p w14:paraId="7254C36F" w14:textId="77777777" w:rsidR="00B90E8F" w:rsidRDefault="00B90E8F" w:rsidP="00C954BA">
      <w:pPr>
        <w:jc w:val="center"/>
      </w:pPr>
    </w:p>
    <w:p w14:paraId="78F90623" w14:textId="361CD98B" w:rsidR="00B90E8F" w:rsidRDefault="00B90E8F" w:rsidP="00B90E8F">
      <w:pPr>
        <w:jc w:val="center"/>
      </w:pPr>
      <w:r>
        <w:t>or click on the arrow next to the date in the centre of the screen</w:t>
      </w:r>
    </w:p>
    <w:p w14:paraId="73ADE14A" w14:textId="6D6AD4C7" w:rsidR="0077473E" w:rsidRDefault="00B90E8F" w:rsidP="00C954BA">
      <w:pPr>
        <w:jc w:val="center"/>
      </w:pPr>
      <w:r>
        <w:rPr>
          <w:noProof/>
          <w:lang w:eastAsia="en-GB"/>
        </w:rPr>
        <w:drawing>
          <wp:inline distT="0" distB="0" distL="0" distR="0" wp14:anchorId="3671DA05" wp14:editId="24DC6509">
            <wp:extent cx="5731510" cy="2860040"/>
            <wp:effectExtent l="0" t="0" r="2540" b="0"/>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860040"/>
                    </a:xfrm>
                    <a:prstGeom prst="rect">
                      <a:avLst/>
                    </a:prstGeom>
                  </pic:spPr>
                </pic:pic>
              </a:graphicData>
            </a:graphic>
          </wp:inline>
        </w:drawing>
      </w:r>
    </w:p>
    <w:p w14:paraId="167B2463" w14:textId="77777777" w:rsidR="00600374" w:rsidRDefault="00600374" w:rsidP="00600374">
      <w:pPr>
        <w:rPr>
          <w:b/>
          <w:bCs/>
          <w:sz w:val="36"/>
          <w:szCs w:val="36"/>
        </w:rPr>
      </w:pPr>
    </w:p>
    <w:p w14:paraId="7AB71BAE" w14:textId="77777777" w:rsidR="00600374" w:rsidRDefault="00600374" w:rsidP="00600374">
      <w:pPr>
        <w:rPr>
          <w:b/>
          <w:bCs/>
          <w:sz w:val="36"/>
          <w:szCs w:val="36"/>
        </w:rPr>
      </w:pPr>
    </w:p>
    <w:p w14:paraId="149D0FBF" w14:textId="24993E46" w:rsidR="0077473E" w:rsidRPr="00600374" w:rsidRDefault="00600374" w:rsidP="00600374">
      <w:pPr>
        <w:rPr>
          <w:b/>
          <w:bCs/>
          <w:sz w:val="36"/>
          <w:szCs w:val="36"/>
        </w:rPr>
      </w:pPr>
      <w:r w:rsidRPr="00600374">
        <w:rPr>
          <w:b/>
          <w:bCs/>
          <w:sz w:val="36"/>
          <w:szCs w:val="36"/>
        </w:rPr>
        <w:lastRenderedPageBreak/>
        <w:t>Selecting Filters</w:t>
      </w:r>
    </w:p>
    <w:p w14:paraId="4254D375" w14:textId="40B28974" w:rsidR="00600374" w:rsidRDefault="00600374" w:rsidP="00600374">
      <w:r>
        <w:t xml:space="preserve">By clicking on the i logo in the grey bar you can set the filters for the clinic.  </w:t>
      </w:r>
    </w:p>
    <w:p w14:paraId="0E816359" w14:textId="396A6942" w:rsidR="00600374" w:rsidRDefault="00600374" w:rsidP="00600374">
      <w:r>
        <w:t>These include the visual indicators as well as the key for the different colours of the clinic slots, offering a quick visual check for available, booked or unavailable slots in the clinic streams.</w:t>
      </w:r>
    </w:p>
    <w:p w14:paraId="13CE7A92" w14:textId="7340FD71" w:rsidR="00600374" w:rsidRDefault="00600374" w:rsidP="00600374"/>
    <w:p w14:paraId="1F47C00E" w14:textId="1C50087A" w:rsidR="00600374" w:rsidRDefault="00600374" w:rsidP="00600374">
      <w:r>
        <w:rPr>
          <w:noProof/>
          <w:lang w:eastAsia="en-GB"/>
        </w:rPr>
        <w:drawing>
          <wp:inline distT="0" distB="0" distL="0" distR="0" wp14:anchorId="33D10B61" wp14:editId="71D6EBDC">
            <wp:extent cx="5731510" cy="3057525"/>
            <wp:effectExtent l="0" t="0" r="2540" b="952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3057525"/>
                    </a:xfrm>
                    <a:prstGeom prst="rect">
                      <a:avLst/>
                    </a:prstGeom>
                  </pic:spPr>
                </pic:pic>
              </a:graphicData>
            </a:graphic>
          </wp:inline>
        </w:drawing>
      </w:r>
    </w:p>
    <w:p w14:paraId="4561E1EC" w14:textId="01B15406" w:rsidR="00600374" w:rsidRDefault="00600374" w:rsidP="00600374"/>
    <w:p w14:paraId="0AF12035" w14:textId="47F80B91" w:rsidR="00600374" w:rsidRDefault="00600374" w:rsidP="00600374">
      <w:r>
        <w:t>Other option on the grey bar includes the scratch pad and unscheduled appointments</w:t>
      </w:r>
    </w:p>
    <w:p w14:paraId="78FF638E" w14:textId="77777777" w:rsidR="00B90E8F" w:rsidRDefault="00600374" w:rsidP="00600374">
      <w:r>
        <w:rPr>
          <w:noProof/>
          <w:lang w:eastAsia="en-GB"/>
        </w:rPr>
        <w:drawing>
          <wp:inline distT="0" distB="0" distL="0" distR="0" wp14:anchorId="4D977E20" wp14:editId="552AEC1A">
            <wp:extent cx="2752725" cy="3648075"/>
            <wp:effectExtent l="0" t="0" r="9525" b="9525"/>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52725" cy="3648075"/>
                    </a:xfrm>
                    <a:prstGeom prst="rect">
                      <a:avLst/>
                    </a:prstGeom>
                  </pic:spPr>
                </pic:pic>
              </a:graphicData>
            </a:graphic>
          </wp:inline>
        </w:drawing>
      </w:r>
      <w:r>
        <w:t xml:space="preserve"> </w:t>
      </w:r>
      <w:r>
        <w:rPr>
          <w:noProof/>
          <w:lang w:eastAsia="en-GB"/>
        </w:rPr>
        <w:drawing>
          <wp:inline distT="0" distB="0" distL="0" distR="0" wp14:anchorId="710BD0CE" wp14:editId="2B5A9520">
            <wp:extent cx="2752725" cy="3651885"/>
            <wp:effectExtent l="0" t="0" r="9525" b="5715"/>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752725" cy="3651885"/>
                    </a:xfrm>
                    <a:prstGeom prst="rect">
                      <a:avLst/>
                    </a:prstGeom>
                  </pic:spPr>
                </pic:pic>
              </a:graphicData>
            </a:graphic>
          </wp:inline>
        </w:drawing>
      </w:r>
    </w:p>
    <w:p w14:paraId="3D0AFCA7" w14:textId="27080047" w:rsidR="00600374" w:rsidRPr="00B90E8F" w:rsidRDefault="00600374" w:rsidP="00600374">
      <w:r w:rsidRPr="00600374">
        <w:rPr>
          <w:b/>
          <w:bCs/>
          <w:sz w:val="40"/>
          <w:szCs w:val="40"/>
        </w:rPr>
        <w:lastRenderedPageBreak/>
        <w:t>Adhoc clinics</w:t>
      </w:r>
    </w:p>
    <w:p w14:paraId="7A6F1571" w14:textId="6B13352A" w:rsidR="00600374" w:rsidRDefault="00600374" w:rsidP="00600374">
      <w:r>
        <w:t xml:space="preserve">The booking of adhoc clinic appointments has now moved as well.  To book an adhoc clinic appointment you will need to select this appointment type from the </w:t>
      </w:r>
      <w:r>
        <w:rPr>
          <w:noProof/>
          <w:lang w:eastAsia="en-GB"/>
        </w:rPr>
        <w:drawing>
          <wp:inline distT="0" distB="0" distL="0" distR="0" wp14:anchorId="21BEA1C3" wp14:editId="6CF0B398">
            <wp:extent cx="971549" cy="485775"/>
            <wp:effectExtent l="0" t="0" r="635" b="0"/>
            <wp:docPr id="7" name="Picture 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pic:nvPicPr>
                  <pic:blipFill rotWithShape="1">
                    <a:blip r:embed="rId14">
                      <a:extLst>
                        <a:ext uri="{28A0092B-C50C-407E-A947-70E740481C1C}">
                          <a14:useLocalDpi xmlns:a14="http://schemas.microsoft.com/office/drawing/2010/main" val="0"/>
                        </a:ext>
                      </a:extLst>
                    </a:blip>
                    <a:srcRect l="4673"/>
                    <a:stretch/>
                  </pic:blipFill>
                  <pic:spPr bwMode="auto">
                    <a:xfrm>
                      <a:off x="0" y="0"/>
                      <a:ext cx="971685" cy="485843"/>
                    </a:xfrm>
                    <a:prstGeom prst="rect">
                      <a:avLst/>
                    </a:prstGeom>
                    <a:ln>
                      <a:noFill/>
                    </a:ln>
                    <a:extLst>
                      <a:ext uri="{53640926-AAD7-44D8-BBD7-CCE9431645EC}">
                        <a14:shadowObscured xmlns:a14="http://schemas.microsoft.com/office/drawing/2010/main"/>
                      </a:ext>
                    </a:extLst>
                  </pic:spPr>
                </pic:pic>
              </a:graphicData>
            </a:graphic>
          </wp:inline>
        </w:drawing>
      </w:r>
      <w:r>
        <w:t>button on the right-hand side of the screen</w:t>
      </w:r>
    </w:p>
    <w:p w14:paraId="5AEB7E13" w14:textId="04B66864" w:rsidR="00600374" w:rsidRDefault="00600374" w:rsidP="00600374">
      <w:r>
        <w:rPr>
          <w:noProof/>
          <w:lang w:eastAsia="en-GB"/>
        </w:rPr>
        <w:drawing>
          <wp:inline distT="0" distB="0" distL="0" distR="0" wp14:anchorId="64CF6CDD" wp14:editId="4ED0B63D">
            <wp:extent cx="5731510" cy="3000375"/>
            <wp:effectExtent l="0" t="0" r="2540" b="9525"/>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31510" cy="3000375"/>
                    </a:xfrm>
                    <a:prstGeom prst="rect">
                      <a:avLst/>
                    </a:prstGeom>
                  </pic:spPr>
                </pic:pic>
              </a:graphicData>
            </a:graphic>
          </wp:inline>
        </w:drawing>
      </w:r>
    </w:p>
    <w:p w14:paraId="51545993" w14:textId="2FE85BBE" w:rsidR="00600374" w:rsidRDefault="00600374" w:rsidP="00600374"/>
    <w:p w14:paraId="001462FE" w14:textId="20D37C5E" w:rsidR="00B90E8F" w:rsidRPr="00B90E8F" w:rsidRDefault="00B90E8F" w:rsidP="00600374">
      <w:pPr>
        <w:rPr>
          <w:b/>
          <w:bCs/>
          <w:sz w:val="40"/>
          <w:szCs w:val="40"/>
        </w:rPr>
      </w:pPr>
      <w:r w:rsidRPr="00B90E8F">
        <w:rPr>
          <w:b/>
          <w:bCs/>
          <w:sz w:val="40"/>
          <w:szCs w:val="40"/>
        </w:rPr>
        <w:t>Seeing multiple clinic dates.</w:t>
      </w:r>
    </w:p>
    <w:p w14:paraId="6C56EA27" w14:textId="70FB3D3C" w:rsidR="00B90E8F" w:rsidRDefault="00B90E8F" w:rsidP="00600374">
      <w:r>
        <w:t>By clicking on the No. of clinics dropdown, you are able to select how many clinic days you can see on screen.  However, the view will be affected by the number of streams in that clinic.</w:t>
      </w:r>
    </w:p>
    <w:p w14:paraId="71692AF8" w14:textId="37EC0FB6" w:rsidR="00B90E8F" w:rsidRDefault="00B90E8F" w:rsidP="00600374">
      <w:r>
        <w:rPr>
          <w:noProof/>
          <w:lang w:eastAsia="en-GB"/>
        </w:rPr>
        <w:drawing>
          <wp:inline distT="0" distB="0" distL="0" distR="0" wp14:anchorId="07827939" wp14:editId="32FBE7AF">
            <wp:extent cx="5731510" cy="2711450"/>
            <wp:effectExtent l="0" t="0" r="2540" b="0"/>
            <wp:docPr id="9" name="Picture 9"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abl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2711450"/>
                    </a:xfrm>
                    <a:prstGeom prst="rect">
                      <a:avLst/>
                    </a:prstGeom>
                  </pic:spPr>
                </pic:pic>
              </a:graphicData>
            </a:graphic>
          </wp:inline>
        </w:drawing>
      </w:r>
    </w:p>
    <w:p w14:paraId="762392E1" w14:textId="05A1F7B3" w:rsidR="00B90E8F" w:rsidRDefault="00B90E8F" w:rsidP="00600374">
      <w:pPr>
        <w:rPr>
          <w:b/>
          <w:bCs/>
          <w:sz w:val="40"/>
          <w:szCs w:val="40"/>
        </w:rPr>
      </w:pPr>
      <w:r w:rsidRPr="00B90E8F">
        <w:rPr>
          <w:b/>
          <w:bCs/>
          <w:sz w:val="40"/>
          <w:szCs w:val="40"/>
        </w:rPr>
        <w:lastRenderedPageBreak/>
        <w:t>Booking an appointment</w:t>
      </w:r>
    </w:p>
    <w:p w14:paraId="31A848D9" w14:textId="1B0EA90C" w:rsidR="00B90E8F" w:rsidRDefault="00B90E8F" w:rsidP="00600374">
      <w:r>
        <w:t>To book an appointment in the relevant slot, you now just click on the slot you want to book and select the appropriate option from the presenting menu.</w:t>
      </w:r>
    </w:p>
    <w:p w14:paraId="067C28F8" w14:textId="7EB65540" w:rsidR="00B90E8F" w:rsidRPr="00B90E8F" w:rsidRDefault="00B90E8F" w:rsidP="00600374">
      <w:r>
        <w:rPr>
          <w:noProof/>
          <w:lang w:eastAsia="en-GB"/>
        </w:rPr>
        <w:drawing>
          <wp:inline distT="0" distB="0" distL="0" distR="0" wp14:anchorId="33F17FB9" wp14:editId="58CF7F6E">
            <wp:extent cx="5731510" cy="3533775"/>
            <wp:effectExtent l="0" t="0" r="2540" b="9525"/>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rotWithShape="1">
                    <a:blip r:embed="rId17">
                      <a:extLst>
                        <a:ext uri="{28A0092B-C50C-407E-A947-70E740481C1C}">
                          <a14:useLocalDpi xmlns:a14="http://schemas.microsoft.com/office/drawing/2010/main" val="0"/>
                        </a:ext>
                      </a:extLst>
                    </a:blip>
                    <a:srcRect b="24265"/>
                    <a:stretch/>
                  </pic:blipFill>
                  <pic:spPr bwMode="auto">
                    <a:xfrm>
                      <a:off x="0" y="0"/>
                      <a:ext cx="5731510" cy="3533775"/>
                    </a:xfrm>
                    <a:prstGeom prst="rect">
                      <a:avLst/>
                    </a:prstGeom>
                    <a:ln>
                      <a:noFill/>
                    </a:ln>
                    <a:extLst>
                      <a:ext uri="{53640926-AAD7-44D8-BBD7-CCE9431645EC}">
                        <a14:shadowObscured xmlns:a14="http://schemas.microsoft.com/office/drawing/2010/main"/>
                      </a:ext>
                    </a:extLst>
                  </pic:spPr>
                </pic:pic>
              </a:graphicData>
            </a:graphic>
          </wp:inline>
        </w:drawing>
      </w:r>
    </w:p>
    <w:p w14:paraId="3BC810A9" w14:textId="7B599C43" w:rsidR="00B90E8F" w:rsidRDefault="00B90E8F" w:rsidP="00600374">
      <w:pPr>
        <w:rPr>
          <w:b/>
          <w:bCs/>
          <w:sz w:val="40"/>
          <w:szCs w:val="40"/>
        </w:rPr>
      </w:pPr>
      <w:r w:rsidRPr="00B90E8F">
        <w:rPr>
          <w:b/>
          <w:bCs/>
          <w:sz w:val="40"/>
          <w:szCs w:val="40"/>
        </w:rPr>
        <w:t>List View functions</w:t>
      </w:r>
    </w:p>
    <w:p w14:paraId="37CCA7DB" w14:textId="735609B8" w:rsidR="00B90E8F" w:rsidRDefault="00B90E8F" w:rsidP="00600374">
      <w:r>
        <w:t>If you select the clinic list option, all of the previous functionality associated with this view are now found at the bottom right of the screen</w:t>
      </w:r>
      <w:r w:rsidR="00D42672">
        <w:t>.</w:t>
      </w:r>
    </w:p>
    <w:p w14:paraId="46BFBB80" w14:textId="532431B2" w:rsidR="00D42672" w:rsidRPr="00B90E8F" w:rsidRDefault="00D42672" w:rsidP="00600374">
      <w:r>
        <w:rPr>
          <w:noProof/>
          <w:lang w:eastAsia="en-GB"/>
        </w:rPr>
        <w:drawing>
          <wp:inline distT="0" distB="0" distL="0" distR="0" wp14:anchorId="2E934A5D" wp14:editId="4EBD40C8">
            <wp:extent cx="5731510" cy="3234690"/>
            <wp:effectExtent l="0" t="0" r="2540" b="381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3234690"/>
                    </a:xfrm>
                    <a:prstGeom prst="rect">
                      <a:avLst/>
                    </a:prstGeom>
                  </pic:spPr>
                </pic:pic>
              </a:graphicData>
            </a:graphic>
          </wp:inline>
        </w:drawing>
      </w:r>
    </w:p>
    <w:sectPr w:rsidR="00D42672" w:rsidRPr="00B90E8F">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4526" w14:textId="77777777" w:rsidR="006C2F2B" w:rsidRDefault="006C2F2B" w:rsidP="0077473E">
      <w:pPr>
        <w:spacing w:after="0" w:line="240" w:lineRule="auto"/>
      </w:pPr>
      <w:r>
        <w:separator/>
      </w:r>
    </w:p>
  </w:endnote>
  <w:endnote w:type="continuationSeparator" w:id="0">
    <w:p w14:paraId="30E758C7" w14:textId="77777777" w:rsidR="006C2F2B" w:rsidRDefault="006C2F2B" w:rsidP="0077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334424"/>
      <w:docPartObj>
        <w:docPartGallery w:val="Page Numbers (Bottom of Page)"/>
        <w:docPartUnique/>
      </w:docPartObj>
    </w:sdtPr>
    <w:sdtEndPr>
      <w:rPr>
        <w:color w:val="7F7F7F" w:themeColor="background1" w:themeShade="7F"/>
        <w:spacing w:val="60"/>
      </w:rPr>
    </w:sdtEndPr>
    <w:sdtContent>
      <w:p w14:paraId="1BB2053B" w14:textId="1B512811" w:rsidR="0077473E" w:rsidRDefault="007747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A77BCF">
          <w:rPr>
            <w:noProof/>
          </w:rPr>
          <w:t>1</w:t>
        </w:r>
        <w:r>
          <w:rPr>
            <w:noProof/>
          </w:rPr>
          <w:fldChar w:fldCharType="end"/>
        </w:r>
        <w:r>
          <w:t xml:space="preserve"> | </w:t>
        </w:r>
        <w:r>
          <w:rPr>
            <w:color w:val="7F7F7F" w:themeColor="background1" w:themeShade="7F"/>
            <w:spacing w:val="60"/>
          </w:rPr>
          <w:t>Page</w:t>
        </w:r>
      </w:p>
    </w:sdtContent>
  </w:sdt>
  <w:p w14:paraId="20D39971" w14:textId="77777777" w:rsidR="0077473E" w:rsidRDefault="00774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CB2EC" w14:textId="77777777" w:rsidR="006C2F2B" w:rsidRDefault="006C2F2B" w:rsidP="0077473E">
      <w:pPr>
        <w:spacing w:after="0" w:line="240" w:lineRule="auto"/>
      </w:pPr>
      <w:r>
        <w:separator/>
      </w:r>
    </w:p>
  </w:footnote>
  <w:footnote w:type="continuationSeparator" w:id="0">
    <w:p w14:paraId="0DE34E85" w14:textId="77777777" w:rsidR="006C2F2B" w:rsidRDefault="006C2F2B" w:rsidP="00774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BA"/>
    <w:rsid w:val="001940DE"/>
    <w:rsid w:val="00296639"/>
    <w:rsid w:val="00457225"/>
    <w:rsid w:val="00600374"/>
    <w:rsid w:val="006C2F2B"/>
    <w:rsid w:val="0077473E"/>
    <w:rsid w:val="009D770D"/>
    <w:rsid w:val="00A757E5"/>
    <w:rsid w:val="00A77BCF"/>
    <w:rsid w:val="00B90E8F"/>
    <w:rsid w:val="00C954BA"/>
    <w:rsid w:val="00D42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1651"/>
  <w15:chartTrackingRefBased/>
  <w15:docId w15:val="{91EA764F-5623-469A-A032-BC75811C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73E"/>
  </w:style>
  <w:style w:type="paragraph" w:styleId="Footer">
    <w:name w:val="footer"/>
    <w:basedOn w:val="Normal"/>
    <w:link w:val="FooterChar"/>
    <w:uiPriority w:val="99"/>
    <w:unhideWhenUsed/>
    <w:rsid w:val="00774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GREIG, Martin (EAST LONDON NHS FOUNDATION TRUST)</dc:creator>
  <cp:keywords/>
  <dc:description/>
  <cp:lastModifiedBy>JOYCE, Jodie (EAST LONDON NHS FOUNDATION TRUST)</cp:lastModifiedBy>
  <cp:revision>2</cp:revision>
  <dcterms:created xsi:type="dcterms:W3CDTF">2023-01-20T16:05:00Z</dcterms:created>
  <dcterms:modified xsi:type="dcterms:W3CDTF">2023-01-20T16:05:00Z</dcterms:modified>
</cp:coreProperties>
</file>