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52E" w:rsidRPr="00167004" w:rsidRDefault="00891F14">
      <w:pPr>
        <w:rPr>
          <w:b/>
          <w:sz w:val="28"/>
          <w:u w:val="single"/>
        </w:rPr>
      </w:pPr>
      <w:r w:rsidRPr="00167004">
        <w:rPr>
          <w:b/>
          <w:sz w:val="28"/>
          <w:u w:val="single"/>
        </w:rPr>
        <w:t xml:space="preserve">Helping My </w:t>
      </w:r>
      <w:r w:rsidR="00167004" w:rsidRPr="00167004">
        <w:rPr>
          <w:b/>
          <w:sz w:val="28"/>
          <w:u w:val="single"/>
        </w:rPr>
        <w:t xml:space="preserve">Child’s </w:t>
      </w:r>
      <w:r w:rsidRPr="00167004">
        <w:rPr>
          <w:b/>
          <w:sz w:val="28"/>
          <w:u w:val="single"/>
        </w:rPr>
        <w:t>Sensory Needs:</w:t>
      </w:r>
      <w:r w:rsidR="00BE20AE" w:rsidRPr="00167004">
        <w:rPr>
          <w:b/>
          <w:sz w:val="28"/>
          <w:u w:val="single"/>
        </w:rPr>
        <w:t xml:space="preserve"> Sensory Preference or Problem?</w:t>
      </w:r>
    </w:p>
    <w:p w:rsidR="00BE20AE" w:rsidRDefault="00A1189C" w:rsidP="00BE20AE">
      <w:pPr>
        <w:pStyle w:val="NormalWeb"/>
        <w:spacing w:after="240" w:afterAutospacing="0"/>
        <w:rPr>
          <w:rFonts w:asciiTheme="minorHAnsi" w:hAnsiTheme="minorHAnsi" w:cstheme="minorHAnsi"/>
        </w:rPr>
      </w:pPr>
      <w:r>
        <w:rPr>
          <w:noProof/>
        </w:rPr>
        <w:drawing>
          <wp:anchor distT="0" distB="0" distL="114300" distR="114300" simplePos="0" relativeHeight="251667456" behindDoc="0" locked="0" layoutInCell="1" allowOverlap="1">
            <wp:simplePos x="0" y="0"/>
            <wp:positionH relativeFrom="margin">
              <wp:align>left</wp:align>
            </wp:positionH>
            <wp:positionV relativeFrom="paragraph">
              <wp:posOffset>227236</wp:posOffset>
            </wp:positionV>
            <wp:extent cx="564515" cy="1325245"/>
            <wp:effectExtent l="0" t="0" r="6985" b="8255"/>
            <wp:wrapSquare wrapText="bothSides"/>
            <wp:docPr id="13" name="Picture 13" descr="Free vector bangladesh girl in green cost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vector bangladesh girl in green costu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515" cy="1325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1744" w:rsidRPr="00BE20AE">
        <w:rPr>
          <w:rFonts w:asciiTheme="minorHAnsi" w:hAnsiTheme="minorHAnsi" w:cstheme="minorHAnsi"/>
        </w:rPr>
        <w:t>Did you know that you have sensory preferences?</w:t>
      </w:r>
      <w:r w:rsidR="00C172FD">
        <w:rPr>
          <w:rFonts w:asciiTheme="minorHAnsi" w:hAnsiTheme="minorHAnsi" w:cstheme="minorHAnsi"/>
        </w:rPr>
        <w:t xml:space="preserve"> </w:t>
      </w:r>
      <w:r w:rsidR="003C1744" w:rsidRPr="00BE20AE">
        <w:rPr>
          <w:rFonts w:asciiTheme="minorHAnsi" w:hAnsiTheme="minorHAnsi" w:cstheme="minorHAnsi"/>
        </w:rPr>
        <w:t>Just like favourite foods or types of music, everybody has likes and dislikes for their sensory system.</w:t>
      </w:r>
      <w:r w:rsidR="008B280F">
        <w:rPr>
          <w:rFonts w:asciiTheme="minorHAnsi" w:hAnsiTheme="minorHAnsi" w:cstheme="minorHAnsi"/>
        </w:rPr>
        <w:t xml:space="preserve">  </w:t>
      </w:r>
      <w:r w:rsidR="00BE20AE">
        <w:rPr>
          <w:rFonts w:asciiTheme="minorHAnsi" w:hAnsiTheme="minorHAnsi" w:cstheme="minorHAnsi"/>
        </w:rPr>
        <w:t>Having preferences</w:t>
      </w:r>
      <w:r w:rsidR="008B280F">
        <w:rPr>
          <w:rFonts w:asciiTheme="minorHAnsi" w:hAnsiTheme="minorHAnsi" w:cstheme="minorHAnsi"/>
        </w:rPr>
        <w:t xml:space="preserve"> is an</w:t>
      </w:r>
      <w:r w:rsidR="00BE20AE">
        <w:rPr>
          <w:rFonts w:asciiTheme="minorHAnsi" w:hAnsiTheme="minorHAnsi" w:cstheme="minorHAnsi"/>
        </w:rPr>
        <w:t xml:space="preserve"> important part </w:t>
      </w:r>
      <w:r w:rsidR="00C172FD">
        <w:rPr>
          <w:rFonts w:asciiTheme="minorHAnsi" w:hAnsiTheme="minorHAnsi" w:cstheme="minorHAnsi"/>
        </w:rPr>
        <w:t>of growing up</w:t>
      </w:r>
      <w:r w:rsidR="008B280F">
        <w:rPr>
          <w:rFonts w:asciiTheme="minorHAnsi" w:hAnsiTheme="minorHAnsi" w:cstheme="minorHAnsi"/>
        </w:rPr>
        <w:t>.</w:t>
      </w:r>
    </w:p>
    <w:p w:rsidR="003C1744" w:rsidRDefault="00BE20AE" w:rsidP="00BE20AE">
      <w:pPr>
        <w:pStyle w:val="NormalWeb"/>
        <w:spacing w:after="240" w:afterAutospacing="0"/>
        <w:rPr>
          <w:rFonts w:asciiTheme="minorHAnsi" w:hAnsiTheme="minorHAnsi" w:cstheme="minorHAnsi"/>
        </w:rPr>
      </w:pPr>
      <w:r>
        <w:rPr>
          <w:rFonts w:asciiTheme="minorHAnsi" w:hAnsiTheme="minorHAnsi" w:cstheme="minorHAnsi"/>
        </w:rPr>
        <w:t>As adults, we make choices everyday, based on our sensory preferences, such as food, music, clothing and even what transport we use.</w:t>
      </w:r>
      <w:r w:rsidR="00C172FD">
        <w:rPr>
          <w:rFonts w:asciiTheme="minorHAnsi" w:hAnsiTheme="minorHAnsi" w:cstheme="minorHAnsi"/>
        </w:rPr>
        <w:t xml:space="preserve"> </w:t>
      </w:r>
    </w:p>
    <w:p w:rsidR="00BE20AE" w:rsidRDefault="00C172FD" w:rsidP="00BE20AE">
      <w:pPr>
        <w:pStyle w:val="NormalWeb"/>
        <w:spacing w:after="240" w:afterAutospacing="0"/>
        <w:rPr>
          <w:rFonts w:asciiTheme="minorHAnsi" w:hAnsiTheme="minorHAnsi" w:cstheme="minorHAnsi"/>
        </w:rPr>
      </w:pPr>
      <w:r>
        <w:rPr>
          <w:rFonts w:asciiTheme="minorHAnsi" w:hAnsiTheme="minorHAnsi" w:cstheme="minorHAnsi"/>
        </w:rPr>
        <w:t xml:space="preserve">Your child’s sensory preferences can </w:t>
      </w:r>
      <w:r w:rsidR="00BE20AE">
        <w:rPr>
          <w:rFonts w:asciiTheme="minorHAnsi" w:hAnsiTheme="minorHAnsi" w:cstheme="minorHAnsi"/>
        </w:rPr>
        <w:t>be used as a strength! For</w:t>
      </w:r>
      <w:r w:rsidR="008B280F">
        <w:rPr>
          <w:rFonts w:asciiTheme="minorHAnsi" w:hAnsiTheme="minorHAnsi" w:cstheme="minorHAnsi"/>
        </w:rPr>
        <w:t xml:space="preserve"> </w:t>
      </w:r>
      <w:r w:rsidR="00BE20AE">
        <w:rPr>
          <w:rFonts w:asciiTheme="minorHAnsi" w:hAnsiTheme="minorHAnsi" w:cstheme="minorHAnsi"/>
        </w:rPr>
        <w:t>play, for learning, and for regulation.</w:t>
      </w:r>
      <w:r w:rsidR="008B280F" w:rsidRPr="008B280F">
        <w:t xml:space="preserve"> </w:t>
      </w:r>
    </w:p>
    <w:tbl>
      <w:tblPr>
        <w:tblStyle w:val="TableGrid"/>
        <w:tblW w:w="9209" w:type="dxa"/>
        <w:tblLook w:val="04A0" w:firstRow="1" w:lastRow="0" w:firstColumn="1" w:lastColumn="0" w:noHBand="0" w:noVBand="1"/>
      </w:tblPr>
      <w:tblGrid>
        <w:gridCol w:w="9209"/>
      </w:tblGrid>
      <w:tr w:rsidR="00BE20AE" w:rsidTr="00BE20AE">
        <w:tc>
          <w:tcPr>
            <w:tcW w:w="9209" w:type="dxa"/>
          </w:tcPr>
          <w:p w:rsidR="00BE20AE" w:rsidRPr="00BE20AE" w:rsidRDefault="00495DFA" w:rsidP="00BE20AE">
            <w:pPr>
              <w:pStyle w:val="NormalWeb"/>
              <w:spacing w:after="240" w:afterAutospacing="0"/>
              <w:rPr>
                <w:rFonts w:asciiTheme="minorHAnsi" w:hAnsiTheme="minorHAnsi" w:cstheme="minorHAnsi"/>
                <w:b/>
              </w:rPr>
            </w:pPr>
            <w:r>
              <w:rPr>
                <w:noProof/>
              </w:rPr>
              <w:drawing>
                <wp:anchor distT="0" distB="0" distL="114300" distR="114300" simplePos="0" relativeHeight="251664384" behindDoc="0" locked="0" layoutInCell="1" allowOverlap="1">
                  <wp:simplePos x="0" y="0"/>
                  <wp:positionH relativeFrom="column">
                    <wp:posOffset>3892864</wp:posOffset>
                  </wp:positionH>
                  <wp:positionV relativeFrom="paragraph">
                    <wp:posOffset>1623</wp:posOffset>
                  </wp:positionV>
                  <wp:extent cx="1876524" cy="1690577"/>
                  <wp:effectExtent l="19050" t="19050" r="9525" b="24130"/>
                  <wp:wrapNone/>
                  <wp:docPr id="5" name="Picture 5" descr="Free vector sticker a boy playing kite cartoon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ee vector sticker a boy playing kite cartoon charac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524" cy="1690577"/>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BE20AE" w:rsidRPr="00BE20AE">
              <w:rPr>
                <w:rFonts w:asciiTheme="minorHAnsi" w:hAnsiTheme="minorHAnsi" w:cstheme="minorHAnsi"/>
                <w:b/>
              </w:rPr>
              <w:t xml:space="preserve">What are you child’s sensory </w:t>
            </w:r>
            <w:r w:rsidR="00BE20AE">
              <w:rPr>
                <w:rFonts w:asciiTheme="minorHAnsi" w:hAnsiTheme="minorHAnsi" w:cstheme="minorHAnsi"/>
                <w:b/>
              </w:rPr>
              <w:t>likes, or favourite feelings</w:t>
            </w:r>
            <w:r w:rsidR="00BE20AE" w:rsidRPr="00BE20AE">
              <w:rPr>
                <w:rFonts w:asciiTheme="minorHAnsi" w:hAnsiTheme="minorHAnsi" w:cstheme="minorHAnsi"/>
                <w:b/>
              </w:rPr>
              <w:t xml:space="preserve">? </w:t>
            </w:r>
          </w:p>
        </w:tc>
      </w:tr>
      <w:tr w:rsidR="00BE20AE" w:rsidTr="00BE20AE">
        <w:tc>
          <w:tcPr>
            <w:tcW w:w="9209" w:type="dxa"/>
          </w:tcPr>
          <w:p w:rsidR="00BE20AE" w:rsidRDefault="00BE20AE" w:rsidP="00BE20AE">
            <w:pPr>
              <w:pStyle w:val="NormalWeb"/>
              <w:spacing w:after="240" w:afterAutospacing="0"/>
              <w:rPr>
                <w:rFonts w:asciiTheme="minorHAnsi" w:hAnsiTheme="minorHAnsi" w:cstheme="minorHAnsi"/>
              </w:rPr>
            </w:pPr>
          </w:p>
          <w:p w:rsidR="00BE20AE" w:rsidRDefault="00BE20AE" w:rsidP="00BE20AE">
            <w:pPr>
              <w:pStyle w:val="NormalWeb"/>
              <w:spacing w:after="240" w:afterAutospacing="0"/>
              <w:rPr>
                <w:rFonts w:asciiTheme="minorHAnsi" w:hAnsiTheme="minorHAnsi" w:cstheme="minorHAnsi"/>
              </w:rPr>
            </w:pPr>
          </w:p>
          <w:p w:rsidR="00495DFA" w:rsidRPr="00495DFA" w:rsidRDefault="00495DFA" w:rsidP="00BE20AE">
            <w:pPr>
              <w:pStyle w:val="NormalWeb"/>
              <w:spacing w:after="240" w:afterAutospacing="0"/>
              <w:rPr>
                <w:rFonts w:asciiTheme="minorHAnsi" w:hAnsiTheme="minorHAnsi" w:cstheme="minorHAnsi"/>
                <w:sz w:val="14"/>
              </w:rPr>
            </w:pPr>
          </w:p>
          <w:p w:rsidR="00BE20AE" w:rsidRDefault="00BE20AE" w:rsidP="00BE20AE">
            <w:pPr>
              <w:pStyle w:val="NormalWeb"/>
              <w:spacing w:after="240" w:afterAutospacing="0"/>
              <w:rPr>
                <w:rFonts w:asciiTheme="minorHAnsi" w:hAnsiTheme="minorHAnsi" w:cstheme="minorHAnsi"/>
              </w:rPr>
            </w:pPr>
          </w:p>
        </w:tc>
      </w:tr>
      <w:tr w:rsidR="00BE20AE" w:rsidRPr="00BE20AE" w:rsidTr="00C172FD">
        <w:trPr>
          <w:trHeight w:val="394"/>
        </w:trPr>
        <w:tc>
          <w:tcPr>
            <w:tcW w:w="9209" w:type="dxa"/>
          </w:tcPr>
          <w:p w:rsidR="00495DFA" w:rsidRPr="00BE20AE" w:rsidRDefault="00BE20AE" w:rsidP="00BE20AE">
            <w:pPr>
              <w:pStyle w:val="NormalWeb"/>
              <w:spacing w:after="240" w:afterAutospacing="0"/>
              <w:rPr>
                <w:rFonts w:asciiTheme="minorHAnsi" w:hAnsiTheme="minorHAnsi" w:cstheme="minorHAnsi"/>
                <w:b/>
              </w:rPr>
            </w:pPr>
            <w:r w:rsidRPr="00BE20AE">
              <w:rPr>
                <w:rFonts w:asciiTheme="minorHAnsi" w:hAnsiTheme="minorHAnsi" w:cstheme="minorHAnsi"/>
                <w:b/>
              </w:rPr>
              <w:t xml:space="preserve">What are you child’s sensory </w:t>
            </w:r>
            <w:r>
              <w:rPr>
                <w:rFonts w:asciiTheme="minorHAnsi" w:hAnsiTheme="minorHAnsi" w:cstheme="minorHAnsi"/>
                <w:b/>
              </w:rPr>
              <w:t>dislikes?</w:t>
            </w:r>
            <w:r w:rsidR="00495DFA">
              <w:rPr>
                <w:rFonts w:asciiTheme="minorHAnsi" w:hAnsiTheme="minorHAnsi" w:cstheme="minorHAnsi"/>
                <w:b/>
              </w:rPr>
              <w:t xml:space="preserve"> </w:t>
            </w:r>
          </w:p>
        </w:tc>
      </w:tr>
      <w:tr w:rsidR="00BE20AE" w:rsidTr="00BE20AE">
        <w:tc>
          <w:tcPr>
            <w:tcW w:w="9209" w:type="dxa"/>
          </w:tcPr>
          <w:p w:rsidR="00495DFA" w:rsidRDefault="003B6475" w:rsidP="00B435B5">
            <w:pPr>
              <w:pStyle w:val="NormalWeb"/>
              <w:spacing w:after="240" w:afterAutospacing="0"/>
              <w:rPr>
                <w:rFonts w:asciiTheme="minorHAnsi" w:hAnsiTheme="minorHAnsi" w:cstheme="minorHAnsi"/>
              </w:rPr>
            </w:pPr>
            <w:r>
              <w:rPr>
                <w:noProof/>
              </w:rPr>
              <w:drawing>
                <wp:anchor distT="0" distB="0" distL="114300" distR="114300" simplePos="0" relativeHeight="251668480" behindDoc="0" locked="0" layoutInCell="1" allowOverlap="1">
                  <wp:simplePos x="0" y="0"/>
                  <wp:positionH relativeFrom="column">
                    <wp:posOffset>4643120</wp:posOffset>
                  </wp:positionH>
                  <wp:positionV relativeFrom="paragraph">
                    <wp:posOffset>30230</wp:posOffset>
                  </wp:positionV>
                  <wp:extent cx="1132840" cy="1474470"/>
                  <wp:effectExtent l="0" t="0" r="0" b="0"/>
                  <wp:wrapSquare wrapText="bothSides"/>
                  <wp:docPr id="1" name="Picture 1" descr="Free vector set of teen worrying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vector set of teen worrying characte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1278"/>
                          <a:stretch/>
                        </pic:blipFill>
                        <pic:spPr bwMode="auto">
                          <a:xfrm>
                            <a:off x="0" y="0"/>
                            <a:ext cx="1132840" cy="1474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1189C" w:rsidRPr="00A1189C" w:rsidRDefault="00A1189C" w:rsidP="00B435B5">
            <w:pPr>
              <w:pStyle w:val="NormalWeb"/>
              <w:spacing w:after="240" w:afterAutospacing="0"/>
              <w:rPr>
                <w:rFonts w:asciiTheme="minorHAnsi" w:hAnsiTheme="minorHAnsi" w:cstheme="minorHAnsi"/>
                <w:sz w:val="6"/>
              </w:rPr>
            </w:pPr>
          </w:p>
          <w:p w:rsidR="006D10A1" w:rsidRDefault="006D10A1" w:rsidP="00B435B5">
            <w:pPr>
              <w:pStyle w:val="NormalWeb"/>
              <w:spacing w:after="240" w:afterAutospacing="0"/>
              <w:rPr>
                <w:rFonts w:asciiTheme="minorHAnsi" w:hAnsiTheme="minorHAnsi" w:cstheme="minorHAnsi"/>
              </w:rPr>
            </w:pPr>
          </w:p>
        </w:tc>
      </w:tr>
    </w:tbl>
    <w:p w:rsidR="003C1744" w:rsidRPr="00BE20AE" w:rsidRDefault="00BE20AE" w:rsidP="003C1744">
      <w:pPr>
        <w:pStyle w:val="NormalWeb"/>
        <w:spacing w:after="240" w:afterAutospacing="0"/>
        <w:rPr>
          <w:rFonts w:asciiTheme="minorHAnsi" w:hAnsiTheme="minorHAnsi" w:cstheme="minorHAnsi"/>
        </w:rPr>
      </w:pPr>
      <w:r>
        <w:rPr>
          <w:rFonts w:asciiTheme="minorHAnsi" w:hAnsiTheme="minorHAnsi" w:cstheme="minorHAnsi"/>
        </w:rPr>
        <w:t>S</w:t>
      </w:r>
      <w:r w:rsidR="003C1744" w:rsidRPr="00BE20AE">
        <w:rPr>
          <w:rFonts w:asciiTheme="minorHAnsi" w:hAnsiTheme="minorHAnsi" w:cstheme="minorHAnsi"/>
        </w:rPr>
        <w:t xml:space="preserve">ometimes a sensory </w:t>
      </w:r>
      <w:r w:rsidR="003C1744" w:rsidRPr="00A1189C">
        <w:rPr>
          <w:rFonts w:asciiTheme="minorHAnsi" w:hAnsiTheme="minorHAnsi" w:cstheme="minorHAnsi"/>
          <w:b/>
        </w:rPr>
        <w:t>preference</w:t>
      </w:r>
      <w:r w:rsidR="003C1744" w:rsidRPr="00BE20AE">
        <w:rPr>
          <w:rFonts w:asciiTheme="minorHAnsi" w:hAnsiTheme="minorHAnsi" w:cstheme="minorHAnsi"/>
        </w:rPr>
        <w:t xml:space="preserve"> can become a </w:t>
      </w:r>
      <w:r w:rsidR="003C1744" w:rsidRPr="00A1189C">
        <w:rPr>
          <w:rFonts w:asciiTheme="minorHAnsi" w:hAnsiTheme="minorHAnsi" w:cstheme="minorHAnsi"/>
          <w:b/>
          <w:i/>
        </w:rPr>
        <w:t>sensory problem</w:t>
      </w:r>
      <w:r w:rsidR="003C1744" w:rsidRPr="00BE20AE">
        <w:rPr>
          <w:rFonts w:asciiTheme="minorHAnsi" w:hAnsiTheme="minorHAnsi" w:cstheme="minorHAnsi"/>
        </w:rPr>
        <w:t>:</w:t>
      </w:r>
    </w:p>
    <w:p w:rsidR="003C1744" w:rsidRPr="00BE20AE" w:rsidRDefault="00A1189C" w:rsidP="00A1189C">
      <w:pPr>
        <w:pStyle w:val="NormalWeb"/>
        <w:numPr>
          <w:ilvl w:val="0"/>
          <w:numId w:val="1"/>
        </w:numPr>
        <w:spacing w:before="0" w:beforeAutospacing="0" w:after="0" w:afterAutospacing="0"/>
        <w:ind w:left="1701" w:hanging="357"/>
        <w:rPr>
          <w:rFonts w:asciiTheme="minorHAnsi" w:hAnsiTheme="minorHAnsi" w:cstheme="minorHAnsi"/>
        </w:rPr>
      </w:pPr>
      <w:r w:rsidRPr="00A1189C">
        <w:rPr>
          <w:rFonts w:asciiTheme="minorHAnsi" w:hAnsiTheme="minorHAnsi" w:cstheme="minorHAnsi"/>
          <w:noProof/>
        </w:rPr>
        <w:drawing>
          <wp:anchor distT="0" distB="0" distL="114300" distR="114300" simplePos="0" relativeHeight="251666432" behindDoc="0" locked="0" layoutInCell="1" allowOverlap="1">
            <wp:simplePos x="0" y="0"/>
            <wp:positionH relativeFrom="margin">
              <wp:posOffset>49530</wp:posOffset>
            </wp:positionH>
            <wp:positionV relativeFrom="paragraph">
              <wp:posOffset>164627</wp:posOffset>
            </wp:positionV>
            <wp:extent cx="647700" cy="647700"/>
            <wp:effectExtent l="0" t="0" r="0" b="0"/>
            <wp:wrapSquare wrapText="bothSides"/>
            <wp:docPr id="11" name="Picture 11" descr="Free vector nude pink plaster sticker with a white border on a pink backgroun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vector nude pink plaster sticker with a white border on a pink background vect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1744" w:rsidRPr="00BE20AE">
        <w:rPr>
          <w:rFonts w:asciiTheme="minorHAnsi" w:hAnsiTheme="minorHAnsi" w:cstheme="minorHAnsi"/>
        </w:rPr>
        <w:t>If a sensory dislike stops us doing an activity we care about, like avoiding birthday parties because of the noise</w:t>
      </w:r>
      <w:r w:rsidR="006D10A1">
        <w:rPr>
          <w:rFonts w:asciiTheme="minorHAnsi" w:hAnsiTheme="minorHAnsi" w:cstheme="minorHAnsi"/>
        </w:rPr>
        <w:t>.</w:t>
      </w:r>
    </w:p>
    <w:p w:rsidR="00C172FD" w:rsidRPr="00C172FD" w:rsidRDefault="003C1744" w:rsidP="00A1189C">
      <w:pPr>
        <w:pStyle w:val="NormalWeb"/>
        <w:numPr>
          <w:ilvl w:val="0"/>
          <w:numId w:val="1"/>
        </w:numPr>
        <w:spacing w:before="0" w:beforeAutospacing="0" w:after="0" w:afterAutospacing="0"/>
        <w:ind w:left="1701" w:hanging="357"/>
        <w:rPr>
          <w:rFonts w:asciiTheme="minorHAnsi" w:hAnsiTheme="minorHAnsi" w:cstheme="minorHAnsi"/>
          <w:b/>
          <w:u w:val="single"/>
        </w:rPr>
      </w:pPr>
      <w:r w:rsidRPr="00C172FD">
        <w:rPr>
          <w:rFonts w:asciiTheme="minorHAnsi" w:hAnsiTheme="minorHAnsi" w:cstheme="minorHAnsi"/>
        </w:rPr>
        <w:t xml:space="preserve">If a sensory dislike upsets us </w:t>
      </w:r>
      <w:r w:rsidR="00BE20AE" w:rsidRPr="00C172FD">
        <w:rPr>
          <w:rFonts w:asciiTheme="minorHAnsi" w:hAnsiTheme="minorHAnsi" w:cstheme="minorHAnsi"/>
        </w:rPr>
        <w:t xml:space="preserve">a lot and we can’t avoid it because it’s part of </w:t>
      </w:r>
      <w:r w:rsidRPr="00C172FD">
        <w:rPr>
          <w:rFonts w:asciiTheme="minorHAnsi" w:hAnsiTheme="minorHAnsi" w:cstheme="minorHAnsi"/>
        </w:rPr>
        <w:t>every day,</w:t>
      </w:r>
      <w:r w:rsidR="00BE20AE" w:rsidRPr="00C172FD">
        <w:rPr>
          <w:rFonts w:asciiTheme="minorHAnsi" w:hAnsiTheme="minorHAnsi" w:cstheme="minorHAnsi"/>
        </w:rPr>
        <w:t xml:space="preserve"> life,</w:t>
      </w:r>
      <w:r w:rsidRPr="00C172FD">
        <w:rPr>
          <w:rFonts w:asciiTheme="minorHAnsi" w:hAnsiTheme="minorHAnsi" w:cstheme="minorHAnsi"/>
        </w:rPr>
        <w:t xml:space="preserve"> like the sound of the school bell</w:t>
      </w:r>
      <w:r w:rsidR="00BE20AE" w:rsidRPr="00C172FD">
        <w:rPr>
          <w:rFonts w:asciiTheme="minorHAnsi" w:hAnsiTheme="minorHAnsi" w:cstheme="minorHAnsi"/>
        </w:rPr>
        <w:t>.</w:t>
      </w:r>
      <w:r w:rsidRPr="00C172FD">
        <w:rPr>
          <w:rFonts w:asciiTheme="minorHAnsi" w:hAnsiTheme="minorHAnsi" w:cstheme="minorHAnsi"/>
        </w:rPr>
        <w:t>  </w:t>
      </w:r>
    </w:p>
    <w:p w:rsidR="00C172FD" w:rsidRPr="00C172FD" w:rsidRDefault="00C172FD" w:rsidP="00A1189C">
      <w:pPr>
        <w:pStyle w:val="NormalWeb"/>
        <w:numPr>
          <w:ilvl w:val="0"/>
          <w:numId w:val="1"/>
        </w:numPr>
        <w:spacing w:before="0" w:beforeAutospacing="0" w:after="0" w:afterAutospacing="0"/>
        <w:ind w:left="1701" w:hanging="357"/>
        <w:rPr>
          <w:rFonts w:asciiTheme="minorHAnsi" w:hAnsiTheme="minorHAnsi" w:cstheme="minorHAnsi"/>
          <w:b/>
          <w:u w:val="single"/>
        </w:rPr>
      </w:pPr>
      <w:r>
        <w:rPr>
          <w:rFonts w:asciiTheme="minorHAnsi" w:hAnsiTheme="minorHAnsi" w:cstheme="minorHAnsi"/>
        </w:rPr>
        <w:t>I</w:t>
      </w:r>
      <w:r w:rsidRPr="00C172FD">
        <w:rPr>
          <w:rFonts w:asciiTheme="minorHAnsi" w:hAnsiTheme="minorHAnsi" w:cstheme="minorHAnsi"/>
        </w:rPr>
        <w:t>f a sensory behaviour is a regular habit and causes harm or injury, like biting the skin or hitting the head.</w:t>
      </w:r>
      <w:r w:rsidR="00A1189C" w:rsidRPr="00A1189C">
        <w:rPr>
          <w:rFonts w:asciiTheme="minorHAnsi" w:eastAsiaTheme="minorHAnsi" w:hAnsiTheme="minorHAnsi" w:cstheme="minorBidi"/>
          <w:sz w:val="22"/>
          <w:szCs w:val="22"/>
          <w:lang w:eastAsia="en-US"/>
        </w:rPr>
        <w:t xml:space="preserve"> </w:t>
      </w:r>
    </w:p>
    <w:p w:rsidR="003B6475" w:rsidRDefault="00A1189C" w:rsidP="003B6475">
      <w:pPr>
        <w:pStyle w:val="NormalWeb"/>
        <w:spacing w:after="240" w:afterAutospacing="0"/>
        <w:rPr>
          <w:rFonts w:asciiTheme="minorHAnsi" w:hAnsiTheme="minorHAnsi" w:cstheme="minorHAnsi"/>
        </w:rPr>
      </w:pPr>
      <w:r>
        <w:rPr>
          <w:noProof/>
        </w:rPr>
        <w:drawing>
          <wp:anchor distT="0" distB="0" distL="114300" distR="114300" simplePos="0" relativeHeight="251665408" behindDoc="0" locked="0" layoutInCell="1" allowOverlap="1">
            <wp:simplePos x="0" y="0"/>
            <wp:positionH relativeFrom="margin">
              <wp:posOffset>4661535</wp:posOffset>
            </wp:positionH>
            <wp:positionV relativeFrom="paragraph">
              <wp:posOffset>191770</wp:posOffset>
            </wp:positionV>
            <wp:extent cx="1361440" cy="1361440"/>
            <wp:effectExtent l="0" t="0" r="0" b="0"/>
            <wp:wrapSquare wrapText="bothSides"/>
            <wp:docPr id="9" name="Picture 9" descr="Free vector depressed mother and little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vector depressed mother and little s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1440" cy="1361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1744" w:rsidRPr="00C172FD">
        <w:rPr>
          <w:rFonts w:asciiTheme="minorHAnsi" w:hAnsiTheme="minorHAnsi" w:cstheme="minorHAnsi"/>
        </w:rPr>
        <w:t xml:space="preserve">It’s important to support people to have sensory preferences. When there is a sensory problem, </w:t>
      </w:r>
      <w:r w:rsidR="005C50D3" w:rsidRPr="00C172FD">
        <w:rPr>
          <w:rFonts w:asciiTheme="minorHAnsi" w:hAnsiTheme="minorHAnsi" w:cstheme="minorHAnsi"/>
        </w:rPr>
        <w:t>occupational therapists</w:t>
      </w:r>
      <w:r w:rsidR="003C1744" w:rsidRPr="00C172FD">
        <w:rPr>
          <w:rFonts w:asciiTheme="minorHAnsi" w:hAnsiTheme="minorHAnsi" w:cstheme="minorHAnsi"/>
        </w:rPr>
        <w:t xml:space="preserve"> can help.</w:t>
      </w:r>
      <w:r w:rsidR="008671A2" w:rsidRPr="00C172FD">
        <w:rPr>
          <w:rFonts w:asciiTheme="minorHAnsi" w:hAnsiTheme="minorHAnsi" w:cstheme="minorHAnsi"/>
        </w:rPr>
        <w:t xml:space="preserve"> </w:t>
      </w:r>
    </w:p>
    <w:p w:rsidR="003C1744" w:rsidRPr="00C172FD" w:rsidRDefault="008671A2" w:rsidP="003B6475">
      <w:pPr>
        <w:pStyle w:val="NormalWeb"/>
        <w:spacing w:after="240" w:afterAutospacing="0"/>
        <w:rPr>
          <w:rFonts w:asciiTheme="minorHAnsi" w:hAnsiTheme="minorHAnsi" w:cstheme="minorHAnsi"/>
          <w:b/>
          <w:u w:val="single"/>
        </w:rPr>
      </w:pPr>
      <w:r w:rsidRPr="00C172FD">
        <w:rPr>
          <w:rFonts w:asciiTheme="minorHAnsi" w:hAnsiTheme="minorHAnsi" w:cstheme="minorHAnsi"/>
        </w:rPr>
        <w:t>As OTs, our interest in sensory processing is because it is needed to allow children to do daily activities. If their sensory play or needs are different to other children, but not stopping them from doing daily activities, they would not need occupational therapy support at the moment.</w:t>
      </w:r>
      <w:r w:rsidR="00A1189C" w:rsidRPr="00A1189C">
        <w:t xml:space="preserve"> </w:t>
      </w:r>
    </w:p>
    <w:sectPr w:rsidR="003C1744" w:rsidRPr="00C172FD" w:rsidSect="00C172FD">
      <w:headerReference w:type="default" r:id="rId12"/>
      <w:footerReference w:type="default" r:id="rId13"/>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520" w:rsidRDefault="00CC1520" w:rsidP="00BE20AE">
      <w:pPr>
        <w:spacing w:after="0" w:line="240" w:lineRule="auto"/>
      </w:pPr>
      <w:r>
        <w:separator/>
      </w:r>
    </w:p>
  </w:endnote>
  <w:endnote w:type="continuationSeparator" w:id="0">
    <w:p w:rsidR="00CC1520" w:rsidRDefault="00CC1520" w:rsidP="00BE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004" w:rsidRPr="00167004" w:rsidRDefault="00167004">
    <w:pPr>
      <w:pStyle w:val="Footer"/>
      <w:rPr>
        <w:sz w:val="18"/>
      </w:rPr>
    </w:pPr>
    <w:r>
      <w:rPr>
        <w:sz w:val="18"/>
      </w:rPr>
      <w:t>Version: July 2023</w:t>
    </w:r>
    <w:r>
      <w:rPr>
        <w:sz w:val="18"/>
      </w:rPr>
      <w:tab/>
      <w:t xml:space="preserve">                                                                   </w:t>
    </w:r>
    <w:r w:rsidRPr="002F1771">
      <w:rPr>
        <w:sz w:val="18"/>
      </w:rPr>
      <w:t>Helping My</w:t>
    </w:r>
    <w:r>
      <w:rPr>
        <w:sz w:val="18"/>
      </w:rPr>
      <w:t xml:space="preserve"> Child’s</w:t>
    </w:r>
    <w:r w:rsidRPr="002F1771">
      <w:rPr>
        <w:sz w:val="18"/>
      </w:rPr>
      <w:t xml:space="preserve"> Sensory Needs: </w:t>
    </w:r>
    <w:r w:rsidRPr="00167004">
      <w:rPr>
        <w:sz w:val="18"/>
      </w:rPr>
      <w:t>Sensory Preference or Problem?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520" w:rsidRDefault="00CC1520" w:rsidP="00BE20AE">
      <w:pPr>
        <w:spacing w:after="0" w:line="240" w:lineRule="auto"/>
      </w:pPr>
      <w:r>
        <w:separator/>
      </w:r>
    </w:p>
  </w:footnote>
  <w:footnote w:type="continuationSeparator" w:id="0">
    <w:p w:rsidR="00CC1520" w:rsidRDefault="00CC1520" w:rsidP="00BE2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0AE" w:rsidRDefault="00BE20AE">
    <w:pPr>
      <w:pStyle w:val="Header"/>
    </w:pPr>
    <w:r>
      <w:rPr>
        <w:noProof/>
        <w:lang w:eastAsia="en-GB"/>
      </w:rPr>
      <w:drawing>
        <wp:anchor distT="0" distB="0" distL="114300" distR="114300" simplePos="0" relativeHeight="251659264" behindDoc="0" locked="0" layoutInCell="1" allowOverlap="1" wp14:anchorId="1CDFA072" wp14:editId="4A1AE571">
          <wp:simplePos x="0" y="0"/>
          <wp:positionH relativeFrom="margin">
            <wp:align>right</wp:align>
          </wp:positionH>
          <wp:positionV relativeFrom="paragraph">
            <wp:posOffset>-73206</wp:posOffset>
          </wp:positionV>
          <wp:extent cx="1028700" cy="538843"/>
          <wp:effectExtent l="0" t="0" r="0" b="0"/>
          <wp:wrapNone/>
          <wp:docPr id="8" name="Picture 8" descr="C:\Users\GrahamH\Downloads\East London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rahamH\Downloads\East London NHS Foundation Trust RGB BLU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801" t="15924" r="7117" b="31528"/>
                  <a:stretch/>
                </pic:blipFill>
                <pic:spPr bwMode="auto">
                  <a:xfrm>
                    <a:off x="0" y="0"/>
                    <a:ext cx="1028700" cy="538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B2C50"/>
    <w:multiLevelType w:val="hybridMultilevel"/>
    <w:tmpl w:val="52B2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331F38"/>
    <w:multiLevelType w:val="hybridMultilevel"/>
    <w:tmpl w:val="28B6339A"/>
    <w:lvl w:ilvl="0" w:tplc="EEF6FCA6">
      <w:numFmt w:val="bullet"/>
      <w:lvlText w:val="-"/>
      <w:lvlJc w:val="left"/>
      <w:pPr>
        <w:ind w:left="670" w:hanging="62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44"/>
    <w:rsid w:val="00167004"/>
    <w:rsid w:val="003B6475"/>
    <w:rsid w:val="003C1744"/>
    <w:rsid w:val="00452A38"/>
    <w:rsid w:val="00495DFA"/>
    <w:rsid w:val="005C50D3"/>
    <w:rsid w:val="006D10A1"/>
    <w:rsid w:val="008671A2"/>
    <w:rsid w:val="00891F14"/>
    <w:rsid w:val="008B280F"/>
    <w:rsid w:val="00957ECD"/>
    <w:rsid w:val="00A1189C"/>
    <w:rsid w:val="00AD3B5F"/>
    <w:rsid w:val="00BE20AE"/>
    <w:rsid w:val="00BF2BB5"/>
    <w:rsid w:val="00C172FD"/>
    <w:rsid w:val="00CC1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8139"/>
  <w15:chartTrackingRefBased/>
  <w15:docId w15:val="{B7D817A8-3B01-402C-8F17-564DAFD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17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E2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0AE"/>
  </w:style>
  <w:style w:type="paragraph" w:styleId="Footer">
    <w:name w:val="footer"/>
    <w:basedOn w:val="Normal"/>
    <w:link w:val="FooterChar"/>
    <w:uiPriority w:val="99"/>
    <w:unhideWhenUsed/>
    <w:rsid w:val="00BE2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0AE"/>
  </w:style>
  <w:style w:type="table" w:styleId="TableGrid">
    <w:name w:val="Table Grid"/>
    <w:basedOn w:val="TableNormal"/>
    <w:uiPriority w:val="39"/>
    <w:rsid w:val="00BE2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29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Begg Hannah</dc:creator>
  <cp:keywords/>
  <dc:description/>
  <cp:lastModifiedBy>Begg Hannah</cp:lastModifiedBy>
  <cp:revision>9</cp:revision>
  <cp:lastPrinted>2023-06-28T08:35:00Z</cp:lastPrinted>
  <dcterms:created xsi:type="dcterms:W3CDTF">2023-06-26T12:23:00Z</dcterms:created>
  <dcterms:modified xsi:type="dcterms:W3CDTF">2023-07-10T08:45:00Z</dcterms:modified>
</cp:coreProperties>
</file>