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D5" w:rsidRPr="009C3701" w:rsidRDefault="003450D5" w:rsidP="003450D5">
      <w:pPr>
        <w:pStyle w:val="NoSpacing"/>
        <w:rPr>
          <w:b/>
          <w:sz w:val="40"/>
          <w:szCs w:val="40"/>
          <w:u w:val="single"/>
        </w:rPr>
      </w:pPr>
      <w:r w:rsidRPr="009C3701">
        <w:rPr>
          <w:b/>
          <w:sz w:val="40"/>
          <w:szCs w:val="40"/>
          <w:u w:val="single"/>
        </w:rPr>
        <w:t>Older Adult’s Mental Health and Dementia</w:t>
      </w:r>
    </w:p>
    <w:p w:rsidR="003450D5" w:rsidRPr="009C3701" w:rsidRDefault="003450D5" w:rsidP="003450D5">
      <w:pPr>
        <w:pStyle w:val="NoSpacing"/>
        <w:rPr>
          <w:b/>
          <w:sz w:val="40"/>
          <w:szCs w:val="40"/>
          <w:u w:val="single"/>
        </w:rPr>
      </w:pPr>
      <w:r w:rsidRPr="009C3701">
        <w:rPr>
          <w:b/>
          <w:sz w:val="40"/>
          <w:szCs w:val="40"/>
          <w:u w:val="single"/>
        </w:rPr>
        <w:t>Quarterly Online Education Event</w:t>
      </w:r>
      <w:r w:rsidR="009C3701">
        <w:rPr>
          <w:b/>
          <w:sz w:val="40"/>
          <w:szCs w:val="40"/>
          <w:u w:val="single"/>
        </w:rPr>
        <w:t>.</w:t>
      </w:r>
    </w:p>
    <w:p w:rsidR="003450D5" w:rsidRDefault="003450D5" w:rsidP="003450D5">
      <w:pPr>
        <w:pStyle w:val="NoSpacing"/>
        <w:rPr>
          <w:u w:val="single"/>
        </w:rPr>
      </w:pPr>
    </w:p>
    <w:p w:rsidR="003450D5" w:rsidRPr="009C3701" w:rsidRDefault="003450D5" w:rsidP="003450D5">
      <w:pPr>
        <w:pStyle w:val="NoSpacing"/>
        <w:rPr>
          <w:b/>
          <w:sz w:val="28"/>
          <w:szCs w:val="28"/>
        </w:rPr>
      </w:pPr>
      <w:r w:rsidRPr="009C3701">
        <w:rPr>
          <w:b/>
          <w:sz w:val="28"/>
          <w:szCs w:val="28"/>
        </w:rPr>
        <w:t>DATE FOR DIARY: September 27</w:t>
      </w:r>
      <w:r w:rsidRPr="009C3701">
        <w:rPr>
          <w:b/>
          <w:sz w:val="28"/>
          <w:szCs w:val="28"/>
          <w:vertAlign w:val="superscript"/>
        </w:rPr>
        <w:t>th</w:t>
      </w:r>
      <w:r w:rsidRPr="009C3701">
        <w:rPr>
          <w:b/>
          <w:sz w:val="28"/>
          <w:szCs w:val="28"/>
        </w:rPr>
        <w:t xml:space="preserve"> 2023 1pm – 4.30pm</w:t>
      </w:r>
    </w:p>
    <w:p w:rsidR="003450D5" w:rsidRDefault="003450D5" w:rsidP="003450D5">
      <w:pPr>
        <w:pStyle w:val="NoSpacing"/>
        <w:rPr>
          <w:b/>
        </w:rPr>
      </w:pPr>
    </w:p>
    <w:p w:rsidR="003450D5" w:rsidRPr="009C3701" w:rsidRDefault="00414CFD" w:rsidP="003450D5">
      <w:pPr>
        <w:pStyle w:val="NoSpacing"/>
        <w:rPr>
          <w:sz w:val="28"/>
          <w:szCs w:val="28"/>
        </w:rPr>
      </w:pPr>
      <w:r w:rsidRPr="009C3701">
        <w:rPr>
          <w:sz w:val="28"/>
          <w:szCs w:val="28"/>
        </w:rPr>
        <w:t>Dear Colleagues</w:t>
      </w:r>
    </w:p>
    <w:p w:rsidR="00414CFD" w:rsidRPr="009C3701" w:rsidRDefault="00414CFD" w:rsidP="003450D5">
      <w:pPr>
        <w:pStyle w:val="NoSpacing"/>
        <w:rPr>
          <w:sz w:val="28"/>
          <w:szCs w:val="28"/>
        </w:rPr>
      </w:pPr>
    </w:p>
    <w:p w:rsidR="00414CFD" w:rsidRPr="009C3701" w:rsidRDefault="003450D5" w:rsidP="003450D5">
      <w:pPr>
        <w:pStyle w:val="NoSpacing"/>
        <w:rPr>
          <w:sz w:val="28"/>
          <w:szCs w:val="28"/>
        </w:rPr>
      </w:pPr>
      <w:r w:rsidRPr="009C3701">
        <w:rPr>
          <w:sz w:val="28"/>
          <w:szCs w:val="28"/>
        </w:rPr>
        <w:t>We are delighted to</w:t>
      </w:r>
      <w:r w:rsidR="00414CFD" w:rsidRPr="009C3701">
        <w:rPr>
          <w:sz w:val="28"/>
          <w:szCs w:val="28"/>
        </w:rPr>
        <w:t xml:space="preserve"> launch this exciting educational</w:t>
      </w:r>
      <w:r w:rsidRPr="009C3701">
        <w:rPr>
          <w:sz w:val="28"/>
          <w:szCs w:val="28"/>
        </w:rPr>
        <w:t xml:space="preserve"> event which presents a great opportunity to hear</w:t>
      </w:r>
      <w:r w:rsidR="009C3701">
        <w:rPr>
          <w:sz w:val="28"/>
          <w:szCs w:val="28"/>
        </w:rPr>
        <w:t xml:space="preserve"> about</w:t>
      </w:r>
      <w:r w:rsidR="00414CFD" w:rsidRPr="009C3701">
        <w:rPr>
          <w:sz w:val="28"/>
          <w:szCs w:val="28"/>
        </w:rPr>
        <w:t xml:space="preserve"> and get engaged</w:t>
      </w:r>
      <w:r w:rsidR="009C3701">
        <w:rPr>
          <w:sz w:val="28"/>
          <w:szCs w:val="28"/>
        </w:rPr>
        <w:t xml:space="preserve"> with topics relevant to the care of older adults. </w:t>
      </w:r>
    </w:p>
    <w:p w:rsidR="00414CFD" w:rsidRPr="009C3701" w:rsidRDefault="00414CFD" w:rsidP="003450D5">
      <w:pPr>
        <w:pStyle w:val="NoSpacing"/>
        <w:rPr>
          <w:sz w:val="28"/>
          <w:szCs w:val="28"/>
        </w:rPr>
      </w:pPr>
    </w:p>
    <w:p w:rsidR="00414CFD" w:rsidRPr="009C3701" w:rsidRDefault="00030971" w:rsidP="003450D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Come and hear about….</w:t>
      </w:r>
    </w:p>
    <w:p w:rsidR="003450D5" w:rsidRPr="003450D5" w:rsidRDefault="003450D5" w:rsidP="003450D5">
      <w:pPr>
        <w:pStyle w:val="NoSpacing"/>
      </w:pPr>
      <w:r>
        <w:t xml:space="preserve"> </w:t>
      </w:r>
      <w:r>
        <w:rPr>
          <w:noProof/>
          <w:lang w:eastAsia="en-GB"/>
        </w:rPr>
        <w:drawing>
          <wp:inline distT="0" distB="0" distL="0" distR="0">
            <wp:extent cx="5486400" cy="2660650"/>
            <wp:effectExtent l="3810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3450D5" w:rsidRPr="002B39FF" w:rsidRDefault="003450D5" w:rsidP="003450D5">
      <w:pPr>
        <w:pStyle w:val="NoSpacing"/>
        <w:rPr>
          <w:b/>
          <w:sz w:val="28"/>
          <w:szCs w:val="28"/>
        </w:rPr>
      </w:pPr>
    </w:p>
    <w:p w:rsidR="003450D5" w:rsidRPr="002B39FF" w:rsidRDefault="002B39FF" w:rsidP="003450D5">
      <w:pPr>
        <w:pStyle w:val="NoSpacing"/>
        <w:rPr>
          <w:sz w:val="28"/>
          <w:szCs w:val="28"/>
        </w:rPr>
      </w:pPr>
      <w:r w:rsidRPr="002B39FF">
        <w:rPr>
          <w:sz w:val="28"/>
          <w:szCs w:val="28"/>
        </w:rPr>
        <w:t xml:space="preserve">These sessions are open to </w:t>
      </w:r>
      <w:r w:rsidRPr="002B39FF">
        <w:rPr>
          <w:sz w:val="28"/>
          <w:szCs w:val="28"/>
          <w:u w:val="single"/>
        </w:rPr>
        <w:t>anyone</w:t>
      </w:r>
      <w:r w:rsidRPr="002B39FF">
        <w:rPr>
          <w:sz w:val="28"/>
          <w:szCs w:val="28"/>
        </w:rPr>
        <w:t xml:space="preserve"> interested in the care of older a</w:t>
      </w:r>
      <w:r w:rsidR="00190B1D">
        <w:rPr>
          <w:sz w:val="28"/>
          <w:szCs w:val="28"/>
        </w:rPr>
        <w:t>dult’s mental health and dementia. There will be opportunities for discussion, reflection and feedback which will help shape future events.</w:t>
      </w:r>
    </w:p>
    <w:p w:rsidR="002B39FF" w:rsidRPr="002B39FF" w:rsidRDefault="002B39FF" w:rsidP="003450D5">
      <w:pPr>
        <w:pStyle w:val="NoSpacing"/>
        <w:rPr>
          <w:sz w:val="28"/>
          <w:szCs w:val="28"/>
        </w:rPr>
      </w:pPr>
    </w:p>
    <w:p w:rsidR="002B39FF" w:rsidRDefault="002B39FF" w:rsidP="003450D5">
      <w:pPr>
        <w:pStyle w:val="NoSpacing"/>
        <w:rPr>
          <w:sz w:val="28"/>
          <w:szCs w:val="28"/>
        </w:rPr>
      </w:pPr>
      <w:r w:rsidRPr="002B39FF">
        <w:rPr>
          <w:sz w:val="28"/>
          <w:szCs w:val="28"/>
        </w:rPr>
        <w:t>Please see the lin</w:t>
      </w:r>
      <w:r w:rsidR="00B223D4">
        <w:rPr>
          <w:sz w:val="28"/>
          <w:szCs w:val="28"/>
        </w:rPr>
        <w:t>k to join and</w:t>
      </w:r>
      <w:r w:rsidRPr="002B39FF">
        <w:rPr>
          <w:sz w:val="28"/>
          <w:szCs w:val="28"/>
        </w:rPr>
        <w:t xml:space="preserve"> programme</w:t>
      </w:r>
      <w:r w:rsidR="00B223D4">
        <w:rPr>
          <w:sz w:val="28"/>
          <w:szCs w:val="28"/>
        </w:rPr>
        <w:t xml:space="preserve"> details below</w:t>
      </w:r>
      <w:r>
        <w:rPr>
          <w:sz w:val="28"/>
          <w:szCs w:val="28"/>
        </w:rPr>
        <w:t>:</w:t>
      </w:r>
      <w:bookmarkStart w:id="0" w:name="_GoBack"/>
      <w:bookmarkEnd w:id="0"/>
    </w:p>
    <w:p w:rsidR="002B39FF" w:rsidRPr="002B39FF" w:rsidRDefault="002B39FF" w:rsidP="003450D5">
      <w:pPr>
        <w:pStyle w:val="NoSpacing"/>
        <w:rPr>
          <w:sz w:val="28"/>
          <w:szCs w:val="28"/>
        </w:rPr>
      </w:pPr>
    </w:p>
    <w:p w:rsidR="002B39FF" w:rsidRDefault="002B39FF" w:rsidP="003450D5">
      <w:pPr>
        <w:pStyle w:val="NoSpacing"/>
        <w:rPr>
          <w:sz w:val="28"/>
          <w:szCs w:val="28"/>
        </w:rPr>
      </w:pPr>
      <w:r w:rsidRPr="002B39FF">
        <w:rPr>
          <w:sz w:val="28"/>
          <w:szCs w:val="28"/>
        </w:rPr>
        <w:t>We look forward to seeing you there!</w:t>
      </w:r>
    </w:p>
    <w:p w:rsidR="00EC684B" w:rsidRDefault="00EC684B" w:rsidP="003450D5">
      <w:pPr>
        <w:pStyle w:val="NoSpacing"/>
        <w:rPr>
          <w:sz w:val="28"/>
          <w:szCs w:val="28"/>
        </w:rPr>
      </w:pPr>
    </w:p>
    <w:p w:rsidR="000259CB" w:rsidRPr="000259CB" w:rsidRDefault="000259CB" w:rsidP="000259CB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52424"/>
          <w:sz w:val="21"/>
          <w:szCs w:val="21"/>
          <w:lang w:eastAsia="en-GB"/>
        </w:rPr>
      </w:pPr>
      <w:r w:rsidRPr="000259CB">
        <w:rPr>
          <w:rFonts w:ascii="inherit" w:eastAsia="Times New Roman" w:hAnsi="inherit" w:cs="Segoe UI"/>
          <w:color w:val="252424"/>
          <w:sz w:val="36"/>
          <w:szCs w:val="36"/>
          <w:bdr w:val="none" w:sz="0" w:space="0" w:color="auto" w:frame="1"/>
          <w:lang w:eastAsia="en-GB"/>
        </w:rPr>
        <w:t>Microsoft Teams meeting</w:t>
      </w:r>
    </w:p>
    <w:p w:rsidR="000259CB" w:rsidRPr="000259CB" w:rsidRDefault="000259CB" w:rsidP="000259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252424"/>
          <w:sz w:val="21"/>
          <w:szCs w:val="21"/>
          <w:lang w:eastAsia="en-GB"/>
        </w:rPr>
      </w:pPr>
      <w:r w:rsidRPr="000259CB">
        <w:rPr>
          <w:rFonts w:ascii="inherit" w:eastAsia="Times New Roman" w:hAnsi="inherit" w:cs="Segoe UI"/>
          <w:b/>
          <w:bCs/>
          <w:color w:val="252424"/>
          <w:sz w:val="21"/>
          <w:szCs w:val="21"/>
          <w:bdr w:val="none" w:sz="0" w:space="0" w:color="auto" w:frame="1"/>
          <w:lang w:eastAsia="en-GB"/>
        </w:rPr>
        <w:t>Join on your computer, mobile app or room device</w:t>
      </w:r>
    </w:p>
    <w:p w:rsidR="000259CB" w:rsidRPr="000259CB" w:rsidRDefault="008A28B9" w:rsidP="000259CB">
      <w:pPr>
        <w:shd w:val="clear" w:color="auto" w:fill="FFFFFF"/>
        <w:spacing w:line="240" w:lineRule="auto"/>
        <w:textAlignment w:val="baseline"/>
        <w:rPr>
          <w:rFonts w:ascii="Segoe UI" w:eastAsia="Times New Roman" w:hAnsi="Segoe UI" w:cs="Segoe UI"/>
          <w:color w:val="252424"/>
          <w:sz w:val="21"/>
          <w:szCs w:val="21"/>
          <w:lang w:eastAsia="en-GB"/>
        </w:rPr>
      </w:pPr>
      <w:hyperlink r:id="rId12" w:tgtFrame="_blank" w:tooltip="Original URL: https://teams.microsoft.com/l/meetup-join/19%3ameeting_ODBlOTNhZjctYzYyNS00NzJiLTk5ZDktZTZmOWE5NjRiMmJk%40thread.v2/0?context=%7b%22Tid%22%3a%2237c354b2-85b0-47f5-b222-07b48d774ee3%22%2c%22Oid%22%3a%2261562a03-1f81-4b7c-b6d9-a748eedd23a7%22%7d. C" w:history="1">
        <w:r w:rsidR="000259CB" w:rsidRPr="000259CB">
          <w:rPr>
            <w:rFonts w:ascii="Segoe UI Semibold" w:eastAsia="Times New Roman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lang w:eastAsia="en-GB"/>
          </w:rPr>
          <w:t>Click here to join the meeting</w:t>
        </w:r>
      </w:hyperlink>
    </w:p>
    <w:p w:rsidR="000259CB" w:rsidRDefault="000259CB" w:rsidP="000259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  <w:lang w:eastAsia="en-GB"/>
        </w:rPr>
      </w:pPr>
      <w:r w:rsidRPr="000259CB">
        <w:rPr>
          <w:rFonts w:ascii="inherit" w:eastAsia="Times New Roman" w:hAnsi="inherit" w:cs="Segoe UI"/>
          <w:color w:val="252424"/>
          <w:sz w:val="21"/>
          <w:szCs w:val="21"/>
          <w:bdr w:val="none" w:sz="0" w:space="0" w:color="auto" w:frame="1"/>
          <w:lang w:eastAsia="en-GB"/>
        </w:rPr>
        <w:t>Meeting ID: </w:t>
      </w:r>
      <w:r w:rsidRPr="000259CB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  <w:lang w:eastAsia="en-GB"/>
        </w:rPr>
        <w:t>389 702 802 954</w:t>
      </w:r>
      <w:r w:rsidRPr="000259CB">
        <w:rPr>
          <w:rFonts w:ascii="Segoe UI" w:eastAsia="Times New Roman" w:hAnsi="Segoe UI" w:cs="Segoe UI"/>
          <w:color w:val="252424"/>
          <w:sz w:val="21"/>
          <w:szCs w:val="21"/>
          <w:lang w:eastAsia="en-GB"/>
        </w:rPr>
        <w:br/>
      </w:r>
      <w:r w:rsidRPr="000259CB">
        <w:rPr>
          <w:rFonts w:ascii="inherit" w:eastAsia="Times New Roman" w:hAnsi="inherit" w:cs="Segoe UI"/>
          <w:color w:val="252424"/>
          <w:sz w:val="21"/>
          <w:szCs w:val="21"/>
          <w:bdr w:val="none" w:sz="0" w:space="0" w:color="auto" w:frame="1"/>
          <w:lang w:eastAsia="en-GB"/>
        </w:rPr>
        <w:t>Passcode: </w:t>
      </w:r>
      <w:r w:rsidRPr="000259CB"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  <w:lang w:eastAsia="en-GB"/>
        </w:rPr>
        <w:t>jVef9F</w:t>
      </w:r>
    </w:p>
    <w:p w:rsidR="00B223D4" w:rsidRDefault="00B223D4" w:rsidP="000259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  <w:lang w:eastAsia="en-GB"/>
        </w:rPr>
      </w:pPr>
    </w:p>
    <w:p w:rsidR="00B223D4" w:rsidRDefault="00B223D4" w:rsidP="000259C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252424"/>
          <w:sz w:val="24"/>
          <w:szCs w:val="24"/>
          <w:bdr w:val="none" w:sz="0" w:space="0" w:color="auto" w:frame="1"/>
          <w:lang w:eastAsia="en-GB"/>
        </w:rPr>
      </w:pPr>
    </w:p>
    <w:p w:rsidR="00B223D4" w:rsidRPr="000259CB" w:rsidRDefault="00B223D4" w:rsidP="000259C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52424"/>
          <w:sz w:val="21"/>
          <w:szCs w:val="21"/>
          <w:lang w:eastAsia="en-GB"/>
        </w:rPr>
      </w:pPr>
      <w:r w:rsidRPr="00B223D4">
        <w:rPr>
          <w:rFonts w:ascii="Segoe UI" w:eastAsia="Times New Roman" w:hAnsi="Segoe UI" w:cs="Segoe UI"/>
          <w:color w:val="252424"/>
          <w:sz w:val="21"/>
          <w:szCs w:val="21"/>
          <w:lang w:eastAsia="en-GB"/>
        </w:rPr>
        <w:drawing>
          <wp:inline distT="0" distB="0" distL="0" distR="0" wp14:anchorId="634BC80F" wp14:editId="5163E61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3D4" w:rsidRPr="000259C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F9" w:rsidRDefault="00AA14F9" w:rsidP="00EC684B">
      <w:pPr>
        <w:spacing w:after="0" w:line="240" w:lineRule="auto"/>
      </w:pPr>
      <w:r>
        <w:separator/>
      </w:r>
    </w:p>
  </w:endnote>
  <w:endnote w:type="continuationSeparator" w:id="0">
    <w:p w:rsidR="00AA14F9" w:rsidRDefault="00AA14F9" w:rsidP="00E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F9" w:rsidRDefault="00AA14F9" w:rsidP="00EC684B">
      <w:pPr>
        <w:spacing w:after="0" w:line="240" w:lineRule="auto"/>
      </w:pPr>
      <w:r>
        <w:separator/>
      </w:r>
    </w:p>
  </w:footnote>
  <w:footnote w:type="continuationSeparator" w:id="0">
    <w:p w:rsidR="00AA14F9" w:rsidRDefault="00AA14F9" w:rsidP="00E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4B" w:rsidRDefault="00EC684B" w:rsidP="00EC68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28282527" wp14:editId="2726161F">
          <wp:extent cx="1948815" cy="622300"/>
          <wp:effectExtent l="0" t="0" r="0" b="6350"/>
          <wp:docPr id="3" name="Picture 3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DC2EFF6-3595-1CEB-3B9F-9A4CA9E30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9DC2EFF6-3595-1CEB-3B9F-9A4CA9E30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8815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D5"/>
    <w:rsid w:val="000259CB"/>
    <w:rsid w:val="00030971"/>
    <w:rsid w:val="00190B1D"/>
    <w:rsid w:val="002B39FF"/>
    <w:rsid w:val="003450D5"/>
    <w:rsid w:val="00414CFD"/>
    <w:rsid w:val="00417149"/>
    <w:rsid w:val="00493035"/>
    <w:rsid w:val="005315D7"/>
    <w:rsid w:val="009C3701"/>
    <w:rsid w:val="00A35F6E"/>
    <w:rsid w:val="00AA14F9"/>
    <w:rsid w:val="00B223D4"/>
    <w:rsid w:val="00B92913"/>
    <w:rsid w:val="00D12AFE"/>
    <w:rsid w:val="00E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7ABD"/>
  <w15:chartTrackingRefBased/>
  <w15:docId w15:val="{E7F43B31-8CCA-4332-A421-F0B9834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50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4B"/>
  </w:style>
  <w:style w:type="paragraph" w:styleId="Footer">
    <w:name w:val="footer"/>
    <w:basedOn w:val="Normal"/>
    <w:link w:val="FooterChar"/>
    <w:uiPriority w:val="99"/>
    <w:unhideWhenUsed/>
    <w:rsid w:val="00EC6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05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7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78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6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234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60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53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4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38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699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2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3065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659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288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551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31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4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9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7061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4063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99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8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5941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44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89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24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277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gbr01.safelinks.protection.outlook.com/ap/t-59584e83/?url=https%3A%2F%2Fteams.microsoft.com%2Fl%2Fmeetup-join%2F19%253ameeting_ODBlOTNhZjctYzYyNS00NzJiLTk5ZDktZTZmOWE5NjRiMmJk%2540thread.v2%2F0%3Fcontext%3D%257b%2522Tid%2522%253a%252237c354b2-85b0-47f5-b222-07b48d774ee3%2522%252c%2522Oid%2522%253a%252261562a03-1f81-4b7c-b6d9-a748eedd23a7%2522%257d&amp;data=05%7C01%7Cstephanie.holland4%40nhs.net%7C2c3f1a3a45fd4ba56f2608dbb0604694%7C37c354b285b047f5b22207b48d774ee3%7C0%7C0%7C638297699763683608%7CUnknown%7CTWFpbGZsb3d8eyJWIjoiMC4wLjAwMDAiLCJQIjoiV2luMzIiLCJBTiI6Ik1haWwiLCJXVCI6Mn0%3D%7C3000%7C%7C%7C&amp;sdata=0AcJK8Y0weUpgVS6w42LMNnJnnR2Nq8qgFmiNuOcGXU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EA2015-F3CE-4E9B-A08E-5E698E5B743C}" type="doc">
      <dgm:prSet loTypeId="urn:microsoft.com/office/officeart/2005/8/layout/defaul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AC0BF959-5997-4A0C-A5EF-9BAFFA320756}">
      <dgm:prSet phldrT="[Text]" custT="1"/>
      <dgm:spPr/>
      <dgm:t>
        <a:bodyPr/>
        <a:lstStyle/>
        <a:p>
          <a:r>
            <a:rPr lang="en-US" sz="1800"/>
            <a:t>Excellence in clinical practice</a:t>
          </a:r>
        </a:p>
      </dgm:t>
    </dgm:pt>
    <dgm:pt modelId="{CE80B263-AD56-40CF-9B25-6A4370F92C73}" type="parTrans" cxnId="{30F782C7-3EA3-471A-B2C5-79E15D08E94B}">
      <dgm:prSet/>
      <dgm:spPr/>
      <dgm:t>
        <a:bodyPr/>
        <a:lstStyle/>
        <a:p>
          <a:endParaRPr lang="en-US"/>
        </a:p>
      </dgm:t>
    </dgm:pt>
    <dgm:pt modelId="{1B3F8A0D-D0B1-4841-A338-D87943F40254}" type="sibTrans" cxnId="{30F782C7-3EA3-471A-B2C5-79E15D08E94B}">
      <dgm:prSet/>
      <dgm:spPr/>
      <dgm:t>
        <a:bodyPr/>
        <a:lstStyle/>
        <a:p>
          <a:endParaRPr lang="en-US"/>
        </a:p>
      </dgm:t>
    </dgm:pt>
    <dgm:pt modelId="{515DDDDC-33A3-414E-80A1-BEF28BD15F1C}">
      <dgm:prSet phldrT="[Text]" custT="1"/>
      <dgm:spPr/>
      <dgm:t>
        <a:bodyPr/>
        <a:lstStyle/>
        <a:p>
          <a:r>
            <a:rPr lang="en-US" sz="1800"/>
            <a:t>Quality Improvement</a:t>
          </a:r>
        </a:p>
      </dgm:t>
    </dgm:pt>
    <dgm:pt modelId="{0EF37161-94D8-43E3-96C5-D8B2C6763213}" type="parTrans" cxnId="{8F8E8F8C-250D-47DD-A568-FEBF2191B336}">
      <dgm:prSet/>
      <dgm:spPr/>
      <dgm:t>
        <a:bodyPr/>
        <a:lstStyle/>
        <a:p>
          <a:endParaRPr lang="en-US"/>
        </a:p>
      </dgm:t>
    </dgm:pt>
    <dgm:pt modelId="{F6123B93-C820-47DD-8899-5B6E3A463470}" type="sibTrans" cxnId="{8F8E8F8C-250D-47DD-A568-FEBF2191B336}">
      <dgm:prSet/>
      <dgm:spPr/>
      <dgm:t>
        <a:bodyPr/>
        <a:lstStyle/>
        <a:p>
          <a:endParaRPr lang="en-US"/>
        </a:p>
      </dgm:t>
    </dgm:pt>
    <dgm:pt modelId="{B6404F61-0F71-4346-BE66-F2348D82A08A}">
      <dgm:prSet phldrT="[Text]" custT="1"/>
      <dgm:spPr/>
      <dgm:t>
        <a:bodyPr/>
        <a:lstStyle/>
        <a:p>
          <a:r>
            <a:rPr lang="en-US" sz="1800"/>
            <a:t>Case discussions</a:t>
          </a:r>
        </a:p>
      </dgm:t>
    </dgm:pt>
    <dgm:pt modelId="{1F47BCE2-444E-4D69-A893-22C3659194DB}" type="parTrans" cxnId="{160B5121-2A9D-44C0-9527-35BC9DAE5A53}">
      <dgm:prSet/>
      <dgm:spPr/>
      <dgm:t>
        <a:bodyPr/>
        <a:lstStyle/>
        <a:p>
          <a:endParaRPr lang="en-US"/>
        </a:p>
      </dgm:t>
    </dgm:pt>
    <dgm:pt modelId="{F574A65C-5DC2-48D0-9D83-DC6CDCB56EFE}" type="sibTrans" cxnId="{160B5121-2A9D-44C0-9527-35BC9DAE5A53}">
      <dgm:prSet/>
      <dgm:spPr/>
      <dgm:t>
        <a:bodyPr/>
        <a:lstStyle/>
        <a:p>
          <a:endParaRPr lang="en-US"/>
        </a:p>
      </dgm:t>
    </dgm:pt>
    <dgm:pt modelId="{D3037E47-6B7F-4D0D-B0AF-FA06730ED092}">
      <dgm:prSet phldrT="[Text]" custT="1"/>
      <dgm:spPr/>
      <dgm:t>
        <a:bodyPr/>
        <a:lstStyle/>
        <a:p>
          <a:r>
            <a:rPr lang="en-US" sz="1800"/>
            <a:t>Service Updates</a:t>
          </a:r>
        </a:p>
      </dgm:t>
    </dgm:pt>
    <dgm:pt modelId="{862BECF9-6C03-447E-9345-E336D33CCB2E}" type="parTrans" cxnId="{82D53AD8-135C-416E-A699-AF48DB3827C2}">
      <dgm:prSet/>
      <dgm:spPr/>
      <dgm:t>
        <a:bodyPr/>
        <a:lstStyle/>
        <a:p>
          <a:endParaRPr lang="en-US"/>
        </a:p>
      </dgm:t>
    </dgm:pt>
    <dgm:pt modelId="{51C94F48-7A58-48EE-97CF-5D53382E49A7}" type="sibTrans" cxnId="{82D53AD8-135C-416E-A699-AF48DB3827C2}">
      <dgm:prSet/>
      <dgm:spPr/>
      <dgm:t>
        <a:bodyPr/>
        <a:lstStyle/>
        <a:p>
          <a:endParaRPr lang="en-US"/>
        </a:p>
      </dgm:t>
    </dgm:pt>
    <dgm:pt modelId="{E1E967C5-356A-47A4-93CE-8037D93DA76C}">
      <dgm:prSet phldrT="[Text]" custT="1"/>
      <dgm:spPr/>
      <dgm:t>
        <a:bodyPr/>
        <a:lstStyle/>
        <a:p>
          <a:r>
            <a:rPr lang="en-US" sz="1800"/>
            <a:t>Educational networking</a:t>
          </a:r>
        </a:p>
      </dgm:t>
    </dgm:pt>
    <dgm:pt modelId="{19FCB50A-EF69-4F90-A1A3-35F68F179B20}" type="parTrans" cxnId="{EA6A4F5A-A3C7-43D3-A4AF-0E0950575459}">
      <dgm:prSet/>
      <dgm:spPr/>
      <dgm:t>
        <a:bodyPr/>
        <a:lstStyle/>
        <a:p>
          <a:endParaRPr lang="en-US"/>
        </a:p>
      </dgm:t>
    </dgm:pt>
    <dgm:pt modelId="{C0548E6E-9A08-4D81-8DCA-F6530451E73B}" type="sibTrans" cxnId="{EA6A4F5A-A3C7-43D3-A4AF-0E0950575459}">
      <dgm:prSet/>
      <dgm:spPr/>
      <dgm:t>
        <a:bodyPr/>
        <a:lstStyle/>
        <a:p>
          <a:endParaRPr lang="en-US"/>
        </a:p>
      </dgm:t>
    </dgm:pt>
    <dgm:pt modelId="{FC32A9A4-4BC8-4722-9E69-ADB488CB1E15}" type="pres">
      <dgm:prSet presAssocID="{F1EA2015-F3CE-4E9B-A08E-5E698E5B743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674DDFC-A480-4DA9-BB86-18FD80F21F3B}" type="pres">
      <dgm:prSet presAssocID="{AC0BF959-5997-4A0C-A5EF-9BAFFA32075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FF5B67-1A1E-40DC-A298-91B26C3C096E}" type="pres">
      <dgm:prSet presAssocID="{1B3F8A0D-D0B1-4841-A338-D87943F40254}" presName="sibTrans" presStyleCnt="0"/>
      <dgm:spPr/>
    </dgm:pt>
    <dgm:pt modelId="{ACB07804-F900-45E0-A9F9-A90328C70D42}" type="pres">
      <dgm:prSet presAssocID="{515DDDDC-33A3-414E-80A1-BEF28BD15F1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C2765C-FF3D-4478-9467-50C8E5EB4AF8}" type="pres">
      <dgm:prSet presAssocID="{F6123B93-C820-47DD-8899-5B6E3A463470}" presName="sibTrans" presStyleCnt="0"/>
      <dgm:spPr/>
    </dgm:pt>
    <dgm:pt modelId="{A2F02553-FCAA-4C4F-93BD-34667621D89C}" type="pres">
      <dgm:prSet presAssocID="{B6404F61-0F71-4346-BE66-F2348D82A08A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C266966-4FFB-4272-8938-4A83ACB185B2}" type="pres">
      <dgm:prSet presAssocID="{F574A65C-5DC2-48D0-9D83-DC6CDCB56EFE}" presName="sibTrans" presStyleCnt="0"/>
      <dgm:spPr/>
    </dgm:pt>
    <dgm:pt modelId="{28461D25-A533-49F9-9458-0E3D058E4674}" type="pres">
      <dgm:prSet presAssocID="{D3037E47-6B7F-4D0D-B0AF-FA06730ED09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3DECEE-2EAC-4C29-A338-78326A9301B3}" type="pres">
      <dgm:prSet presAssocID="{51C94F48-7A58-48EE-97CF-5D53382E49A7}" presName="sibTrans" presStyleCnt="0"/>
      <dgm:spPr/>
    </dgm:pt>
    <dgm:pt modelId="{6E118161-E83E-436E-9676-5429EBC36676}" type="pres">
      <dgm:prSet presAssocID="{E1E967C5-356A-47A4-93CE-8037D93DA76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F8E8F8C-250D-47DD-A568-FEBF2191B336}" srcId="{F1EA2015-F3CE-4E9B-A08E-5E698E5B743C}" destId="{515DDDDC-33A3-414E-80A1-BEF28BD15F1C}" srcOrd="1" destOrd="0" parTransId="{0EF37161-94D8-43E3-96C5-D8B2C6763213}" sibTransId="{F6123B93-C820-47DD-8899-5B6E3A463470}"/>
    <dgm:cxn modelId="{EB8CE4CE-73BE-4D32-8DBA-CFB8D2305757}" type="presOf" srcId="{F1EA2015-F3CE-4E9B-A08E-5E698E5B743C}" destId="{FC32A9A4-4BC8-4722-9E69-ADB488CB1E15}" srcOrd="0" destOrd="0" presId="urn:microsoft.com/office/officeart/2005/8/layout/default"/>
    <dgm:cxn modelId="{AED4723F-3629-4D13-B42B-103EBF6FE369}" type="presOf" srcId="{E1E967C5-356A-47A4-93CE-8037D93DA76C}" destId="{6E118161-E83E-436E-9676-5429EBC36676}" srcOrd="0" destOrd="0" presId="urn:microsoft.com/office/officeart/2005/8/layout/default"/>
    <dgm:cxn modelId="{66D770A0-6928-4D21-96E9-12ED736B5749}" type="presOf" srcId="{D3037E47-6B7F-4D0D-B0AF-FA06730ED092}" destId="{28461D25-A533-49F9-9458-0E3D058E4674}" srcOrd="0" destOrd="0" presId="urn:microsoft.com/office/officeart/2005/8/layout/default"/>
    <dgm:cxn modelId="{AE544FA3-EDAC-431B-B5BE-DB575FD23D1B}" type="presOf" srcId="{515DDDDC-33A3-414E-80A1-BEF28BD15F1C}" destId="{ACB07804-F900-45E0-A9F9-A90328C70D42}" srcOrd="0" destOrd="0" presId="urn:microsoft.com/office/officeart/2005/8/layout/default"/>
    <dgm:cxn modelId="{30F782C7-3EA3-471A-B2C5-79E15D08E94B}" srcId="{F1EA2015-F3CE-4E9B-A08E-5E698E5B743C}" destId="{AC0BF959-5997-4A0C-A5EF-9BAFFA320756}" srcOrd="0" destOrd="0" parTransId="{CE80B263-AD56-40CF-9B25-6A4370F92C73}" sibTransId="{1B3F8A0D-D0B1-4841-A338-D87943F40254}"/>
    <dgm:cxn modelId="{EA6A4F5A-A3C7-43D3-A4AF-0E0950575459}" srcId="{F1EA2015-F3CE-4E9B-A08E-5E698E5B743C}" destId="{E1E967C5-356A-47A4-93CE-8037D93DA76C}" srcOrd="4" destOrd="0" parTransId="{19FCB50A-EF69-4F90-A1A3-35F68F179B20}" sibTransId="{C0548E6E-9A08-4D81-8DCA-F6530451E73B}"/>
    <dgm:cxn modelId="{35F33F00-71E5-4B95-AEDD-0DCF895AD189}" type="presOf" srcId="{B6404F61-0F71-4346-BE66-F2348D82A08A}" destId="{A2F02553-FCAA-4C4F-93BD-34667621D89C}" srcOrd="0" destOrd="0" presId="urn:microsoft.com/office/officeart/2005/8/layout/default"/>
    <dgm:cxn modelId="{160B5121-2A9D-44C0-9527-35BC9DAE5A53}" srcId="{F1EA2015-F3CE-4E9B-A08E-5E698E5B743C}" destId="{B6404F61-0F71-4346-BE66-F2348D82A08A}" srcOrd="2" destOrd="0" parTransId="{1F47BCE2-444E-4D69-A893-22C3659194DB}" sibTransId="{F574A65C-5DC2-48D0-9D83-DC6CDCB56EFE}"/>
    <dgm:cxn modelId="{5E688B35-FAA8-4986-8B88-77DE37B7B19D}" type="presOf" srcId="{AC0BF959-5997-4A0C-A5EF-9BAFFA320756}" destId="{2674DDFC-A480-4DA9-BB86-18FD80F21F3B}" srcOrd="0" destOrd="0" presId="urn:microsoft.com/office/officeart/2005/8/layout/default"/>
    <dgm:cxn modelId="{82D53AD8-135C-416E-A699-AF48DB3827C2}" srcId="{F1EA2015-F3CE-4E9B-A08E-5E698E5B743C}" destId="{D3037E47-6B7F-4D0D-B0AF-FA06730ED092}" srcOrd="3" destOrd="0" parTransId="{862BECF9-6C03-447E-9345-E336D33CCB2E}" sibTransId="{51C94F48-7A58-48EE-97CF-5D53382E49A7}"/>
    <dgm:cxn modelId="{21B8AC52-AF1B-4A1C-8352-8D137EDFAA02}" type="presParOf" srcId="{FC32A9A4-4BC8-4722-9E69-ADB488CB1E15}" destId="{2674DDFC-A480-4DA9-BB86-18FD80F21F3B}" srcOrd="0" destOrd="0" presId="urn:microsoft.com/office/officeart/2005/8/layout/default"/>
    <dgm:cxn modelId="{D9BD418C-9DFC-4026-9B9B-D30765A7890B}" type="presParOf" srcId="{FC32A9A4-4BC8-4722-9E69-ADB488CB1E15}" destId="{6AFF5B67-1A1E-40DC-A298-91B26C3C096E}" srcOrd="1" destOrd="0" presId="urn:microsoft.com/office/officeart/2005/8/layout/default"/>
    <dgm:cxn modelId="{83A62636-F4CE-4E56-8A43-F10E36AF7191}" type="presParOf" srcId="{FC32A9A4-4BC8-4722-9E69-ADB488CB1E15}" destId="{ACB07804-F900-45E0-A9F9-A90328C70D42}" srcOrd="2" destOrd="0" presId="urn:microsoft.com/office/officeart/2005/8/layout/default"/>
    <dgm:cxn modelId="{29F0BBF0-0B31-4FC5-918F-74DAA1A8517D}" type="presParOf" srcId="{FC32A9A4-4BC8-4722-9E69-ADB488CB1E15}" destId="{65C2765C-FF3D-4478-9467-50C8E5EB4AF8}" srcOrd="3" destOrd="0" presId="urn:microsoft.com/office/officeart/2005/8/layout/default"/>
    <dgm:cxn modelId="{89A7D40F-6F2A-4B27-9459-DBC071F70DD9}" type="presParOf" srcId="{FC32A9A4-4BC8-4722-9E69-ADB488CB1E15}" destId="{A2F02553-FCAA-4C4F-93BD-34667621D89C}" srcOrd="4" destOrd="0" presId="urn:microsoft.com/office/officeart/2005/8/layout/default"/>
    <dgm:cxn modelId="{E5C308DA-8BAF-4163-9595-C46920DC93A6}" type="presParOf" srcId="{FC32A9A4-4BC8-4722-9E69-ADB488CB1E15}" destId="{FC266966-4FFB-4272-8938-4A83ACB185B2}" srcOrd="5" destOrd="0" presId="urn:microsoft.com/office/officeart/2005/8/layout/default"/>
    <dgm:cxn modelId="{33704D40-C06D-4A51-ABCD-C89982B6FAE5}" type="presParOf" srcId="{FC32A9A4-4BC8-4722-9E69-ADB488CB1E15}" destId="{28461D25-A533-49F9-9458-0E3D058E4674}" srcOrd="6" destOrd="0" presId="urn:microsoft.com/office/officeart/2005/8/layout/default"/>
    <dgm:cxn modelId="{94368ECC-C019-460E-8709-AD3178863055}" type="presParOf" srcId="{FC32A9A4-4BC8-4722-9E69-ADB488CB1E15}" destId="{123DECEE-2EAC-4C29-A338-78326A9301B3}" srcOrd="7" destOrd="0" presId="urn:microsoft.com/office/officeart/2005/8/layout/default"/>
    <dgm:cxn modelId="{79B57562-C545-478C-A756-52B5F7D442EF}" type="presParOf" srcId="{FC32A9A4-4BC8-4722-9E69-ADB488CB1E15}" destId="{6E118161-E83E-436E-9676-5429EBC36676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74DDFC-A480-4DA9-BB86-18FD80F21F3B}">
      <dsp:nvSpPr>
        <dsp:cNvPr id="0" name=""/>
        <dsp:cNvSpPr/>
      </dsp:nvSpPr>
      <dsp:spPr>
        <a:xfrm>
          <a:off x="0" y="215899"/>
          <a:ext cx="1714499" cy="10287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Excellence in clinical practice</a:t>
          </a:r>
        </a:p>
      </dsp:txBody>
      <dsp:txXfrm>
        <a:off x="0" y="215899"/>
        <a:ext cx="1714499" cy="1028700"/>
      </dsp:txXfrm>
    </dsp:sp>
    <dsp:sp modelId="{ACB07804-F900-45E0-A9F9-A90328C70D42}">
      <dsp:nvSpPr>
        <dsp:cNvPr id="0" name=""/>
        <dsp:cNvSpPr/>
      </dsp:nvSpPr>
      <dsp:spPr>
        <a:xfrm>
          <a:off x="1885950" y="215899"/>
          <a:ext cx="1714499" cy="1028700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Quality Improvement</a:t>
          </a:r>
        </a:p>
      </dsp:txBody>
      <dsp:txXfrm>
        <a:off x="1885950" y="215899"/>
        <a:ext cx="1714499" cy="1028700"/>
      </dsp:txXfrm>
    </dsp:sp>
    <dsp:sp modelId="{A2F02553-FCAA-4C4F-93BD-34667621D89C}">
      <dsp:nvSpPr>
        <dsp:cNvPr id="0" name=""/>
        <dsp:cNvSpPr/>
      </dsp:nvSpPr>
      <dsp:spPr>
        <a:xfrm>
          <a:off x="3771900" y="215899"/>
          <a:ext cx="1714499" cy="102870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Case discussions</a:t>
          </a:r>
        </a:p>
      </dsp:txBody>
      <dsp:txXfrm>
        <a:off x="3771900" y="215899"/>
        <a:ext cx="1714499" cy="1028700"/>
      </dsp:txXfrm>
    </dsp:sp>
    <dsp:sp modelId="{28461D25-A533-49F9-9458-0E3D058E4674}">
      <dsp:nvSpPr>
        <dsp:cNvPr id="0" name=""/>
        <dsp:cNvSpPr/>
      </dsp:nvSpPr>
      <dsp:spPr>
        <a:xfrm>
          <a:off x="942975" y="1416050"/>
          <a:ext cx="1714499" cy="102870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Service Updates</a:t>
          </a:r>
        </a:p>
      </dsp:txBody>
      <dsp:txXfrm>
        <a:off x="942975" y="1416050"/>
        <a:ext cx="1714499" cy="1028700"/>
      </dsp:txXfrm>
    </dsp:sp>
    <dsp:sp modelId="{6E118161-E83E-436E-9676-5429EBC36676}">
      <dsp:nvSpPr>
        <dsp:cNvPr id="0" name=""/>
        <dsp:cNvSpPr/>
      </dsp:nvSpPr>
      <dsp:spPr>
        <a:xfrm>
          <a:off x="2828925" y="1416050"/>
          <a:ext cx="1714499" cy="102870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Educational networking</a:t>
          </a:r>
        </a:p>
      </dsp:txBody>
      <dsp:txXfrm>
        <a:off x="2828925" y="1416050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2985-4B0A-483A-9284-D435C311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Emma (EAST LONDON NHS FOUNDATION TRUST)</dc:creator>
  <cp:keywords/>
  <dc:description/>
  <cp:lastModifiedBy>HIGGINS, Emma (EAST LONDON NHS FOUNDATION TRUST)</cp:lastModifiedBy>
  <cp:revision>2</cp:revision>
  <dcterms:created xsi:type="dcterms:W3CDTF">2023-09-12T09:29:00Z</dcterms:created>
  <dcterms:modified xsi:type="dcterms:W3CDTF">2023-09-12T09:29:00Z</dcterms:modified>
</cp:coreProperties>
</file>