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7DFCA" w14:textId="4E9167DD" w:rsidR="00BD2F38" w:rsidRPr="00BD1AFF" w:rsidRDefault="00BD2F38" w:rsidP="00BD1AFF">
      <w:pPr>
        <w:widowControl w:val="0"/>
        <w:spacing w:after="0" w:line="240" w:lineRule="auto"/>
        <w:jc w:val="right"/>
        <w:rPr>
          <w:rFonts w:ascii="Arial" w:eastAsia="Times New Roman" w:hAnsi="Arial" w:cs="Arial"/>
        </w:rPr>
      </w:pPr>
    </w:p>
    <w:p w14:paraId="49F132A1" w14:textId="77777777" w:rsidR="00BD2F38" w:rsidRPr="00BD1AFF" w:rsidRDefault="00BD2F38" w:rsidP="00BD2F38">
      <w:pPr>
        <w:widowControl w:val="0"/>
        <w:spacing w:after="0" w:line="240" w:lineRule="auto"/>
        <w:rPr>
          <w:rFonts w:ascii="Arial" w:eastAsia="Times New Roman" w:hAnsi="Arial" w:cs="Arial"/>
        </w:rPr>
      </w:pPr>
    </w:p>
    <w:p w14:paraId="7668CE9F" w14:textId="77777777" w:rsidR="00BD2F38" w:rsidRPr="00BD1AFF" w:rsidRDefault="00BD2F38" w:rsidP="00BD2F38">
      <w:pPr>
        <w:widowControl w:val="0"/>
        <w:spacing w:after="0" w:line="240" w:lineRule="auto"/>
        <w:rPr>
          <w:rFonts w:ascii="Arial" w:eastAsia="Times New Roman" w:hAnsi="Arial" w:cs="Arial"/>
          <w:sz w:val="40"/>
          <w:szCs w:val="40"/>
        </w:rPr>
      </w:pPr>
    </w:p>
    <w:p w14:paraId="793000FA" w14:textId="4A99E19D" w:rsidR="00BD1AFF" w:rsidRPr="00B739A0" w:rsidRDefault="00B739A0" w:rsidP="00BD1AFF">
      <w:pPr>
        <w:widowControl w:val="0"/>
        <w:spacing w:after="0" w:line="240" w:lineRule="auto"/>
        <w:jc w:val="center"/>
        <w:rPr>
          <w:rFonts w:ascii="Arial" w:eastAsia="Times New Roman" w:hAnsi="Arial" w:cs="Arial"/>
          <w:sz w:val="40"/>
          <w:szCs w:val="40"/>
        </w:rPr>
      </w:pPr>
      <w:r w:rsidRPr="00B739A0">
        <w:rPr>
          <w:rFonts w:ascii="Arial" w:eastAsia="Times New Roman" w:hAnsi="Arial" w:cs="Arial"/>
          <w:sz w:val="40"/>
          <w:szCs w:val="40"/>
        </w:rPr>
        <w:t xml:space="preserve">Lower Limb Ulcers </w:t>
      </w:r>
    </w:p>
    <w:p w14:paraId="41A2609F" w14:textId="77777777" w:rsidR="00BD1AFF" w:rsidRPr="00B739A0" w:rsidRDefault="00BD1AFF" w:rsidP="00BD1AFF">
      <w:pPr>
        <w:widowControl w:val="0"/>
        <w:spacing w:after="0" w:line="240" w:lineRule="auto"/>
        <w:jc w:val="center"/>
        <w:rPr>
          <w:rFonts w:ascii="Arial" w:eastAsia="Times New Roman" w:hAnsi="Arial" w:cs="Arial"/>
          <w:sz w:val="40"/>
          <w:szCs w:val="40"/>
        </w:rPr>
      </w:pPr>
    </w:p>
    <w:p w14:paraId="0D617986" w14:textId="45694979" w:rsidR="00BD1AFF" w:rsidRPr="00B739A0" w:rsidRDefault="00B739A0" w:rsidP="00BD1AFF">
      <w:pPr>
        <w:widowControl w:val="0"/>
        <w:spacing w:after="0" w:line="240" w:lineRule="auto"/>
        <w:jc w:val="center"/>
        <w:rPr>
          <w:rFonts w:ascii="Arial" w:eastAsia="Times New Roman" w:hAnsi="Arial" w:cs="Arial"/>
          <w:sz w:val="40"/>
          <w:szCs w:val="40"/>
        </w:rPr>
      </w:pPr>
      <w:r w:rsidRPr="00B739A0">
        <w:rPr>
          <w:rFonts w:ascii="Arial" w:eastAsia="Times New Roman" w:hAnsi="Arial" w:cs="Arial"/>
          <w:sz w:val="40"/>
          <w:szCs w:val="40"/>
        </w:rPr>
        <w:t>Prevention and Management</w:t>
      </w:r>
    </w:p>
    <w:p w14:paraId="13269218" w14:textId="77777777" w:rsidR="00BD1AFF" w:rsidRPr="00B739A0" w:rsidRDefault="00BD1AFF" w:rsidP="00391E85">
      <w:pPr>
        <w:widowControl w:val="0"/>
        <w:spacing w:after="0" w:line="240" w:lineRule="auto"/>
        <w:rPr>
          <w:rFonts w:ascii="Arial" w:eastAsia="Times New Roman" w:hAnsi="Arial" w:cs="Arial"/>
          <w:sz w:val="40"/>
          <w:szCs w:val="40"/>
        </w:rPr>
      </w:pPr>
    </w:p>
    <w:p w14:paraId="49BF5957" w14:textId="3EAEE2EE" w:rsidR="00BD1AFF" w:rsidRPr="00B739A0" w:rsidRDefault="00B739A0" w:rsidP="00BD1AFF">
      <w:pPr>
        <w:widowControl w:val="0"/>
        <w:spacing w:after="0" w:line="240" w:lineRule="auto"/>
        <w:jc w:val="center"/>
        <w:rPr>
          <w:rFonts w:ascii="Arial" w:eastAsia="Times New Roman" w:hAnsi="Arial" w:cs="Arial"/>
          <w:sz w:val="40"/>
          <w:szCs w:val="40"/>
        </w:rPr>
      </w:pPr>
      <w:r w:rsidRPr="00B739A0">
        <w:rPr>
          <w:rFonts w:ascii="Arial" w:eastAsia="Times New Roman" w:hAnsi="Arial" w:cs="Arial"/>
          <w:sz w:val="40"/>
          <w:szCs w:val="40"/>
        </w:rPr>
        <w:t>Clinical Practice Guideline</w:t>
      </w:r>
    </w:p>
    <w:p w14:paraId="4CD34867" w14:textId="77777777" w:rsidR="00BD1AFF" w:rsidRPr="00BD1AFF" w:rsidRDefault="00BD1AFF" w:rsidP="00BD1AFF">
      <w:pPr>
        <w:widowControl w:val="0"/>
        <w:spacing w:after="0" w:line="240" w:lineRule="auto"/>
        <w:jc w:val="center"/>
        <w:rPr>
          <w:rFonts w:ascii="Arial" w:eastAsia="Times New Roman" w:hAnsi="Arial" w:cs="Arial"/>
          <w:b/>
        </w:rPr>
      </w:pPr>
    </w:p>
    <w:p w14:paraId="5356EC64" w14:textId="77777777" w:rsidR="00BD1AFF" w:rsidRPr="00BD1AFF" w:rsidRDefault="00BD1AFF" w:rsidP="00BD1AFF">
      <w:pPr>
        <w:spacing w:before="200" w:line="240" w:lineRule="auto"/>
        <w:jc w:val="both"/>
        <w:rPr>
          <w:rFonts w:ascii="Arial" w:eastAsia="Times New Roman" w:hAnsi="Arial" w:cs="Times New Roman"/>
          <w:szCs w:val="24"/>
          <w:lang w:eastAsia="en-GB"/>
        </w:rPr>
      </w:pPr>
    </w:p>
    <w:p w14:paraId="48B7A772" w14:textId="77777777" w:rsidR="00BD1AFF" w:rsidRPr="00BD1AFF" w:rsidRDefault="00BD1AFF" w:rsidP="00BD1AFF">
      <w:pPr>
        <w:spacing w:before="200" w:line="240" w:lineRule="auto"/>
        <w:jc w:val="both"/>
        <w:rPr>
          <w:rFonts w:ascii="Arial" w:eastAsia="Times New Roman" w:hAnsi="Arial"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BD1AFF" w:rsidRPr="00BD1AFF" w14:paraId="520EA806" w14:textId="77777777" w:rsidTr="00BD1AFF">
        <w:tc>
          <w:tcPr>
            <w:tcW w:w="4513" w:type="dxa"/>
          </w:tcPr>
          <w:p w14:paraId="489FA890"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Version number :</w:t>
            </w:r>
          </w:p>
        </w:tc>
        <w:tc>
          <w:tcPr>
            <w:tcW w:w="4487" w:type="dxa"/>
          </w:tcPr>
          <w:p w14:paraId="30128896" w14:textId="59A26F67" w:rsidR="00BD1AFF" w:rsidRPr="00BD1AFF" w:rsidRDefault="00391E85" w:rsidP="00BD1AFF">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6.0</w:t>
            </w:r>
          </w:p>
        </w:tc>
      </w:tr>
      <w:tr w:rsidR="00BD1AFF" w:rsidRPr="00BD1AFF" w14:paraId="2BDF6A50" w14:textId="77777777" w:rsidTr="00BD1AFF">
        <w:tc>
          <w:tcPr>
            <w:tcW w:w="4513" w:type="dxa"/>
          </w:tcPr>
          <w:p w14:paraId="1750DD9A"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 xml:space="preserve">Consultation Groups </w:t>
            </w:r>
          </w:p>
        </w:tc>
        <w:tc>
          <w:tcPr>
            <w:tcW w:w="4487" w:type="dxa"/>
          </w:tcPr>
          <w:p w14:paraId="1452143F" w14:textId="749A9AFB" w:rsidR="00BD1AFF" w:rsidRPr="00BD1AFF" w:rsidRDefault="00391E85" w:rsidP="00BD1AFF">
            <w:pPr>
              <w:spacing w:before="40" w:after="40" w:line="240" w:lineRule="auto"/>
              <w:jc w:val="both"/>
              <w:rPr>
                <w:rFonts w:ascii="Arial" w:eastAsia="Times New Roman" w:hAnsi="Arial" w:cs="Times New Roman"/>
                <w:szCs w:val="24"/>
                <w:lang w:eastAsia="en-GB"/>
              </w:rPr>
            </w:pPr>
            <w:r w:rsidRPr="00391E85">
              <w:rPr>
                <w:rFonts w:ascii="Arial" w:eastAsia="Times New Roman" w:hAnsi="Arial" w:cs="Times New Roman"/>
                <w:szCs w:val="24"/>
                <w:lang w:eastAsia="en-GB"/>
              </w:rPr>
              <w:t>District Nursing, Nursing Development Steering Group, Tissue Viability Team</w:t>
            </w:r>
          </w:p>
        </w:tc>
      </w:tr>
      <w:tr w:rsidR="00BD1AFF" w:rsidRPr="00BD1AFF" w14:paraId="717A12B0" w14:textId="77777777" w:rsidTr="00BD1AFF">
        <w:tc>
          <w:tcPr>
            <w:tcW w:w="4513" w:type="dxa"/>
          </w:tcPr>
          <w:p w14:paraId="34FE4618"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Approved by (Sponsor Group)</w:t>
            </w:r>
          </w:p>
        </w:tc>
        <w:tc>
          <w:tcPr>
            <w:tcW w:w="4487" w:type="dxa"/>
          </w:tcPr>
          <w:p w14:paraId="19D3E80E" w14:textId="15CDA721" w:rsidR="00BD1AFF" w:rsidRPr="00BD1AFF" w:rsidRDefault="00391E85" w:rsidP="00BD1AFF">
            <w:pPr>
              <w:spacing w:before="40" w:after="40" w:line="240" w:lineRule="auto"/>
              <w:jc w:val="both"/>
              <w:rPr>
                <w:rFonts w:ascii="Arial" w:eastAsia="Times New Roman" w:hAnsi="Arial" w:cs="Times New Roman"/>
                <w:szCs w:val="24"/>
                <w:lang w:eastAsia="en-GB"/>
              </w:rPr>
            </w:pPr>
            <w:r w:rsidRPr="00391E85">
              <w:rPr>
                <w:rFonts w:ascii="Arial" w:eastAsia="Times New Roman" w:hAnsi="Arial" w:cs="Times New Roman"/>
                <w:szCs w:val="24"/>
                <w:lang w:eastAsia="en-GB"/>
              </w:rPr>
              <w:t>Nursing Development Steering Group</w:t>
            </w:r>
          </w:p>
        </w:tc>
      </w:tr>
      <w:tr w:rsidR="00BD1AFF" w:rsidRPr="00BD1AFF" w14:paraId="4DDF2D4A" w14:textId="77777777" w:rsidTr="00BD1AFF">
        <w:tc>
          <w:tcPr>
            <w:tcW w:w="4513" w:type="dxa"/>
          </w:tcPr>
          <w:p w14:paraId="732BCD37"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Ratified by:</w:t>
            </w:r>
          </w:p>
        </w:tc>
        <w:tc>
          <w:tcPr>
            <w:tcW w:w="4487" w:type="dxa"/>
          </w:tcPr>
          <w:p w14:paraId="726CAABE" w14:textId="1D8EB6F6" w:rsidR="00BD1AFF" w:rsidRPr="00BD1AFF" w:rsidRDefault="00391E85" w:rsidP="00BD1AFF">
            <w:pPr>
              <w:spacing w:before="40" w:after="40" w:line="240" w:lineRule="auto"/>
              <w:jc w:val="both"/>
              <w:rPr>
                <w:rFonts w:ascii="Arial" w:eastAsia="Times New Roman" w:hAnsi="Arial" w:cs="Times New Roman"/>
                <w:szCs w:val="24"/>
                <w:lang w:eastAsia="en-GB"/>
              </w:rPr>
            </w:pPr>
            <w:r w:rsidRPr="00391E85">
              <w:rPr>
                <w:rFonts w:ascii="Arial" w:eastAsia="Times New Roman" w:hAnsi="Arial" w:cs="Times New Roman"/>
                <w:szCs w:val="24"/>
                <w:lang w:eastAsia="en-GB"/>
              </w:rPr>
              <w:t>Nursing Development Steering Group</w:t>
            </w:r>
          </w:p>
        </w:tc>
      </w:tr>
      <w:tr w:rsidR="00BD1AFF" w:rsidRPr="00BD1AFF" w14:paraId="5370D7E9" w14:textId="77777777" w:rsidTr="00BD1AFF">
        <w:tc>
          <w:tcPr>
            <w:tcW w:w="4513" w:type="dxa"/>
          </w:tcPr>
          <w:p w14:paraId="05D949E0"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Date ratified:</w:t>
            </w:r>
          </w:p>
        </w:tc>
        <w:tc>
          <w:tcPr>
            <w:tcW w:w="4487" w:type="dxa"/>
          </w:tcPr>
          <w:p w14:paraId="7BF3CF9E" w14:textId="2CDE491C" w:rsidR="00BD1AFF" w:rsidRPr="00BD1AFF" w:rsidRDefault="005D4932" w:rsidP="00BD1AFF">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21</w:t>
            </w:r>
            <w:r w:rsidRPr="005D4932">
              <w:rPr>
                <w:rFonts w:ascii="Arial" w:eastAsia="Times New Roman" w:hAnsi="Arial" w:cs="Times New Roman"/>
                <w:szCs w:val="24"/>
                <w:vertAlign w:val="superscript"/>
                <w:lang w:eastAsia="en-GB"/>
              </w:rPr>
              <w:t>st</w:t>
            </w:r>
            <w:r>
              <w:rPr>
                <w:rFonts w:ascii="Arial" w:eastAsia="Times New Roman" w:hAnsi="Arial" w:cs="Times New Roman"/>
                <w:szCs w:val="24"/>
                <w:lang w:eastAsia="en-GB"/>
              </w:rPr>
              <w:t xml:space="preserve"> </w:t>
            </w:r>
            <w:r w:rsidR="00391E85" w:rsidRPr="00391E85">
              <w:rPr>
                <w:rFonts w:ascii="Arial" w:eastAsia="Times New Roman" w:hAnsi="Arial" w:cs="Times New Roman"/>
                <w:szCs w:val="24"/>
                <w:lang w:eastAsia="en-GB"/>
              </w:rPr>
              <w:t xml:space="preserve"> April 2021</w:t>
            </w:r>
          </w:p>
        </w:tc>
      </w:tr>
      <w:tr w:rsidR="00BD1AFF" w:rsidRPr="00BD1AFF" w14:paraId="6D7A00FA" w14:textId="77777777" w:rsidTr="00BD1AFF">
        <w:tc>
          <w:tcPr>
            <w:tcW w:w="4513" w:type="dxa"/>
          </w:tcPr>
          <w:p w14:paraId="2B17D4B2"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Name of originator/author:</w:t>
            </w:r>
          </w:p>
        </w:tc>
        <w:tc>
          <w:tcPr>
            <w:tcW w:w="4487" w:type="dxa"/>
          </w:tcPr>
          <w:p w14:paraId="4C477C57" w14:textId="3AB98CA4" w:rsidR="00BD1AFF" w:rsidRPr="00BD1AFF" w:rsidRDefault="00391E85" w:rsidP="00391E85">
            <w:pPr>
              <w:spacing w:before="40" w:after="40" w:line="240" w:lineRule="auto"/>
              <w:jc w:val="both"/>
              <w:rPr>
                <w:rFonts w:ascii="Arial" w:eastAsia="Times New Roman" w:hAnsi="Arial" w:cs="Times New Roman"/>
                <w:szCs w:val="24"/>
                <w:lang w:eastAsia="en-GB"/>
              </w:rPr>
            </w:pPr>
            <w:r w:rsidRPr="00391E85">
              <w:rPr>
                <w:rFonts w:ascii="Arial" w:eastAsia="Times New Roman" w:hAnsi="Arial" w:cs="Times New Roman"/>
                <w:szCs w:val="24"/>
                <w:lang w:eastAsia="en-GB"/>
              </w:rPr>
              <w:t>Clinical Lead Leg ulcer service</w:t>
            </w:r>
          </w:p>
        </w:tc>
      </w:tr>
      <w:tr w:rsidR="00BD1AFF" w:rsidRPr="00BD1AFF" w14:paraId="73574859" w14:textId="77777777" w:rsidTr="00BD1AFF">
        <w:tc>
          <w:tcPr>
            <w:tcW w:w="4513" w:type="dxa"/>
          </w:tcPr>
          <w:p w14:paraId="7C845BD2"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Executive Director lead :</w:t>
            </w:r>
          </w:p>
        </w:tc>
        <w:tc>
          <w:tcPr>
            <w:tcW w:w="4487" w:type="dxa"/>
          </w:tcPr>
          <w:p w14:paraId="7CC381CB" w14:textId="0111A6D5" w:rsidR="00BD1AFF" w:rsidRPr="00BD1AFF" w:rsidRDefault="00B739A0" w:rsidP="00BD1AFF">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Director of Nursing</w:t>
            </w:r>
            <w:bookmarkStart w:id="0" w:name="_GoBack"/>
            <w:bookmarkEnd w:id="0"/>
          </w:p>
        </w:tc>
      </w:tr>
      <w:tr w:rsidR="00BD1AFF" w:rsidRPr="00BD1AFF" w14:paraId="200F4890" w14:textId="77777777" w:rsidTr="00BD1AFF">
        <w:tc>
          <w:tcPr>
            <w:tcW w:w="4513" w:type="dxa"/>
          </w:tcPr>
          <w:p w14:paraId="767F650E"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Implementation Date :</w:t>
            </w:r>
          </w:p>
        </w:tc>
        <w:tc>
          <w:tcPr>
            <w:tcW w:w="4487" w:type="dxa"/>
          </w:tcPr>
          <w:p w14:paraId="1054CB7E" w14:textId="102758C0" w:rsidR="00BD1AFF" w:rsidRPr="00BD1AFF" w:rsidRDefault="00391E85" w:rsidP="00BD1AFF">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April 2021</w:t>
            </w:r>
          </w:p>
        </w:tc>
      </w:tr>
      <w:tr w:rsidR="00BD1AFF" w:rsidRPr="00BD1AFF" w14:paraId="5E8B0138" w14:textId="77777777" w:rsidTr="00BD1AFF">
        <w:tc>
          <w:tcPr>
            <w:tcW w:w="4513" w:type="dxa"/>
          </w:tcPr>
          <w:p w14:paraId="055F811A"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 xml:space="preserve">Last Review Date </w:t>
            </w:r>
          </w:p>
        </w:tc>
        <w:tc>
          <w:tcPr>
            <w:tcW w:w="4487" w:type="dxa"/>
          </w:tcPr>
          <w:p w14:paraId="3BE86C2E" w14:textId="0162DA5B" w:rsidR="00BD1AFF" w:rsidRPr="00BD1AFF" w:rsidRDefault="00391E85" w:rsidP="00BD1AFF">
            <w:pPr>
              <w:spacing w:before="40" w:after="40" w:line="240" w:lineRule="auto"/>
              <w:jc w:val="both"/>
              <w:rPr>
                <w:rFonts w:ascii="Arial" w:eastAsia="Times New Roman" w:hAnsi="Arial" w:cs="Times New Roman"/>
                <w:szCs w:val="24"/>
                <w:lang w:eastAsia="en-GB"/>
              </w:rPr>
            </w:pPr>
            <w:r w:rsidRPr="00391E85">
              <w:rPr>
                <w:rFonts w:ascii="Arial" w:eastAsia="Times New Roman" w:hAnsi="Arial" w:cs="Times New Roman"/>
                <w:szCs w:val="24"/>
                <w:lang w:eastAsia="en-GB"/>
              </w:rPr>
              <w:t>March 2021</w:t>
            </w:r>
          </w:p>
        </w:tc>
      </w:tr>
      <w:tr w:rsidR="00BD1AFF" w:rsidRPr="00BD1AFF" w14:paraId="06612A67" w14:textId="77777777" w:rsidTr="00BD1AFF">
        <w:tc>
          <w:tcPr>
            <w:tcW w:w="4513" w:type="dxa"/>
          </w:tcPr>
          <w:p w14:paraId="15BA9963" w14:textId="77777777" w:rsidR="00BD1AFF" w:rsidRPr="00BD1AFF" w:rsidRDefault="00BD1AFF" w:rsidP="00BD1AFF">
            <w:pPr>
              <w:spacing w:before="40" w:after="40" w:line="240" w:lineRule="auto"/>
              <w:jc w:val="both"/>
              <w:rPr>
                <w:rFonts w:ascii="Arial" w:eastAsia="Times New Roman" w:hAnsi="Arial" w:cs="Times New Roman"/>
                <w:szCs w:val="24"/>
                <w:lang w:eastAsia="en-GB"/>
              </w:rPr>
            </w:pPr>
            <w:r w:rsidRPr="00BD1AFF">
              <w:rPr>
                <w:rFonts w:ascii="Arial" w:eastAsia="Times New Roman" w:hAnsi="Arial" w:cs="Times New Roman"/>
                <w:szCs w:val="24"/>
                <w:lang w:eastAsia="en-GB"/>
              </w:rPr>
              <w:t>Next Review date:</w:t>
            </w:r>
          </w:p>
        </w:tc>
        <w:tc>
          <w:tcPr>
            <w:tcW w:w="4487" w:type="dxa"/>
          </w:tcPr>
          <w:p w14:paraId="329B2EDA" w14:textId="599B827B" w:rsidR="00BD1AFF" w:rsidRPr="00BD1AFF" w:rsidRDefault="00391E85" w:rsidP="00BD1AFF">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March 2024</w:t>
            </w:r>
          </w:p>
        </w:tc>
      </w:tr>
    </w:tbl>
    <w:p w14:paraId="368D284F" w14:textId="77777777" w:rsidR="00BD2F38" w:rsidRPr="00BD1AFF" w:rsidRDefault="00BD2F38" w:rsidP="00BD2F38">
      <w:pPr>
        <w:widowControl w:val="0"/>
        <w:spacing w:after="0" w:line="240" w:lineRule="auto"/>
        <w:jc w:val="center"/>
        <w:rPr>
          <w:rFonts w:ascii="Arial" w:eastAsia="Times New Roman" w:hAnsi="Arial" w:cs="Arial"/>
          <w:b/>
        </w:rPr>
      </w:pPr>
    </w:p>
    <w:p w14:paraId="60502F65" w14:textId="77777777" w:rsidR="00BD2F38" w:rsidRPr="00BD1AFF" w:rsidRDefault="00BD2F38" w:rsidP="00BD2F38">
      <w:pPr>
        <w:widowControl w:val="0"/>
        <w:spacing w:after="0" w:line="240" w:lineRule="auto"/>
        <w:jc w:val="center"/>
        <w:rPr>
          <w:rFonts w:ascii="Arial" w:eastAsia="Times New Roman" w:hAnsi="Arial" w:cs="Arial"/>
          <w:b/>
        </w:rPr>
      </w:pPr>
    </w:p>
    <w:p w14:paraId="47E1B7B9" w14:textId="77777777" w:rsidR="00391E85" w:rsidRPr="00391E85" w:rsidRDefault="00391E85" w:rsidP="00391E85">
      <w:pPr>
        <w:spacing w:before="200" w:line="240" w:lineRule="auto"/>
        <w:jc w:val="both"/>
        <w:rPr>
          <w:rFonts w:ascii="Arial" w:eastAsia="Times New Roman" w:hAnsi="Arial" w:cs="Times New Roman"/>
          <w:szCs w:val="24"/>
          <w:lang w:eastAsia="en-GB"/>
        </w:rPr>
      </w:pPr>
    </w:p>
    <w:tbl>
      <w:tblPr>
        <w:tblStyle w:val="TableGrid1"/>
        <w:tblW w:w="0" w:type="auto"/>
        <w:tblLook w:val="04A0" w:firstRow="1" w:lastRow="0" w:firstColumn="1" w:lastColumn="0" w:noHBand="0" w:noVBand="1"/>
      </w:tblPr>
      <w:tblGrid>
        <w:gridCol w:w="4621"/>
        <w:gridCol w:w="4621"/>
      </w:tblGrid>
      <w:tr w:rsidR="00391E85" w:rsidRPr="00391E85" w14:paraId="5763DB4D" w14:textId="77777777" w:rsidTr="00457F45">
        <w:tc>
          <w:tcPr>
            <w:tcW w:w="4621" w:type="dxa"/>
          </w:tcPr>
          <w:p w14:paraId="39521C6F" w14:textId="77777777" w:rsidR="00391E85" w:rsidRPr="00391E85" w:rsidRDefault="00391E85" w:rsidP="00391E85">
            <w:pPr>
              <w:spacing w:before="200"/>
              <w:jc w:val="both"/>
              <w:rPr>
                <w:rFonts w:ascii="Arial" w:eastAsia="Times New Roman" w:hAnsi="Arial" w:cs="Times New Roman"/>
                <w:szCs w:val="24"/>
                <w:lang w:eastAsia="en-GB"/>
              </w:rPr>
            </w:pPr>
            <w:r w:rsidRPr="00391E85">
              <w:rPr>
                <w:rFonts w:ascii="Arial" w:eastAsia="Times New Roman" w:hAnsi="Arial" w:cs="Times New Roman"/>
                <w:szCs w:val="24"/>
                <w:lang w:eastAsia="en-GB"/>
              </w:rPr>
              <w:t xml:space="preserve">Services </w:t>
            </w:r>
          </w:p>
        </w:tc>
        <w:tc>
          <w:tcPr>
            <w:tcW w:w="4621" w:type="dxa"/>
          </w:tcPr>
          <w:p w14:paraId="1E199B34" w14:textId="77777777" w:rsidR="00391E85" w:rsidRPr="00391E85" w:rsidRDefault="00391E85" w:rsidP="00391E85">
            <w:pPr>
              <w:spacing w:before="200"/>
              <w:jc w:val="both"/>
              <w:rPr>
                <w:rFonts w:ascii="Arial" w:eastAsia="Times New Roman" w:hAnsi="Arial" w:cs="Times New Roman"/>
                <w:szCs w:val="24"/>
                <w:lang w:eastAsia="en-GB"/>
              </w:rPr>
            </w:pPr>
            <w:r w:rsidRPr="00391E85">
              <w:rPr>
                <w:rFonts w:ascii="Arial" w:eastAsia="Times New Roman" w:hAnsi="Arial" w:cs="Times New Roman"/>
                <w:szCs w:val="24"/>
                <w:lang w:eastAsia="en-GB"/>
              </w:rPr>
              <w:t xml:space="preserve">Applicable </w:t>
            </w:r>
          </w:p>
        </w:tc>
      </w:tr>
      <w:tr w:rsidR="00391E85" w:rsidRPr="00391E85" w14:paraId="157DF427" w14:textId="77777777" w:rsidTr="00457F45">
        <w:tc>
          <w:tcPr>
            <w:tcW w:w="4621" w:type="dxa"/>
          </w:tcPr>
          <w:p w14:paraId="2CE108C4" w14:textId="77777777" w:rsidR="00391E85" w:rsidRPr="00391E85" w:rsidRDefault="00391E85" w:rsidP="00391E85">
            <w:pPr>
              <w:spacing w:before="200"/>
              <w:jc w:val="both"/>
              <w:rPr>
                <w:rFonts w:ascii="Arial" w:eastAsia="Times New Roman" w:hAnsi="Arial" w:cs="Times New Roman"/>
                <w:szCs w:val="24"/>
                <w:lang w:eastAsia="en-GB"/>
              </w:rPr>
            </w:pPr>
            <w:r w:rsidRPr="00391E85">
              <w:rPr>
                <w:rFonts w:ascii="Arial" w:eastAsia="Times New Roman" w:hAnsi="Arial" w:cs="Times New Roman"/>
                <w:szCs w:val="24"/>
                <w:lang w:eastAsia="en-GB"/>
              </w:rPr>
              <w:t>Trustwide</w:t>
            </w:r>
          </w:p>
        </w:tc>
        <w:tc>
          <w:tcPr>
            <w:tcW w:w="4621" w:type="dxa"/>
          </w:tcPr>
          <w:p w14:paraId="501A2157" w14:textId="4DCCCE86" w:rsidR="00391E85" w:rsidRPr="00391E85" w:rsidRDefault="00391E85" w:rsidP="00391E85">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391E85" w:rsidRPr="00391E85" w14:paraId="52581327" w14:textId="77777777" w:rsidTr="00457F45">
        <w:tc>
          <w:tcPr>
            <w:tcW w:w="4621" w:type="dxa"/>
          </w:tcPr>
          <w:p w14:paraId="1C0C4513" w14:textId="77777777" w:rsidR="00391E85" w:rsidRPr="00391E85" w:rsidRDefault="00391E85" w:rsidP="00391E85">
            <w:pPr>
              <w:spacing w:before="200"/>
              <w:jc w:val="both"/>
              <w:rPr>
                <w:rFonts w:ascii="Arial" w:eastAsia="Times New Roman" w:hAnsi="Arial" w:cs="Times New Roman"/>
                <w:szCs w:val="24"/>
                <w:lang w:eastAsia="en-GB"/>
              </w:rPr>
            </w:pPr>
            <w:r w:rsidRPr="00391E85">
              <w:rPr>
                <w:rFonts w:ascii="Arial" w:eastAsia="Times New Roman" w:hAnsi="Arial" w:cs="Times New Roman"/>
                <w:szCs w:val="24"/>
                <w:lang w:eastAsia="en-GB"/>
              </w:rPr>
              <w:t xml:space="preserve">Mental Health and LD </w:t>
            </w:r>
          </w:p>
        </w:tc>
        <w:tc>
          <w:tcPr>
            <w:tcW w:w="4621" w:type="dxa"/>
          </w:tcPr>
          <w:p w14:paraId="1DC2B9A1" w14:textId="77777777" w:rsidR="00391E85" w:rsidRPr="00391E85" w:rsidRDefault="00391E85" w:rsidP="00391E85">
            <w:pPr>
              <w:spacing w:before="200"/>
              <w:jc w:val="both"/>
              <w:rPr>
                <w:rFonts w:ascii="Arial" w:eastAsia="Times New Roman" w:hAnsi="Arial" w:cs="Times New Roman"/>
                <w:szCs w:val="24"/>
                <w:lang w:eastAsia="en-GB"/>
              </w:rPr>
            </w:pPr>
          </w:p>
        </w:tc>
      </w:tr>
      <w:tr w:rsidR="00391E85" w:rsidRPr="00391E85" w14:paraId="7105FBFF" w14:textId="77777777" w:rsidTr="00457F45">
        <w:tc>
          <w:tcPr>
            <w:tcW w:w="4621" w:type="dxa"/>
          </w:tcPr>
          <w:p w14:paraId="17E3ABD1" w14:textId="77777777" w:rsidR="00391E85" w:rsidRPr="00391E85" w:rsidRDefault="00391E85" w:rsidP="00391E85">
            <w:pPr>
              <w:spacing w:before="200"/>
              <w:jc w:val="both"/>
              <w:rPr>
                <w:rFonts w:ascii="Arial" w:eastAsia="Times New Roman" w:hAnsi="Arial" w:cs="Times New Roman"/>
                <w:szCs w:val="24"/>
                <w:lang w:eastAsia="en-GB"/>
              </w:rPr>
            </w:pPr>
            <w:r w:rsidRPr="00391E85">
              <w:rPr>
                <w:rFonts w:ascii="Arial" w:eastAsia="Times New Roman" w:hAnsi="Arial" w:cs="Times New Roman"/>
                <w:szCs w:val="24"/>
                <w:lang w:eastAsia="en-GB"/>
              </w:rPr>
              <w:t xml:space="preserve">Community Health Services </w:t>
            </w:r>
          </w:p>
        </w:tc>
        <w:tc>
          <w:tcPr>
            <w:tcW w:w="4621" w:type="dxa"/>
          </w:tcPr>
          <w:p w14:paraId="144332F1" w14:textId="77777777" w:rsidR="00391E85" w:rsidRPr="00391E85" w:rsidRDefault="00391E85" w:rsidP="00391E85">
            <w:pPr>
              <w:spacing w:before="200"/>
              <w:jc w:val="both"/>
              <w:rPr>
                <w:rFonts w:ascii="Arial" w:eastAsia="Times New Roman" w:hAnsi="Arial" w:cs="Times New Roman"/>
                <w:szCs w:val="24"/>
                <w:lang w:eastAsia="en-GB"/>
              </w:rPr>
            </w:pPr>
          </w:p>
        </w:tc>
      </w:tr>
    </w:tbl>
    <w:p w14:paraId="0DA16B89" w14:textId="77777777" w:rsidR="00391E85" w:rsidRPr="00391E85" w:rsidRDefault="00391E85" w:rsidP="00391E85">
      <w:pPr>
        <w:spacing w:before="200" w:line="240" w:lineRule="auto"/>
        <w:jc w:val="both"/>
        <w:rPr>
          <w:rFonts w:ascii="Arial" w:eastAsia="Times New Roman" w:hAnsi="Arial" w:cs="Times New Roman"/>
          <w:szCs w:val="24"/>
          <w:lang w:eastAsia="en-GB"/>
        </w:rPr>
        <w:sectPr w:rsidR="00391E85" w:rsidRPr="00391E85" w:rsidSect="00457F45">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14:paraId="3EF11A24" w14:textId="01E6DC15" w:rsidR="006C482F" w:rsidRPr="00BD1AFF" w:rsidRDefault="006C482F" w:rsidP="00391E85">
      <w:pPr>
        <w:rPr>
          <w:rFonts w:ascii="Arial" w:eastAsia="Times New Roman" w:hAnsi="Arial" w:cs="Arial"/>
        </w:rPr>
      </w:pPr>
    </w:p>
    <w:p w14:paraId="363152A2" w14:textId="77777777" w:rsidR="00BD2F38" w:rsidRPr="00BD1AFF" w:rsidRDefault="00BD2F38" w:rsidP="00BD2F38">
      <w:pPr>
        <w:widowControl w:val="0"/>
        <w:spacing w:after="0" w:line="240" w:lineRule="auto"/>
        <w:rPr>
          <w:rFonts w:ascii="Arial" w:eastAsia="Times New Roman" w:hAnsi="Arial" w:cs="Arial"/>
        </w:rPr>
      </w:pPr>
    </w:p>
    <w:p w14:paraId="1D3BDEC8" w14:textId="77777777" w:rsidR="00BD2F38" w:rsidRPr="00BD1AFF" w:rsidRDefault="00BD2F38" w:rsidP="00BD2F38">
      <w:pPr>
        <w:widowControl w:val="0"/>
        <w:spacing w:after="0" w:line="360" w:lineRule="auto"/>
        <w:rPr>
          <w:rFonts w:ascii="Arial" w:eastAsia="Times New Roman" w:hAnsi="Arial" w:cs="Arial"/>
          <w:b/>
        </w:rPr>
      </w:pPr>
    </w:p>
    <w:tbl>
      <w:tblPr>
        <w:tblW w:w="8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4"/>
        <w:gridCol w:w="6657"/>
        <w:gridCol w:w="1113"/>
      </w:tblGrid>
      <w:tr w:rsidR="00BD2F38" w:rsidRPr="00BD1AFF" w14:paraId="1777BA3C" w14:textId="77777777" w:rsidTr="00B51B5D">
        <w:tc>
          <w:tcPr>
            <w:tcW w:w="8884" w:type="dxa"/>
            <w:gridSpan w:val="3"/>
          </w:tcPr>
          <w:p w14:paraId="1CDE4E8A" w14:textId="77777777" w:rsidR="00BD2F38" w:rsidRPr="00BD1AFF" w:rsidRDefault="00BD2F38" w:rsidP="00BD2F38">
            <w:pPr>
              <w:widowControl w:val="0"/>
              <w:tabs>
                <w:tab w:val="left" w:pos="3440"/>
              </w:tabs>
              <w:spacing w:after="0" w:line="240" w:lineRule="auto"/>
              <w:jc w:val="center"/>
              <w:rPr>
                <w:rFonts w:ascii="Arial" w:eastAsia="Times New Roman" w:hAnsi="Arial" w:cs="Arial"/>
                <w:b/>
                <w:bCs/>
              </w:rPr>
            </w:pPr>
            <w:r w:rsidRPr="00BD1AFF">
              <w:rPr>
                <w:rFonts w:ascii="Arial" w:eastAsia="Times New Roman" w:hAnsi="Arial" w:cs="Arial"/>
                <w:b/>
                <w:bCs/>
              </w:rPr>
              <w:t>CONTENTS TABLE</w:t>
            </w:r>
          </w:p>
        </w:tc>
      </w:tr>
      <w:tr w:rsidR="00BD2F38" w:rsidRPr="00BD1AFF" w14:paraId="3D6E6AF9" w14:textId="77777777" w:rsidTr="00B51B5D">
        <w:tc>
          <w:tcPr>
            <w:tcW w:w="1114" w:type="dxa"/>
          </w:tcPr>
          <w:p w14:paraId="673048D1" w14:textId="77777777" w:rsidR="00BD2F38" w:rsidRPr="00BD1AFF" w:rsidRDefault="00BD2F38" w:rsidP="00BD2F38">
            <w:pPr>
              <w:widowControl w:val="0"/>
              <w:tabs>
                <w:tab w:val="left" w:pos="3440"/>
              </w:tabs>
              <w:spacing w:after="0" w:line="240" w:lineRule="auto"/>
              <w:jc w:val="center"/>
              <w:rPr>
                <w:rFonts w:ascii="Arial" w:eastAsia="Times New Roman" w:hAnsi="Arial" w:cs="Arial"/>
                <w:b/>
                <w:bCs/>
              </w:rPr>
            </w:pPr>
            <w:r w:rsidRPr="00BD1AFF">
              <w:rPr>
                <w:rFonts w:ascii="Arial" w:eastAsia="Times New Roman" w:hAnsi="Arial" w:cs="Arial"/>
                <w:b/>
                <w:bCs/>
              </w:rPr>
              <w:t>Section Number</w:t>
            </w:r>
          </w:p>
        </w:tc>
        <w:tc>
          <w:tcPr>
            <w:tcW w:w="6657" w:type="dxa"/>
          </w:tcPr>
          <w:p w14:paraId="42665C88" w14:textId="77777777" w:rsidR="00BD2F38" w:rsidRPr="00BD1AFF" w:rsidRDefault="00BD2F38" w:rsidP="00BD2F38">
            <w:pPr>
              <w:widowControl w:val="0"/>
              <w:tabs>
                <w:tab w:val="left" w:pos="3440"/>
              </w:tabs>
              <w:spacing w:after="0" w:line="240" w:lineRule="auto"/>
              <w:jc w:val="center"/>
              <w:rPr>
                <w:rFonts w:ascii="Arial" w:eastAsia="Times New Roman" w:hAnsi="Arial" w:cs="Arial"/>
                <w:b/>
                <w:bCs/>
              </w:rPr>
            </w:pPr>
            <w:r w:rsidRPr="00BD1AFF">
              <w:rPr>
                <w:rFonts w:ascii="Arial" w:eastAsia="Times New Roman" w:hAnsi="Arial" w:cs="Arial"/>
                <w:b/>
                <w:bCs/>
              </w:rPr>
              <w:t>Section heading</w:t>
            </w:r>
          </w:p>
        </w:tc>
        <w:tc>
          <w:tcPr>
            <w:tcW w:w="1113" w:type="dxa"/>
          </w:tcPr>
          <w:p w14:paraId="6BF8A8BE" w14:textId="77777777" w:rsidR="00BD2F38" w:rsidRPr="00BD1AFF" w:rsidRDefault="00BD2F38" w:rsidP="00BD2F38">
            <w:pPr>
              <w:widowControl w:val="0"/>
              <w:tabs>
                <w:tab w:val="left" w:pos="3440"/>
              </w:tabs>
              <w:spacing w:after="0" w:line="240" w:lineRule="auto"/>
              <w:jc w:val="center"/>
              <w:rPr>
                <w:rFonts w:ascii="Arial" w:eastAsia="Times New Roman" w:hAnsi="Arial" w:cs="Arial"/>
                <w:b/>
                <w:bCs/>
              </w:rPr>
            </w:pPr>
            <w:r w:rsidRPr="00BD1AFF">
              <w:rPr>
                <w:rFonts w:ascii="Arial" w:eastAsia="Times New Roman" w:hAnsi="Arial" w:cs="Arial"/>
                <w:b/>
                <w:bCs/>
              </w:rPr>
              <w:t>Page Number</w:t>
            </w:r>
          </w:p>
        </w:tc>
      </w:tr>
      <w:tr w:rsidR="00BD2F38" w:rsidRPr="00BD1AFF" w14:paraId="47C8E8DD" w14:textId="77777777" w:rsidTr="00B51B5D">
        <w:tc>
          <w:tcPr>
            <w:tcW w:w="1114" w:type="dxa"/>
          </w:tcPr>
          <w:p w14:paraId="500AA64D"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1.0</w:t>
            </w:r>
          </w:p>
        </w:tc>
        <w:tc>
          <w:tcPr>
            <w:tcW w:w="6657" w:type="dxa"/>
          </w:tcPr>
          <w:p w14:paraId="439ABBA1"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Policy Summary</w:t>
            </w:r>
          </w:p>
        </w:tc>
        <w:tc>
          <w:tcPr>
            <w:tcW w:w="1113" w:type="dxa"/>
          </w:tcPr>
          <w:p w14:paraId="221CD94B"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1</w:t>
            </w:r>
          </w:p>
        </w:tc>
      </w:tr>
      <w:tr w:rsidR="00BD2F38" w:rsidRPr="00BD1AFF" w14:paraId="1315C54C" w14:textId="77777777" w:rsidTr="00B51B5D">
        <w:tc>
          <w:tcPr>
            <w:tcW w:w="1114" w:type="dxa"/>
          </w:tcPr>
          <w:p w14:paraId="019A3F3B"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2.0</w:t>
            </w:r>
          </w:p>
        </w:tc>
        <w:tc>
          <w:tcPr>
            <w:tcW w:w="6657" w:type="dxa"/>
          </w:tcPr>
          <w:p w14:paraId="15785EDA"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Overriding Duty of Care Statement</w:t>
            </w:r>
          </w:p>
        </w:tc>
        <w:tc>
          <w:tcPr>
            <w:tcW w:w="1113" w:type="dxa"/>
          </w:tcPr>
          <w:p w14:paraId="45DB8F50"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1</w:t>
            </w:r>
          </w:p>
        </w:tc>
      </w:tr>
      <w:tr w:rsidR="00BD2F38" w:rsidRPr="00BD1AFF" w14:paraId="78702FFD" w14:textId="77777777" w:rsidTr="00B51B5D">
        <w:tc>
          <w:tcPr>
            <w:tcW w:w="1114" w:type="dxa"/>
          </w:tcPr>
          <w:p w14:paraId="453EAC82"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3.0</w:t>
            </w:r>
          </w:p>
        </w:tc>
        <w:tc>
          <w:tcPr>
            <w:tcW w:w="6657" w:type="dxa"/>
          </w:tcPr>
          <w:p w14:paraId="106CBE09"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To whom this guideline applies</w:t>
            </w:r>
          </w:p>
        </w:tc>
        <w:tc>
          <w:tcPr>
            <w:tcW w:w="1113" w:type="dxa"/>
          </w:tcPr>
          <w:p w14:paraId="36C32BB3"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1</w:t>
            </w:r>
          </w:p>
        </w:tc>
      </w:tr>
      <w:tr w:rsidR="00BD2F38" w:rsidRPr="00BD1AFF" w14:paraId="181C8675" w14:textId="77777777" w:rsidTr="00B51B5D">
        <w:tc>
          <w:tcPr>
            <w:tcW w:w="1114" w:type="dxa"/>
          </w:tcPr>
          <w:p w14:paraId="02EE056F"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4.0</w:t>
            </w:r>
          </w:p>
        </w:tc>
        <w:tc>
          <w:tcPr>
            <w:tcW w:w="6657" w:type="dxa"/>
          </w:tcPr>
          <w:p w14:paraId="00532502"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Background &amp; Scope</w:t>
            </w:r>
          </w:p>
        </w:tc>
        <w:tc>
          <w:tcPr>
            <w:tcW w:w="1113" w:type="dxa"/>
          </w:tcPr>
          <w:p w14:paraId="10BF5B41"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1</w:t>
            </w:r>
          </w:p>
        </w:tc>
      </w:tr>
      <w:tr w:rsidR="00BD2F38" w:rsidRPr="00BD1AFF" w14:paraId="4C994106" w14:textId="77777777" w:rsidTr="00B51B5D">
        <w:tc>
          <w:tcPr>
            <w:tcW w:w="1114" w:type="dxa"/>
          </w:tcPr>
          <w:p w14:paraId="195EE26A"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5.0</w:t>
            </w:r>
          </w:p>
        </w:tc>
        <w:tc>
          <w:tcPr>
            <w:tcW w:w="6657" w:type="dxa"/>
          </w:tcPr>
          <w:p w14:paraId="6820C0EA"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Aims &amp; Objectives</w:t>
            </w:r>
          </w:p>
        </w:tc>
        <w:tc>
          <w:tcPr>
            <w:tcW w:w="1113" w:type="dxa"/>
          </w:tcPr>
          <w:p w14:paraId="4B95CAFE"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1</w:t>
            </w:r>
          </w:p>
        </w:tc>
      </w:tr>
      <w:tr w:rsidR="00BD2F38" w:rsidRPr="00BD1AFF" w14:paraId="4C3E9AC3" w14:textId="77777777" w:rsidTr="00B51B5D">
        <w:tc>
          <w:tcPr>
            <w:tcW w:w="1114" w:type="dxa"/>
          </w:tcPr>
          <w:p w14:paraId="2E605959"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6.0</w:t>
            </w:r>
          </w:p>
        </w:tc>
        <w:tc>
          <w:tcPr>
            <w:tcW w:w="6657" w:type="dxa"/>
          </w:tcPr>
          <w:p w14:paraId="415080D3"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Quality Assurance &amp; Audit</w:t>
            </w:r>
          </w:p>
        </w:tc>
        <w:tc>
          <w:tcPr>
            <w:tcW w:w="1113" w:type="dxa"/>
          </w:tcPr>
          <w:p w14:paraId="486B0228"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2</w:t>
            </w:r>
          </w:p>
        </w:tc>
      </w:tr>
      <w:tr w:rsidR="00BD2F38" w:rsidRPr="00BD1AFF" w14:paraId="560C4095" w14:textId="77777777" w:rsidTr="00B51B5D">
        <w:tc>
          <w:tcPr>
            <w:tcW w:w="1114" w:type="dxa"/>
          </w:tcPr>
          <w:p w14:paraId="18C409B4"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7.0</w:t>
            </w:r>
          </w:p>
        </w:tc>
        <w:tc>
          <w:tcPr>
            <w:tcW w:w="6657" w:type="dxa"/>
          </w:tcPr>
          <w:p w14:paraId="33B4F038"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Dissemination</w:t>
            </w:r>
          </w:p>
        </w:tc>
        <w:tc>
          <w:tcPr>
            <w:tcW w:w="1113" w:type="dxa"/>
          </w:tcPr>
          <w:p w14:paraId="3F70662A"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2</w:t>
            </w:r>
          </w:p>
        </w:tc>
      </w:tr>
      <w:tr w:rsidR="00BD2F38" w:rsidRPr="00BD1AFF" w14:paraId="39908387" w14:textId="77777777" w:rsidTr="00B51B5D">
        <w:tc>
          <w:tcPr>
            <w:tcW w:w="1114" w:type="dxa"/>
          </w:tcPr>
          <w:p w14:paraId="2F16807A"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8.0</w:t>
            </w:r>
          </w:p>
        </w:tc>
        <w:tc>
          <w:tcPr>
            <w:tcW w:w="6657" w:type="dxa"/>
          </w:tcPr>
          <w:p w14:paraId="0D4B94D3" w14:textId="77777777" w:rsidR="00BD2F38" w:rsidRPr="00BD1AFF" w:rsidRDefault="00956EB2" w:rsidP="00BD2F38">
            <w:pPr>
              <w:widowControl w:val="0"/>
              <w:tabs>
                <w:tab w:val="left" w:pos="1101"/>
                <w:tab w:val="left" w:pos="1276"/>
                <w:tab w:val="left" w:pos="7763"/>
                <w:tab w:val="left" w:pos="8814"/>
              </w:tabs>
              <w:suppressAutoHyphens/>
              <w:spacing w:after="0" w:line="240" w:lineRule="auto"/>
              <w:rPr>
                <w:rFonts w:ascii="Arial" w:eastAsia="Times New Roman" w:hAnsi="Arial" w:cs="Arial"/>
                <w:b/>
                <w:spacing w:val="-3"/>
              </w:rPr>
            </w:pPr>
            <w:r w:rsidRPr="00BD1AFF">
              <w:rPr>
                <w:rFonts w:ascii="Arial" w:eastAsia="Times New Roman" w:hAnsi="Arial" w:cs="Arial"/>
                <w:b/>
              </w:rPr>
              <w:t xml:space="preserve">Definitions: </w:t>
            </w:r>
            <w:r w:rsidRPr="00BD1AFF">
              <w:rPr>
                <w:rFonts w:ascii="Arial" w:eastAsia="Times New Roman" w:hAnsi="Arial" w:cs="Arial"/>
              </w:rPr>
              <w:t>Lower limb wounds</w:t>
            </w:r>
            <w:r w:rsidR="00BD2F38" w:rsidRPr="00BD1AFF">
              <w:rPr>
                <w:rFonts w:ascii="Arial" w:eastAsia="Times New Roman" w:hAnsi="Arial" w:cs="Arial"/>
                <w:b/>
              </w:rPr>
              <w:tab/>
            </w:r>
          </w:p>
        </w:tc>
        <w:tc>
          <w:tcPr>
            <w:tcW w:w="1113" w:type="dxa"/>
          </w:tcPr>
          <w:p w14:paraId="27992797"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3</w:t>
            </w:r>
          </w:p>
        </w:tc>
      </w:tr>
      <w:tr w:rsidR="00BD2F38" w:rsidRPr="00BD1AFF" w14:paraId="42D972B4" w14:textId="77777777" w:rsidTr="00B51B5D">
        <w:tc>
          <w:tcPr>
            <w:tcW w:w="1114" w:type="dxa"/>
          </w:tcPr>
          <w:p w14:paraId="7812AA4E"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9.0</w:t>
            </w:r>
          </w:p>
        </w:tc>
        <w:tc>
          <w:tcPr>
            <w:tcW w:w="6657" w:type="dxa"/>
          </w:tcPr>
          <w:p w14:paraId="7F1C717C"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b/>
                <w:spacing w:val="-3"/>
              </w:rPr>
            </w:pPr>
            <w:r w:rsidRPr="00BD1AFF">
              <w:rPr>
                <w:rFonts w:ascii="Arial" w:eastAsia="Times New Roman" w:hAnsi="Arial" w:cs="Arial"/>
                <w:b/>
                <w:spacing w:val="-3"/>
              </w:rPr>
              <w:t>Assessment</w:t>
            </w:r>
          </w:p>
        </w:tc>
        <w:tc>
          <w:tcPr>
            <w:tcW w:w="1113" w:type="dxa"/>
          </w:tcPr>
          <w:p w14:paraId="013AABB2"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3</w:t>
            </w:r>
          </w:p>
        </w:tc>
      </w:tr>
      <w:tr w:rsidR="00BD2F38" w:rsidRPr="00BD1AFF" w14:paraId="2856392F" w14:textId="77777777" w:rsidTr="00B51B5D">
        <w:tc>
          <w:tcPr>
            <w:tcW w:w="1114" w:type="dxa"/>
          </w:tcPr>
          <w:p w14:paraId="2B122F39"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9.1</w:t>
            </w:r>
          </w:p>
        </w:tc>
        <w:tc>
          <w:tcPr>
            <w:tcW w:w="6657" w:type="dxa"/>
          </w:tcPr>
          <w:p w14:paraId="73AA55C0"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rPr>
              <w:t>Demographic Details</w:t>
            </w:r>
            <w:r w:rsidRPr="00BD1AFF">
              <w:rPr>
                <w:rFonts w:ascii="Arial" w:eastAsia="Times New Roman" w:hAnsi="Arial" w:cs="Arial"/>
                <w:spacing w:val="-3"/>
              </w:rPr>
              <w:tab/>
            </w:r>
          </w:p>
        </w:tc>
        <w:tc>
          <w:tcPr>
            <w:tcW w:w="1113" w:type="dxa"/>
          </w:tcPr>
          <w:p w14:paraId="68A8A1DB" w14:textId="77777777" w:rsidR="00BD2F38" w:rsidRPr="00BD1AFF" w:rsidRDefault="00433C4F" w:rsidP="00BD2F38">
            <w:pPr>
              <w:widowControl w:val="0"/>
              <w:spacing w:after="0" w:line="360" w:lineRule="auto"/>
              <w:jc w:val="center"/>
              <w:rPr>
                <w:rFonts w:ascii="Arial" w:eastAsia="Times New Roman" w:hAnsi="Arial" w:cs="Arial"/>
              </w:rPr>
            </w:pPr>
            <w:r w:rsidRPr="00BD1AFF">
              <w:rPr>
                <w:rFonts w:ascii="Arial" w:eastAsia="Times New Roman" w:hAnsi="Arial" w:cs="Arial"/>
              </w:rPr>
              <w:t>3</w:t>
            </w:r>
          </w:p>
        </w:tc>
      </w:tr>
      <w:tr w:rsidR="00BD2F38" w:rsidRPr="00BD1AFF" w14:paraId="5568C6A0" w14:textId="77777777" w:rsidTr="00B51B5D">
        <w:tc>
          <w:tcPr>
            <w:tcW w:w="1114" w:type="dxa"/>
          </w:tcPr>
          <w:p w14:paraId="0EDC85C3"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9.2</w:t>
            </w:r>
          </w:p>
        </w:tc>
        <w:tc>
          <w:tcPr>
            <w:tcW w:w="6657" w:type="dxa"/>
          </w:tcPr>
          <w:p w14:paraId="3D043A78"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Current leg ulcer treatment</w:t>
            </w:r>
            <w:r w:rsidRPr="00BD1AFF">
              <w:rPr>
                <w:rFonts w:ascii="Arial" w:eastAsia="Times New Roman" w:hAnsi="Arial" w:cs="Arial"/>
                <w:spacing w:val="-3"/>
              </w:rPr>
              <w:tab/>
            </w:r>
          </w:p>
        </w:tc>
        <w:tc>
          <w:tcPr>
            <w:tcW w:w="1113" w:type="dxa"/>
          </w:tcPr>
          <w:p w14:paraId="6643E303" w14:textId="77777777" w:rsidR="00BD2F38" w:rsidRPr="00BD1AFF" w:rsidRDefault="00433C4F" w:rsidP="00BD2F38">
            <w:pPr>
              <w:widowControl w:val="0"/>
              <w:spacing w:after="0" w:line="360" w:lineRule="auto"/>
              <w:jc w:val="center"/>
              <w:rPr>
                <w:rFonts w:ascii="Arial" w:eastAsia="Times New Roman" w:hAnsi="Arial" w:cs="Arial"/>
              </w:rPr>
            </w:pPr>
            <w:r w:rsidRPr="00BD1AFF">
              <w:rPr>
                <w:rFonts w:ascii="Arial" w:eastAsia="Times New Roman" w:hAnsi="Arial" w:cs="Arial"/>
              </w:rPr>
              <w:t>3</w:t>
            </w:r>
          </w:p>
        </w:tc>
      </w:tr>
      <w:tr w:rsidR="00BD2F38" w:rsidRPr="00BD1AFF" w14:paraId="350F4F4A" w14:textId="77777777" w:rsidTr="00B51B5D">
        <w:tc>
          <w:tcPr>
            <w:tcW w:w="1114" w:type="dxa"/>
          </w:tcPr>
          <w:p w14:paraId="2F98CE7A"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9.3</w:t>
            </w:r>
          </w:p>
        </w:tc>
        <w:tc>
          <w:tcPr>
            <w:tcW w:w="6657" w:type="dxa"/>
          </w:tcPr>
          <w:p w14:paraId="1435FCCF"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spacing w:val="-3"/>
              </w:rPr>
              <w:t>Medical History</w:t>
            </w:r>
          </w:p>
        </w:tc>
        <w:tc>
          <w:tcPr>
            <w:tcW w:w="1113" w:type="dxa"/>
          </w:tcPr>
          <w:p w14:paraId="7630468C" w14:textId="77777777" w:rsidR="00BD2F38" w:rsidRPr="00BD1AFF" w:rsidRDefault="00433C4F" w:rsidP="00BD2F38">
            <w:pPr>
              <w:widowControl w:val="0"/>
              <w:spacing w:after="0" w:line="360" w:lineRule="auto"/>
              <w:jc w:val="center"/>
              <w:rPr>
                <w:rFonts w:ascii="Arial" w:eastAsia="Times New Roman" w:hAnsi="Arial" w:cs="Arial"/>
              </w:rPr>
            </w:pPr>
            <w:r w:rsidRPr="00BD1AFF">
              <w:rPr>
                <w:rFonts w:ascii="Arial" w:eastAsia="Times New Roman" w:hAnsi="Arial" w:cs="Arial"/>
              </w:rPr>
              <w:t>3</w:t>
            </w:r>
          </w:p>
        </w:tc>
      </w:tr>
      <w:tr w:rsidR="00BD2F38" w:rsidRPr="00BD1AFF" w14:paraId="6A596E07" w14:textId="77777777" w:rsidTr="00B51B5D">
        <w:tc>
          <w:tcPr>
            <w:tcW w:w="1114" w:type="dxa"/>
          </w:tcPr>
          <w:p w14:paraId="2761890D"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9.4</w:t>
            </w:r>
          </w:p>
        </w:tc>
        <w:tc>
          <w:tcPr>
            <w:tcW w:w="6657" w:type="dxa"/>
          </w:tcPr>
          <w:p w14:paraId="63D36FEB"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Pain</w:t>
            </w:r>
            <w:r w:rsidRPr="00BD1AFF">
              <w:rPr>
                <w:rFonts w:ascii="Arial" w:eastAsia="Times New Roman" w:hAnsi="Arial" w:cs="Arial"/>
                <w:spacing w:val="-3"/>
              </w:rPr>
              <w:tab/>
            </w:r>
          </w:p>
        </w:tc>
        <w:tc>
          <w:tcPr>
            <w:tcW w:w="1113" w:type="dxa"/>
          </w:tcPr>
          <w:p w14:paraId="41796D0D"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4</w:t>
            </w:r>
          </w:p>
        </w:tc>
      </w:tr>
      <w:tr w:rsidR="00BD2F38" w:rsidRPr="00BD1AFF" w14:paraId="522C39F5" w14:textId="77777777" w:rsidTr="00B51B5D">
        <w:tc>
          <w:tcPr>
            <w:tcW w:w="1114" w:type="dxa"/>
          </w:tcPr>
          <w:p w14:paraId="03DEE860"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9.5</w:t>
            </w:r>
          </w:p>
        </w:tc>
        <w:tc>
          <w:tcPr>
            <w:tcW w:w="6657" w:type="dxa"/>
          </w:tcPr>
          <w:p w14:paraId="19855895"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Nutritional assessment</w:t>
            </w:r>
            <w:r w:rsidRPr="00BD1AFF">
              <w:rPr>
                <w:rFonts w:ascii="Arial" w:eastAsia="Times New Roman" w:hAnsi="Arial" w:cs="Arial"/>
                <w:spacing w:val="-3"/>
              </w:rPr>
              <w:tab/>
            </w:r>
          </w:p>
        </w:tc>
        <w:tc>
          <w:tcPr>
            <w:tcW w:w="1113" w:type="dxa"/>
          </w:tcPr>
          <w:p w14:paraId="2BA41E54"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4</w:t>
            </w:r>
          </w:p>
        </w:tc>
      </w:tr>
      <w:tr w:rsidR="00BD2F38" w:rsidRPr="00BD1AFF" w14:paraId="3E069324" w14:textId="77777777" w:rsidTr="00B51B5D">
        <w:tc>
          <w:tcPr>
            <w:tcW w:w="1114" w:type="dxa"/>
          </w:tcPr>
          <w:p w14:paraId="05B843C0"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9.6</w:t>
            </w:r>
          </w:p>
        </w:tc>
        <w:tc>
          <w:tcPr>
            <w:tcW w:w="6657" w:type="dxa"/>
          </w:tcPr>
          <w:p w14:paraId="090BC4C4"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Ulcer History</w:t>
            </w:r>
            <w:r w:rsidRPr="00BD1AFF">
              <w:rPr>
                <w:rFonts w:ascii="Arial" w:eastAsia="Times New Roman" w:hAnsi="Arial" w:cs="Arial"/>
                <w:spacing w:val="-3"/>
              </w:rPr>
              <w:tab/>
            </w:r>
          </w:p>
        </w:tc>
        <w:tc>
          <w:tcPr>
            <w:tcW w:w="1113" w:type="dxa"/>
          </w:tcPr>
          <w:p w14:paraId="23884688"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4</w:t>
            </w:r>
          </w:p>
        </w:tc>
      </w:tr>
      <w:tr w:rsidR="00BD2F38" w:rsidRPr="00BD1AFF" w14:paraId="7DE4A646" w14:textId="77777777" w:rsidTr="00B51B5D">
        <w:tc>
          <w:tcPr>
            <w:tcW w:w="1114" w:type="dxa"/>
          </w:tcPr>
          <w:p w14:paraId="1D47ADB6"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9.7</w:t>
            </w:r>
          </w:p>
        </w:tc>
        <w:tc>
          <w:tcPr>
            <w:tcW w:w="6657" w:type="dxa"/>
          </w:tcPr>
          <w:p w14:paraId="61DFEC97"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Condition of ulcer and surrounding skin</w:t>
            </w:r>
          </w:p>
        </w:tc>
        <w:tc>
          <w:tcPr>
            <w:tcW w:w="1113" w:type="dxa"/>
          </w:tcPr>
          <w:p w14:paraId="66845603" w14:textId="77777777" w:rsidR="00BD2F38" w:rsidRPr="00BD1AFF" w:rsidRDefault="00433C4F" w:rsidP="00BD2F38">
            <w:pPr>
              <w:widowControl w:val="0"/>
              <w:spacing w:after="0" w:line="360" w:lineRule="auto"/>
              <w:jc w:val="center"/>
              <w:rPr>
                <w:rFonts w:ascii="Arial" w:eastAsia="Times New Roman" w:hAnsi="Arial" w:cs="Arial"/>
              </w:rPr>
            </w:pPr>
            <w:r w:rsidRPr="00BD1AFF">
              <w:rPr>
                <w:rFonts w:ascii="Arial" w:eastAsia="Times New Roman" w:hAnsi="Arial" w:cs="Arial"/>
              </w:rPr>
              <w:t>4</w:t>
            </w:r>
          </w:p>
        </w:tc>
      </w:tr>
      <w:tr w:rsidR="00BD2F38" w:rsidRPr="00BD1AFF" w14:paraId="6228F8BA" w14:textId="77777777" w:rsidTr="00B51B5D">
        <w:tc>
          <w:tcPr>
            <w:tcW w:w="1114" w:type="dxa"/>
          </w:tcPr>
          <w:p w14:paraId="47CBCEEE"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9.8</w:t>
            </w:r>
          </w:p>
        </w:tc>
        <w:tc>
          <w:tcPr>
            <w:tcW w:w="6657" w:type="dxa"/>
          </w:tcPr>
          <w:p w14:paraId="70CE51E8"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Condition of the legs</w:t>
            </w:r>
          </w:p>
        </w:tc>
        <w:tc>
          <w:tcPr>
            <w:tcW w:w="1113" w:type="dxa"/>
          </w:tcPr>
          <w:p w14:paraId="36291C21" w14:textId="77777777" w:rsidR="00BD2F38" w:rsidRPr="00BD1AFF" w:rsidRDefault="00433C4F" w:rsidP="00BD2F38">
            <w:pPr>
              <w:widowControl w:val="0"/>
              <w:spacing w:after="0" w:line="360" w:lineRule="auto"/>
              <w:jc w:val="center"/>
              <w:rPr>
                <w:rFonts w:ascii="Arial" w:eastAsia="Times New Roman" w:hAnsi="Arial" w:cs="Arial"/>
              </w:rPr>
            </w:pPr>
            <w:r w:rsidRPr="00BD1AFF">
              <w:rPr>
                <w:rFonts w:ascii="Arial" w:eastAsia="Times New Roman" w:hAnsi="Arial" w:cs="Arial"/>
              </w:rPr>
              <w:t>4</w:t>
            </w:r>
          </w:p>
        </w:tc>
      </w:tr>
      <w:tr w:rsidR="00BD2F38" w:rsidRPr="00BD1AFF" w14:paraId="53870734" w14:textId="77777777" w:rsidTr="00B51B5D">
        <w:tc>
          <w:tcPr>
            <w:tcW w:w="1114" w:type="dxa"/>
          </w:tcPr>
          <w:p w14:paraId="58DAD022"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9.9</w:t>
            </w:r>
          </w:p>
        </w:tc>
        <w:tc>
          <w:tcPr>
            <w:tcW w:w="6657" w:type="dxa"/>
          </w:tcPr>
          <w:p w14:paraId="5D6F9D03"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Investigations ABPI</w:t>
            </w:r>
            <w:r w:rsidR="00433C4F" w:rsidRPr="00BD1AFF">
              <w:rPr>
                <w:rFonts w:ascii="Arial" w:eastAsia="Times New Roman" w:hAnsi="Arial" w:cs="Arial"/>
                <w:spacing w:val="-3"/>
              </w:rPr>
              <w:t xml:space="preserve"> and interpretation</w:t>
            </w:r>
            <w:r w:rsidRPr="00BD1AFF">
              <w:rPr>
                <w:rFonts w:ascii="Arial" w:eastAsia="Times New Roman" w:hAnsi="Arial" w:cs="Arial"/>
                <w:spacing w:val="-3"/>
              </w:rPr>
              <w:tab/>
            </w:r>
          </w:p>
        </w:tc>
        <w:tc>
          <w:tcPr>
            <w:tcW w:w="1113" w:type="dxa"/>
          </w:tcPr>
          <w:p w14:paraId="1DE7752D"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5</w:t>
            </w:r>
          </w:p>
        </w:tc>
      </w:tr>
      <w:tr w:rsidR="00433C4F" w:rsidRPr="00BD1AFF" w14:paraId="33FB2633" w14:textId="77777777" w:rsidTr="00B51B5D">
        <w:tc>
          <w:tcPr>
            <w:tcW w:w="1114" w:type="dxa"/>
          </w:tcPr>
          <w:p w14:paraId="7E2C3725" w14:textId="77777777" w:rsidR="00433C4F" w:rsidRPr="00BD1AFF" w:rsidRDefault="00433C4F"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9.10</w:t>
            </w:r>
          </w:p>
        </w:tc>
        <w:tc>
          <w:tcPr>
            <w:tcW w:w="6657" w:type="dxa"/>
          </w:tcPr>
          <w:p w14:paraId="014C7DCE" w14:textId="77777777" w:rsidR="00433C4F" w:rsidRPr="00BD1AFF" w:rsidRDefault="00433C4F"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Immediate and necessary care: Red flags</w:t>
            </w:r>
          </w:p>
        </w:tc>
        <w:tc>
          <w:tcPr>
            <w:tcW w:w="1113" w:type="dxa"/>
          </w:tcPr>
          <w:p w14:paraId="6E8308F2" w14:textId="0E7022B6" w:rsidR="00433C4F" w:rsidRPr="00BD1AFF" w:rsidRDefault="00061C11" w:rsidP="00BD2F38">
            <w:pPr>
              <w:widowControl w:val="0"/>
              <w:spacing w:after="0" w:line="360" w:lineRule="auto"/>
              <w:jc w:val="center"/>
              <w:rPr>
                <w:rFonts w:ascii="Arial" w:eastAsia="Times New Roman" w:hAnsi="Arial" w:cs="Arial"/>
              </w:rPr>
            </w:pPr>
            <w:r w:rsidRPr="00BD1AFF">
              <w:rPr>
                <w:rFonts w:ascii="Arial" w:eastAsia="Times New Roman" w:hAnsi="Arial" w:cs="Arial"/>
              </w:rPr>
              <w:t>6</w:t>
            </w:r>
          </w:p>
        </w:tc>
      </w:tr>
      <w:tr w:rsidR="00BD2F38" w:rsidRPr="00BD1AFF" w14:paraId="72292E43" w14:textId="77777777" w:rsidTr="00B51B5D">
        <w:tc>
          <w:tcPr>
            <w:tcW w:w="1114" w:type="dxa"/>
          </w:tcPr>
          <w:p w14:paraId="44F54253"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10.0</w:t>
            </w:r>
          </w:p>
        </w:tc>
        <w:tc>
          <w:tcPr>
            <w:tcW w:w="6657" w:type="dxa"/>
          </w:tcPr>
          <w:p w14:paraId="0FFE5527" w14:textId="77777777" w:rsidR="00BD2F38" w:rsidRPr="00BD1AFF" w:rsidRDefault="007A5CCD" w:rsidP="007A5CCD">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rPr>
              <w:t>On-going care and review</w:t>
            </w:r>
          </w:p>
        </w:tc>
        <w:tc>
          <w:tcPr>
            <w:tcW w:w="1113" w:type="dxa"/>
          </w:tcPr>
          <w:p w14:paraId="2B157B55" w14:textId="77777777" w:rsidR="00BD2F38" w:rsidRPr="00BD1AFF" w:rsidRDefault="00BD2F38" w:rsidP="00BD2F38">
            <w:pPr>
              <w:widowControl w:val="0"/>
              <w:spacing w:after="0" w:line="360" w:lineRule="auto"/>
              <w:jc w:val="center"/>
              <w:rPr>
                <w:rFonts w:ascii="Arial" w:eastAsia="Times New Roman" w:hAnsi="Arial" w:cs="Arial"/>
              </w:rPr>
            </w:pPr>
            <w:r w:rsidRPr="00BD1AFF">
              <w:rPr>
                <w:rFonts w:ascii="Arial" w:eastAsia="Times New Roman" w:hAnsi="Arial" w:cs="Arial"/>
              </w:rPr>
              <w:t>6</w:t>
            </w:r>
          </w:p>
        </w:tc>
      </w:tr>
      <w:tr w:rsidR="00BD2F38" w:rsidRPr="00BD1AFF" w14:paraId="15B25951" w14:textId="77777777" w:rsidTr="00B51B5D">
        <w:tc>
          <w:tcPr>
            <w:tcW w:w="1114" w:type="dxa"/>
          </w:tcPr>
          <w:p w14:paraId="30E0BDFF"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10.1</w:t>
            </w:r>
          </w:p>
        </w:tc>
        <w:tc>
          <w:tcPr>
            <w:tcW w:w="6657" w:type="dxa"/>
          </w:tcPr>
          <w:p w14:paraId="38E5AAA4"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rPr>
            </w:pPr>
            <w:r w:rsidRPr="00BD1AFF">
              <w:rPr>
                <w:rFonts w:ascii="Arial" w:eastAsia="Times New Roman" w:hAnsi="Arial" w:cs="Arial"/>
              </w:rPr>
              <w:t>Repeat ABPI measurement</w:t>
            </w:r>
          </w:p>
        </w:tc>
        <w:tc>
          <w:tcPr>
            <w:tcW w:w="1113" w:type="dxa"/>
          </w:tcPr>
          <w:p w14:paraId="5DD02899"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7</w:t>
            </w:r>
          </w:p>
        </w:tc>
      </w:tr>
      <w:tr w:rsidR="00BD2F38" w:rsidRPr="00BD1AFF" w14:paraId="434D8673" w14:textId="77777777" w:rsidTr="00B51B5D">
        <w:tc>
          <w:tcPr>
            <w:tcW w:w="1114" w:type="dxa"/>
          </w:tcPr>
          <w:p w14:paraId="761922D5"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11.0</w:t>
            </w:r>
          </w:p>
        </w:tc>
        <w:tc>
          <w:tcPr>
            <w:tcW w:w="6657" w:type="dxa"/>
          </w:tcPr>
          <w:p w14:paraId="3D5A3E3D"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b/>
                <w:spacing w:val="-3"/>
              </w:rPr>
            </w:pPr>
            <w:r w:rsidRPr="00BD1AFF">
              <w:rPr>
                <w:rFonts w:ascii="Arial" w:eastAsia="Times New Roman" w:hAnsi="Arial" w:cs="Arial"/>
                <w:b/>
                <w:spacing w:val="-3"/>
              </w:rPr>
              <w:t>Wound &amp; Skin Care</w:t>
            </w:r>
            <w:r w:rsidRPr="00BD1AFF">
              <w:rPr>
                <w:rFonts w:ascii="Arial" w:eastAsia="Times New Roman" w:hAnsi="Arial" w:cs="Arial"/>
                <w:b/>
                <w:spacing w:val="-3"/>
              </w:rPr>
              <w:tab/>
            </w:r>
          </w:p>
        </w:tc>
        <w:tc>
          <w:tcPr>
            <w:tcW w:w="1113" w:type="dxa"/>
          </w:tcPr>
          <w:p w14:paraId="4A12838D"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7</w:t>
            </w:r>
          </w:p>
        </w:tc>
      </w:tr>
      <w:tr w:rsidR="00BD2F38" w:rsidRPr="00BD1AFF" w14:paraId="0F0A97A5" w14:textId="77777777" w:rsidTr="00B51B5D">
        <w:tc>
          <w:tcPr>
            <w:tcW w:w="1114" w:type="dxa"/>
          </w:tcPr>
          <w:p w14:paraId="102BB588"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11.1</w:t>
            </w:r>
          </w:p>
        </w:tc>
        <w:tc>
          <w:tcPr>
            <w:tcW w:w="6657" w:type="dxa"/>
          </w:tcPr>
          <w:p w14:paraId="77DFEE61"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rPr>
              <w:t>Wound Cleansing</w:t>
            </w:r>
            <w:r w:rsidRPr="00BD1AFF">
              <w:rPr>
                <w:rFonts w:ascii="Arial" w:eastAsia="Times New Roman" w:hAnsi="Arial" w:cs="Arial"/>
                <w:spacing w:val="-3"/>
              </w:rPr>
              <w:tab/>
            </w:r>
          </w:p>
        </w:tc>
        <w:tc>
          <w:tcPr>
            <w:tcW w:w="1113" w:type="dxa"/>
          </w:tcPr>
          <w:p w14:paraId="64C9067B"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7</w:t>
            </w:r>
          </w:p>
        </w:tc>
      </w:tr>
      <w:tr w:rsidR="00BD2F38" w:rsidRPr="00BD1AFF" w14:paraId="3302D532" w14:textId="77777777" w:rsidTr="00B51B5D">
        <w:tc>
          <w:tcPr>
            <w:tcW w:w="1114" w:type="dxa"/>
          </w:tcPr>
          <w:p w14:paraId="24684B31"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11.2</w:t>
            </w:r>
          </w:p>
        </w:tc>
        <w:tc>
          <w:tcPr>
            <w:tcW w:w="6657" w:type="dxa"/>
          </w:tcPr>
          <w:p w14:paraId="50195DC2"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Care Of Surrounding Skin</w:t>
            </w:r>
            <w:r w:rsidRPr="00BD1AFF">
              <w:rPr>
                <w:rFonts w:ascii="Arial" w:eastAsia="Times New Roman" w:hAnsi="Arial" w:cs="Arial"/>
                <w:spacing w:val="-3"/>
              </w:rPr>
              <w:tab/>
            </w:r>
          </w:p>
        </w:tc>
        <w:tc>
          <w:tcPr>
            <w:tcW w:w="1113" w:type="dxa"/>
          </w:tcPr>
          <w:p w14:paraId="782EB5D6"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7</w:t>
            </w:r>
          </w:p>
        </w:tc>
      </w:tr>
      <w:tr w:rsidR="00BD2F38" w:rsidRPr="00BD1AFF" w14:paraId="39E7718B" w14:textId="77777777" w:rsidTr="00B51B5D">
        <w:tc>
          <w:tcPr>
            <w:tcW w:w="1114" w:type="dxa"/>
          </w:tcPr>
          <w:p w14:paraId="0EB99BC9"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11.3</w:t>
            </w:r>
          </w:p>
        </w:tc>
        <w:tc>
          <w:tcPr>
            <w:tcW w:w="6657" w:type="dxa"/>
          </w:tcPr>
          <w:p w14:paraId="019A1F7A"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Contact sensitivities</w:t>
            </w:r>
          </w:p>
        </w:tc>
        <w:tc>
          <w:tcPr>
            <w:tcW w:w="1113" w:type="dxa"/>
          </w:tcPr>
          <w:p w14:paraId="10B63A4E"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8</w:t>
            </w:r>
          </w:p>
        </w:tc>
      </w:tr>
      <w:tr w:rsidR="00BD2F38" w:rsidRPr="00BD1AFF" w14:paraId="2047858D" w14:textId="77777777" w:rsidTr="00B51B5D">
        <w:tc>
          <w:tcPr>
            <w:tcW w:w="1114" w:type="dxa"/>
          </w:tcPr>
          <w:p w14:paraId="7EFBB11B"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11.4</w:t>
            </w:r>
          </w:p>
        </w:tc>
        <w:tc>
          <w:tcPr>
            <w:tcW w:w="6657" w:type="dxa"/>
          </w:tcPr>
          <w:p w14:paraId="18C6459B" w14:textId="77777777" w:rsidR="00BD2F38" w:rsidRPr="00BD1AFF" w:rsidRDefault="00BD2F38"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Debridement</w:t>
            </w:r>
          </w:p>
        </w:tc>
        <w:tc>
          <w:tcPr>
            <w:tcW w:w="1113" w:type="dxa"/>
          </w:tcPr>
          <w:p w14:paraId="09691B43"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8</w:t>
            </w:r>
          </w:p>
        </w:tc>
      </w:tr>
      <w:tr w:rsidR="007D0DA0" w:rsidRPr="00BD1AFF" w14:paraId="5C14C188" w14:textId="77777777" w:rsidTr="00B51B5D">
        <w:tc>
          <w:tcPr>
            <w:tcW w:w="1114" w:type="dxa"/>
          </w:tcPr>
          <w:p w14:paraId="72DB2C24" w14:textId="77777777" w:rsidR="007D0DA0" w:rsidRPr="00BD1AFF" w:rsidRDefault="007D0DA0"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11.5</w:t>
            </w:r>
          </w:p>
        </w:tc>
        <w:tc>
          <w:tcPr>
            <w:tcW w:w="6657" w:type="dxa"/>
          </w:tcPr>
          <w:p w14:paraId="5D394A93" w14:textId="77777777" w:rsidR="007D0DA0" w:rsidRPr="00BD1AFF" w:rsidRDefault="007D0DA0" w:rsidP="00BD2F38">
            <w:pPr>
              <w:widowControl w:val="0"/>
              <w:tabs>
                <w:tab w:val="left" w:pos="1101"/>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Infection</w:t>
            </w:r>
          </w:p>
        </w:tc>
        <w:tc>
          <w:tcPr>
            <w:tcW w:w="1113" w:type="dxa"/>
          </w:tcPr>
          <w:p w14:paraId="79EEE003" w14:textId="77777777" w:rsidR="007D0DA0"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8</w:t>
            </w:r>
          </w:p>
        </w:tc>
      </w:tr>
      <w:tr w:rsidR="00BD2F38" w:rsidRPr="00BD1AFF" w14:paraId="28E939E2" w14:textId="77777777" w:rsidTr="00B51B5D">
        <w:tc>
          <w:tcPr>
            <w:tcW w:w="1114" w:type="dxa"/>
          </w:tcPr>
          <w:p w14:paraId="235174B8" w14:textId="77777777" w:rsidR="00BD2F38" w:rsidRPr="00BD1AFF" w:rsidRDefault="007D0DA0"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11.6</w:t>
            </w:r>
          </w:p>
        </w:tc>
        <w:tc>
          <w:tcPr>
            <w:tcW w:w="6657" w:type="dxa"/>
          </w:tcPr>
          <w:p w14:paraId="06F7896B"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Dressings</w:t>
            </w:r>
            <w:r w:rsidRPr="00BD1AFF">
              <w:rPr>
                <w:rFonts w:ascii="Arial" w:eastAsia="Times New Roman" w:hAnsi="Arial" w:cs="Arial"/>
                <w:b/>
                <w:spacing w:val="-3"/>
              </w:rPr>
              <w:tab/>
            </w:r>
          </w:p>
        </w:tc>
        <w:tc>
          <w:tcPr>
            <w:tcW w:w="1113" w:type="dxa"/>
          </w:tcPr>
          <w:p w14:paraId="615F87CA" w14:textId="67B4DE01" w:rsidR="00BD2F38" w:rsidRPr="00BD1AFF" w:rsidRDefault="00061C11" w:rsidP="00BD2F38">
            <w:pPr>
              <w:widowControl w:val="0"/>
              <w:spacing w:after="0" w:line="360" w:lineRule="auto"/>
              <w:jc w:val="center"/>
              <w:rPr>
                <w:rFonts w:ascii="Arial" w:eastAsia="Times New Roman" w:hAnsi="Arial" w:cs="Arial"/>
              </w:rPr>
            </w:pPr>
            <w:r w:rsidRPr="00BD1AFF">
              <w:rPr>
                <w:rFonts w:ascii="Arial" w:eastAsia="Times New Roman" w:hAnsi="Arial" w:cs="Arial"/>
              </w:rPr>
              <w:t>9</w:t>
            </w:r>
          </w:p>
        </w:tc>
      </w:tr>
      <w:tr w:rsidR="00BD2F38" w:rsidRPr="00BD1AFF" w14:paraId="7B9C8A5A" w14:textId="77777777" w:rsidTr="00B51B5D">
        <w:tc>
          <w:tcPr>
            <w:tcW w:w="1114" w:type="dxa"/>
          </w:tcPr>
          <w:p w14:paraId="165E635A"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12.0</w:t>
            </w:r>
          </w:p>
        </w:tc>
        <w:tc>
          <w:tcPr>
            <w:tcW w:w="6657" w:type="dxa"/>
          </w:tcPr>
          <w:p w14:paraId="3E163BC7"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b/>
                <w:spacing w:val="-3"/>
              </w:rPr>
            </w:pPr>
            <w:r w:rsidRPr="00BD1AFF">
              <w:rPr>
                <w:rFonts w:ascii="Arial" w:eastAsia="Times New Roman" w:hAnsi="Arial" w:cs="Arial"/>
                <w:b/>
              </w:rPr>
              <w:t>Differential Diagnosis and Management</w:t>
            </w:r>
            <w:r w:rsidRPr="00BD1AFF">
              <w:rPr>
                <w:rFonts w:ascii="Arial" w:eastAsia="Times New Roman" w:hAnsi="Arial" w:cs="Arial"/>
                <w:b/>
                <w:spacing w:val="-3"/>
              </w:rPr>
              <w:tab/>
            </w:r>
          </w:p>
        </w:tc>
        <w:tc>
          <w:tcPr>
            <w:tcW w:w="1113" w:type="dxa"/>
          </w:tcPr>
          <w:p w14:paraId="76001117"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9</w:t>
            </w:r>
          </w:p>
        </w:tc>
      </w:tr>
      <w:tr w:rsidR="00BD2F38" w:rsidRPr="00BD1AFF" w14:paraId="4B3D700F" w14:textId="77777777" w:rsidTr="00B51B5D">
        <w:tc>
          <w:tcPr>
            <w:tcW w:w="1114" w:type="dxa"/>
          </w:tcPr>
          <w:p w14:paraId="3F748738"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w:t>
            </w:r>
          </w:p>
        </w:tc>
        <w:tc>
          <w:tcPr>
            <w:tcW w:w="6657" w:type="dxa"/>
          </w:tcPr>
          <w:p w14:paraId="7474582A"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b/>
                <w:spacing w:val="-3"/>
              </w:rPr>
            </w:pPr>
            <w:r w:rsidRPr="00BD1AFF">
              <w:rPr>
                <w:rFonts w:ascii="Arial" w:eastAsia="Times New Roman" w:hAnsi="Arial" w:cs="Arial"/>
              </w:rPr>
              <w:t>Venous Ulcer Aetiology</w:t>
            </w:r>
            <w:r w:rsidRPr="00BD1AFF">
              <w:rPr>
                <w:rFonts w:ascii="Arial" w:eastAsia="Times New Roman" w:hAnsi="Arial" w:cs="Arial"/>
                <w:spacing w:val="-3"/>
              </w:rPr>
              <w:tab/>
            </w:r>
          </w:p>
        </w:tc>
        <w:tc>
          <w:tcPr>
            <w:tcW w:w="1113" w:type="dxa"/>
          </w:tcPr>
          <w:p w14:paraId="2E6747E2" w14:textId="3BC72078" w:rsidR="00BD2F38" w:rsidRPr="00BD1AFF" w:rsidRDefault="00061C11" w:rsidP="00BD2F38">
            <w:pPr>
              <w:widowControl w:val="0"/>
              <w:spacing w:after="0" w:line="360" w:lineRule="auto"/>
              <w:jc w:val="center"/>
              <w:rPr>
                <w:rFonts w:ascii="Arial" w:eastAsia="Times New Roman" w:hAnsi="Arial" w:cs="Arial"/>
              </w:rPr>
            </w:pPr>
            <w:r w:rsidRPr="00BD1AFF">
              <w:rPr>
                <w:rFonts w:ascii="Arial" w:eastAsia="Times New Roman" w:hAnsi="Arial" w:cs="Arial"/>
              </w:rPr>
              <w:t>10</w:t>
            </w:r>
          </w:p>
        </w:tc>
      </w:tr>
      <w:tr w:rsidR="00BD2F38" w:rsidRPr="00BD1AFF" w14:paraId="35872B77" w14:textId="77777777" w:rsidTr="00B51B5D">
        <w:tc>
          <w:tcPr>
            <w:tcW w:w="1114" w:type="dxa"/>
          </w:tcPr>
          <w:p w14:paraId="0F00C9D1"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12.1.1</w:t>
            </w:r>
          </w:p>
        </w:tc>
        <w:tc>
          <w:tcPr>
            <w:tcW w:w="6657" w:type="dxa"/>
          </w:tcPr>
          <w:p w14:paraId="2C4B0CA7"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rPr>
            </w:pPr>
            <w:r w:rsidRPr="00BD1AFF">
              <w:rPr>
                <w:rFonts w:ascii="Arial" w:eastAsia="Times New Roman" w:hAnsi="Arial" w:cs="Arial"/>
              </w:rPr>
              <w:t>Simple Venous Leg Ulcer</w:t>
            </w:r>
          </w:p>
        </w:tc>
        <w:tc>
          <w:tcPr>
            <w:tcW w:w="1113" w:type="dxa"/>
          </w:tcPr>
          <w:p w14:paraId="56311F36"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10</w:t>
            </w:r>
          </w:p>
        </w:tc>
      </w:tr>
      <w:tr w:rsidR="00BD2F38" w:rsidRPr="00BD1AFF" w14:paraId="5F8C40F0" w14:textId="77777777" w:rsidTr="00B51B5D">
        <w:tc>
          <w:tcPr>
            <w:tcW w:w="1114" w:type="dxa"/>
          </w:tcPr>
          <w:p w14:paraId="1D9B4DB3"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12.1.2</w:t>
            </w:r>
          </w:p>
        </w:tc>
        <w:tc>
          <w:tcPr>
            <w:tcW w:w="6657" w:type="dxa"/>
          </w:tcPr>
          <w:p w14:paraId="6A007ADB"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rPr>
            </w:pPr>
            <w:r w:rsidRPr="00BD1AFF">
              <w:rPr>
                <w:rFonts w:ascii="Arial" w:eastAsia="Times New Roman" w:hAnsi="Arial" w:cs="Arial"/>
              </w:rPr>
              <w:t>Complex Venous Leg Ulcer</w:t>
            </w:r>
          </w:p>
        </w:tc>
        <w:tc>
          <w:tcPr>
            <w:tcW w:w="1113" w:type="dxa"/>
          </w:tcPr>
          <w:p w14:paraId="2F76118E"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10</w:t>
            </w:r>
          </w:p>
        </w:tc>
      </w:tr>
      <w:tr w:rsidR="00BD2F38" w:rsidRPr="00BD1AFF" w14:paraId="2876C245" w14:textId="77777777" w:rsidTr="00B51B5D">
        <w:tc>
          <w:tcPr>
            <w:tcW w:w="1114" w:type="dxa"/>
          </w:tcPr>
          <w:p w14:paraId="22A4148D"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12.2</w:t>
            </w:r>
          </w:p>
        </w:tc>
        <w:tc>
          <w:tcPr>
            <w:tcW w:w="6657" w:type="dxa"/>
          </w:tcPr>
          <w:p w14:paraId="0BB52524" w14:textId="7C67551A"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Venous Ulcer Management</w:t>
            </w:r>
            <w:r w:rsidR="00061C11" w:rsidRPr="00BD1AFF">
              <w:rPr>
                <w:rFonts w:ascii="Arial" w:eastAsia="Times New Roman" w:hAnsi="Arial" w:cs="Arial"/>
                <w:spacing w:val="-3"/>
              </w:rPr>
              <w:t xml:space="preserve"> &amp; compression systems</w:t>
            </w:r>
            <w:r w:rsidRPr="00BD1AFF">
              <w:rPr>
                <w:rFonts w:ascii="Arial" w:eastAsia="Times New Roman" w:hAnsi="Arial" w:cs="Arial"/>
                <w:spacing w:val="-3"/>
              </w:rPr>
              <w:tab/>
            </w:r>
          </w:p>
        </w:tc>
        <w:tc>
          <w:tcPr>
            <w:tcW w:w="1113" w:type="dxa"/>
          </w:tcPr>
          <w:p w14:paraId="3F5E873B"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10</w:t>
            </w:r>
          </w:p>
        </w:tc>
      </w:tr>
      <w:tr w:rsidR="00BD2F38" w:rsidRPr="00BD1AFF" w14:paraId="3D0A5B3D" w14:textId="77777777" w:rsidTr="00B51B5D">
        <w:tc>
          <w:tcPr>
            <w:tcW w:w="1114" w:type="dxa"/>
          </w:tcPr>
          <w:p w14:paraId="6F0790C1"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12.3</w:t>
            </w:r>
          </w:p>
        </w:tc>
        <w:tc>
          <w:tcPr>
            <w:tcW w:w="6657" w:type="dxa"/>
          </w:tcPr>
          <w:p w14:paraId="10492517"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Arterial Ulcer Aetiology</w:t>
            </w:r>
            <w:r w:rsidRPr="00BD1AFF">
              <w:rPr>
                <w:rFonts w:ascii="Arial" w:eastAsia="Times New Roman" w:hAnsi="Arial" w:cs="Arial"/>
                <w:spacing w:val="-3"/>
              </w:rPr>
              <w:tab/>
            </w:r>
          </w:p>
        </w:tc>
        <w:tc>
          <w:tcPr>
            <w:tcW w:w="1113" w:type="dxa"/>
          </w:tcPr>
          <w:p w14:paraId="6120A943"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11</w:t>
            </w:r>
          </w:p>
        </w:tc>
      </w:tr>
      <w:tr w:rsidR="00BD2F38" w:rsidRPr="00BD1AFF" w14:paraId="63564F2E" w14:textId="77777777" w:rsidTr="00B51B5D">
        <w:tc>
          <w:tcPr>
            <w:tcW w:w="1114" w:type="dxa"/>
          </w:tcPr>
          <w:p w14:paraId="515AFC37"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12.4</w:t>
            </w:r>
          </w:p>
        </w:tc>
        <w:tc>
          <w:tcPr>
            <w:tcW w:w="6657" w:type="dxa"/>
          </w:tcPr>
          <w:p w14:paraId="2A8AA7A4"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Arterial Ulcer Management</w:t>
            </w:r>
            <w:r w:rsidRPr="00BD1AFF">
              <w:rPr>
                <w:rFonts w:ascii="Arial" w:eastAsia="Times New Roman" w:hAnsi="Arial" w:cs="Arial"/>
                <w:spacing w:val="-3"/>
              </w:rPr>
              <w:tab/>
            </w:r>
          </w:p>
        </w:tc>
        <w:tc>
          <w:tcPr>
            <w:tcW w:w="1113" w:type="dxa"/>
          </w:tcPr>
          <w:p w14:paraId="244E1A5E" w14:textId="77777777" w:rsidR="00BD2F38" w:rsidRPr="00BD1AFF" w:rsidRDefault="00B27F39" w:rsidP="00B27F39">
            <w:pPr>
              <w:widowControl w:val="0"/>
              <w:spacing w:after="0" w:line="360" w:lineRule="auto"/>
              <w:jc w:val="center"/>
              <w:rPr>
                <w:rFonts w:ascii="Arial" w:eastAsia="Times New Roman" w:hAnsi="Arial" w:cs="Arial"/>
              </w:rPr>
            </w:pPr>
            <w:r w:rsidRPr="00BD1AFF">
              <w:rPr>
                <w:rFonts w:ascii="Arial" w:eastAsia="Times New Roman" w:hAnsi="Arial" w:cs="Arial"/>
              </w:rPr>
              <w:t>12</w:t>
            </w:r>
          </w:p>
        </w:tc>
      </w:tr>
      <w:tr w:rsidR="00BD2F38" w:rsidRPr="00BD1AFF" w14:paraId="71B3FB21" w14:textId="77777777" w:rsidTr="00B51B5D">
        <w:tc>
          <w:tcPr>
            <w:tcW w:w="1114" w:type="dxa"/>
          </w:tcPr>
          <w:p w14:paraId="0128790C"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12.5</w:t>
            </w:r>
          </w:p>
        </w:tc>
        <w:tc>
          <w:tcPr>
            <w:tcW w:w="6657" w:type="dxa"/>
          </w:tcPr>
          <w:p w14:paraId="08B872F7"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Mixed Aetiology Ulceration</w:t>
            </w:r>
            <w:r w:rsidRPr="00BD1AFF">
              <w:rPr>
                <w:rFonts w:ascii="Arial" w:eastAsia="Times New Roman" w:hAnsi="Arial" w:cs="Arial"/>
                <w:spacing w:val="-3"/>
              </w:rPr>
              <w:tab/>
            </w:r>
          </w:p>
        </w:tc>
        <w:tc>
          <w:tcPr>
            <w:tcW w:w="1113" w:type="dxa"/>
          </w:tcPr>
          <w:p w14:paraId="271F2AA6"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12</w:t>
            </w:r>
          </w:p>
        </w:tc>
      </w:tr>
      <w:tr w:rsidR="00BD2F38" w:rsidRPr="00BD1AFF" w14:paraId="39C64F43" w14:textId="77777777" w:rsidTr="00B51B5D">
        <w:tc>
          <w:tcPr>
            <w:tcW w:w="1114" w:type="dxa"/>
          </w:tcPr>
          <w:p w14:paraId="20B61ADD"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12.6</w:t>
            </w:r>
          </w:p>
        </w:tc>
        <w:tc>
          <w:tcPr>
            <w:tcW w:w="6657" w:type="dxa"/>
          </w:tcPr>
          <w:p w14:paraId="05314184"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Mixed Aetiology Ulcer Management</w:t>
            </w:r>
          </w:p>
        </w:tc>
        <w:tc>
          <w:tcPr>
            <w:tcW w:w="1113" w:type="dxa"/>
          </w:tcPr>
          <w:p w14:paraId="4DAB2564"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12</w:t>
            </w:r>
          </w:p>
        </w:tc>
      </w:tr>
      <w:tr w:rsidR="00BD2F38" w:rsidRPr="00BD1AFF" w14:paraId="609191A7" w14:textId="77777777" w:rsidTr="00B51B5D">
        <w:tc>
          <w:tcPr>
            <w:tcW w:w="1114" w:type="dxa"/>
          </w:tcPr>
          <w:p w14:paraId="07DB8054"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12.7</w:t>
            </w:r>
          </w:p>
        </w:tc>
        <w:tc>
          <w:tcPr>
            <w:tcW w:w="6657" w:type="dxa"/>
          </w:tcPr>
          <w:p w14:paraId="0AD6D8D5" w14:textId="77777777" w:rsidR="00BD2F38" w:rsidRPr="00BD1AFF" w:rsidRDefault="00B27F39" w:rsidP="00B27F39">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Wounds on the foot</w:t>
            </w:r>
            <w:r w:rsidR="00BD2F38" w:rsidRPr="00BD1AFF">
              <w:rPr>
                <w:rFonts w:ascii="Arial" w:eastAsia="Times New Roman" w:hAnsi="Arial" w:cs="Arial"/>
                <w:spacing w:val="-3"/>
              </w:rPr>
              <w:tab/>
            </w:r>
          </w:p>
        </w:tc>
        <w:tc>
          <w:tcPr>
            <w:tcW w:w="1113" w:type="dxa"/>
          </w:tcPr>
          <w:p w14:paraId="6F490D56"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12</w:t>
            </w:r>
          </w:p>
        </w:tc>
      </w:tr>
      <w:tr w:rsidR="00BD2F38" w:rsidRPr="00BD1AFF" w14:paraId="4D3A10D6" w14:textId="77777777" w:rsidTr="00B51B5D">
        <w:tc>
          <w:tcPr>
            <w:tcW w:w="1114" w:type="dxa"/>
          </w:tcPr>
          <w:p w14:paraId="4B8DA5C9"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12.7.1</w:t>
            </w:r>
          </w:p>
        </w:tc>
        <w:tc>
          <w:tcPr>
            <w:tcW w:w="6657" w:type="dxa"/>
          </w:tcPr>
          <w:p w14:paraId="141DDC00"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Neuropathic Ulcers</w:t>
            </w:r>
            <w:r w:rsidRPr="00BD1AFF">
              <w:rPr>
                <w:rFonts w:ascii="Arial" w:eastAsia="Times New Roman" w:hAnsi="Arial" w:cs="Arial"/>
                <w:spacing w:val="-3"/>
              </w:rPr>
              <w:tab/>
            </w:r>
          </w:p>
        </w:tc>
        <w:tc>
          <w:tcPr>
            <w:tcW w:w="1113" w:type="dxa"/>
          </w:tcPr>
          <w:p w14:paraId="588DA685"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12</w:t>
            </w:r>
          </w:p>
        </w:tc>
      </w:tr>
      <w:tr w:rsidR="00BD2F38" w:rsidRPr="00BD1AFF" w14:paraId="4E0EC228" w14:textId="77777777" w:rsidTr="00B51B5D">
        <w:tc>
          <w:tcPr>
            <w:tcW w:w="1114" w:type="dxa"/>
          </w:tcPr>
          <w:p w14:paraId="47A4B763"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12.7.2</w:t>
            </w:r>
          </w:p>
        </w:tc>
        <w:tc>
          <w:tcPr>
            <w:tcW w:w="6657" w:type="dxa"/>
          </w:tcPr>
          <w:p w14:paraId="151C1C0C"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Ischaemic Ulcers</w:t>
            </w:r>
            <w:r w:rsidRPr="00BD1AFF">
              <w:rPr>
                <w:rFonts w:ascii="Arial" w:eastAsia="Times New Roman" w:hAnsi="Arial" w:cs="Arial"/>
                <w:spacing w:val="-3"/>
              </w:rPr>
              <w:tab/>
            </w:r>
          </w:p>
        </w:tc>
        <w:tc>
          <w:tcPr>
            <w:tcW w:w="1113" w:type="dxa"/>
          </w:tcPr>
          <w:p w14:paraId="726CABFB"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12</w:t>
            </w:r>
          </w:p>
        </w:tc>
      </w:tr>
      <w:tr w:rsidR="00BD2F38" w:rsidRPr="00BD1AFF" w14:paraId="4C68B7EF" w14:textId="77777777" w:rsidTr="00B51B5D">
        <w:tc>
          <w:tcPr>
            <w:tcW w:w="1114" w:type="dxa"/>
          </w:tcPr>
          <w:p w14:paraId="273B49AE"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12.8</w:t>
            </w:r>
          </w:p>
        </w:tc>
        <w:tc>
          <w:tcPr>
            <w:tcW w:w="6657" w:type="dxa"/>
          </w:tcPr>
          <w:p w14:paraId="28866730" w14:textId="2DB0514F" w:rsidR="00BD2F38" w:rsidRPr="00BD1AFF" w:rsidRDefault="00061C11"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Management of ulcers in people with diabetes mellitus</w:t>
            </w:r>
          </w:p>
        </w:tc>
        <w:tc>
          <w:tcPr>
            <w:tcW w:w="1113" w:type="dxa"/>
          </w:tcPr>
          <w:p w14:paraId="47316126"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13</w:t>
            </w:r>
          </w:p>
        </w:tc>
      </w:tr>
      <w:tr w:rsidR="00BD2F38" w:rsidRPr="00BD1AFF" w14:paraId="439EE51E" w14:textId="77777777" w:rsidTr="00B51B5D">
        <w:tc>
          <w:tcPr>
            <w:tcW w:w="1114" w:type="dxa"/>
          </w:tcPr>
          <w:p w14:paraId="68653073"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12.8.1</w:t>
            </w:r>
          </w:p>
        </w:tc>
        <w:tc>
          <w:tcPr>
            <w:tcW w:w="6657" w:type="dxa"/>
          </w:tcPr>
          <w:p w14:paraId="0D00A9CF"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Foot Health Service</w:t>
            </w:r>
            <w:r w:rsidRPr="00BD1AFF">
              <w:rPr>
                <w:rFonts w:ascii="Arial" w:eastAsia="Times New Roman" w:hAnsi="Arial" w:cs="Arial"/>
                <w:spacing w:val="-3"/>
              </w:rPr>
              <w:tab/>
            </w:r>
          </w:p>
        </w:tc>
        <w:tc>
          <w:tcPr>
            <w:tcW w:w="1113" w:type="dxa"/>
          </w:tcPr>
          <w:p w14:paraId="6D7F319A"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13</w:t>
            </w:r>
          </w:p>
        </w:tc>
      </w:tr>
      <w:tr w:rsidR="00BD2F38" w:rsidRPr="00BD1AFF" w14:paraId="68ACFF47" w14:textId="77777777" w:rsidTr="00B51B5D">
        <w:tc>
          <w:tcPr>
            <w:tcW w:w="1114" w:type="dxa"/>
          </w:tcPr>
          <w:p w14:paraId="41C8999F"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12.10</w:t>
            </w:r>
          </w:p>
        </w:tc>
        <w:tc>
          <w:tcPr>
            <w:tcW w:w="6657" w:type="dxa"/>
          </w:tcPr>
          <w:p w14:paraId="47BA4DEA"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Malignant Ulceration</w:t>
            </w:r>
            <w:r w:rsidRPr="00BD1AFF">
              <w:rPr>
                <w:rFonts w:ascii="Arial" w:eastAsia="Times New Roman" w:hAnsi="Arial" w:cs="Arial"/>
                <w:spacing w:val="-3"/>
              </w:rPr>
              <w:tab/>
            </w:r>
          </w:p>
        </w:tc>
        <w:tc>
          <w:tcPr>
            <w:tcW w:w="1113" w:type="dxa"/>
          </w:tcPr>
          <w:p w14:paraId="514BEC17"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13</w:t>
            </w:r>
          </w:p>
        </w:tc>
      </w:tr>
      <w:tr w:rsidR="00BD2F38" w:rsidRPr="00BD1AFF" w14:paraId="6E60009B" w14:textId="77777777" w:rsidTr="00B51B5D">
        <w:tc>
          <w:tcPr>
            <w:tcW w:w="1114" w:type="dxa"/>
          </w:tcPr>
          <w:p w14:paraId="4FCA273A"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12.11</w:t>
            </w:r>
          </w:p>
        </w:tc>
        <w:tc>
          <w:tcPr>
            <w:tcW w:w="6657" w:type="dxa"/>
          </w:tcPr>
          <w:p w14:paraId="194FAD25"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Management of Malignant Ulceration</w:t>
            </w:r>
            <w:r w:rsidRPr="00BD1AFF">
              <w:rPr>
                <w:rFonts w:ascii="Arial" w:eastAsia="Times New Roman" w:hAnsi="Arial" w:cs="Arial"/>
                <w:spacing w:val="-3"/>
              </w:rPr>
              <w:tab/>
            </w:r>
          </w:p>
        </w:tc>
        <w:tc>
          <w:tcPr>
            <w:tcW w:w="1113" w:type="dxa"/>
          </w:tcPr>
          <w:p w14:paraId="20B22C73"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14</w:t>
            </w:r>
          </w:p>
        </w:tc>
      </w:tr>
      <w:tr w:rsidR="00BD2F38" w:rsidRPr="00BD1AFF" w14:paraId="444393B0" w14:textId="77777777" w:rsidTr="00B51B5D">
        <w:tc>
          <w:tcPr>
            <w:tcW w:w="1114" w:type="dxa"/>
          </w:tcPr>
          <w:p w14:paraId="7404296D"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12.12</w:t>
            </w:r>
          </w:p>
        </w:tc>
        <w:tc>
          <w:tcPr>
            <w:tcW w:w="6657" w:type="dxa"/>
          </w:tcPr>
          <w:p w14:paraId="5EB622D2"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Ulceration in people with Rheumatoid Arthritis</w:t>
            </w:r>
            <w:r w:rsidRPr="00BD1AFF">
              <w:rPr>
                <w:rFonts w:ascii="Arial" w:eastAsia="Times New Roman" w:hAnsi="Arial" w:cs="Arial"/>
                <w:spacing w:val="-3"/>
              </w:rPr>
              <w:tab/>
            </w:r>
          </w:p>
        </w:tc>
        <w:tc>
          <w:tcPr>
            <w:tcW w:w="1113" w:type="dxa"/>
          </w:tcPr>
          <w:p w14:paraId="0C62C59B"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14</w:t>
            </w:r>
          </w:p>
        </w:tc>
      </w:tr>
      <w:tr w:rsidR="00BD2F38" w:rsidRPr="00BD1AFF" w14:paraId="525C67D2" w14:textId="77777777" w:rsidTr="00B51B5D">
        <w:tc>
          <w:tcPr>
            <w:tcW w:w="1114" w:type="dxa"/>
          </w:tcPr>
          <w:p w14:paraId="6F85B29B"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12.13</w:t>
            </w:r>
          </w:p>
        </w:tc>
        <w:tc>
          <w:tcPr>
            <w:tcW w:w="6657" w:type="dxa"/>
          </w:tcPr>
          <w:p w14:paraId="7721E52F"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Vasculitic Ulcers</w:t>
            </w:r>
            <w:r w:rsidRPr="00BD1AFF">
              <w:rPr>
                <w:rFonts w:ascii="Arial" w:eastAsia="Times New Roman" w:hAnsi="Arial" w:cs="Arial"/>
                <w:spacing w:val="-3"/>
              </w:rPr>
              <w:tab/>
            </w:r>
          </w:p>
        </w:tc>
        <w:tc>
          <w:tcPr>
            <w:tcW w:w="1113" w:type="dxa"/>
          </w:tcPr>
          <w:p w14:paraId="6A622618"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14</w:t>
            </w:r>
          </w:p>
        </w:tc>
      </w:tr>
      <w:tr w:rsidR="00BD2F38" w:rsidRPr="00BD1AFF" w14:paraId="4E3761CC" w14:textId="77777777" w:rsidTr="00B51B5D">
        <w:tc>
          <w:tcPr>
            <w:tcW w:w="1114" w:type="dxa"/>
          </w:tcPr>
          <w:p w14:paraId="3E07BBDB"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12.14</w:t>
            </w:r>
          </w:p>
        </w:tc>
        <w:tc>
          <w:tcPr>
            <w:tcW w:w="6657" w:type="dxa"/>
          </w:tcPr>
          <w:p w14:paraId="49BE8EDC"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Management of Rheumatoid &amp; Vasculitic Ulcers</w:t>
            </w:r>
            <w:r w:rsidRPr="00BD1AFF">
              <w:rPr>
                <w:rFonts w:ascii="Arial" w:eastAsia="Times New Roman" w:hAnsi="Arial" w:cs="Arial"/>
                <w:spacing w:val="-3"/>
              </w:rPr>
              <w:tab/>
            </w:r>
          </w:p>
        </w:tc>
        <w:tc>
          <w:tcPr>
            <w:tcW w:w="1113" w:type="dxa"/>
          </w:tcPr>
          <w:p w14:paraId="2E7B60A5"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14</w:t>
            </w:r>
          </w:p>
        </w:tc>
      </w:tr>
      <w:tr w:rsidR="00BD2F38" w:rsidRPr="00BD1AFF" w14:paraId="3165646C" w14:textId="77777777" w:rsidTr="00B51B5D">
        <w:tc>
          <w:tcPr>
            <w:tcW w:w="1114" w:type="dxa"/>
          </w:tcPr>
          <w:p w14:paraId="3DAFB05E"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12.15</w:t>
            </w:r>
          </w:p>
        </w:tc>
        <w:tc>
          <w:tcPr>
            <w:tcW w:w="6657" w:type="dxa"/>
          </w:tcPr>
          <w:p w14:paraId="180DD726"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rPr>
              <w:t>Uncertain</w:t>
            </w:r>
            <w:r w:rsidRPr="00BD1AFF">
              <w:rPr>
                <w:rFonts w:ascii="Arial" w:eastAsia="Times New Roman" w:hAnsi="Arial" w:cs="Arial"/>
                <w:spacing w:val="-3"/>
              </w:rPr>
              <w:t xml:space="preserve"> Diagnosis</w:t>
            </w:r>
          </w:p>
        </w:tc>
        <w:tc>
          <w:tcPr>
            <w:tcW w:w="1113" w:type="dxa"/>
          </w:tcPr>
          <w:p w14:paraId="66038DD7"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14</w:t>
            </w:r>
          </w:p>
        </w:tc>
      </w:tr>
      <w:tr w:rsidR="00BD2F38" w:rsidRPr="00BD1AFF" w14:paraId="0A0BE5BB" w14:textId="77777777" w:rsidTr="00B51B5D">
        <w:tc>
          <w:tcPr>
            <w:tcW w:w="1114" w:type="dxa"/>
          </w:tcPr>
          <w:p w14:paraId="19CA4B9E"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13.0</w:t>
            </w:r>
          </w:p>
        </w:tc>
        <w:tc>
          <w:tcPr>
            <w:tcW w:w="6657" w:type="dxa"/>
          </w:tcPr>
          <w:p w14:paraId="00C3B1B6"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b/>
                <w:spacing w:val="-3"/>
              </w:rPr>
            </w:pPr>
            <w:r w:rsidRPr="00BD1AFF">
              <w:rPr>
                <w:rFonts w:ascii="Arial" w:eastAsia="Times New Roman" w:hAnsi="Arial" w:cs="Arial"/>
                <w:b/>
                <w:spacing w:val="-3"/>
              </w:rPr>
              <w:t>Prevention of Venous Ulcer Recurrence</w:t>
            </w:r>
            <w:r w:rsidRPr="00BD1AFF">
              <w:rPr>
                <w:rFonts w:ascii="Arial" w:eastAsia="Times New Roman" w:hAnsi="Arial" w:cs="Arial"/>
                <w:b/>
                <w:spacing w:val="-3"/>
              </w:rPr>
              <w:tab/>
            </w:r>
          </w:p>
        </w:tc>
        <w:tc>
          <w:tcPr>
            <w:tcW w:w="1113" w:type="dxa"/>
          </w:tcPr>
          <w:p w14:paraId="6E854744"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15</w:t>
            </w:r>
          </w:p>
        </w:tc>
      </w:tr>
      <w:tr w:rsidR="00BD2F38" w:rsidRPr="00BD1AFF" w14:paraId="2CB2D950" w14:textId="77777777" w:rsidTr="00B51B5D">
        <w:tc>
          <w:tcPr>
            <w:tcW w:w="1114" w:type="dxa"/>
          </w:tcPr>
          <w:p w14:paraId="0578F6DA"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13.1</w:t>
            </w:r>
          </w:p>
        </w:tc>
        <w:tc>
          <w:tcPr>
            <w:tcW w:w="6657" w:type="dxa"/>
          </w:tcPr>
          <w:p w14:paraId="0CA2BA5A"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Compression Hosiery</w:t>
            </w:r>
            <w:r w:rsidRPr="00BD1AFF">
              <w:rPr>
                <w:rFonts w:ascii="Arial" w:eastAsia="Times New Roman" w:hAnsi="Arial" w:cs="Arial"/>
                <w:spacing w:val="-3"/>
              </w:rPr>
              <w:tab/>
            </w:r>
          </w:p>
        </w:tc>
        <w:tc>
          <w:tcPr>
            <w:tcW w:w="1113" w:type="dxa"/>
          </w:tcPr>
          <w:p w14:paraId="59D3C82A"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15</w:t>
            </w:r>
          </w:p>
        </w:tc>
      </w:tr>
      <w:tr w:rsidR="00BD2F38" w:rsidRPr="00BD1AFF" w14:paraId="4EDBF041" w14:textId="77777777" w:rsidTr="00B51B5D">
        <w:tc>
          <w:tcPr>
            <w:tcW w:w="1114" w:type="dxa"/>
          </w:tcPr>
          <w:p w14:paraId="644794AC"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13.2</w:t>
            </w:r>
          </w:p>
        </w:tc>
        <w:tc>
          <w:tcPr>
            <w:tcW w:w="6657" w:type="dxa"/>
          </w:tcPr>
          <w:p w14:paraId="291F76AF"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Classification of compression hosiery</w:t>
            </w:r>
            <w:r w:rsidRPr="00BD1AFF">
              <w:rPr>
                <w:rFonts w:ascii="Arial" w:eastAsia="Times New Roman" w:hAnsi="Arial" w:cs="Arial"/>
                <w:spacing w:val="-3"/>
              </w:rPr>
              <w:tab/>
            </w:r>
          </w:p>
        </w:tc>
        <w:tc>
          <w:tcPr>
            <w:tcW w:w="1113" w:type="dxa"/>
          </w:tcPr>
          <w:p w14:paraId="3718D624"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16</w:t>
            </w:r>
          </w:p>
        </w:tc>
      </w:tr>
      <w:tr w:rsidR="00BD2F38" w:rsidRPr="00BD1AFF" w14:paraId="3F622A32" w14:textId="77777777" w:rsidTr="00B51B5D">
        <w:tc>
          <w:tcPr>
            <w:tcW w:w="1114" w:type="dxa"/>
          </w:tcPr>
          <w:p w14:paraId="669CCAE6"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13.3</w:t>
            </w:r>
          </w:p>
        </w:tc>
        <w:tc>
          <w:tcPr>
            <w:tcW w:w="6657" w:type="dxa"/>
          </w:tcPr>
          <w:p w14:paraId="2820B8DE"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Advice on prescribing hosiery</w:t>
            </w:r>
            <w:r w:rsidRPr="00BD1AFF">
              <w:rPr>
                <w:rFonts w:ascii="Arial" w:eastAsia="Times New Roman" w:hAnsi="Arial" w:cs="Arial"/>
                <w:spacing w:val="-3"/>
              </w:rPr>
              <w:tab/>
            </w:r>
          </w:p>
        </w:tc>
        <w:tc>
          <w:tcPr>
            <w:tcW w:w="1113" w:type="dxa"/>
          </w:tcPr>
          <w:p w14:paraId="0A60D1ED"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16</w:t>
            </w:r>
          </w:p>
        </w:tc>
      </w:tr>
      <w:tr w:rsidR="00BD2F38" w:rsidRPr="00BD1AFF" w14:paraId="712A6862" w14:textId="77777777" w:rsidTr="00B51B5D">
        <w:tc>
          <w:tcPr>
            <w:tcW w:w="1114" w:type="dxa"/>
          </w:tcPr>
          <w:p w14:paraId="33F98360"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13.4</w:t>
            </w:r>
          </w:p>
        </w:tc>
        <w:tc>
          <w:tcPr>
            <w:tcW w:w="6657" w:type="dxa"/>
          </w:tcPr>
          <w:p w14:paraId="0631D118"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Advice on fitting compression hosiery</w:t>
            </w:r>
            <w:r w:rsidRPr="00BD1AFF">
              <w:rPr>
                <w:rFonts w:ascii="Arial" w:eastAsia="Times New Roman" w:hAnsi="Arial" w:cs="Arial"/>
                <w:spacing w:val="-3"/>
              </w:rPr>
              <w:tab/>
            </w:r>
          </w:p>
        </w:tc>
        <w:tc>
          <w:tcPr>
            <w:tcW w:w="1113" w:type="dxa"/>
          </w:tcPr>
          <w:p w14:paraId="402F49AE"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17</w:t>
            </w:r>
          </w:p>
        </w:tc>
      </w:tr>
      <w:tr w:rsidR="00BD2F38" w:rsidRPr="00BD1AFF" w14:paraId="2F38A09B" w14:textId="77777777" w:rsidTr="00B51B5D">
        <w:tc>
          <w:tcPr>
            <w:tcW w:w="1114" w:type="dxa"/>
          </w:tcPr>
          <w:p w14:paraId="02F35F15"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13.5</w:t>
            </w:r>
          </w:p>
        </w:tc>
        <w:tc>
          <w:tcPr>
            <w:tcW w:w="6657" w:type="dxa"/>
          </w:tcPr>
          <w:p w14:paraId="4D935642"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Potential hazards of compression hosiery</w:t>
            </w:r>
            <w:r w:rsidRPr="00BD1AFF">
              <w:rPr>
                <w:rFonts w:ascii="Arial" w:eastAsia="Times New Roman" w:hAnsi="Arial" w:cs="Arial"/>
                <w:spacing w:val="-3"/>
              </w:rPr>
              <w:tab/>
            </w:r>
          </w:p>
        </w:tc>
        <w:tc>
          <w:tcPr>
            <w:tcW w:w="1113" w:type="dxa"/>
          </w:tcPr>
          <w:p w14:paraId="28611392"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17</w:t>
            </w:r>
          </w:p>
        </w:tc>
      </w:tr>
      <w:tr w:rsidR="00BD2F38" w:rsidRPr="00BD1AFF" w14:paraId="4AA3B11E" w14:textId="77777777" w:rsidTr="00B51B5D">
        <w:tc>
          <w:tcPr>
            <w:tcW w:w="1114" w:type="dxa"/>
          </w:tcPr>
          <w:p w14:paraId="2A76289C"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14.0</w:t>
            </w:r>
          </w:p>
        </w:tc>
        <w:tc>
          <w:tcPr>
            <w:tcW w:w="6657" w:type="dxa"/>
          </w:tcPr>
          <w:p w14:paraId="1200BB65"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rPr>
              <w:t>Exercises</w:t>
            </w:r>
            <w:r w:rsidRPr="00BD1AFF">
              <w:rPr>
                <w:rFonts w:ascii="Arial" w:eastAsia="Times New Roman" w:hAnsi="Arial" w:cs="Arial"/>
                <w:spacing w:val="-3"/>
              </w:rPr>
              <w:tab/>
            </w:r>
          </w:p>
        </w:tc>
        <w:tc>
          <w:tcPr>
            <w:tcW w:w="1113" w:type="dxa"/>
          </w:tcPr>
          <w:p w14:paraId="4121D98C"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17</w:t>
            </w:r>
          </w:p>
        </w:tc>
      </w:tr>
      <w:tr w:rsidR="00BD2F38" w:rsidRPr="00BD1AFF" w14:paraId="514C285D" w14:textId="77777777" w:rsidTr="00B51B5D">
        <w:tc>
          <w:tcPr>
            <w:tcW w:w="1114" w:type="dxa"/>
          </w:tcPr>
          <w:p w14:paraId="04CE9CE6"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15.0</w:t>
            </w:r>
          </w:p>
        </w:tc>
        <w:tc>
          <w:tcPr>
            <w:tcW w:w="6657" w:type="dxa"/>
          </w:tcPr>
          <w:p w14:paraId="0565E499"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rPr>
            </w:pPr>
            <w:r w:rsidRPr="00BD1AFF">
              <w:rPr>
                <w:rFonts w:ascii="Arial" w:eastAsia="Times New Roman" w:hAnsi="Arial" w:cs="Arial"/>
              </w:rPr>
              <w:t>Education and Training</w:t>
            </w:r>
          </w:p>
        </w:tc>
        <w:tc>
          <w:tcPr>
            <w:tcW w:w="1113" w:type="dxa"/>
          </w:tcPr>
          <w:p w14:paraId="30FF682C" w14:textId="77777777" w:rsidR="00BD2F38" w:rsidRPr="00BD1AFF" w:rsidRDefault="00B27F39" w:rsidP="00BD2F38">
            <w:pPr>
              <w:widowControl w:val="0"/>
              <w:spacing w:after="0" w:line="360" w:lineRule="auto"/>
              <w:jc w:val="center"/>
              <w:rPr>
                <w:rFonts w:ascii="Arial" w:eastAsia="Times New Roman" w:hAnsi="Arial" w:cs="Arial"/>
              </w:rPr>
            </w:pPr>
            <w:r w:rsidRPr="00BD1AFF">
              <w:rPr>
                <w:rFonts w:ascii="Arial" w:eastAsia="Times New Roman" w:hAnsi="Arial" w:cs="Arial"/>
              </w:rPr>
              <w:t>18</w:t>
            </w:r>
          </w:p>
        </w:tc>
      </w:tr>
      <w:tr w:rsidR="00BD2F38" w:rsidRPr="00BD1AFF" w14:paraId="0E4F63FD" w14:textId="77777777" w:rsidTr="00B51B5D">
        <w:tc>
          <w:tcPr>
            <w:tcW w:w="1114" w:type="dxa"/>
          </w:tcPr>
          <w:p w14:paraId="71B56374" w14:textId="77777777" w:rsidR="00BD2F38" w:rsidRPr="00BD1AFF" w:rsidRDefault="00BD2F38" w:rsidP="00BD2F38">
            <w:pPr>
              <w:widowControl w:val="0"/>
              <w:tabs>
                <w:tab w:val="left" w:pos="3440"/>
              </w:tabs>
              <w:spacing w:after="0" w:line="240" w:lineRule="auto"/>
              <w:rPr>
                <w:rFonts w:ascii="Arial" w:eastAsia="Times New Roman" w:hAnsi="Arial" w:cs="Arial"/>
              </w:rPr>
            </w:pPr>
          </w:p>
        </w:tc>
        <w:tc>
          <w:tcPr>
            <w:tcW w:w="6657" w:type="dxa"/>
          </w:tcPr>
          <w:p w14:paraId="56B55A04"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b/>
                <w:spacing w:val="-3"/>
              </w:rPr>
            </w:pPr>
            <w:r w:rsidRPr="00BD1AFF">
              <w:rPr>
                <w:rFonts w:ascii="Arial" w:eastAsia="Times New Roman" w:hAnsi="Arial" w:cs="Arial"/>
                <w:b/>
                <w:spacing w:val="-3"/>
              </w:rPr>
              <w:t>References</w:t>
            </w:r>
          </w:p>
        </w:tc>
        <w:tc>
          <w:tcPr>
            <w:tcW w:w="1113" w:type="dxa"/>
          </w:tcPr>
          <w:p w14:paraId="064B357B" w14:textId="3E88D97D" w:rsidR="00BD2F38" w:rsidRPr="00BD1AFF" w:rsidRDefault="00AF64A2" w:rsidP="00BD2F38">
            <w:pPr>
              <w:widowControl w:val="0"/>
              <w:spacing w:after="0" w:line="360" w:lineRule="auto"/>
              <w:jc w:val="center"/>
              <w:rPr>
                <w:rFonts w:ascii="Arial" w:eastAsia="Times New Roman" w:hAnsi="Arial" w:cs="Arial"/>
              </w:rPr>
            </w:pPr>
            <w:r w:rsidRPr="00BD1AFF">
              <w:rPr>
                <w:rFonts w:ascii="Arial" w:eastAsia="Times New Roman" w:hAnsi="Arial" w:cs="Arial"/>
              </w:rPr>
              <w:t>19</w:t>
            </w:r>
          </w:p>
        </w:tc>
      </w:tr>
      <w:tr w:rsidR="00BD2F38" w:rsidRPr="00BD1AFF" w14:paraId="5A93033A" w14:textId="77777777" w:rsidTr="00B51B5D">
        <w:tc>
          <w:tcPr>
            <w:tcW w:w="1114" w:type="dxa"/>
          </w:tcPr>
          <w:p w14:paraId="16BB8C26" w14:textId="77777777" w:rsidR="00BD2F38" w:rsidRPr="00BD1AFF" w:rsidRDefault="00BD2F38" w:rsidP="00BD2F38">
            <w:pPr>
              <w:widowControl w:val="0"/>
              <w:tabs>
                <w:tab w:val="left" w:pos="3440"/>
              </w:tabs>
              <w:spacing w:after="0" w:line="240" w:lineRule="auto"/>
              <w:rPr>
                <w:rFonts w:ascii="Arial" w:eastAsia="Times New Roman" w:hAnsi="Arial" w:cs="Arial"/>
              </w:rPr>
            </w:pPr>
          </w:p>
        </w:tc>
        <w:tc>
          <w:tcPr>
            <w:tcW w:w="6657" w:type="dxa"/>
          </w:tcPr>
          <w:p w14:paraId="33FC39DD" w14:textId="77777777" w:rsidR="00BD2F38" w:rsidRPr="00BD1AFF" w:rsidRDefault="00BD2F38" w:rsidP="00BD2F38">
            <w:pPr>
              <w:widowControl w:val="0"/>
              <w:tabs>
                <w:tab w:val="left" w:pos="1276"/>
                <w:tab w:val="left" w:pos="7763"/>
                <w:tab w:val="left" w:pos="8814"/>
              </w:tabs>
              <w:suppressAutoHyphens/>
              <w:spacing w:after="0" w:line="240" w:lineRule="auto"/>
              <w:rPr>
                <w:rFonts w:ascii="Arial" w:eastAsia="Times New Roman" w:hAnsi="Arial" w:cs="Arial"/>
                <w:spacing w:val="-3"/>
              </w:rPr>
            </w:pPr>
          </w:p>
        </w:tc>
        <w:tc>
          <w:tcPr>
            <w:tcW w:w="1113" w:type="dxa"/>
          </w:tcPr>
          <w:p w14:paraId="6E44A5A1" w14:textId="77777777" w:rsidR="00BD2F38" w:rsidRPr="00BD1AFF" w:rsidRDefault="00BD2F38" w:rsidP="00BD2F38">
            <w:pPr>
              <w:widowControl w:val="0"/>
              <w:spacing w:after="0" w:line="360" w:lineRule="auto"/>
              <w:jc w:val="center"/>
              <w:rPr>
                <w:rFonts w:ascii="Arial" w:eastAsia="Times New Roman" w:hAnsi="Arial" w:cs="Arial"/>
              </w:rPr>
            </w:pPr>
          </w:p>
        </w:tc>
      </w:tr>
      <w:tr w:rsidR="00BD2F38" w:rsidRPr="00BD1AFF" w14:paraId="6C7A3964" w14:textId="77777777" w:rsidTr="00B51B5D">
        <w:tc>
          <w:tcPr>
            <w:tcW w:w="1114" w:type="dxa"/>
          </w:tcPr>
          <w:p w14:paraId="54EFBE15" w14:textId="77777777" w:rsidR="00BD2F38" w:rsidRPr="00BD1AFF" w:rsidRDefault="00BD2F38" w:rsidP="00BD2F38">
            <w:pPr>
              <w:widowControl w:val="0"/>
              <w:tabs>
                <w:tab w:val="left" w:pos="3440"/>
              </w:tabs>
              <w:spacing w:after="0" w:line="240" w:lineRule="auto"/>
              <w:rPr>
                <w:rFonts w:ascii="Arial" w:eastAsia="Times New Roman" w:hAnsi="Arial" w:cs="Arial"/>
              </w:rPr>
            </w:pPr>
          </w:p>
        </w:tc>
        <w:tc>
          <w:tcPr>
            <w:tcW w:w="6657" w:type="dxa"/>
          </w:tcPr>
          <w:p w14:paraId="0C5C08B1" w14:textId="787D9CA0" w:rsidR="00BD2F38" w:rsidRPr="00BD1AFF" w:rsidRDefault="00BD2F38" w:rsidP="00BD2F38">
            <w:pPr>
              <w:widowControl w:val="0"/>
              <w:spacing w:after="0" w:line="240" w:lineRule="auto"/>
              <w:rPr>
                <w:rFonts w:ascii="Arial" w:eastAsia="Times New Roman" w:hAnsi="Arial" w:cs="Arial"/>
                <w:b/>
              </w:rPr>
            </w:pPr>
          </w:p>
        </w:tc>
        <w:tc>
          <w:tcPr>
            <w:tcW w:w="1113" w:type="dxa"/>
          </w:tcPr>
          <w:p w14:paraId="41C638B4" w14:textId="77777777" w:rsidR="00BD2F38" w:rsidRPr="00BD1AFF" w:rsidRDefault="00BD2F38" w:rsidP="00BD2F38">
            <w:pPr>
              <w:widowControl w:val="0"/>
              <w:spacing w:after="0" w:line="360" w:lineRule="auto"/>
              <w:jc w:val="center"/>
              <w:rPr>
                <w:rFonts w:ascii="Arial" w:eastAsia="Times New Roman" w:hAnsi="Arial" w:cs="Arial"/>
              </w:rPr>
            </w:pPr>
          </w:p>
        </w:tc>
      </w:tr>
      <w:tr w:rsidR="002E081E" w:rsidRPr="00BD1AFF" w14:paraId="56799264" w14:textId="77777777" w:rsidTr="00B51B5D">
        <w:tc>
          <w:tcPr>
            <w:tcW w:w="1114" w:type="dxa"/>
          </w:tcPr>
          <w:p w14:paraId="0A4424C4" w14:textId="77777777" w:rsidR="002E081E" w:rsidRPr="00BD1AFF" w:rsidRDefault="002E081E" w:rsidP="00BD2F38">
            <w:pPr>
              <w:widowControl w:val="0"/>
              <w:tabs>
                <w:tab w:val="left" w:pos="3440"/>
              </w:tabs>
              <w:spacing w:after="0" w:line="240" w:lineRule="auto"/>
              <w:rPr>
                <w:rFonts w:ascii="Arial" w:eastAsia="Times New Roman" w:hAnsi="Arial" w:cs="Arial"/>
              </w:rPr>
            </w:pPr>
          </w:p>
        </w:tc>
        <w:tc>
          <w:tcPr>
            <w:tcW w:w="6657" w:type="dxa"/>
          </w:tcPr>
          <w:p w14:paraId="73431DD6" w14:textId="2ED690CC" w:rsidR="002E081E" w:rsidRPr="00BD1AFF" w:rsidRDefault="00CF3580" w:rsidP="00BD2F38">
            <w:pPr>
              <w:widowControl w:val="0"/>
              <w:spacing w:after="0" w:line="240" w:lineRule="auto"/>
              <w:rPr>
                <w:rFonts w:ascii="Arial" w:eastAsia="Times New Roman" w:hAnsi="Arial" w:cs="Arial"/>
                <w:b/>
              </w:rPr>
            </w:pPr>
            <w:r w:rsidRPr="00BD1AFF">
              <w:rPr>
                <w:rFonts w:ascii="Arial" w:eastAsia="Times New Roman" w:hAnsi="Arial" w:cs="Arial"/>
                <w:b/>
              </w:rPr>
              <w:t>APPENDICES</w:t>
            </w:r>
          </w:p>
        </w:tc>
        <w:tc>
          <w:tcPr>
            <w:tcW w:w="1113" w:type="dxa"/>
          </w:tcPr>
          <w:p w14:paraId="70DC8224" w14:textId="77777777" w:rsidR="002E081E" w:rsidRPr="00BD1AFF" w:rsidRDefault="002E081E" w:rsidP="00BD2F38">
            <w:pPr>
              <w:widowControl w:val="0"/>
              <w:spacing w:after="0" w:line="360" w:lineRule="auto"/>
              <w:jc w:val="center"/>
              <w:rPr>
                <w:rFonts w:ascii="Arial" w:eastAsia="Times New Roman" w:hAnsi="Arial" w:cs="Arial"/>
              </w:rPr>
            </w:pPr>
          </w:p>
        </w:tc>
      </w:tr>
      <w:tr w:rsidR="00BD2F38" w:rsidRPr="00BD1AFF" w14:paraId="375BC17F" w14:textId="77777777" w:rsidTr="00B51B5D">
        <w:tc>
          <w:tcPr>
            <w:tcW w:w="1114" w:type="dxa"/>
          </w:tcPr>
          <w:p w14:paraId="27F88FAA" w14:textId="77777777" w:rsidR="00BD2F38" w:rsidRPr="00BD1AFF" w:rsidRDefault="00B27F39"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1</w:t>
            </w:r>
          </w:p>
        </w:tc>
        <w:tc>
          <w:tcPr>
            <w:tcW w:w="6657" w:type="dxa"/>
          </w:tcPr>
          <w:p w14:paraId="05AC3A9D" w14:textId="77777777" w:rsidR="00BD2F38" w:rsidRPr="00BD1AFF" w:rsidRDefault="00B27F39"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Lower limb assessment: minimum data set</w:t>
            </w:r>
          </w:p>
        </w:tc>
        <w:tc>
          <w:tcPr>
            <w:tcW w:w="1113" w:type="dxa"/>
          </w:tcPr>
          <w:p w14:paraId="3B5141F2" w14:textId="77777777" w:rsidR="00BD2F38" w:rsidRPr="00BD1AFF" w:rsidRDefault="000138A4" w:rsidP="00BD2F38">
            <w:pPr>
              <w:widowControl w:val="0"/>
              <w:spacing w:after="0" w:line="360" w:lineRule="auto"/>
              <w:jc w:val="center"/>
              <w:rPr>
                <w:rFonts w:ascii="Arial" w:eastAsia="Times New Roman" w:hAnsi="Arial" w:cs="Arial"/>
              </w:rPr>
            </w:pPr>
            <w:r w:rsidRPr="00BD1AFF">
              <w:rPr>
                <w:rFonts w:ascii="Arial" w:eastAsia="Times New Roman" w:hAnsi="Arial" w:cs="Arial"/>
              </w:rPr>
              <w:t>19/20</w:t>
            </w:r>
          </w:p>
        </w:tc>
      </w:tr>
      <w:tr w:rsidR="00BD2F38" w:rsidRPr="00BD1AFF" w14:paraId="5F872479" w14:textId="77777777" w:rsidTr="00B51B5D">
        <w:tc>
          <w:tcPr>
            <w:tcW w:w="1114" w:type="dxa"/>
          </w:tcPr>
          <w:p w14:paraId="561B0425" w14:textId="77777777" w:rsidR="00BD2F38" w:rsidRPr="00BD1AFF" w:rsidRDefault="00B27F39"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2</w:t>
            </w:r>
          </w:p>
        </w:tc>
        <w:tc>
          <w:tcPr>
            <w:tcW w:w="6657" w:type="dxa"/>
          </w:tcPr>
          <w:p w14:paraId="657AE591" w14:textId="77777777" w:rsidR="00BD2F38" w:rsidRPr="00BD1AFF" w:rsidRDefault="00BD2F38"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Pathway for the management of leg ulcers</w:t>
            </w:r>
          </w:p>
        </w:tc>
        <w:tc>
          <w:tcPr>
            <w:tcW w:w="1113" w:type="dxa"/>
          </w:tcPr>
          <w:p w14:paraId="36C5DB9F" w14:textId="77777777" w:rsidR="00BD2F38" w:rsidRPr="00BD1AFF" w:rsidRDefault="000138A4" w:rsidP="00BD2F38">
            <w:pPr>
              <w:widowControl w:val="0"/>
              <w:spacing w:after="0" w:line="360" w:lineRule="auto"/>
              <w:jc w:val="center"/>
              <w:rPr>
                <w:rFonts w:ascii="Arial" w:eastAsia="Times New Roman" w:hAnsi="Arial" w:cs="Arial"/>
              </w:rPr>
            </w:pPr>
            <w:r w:rsidRPr="00BD1AFF">
              <w:rPr>
                <w:rFonts w:ascii="Arial" w:eastAsia="Times New Roman" w:hAnsi="Arial" w:cs="Arial"/>
              </w:rPr>
              <w:t>21/22</w:t>
            </w:r>
          </w:p>
        </w:tc>
      </w:tr>
      <w:tr w:rsidR="00BD2F38" w:rsidRPr="00BD1AFF" w14:paraId="010FD99D" w14:textId="77777777" w:rsidTr="00B51B5D">
        <w:tc>
          <w:tcPr>
            <w:tcW w:w="1114" w:type="dxa"/>
          </w:tcPr>
          <w:p w14:paraId="5E8F1B42" w14:textId="77777777" w:rsidR="00BD2F38" w:rsidRPr="00BD1AFF" w:rsidRDefault="00B27F39"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3</w:t>
            </w:r>
          </w:p>
        </w:tc>
        <w:tc>
          <w:tcPr>
            <w:tcW w:w="6657" w:type="dxa"/>
          </w:tcPr>
          <w:p w14:paraId="3315A2FF" w14:textId="77777777" w:rsidR="00BD2F38" w:rsidRPr="00BD1AFF" w:rsidRDefault="00BD2F38" w:rsidP="00BD2F38">
            <w:pPr>
              <w:widowControl w:val="0"/>
              <w:tabs>
                <w:tab w:val="left" w:pos="1101"/>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Simple Venous Leg Ulcer Pathway</w:t>
            </w:r>
          </w:p>
        </w:tc>
        <w:tc>
          <w:tcPr>
            <w:tcW w:w="1113" w:type="dxa"/>
          </w:tcPr>
          <w:p w14:paraId="601AD951" w14:textId="77777777" w:rsidR="00BD2F38" w:rsidRPr="00BD1AFF" w:rsidRDefault="000138A4" w:rsidP="00BD2F38">
            <w:pPr>
              <w:widowControl w:val="0"/>
              <w:spacing w:after="0" w:line="360" w:lineRule="auto"/>
              <w:jc w:val="center"/>
              <w:rPr>
                <w:rFonts w:ascii="Arial" w:eastAsia="Times New Roman" w:hAnsi="Arial" w:cs="Arial"/>
              </w:rPr>
            </w:pPr>
            <w:r w:rsidRPr="00BD1AFF">
              <w:rPr>
                <w:rFonts w:ascii="Arial" w:eastAsia="Times New Roman" w:hAnsi="Arial" w:cs="Arial"/>
              </w:rPr>
              <w:t>23/24</w:t>
            </w:r>
          </w:p>
        </w:tc>
      </w:tr>
      <w:tr w:rsidR="00BD2F38" w:rsidRPr="00BD1AFF" w14:paraId="31A29297" w14:textId="77777777" w:rsidTr="00B51B5D">
        <w:tc>
          <w:tcPr>
            <w:tcW w:w="1114" w:type="dxa"/>
          </w:tcPr>
          <w:p w14:paraId="581BFFB3" w14:textId="77777777" w:rsidR="00BD2F38" w:rsidRPr="00BD1AFF" w:rsidRDefault="00B27F39"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4</w:t>
            </w:r>
          </w:p>
        </w:tc>
        <w:tc>
          <w:tcPr>
            <w:tcW w:w="6657" w:type="dxa"/>
          </w:tcPr>
          <w:p w14:paraId="452D618D" w14:textId="77777777" w:rsidR="00BD2F38" w:rsidRPr="00BD1AFF" w:rsidRDefault="00BD2F38" w:rsidP="00BD2F38">
            <w:pPr>
              <w:widowControl w:val="0"/>
              <w:tabs>
                <w:tab w:val="left" w:pos="1101"/>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Complex Venous Leg Ulcer Pathway</w:t>
            </w:r>
          </w:p>
        </w:tc>
        <w:tc>
          <w:tcPr>
            <w:tcW w:w="1113" w:type="dxa"/>
          </w:tcPr>
          <w:p w14:paraId="79043643" w14:textId="77777777" w:rsidR="00BD2F38" w:rsidRPr="00BD1AFF" w:rsidRDefault="000138A4" w:rsidP="00BD2F38">
            <w:pPr>
              <w:widowControl w:val="0"/>
              <w:spacing w:after="0" w:line="360" w:lineRule="auto"/>
              <w:jc w:val="center"/>
              <w:rPr>
                <w:rFonts w:ascii="Arial" w:eastAsia="Times New Roman" w:hAnsi="Arial" w:cs="Arial"/>
              </w:rPr>
            </w:pPr>
            <w:r w:rsidRPr="00BD1AFF">
              <w:rPr>
                <w:rFonts w:ascii="Arial" w:eastAsia="Times New Roman" w:hAnsi="Arial" w:cs="Arial"/>
              </w:rPr>
              <w:t>25/26</w:t>
            </w:r>
          </w:p>
        </w:tc>
      </w:tr>
      <w:tr w:rsidR="00BD2F38" w:rsidRPr="00BD1AFF" w14:paraId="6751F677" w14:textId="77777777" w:rsidTr="00B51B5D">
        <w:tc>
          <w:tcPr>
            <w:tcW w:w="1114" w:type="dxa"/>
          </w:tcPr>
          <w:p w14:paraId="44DE7436" w14:textId="77777777" w:rsidR="00BD2F38" w:rsidRPr="00BD1AFF" w:rsidRDefault="00B27F39" w:rsidP="00BD2F38">
            <w:pPr>
              <w:widowControl w:val="0"/>
              <w:tabs>
                <w:tab w:val="left" w:pos="3440"/>
              </w:tabs>
              <w:spacing w:after="0" w:line="240" w:lineRule="auto"/>
              <w:rPr>
                <w:rFonts w:ascii="Arial" w:eastAsia="Times New Roman" w:hAnsi="Arial" w:cs="Arial"/>
              </w:rPr>
            </w:pPr>
            <w:r w:rsidRPr="00BD1AFF">
              <w:rPr>
                <w:rFonts w:ascii="Arial" w:eastAsia="Times New Roman" w:hAnsi="Arial" w:cs="Arial"/>
              </w:rPr>
              <w:t>5</w:t>
            </w:r>
          </w:p>
        </w:tc>
        <w:tc>
          <w:tcPr>
            <w:tcW w:w="6657" w:type="dxa"/>
          </w:tcPr>
          <w:p w14:paraId="251D0ECA" w14:textId="77777777" w:rsidR="00BD2F38" w:rsidRPr="00BD1AFF" w:rsidRDefault="00BD2F38" w:rsidP="00BD2F38">
            <w:pPr>
              <w:widowControl w:val="0"/>
              <w:tabs>
                <w:tab w:val="left" w:pos="1101"/>
                <w:tab w:val="left" w:pos="7763"/>
                <w:tab w:val="left" w:pos="8814"/>
              </w:tabs>
              <w:suppressAutoHyphens/>
              <w:spacing w:after="0" w:line="240" w:lineRule="auto"/>
              <w:rPr>
                <w:rFonts w:ascii="Arial" w:eastAsia="Times New Roman" w:hAnsi="Arial" w:cs="Arial"/>
                <w:spacing w:val="-3"/>
              </w:rPr>
            </w:pPr>
            <w:r w:rsidRPr="00BD1AFF">
              <w:rPr>
                <w:rFonts w:ascii="Arial" w:eastAsia="Times New Roman" w:hAnsi="Arial" w:cs="Arial"/>
                <w:spacing w:val="-3"/>
              </w:rPr>
              <w:t>Leg Ulcer Competency Assessment Framework</w:t>
            </w:r>
          </w:p>
        </w:tc>
        <w:tc>
          <w:tcPr>
            <w:tcW w:w="1113" w:type="dxa"/>
          </w:tcPr>
          <w:p w14:paraId="66CD26AF" w14:textId="77777777" w:rsidR="00BD2F38" w:rsidRPr="00BD1AFF" w:rsidRDefault="000138A4" w:rsidP="00BD2F38">
            <w:pPr>
              <w:widowControl w:val="0"/>
              <w:spacing w:after="0" w:line="360" w:lineRule="auto"/>
              <w:jc w:val="center"/>
              <w:rPr>
                <w:rFonts w:ascii="Arial" w:eastAsia="Times New Roman" w:hAnsi="Arial" w:cs="Arial"/>
              </w:rPr>
            </w:pPr>
            <w:r w:rsidRPr="00BD1AFF">
              <w:rPr>
                <w:rFonts w:ascii="Arial" w:eastAsia="Times New Roman" w:hAnsi="Arial" w:cs="Arial"/>
              </w:rPr>
              <w:t>27/31</w:t>
            </w:r>
          </w:p>
        </w:tc>
      </w:tr>
      <w:tr w:rsidR="00BD2F38" w:rsidRPr="00BD1AFF" w14:paraId="04AB62EE" w14:textId="77777777" w:rsidTr="00B51B5D">
        <w:tc>
          <w:tcPr>
            <w:tcW w:w="1114" w:type="dxa"/>
          </w:tcPr>
          <w:p w14:paraId="4E692CD7" w14:textId="77777777" w:rsidR="00BD2F38" w:rsidRPr="00BD1AFF" w:rsidRDefault="00BD2F38" w:rsidP="00BD2F38">
            <w:pPr>
              <w:widowControl w:val="0"/>
              <w:tabs>
                <w:tab w:val="left" w:pos="3440"/>
              </w:tabs>
              <w:spacing w:after="0" w:line="240" w:lineRule="auto"/>
              <w:rPr>
                <w:rFonts w:ascii="Arial" w:eastAsia="Times New Roman" w:hAnsi="Arial" w:cs="Arial"/>
              </w:rPr>
            </w:pPr>
          </w:p>
        </w:tc>
        <w:tc>
          <w:tcPr>
            <w:tcW w:w="6657" w:type="dxa"/>
          </w:tcPr>
          <w:p w14:paraId="33EA0661" w14:textId="77777777" w:rsidR="00BD2F38" w:rsidRPr="00BD1AFF" w:rsidRDefault="00BD2F38" w:rsidP="00BD2F38">
            <w:pPr>
              <w:widowControl w:val="0"/>
              <w:tabs>
                <w:tab w:val="left" w:pos="1101"/>
                <w:tab w:val="left" w:pos="7763"/>
                <w:tab w:val="left" w:pos="8814"/>
              </w:tabs>
              <w:suppressAutoHyphens/>
              <w:spacing w:after="0" w:line="240" w:lineRule="auto"/>
              <w:rPr>
                <w:rFonts w:ascii="Arial" w:eastAsia="Times New Roman" w:hAnsi="Arial" w:cs="Arial"/>
                <w:spacing w:val="-3"/>
              </w:rPr>
            </w:pPr>
          </w:p>
        </w:tc>
        <w:tc>
          <w:tcPr>
            <w:tcW w:w="1113" w:type="dxa"/>
          </w:tcPr>
          <w:p w14:paraId="34037BA6" w14:textId="77777777" w:rsidR="00BD2F38" w:rsidRPr="00BD1AFF" w:rsidRDefault="00BD2F38" w:rsidP="00BD2F38">
            <w:pPr>
              <w:widowControl w:val="0"/>
              <w:spacing w:after="0" w:line="360" w:lineRule="auto"/>
              <w:jc w:val="center"/>
              <w:rPr>
                <w:rFonts w:ascii="Arial" w:eastAsia="Times New Roman" w:hAnsi="Arial" w:cs="Arial"/>
              </w:rPr>
            </w:pPr>
          </w:p>
        </w:tc>
      </w:tr>
      <w:tr w:rsidR="00BD2F38" w:rsidRPr="00BD1AFF" w14:paraId="708D355A" w14:textId="77777777" w:rsidTr="00B51B5D">
        <w:tc>
          <w:tcPr>
            <w:tcW w:w="1114" w:type="dxa"/>
          </w:tcPr>
          <w:p w14:paraId="3DFEECD9" w14:textId="77777777" w:rsidR="00BD2F38" w:rsidRPr="00BD1AFF" w:rsidRDefault="00BD2F38" w:rsidP="00BD2F38">
            <w:pPr>
              <w:widowControl w:val="0"/>
              <w:tabs>
                <w:tab w:val="left" w:pos="3440"/>
              </w:tabs>
              <w:spacing w:after="0" w:line="240" w:lineRule="auto"/>
              <w:rPr>
                <w:rFonts w:ascii="Arial" w:eastAsia="Times New Roman" w:hAnsi="Arial" w:cs="Arial"/>
              </w:rPr>
            </w:pPr>
          </w:p>
        </w:tc>
        <w:tc>
          <w:tcPr>
            <w:tcW w:w="6657" w:type="dxa"/>
          </w:tcPr>
          <w:p w14:paraId="77D116FF" w14:textId="77777777" w:rsidR="00BD2F38" w:rsidRPr="00BD1AFF" w:rsidRDefault="00BD2F38" w:rsidP="00BD2F38">
            <w:pPr>
              <w:widowControl w:val="0"/>
              <w:tabs>
                <w:tab w:val="left" w:pos="1101"/>
                <w:tab w:val="left" w:pos="7763"/>
                <w:tab w:val="left" w:pos="8814"/>
              </w:tabs>
              <w:suppressAutoHyphens/>
              <w:spacing w:after="0" w:line="240" w:lineRule="auto"/>
              <w:rPr>
                <w:rFonts w:ascii="Arial" w:eastAsia="Times New Roman" w:hAnsi="Arial" w:cs="Arial"/>
                <w:spacing w:val="-3"/>
              </w:rPr>
            </w:pPr>
          </w:p>
        </w:tc>
        <w:tc>
          <w:tcPr>
            <w:tcW w:w="1113" w:type="dxa"/>
          </w:tcPr>
          <w:p w14:paraId="2B6C307F" w14:textId="77777777" w:rsidR="00BD2F38" w:rsidRPr="00BD1AFF" w:rsidRDefault="00BD2F38" w:rsidP="00BD2F38">
            <w:pPr>
              <w:widowControl w:val="0"/>
              <w:spacing w:after="0" w:line="360" w:lineRule="auto"/>
              <w:jc w:val="center"/>
              <w:rPr>
                <w:rFonts w:ascii="Arial" w:eastAsia="Times New Roman" w:hAnsi="Arial" w:cs="Arial"/>
              </w:rPr>
            </w:pPr>
          </w:p>
        </w:tc>
      </w:tr>
      <w:tr w:rsidR="00BD2F38" w:rsidRPr="00BD1AFF" w14:paraId="24045BAF" w14:textId="77777777" w:rsidTr="00B51B5D">
        <w:trPr>
          <w:trHeight w:val="344"/>
        </w:trPr>
        <w:tc>
          <w:tcPr>
            <w:tcW w:w="1114" w:type="dxa"/>
          </w:tcPr>
          <w:p w14:paraId="1FED6725" w14:textId="77777777" w:rsidR="00BD2F38" w:rsidRPr="00BD1AFF" w:rsidRDefault="00BD2F38" w:rsidP="00BD2F38">
            <w:pPr>
              <w:widowControl w:val="0"/>
              <w:tabs>
                <w:tab w:val="left" w:pos="3440"/>
              </w:tabs>
              <w:spacing w:after="0" w:line="240" w:lineRule="auto"/>
              <w:rPr>
                <w:rFonts w:ascii="Arial" w:eastAsia="Times New Roman" w:hAnsi="Arial" w:cs="Arial"/>
              </w:rPr>
            </w:pPr>
          </w:p>
        </w:tc>
        <w:tc>
          <w:tcPr>
            <w:tcW w:w="6657" w:type="dxa"/>
          </w:tcPr>
          <w:p w14:paraId="719AC93C" w14:textId="77777777" w:rsidR="00BD2F38" w:rsidRPr="00BD1AFF" w:rsidRDefault="00BD2F38" w:rsidP="00BD2F38">
            <w:pPr>
              <w:keepNext/>
              <w:widowControl w:val="0"/>
              <w:tabs>
                <w:tab w:val="left" w:pos="0"/>
              </w:tabs>
              <w:suppressAutoHyphens/>
              <w:spacing w:after="0" w:line="240" w:lineRule="auto"/>
              <w:jc w:val="both"/>
              <w:outlineLvl w:val="0"/>
              <w:rPr>
                <w:rFonts w:ascii="Arial" w:eastAsia="Times New Roman" w:hAnsi="Arial" w:cs="Arial"/>
                <w:spacing w:val="-3"/>
              </w:rPr>
            </w:pPr>
          </w:p>
        </w:tc>
        <w:tc>
          <w:tcPr>
            <w:tcW w:w="1113" w:type="dxa"/>
          </w:tcPr>
          <w:p w14:paraId="5A26F7FC" w14:textId="77777777" w:rsidR="00BD2F38" w:rsidRPr="00BD1AFF" w:rsidRDefault="00BD2F38" w:rsidP="00BD2F38">
            <w:pPr>
              <w:widowControl w:val="0"/>
              <w:spacing w:after="0" w:line="360" w:lineRule="auto"/>
              <w:jc w:val="center"/>
              <w:rPr>
                <w:rFonts w:ascii="Arial" w:eastAsia="Times New Roman" w:hAnsi="Arial" w:cs="Arial"/>
              </w:rPr>
            </w:pPr>
          </w:p>
        </w:tc>
      </w:tr>
    </w:tbl>
    <w:p w14:paraId="563E19F2" w14:textId="77777777" w:rsidR="00BD2F38" w:rsidRPr="00BD1AFF" w:rsidRDefault="00BD2F38" w:rsidP="00BD2F38">
      <w:pPr>
        <w:widowControl w:val="0"/>
        <w:spacing w:after="0" w:line="480" w:lineRule="auto"/>
        <w:rPr>
          <w:rFonts w:ascii="Arial" w:eastAsia="Times New Roman" w:hAnsi="Arial" w:cs="Arial"/>
        </w:rPr>
      </w:pPr>
      <w:r w:rsidRPr="00BD1AFF">
        <w:rPr>
          <w:rFonts w:ascii="Arial" w:eastAsia="Times New Roman" w:hAnsi="Arial" w:cs="Arial"/>
        </w:rPr>
        <w:tab/>
      </w:r>
      <w:r w:rsidRPr="00BD1AFF">
        <w:rPr>
          <w:rFonts w:ascii="Arial" w:eastAsia="Times New Roman" w:hAnsi="Arial" w:cs="Arial"/>
        </w:rPr>
        <w:tab/>
      </w:r>
    </w:p>
    <w:tbl>
      <w:tblPr>
        <w:tblpPr w:leftFromText="180" w:rightFromText="180" w:vertAnchor="text" w:horzAnchor="margin" w:tblpY="1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6182"/>
      </w:tblGrid>
      <w:tr w:rsidR="00391E85" w:rsidRPr="00BD1AFF" w14:paraId="5EF5E72E" w14:textId="77777777" w:rsidTr="00391E85">
        <w:tc>
          <w:tcPr>
            <w:tcW w:w="8842" w:type="dxa"/>
            <w:gridSpan w:val="2"/>
          </w:tcPr>
          <w:p w14:paraId="250F81DE" w14:textId="77777777" w:rsidR="00391E85" w:rsidRPr="00BD1AFF" w:rsidRDefault="00391E85" w:rsidP="00391E85">
            <w:pPr>
              <w:keepNext/>
              <w:widowControl w:val="0"/>
              <w:suppressAutoHyphens/>
              <w:spacing w:after="0" w:line="240" w:lineRule="auto"/>
              <w:jc w:val="center"/>
              <w:outlineLvl w:val="0"/>
              <w:rPr>
                <w:rFonts w:ascii="Arial" w:eastAsia="Times New Roman" w:hAnsi="Arial" w:cs="Arial"/>
                <w:b/>
                <w:spacing w:val="-3"/>
              </w:rPr>
            </w:pPr>
            <w:r w:rsidRPr="00BD1AFF">
              <w:rPr>
                <w:rFonts w:ascii="Arial" w:eastAsia="Times New Roman" w:hAnsi="Arial" w:cs="Arial"/>
                <w:b/>
                <w:spacing w:val="-3"/>
              </w:rPr>
              <w:t>POLICY TRACKING TABLE</w:t>
            </w:r>
          </w:p>
        </w:tc>
      </w:tr>
      <w:tr w:rsidR="00391E85" w:rsidRPr="00BD1AFF" w14:paraId="03B2E619" w14:textId="77777777" w:rsidTr="00391E85">
        <w:tc>
          <w:tcPr>
            <w:tcW w:w="2660" w:type="dxa"/>
          </w:tcPr>
          <w:p w14:paraId="1AB2BF22"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Title</w:t>
            </w:r>
          </w:p>
        </w:tc>
        <w:tc>
          <w:tcPr>
            <w:tcW w:w="6182" w:type="dxa"/>
          </w:tcPr>
          <w:p w14:paraId="565B32A6" w14:textId="77777777" w:rsidR="00391E85" w:rsidRPr="00BD1AFF" w:rsidRDefault="00391E85" w:rsidP="00391E85">
            <w:pPr>
              <w:keepNext/>
              <w:widowControl w:val="0"/>
              <w:suppressAutoHyphens/>
              <w:spacing w:after="0" w:line="240" w:lineRule="auto"/>
              <w:outlineLvl w:val="2"/>
              <w:rPr>
                <w:rFonts w:ascii="Arial" w:eastAsia="Times New Roman" w:hAnsi="Arial" w:cs="Arial"/>
                <w:b/>
                <w:spacing w:val="-3"/>
              </w:rPr>
            </w:pPr>
            <w:r w:rsidRPr="00BD1AFF">
              <w:rPr>
                <w:rFonts w:ascii="Arial" w:eastAsia="Times New Roman" w:hAnsi="Arial" w:cs="Arial"/>
                <w:b/>
                <w:spacing w:val="-3"/>
              </w:rPr>
              <w:t>Leg Ulcer Prevention &amp; Management</w:t>
            </w:r>
          </w:p>
        </w:tc>
      </w:tr>
      <w:tr w:rsidR="00391E85" w:rsidRPr="00BD1AFF" w14:paraId="4727BD99" w14:textId="77777777" w:rsidTr="00391E85">
        <w:tc>
          <w:tcPr>
            <w:tcW w:w="2660" w:type="dxa"/>
          </w:tcPr>
          <w:p w14:paraId="0131EDC1"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Policy Number</w:t>
            </w:r>
          </w:p>
        </w:tc>
        <w:tc>
          <w:tcPr>
            <w:tcW w:w="6182" w:type="dxa"/>
          </w:tcPr>
          <w:p w14:paraId="737AC014" w14:textId="77777777" w:rsidR="00391E85" w:rsidRPr="00BD1AFF" w:rsidRDefault="00391E85" w:rsidP="00391E85">
            <w:pPr>
              <w:widowControl w:val="0"/>
              <w:tabs>
                <w:tab w:val="left" w:pos="1560"/>
              </w:tabs>
              <w:spacing w:after="0" w:line="240" w:lineRule="auto"/>
              <w:jc w:val="both"/>
              <w:rPr>
                <w:rFonts w:ascii="Arial" w:eastAsia="Times New Roman" w:hAnsi="Arial" w:cs="Arial"/>
                <w:iCs/>
              </w:rPr>
            </w:pPr>
            <w:r w:rsidRPr="00BD1AFF">
              <w:rPr>
                <w:rFonts w:ascii="Arial" w:eastAsia="Times New Roman" w:hAnsi="Arial" w:cs="Arial"/>
                <w:iCs/>
              </w:rPr>
              <w:t>V 6.0</w:t>
            </w:r>
          </w:p>
        </w:tc>
      </w:tr>
      <w:tr w:rsidR="00391E85" w:rsidRPr="00BD1AFF" w14:paraId="3B59970A" w14:textId="77777777" w:rsidTr="00391E85">
        <w:tc>
          <w:tcPr>
            <w:tcW w:w="2660" w:type="dxa"/>
          </w:tcPr>
          <w:p w14:paraId="5AA15F09"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Summary:</w:t>
            </w:r>
          </w:p>
        </w:tc>
        <w:tc>
          <w:tcPr>
            <w:tcW w:w="6182" w:type="dxa"/>
          </w:tcPr>
          <w:p w14:paraId="7BC7CEE8"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rPr>
              <w:t>Contains guidance for clinical staff on the assessment and management of patients with or ‘at risk’ of, lower limb ulcers</w:t>
            </w:r>
          </w:p>
        </w:tc>
      </w:tr>
      <w:tr w:rsidR="00391E85" w:rsidRPr="00BD1AFF" w14:paraId="7A622095" w14:textId="77777777" w:rsidTr="00391E85">
        <w:tc>
          <w:tcPr>
            <w:tcW w:w="2660" w:type="dxa"/>
          </w:tcPr>
          <w:p w14:paraId="77041EBD"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Responsibility for Updating</w:t>
            </w:r>
          </w:p>
        </w:tc>
        <w:tc>
          <w:tcPr>
            <w:tcW w:w="6182" w:type="dxa"/>
          </w:tcPr>
          <w:p w14:paraId="741C3D21"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iCs/>
                <w:color w:val="000000"/>
              </w:rPr>
              <w:t>Clinical Lead for leg ulcer service Tissue Viability Service</w:t>
            </w:r>
          </w:p>
        </w:tc>
      </w:tr>
      <w:tr w:rsidR="00391E85" w:rsidRPr="00BD1AFF" w14:paraId="7078E3EA" w14:textId="77777777" w:rsidTr="00391E85">
        <w:tc>
          <w:tcPr>
            <w:tcW w:w="2660" w:type="dxa"/>
          </w:tcPr>
          <w:p w14:paraId="2188EF3D"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 xml:space="preserve">Date </w:t>
            </w:r>
          </w:p>
        </w:tc>
        <w:tc>
          <w:tcPr>
            <w:tcW w:w="6182" w:type="dxa"/>
          </w:tcPr>
          <w:p w14:paraId="1D4EBB6C" w14:textId="77777777" w:rsidR="00391E85" w:rsidRPr="00BD1AFF" w:rsidRDefault="00391E85" w:rsidP="00391E85">
            <w:pPr>
              <w:widowControl w:val="0"/>
              <w:tabs>
                <w:tab w:val="left" w:pos="1560"/>
              </w:tabs>
              <w:spacing w:after="0" w:line="240" w:lineRule="auto"/>
              <w:jc w:val="both"/>
              <w:rPr>
                <w:rFonts w:ascii="Arial" w:eastAsia="Times New Roman" w:hAnsi="Arial" w:cs="Arial"/>
                <w:iCs/>
              </w:rPr>
            </w:pPr>
            <w:r w:rsidRPr="00BD1AFF">
              <w:rPr>
                <w:rFonts w:ascii="Arial" w:eastAsia="Times New Roman" w:hAnsi="Arial" w:cs="Arial"/>
                <w:iCs/>
              </w:rPr>
              <w:t>March 2021</w:t>
            </w:r>
          </w:p>
        </w:tc>
      </w:tr>
      <w:tr w:rsidR="00391E85" w:rsidRPr="00BD1AFF" w14:paraId="6ED4854C" w14:textId="77777777" w:rsidTr="00391E85">
        <w:tc>
          <w:tcPr>
            <w:tcW w:w="2660" w:type="dxa"/>
          </w:tcPr>
          <w:p w14:paraId="68CC855C"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Review Date</w:t>
            </w:r>
          </w:p>
        </w:tc>
        <w:tc>
          <w:tcPr>
            <w:tcW w:w="6182" w:type="dxa"/>
          </w:tcPr>
          <w:p w14:paraId="09251648"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iCs/>
                <w:color w:val="000000"/>
              </w:rPr>
              <w:t>March 2024</w:t>
            </w:r>
          </w:p>
        </w:tc>
      </w:tr>
      <w:tr w:rsidR="00391E85" w:rsidRPr="00BD1AFF" w14:paraId="28E77FCB" w14:textId="77777777" w:rsidTr="00391E85">
        <w:tc>
          <w:tcPr>
            <w:tcW w:w="2660" w:type="dxa"/>
          </w:tcPr>
          <w:p w14:paraId="6A0A96D7"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Equality Impact Assessment completed</w:t>
            </w:r>
          </w:p>
        </w:tc>
        <w:tc>
          <w:tcPr>
            <w:tcW w:w="6182" w:type="dxa"/>
          </w:tcPr>
          <w:p w14:paraId="3349950A"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iCs/>
                <w:color w:val="000000"/>
              </w:rPr>
              <w:t>Yes</w:t>
            </w:r>
          </w:p>
        </w:tc>
      </w:tr>
      <w:tr w:rsidR="00391E85" w:rsidRPr="00BD1AFF" w14:paraId="0246665D" w14:textId="77777777" w:rsidTr="00391E85">
        <w:tc>
          <w:tcPr>
            <w:tcW w:w="2660" w:type="dxa"/>
          </w:tcPr>
          <w:p w14:paraId="541E5C72"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Approved Via</w:t>
            </w:r>
          </w:p>
        </w:tc>
        <w:tc>
          <w:tcPr>
            <w:tcW w:w="6182" w:type="dxa"/>
          </w:tcPr>
          <w:p w14:paraId="2BCD691E"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iCs/>
                <w:color w:val="000000"/>
              </w:rPr>
              <w:t>Nursing Development Steering Group</w:t>
            </w:r>
          </w:p>
        </w:tc>
      </w:tr>
      <w:tr w:rsidR="00391E85" w:rsidRPr="00BD1AFF" w14:paraId="6D8EB007" w14:textId="77777777" w:rsidTr="00391E85">
        <w:tc>
          <w:tcPr>
            <w:tcW w:w="2660" w:type="dxa"/>
          </w:tcPr>
          <w:p w14:paraId="61D1B5AE"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Distribution</w:t>
            </w:r>
          </w:p>
        </w:tc>
        <w:tc>
          <w:tcPr>
            <w:tcW w:w="6182" w:type="dxa"/>
          </w:tcPr>
          <w:p w14:paraId="4533C162"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iCs/>
                <w:color w:val="000000"/>
              </w:rPr>
              <w:t>All Clinical Directorates.  All Clinical staff via intranet.  Available to the public via Freedom of Information.</w:t>
            </w:r>
          </w:p>
        </w:tc>
      </w:tr>
      <w:tr w:rsidR="00391E85" w:rsidRPr="00BD1AFF" w14:paraId="65CD572E" w14:textId="77777777" w:rsidTr="00391E85">
        <w:tc>
          <w:tcPr>
            <w:tcW w:w="2660" w:type="dxa"/>
          </w:tcPr>
          <w:p w14:paraId="1603FE2C"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Related Documents</w:t>
            </w:r>
          </w:p>
        </w:tc>
        <w:tc>
          <w:tcPr>
            <w:tcW w:w="6182" w:type="dxa"/>
          </w:tcPr>
          <w:p w14:paraId="323A9A9A"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iCs/>
                <w:color w:val="000000"/>
              </w:rPr>
              <w:t>Wound Management Guideline</w:t>
            </w:r>
          </w:p>
          <w:p w14:paraId="0D49DDC4"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iCs/>
                <w:color w:val="000000"/>
              </w:rPr>
              <w:t>Infection Control Policy</w:t>
            </w:r>
          </w:p>
        </w:tc>
      </w:tr>
      <w:tr w:rsidR="00391E85" w:rsidRPr="00BD1AFF" w14:paraId="355729D5" w14:textId="77777777" w:rsidTr="00391E85">
        <w:tc>
          <w:tcPr>
            <w:tcW w:w="2660" w:type="dxa"/>
          </w:tcPr>
          <w:p w14:paraId="11967BA5"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Further Information</w:t>
            </w:r>
          </w:p>
        </w:tc>
        <w:tc>
          <w:tcPr>
            <w:tcW w:w="6182" w:type="dxa"/>
          </w:tcPr>
          <w:p w14:paraId="55122D0D" w14:textId="77777777" w:rsidR="00391E85" w:rsidRPr="00BD1AFF" w:rsidRDefault="00391E85" w:rsidP="00391E85">
            <w:pPr>
              <w:widowControl w:val="0"/>
              <w:tabs>
                <w:tab w:val="left" w:pos="1560"/>
              </w:tabs>
              <w:spacing w:after="0" w:line="240" w:lineRule="auto"/>
              <w:jc w:val="both"/>
              <w:rPr>
                <w:rFonts w:ascii="Arial" w:eastAsia="Times New Roman" w:hAnsi="Arial" w:cs="Arial"/>
                <w:iCs/>
                <w:color w:val="000000"/>
              </w:rPr>
            </w:pPr>
            <w:r w:rsidRPr="00BD1AFF">
              <w:rPr>
                <w:rFonts w:ascii="Arial" w:eastAsia="Times New Roman" w:hAnsi="Arial" w:cs="Arial"/>
                <w:iCs/>
                <w:color w:val="000000"/>
              </w:rPr>
              <w:t xml:space="preserve">Tissue Viability Service  </w:t>
            </w:r>
          </w:p>
        </w:tc>
      </w:tr>
      <w:tr w:rsidR="00391E85" w:rsidRPr="00BD1AFF" w14:paraId="67E752F8" w14:textId="77777777" w:rsidTr="00391E85">
        <w:tc>
          <w:tcPr>
            <w:tcW w:w="2660" w:type="dxa"/>
          </w:tcPr>
          <w:p w14:paraId="6BECAF9C" w14:textId="77777777" w:rsidR="00391E85" w:rsidRPr="00BD1AFF" w:rsidRDefault="00391E85" w:rsidP="00391E85">
            <w:pPr>
              <w:widowControl w:val="0"/>
              <w:tabs>
                <w:tab w:val="left" w:pos="1560"/>
              </w:tabs>
              <w:spacing w:after="0" w:line="240" w:lineRule="auto"/>
              <w:rPr>
                <w:rFonts w:ascii="Arial" w:eastAsia="Times New Roman" w:hAnsi="Arial" w:cs="Arial"/>
                <w:color w:val="000000"/>
              </w:rPr>
            </w:pPr>
            <w:r w:rsidRPr="00BD1AFF">
              <w:rPr>
                <w:rFonts w:ascii="Arial" w:eastAsia="Times New Roman" w:hAnsi="Arial" w:cs="Arial"/>
                <w:color w:val="000000"/>
              </w:rPr>
              <w:t>This document replaces</w:t>
            </w:r>
          </w:p>
        </w:tc>
        <w:tc>
          <w:tcPr>
            <w:tcW w:w="6182" w:type="dxa"/>
          </w:tcPr>
          <w:p w14:paraId="7219EEB4" w14:textId="77777777" w:rsidR="00391E85" w:rsidRPr="00BD1AFF" w:rsidRDefault="00391E85" w:rsidP="00391E85">
            <w:pPr>
              <w:widowControl w:val="0"/>
              <w:tabs>
                <w:tab w:val="left" w:pos="1560"/>
              </w:tabs>
              <w:suppressAutoHyphens/>
              <w:spacing w:after="0" w:line="240" w:lineRule="auto"/>
              <w:jc w:val="both"/>
              <w:rPr>
                <w:rFonts w:ascii="Arial" w:eastAsia="Times New Roman" w:hAnsi="Arial" w:cs="Arial"/>
                <w:iCs/>
                <w:color w:val="000000"/>
                <w:spacing w:val="-3"/>
              </w:rPr>
            </w:pPr>
            <w:r w:rsidRPr="00BD1AFF">
              <w:rPr>
                <w:rFonts w:ascii="Arial" w:eastAsia="Times New Roman" w:hAnsi="Arial" w:cs="Arial"/>
                <w:iCs/>
                <w:color w:val="000000"/>
                <w:spacing w:val="-3"/>
              </w:rPr>
              <w:t xml:space="preserve">Leg Ulcer Prevention and Management Guidelines 2018 and version 5.1 </w:t>
            </w:r>
          </w:p>
        </w:tc>
      </w:tr>
    </w:tbl>
    <w:p w14:paraId="27763CCC"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b/>
        </w:rPr>
        <w:br w:type="page"/>
      </w:r>
    </w:p>
    <w:p w14:paraId="0A939B7F" w14:textId="77777777" w:rsidR="00BD2F38" w:rsidRPr="00BD1AFF" w:rsidRDefault="00BD2F38" w:rsidP="00BD2F38">
      <w:pPr>
        <w:widowControl w:val="0"/>
        <w:spacing w:after="0" w:line="360" w:lineRule="auto"/>
        <w:rPr>
          <w:rFonts w:ascii="Arial" w:eastAsia="Times New Roman" w:hAnsi="Arial" w:cs="Arial"/>
        </w:rPr>
        <w:sectPr w:rsidR="00BD2F38" w:rsidRPr="00BD1AFF" w:rsidSect="00BD2F3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9" w:h="16834" w:code="9"/>
          <w:pgMar w:top="1022" w:right="1440" w:bottom="1022" w:left="1843" w:header="504" w:footer="504" w:gutter="0"/>
          <w:pgNumType w:fmt="lowerRoman" w:chapStyle="1"/>
          <w:cols w:space="720"/>
          <w:noEndnote/>
          <w:rtlGutter/>
        </w:sectPr>
      </w:pPr>
    </w:p>
    <w:p w14:paraId="5BC1048B" w14:textId="77777777" w:rsidR="00BD2F38" w:rsidRPr="00BD1AFF" w:rsidRDefault="00BD2F38" w:rsidP="00BD2F38">
      <w:pPr>
        <w:keepNext/>
        <w:widowControl w:val="0"/>
        <w:suppressAutoHyphens/>
        <w:spacing w:after="0" w:line="240" w:lineRule="auto"/>
        <w:outlineLvl w:val="0"/>
        <w:rPr>
          <w:rFonts w:ascii="Arial" w:eastAsia="Times New Roman" w:hAnsi="Arial" w:cs="Arial"/>
          <w:b/>
          <w:spacing w:val="-3"/>
        </w:rPr>
      </w:pPr>
      <w:r w:rsidRPr="00BD1AFF">
        <w:rPr>
          <w:rFonts w:ascii="Arial" w:eastAsia="Times New Roman" w:hAnsi="Arial" w:cs="Arial"/>
          <w:b/>
          <w:spacing w:val="-3"/>
        </w:rPr>
        <w:t>1.0</w:t>
      </w:r>
      <w:r w:rsidRPr="00BD1AFF">
        <w:rPr>
          <w:rFonts w:ascii="Arial" w:eastAsia="Times New Roman" w:hAnsi="Arial" w:cs="Arial"/>
          <w:b/>
          <w:spacing w:val="-3"/>
        </w:rPr>
        <w:tab/>
        <w:t>Policy Summary</w:t>
      </w:r>
    </w:p>
    <w:p w14:paraId="16D8252F" w14:textId="77777777" w:rsidR="00BD2F38" w:rsidRPr="00BD1AFF" w:rsidRDefault="00BD2F38" w:rsidP="00BD2F38">
      <w:pPr>
        <w:widowControl w:val="0"/>
        <w:spacing w:after="0" w:line="240" w:lineRule="auto"/>
        <w:jc w:val="both"/>
        <w:rPr>
          <w:rFonts w:ascii="Arial" w:eastAsia="Times New Roman" w:hAnsi="Arial" w:cs="Arial"/>
        </w:rPr>
      </w:pPr>
    </w:p>
    <w:p w14:paraId="7D1749FF" w14:textId="385C1C6B"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 xml:space="preserve">This document has been written by the Tissue Viability Service (TVS) and contains guidance for clinical staff on the prevention, assessment and management of patients with lower leg ulceration based on guidance from the </w:t>
      </w:r>
      <w:r w:rsidR="00F3564A" w:rsidRPr="00BD1AFF">
        <w:rPr>
          <w:rFonts w:ascii="Arial" w:eastAsia="Times New Roman" w:hAnsi="Arial" w:cs="Arial"/>
        </w:rPr>
        <w:t>National Wound Care Strategy Programme</w:t>
      </w:r>
      <w:r w:rsidR="00AF64A2" w:rsidRPr="00BD1AFF">
        <w:rPr>
          <w:rFonts w:ascii="Arial" w:eastAsia="Times New Roman" w:hAnsi="Arial" w:cs="Arial"/>
        </w:rPr>
        <w:t>(NWCSP)</w:t>
      </w:r>
      <w:r w:rsidR="00F3564A" w:rsidRPr="00BD1AFF">
        <w:rPr>
          <w:rFonts w:ascii="Arial" w:eastAsia="Times New Roman" w:hAnsi="Arial" w:cs="Arial"/>
        </w:rPr>
        <w:t>: Lower Limb recommendations for clinical care (2020), NICE</w:t>
      </w:r>
      <w:r w:rsidR="00617A53" w:rsidRPr="00BD1AFF">
        <w:rPr>
          <w:rFonts w:ascii="Arial" w:eastAsia="Times New Roman" w:hAnsi="Arial" w:cs="Arial"/>
        </w:rPr>
        <w:t xml:space="preserve"> (202</w:t>
      </w:r>
      <w:r w:rsidR="00DC3514" w:rsidRPr="00BD1AFF">
        <w:rPr>
          <w:rFonts w:ascii="Arial" w:eastAsia="Times New Roman" w:hAnsi="Arial" w:cs="Arial"/>
        </w:rPr>
        <w:t>0</w:t>
      </w:r>
      <w:r w:rsidR="00617A53" w:rsidRPr="00BD1AFF">
        <w:rPr>
          <w:rFonts w:ascii="Arial" w:eastAsia="Times New Roman" w:hAnsi="Arial" w:cs="Arial"/>
        </w:rPr>
        <w:t>)</w:t>
      </w:r>
      <w:r w:rsidR="00F3564A" w:rsidRPr="00BD1AFF">
        <w:rPr>
          <w:rFonts w:ascii="Arial" w:eastAsia="Times New Roman" w:hAnsi="Arial" w:cs="Arial"/>
        </w:rPr>
        <w:t xml:space="preserve"> Leg ulcer infection: a</w:t>
      </w:r>
      <w:r w:rsidR="00617A53" w:rsidRPr="00BD1AFF">
        <w:rPr>
          <w:rFonts w:ascii="Arial" w:eastAsia="Times New Roman" w:hAnsi="Arial" w:cs="Arial"/>
        </w:rPr>
        <w:t>ntimicrobial prescribing guidelines, SIGN (2010) Management of chronic venous leg ulcers: a national clinical guideline</w:t>
      </w:r>
      <w:r w:rsidRPr="00BD1AFF">
        <w:rPr>
          <w:rFonts w:ascii="Arial" w:eastAsia="Times New Roman" w:hAnsi="Arial" w:cs="Arial"/>
          <w:color w:val="0E0E0E"/>
        </w:rPr>
        <w:t>,</w:t>
      </w:r>
      <w:r w:rsidRPr="00BD1AFF">
        <w:rPr>
          <w:rFonts w:ascii="Arial" w:eastAsia="Times New Roman" w:hAnsi="Arial" w:cs="Arial"/>
        </w:rPr>
        <w:t xml:space="preserve"> National Institute for Clinical Excellence (NICE 20</w:t>
      </w:r>
      <w:r w:rsidR="00DC3514" w:rsidRPr="00BD1AFF">
        <w:rPr>
          <w:rFonts w:ascii="Arial" w:eastAsia="Times New Roman" w:hAnsi="Arial" w:cs="Arial"/>
        </w:rPr>
        <w:t>21,</w:t>
      </w:r>
      <w:r w:rsidRPr="00BD1AFF">
        <w:rPr>
          <w:rFonts w:ascii="Arial" w:eastAsia="Times New Roman" w:hAnsi="Arial" w:cs="Arial"/>
        </w:rPr>
        <w:t xml:space="preserve"> revised guidelines) and Best practice Statement on venous leg ulcer management (2016). It replaces previous </w:t>
      </w:r>
      <w:r w:rsidR="00617A53" w:rsidRPr="00BD1AFF">
        <w:rPr>
          <w:rFonts w:ascii="Arial" w:eastAsia="Times New Roman" w:hAnsi="Arial" w:cs="Arial"/>
        </w:rPr>
        <w:t>local guidance published in 2018</w:t>
      </w:r>
      <w:r w:rsidRPr="00BD1AFF">
        <w:rPr>
          <w:rFonts w:ascii="Arial" w:eastAsia="Times New Roman" w:hAnsi="Arial" w:cs="Arial"/>
        </w:rPr>
        <w:t>. These guidelines should be read in conjunction with National Guidance and the other Clinical Practice Guidelines in the TVS Portfolio.</w:t>
      </w:r>
    </w:p>
    <w:p w14:paraId="017EB83F" w14:textId="77777777" w:rsidR="00BD2F38" w:rsidRPr="00BD1AFF" w:rsidRDefault="00BD2F38" w:rsidP="00BD2F38">
      <w:pPr>
        <w:widowControl w:val="0"/>
        <w:spacing w:after="0" w:line="240" w:lineRule="auto"/>
        <w:rPr>
          <w:rFonts w:ascii="Arial" w:eastAsia="Times New Roman" w:hAnsi="Arial" w:cs="Arial"/>
        </w:rPr>
      </w:pPr>
    </w:p>
    <w:p w14:paraId="756EFF0F" w14:textId="77777777" w:rsidR="00BD2F38" w:rsidRPr="00BD1AFF" w:rsidRDefault="00BD2F38" w:rsidP="00BD2F38">
      <w:pPr>
        <w:widowControl w:val="0"/>
        <w:spacing w:after="0" w:line="240" w:lineRule="auto"/>
        <w:rPr>
          <w:rFonts w:ascii="Arial" w:eastAsia="Times New Roman" w:hAnsi="Arial" w:cs="Arial"/>
        </w:rPr>
      </w:pPr>
    </w:p>
    <w:p w14:paraId="3E3BC8CE" w14:textId="77777777" w:rsidR="00BD2F38" w:rsidRPr="00BD1AFF" w:rsidRDefault="00BD2F38" w:rsidP="00BD2F38">
      <w:pPr>
        <w:widowControl w:val="0"/>
        <w:tabs>
          <w:tab w:val="left" w:pos="700"/>
        </w:tabs>
        <w:spacing w:after="0" w:line="240" w:lineRule="auto"/>
        <w:rPr>
          <w:rFonts w:ascii="Arial" w:eastAsia="Times New Roman" w:hAnsi="Arial" w:cs="Arial"/>
          <w:b/>
          <w:bCs/>
        </w:rPr>
      </w:pPr>
      <w:r w:rsidRPr="00BD1AFF">
        <w:rPr>
          <w:rFonts w:ascii="Arial" w:eastAsia="Times New Roman" w:hAnsi="Arial" w:cs="Arial"/>
          <w:b/>
          <w:bCs/>
        </w:rPr>
        <w:t>2.0</w:t>
      </w:r>
      <w:r w:rsidRPr="00BD1AFF">
        <w:rPr>
          <w:rFonts w:ascii="Arial" w:eastAsia="Times New Roman" w:hAnsi="Arial" w:cs="Arial"/>
          <w:b/>
          <w:bCs/>
        </w:rPr>
        <w:tab/>
        <w:t>Overriding Duty of Care Statement</w:t>
      </w:r>
    </w:p>
    <w:p w14:paraId="16934A80" w14:textId="77777777" w:rsidR="00BD2F38" w:rsidRPr="00BD1AFF" w:rsidRDefault="00BD2F38" w:rsidP="00BD2F38">
      <w:pPr>
        <w:widowControl w:val="0"/>
        <w:spacing w:after="0" w:line="240" w:lineRule="auto"/>
        <w:ind w:left="1080"/>
        <w:jc w:val="both"/>
        <w:rPr>
          <w:rFonts w:ascii="Arial" w:eastAsia="Times New Roman" w:hAnsi="Arial" w:cs="Arial"/>
          <w:b/>
          <w:color w:val="000000"/>
        </w:rPr>
      </w:pPr>
    </w:p>
    <w:p w14:paraId="2B9DC4CD" w14:textId="77777777" w:rsidR="00BD2F38" w:rsidRPr="00BD1AFF" w:rsidRDefault="00BD2F38" w:rsidP="00BD2F38">
      <w:pPr>
        <w:widowControl w:val="0"/>
        <w:tabs>
          <w:tab w:val="left" w:pos="3440"/>
        </w:tabs>
        <w:spacing w:after="0" w:line="240" w:lineRule="auto"/>
        <w:jc w:val="both"/>
        <w:rPr>
          <w:rFonts w:ascii="Arial" w:eastAsia="Times New Roman" w:hAnsi="Arial" w:cs="Arial"/>
        </w:rPr>
      </w:pPr>
      <w:r w:rsidRPr="00BD1AFF">
        <w:rPr>
          <w:rFonts w:ascii="Arial" w:eastAsia="Times New Roman" w:hAnsi="Arial" w:cs="Arial"/>
          <w:bCs/>
          <w:color w:val="000000"/>
        </w:rPr>
        <w:t>Should the content or operation of these guidelines be challenged on any grounds whatsoever then the impact on the past, present or future duty of care to patients will be taken to be a primary factor in deciding the outcome of that challenge.</w:t>
      </w:r>
    </w:p>
    <w:p w14:paraId="5E93BE11"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64EF8AF5"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54B2D1B6"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3.0</w:t>
      </w:r>
      <w:r w:rsidRPr="00BD1AFF">
        <w:rPr>
          <w:rFonts w:ascii="Arial" w:eastAsia="Times New Roman" w:hAnsi="Arial" w:cs="Arial"/>
          <w:b/>
          <w:spacing w:val="-3"/>
        </w:rPr>
        <w:tab/>
        <w:t>To whom this Guideline applies</w:t>
      </w:r>
    </w:p>
    <w:p w14:paraId="6B2424DB"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64A6DB6B"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This document is aimed at practitioners who are responsible for the prevention, assessment and management of patients with lower leg ulceration. </w:t>
      </w:r>
    </w:p>
    <w:p w14:paraId="703C8D6E" w14:textId="77777777" w:rsidR="00BD2F38" w:rsidRPr="00BD1AFF" w:rsidRDefault="00BD2F38" w:rsidP="00BD2F38">
      <w:pPr>
        <w:keepNext/>
        <w:widowControl w:val="0"/>
        <w:suppressAutoHyphens/>
        <w:spacing w:after="0" w:line="240" w:lineRule="auto"/>
        <w:outlineLvl w:val="0"/>
        <w:rPr>
          <w:rFonts w:ascii="Arial" w:eastAsia="Times New Roman" w:hAnsi="Arial" w:cs="Arial"/>
        </w:rPr>
      </w:pPr>
    </w:p>
    <w:p w14:paraId="5E0AB4F0" w14:textId="77777777" w:rsidR="00BD2F38" w:rsidRPr="00BD1AFF" w:rsidRDefault="00BD2F38" w:rsidP="00BD2F38">
      <w:pPr>
        <w:widowControl w:val="0"/>
        <w:spacing w:after="0" w:line="240" w:lineRule="auto"/>
        <w:rPr>
          <w:rFonts w:ascii="Arial" w:eastAsia="Times New Roman" w:hAnsi="Arial" w:cs="Arial"/>
        </w:rPr>
      </w:pPr>
    </w:p>
    <w:p w14:paraId="5BCC3E51" w14:textId="77777777" w:rsidR="00BD2F38" w:rsidRPr="00BD1AFF" w:rsidRDefault="00BD2F38" w:rsidP="00BD2F38">
      <w:pPr>
        <w:keepNext/>
        <w:widowControl w:val="0"/>
        <w:suppressAutoHyphens/>
        <w:spacing w:after="0" w:line="240" w:lineRule="auto"/>
        <w:outlineLvl w:val="0"/>
        <w:rPr>
          <w:rFonts w:ascii="Arial" w:eastAsia="Times New Roman" w:hAnsi="Arial" w:cs="Arial"/>
          <w:b/>
          <w:spacing w:val="-3"/>
        </w:rPr>
      </w:pPr>
      <w:r w:rsidRPr="00BD1AFF">
        <w:rPr>
          <w:rFonts w:ascii="Arial" w:eastAsia="Times New Roman" w:hAnsi="Arial" w:cs="Arial"/>
          <w:b/>
          <w:spacing w:val="-3"/>
        </w:rPr>
        <w:t>4.0</w:t>
      </w:r>
      <w:r w:rsidRPr="00BD1AFF">
        <w:rPr>
          <w:rFonts w:ascii="Arial" w:eastAsia="Times New Roman" w:hAnsi="Arial" w:cs="Arial"/>
          <w:b/>
          <w:spacing w:val="-3"/>
        </w:rPr>
        <w:tab/>
        <w:t>Background &amp; Scope</w:t>
      </w:r>
    </w:p>
    <w:p w14:paraId="457F8F2E" w14:textId="77777777" w:rsidR="00BD2F38" w:rsidRPr="00BD1AFF" w:rsidRDefault="00BD2F38" w:rsidP="00BD2F38">
      <w:pPr>
        <w:widowControl w:val="0"/>
        <w:spacing w:after="0" w:line="240" w:lineRule="auto"/>
        <w:jc w:val="both"/>
        <w:rPr>
          <w:rFonts w:ascii="Arial" w:eastAsia="Times New Roman" w:hAnsi="Arial" w:cs="Arial"/>
        </w:rPr>
      </w:pPr>
    </w:p>
    <w:p w14:paraId="49A4A4D0" w14:textId="77777777" w:rsidR="00BD2F38" w:rsidRPr="00BD1AFF" w:rsidRDefault="00617A53" w:rsidP="00617A53">
      <w:pPr>
        <w:autoSpaceDE w:val="0"/>
        <w:autoSpaceDN w:val="0"/>
        <w:adjustRightInd w:val="0"/>
        <w:spacing w:after="0" w:line="240" w:lineRule="auto"/>
        <w:rPr>
          <w:rFonts w:ascii="Arial" w:hAnsi="Arial" w:cs="Arial"/>
        </w:rPr>
      </w:pPr>
      <w:r w:rsidRPr="00BD1AFF">
        <w:rPr>
          <w:rFonts w:ascii="Arial" w:hAnsi="Arial" w:cs="Arial"/>
        </w:rPr>
        <w:t xml:space="preserve">Lower Limb ulcers are wounds on the lower leg (below the knee) and foot that are slow to heal. It is estimated that approximately 1.5% of the adult population in the UK is affected by active leg and foot ulceration, which equates to 730,000 patients. </w:t>
      </w:r>
      <w:r w:rsidR="00BD2F38" w:rsidRPr="00BD1AFF">
        <w:rPr>
          <w:rFonts w:ascii="Arial" w:eastAsia="Times New Roman" w:hAnsi="Arial" w:cs="Arial"/>
          <w:spacing w:val="-3"/>
        </w:rPr>
        <w:t xml:space="preserve">Caring for patients with lower leg </w:t>
      </w:r>
      <w:r w:rsidRPr="00BD1AFF">
        <w:rPr>
          <w:rFonts w:ascii="Arial" w:eastAsia="Times New Roman" w:hAnsi="Arial" w:cs="Arial"/>
          <w:spacing w:val="-3"/>
        </w:rPr>
        <w:t xml:space="preserve">ulcers </w:t>
      </w:r>
      <w:r w:rsidR="00BD2F38" w:rsidRPr="00BD1AFF">
        <w:rPr>
          <w:rFonts w:ascii="Arial" w:eastAsia="Times New Roman" w:hAnsi="Arial" w:cs="Arial"/>
          <w:spacing w:val="-3"/>
        </w:rPr>
        <w:t xml:space="preserve">accounts for a significant proportion of nursing time and is estimated to cost the National Health Service (NHS) between £600 million </w:t>
      </w:r>
      <w:r w:rsidR="00BD2F38" w:rsidRPr="00BD1AFF">
        <w:rPr>
          <w:rFonts w:ascii="Arial" w:eastAsia="Times New Roman" w:hAnsi="Arial" w:cs="Arial"/>
          <w:lang w:eastAsia="en-GB"/>
        </w:rPr>
        <w:t>and £1.94 billion every year</w:t>
      </w:r>
      <w:r w:rsidR="00BD2F38" w:rsidRPr="00BD1AFF">
        <w:rPr>
          <w:rFonts w:ascii="Arial" w:eastAsia="Times New Roman" w:hAnsi="Arial" w:cs="Arial"/>
          <w:spacing w:val="-3"/>
        </w:rPr>
        <w:t xml:space="preserve"> </w:t>
      </w:r>
      <w:r w:rsidR="00BD2F38" w:rsidRPr="00BD1AFF">
        <w:rPr>
          <w:rFonts w:ascii="Arial" w:eastAsia="Times New Roman" w:hAnsi="Arial" w:cs="Arial"/>
          <w:lang w:eastAsia="en-GB"/>
        </w:rPr>
        <w:t>(Guest et al, 2017).</w:t>
      </w:r>
      <w:r w:rsidR="00BD2F38" w:rsidRPr="00BD1AFF">
        <w:rPr>
          <w:rFonts w:ascii="Arial" w:eastAsia="Times New Roman" w:hAnsi="Arial" w:cs="Arial"/>
          <w:spacing w:val="-3"/>
        </w:rPr>
        <w:t>The effects on patients' quality of life and their ability to cope with aspects of daily living are not so easily quantified. There are many causes of l</w:t>
      </w:r>
      <w:r w:rsidRPr="00BD1AFF">
        <w:rPr>
          <w:rFonts w:ascii="Arial" w:eastAsia="Times New Roman" w:hAnsi="Arial" w:cs="Arial"/>
          <w:spacing w:val="-3"/>
        </w:rPr>
        <w:t>ower limb</w:t>
      </w:r>
      <w:r w:rsidR="00BD2F38" w:rsidRPr="00BD1AFF">
        <w:rPr>
          <w:rFonts w:ascii="Arial" w:eastAsia="Times New Roman" w:hAnsi="Arial" w:cs="Arial"/>
          <w:spacing w:val="-3"/>
        </w:rPr>
        <w:t xml:space="preserve"> ulceration and unless the correct diagnosis is made early, patients' may experience long delays in healing and poor outcomes.</w:t>
      </w:r>
    </w:p>
    <w:p w14:paraId="4C5395E1"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3DA9BC2B"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This document is intended to provide a practical guide for the prevention, assessment and management of patients with the </w:t>
      </w:r>
      <w:r w:rsidR="00617A53" w:rsidRPr="00BD1AFF">
        <w:rPr>
          <w:rFonts w:ascii="Arial" w:eastAsia="Times New Roman" w:hAnsi="Arial" w:cs="Arial"/>
          <w:spacing w:val="-3"/>
        </w:rPr>
        <w:t>most common causes of lower limb ulcers</w:t>
      </w:r>
      <w:r w:rsidRPr="00BD1AFF">
        <w:rPr>
          <w:rFonts w:ascii="Arial" w:eastAsia="Times New Roman" w:hAnsi="Arial" w:cs="Arial"/>
          <w:spacing w:val="-3"/>
        </w:rPr>
        <w:t>.  It is not intended to replace national guidance and therefore, should be read in conjunction with full national guidance, best practice statements and subsequent research publications. Patients with the l</w:t>
      </w:r>
      <w:r w:rsidR="005845D8" w:rsidRPr="00BD1AFF">
        <w:rPr>
          <w:rFonts w:ascii="Arial" w:eastAsia="Times New Roman" w:hAnsi="Arial" w:cs="Arial"/>
          <w:spacing w:val="-3"/>
        </w:rPr>
        <w:t>ess frequent causes of lower limb</w:t>
      </w:r>
      <w:r w:rsidRPr="00BD1AFF">
        <w:rPr>
          <w:rFonts w:ascii="Arial" w:eastAsia="Times New Roman" w:hAnsi="Arial" w:cs="Arial"/>
          <w:spacing w:val="-3"/>
        </w:rPr>
        <w:t xml:space="preserve"> ulceration or unknown diagnosis require referral to the </w:t>
      </w:r>
      <w:r w:rsidR="005845D8" w:rsidRPr="00BD1AFF">
        <w:rPr>
          <w:rFonts w:ascii="Arial" w:eastAsia="Times New Roman" w:hAnsi="Arial" w:cs="Arial"/>
          <w:spacing w:val="-3"/>
        </w:rPr>
        <w:t xml:space="preserve">relevant specialist </w:t>
      </w:r>
      <w:r w:rsidRPr="00BD1AFF">
        <w:rPr>
          <w:rFonts w:ascii="Arial" w:eastAsia="Times New Roman" w:hAnsi="Arial" w:cs="Arial"/>
          <w:spacing w:val="-3"/>
        </w:rPr>
        <w:t>service for assessment and further advice on management.</w:t>
      </w:r>
    </w:p>
    <w:p w14:paraId="33A498E3"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C89F915"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64257271" w14:textId="77777777" w:rsidR="00BD2F38" w:rsidRPr="00BD1AFF" w:rsidRDefault="00BD2F38" w:rsidP="00BD2F38">
      <w:pPr>
        <w:widowControl w:val="0"/>
        <w:suppressAutoHyphens/>
        <w:spacing w:after="0" w:line="240" w:lineRule="auto"/>
        <w:rPr>
          <w:rFonts w:ascii="Arial" w:eastAsia="Times New Roman" w:hAnsi="Arial" w:cs="Arial"/>
          <w:b/>
        </w:rPr>
      </w:pPr>
      <w:r w:rsidRPr="00BD1AFF">
        <w:rPr>
          <w:rFonts w:ascii="Arial" w:eastAsia="Times New Roman" w:hAnsi="Arial" w:cs="Arial"/>
          <w:b/>
        </w:rPr>
        <w:t xml:space="preserve">5.0 </w:t>
      </w:r>
      <w:r w:rsidRPr="00BD1AFF">
        <w:rPr>
          <w:rFonts w:ascii="Arial" w:eastAsia="Times New Roman" w:hAnsi="Arial" w:cs="Arial"/>
          <w:b/>
        </w:rPr>
        <w:tab/>
        <w:t xml:space="preserve">Aims &amp; Objectives </w:t>
      </w:r>
    </w:p>
    <w:p w14:paraId="0BA454C3" w14:textId="77777777" w:rsidR="00BD2F38" w:rsidRPr="00BD1AFF" w:rsidRDefault="00BD2F38" w:rsidP="00BD2F38">
      <w:pPr>
        <w:widowControl w:val="0"/>
        <w:suppressAutoHyphens/>
        <w:spacing w:after="0" w:line="240" w:lineRule="auto"/>
        <w:rPr>
          <w:rFonts w:ascii="Arial" w:eastAsia="Times New Roman" w:hAnsi="Arial" w:cs="Arial"/>
          <w:b/>
        </w:rPr>
      </w:pPr>
    </w:p>
    <w:p w14:paraId="3A546C0C" w14:textId="77777777" w:rsidR="00BD2F38" w:rsidRPr="00BD1AFF" w:rsidRDefault="00BD2F38" w:rsidP="000D2FC8">
      <w:pPr>
        <w:widowControl w:val="0"/>
        <w:numPr>
          <w:ilvl w:val="0"/>
          <w:numId w:val="1"/>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To provide a reference guide for assessing and managing the common causes of lower l</w:t>
      </w:r>
      <w:r w:rsidR="00617A53" w:rsidRPr="00BD1AFF">
        <w:rPr>
          <w:rFonts w:ascii="Arial" w:eastAsia="Times New Roman" w:hAnsi="Arial" w:cs="Arial"/>
          <w:spacing w:val="-3"/>
        </w:rPr>
        <w:t>imb ulcers, to include recommendations from the National Wound Care Strategy Programme</w:t>
      </w:r>
      <w:r w:rsidR="005845D8" w:rsidRPr="00BD1AFF">
        <w:rPr>
          <w:rFonts w:ascii="Arial" w:eastAsia="Times New Roman" w:hAnsi="Arial" w:cs="Arial"/>
          <w:spacing w:val="-3"/>
        </w:rPr>
        <w:t xml:space="preserve"> (2020)</w:t>
      </w:r>
      <w:r w:rsidRPr="00BD1AFF">
        <w:rPr>
          <w:rFonts w:ascii="Arial" w:eastAsia="Times New Roman" w:hAnsi="Arial" w:cs="Arial"/>
          <w:spacing w:val="-3"/>
        </w:rPr>
        <w:t xml:space="preserve">.  </w:t>
      </w:r>
    </w:p>
    <w:p w14:paraId="53C1CC78" w14:textId="77777777" w:rsidR="00BD2F38" w:rsidRPr="00BD1AFF" w:rsidRDefault="00BD2F38" w:rsidP="000D2FC8">
      <w:pPr>
        <w:widowControl w:val="0"/>
        <w:numPr>
          <w:ilvl w:val="0"/>
          <w:numId w:val="1"/>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To ensure an evidence-based, standardised approach to the management of patients with the more common causes of l</w:t>
      </w:r>
      <w:r w:rsidR="00617A53" w:rsidRPr="00BD1AFF">
        <w:rPr>
          <w:rFonts w:ascii="Arial" w:eastAsia="Times New Roman" w:hAnsi="Arial" w:cs="Arial"/>
          <w:spacing w:val="-3"/>
        </w:rPr>
        <w:t>ower limb ulcers</w:t>
      </w:r>
      <w:r w:rsidRPr="00BD1AFF">
        <w:rPr>
          <w:rFonts w:ascii="Arial" w:eastAsia="Times New Roman" w:hAnsi="Arial" w:cs="Arial"/>
          <w:spacing w:val="-3"/>
        </w:rPr>
        <w:t>.</w:t>
      </w:r>
    </w:p>
    <w:p w14:paraId="4CCDF5B4" w14:textId="77777777" w:rsidR="00BD2F38" w:rsidRPr="00BD1AFF" w:rsidRDefault="00BD2F38" w:rsidP="000D2FC8">
      <w:pPr>
        <w:widowControl w:val="0"/>
        <w:numPr>
          <w:ilvl w:val="0"/>
          <w:numId w:val="1"/>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To ensure standardised, evidence based approach is taken to the prevention of recurrence of venous leg ulcers.</w:t>
      </w:r>
    </w:p>
    <w:p w14:paraId="1457D9A1" w14:textId="77777777" w:rsidR="00BD2F38" w:rsidRPr="00BD1AFF" w:rsidRDefault="00BD2F38" w:rsidP="000D2FC8">
      <w:pPr>
        <w:widowControl w:val="0"/>
        <w:numPr>
          <w:ilvl w:val="0"/>
          <w:numId w:val="1"/>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To provide a framework to ensure that the quality of care for patients in this area can be monitored and improved in line with the Trusts quality improvement strategy.</w:t>
      </w:r>
    </w:p>
    <w:p w14:paraId="0944A3CC" w14:textId="77777777" w:rsidR="00BD2F38" w:rsidRPr="00BD1AFF" w:rsidRDefault="00BD2F38" w:rsidP="00BD2F38">
      <w:pPr>
        <w:keepNext/>
        <w:widowControl w:val="0"/>
        <w:suppressAutoHyphens/>
        <w:spacing w:after="0" w:line="240" w:lineRule="auto"/>
        <w:outlineLvl w:val="0"/>
        <w:rPr>
          <w:rFonts w:ascii="Arial" w:eastAsia="Times New Roman" w:hAnsi="Arial" w:cs="Arial"/>
          <w:b/>
          <w:spacing w:val="-3"/>
        </w:rPr>
      </w:pPr>
    </w:p>
    <w:p w14:paraId="294C8654" w14:textId="77777777" w:rsidR="00BD2F38" w:rsidRDefault="00BD2F38" w:rsidP="00BD2F38">
      <w:pPr>
        <w:keepNext/>
        <w:widowControl w:val="0"/>
        <w:suppressAutoHyphens/>
        <w:spacing w:after="0" w:line="240" w:lineRule="auto"/>
        <w:outlineLvl w:val="0"/>
        <w:rPr>
          <w:rFonts w:ascii="Arial" w:eastAsia="Times New Roman" w:hAnsi="Arial" w:cs="Arial"/>
          <w:b/>
          <w:spacing w:val="-3"/>
        </w:rPr>
      </w:pPr>
    </w:p>
    <w:p w14:paraId="3066DD5F" w14:textId="77777777" w:rsidR="00391E85" w:rsidRPr="00BD1AFF" w:rsidRDefault="00391E85" w:rsidP="00BD2F38">
      <w:pPr>
        <w:keepNext/>
        <w:widowControl w:val="0"/>
        <w:suppressAutoHyphens/>
        <w:spacing w:after="0" w:line="240" w:lineRule="auto"/>
        <w:outlineLvl w:val="0"/>
        <w:rPr>
          <w:rFonts w:ascii="Arial" w:eastAsia="Times New Roman" w:hAnsi="Arial" w:cs="Arial"/>
          <w:b/>
          <w:spacing w:val="-3"/>
        </w:rPr>
      </w:pPr>
    </w:p>
    <w:p w14:paraId="77CA0759" w14:textId="77777777" w:rsidR="00BD2F38" w:rsidRPr="00BD1AFF" w:rsidRDefault="00BD2F38" w:rsidP="00BD2F38">
      <w:pPr>
        <w:keepNext/>
        <w:widowControl w:val="0"/>
        <w:suppressAutoHyphens/>
        <w:spacing w:after="0" w:line="240" w:lineRule="auto"/>
        <w:outlineLvl w:val="0"/>
        <w:rPr>
          <w:rFonts w:ascii="Arial" w:eastAsia="Times New Roman" w:hAnsi="Arial" w:cs="Arial"/>
          <w:b/>
          <w:spacing w:val="-3"/>
        </w:rPr>
      </w:pPr>
      <w:r w:rsidRPr="00BD1AFF">
        <w:rPr>
          <w:rFonts w:ascii="Arial" w:eastAsia="Times New Roman" w:hAnsi="Arial" w:cs="Arial"/>
          <w:b/>
          <w:spacing w:val="-3"/>
        </w:rPr>
        <w:t>6.0</w:t>
      </w:r>
      <w:r w:rsidRPr="00BD1AFF">
        <w:rPr>
          <w:rFonts w:ascii="Arial" w:eastAsia="Times New Roman" w:hAnsi="Arial" w:cs="Arial"/>
          <w:b/>
          <w:spacing w:val="-3"/>
        </w:rPr>
        <w:tab/>
        <w:t>Quality Assurance &amp; Audit</w:t>
      </w:r>
    </w:p>
    <w:p w14:paraId="1C88E270" w14:textId="77777777" w:rsidR="00BD2F38" w:rsidRPr="00BD1AFF" w:rsidRDefault="00BD2F38" w:rsidP="00BD2F38">
      <w:pPr>
        <w:widowControl w:val="0"/>
        <w:tabs>
          <w:tab w:val="left" w:pos="0"/>
        </w:tabs>
        <w:suppressAutoHyphens/>
        <w:spacing w:after="0" w:line="240" w:lineRule="auto"/>
        <w:rPr>
          <w:rFonts w:ascii="Arial" w:eastAsia="Times New Roman" w:hAnsi="Arial" w:cs="Arial"/>
        </w:rPr>
      </w:pPr>
    </w:p>
    <w:p w14:paraId="4A6394F7"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rPr>
        <w:t>The principles upon which this document is based are:</w:t>
      </w:r>
      <w:r w:rsidRPr="00BD1AFF">
        <w:rPr>
          <w:rFonts w:ascii="Arial" w:eastAsia="Times New Roman" w:hAnsi="Arial" w:cs="Arial"/>
          <w:spacing w:val="-3"/>
        </w:rPr>
        <w:t xml:space="preserve"> </w:t>
      </w:r>
    </w:p>
    <w:p w14:paraId="69569CFF" w14:textId="77777777" w:rsidR="00BD2F38" w:rsidRPr="00BD1AFF"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An individualised holistic assessment should be undertaken and evidence-based treatment plans commenced, which take into account the underlying aetiology, patient’s circumstances, patient’s wishes, the overall goals of therapy, the practitioners clinical judgement, available resources and knowledge of more recent research findings.</w:t>
      </w:r>
    </w:p>
    <w:p w14:paraId="3AD1D79A" w14:textId="77777777" w:rsidR="00BD2F38" w:rsidRPr="00BD1AFF"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Those who undertake assessment, planning, implementation and evaluations of care should be t</w:t>
      </w:r>
      <w:r w:rsidR="00433749" w:rsidRPr="00BD1AFF">
        <w:rPr>
          <w:rFonts w:ascii="Arial" w:eastAsia="Times New Roman" w:hAnsi="Arial" w:cs="Arial"/>
          <w:spacing w:val="-3"/>
        </w:rPr>
        <w:t>rained/educated/competent in lower limb</w:t>
      </w:r>
      <w:r w:rsidRPr="00BD1AFF">
        <w:rPr>
          <w:rFonts w:ascii="Arial" w:eastAsia="Times New Roman" w:hAnsi="Arial" w:cs="Arial"/>
          <w:spacing w:val="-3"/>
        </w:rPr>
        <w:t xml:space="preserve"> ulcer assessment, management and prevention of recurrence. They should have attended the leg ulcer in-house training programme</w:t>
      </w:r>
      <w:r w:rsidR="00433749" w:rsidRPr="00BD1AFF">
        <w:rPr>
          <w:rFonts w:ascii="Arial" w:eastAsia="Times New Roman" w:hAnsi="Arial" w:cs="Arial"/>
          <w:spacing w:val="-3"/>
        </w:rPr>
        <w:t>s</w:t>
      </w:r>
      <w:r w:rsidRPr="00BD1AFF">
        <w:rPr>
          <w:rFonts w:ascii="Arial" w:eastAsia="Times New Roman" w:hAnsi="Arial" w:cs="Arial"/>
          <w:spacing w:val="-3"/>
        </w:rPr>
        <w:t xml:space="preserve">, had supervised practice in the leg ulcer clinics/home care and be deemed competent by the caseload holder using the ELFT leg ulcer competency framework document (Appendix </w:t>
      </w:r>
      <w:r w:rsidR="00DE002B" w:rsidRPr="00BD1AFF">
        <w:rPr>
          <w:rFonts w:ascii="Arial" w:eastAsia="Times New Roman" w:hAnsi="Arial" w:cs="Arial"/>
          <w:spacing w:val="-3"/>
        </w:rPr>
        <w:t xml:space="preserve">4 </w:t>
      </w:r>
      <w:r w:rsidRPr="00BD1AFF">
        <w:rPr>
          <w:rFonts w:ascii="Arial" w:eastAsia="Times New Roman" w:hAnsi="Arial" w:cs="Arial"/>
          <w:spacing w:val="-3"/>
        </w:rPr>
        <w:t>)</w:t>
      </w:r>
    </w:p>
    <w:p w14:paraId="1F48F72E" w14:textId="77777777" w:rsidR="00BD2F38" w:rsidRPr="00BD1AFF"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The patient and their carers should be fully informed</w:t>
      </w:r>
      <w:r w:rsidR="00433749" w:rsidRPr="00BD1AFF">
        <w:rPr>
          <w:rFonts w:ascii="Arial" w:eastAsia="Times New Roman" w:hAnsi="Arial" w:cs="Arial"/>
          <w:spacing w:val="-3"/>
        </w:rPr>
        <w:t>, given consent</w:t>
      </w:r>
      <w:r w:rsidRPr="00BD1AFF">
        <w:rPr>
          <w:rFonts w:ascii="Arial" w:eastAsia="Times New Roman" w:hAnsi="Arial" w:cs="Arial"/>
          <w:spacing w:val="-3"/>
        </w:rPr>
        <w:t xml:space="preserve"> and share in the decision making process.</w:t>
      </w:r>
    </w:p>
    <w:p w14:paraId="4D3F5715" w14:textId="77777777" w:rsidR="00BD2F38" w:rsidRPr="00BD1AFF"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The process should be clearly documented in the patient’s electronic records and made accessible to all those caring for the patient to ensure continuity of care.</w:t>
      </w:r>
    </w:p>
    <w:p w14:paraId="11FCA363" w14:textId="77777777" w:rsidR="00BD2F38" w:rsidRPr="00BD1AFF" w:rsidRDefault="00BD2F38" w:rsidP="000D2FC8">
      <w:pPr>
        <w:widowControl w:val="0"/>
        <w:numPr>
          <w:ilvl w:val="0"/>
          <w:numId w:val="2"/>
        </w:numPr>
        <w:spacing w:after="0" w:line="240" w:lineRule="auto"/>
        <w:rPr>
          <w:rFonts w:ascii="Arial" w:eastAsia="Times New Roman" w:hAnsi="Arial" w:cs="Arial"/>
        </w:rPr>
      </w:pPr>
      <w:r w:rsidRPr="00BD1AFF">
        <w:rPr>
          <w:rFonts w:ascii="Arial" w:eastAsia="Times New Roman" w:hAnsi="Arial" w:cs="Arial"/>
        </w:rPr>
        <w:t>A collaborative, multi-disciplinary, inter agency approach is taken to meet all the needs of patients with or 'At risk' of</w:t>
      </w:r>
      <w:r w:rsidR="00433749" w:rsidRPr="00BD1AFF">
        <w:rPr>
          <w:rFonts w:ascii="Arial" w:eastAsia="Times New Roman" w:hAnsi="Arial" w:cs="Arial"/>
        </w:rPr>
        <w:t xml:space="preserve"> lower limb</w:t>
      </w:r>
      <w:r w:rsidRPr="00BD1AFF">
        <w:rPr>
          <w:rFonts w:ascii="Arial" w:eastAsia="Times New Roman" w:hAnsi="Arial" w:cs="Arial"/>
        </w:rPr>
        <w:t xml:space="preserve"> ulcer</w:t>
      </w:r>
      <w:r w:rsidR="00433749" w:rsidRPr="00BD1AFF">
        <w:rPr>
          <w:rFonts w:ascii="Arial" w:eastAsia="Times New Roman" w:hAnsi="Arial" w:cs="Arial"/>
        </w:rPr>
        <w:t>s</w:t>
      </w:r>
      <w:r w:rsidR="0006364E" w:rsidRPr="00BD1AFF">
        <w:rPr>
          <w:rFonts w:ascii="Arial" w:eastAsia="Times New Roman" w:hAnsi="Arial" w:cs="Arial"/>
        </w:rPr>
        <w:t xml:space="preserve"> developing.</w:t>
      </w:r>
    </w:p>
    <w:p w14:paraId="2414CFE1" w14:textId="77777777" w:rsidR="00BD2F38" w:rsidRPr="00BD1AFF"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Patients, staff and carers should have access to the equipment and resources necessary to deliver quality care.</w:t>
      </w:r>
    </w:p>
    <w:p w14:paraId="4D77A615" w14:textId="77777777" w:rsidR="00BD2F38" w:rsidRPr="00BD1AFF" w:rsidRDefault="00BD2F38" w:rsidP="000D2FC8">
      <w:pPr>
        <w:widowControl w:val="0"/>
        <w:numPr>
          <w:ilvl w:val="0"/>
          <w:numId w:val="2"/>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Monitoring of ulcer healing rates and recurrence rates as an indicator of quality care should be undertaken regularly.</w:t>
      </w:r>
    </w:p>
    <w:p w14:paraId="022B4814"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p>
    <w:p w14:paraId="5178CF94" w14:textId="77777777" w:rsidR="0006364E" w:rsidRPr="00BD1AFF" w:rsidRDefault="0006364E" w:rsidP="00BD2F38">
      <w:pPr>
        <w:widowControl w:val="0"/>
        <w:tabs>
          <w:tab w:val="left" w:pos="0"/>
        </w:tabs>
        <w:suppressAutoHyphens/>
        <w:spacing w:after="0" w:line="240" w:lineRule="auto"/>
        <w:rPr>
          <w:rFonts w:ascii="Arial" w:eastAsia="Times New Roman" w:hAnsi="Arial" w:cs="Arial"/>
          <w:spacing w:val="-3"/>
        </w:rPr>
      </w:pPr>
    </w:p>
    <w:p w14:paraId="22C02FF8" w14:textId="77777777" w:rsidR="00BD2F38" w:rsidRPr="00BD1AFF" w:rsidRDefault="00BD2F38" w:rsidP="00BD2F38">
      <w:pPr>
        <w:keepNext/>
        <w:widowControl w:val="0"/>
        <w:suppressAutoHyphens/>
        <w:spacing w:after="0" w:line="240" w:lineRule="auto"/>
        <w:outlineLvl w:val="0"/>
        <w:rPr>
          <w:rFonts w:ascii="Arial" w:eastAsia="Times New Roman" w:hAnsi="Arial" w:cs="Arial"/>
          <w:b/>
          <w:spacing w:val="-3"/>
        </w:rPr>
      </w:pPr>
      <w:r w:rsidRPr="00BD1AFF">
        <w:rPr>
          <w:rFonts w:ascii="Arial" w:eastAsia="Times New Roman" w:hAnsi="Arial" w:cs="Arial"/>
          <w:b/>
          <w:spacing w:val="-3"/>
        </w:rPr>
        <w:t>7.0</w:t>
      </w:r>
      <w:r w:rsidRPr="00BD1AFF">
        <w:rPr>
          <w:rFonts w:ascii="Arial" w:eastAsia="Times New Roman" w:hAnsi="Arial" w:cs="Arial"/>
          <w:b/>
          <w:spacing w:val="-3"/>
        </w:rPr>
        <w:tab/>
        <w:t xml:space="preserve">Dissemination </w:t>
      </w:r>
    </w:p>
    <w:p w14:paraId="41FD0759" w14:textId="77777777" w:rsidR="00BD2F38" w:rsidRPr="00BD1AFF" w:rsidRDefault="00BD2F38" w:rsidP="00BD2F38">
      <w:pPr>
        <w:widowControl w:val="0"/>
        <w:spacing w:after="0" w:line="240" w:lineRule="auto"/>
        <w:jc w:val="both"/>
        <w:rPr>
          <w:rFonts w:ascii="Arial" w:eastAsia="Times New Roman" w:hAnsi="Arial" w:cs="Arial"/>
        </w:rPr>
      </w:pPr>
    </w:p>
    <w:p w14:paraId="230FBB66"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This document is available to all staff on the Trust Intranet site. </w:t>
      </w:r>
      <w:r w:rsidR="0006364E" w:rsidRPr="00BD1AFF">
        <w:rPr>
          <w:rFonts w:ascii="Arial" w:eastAsia="Times New Roman" w:hAnsi="Arial" w:cs="Arial"/>
          <w:spacing w:val="-3"/>
        </w:rPr>
        <w:t>The recommendations have been incorporate into the virtual training programme for lower limb care.</w:t>
      </w:r>
    </w:p>
    <w:p w14:paraId="2D94F845"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p>
    <w:p w14:paraId="47053C18" w14:textId="77777777" w:rsidR="00BD2F38" w:rsidRPr="00BD1AFF" w:rsidRDefault="00BD2F38" w:rsidP="00BD2F38">
      <w:pPr>
        <w:widowControl w:val="0"/>
        <w:suppressAutoHyphens/>
        <w:spacing w:after="0" w:line="240" w:lineRule="auto"/>
        <w:jc w:val="both"/>
        <w:rPr>
          <w:rFonts w:ascii="Arial" w:eastAsia="Times New Roman" w:hAnsi="Arial" w:cs="Arial"/>
          <w:spacing w:val="-3"/>
        </w:rPr>
      </w:pPr>
    </w:p>
    <w:p w14:paraId="2EDF3412" w14:textId="77777777" w:rsidR="00BD2F38" w:rsidRPr="00BD1AFF" w:rsidRDefault="00BD2F38" w:rsidP="00BD2F38">
      <w:pPr>
        <w:widowControl w:val="0"/>
        <w:suppressAutoHyphens/>
        <w:spacing w:after="0" w:line="240" w:lineRule="auto"/>
        <w:jc w:val="both"/>
        <w:rPr>
          <w:rFonts w:ascii="Arial" w:eastAsia="Times New Roman" w:hAnsi="Arial" w:cs="Arial"/>
          <w:spacing w:val="-3"/>
        </w:rPr>
      </w:pPr>
    </w:p>
    <w:p w14:paraId="43DD57BA"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1D7B5576" w14:textId="77777777" w:rsidR="00BD2F38" w:rsidRPr="00BD1AFF" w:rsidRDefault="00BD2F38" w:rsidP="000D2FC8">
      <w:pPr>
        <w:widowControl w:val="0"/>
        <w:numPr>
          <w:ilvl w:val="0"/>
          <w:numId w:val="40"/>
        </w:numPr>
        <w:suppressAutoHyphens/>
        <w:spacing w:after="0" w:line="240" w:lineRule="auto"/>
        <w:rPr>
          <w:rFonts w:ascii="Arial" w:eastAsia="Times New Roman" w:hAnsi="Arial" w:cs="Arial"/>
          <w:b/>
          <w:spacing w:val="-3"/>
        </w:rPr>
      </w:pPr>
      <w:r w:rsidRPr="00BD1AFF">
        <w:rPr>
          <w:rFonts w:ascii="Arial" w:eastAsia="Times New Roman" w:hAnsi="Arial" w:cs="Arial"/>
          <w:b/>
          <w:spacing w:val="-3"/>
        </w:rPr>
        <w:br w:type="page"/>
        <w:t>DEFINITION</w:t>
      </w:r>
      <w:r w:rsidR="00A20078" w:rsidRPr="00BD1AFF">
        <w:rPr>
          <w:rFonts w:ascii="Arial" w:eastAsia="Times New Roman" w:hAnsi="Arial" w:cs="Arial"/>
          <w:b/>
          <w:spacing w:val="-3"/>
        </w:rPr>
        <w:t>S</w:t>
      </w:r>
      <w:r w:rsidR="003C00BC" w:rsidRPr="00BD1AFF">
        <w:rPr>
          <w:rFonts w:ascii="Arial" w:eastAsia="Times New Roman" w:hAnsi="Arial" w:cs="Arial"/>
          <w:b/>
          <w:spacing w:val="-3"/>
        </w:rPr>
        <w:t>: Lower limb wounds</w:t>
      </w:r>
    </w:p>
    <w:p w14:paraId="1F8A5002"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182C22CA" w14:textId="77777777" w:rsidR="0006364E" w:rsidRPr="00BD1AFF" w:rsidRDefault="0006364E"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Leg ulceration</w:t>
      </w:r>
    </w:p>
    <w:p w14:paraId="703F4C7D" w14:textId="77777777" w:rsidR="00BD2F38" w:rsidRPr="00BD1AFF" w:rsidRDefault="0006364E"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A wound on the leg is defined as a wound that originates on or above the malleolus. </w:t>
      </w:r>
      <w:r w:rsidR="00BD2F38" w:rsidRPr="00BD1AFF">
        <w:rPr>
          <w:rFonts w:ascii="Arial" w:eastAsia="Times New Roman" w:hAnsi="Arial" w:cs="Arial"/>
          <w:spacing w:val="-3"/>
        </w:rPr>
        <w:t xml:space="preserve">It should be noted that </w:t>
      </w:r>
      <w:r w:rsidRPr="00BD1AFF">
        <w:rPr>
          <w:rFonts w:ascii="Arial" w:eastAsia="Times New Roman" w:hAnsi="Arial" w:cs="Arial"/>
          <w:spacing w:val="-3"/>
        </w:rPr>
        <w:t xml:space="preserve">a </w:t>
      </w:r>
      <w:r w:rsidR="00BD2F38" w:rsidRPr="00BD1AFF">
        <w:rPr>
          <w:rFonts w:ascii="Arial" w:eastAsia="Times New Roman" w:hAnsi="Arial" w:cs="Arial"/>
          <w:b/>
          <w:spacing w:val="-3"/>
        </w:rPr>
        <w:t>"leg ulcer" is not a diagnosis</w:t>
      </w:r>
      <w:r w:rsidR="00BD2F38" w:rsidRPr="00BD1AFF">
        <w:rPr>
          <w:rFonts w:ascii="Arial" w:eastAsia="Times New Roman" w:hAnsi="Arial" w:cs="Arial"/>
          <w:spacing w:val="-3"/>
        </w:rPr>
        <w:t xml:space="preserve"> but a manifestation of the underlying disease process, which requires diagnosis if the correct treatment pathway is to be selected.  Seventy percent of </w:t>
      </w:r>
      <w:r w:rsidRPr="00BD1AFF">
        <w:rPr>
          <w:rFonts w:ascii="Arial" w:eastAsia="Times New Roman" w:hAnsi="Arial" w:cs="Arial"/>
          <w:spacing w:val="-3"/>
        </w:rPr>
        <w:t xml:space="preserve">lower </w:t>
      </w:r>
      <w:r w:rsidR="005845D8" w:rsidRPr="00BD1AFF">
        <w:rPr>
          <w:rFonts w:ascii="Arial" w:eastAsia="Times New Roman" w:hAnsi="Arial" w:cs="Arial"/>
          <w:spacing w:val="-3"/>
        </w:rPr>
        <w:t xml:space="preserve">limb </w:t>
      </w:r>
      <w:r w:rsidR="00BD2F38" w:rsidRPr="00BD1AFF">
        <w:rPr>
          <w:rFonts w:ascii="Arial" w:eastAsia="Times New Roman" w:hAnsi="Arial" w:cs="Arial"/>
          <w:spacing w:val="-3"/>
        </w:rPr>
        <w:t>ulcers are caused by venous disease, 10 per cent are caused by peripheral arterial disease and the remaining of ‘other causes for example mixed aetiology, trauma, lymphoedema, oedema, vasculitis or immunological disorders.</w:t>
      </w:r>
    </w:p>
    <w:p w14:paraId="47663E96"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387BDEFA" w14:textId="77777777" w:rsidR="0006364E" w:rsidRPr="00BD1AFF" w:rsidRDefault="0006364E" w:rsidP="0006364E">
      <w:pPr>
        <w:autoSpaceDE w:val="0"/>
        <w:autoSpaceDN w:val="0"/>
        <w:adjustRightInd w:val="0"/>
        <w:spacing w:after="0" w:line="240" w:lineRule="auto"/>
        <w:rPr>
          <w:rFonts w:ascii="Arial" w:hAnsi="Arial" w:cs="Arial"/>
          <w:b/>
          <w:color w:val="000000"/>
        </w:rPr>
      </w:pPr>
      <w:r w:rsidRPr="00BD1AFF">
        <w:rPr>
          <w:rFonts w:ascii="Arial" w:hAnsi="Arial" w:cs="Arial"/>
          <w:b/>
          <w:color w:val="000000"/>
        </w:rPr>
        <w:t xml:space="preserve">Foot ulceration </w:t>
      </w:r>
    </w:p>
    <w:p w14:paraId="0325F889" w14:textId="77777777" w:rsidR="0006364E" w:rsidRPr="00BD1AFF" w:rsidRDefault="00A20078" w:rsidP="0006364E">
      <w:pPr>
        <w:autoSpaceDE w:val="0"/>
        <w:autoSpaceDN w:val="0"/>
        <w:adjustRightInd w:val="0"/>
        <w:spacing w:after="0" w:line="240" w:lineRule="auto"/>
        <w:rPr>
          <w:rFonts w:ascii="Arial" w:hAnsi="Arial" w:cs="Arial"/>
          <w:color w:val="000000"/>
        </w:rPr>
      </w:pPr>
      <w:r w:rsidRPr="00BD1AFF">
        <w:rPr>
          <w:rFonts w:ascii="Arial" w:hAnsi="Arial" w:cs="Arial"/>
          <w:color w:val="000000"/>
        </w:rPr>
        <w:t xml:space="preserve">A foot ulcer is a break of the skin of the foot (below the malleolus) that includes minimally the epidermis and part of the dermis. Foot </w:t>
      </w:r>
      <w:r w:rsidR="0006364E" w:rsidRPr="00BD1AFF">
        <w:rPr>
          <w:rFonts w:ascii="Arial" w:hAnsi="Arial" w:cs="Arial"/>
          <w:color w:val="000000"/>
        </w:rPr>
        <w:t>ulceration is also an issue of concern. People with diabetes are 23 times more likely to have a leg, foot or toe amputation than someone without diabetes, and both ulceration and amputation are associated with high mortality. The growing burden of diabetes and its complications has led to a national diabetes strategy</w:t>
      </w:r>
      <w:r w:rsidR="0006364E" w:rsidRPr="00BD1AFF">
        <w:rPr>
          <w:rFonts w:ascii="Arial" w:hAnsi="Arial" w:cs="Arial"/>
          <w:color w:val="0380FF"/>
        </w:rPr>
        <w:t xml:space="preserve"> </w:t>
      </w:r>
      <w:r w:rsidR="0006364E" w:rsidRPr="00BD1AFF">
        <w:rPr>
          <w:rFonts w:ascii="Arial" w:hAnsi="Arial" w:cs="Arial"/>
          <w:color w:val="000000"/>
        </w:rPr>
        <w:t>with examples of significant regional service transformation. However, over half of all major amputations are in patients who do not have diabetes</w:t>
      </w:r>
    </w:p>
    <w:p w14:paraId="62BC5FD5" w14:textId="77777777" w:rsidR="0006364E" w:rsidRPr="00BD1AFF" w:rsidRDefault="0006364E" w:rsidP="0006364E">
      <w:pPr>
        <w:autoSpaceDE w:val="0"/>
        <w:autoSpaceDN w:val="0"/>
        <w:adjustRightInd w:val="0"/>
        <w:spacing w:after="0" w:line="240" w:lineRule="auto"/>
        <w:rPr>
          <w:rFonts w:ascii="Arial" w:hAnsi="Arial" w:cs="Arial"/>
          <w:color w:val="000000"/>
        </w:rPr>
      </w:pPr>
    </w:p>
    <w:p w14:paraId="6FB553D5" w14:textId="77777777" w:rsidR="0006364E" w:rsidRPr="00BD1AFF" w:rsidRDefault="0006364E" w:rsidP="0006364E">
      <w:pPr>
        <w:autoSpaceDE w:val="0"/>
        <w:autoSpaceDN w:val="0"/>
        <w:adjustRightInd w:val="0"/>
        <w:spacing w:after="0" w:line="240" w:lineRule="auto"/>
        <w:rPr>
          <w:rFonts w:ascii="Arial" w:hAnsi="Arial" w:cs="Arial"/>
          <w:color w:val="000000"/>
        </w:rPr>
      </w:pPr>
    </w:p>
    <w:p w14:paraId="1A5E00FA" w14:textId="77777777" w:rsidR="00BD2F38" w:rsidRPr="00BD1AFF" w:rsidRDefault="00BD2F38" w:rsidP="000D2FC8">
      <w:pPr>
        <w:widowControl w:val="0"/>
        <w:numPr>
          <w:ilvl w:val="0"/>
          <w:numId w:val="40"/>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ab/>
        <w:t>ASSESSMENT</w:t>
      </w:r>
      <w:r w:rsidRPr="00BD1AFF">
        <w:rPr>
          <w:rFonts w:ascii="Arial" w:eastAsia="Times New Roman" w:hAnsi="Arial" w:cs="Arial"/>
          <w:spacing w:val="-3"/>
        </w:rPr>
        <w:t xml:space="preserve"> </w:t>
      </w:r>
    </w:p>
    <w:p w14:paraId="23582E32"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08F0F08F" w14:textId="77777777" w:rsidR="00BD2F38" w:rsidRPr="00BD1AFF" w:rsidRDefault="006774F9"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spacing w:val="-3"/>
        </w:rPr>
        <w:t>All lower limb</w:t>
      </w:r>
      <w:r w:rsidR="00BD2F38" w:rsidRPr="00BD1AFF">
        <w:rPr>
          <w:rFonts w:ascii="Arial" w:eastAsia="Times New Roman" w:hAnsi="Arial" w:cs="Arial"/>
          <w:spacing w:val="-3"/>
        </w:rPr>
        <w:t xml:space="preserve"> ulcers have an underlying cause and an accurate diagnosis is essential to determine the appropriate treatment pathway.  </w:t>
      </w:r>
      <w:r w:rsidR="00BD2F38" w:rsidRPr="00BD1AFF">
        <w:rPr>
          <w:rFonts w:ascii="Arial" w:eastAsia="Times New Roman" w:hAnsi="Arial" w:cs="Arial"/>
          <w:b/>
          <w:spacing w:val="-3"/>
        </w:rPr>
        <w:t>A full clinical history and physical examination should be conducted for a patient presenting with either the</w:t>
      </w:r>
      <w:r w:rsidR="00C1699D" w:rsidRPr="00BD1AFF">
        <w:rPr>
          <w:rFonts w:ascii="Arial" w:eastAsia="Times New Roman" w:hAnsi="Arial" w:cs="Arial"/>
          <w:b/>
          <w:spacing w:val="-3"/>
        </w:rPr>
        <w:t xml:space="preserve">ir first or recurrent lower limb ulcer </w:t>
      </w:r>
      <w:r w:rsidR="00BD2F38" w:rsidRPr="00BD1AFF">
        <w:rPr>
          <w:rFonts w:ascii="Arial" w:eastAsia="Times New Roman" w:hAnsi="Arial" w:cs="Arial"/>
          <w:b/>
          <w:spacing w:val="-3"/>
        </w:rPr>
        <w:t>and assessment should be ongoing thereafter.</w:t>
      </w:r>
      <w:r w:rsidR="00BD2F38" w:rsidRPr="00BD1AFF">
        <w:rPr>
          <w:rFonts w:ascii="Arial" w:eastAsia="Times New Roman" w:hAnsi="Arial" w:cs="Arial"/>
          <w:spacing w:val="-3"/>
        </w:rPr>
        <w:t xml:space="preserve">  The assessment of the patient and diagnosis o</w:t>
      </w:r>
      <w:r w:rsidR="009C57BF" w:rsidRPr="00BD1AFF">
        <w:rPr>
          <w:rFonts w:ascii="Arial" w:eastAsia="Times New Roman" w:hAnsi="Arial" w:cs="Arial"/>
          <w:spacing w:val="-3"/>
        </w:rPr>
        <w:t>f the cause of ulceration</w:t>
      </w:r>
      <w:r w:rsidR="00BD2F38" w:rsidRPr="00BD1AFF">
        <w:rPr>
          <w:rFonts w:ascii="Arial" w:eastAsia="Times New Roman" w:hAnsi="Arial" w:cs="Arial"/>
          <w:spacing w:val="-3"/>
        </w:rPr>
        <w:t xml:space="preserve"> </w:t>
      </w:r>
      <w:r w:rsidR="009C57BF" w:rsidRPr="00BD1AFF">
        <w:rPr>
          <w:rFonts w:ascii="Arial" w:eastAsia="Times New Roman" w:hAnsi="Arial" w:cs="Arial"/>
          <w:b/>
          <w:spacing w:val="-3"/>
        </w:rPr>
        <w:t xml:space="preserve">should be undertaken by a health care professional trained in leg ulcer management </w:t>
      </w:r>
      <w:r w:rsidR="003C00BC" w:rsidRPr="00BD1AFF">
        <w:rPr>
          <w:rFonts w:ascii="Arial" w:eastAsia="Times New Roman" w:hAnsi="Arial" w:cs="Arial"/>
          <w:b/>
          <w:spacing w:val="-3"/>
        </w:rPr>
        <w:t xml:space="preserve">within 14 days of referral </w:t>
      </w:r>
      <w:r w:rsidR="009C57BF" w:rsidRPr="00BD1AFF">
        <w:rPr>
          <w:rFonts w:ascii="Arial" w:eastAsia="Times New Roman" w:hAnsi="Arial" w:cs="Arial"/>
          <w:spacing w:val="-3"/>
        </w:rPr>
        <w:t xml:space="preserve">and include the following information </w:t>
      </w:r>
      <w:r w:rsidR="00BD2F38" w:rsidRPr="00BD1AFF">
        <w:rPr>
          <w:rFonts w:ascii="Arial" w:eastAsia="Times New Roman" w:hAnsi="Arial" w:cs="Arial"/>
          <w:b/>
          <w:spacing w:val="-3"/>
        </w:rPr>
        <w:t xml:space="preserve"> </w:t>
      </w:r>
    </w:p>
    <w:p w14:paraId="1E4960DD"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0015B9A2"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9.1</w:t>
      </w:r>
      <w:r w:rsidR="005845D8" w:rsidRPr="00BD1AFF">
        <w:rPr>
          <w:rFonts w:ascii="Arial" w:eastAsia="Times New Roman" w:hAnsi="Arial" w:cs="Arial"/>
          <w:b/>
          <w:spacing w:val="-3"/>
        </w:rPr>
        <w:t xml:space="preserve"> </w:t>
      </w:r>
      <w:r w:rsidRPr="00BD1AFF">
        <w:rPr>
          <w:rFonts w:ascii="Arial" w:eastAsia="Times New Roman" w:hAnsi="Arial" w:cs="Arial"/>
          <w:b/>
          <w:spacing w:val="-3"/>
        </w:rPr>
        <w:t>Demographic Details</w:t>
      </w:r>
    </w:p>
    <w:p w14:paraId="5C7F29EE" w14:textId="77777777" w:rsidR="00BD2F38" w:rsidRPr="00BD1AFF" w:rsidRDefault="00BD2F38" w:rsidP="000D2FC8">
      <w:pPr>
        <w:widowControl w:val="0"/>
        <w:numPr>
          <w:ilvl w:val="0"/>
          <w:numId w:val="5"/>
        </w:numPr>
        <w:suppressAutoHyphens/>
        <w:spacing w:after="0" w:line="240" w:lineRule="auto"/>
        <w:rPr>
          <w:rFonts w:ascii="Arial" w:eastAsia="Times New Roman" w:hAnsi="Arial" w:cs="Arial"/>
          <w:spacing w:val="-3"/>
        </w:rPr>
      </w:pPr>
      <w:r w:rsidRPr="00BD1AFF">
        <w:rPr>
          <w:rFonts w:ascii="Arial" w:eastAsia="Times New Roman" w:hAnsi="Arial" w:cs="Arial"/>
          <w:spacing w:val="-3"/>
        </w:rPr>
        <w:t>Date and time of initial assessment</w:t>
      </w:r>
    </w:p>
    <w:p w14:paraId="15788481" w14:textId="77777777" w:rsidR="00BD2F38" w:rsidRPr="00BD1AFF" w:rsidRDefault="00BD2F38" w:rsidP="000D2FC8">
      <w:pPr>
        <w:widowControl w:val="0"/>
        <w:numPr>
          <w:ilvl w:val="0"/>
          <w:numId w:val="5"/>
        </w:numPr>
        <w:suppressAutoHyphens/>
        <w:spacing w:after="0" w:line="240" w:lineRule="auto"/>
        <w:rPr>
          <w:rFonts w:ascii="Arial" w:eastAsia="Times New Roman" w:hAnsi="Arial" w:cs="Arial"/>
          <w:spacing w:val="-3"/>
        </w:rPr>
      </w:pPr>
      <w:r w:rsidRPr="00BD1AFF">
        <w:rPr>
          <w:rFonts w:ascii="Arial" w:eastAsia="Times New Roman" w:hAnsi="Arial" w:cs="Arial"/>
          <w:spacing w:val="-3"/>
        </w:rPr>
        <w:t>Name, address, NHS number, contact telephone number, date of birth</w:t>
      </w:r>
    </w:p>
    <w:p w14:paraId="4B7FFF56" w14:textId="77777777" w:rsidR="00BD2F38" w:rsidRPr="00BD1AFF" w:rsidRDefault="00BD2F38" w:rsidP="000D2FC8">
      <w:pPr>
        <w:widowControl w:val="0"/>
        <w:numPr>
          <w:ilvl w:val="0"/>
          <w:numId w:val="5"/>
        </w:numPr>
        <w:suppressAutoHyphens/>
        <w:spacing w:after="0" w:line="240" w:lineRule="auto"/>
        <w:rPr>
          <w:rFonts w:ascii="Arial" w:eastAsia="Times New Roman" w:hAnsi="Arial" w:cs="Arial"/>
          <w:spacing w:val="-3"/>
        </w:rPr>
      </w:pPr>
      <w:r w:rsidRPr="00BD1AFF">
        <w:rPr>
          <w:rFonts w:ascii="Arial" w:eastAsia="Times New Roman" w:hAnsi="Arial" w:cs="Arial"/>
          <w:spacing w:val="-3"/>
        </w:rPr>
        <w:t>District/Community/ Clinic nurses name, contact details</w:t>
      </w:r>
    </w:p>
    <w:p w14:paraId="0873621C" w14:textId="77777777" w:rsidR="00BD2F38" w:rsidRPr="00BD1AFF" w:rsidRDefault="00BD2F38" w:rsidP="000D2FC8">
      <w:pPr>
        <w:widowControl w:val="0"/>
        <w:numPr>
          <w:ilvl w:val="0"/>
          <w:numId w:val="5"/>
        </w:numPr>
        <w:suppressAutoHyphens/>
        <w:spacing w:after="0" w:line="240" w:lineRule="auto"/>
        <w:rPr>
          <w:rFonts w:ascii="Arial" w:eastAsia="Times New Roman" w:hAnsi="Arial" w:cs="Arial"/>
          <w:spacing w:val="-3"/>
        </w:rPr>
      </w:pPr>
      <w:r w:rsidRPr="00BD1AFF">
        <w:rPr>
          <w:rFonts w:ascii="Arial" w:eastAsia="Times New Roman" w:hAnsi="Arial" w:cs="Arial"/>
        </w:rPr>
        <w:t>GP's name, address, telephone number</w:t>
      </w:r>
    </w:p>
    <w:p w14:paraId="4D8773CF"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6072A969"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9.2 Current Leg ulcer treatments and investigation</w:t>
      </w:r>
    </w:p>
    <w:p w14:paraId="29D9F97D" w14:textId="67703337" w:rsidR="00BD2F38" w:rsidRPr="00BD1AFF" w:rsidRDefault="00BD2F38" w:rsidP="000D2FC8">
      <w:pPr>
        <w:widowControl w:val="0"/>
        <w:numPr>
          <w:ilvl w:val="0"/>
          <w:numId w:val="5"/>
        </w:numPr>
        <w:suppressAutoHyphens/>
        <w:spacing w:after="0" w:line="240" w:lineRule="auto"/>
        <w:rPr>
          <w:rFonts w:ascii="Arial" w:eastAsia="Times New Roman" w:hAnsi="Arial" w:cs="Arial"/>
          <w:spacing w:val="-3"/>
        </w:rPr>
      </w:pPr>
      <w:r w:rsidRPr="00BD1AFF">
        <w:rPr>
          <w:rFonts w:ascii="Arial" w:eastAsia="Times New Roman" w:hAnsi="Arial" w:cs="Arial"/>
          <w:spacing w:val="-3"/>
        </w:rPr>
        <w:t>Allergies</w:t>
      </w:r>
      <w:r w:rsidR="00AF64A2" w:rsidRPr="00BD1AFF">
        <w:rPr>
          <w:rFonts w:ascii="Arial" w:eastAsia="Times New Roman" w:hAnsi="Arial" w:cs="Arial"/>
          <w:spacing w:val="-3"/>
        </w:rPr>
        <w:t>/skin sensitivities</w:t>
      </w:r>
      <w:r w:rsidRPr="00BD1AFF">
        <w:rPr>
          <w:rFonts w:ascii="Arial" w:eastAsia="Times New Roman" w:hAnsi="Arial" w:cs="Arial"/>
          <w:spacing w:val="-3"/>
        </w:rPr>
        <w:t xml:space="preserve"> and medication</w:t>
      </w:r>
    </w:p>
    <w:p w14:paraId="2A44E9CF" w14:textId="77777777" w:rsidR="00BD2F38" w:rsidRPr="00BD1AFF" w:rsidRDefault="00BD2F38" w:rsidP="000D2FC8">
      <w:pPr>
        <w:widowControl w:val="0"/>
        <w:numPr>
          <w:ilvl w:val="0"/>
          <w:numId w:val="5"/>
        </w:numPr>
        <w:suppressAutoHyphens/>
        <w:spacing w:after="0" w:line="240" w:lineRule="auto"/>
        <w:rPr>
          <w:rFonts w:ascii="Arial" w:eastAsia="Times New Roman" w:hAnsi="Arial" w:cs="Arial"/>
          <w:spacing w:val="-3"/>
        </w:rPr>
      </w:pPr>
      <w:r w:rsidRPr="00BD1AFF">
        <w:rPr>
          <w:rFonts w:ascii="Arial" w:eastAsia="Times New Roman" w:hAnsi="Arial" w:cs="Arial"/>
          <w:spacing w:val="-3"/>
        </w:rPr>
        <w:t>Include any pathology test results</w:t>
      </w:r>
    </w:p>
    <w:p w14:paraId="30CA62EC" w14:textId="77777777" w:rsidR="00BD2F38" w:rsidRPr="00BD1AFF" w:rsidRDefault="00BD2F38" w:rsidP="000D2FC8">
      <w:pPr>
        <w:widowControl w:val="0"/>
        <w:numPr>
          <w:ilvl w:val="0"/>
          <w:numId w:val="5"/>
        </w:numPr>
        <w:suppressAutoHyphens/>
        <w:spacing w:after="0" w:line="240" w:lineRule="auto"/>
        <w:rPr>
          <w:rFonts w:ascii="Arial" w:eastAsia="Times New Roman" w:hAnsi="Arial" w:cs="Arial"/>
          <w:spacing w:val="-3"/>
        </w:rPr>
      </w:pPr>
      <w:r w:rsidRPr="00BD1AFF">
        <w:rPr>
          <w:rFonts w:ascii="Arial" w:eastAsia="Times New Roman" w:hAnsi="Arial" w:cs="Arial"/>
          <w:spacing w:val="-3"/>
        </w:rPr>
        <w:t>Results of investigations; Vital signs, BMI, recent blood results</w:t>
      </w:r>
    </w:p>
    <w:p w14:paraId="5F41BE77"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7834C70D" w14:textId="77777777" w:rsidR="00BD2F38" w:rsidRPr="00BD1AFF" w:rsidRDefault="00BD2F38" w:rsidP="00BD2F38">
      <w:pPr>
        <w:widowControl w:val="0"/>
        <w:suppressAutoHyphens/>
        <w:spacing w:after="0" w:line="240" w:lineRule="auto"/>
        <w:jc w:val="both"/>
        <w:rPr>
          <w:rFonts w:ascii="Arial" w:eastAsia="Times New Roman" w:hAnsi="Arial" w:cs="Arial"/>
          <w:spacing w:val="-3"/>
        </w:rPr>
      </w:pPr>
      <w:r w:rsidRPr="00BD1AFF">
        <w:rPr>
          <w:rFonts w:ascii="Arial" w:eastAsia="Times New Roman" w:hAnsi="Arial" w:cs="Arial"/>
          <w:b/>
          <w:spacing w:val="-3"/>
        </w:rPr>
        <w:t>9.3 Medical History</w:t>
      </w:r>
    </w:p>
    <w:p w14:paraId="1BC5262D"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Past &amp; Current medical history: e.g. Diabetes mellitus. Tick box as appropriate</w:t>
      </w:r>
    </w:p>
    <w:p w14:paraId="755647EA"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 xml:space="preserve">Anaemia </w:t>
      </w:r>
    </w:p>
    <w:p w14:paraId="0A11C55C"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Deep vein thrombosis (DVT) in the affected leg</w:t>
      </w:r>
    </w:p>
    <w:p w14:paraId="66CD1CE2"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Phlebitis of the affected leg</w:t>
      </w:r>
    </w:p>
    <w:p w14:paraId="65D9E85C"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 xml:space="preserve">Number of pregnancies </w:t>
      </w:r>
    </w:p>
    <w:p w14:paraId="73B3FE97"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Obesity</w:t>
      </w:r>
    </w:p>
    <w:p w14:paraId="5B3AD9A5"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 xml:space="preserve">Past surgery: including past venous &amp; arterial operations </w:t>
      </w:r>
    </w:p>
    <w:p w14:paraId="7BBC7344"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 xml:space="preserve">Past fractures of the legs and lower limb orthopaedic operations </w:t>
      </w:r>
    </w:p>
    <w:p w14:paraId="079F003A"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 xml:space="preserve">Any prolonged periods of bed rest i.e. more than 4 days </w:t>
      </w:r>
    </w:p>
    <w:p w14:paraId="79D862BF"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Smoking &amp; alcohol history</w:t>
      </w:r>
    </w:p>
    <w:p w14:paraId="7D5123A2"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 xml:space="preserve">Nutritional and hydration level </w:t>
      </w:r>
    </w:p>
    <w:p w14:paraId="2CD0ED92" w14:textId="77777777" w:rsidR="00BD2F38" w:rsidRPr="00BD1AFF" w:rsidRDefault="00BD2F38" w:rsidP="000D2FC8">
      <w:pPr>
        <w:widowControl w:val="0"/>
        <w:numPr>
          <w:ilvl w:val="0"/>
          <w:numId w:val="7"/>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Family history including leg ulceration, varicose veins, heart disease, stroke, diabetes etc.</w:t>
      </w:r>
    </w:p>
    <w:p w14:paraId="6636CD48" w14:textId="77777777" w:rsidR="00BD2F38" w:rsidRPr="00BD1AFF" w:rsidRDefault="00BD2F38" w:rsidP="000D2FC8">
      <w:pPr>
        <w:widowControl w:val="0"/>
        <w:numPr>
          <w:ilvl w:val="0"/>
          <w:numId w:val="7"/>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Medications</w:t>
      </w:r>
    </w:p>
    <w:p w14:paraId="5F6E3BCA" w14:textId="77777777" w:rsidR="00BD2F38" w:rsidRPr="00BD1AFF" w:rsidRDefault="00BD2F38" w:rsidP="00BD2F38">
      <w:pPr>
        <w:widowControl w:val="0"/>
        <w:suppressAutoHyphens/>
        <w:spacing w:after="0" w:line="240" w:lineRule="auto"/>
        <w:jc w:val="both"/>
        <w:rPr>
          <w:rFonts w:ascii="Arial" w:eastAsia="Times New Roman" w:hAnsi="Arial" w:cs="Arial"/>
          <w:b/>
          <w:spacing w:val="-3"/>
        </w:rPr>
      </w:pPr>
    </w:p>
    <w:p w14:paraId="22F89F28" w14:textId="77777777" w:rsidR="00BD2F38" w:rsidRPr="00BD1AFF" w:rsidRDefault="00BD2F38" w:rsidP="00BD2F38">
      <w:pPr>
        <w:widowControl w:val="0"/>
        <w:suppressAutoHyphens/>
        <w:spacing w:after="0" w:line="240" w:lineRule="auto"/>
        <w:jc w:val="both"/>
        <w:rPr>
          <w:rFonts w:ascii="Arial" w:eastAsia="Times New Roman" w:hAnsi="Arial" w:cs="Arial"/>
          <w:spacing w:val="-3"/>
        </w:rPr>
      </w:pPr>
      <w:r w:rsidRPr="00BD1AFF">
        <w:rPr>
          <w:rFonts w:ascii="Arial" w:eastAsia="Times New Roman" w:hAnsi="Arial" w:cs="Arial"/>
          <w:b/>
          <w:spacing w:val="-3"/>
        </w:rPr>
        <w:t>9.4</w:t>
      </w:r>
      <w:r w:rsidR="005845D8" w:rsidRPr="00BD1AFF">
        <w:rPr>
          <w:rFonts w:ascii="Arial" w:eastAsia="Times New Roman" w:hAnsi="Arial" w:cs="Arial"/>
          <w:b/>
          <w:spacing w:val="-3"/>
        </w:rPr>
        <w:t xml:space="preserve"> </w:t>
      </w:r>
      <w:r w:rsidRPr="00BD1AFF">
        <w:rPr>
          <w:rFonts w:ascii="Arial" w:eastAsia="Times New Roman" w:hAnsi="Arial" w:cs="Arial"/>
          <w:b/>
          <w:spacing w:val="-3"/>
        </w:rPr>
        <w:t>Pain</w:t>
      </w:r>
    </w:p>
    <w:p w14:paraId="36FE9527" w14:textId="77777777" w:rsidR="00BD2F38" w:rsidRPr="00BD1AFF" w:rsidRDefault="00BD2F38" w:rsidP="000D2FC8">
      <w:pPr>
        <w:widowControl w:val="0"/>
        <w:numPr>
          <w:ilvl w:val="0"/>
          <w:numId w:val="8"/>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Patient reported pain using a 1-10 scale with 10 being the most pain.</w:t>
      </w:r>
    </w:p>
    <w:p w14:paraId="5FACC7EA" w14:textId="77777777" w:rsidR="00BD2F38" w:rsidRPr="00BD1AFF" w:rsidRDefault="00BD2F38" w:rsidP="000D2FC8">
      <w:pPr>
        <w:widowControl w:val="0"/>
        <w:numPr>
          <w:ilvl w:val="0"/>
          <w:numId w:val="8"/>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Constant or intermittent</w:t>
      </w:r>
    </w:p>
    <w:p w14:paraId="027E588B" w14:textId="77777777" w:rsidR="00BD2F38" w:rsidRPr="00BD1AFF" w:rsidRDefault="00BD2F38" w:rsidP="000D2FC8">
      <w:pPr>
        <w:widowControl w:val="0"/>
        <w:numPr>
          <w:ilvl w:val="0"/>
          <w:numId w:val="8"/>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Day or night</w:t>
      </w:r>
    </w:p>
    <w:p w14:paraId="44177BA0" w14:textId="77777777" w:rsidR="00BD2F38" w:rsidRPr="00BD1AFF" w:rsidRDefault="00BD2F38" w:rsidP="000D2FC8">
      <w:pPr>
        <w:widowControl w:val="0"/>
        <w:numPr>
          <w:ilvl w:val="0"/>
          <w:numId w:val="8"/>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At dressing change</w:t>
      </w:r>
    </w:p>
    <w:p w14:paraId="53EE8CA2" w14:textId="77777777" w:rsidR="00BD2F38" w:rsidRPr="00BD1AFF" w:rsidRDefault="00BD2F38" w:rsidP="000D2FC8">
      <w:pPr>
        <w:widowControl w:val="0"/>
        <w:numPr>
          <w:ilvl w:val="0"/>
          <w:numId w:val="8"/>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What helps the patients</w:t>
      </w:r>
    </w:p>
    <w:p w14:paraId="0195F5BA" w14:textId="77777777" w:rsidR="00BD2F38" w:rsidRPr="00BD1AFF" w:rsidRDefault="00BD2F38" w:rsidP="000D2FC8">
      <w:pPr>
        <w:widowControl w:val="0"/>
        <w:numPr>
          <w:ilvl w:val="0"/>
          <w:numId w:val="8"/>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Impact of the ulcer on the patients quality of life</w:t>
      </w:r>
    </w:p>
    <w:p w14:paraId="71008FFF" w14:textId="77777777" w:rsidR="00BD2F38" w:rsidRPr="00BD1AFF" w:rsidRDefault="00BD2F38" w:rsidP="00BD2F38">
      <w:pPr>
        <w:widowControl w:val="0"/>
        <w:suppressAutoHyphens/>
        <w:spacing w:after="0" w:line="240" w:lineRule="auto"/>
        <w:jc w:val="both"/>
        <w:rPr>
          <w:rFonts w:ascii="Arial" w:eastAsia="Times New Roman" w:hAnsi="Arial" w:cs="Arial"/>
          <w:spacing w:val="-3"/>
        </w:rPr>
      </w:pPr>
      <w:r w:rsidRPr="00BD1AFF">
        <w:rPr>
          <w:rFonts w:ascii="Arial" w:eastAsia="Times New Roman" w:hAnsi="Arial" w:cs="Arial"/>
          <w:b/>
          <w:spacing w:val="-3"/>
        </w:rPr>
        <w:t xml:space="preserve">      </w:t>
      </w:r>
    </w:p>
    <w:p w14:paraId="3DA12904" w14:textId="77777777" w:rsidR="00BD2F38" w:rsidRPr="00BD1AFF" w:rsidRDefault="00BD2F38" w:rsidP="000D2FC8">
      <w:pPr>
        <w:widowControl w:val="0"/>
        <w:numPr>
          <w:ilvl w:val="1"/>
          <w:numId w:val="44"/>
        </w:numPr>
        <w:tabs>
          <w:tab w:val="left" w:pos="0"/>
        </w:tabs>
        <w:suppressAutoHyphens/>
        <w:spacing w:after="0" w:line="240" w:lineRule="auto"/>
        <w:rPr>
          <w:rFonts w:ascii="Arial" w:eastAsia="Times New Roman" w:hAnsi="Arial" w:cs="Arial"/>
          <w:b/>
          <w:spacing w:val="-3"/>
        </w:rPr>
      </w:pPr>
      <w:r w:rsidRPr="00BD1AFF">
        <w:rPr>
          <w:rFonts w:ascii="Arial" w:eastAsia="Times New Roman" w:hAnsi="Arial" w:cs="Arial"/>
          <w:b/>
          <w:spacing w:val="-3"/>
        </w:rPr>
        <w:t xml:space="preserve">  Nutritional Assessment</w:t>
      </w:r>
    </w:p>
    <w:p w14:paraId="6AAF5BBD" w14:textId="77777777" w:rsidR="00BD2F38" w:rsidRPr="00BD1AFF" w:rsidRDefault="00BD2F38" w:rsidP="00BD2F38">
      <w:pPr>
        <w:widowControl w:val="0"/>
        <w:tabs>
          <w:tab w:val="left" w:pos="0"/>
        </w:tabs>
        <w:suppressAutoHyphens/>
        <w:spacing w:after="0" w:line="240" w:lineRule="auto"/>
        <w:rPr>
          <w:rFonts w:ascii="Arial" w:eastAsia="Times New Roman" w:hAnsi="Arial" w:cs="Arial"/>
          <w:b/>
          <w:spacing w:val="-3"/>
        </w:rPr>
      </w:pPr>
    </w:p>
    <w:p w14:paraId="645F40F8" w14:textId="77777777" w:rsidR="00BD2F38" w:rsidRPr="00BD1AFF" w:rsidRDefault="00BD2F38" w:rsidP="000D2FC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All patients should be screened for 'risk of' or actual malnutrition, and be advised on a </w:t>
      </w:r>
      <w:r w:rsidR="00B142D8" w:rsidRPr="00BD1AFF">
        <w:rPr>
          <w:rFonts w:ascii="Arial" w:eastAsia="Times New Roman" w:hAnsi="Arial" w:cs="Arial"/>
          <w:spacing w:val="-3"/>
        </w:rPr>
        <w:t>well-balanced</w:t>
      </w:r>
      <w:r w:rsidRPr="00BD1AFF">
        <w:rPr>
          <w:rFonts w:ascii="Arial" w:eastAsia="Times New Roman" w:hAnsi="Arial" w:cs="Arial"/>
          <w:spacing w:val="-3"/>
        </w:rPr>
        <w:t xml:space="preserve"> diet in accordance with their wishes. Use of MUST tool recommended.</w:t>
      </w:r>
    </w:p>
    <w:p w14:paraId="354C45BB" w14:textId="77777777" w:rsidR="00BD2F38" w:rsidRPr="00BD1AFF" w:rsidRDefault="00BD2F38" w:rsidP="000D2FC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Patients considered as 'malnourished', or 'at risk' of malnutrition should be managed according to local and national guidance. </w:t>
      </w:r>
    </w:p>
    <w:p w14:paraId="4A1BF664" w14:textId="77777777" w:rsidR="00BD2F38" w:rsidRPr="00BD1AFF" w:rsidRDefault="00BD2F38" w:rsidP="000D2FC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Nutritionally compromised patients who have wounds may have an increased dietary need and a referral to a Dietician should be considered for further assessment, advice and supplementation. </w:t>
      </w:r>
    </w:p>
    <w:p w14:paraId="2DC843E7" w14:textId="77777777" w:rsidR="00BD2F38" w:rsidRPr="00BD1AFF" w:rsidRDefault="00BD2F38" w:rsidP="000D2FC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Weight, height and body mass index (BMI) should be recorded at initial assessment and then regularly throughout the treatment phase.</w:t>
      </w:r>
    </w:p>
    <w:p w14:paraId="76E1CC22"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3BB77DB5" w14:textId="209870CD" w:rsidR="00FD3777" w:rsidRPr="00BD1AFF" w:rsidRDefault="00BD2F38" w:rsidP="00FD3777">
      <w:pPr>
        <w:pStyle w:val="ListParagraph"/>
        <w:numPr>
          <w:ilvl w:val="1"/>
          <w:numId w:val="44"/>
        </w:numPr>
        <w:suppressAutoHyphens/>
        <w:jc w:val="both"/>
        <w:rPr>
          <w:rFonts w:ascii="Arial" w:hAnsi="Arial" w:cs="Arial"/>
          <w:b/>
          <w:spacing w:val="-3"/>
          <w:sz w:val="22"/>
          <w:szCs w:val="22"/>
        </w:rPr>
      </w:pPr>
      <w:r w:rsidRPr="00BD1AFF">
        <w:rPr>
          <w:rFonts w:ascii="Arial" w:hAnsi="Arial" w:cs="Arial"/>
          <w:b/>
          <w:spacing w:val="-3"/>
          <w:sz w:val="22"/>
          <w:szCs w:val="22"/>
        </w:rPr>
        <w:t>Ulcer History</w:t>
      </w:r>
    </w:p>
    <w:p w14:paraId="132C344E" w14:textId="77777777" w:rsidR="00FD3777" w:rsidRPr="00BD1AFF" w:rsidRDefault="00FD3777" w:rsidP="00FD3777">
      <w:pPr>
        <w:suppressAutoHyphens/>
        <w:jc w:val="both"/>
        <w:rPr>
          <w:rFonts w:ascii="Arial" w:hAnsi="Arial" w:cs="Arial"/>
          <w:b/>
          <w:spacing w:val="-3"/>
        </w:rPr>
      </w:pPr>
    </w:p>
    <w:p w14:paraId="5BE2A318" w14:textId="77777777" w:rsidR="00BD2F38" w:rsidRPr="00BD1AFF" w:rsidRDefault="00BD2F38" w:rsidP="000D2FC8">
      <w:pPr>
        <w:widowControl w:val="0"/>
        <w:numPr>
          <w:ilvl w:val="0"/>
          <w:numId w:val="26"/>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How the ulcer(s) started</w:t>
      </w:r>
    </w:p>
    <w:p w14:paraId="2097BE2A" w14:textId="77777777" w:rsidR="00BD2F38" w:rsidRPr="00BD1AFF" w:rsidRDefault="00BD2F38" w:rsidP="000D2FC8">
      <w:pPr>
        <w:widowControl w:val="0"/>
        <w:numPr>
          <w:ilvl w:val="0"/>
          <w:numId w:val="26"/>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Duration of ulcer(s) past and present</w:t>
      </w:r>
    </w:p>
    <w:p w14:paraId="7867210E" w14:textId="77777777" w:rsidR="00BD2F38" w:rsidRPr="00BD1AFF" w:rsidRDefault="00BD2F38" w:rsidP="000D2FC8">
      <w:pPr>
        <w:widowControl w:val="0"/>
        <w:numPr>
          <w:ilvl w:val="0"/>
          <w:numId w:val="26"/>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Number of episodes of ulceration</w:t>
      </w:r>
    </w:p>
    <w:p w14:paraId="276C0116" w14:textId="77777777" w:rsidR="00BD2F38" w:rsidRPr="00BD1AFF" w:rsidRDefault="00BD2F38" w:rsidP="000D2FC8">
      <w:pPr>
        <w:widowControl w:val="0"/>
        <w:numPr>
          <w:ilvl w:val="0"/>
          <w:numId w:val="26"/>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Time to healing in previous episodes</w:t>
      </w:r>
    </w:p>
    <w:p w14:paraId="75726B27" w14:textId="77777777" w:rsidR="00BD2F38" w:rsidRPr="00BD1AFF" w:rsidRDefault="00BD2F38" w:rsidP="000D2FC8">
      <w:pPr>
        <w:widowControl w:val="0"/>
        <w:numPr>
          <w:ilvl w:val="0"/>
          <w:numId w:val="26"/>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Ankle movement</w:t>
      </w:r>
    </w:p>
    <w:p w14:paraId="41859FEB" w14:textId="77777777" w:rsidR="00BD2F38" w:rsidRPr="00BD1AFF" w:rsidRDefault="00BD2F38" w:rsidP="000D2FC8">
      <w:pPr>
        <w:widowControl w:val="0"/>
        <w:numPr>
          <w:ilvl w:val="0"/>
          <w:numId w:val="26"/>
        </w:numPr>
        <w:suppressAutoHyphens/>
        <w:spacing w:after="0" w:line="240" w:lineRule="auto"/>
        <w:jc w:val="both"/>
        <w:rPr>
          <w:rFonts w:ascii="Arial" w:eastAsia="Times New Roman" w:hAnsi="Arial" w:cs="Arial"/>
          <w:spacing w:val="-3"/>
        </w:rPr>
      </w:pPr>
      <w:r w:rsidRPr="00BD1AFF">
        <w:rPr>
          <w:rFonts w:ascii="Arial" w:eastAsia="Times New Roman" w:hAnsi="Arial" w:cs="Arial"/>
          <w:spacing w:val="-3"/>
        </w:rPr>
        <w:t>Measurement of ankle circumference</w:t>
      </w:r>
    </w:p>
    <w:p w14:paraId="3E54D1D0" w14:textId="77777777" w:rsidR="00BD2F38" w:rsidRPr="00BD1AFF" w:rsidRDefault="00BD2F38" w:rsidP="00BD2F38">
      <w:pPr>
        <w:widowControl w:val="0"/>
        <w:suppressAutoHyphens/>
        <w:spacing w:after="0" w:line="240" w:lineRule="auto"/>
        <w:ind w:firstLine="360"/>
        <w:jc w:val="both"/>
        <w:rPr>
          <w:rFonts w:ascii="Arial" w:eastAsia="Times New Roman" w:hAnsi="Arial" w:cs="Arial"/>
          <w:b/>
        </w:rPr>
      </w:pPr>
    </w:p>
    <w:p w14:paraId="5701F16D" w14:textId="75D8902D" w:rsidR="00BD2F38" w:rsidRPr="00BD1AFF" w:rsidRDefault="003C00BC" w:rsidP="00FD3777">
      <w:pPr>
        <w:pStyle w:val="ListParagraph"/>
        <w:numPr>
          <w:ilvl w:val="1"/>
          <w:numId w:val="44"/>
        </w:numPr>
        <w:suppressAutoHyphens/>
        <w:jc w:val="both"/>
        <w:rPr>
          <w:rFonts w:ascii="Arial" w:hAnsi="Arial" w:cs="Arial"/>
          <w:b/>
          <w:spacing w:val="-3"/>
          <w:sz w:val="22"/>
          <w:szCs w:val="22"/>
        </w:rPr>
      </w:pPr>
      <w:r w:rsidRPr="00BD1AFF">
        <w:rPr>
          <w:rFonts w:ascii="Arial" w:hAnsi="Arial" w:cs="Arial"/>
          <w:b/>
          <w:spacing w:val="-3"/>
          <w:sz w:val="22"/>
          <w:szCs w:val="22"/>
        </w:rPr>
        <w:t xml:space="preserve">Assessment of the </w:t>
      </w:r>
      <w:r w:rsidR="00BD2F38" w:rsidRPr="00BD1AFF">
        <w:rPr>
          <w:rFonts w:ascii="Arial" w:hAnsi="Arial" w:cs="Arial"/>
          <w:b/>
          <w:spacing w:val="-3"/>
          <w:sz w:val="22"/>
          <w:szCs w:val="22"/>
        </w:rPr>
        <w:t>ulcer and surrounding skin</w:t>
      </w:r>
    </w:p>
    <w:p w14:paraId="0762D6D6" w14:textId="77777777" w:rsidR="00FD3777" w:rsidRPr="00BD1AFF" w:rsidRDefault="00FD3777" w:rsidP="00FD3777">
      <w:pPr>
        <w:suppressAutoHyphens/>
        <w:jc w:val="both"/>
        <w:rPr>
          <w:rFonts w:ascii="Arial" w:hAnsi="Arial" w:cs="Arial"/>
          <w:b/>
          <w:spacing w:val="-3"/>
        </w:rPr>
      </w:pPr>
    </w:p>
    <w:p w14:paraId="0097CCC6" w14:textId="77777777" w:rsidR="00BD2F38" w:rsidRPr="00BD1AFF" w:rsidRDefault="00BD2F38" w:rsidP="000D2FC8">
      <w:pPr>
        <w:widowControl w:val="0"/>
        <w:numPr>
          <w:ilvl w:val="0"/>
          <w:numId w:val="6"/>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Site of ulcer(s) - position on the leg. For example: medial, lateral, anterior, posterior, within the gaiter area, on the foot, over the malleolus etc. </w:t>
      </w:r>
    </w:p>
    <w:p w14:paraId="5A978A2A" w14:textId="77777777" w:rsidR="00BD2F38" w:rsidRPr="00BD1AFF" w:rsidRDefault="00BD2F38" w:rsidP="000D2FC8">
      <w:pPr>
        <w:widowControl w:val="0"/>
        <w:numPr>
          <w:ilvl w:val="0"/>
          <w:numId w:val="6"/>
        </w:numPr>
        <w:suppressAutoHyphens/>
        <w:spacing w:after="0" w:line="240" w:lineRule="auto"/>
        <w:rPr>
          <w:rFonts w:ascii="Arial" w:eastAsia="Times New Roman" w:hAnsi="Arial" w:cs="Arial"/>
        </w:rPr>
      </w:pPr>
      <w:r w:rsidRPr="00BD1AFF">
        <w:rPr>
          <w:rFonts w:ascii="Arial" w:eastAsia="Times New Roman" w:hAnsi="Arial" w:cs="Arial"/>
        </w:rPr>
        <w:t xml:space="preserve">Size of ulcer(s) – record maximum length by maximum width in centimetres. This should be recorded on the Wound Assessment Form in the patient’s electronic notes and should be repeated and compared with previous measurements every 4 weeks.  </w:t>
      </w:r>
    </w:p>
    <w:p w14:paraId="029C5CFB" w14:textId="77777777" w:rsidR="0070090E" w:rsidRPr="00BD1AFF" w:rsidRDefault="00BD2F38" w:rsidP="000D2FC8">
      <w:pPr>
        <w:widowControl w:val="0"/>
        <w:numPr>
          <w:ilvl w:val="0"/>
          <w:numId w:val="6"/>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Photographs </w:t>
      </w:r>
      <w:r w:rsidR="005845D8" w:rsidRPr="00BD1AFF">
        <w:rPr>
          <w:rFonts w:ascii="Arial" w:eastAsia="Times New Roman" w:hAnsi="Arial" w:cs="Arial"/>
          <w:spacing w:val="-3"/>
        </w:rPr>
        <w:t>should be</w:t>
      </w:r>
      <w:r w:rsidRPr="00BD1AFF">
        <w:rPr>
          <w:rFonts w:ascii="Arial" w:eastAsia="Times New Roman" w:hAnsi="Arial" w:cs="Arial"/>
          <w:spacing w:val="-3"/>
        </w:rPr>
        <w:t xml:space="preserve"> taken </w:t>
      </w:r>
      <w:r w:rsidR="003C00BC" w:rsidRPr="00BD1AFF">
        <w:rPr>
          <w:rFonts w:ascii="Arial" w:eastAsia="Times New Roman" w:hAnsi="Arial" w:cs="Arial"/>
          <w:spacing w:val="-3"/>
        </w:rPr>
        <w:t xml:space="preserve">on initial assessment and </w:t>
      </w:r>
      <w:r w:rsidR="005845D8" w:rsidRPr="00BD1AFF">
        <w:rPr>
          <w:rFonts w:ascii="Arial" w:eastAsia="Times New Roman" w:hAnsi="Arial" w:cs="Arial"/>
          <w:spacing w:val="-3"/>
        </w:rPr>
        <w:t xml:space="preserve">every four weeks </w:t>
      </w:r>
      <w:r w:rsidRPr="00BD1AFF">
        <w:rPr>
          <w:rFonts w:ascii="Arial" w:eastAsia="Times New Roman" w:hAnsi="Arial" w:cs="Arial"/>
          <w:spacing w:val="-3"/>
        </w:rPr>
        <w:t>with the patient's consent.</w:t>
      </w:r>
      <w:r w:rsidR="003C00BC" w:rsidRPr="00BD1AFF">
        <w:rPr>
          <w:rFonts w:ascii="Arial" w:eastAsia="Times New Roman" w:hAnsi="Arial" w:cs="Arial"/>
          <w:spacing w:val="-3"/>
        </w:rPr>
        <w:t xml:space="preserve"> Verbal consent can be obtained for record keeping purposes.</w:t>
      </w:r>
      <w:r w:rsidRPr="00BD1AFF">
        <w:rPr>
          <w:rFonts w:ascii="Arial" w:eastAsia="Times New Roman" w:hAnsi="Arial" w:cs="Arial"/>
          <w:spacing w:val="-3"/>
        </w:rPr>
        <w:t xml:space="preserve">  Please use the Trusts consent form</w:t>
      </w:r>
      <w:r w:rsidR="0070090E" w:rsidRPr="00BD1AFF">
        <w:rPr>
          <w:rFonts w:ascii="Arial" w:eastAsia="Times New Roman" w:hAnsi="Arial" w:cs="Arial"/>
          <w:spacing w:val="-3"/>
        </w:rPr>
        <w:t xml:space="preserve"> for photographs that will be used for Product evaluations, teaching or publication purposes and upload the consent and photograph to the patients electronic records and delete from the camera. Refer to wound management guidelines for more information.</w:t>
      </w:r>
    </w:p>
    <w:p w14:paraId="43A7C174" w14:textId="77777777" w:rsidR="00BD2F38" w:rsidRPr="00BD1AFF" w:rsidRDefault="0070090E" w:rsidP="000D2FC8">
      <w:pPr>
        <w:widowControl w:val="0"/>
        <w:numPr>
          <w:ilvl w:val="0"/>
          <w:numId w:val="6"/>
        </w:numPr>
        <w:suppressAutoHyphens/>
        <w:spacing w:after="0" w:line="240" w:lineRule="auto"/>
        <w:rPr>
          <w:rFonts w:ascii="Arial" w:eastAsia="Times New Roman" w:hAnsi="Arial" w:cs="Arial"/>
          <w:spacing w:val="-3"/>
        </w:rPr>
      </w:pPr>
      <w:r w:rsidRPr="00BD1AFF">
        <w:rPr>
          <w:rFonts w:ascii="Arial" w:eastAsia="Times New Roman" w:hAnsi="Arial" w:cs="Arial"/>
          <w:spacing w:val="-3"/>
        </w:rPr>
        <w:t>Verbal consent can be obtained for photographs used for  wound monitoring and evaluation, triage and for providing information to the Tissue viability team for virtual advice</w:t>
      </w:r>
    </w:p>
    <w:p w14:paraId="15B568CB" w14:textId="77777777" w:rsidR="00BD2F38" w:rsidRPr="00BD1AFF" w:rsidRDefault="00BD2F38" w:rsidP="000D2FC8">
      <w:pPr>
        <w:widowControl w:val="0"/>
        <w:numPr>
          <w:ilvl w:val="0"/>
          <w:numId w:val="6"/>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Presence or absence of odour and exudate including colour and volume. </w:t>
      </w:r>
    </w:p>
    <w:p w14:paraId="6B820291" w14:textId="77777777" w:rsidR="00BD2F38" w:rsidRPr="00BD1AFF" w:rsidRDefault="00BD2F38" w:rsidP="000D2FC8">
      <w:pPr>
        <w:widowControl w:val="0"/>
        <w:numPr>
          <w:ilvl w:val="0"/>
          <w:numId w:val="6"/>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Appearance of wound bed including colour i.e. black/grey/green/yellow/red/pink. </w:t>
      </w:r>
    </w:p>
    <w:p w14:paraId="75A9782C" w14:textId="77777777" w:rsidR="00BD2F38" w:rsidRPr="00BD1AFF" w:rsidRDefault="00BD2F38" w:rsidP="000D2FC8">
      <w:pPr>
        <w:widowControl w:val="0"/>
        <w:numPr>
          <w:ilvl w:val="0"/>
          <w:numId w:val="6"/>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Type of tissue i.e. necrotic, sloughy, purulent, granulating, epithelialising, infected. </w:t>
      </w:r>
    </w:p>
    <w:p w14:paraId="017427CD" w14:textId="77777777" w:rsidR="00BD2F38" w:rsidRPr="00BD1AFF" w:rsidRDefault="00BD2F38" w:rsidP="000D2FC8">
      <w:pPr>
        <w:widowControl w:val="0"/>
        <w:numPr>
          <w:ilvl w:val="0"/>
          <w:numId w:val="6"/>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Clinical observations and changes to the ulcer bed and edges should be documented at each dressing change.  </w:t>
      </w:r>
    </w:p>
    <w:p w14:paraId="602781AB" w14:textId="77777777" w:rsidR="00BD2F38" w:rsidRPr="00BD1AFF" w:rsidRDefault="00BD2F38" w:rsidP="00BD2F38">
      <w:pPr>
        <w:widowControl w:val="0"/>
        <w:suppressAutoHyphens/>
        <w:spacing w:after="0" w:line="240" w:lineRule="auto"/>
        <w:jc w:val="both"/>
        <w:rPr>
          <w:rFonts w:ascii="Arial" w:eastAsia="Times New Roman" w:hAnsi="Arial" w:cs="Arial"/>
          <w:b/>
          <w:spacing w:val="-3"/>
        </w:rPr>
      </w:pPr>
    </w:p>
    <w:p w14:paraId="5D9C0C2C" w14:textId="77777777" w:rsidR="00FD3777" w:rsidRPr="00BD1AFF" w:rsidRDefault="00FD3777" w:rsidP="00BD2F38">
      <w:pPr>
        <w:widowControl w:val="0"/>
        <w:suppressAutoHyphens/>
        <w:spacing w:after="0" w:line="240" w:lineRule="auto"/>
        <w:jc w:val="both"/>
        <w:rPr>
          <w:rFonts w:ascii="Arial" w:eastAsia="Times New Roman" w:hAnsi="Arial" w:cs="Arial"/>
          <w:b/>
          <w:spacing w:val="-3"/>
        </w:rPr>
      </w:pPr>
    </w:p>
    <w:p w14:paraId="66A65EAD" w14:textId="2D2C0DE2" w:rsidR="00BD2F38" w:rsidRPr="00BD1AFF" w:rsidRDefault="00BD2F38" w:rsidP="00FD3777">
      <w:pPr>
        <w:pStyle w:val="ListParagraph"/>
        <w:numPr>
          <w:ilvl w:val="1"/>
          <w:numId w:val="44"/>
        </w:numPr>
        <w:suppressAutoHyphens/>
        <w:jc w:val="both"/>
        <w:rPr>
          <w:rFonts w:ascii="Arial" w:hAnsi="Arial" w:cs="Arial"/>
          <w:b/>
          <w:spacing w:val="-3"/>
          <w:sz w:val="22"/>
          <w:szCs w:val="22"/>
        </w:rPr>
      </w:pPr>
      <w:r w:rsidRPr="00BD1AFF">
        <w:rPr>
          <w:rFonts w:ascii="Arial" w:hAnsi="Arial" w:cs="Arial"/>
          <w:b/>
          <w:spacing w:val="-3"/>
          <w:sz w:val="22"/>
          <w:szCs w:val="22"/>
        </w:rPr>
        <w:t>Condition of the Legs</w:t>
      </w:r>
    </w:p>
    <w:p w14:paraId="7FF32053" w14:textId="77777777" w:rsidR="00FD3777" w:rsidRPr="00BD1AFF" w:rsidRDefault="00FD3777" w:rsidP="00FD3777">
      <w:pPr>
        <w:suppressAutoHyphens/>
        <w:jc w:val="both"/>
        <w:rPr>
          <w:rFonts w:ascii="Arial" w:hAnsi="Arial" w:cs="Arial"/>
          <w:spacing w:val="-3"/>
        </w:rPr>
      </w:pPr>
    </w:p>
    <w:p w14:paraId="178B0B2F"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Shape of leg.  For example: inverted champagne bottle, thin or normal shaped</w:t>
      </w:r>
    </w:p>
    <w:p w14:paraId="4C38D8F9"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Presence of oedema. If yes is it pitting? How far up the leg does the oedema extend? Is this caused by heart failure, prolonged limb dependency or lymphoedema?</w:t>
      </w:r>
    </w:p>
    <w:p w14:paraId="3BE8AC90"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Varicose veins, superficial veins, ankle flare, atrophie blanche</w:t>
      </w:r>
    </w:p>
    <w:p w14:paraId="6830DD90"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Temperature of skin along leg length including foot</w:t>
      </w:r>
    </w:p>
    <w:p w14:paraId="35B0C191"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Skin condition. For example: dry skin, eczema, broken areas, brown staining, red and inflamed areas, lack of hair, shiny skin, capillary refill (more or less than 3 seconds), scars on the leg.</w:t>
      </w:r>
    </w:p>
    <w:p w14:paraId="58FEB2DD"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Foot condition. For example: discolouration of toes or feet (white, bluish, red), number of toes, thickening of toenails.</w:t>
      </w:r>
    </w:p>
    <w:p w14:paraId="3E20A44C"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Foot pulses - present or absent, can they be felt or heard using Doppler ultrasound? How many pulse sounds can be heard? triphasic, biphasic or monophasic</w:t>
      </w:r>
    </w:p>
    <w:p w14:paraId="054BD38D"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Ankle movement - full/restricted movement or fixed ankle joint?</w:t>
      </w:r>
    </w:p>
    <w:p w14:paraId="48FF76D4"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Walking ability - full/restricted/with aids - is the movement heel to toe to move calf muscle pump?</w:t>
      </w:r>
    </w:p>
    <w:p w14:paraId="0B7E7C1C" w14:textId="77777777" w:rsidR="00BD2F38" w:rsidRPr="00BD1AFF" w:rsidRDefault="00BD2F38" w:rsidP="000D2FC8">
      <w:pPr>
        <w:widowControl w:val="0"/>
        <w:numPr>
          <w:ilvl w:val="0"/>
          <w:numId w:val="9"/>
        </w:numPr>
        <w:suppressAutoHyphens/>
        <w:spacing w:after="0" w:line="240" w:lineRule="auto"/>
        <w:rPr>
          <w:rFonts w:ascii="Arial" w:eastAsia="Times New Roman" w:hAnsi="Arial" w:cs="Arial"/>
          <w:spacing w:val="-3"/>
        </w:rPr>
      </w:pPr>
      <w:r w:rsidRPr="00BD1AFF">
        <w:rPr>
          <w:rFonts w:ascii="Arial" w:eastAsia="Times New Roman" w:hAnsi="Arial" w:cs="Arial"/>
          <w:spacing w:val="-3"/>
        </w:rPr>
        <w:t>Ankle and calf measurements (cm)</w:t>
      </w:r>
    </w:p>
    <w:p w14:paraId="0E6BF087"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5DF720EA" w14:textId="77777777" w:rsidR="00BD2F38" w:rsidRPr="00BD1AFF" w:rsidRDefault="00BD2F38" w:rsidP="00BD2F38">
      <w:pPr>
        <w:widowControl w:val="0"/>
        <w:suppressAutoHyphens/>
        <w:spacing w:after="0" w:line="240" w:lineRule="auto"/>
        <w:jc w:val="both"/>
        <w:rPr>
          <w:rFonts w:ascii="Arial" w:eastAsia="Times New Roman" w:hAnsi="Arial" w:cs="Arial"/>
          <w:b/>
          <w:spacing w:val="-3"/>
        </w:rPr>
      </w:pPr>
      <w:r w:rsidRPr="00BD1AFF">
        <w:rPr>
          <w:rFonts w:ascii="Arial" w:eastAsia="Times New Roman" w:hAnsi="Arial" w:cs="Arial"/>
          <w:b/>
          <w:spacing w:val="-3"/>
        </w:rPr>
        <w:t>9.9</w:t>
      </w:r>
      <w:r w:rsidR="005845D8" w:rsidRPr="00BD1AFF">
        <w:rPr>
          <w:rFonts w:ascii="Arial" w:eastAsia="Times New Roman" w:hAnsi="Arial" w:cs="Arial"/>
          <w:b/>
          <w:spacing w:val="-3"/>
        </w:rPr>
        <w:t xml:space="preserve"> </w:t>
      </w:r>
      <w:r w:rsidRPr="00BD1AFF">
        <w:rPr>
          <w:rFonts w:ascii="Arial" w:eastAsia="Times New Roman" w:hAnsi="Arial" w:cs="Arial"/>
          <w:b/>
          <w:spacing w:val="-3"/>
        </w:rPr>
        <w:t>Investigations: Ankle Brachial Pressure Index (ABPI)</w:t>
      </w:r>
    </w:p>
    <w:p w14:paraId="6CB6A1D9" w14:textId="77777777" w:rsidR="00AA4837" w:rsidRPr="00BD1AFF" w:rsidRDefault="00AA4837" w:rsidP="00AA4837">
      <w:pPr>
        <w:widowControl w:val="0"/>
        <w:suppressAutoHyphens/>
        <w:spacing w:after="0" w:line="240" w:lineRule="auto"/>
        <w:rPr>
          <w:rFonts w:ascii="Arial" w:eastAsia="Times New Roman" w:hAnsi="Arial" w:cs="Arial"/>
          <w:spacing w:val="-3"/>
        </w:rPr>
      </w:pPr>
    </w:p>
    <w:p w14:paraId="356BF0CD" w14:textId="77777777" w:rsidR="00BD2F38" w:rsidRPr="00BD1AFF" w:rsidRDefault="00BD2F38" w:rsidP="00AA4837">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 xml:space="preserve">Measurement ABPI using </w:t>
      </w:r>
      <w:r w:rsidR="00DE002B" w:rsidRPr="00BD1AFF">
        <w:rPr>
          <w:rFonts w:ascii="Arial" w:eastAsia="Times New Roman" w:hAnsi="Arial" w:cs="Arial"/>
          <w:b/>
          <w:spacing w:val="-3"/>
        </w:rPr>
        <w:t xml:space="preserve">MESI or </w:t>
      </w:r>
      <w:r w:rsidRPr="00BD1AFF">
        <w:rPr>
          <w:rFonts w:ascii="Arial" w:eastAsia="Times New Roman" w:hAnsi="Arial" w:cs="Arial"/>
          <w:b/>
          <w:spacing w:val="-3"/>
        </w:rPr>
        <w:t>a hand held Doppler</w:t>
      </w:r>
      <w:r w:rsidR="00DE002B" w:rsidRPr="00BD1AFF">
        <w:rPr>
          <w:rFonts w:ascii="Arial" w:eastAsia="Times New Roman" w:hAnsi="Arial" w:cs="Arial"/>
          <w:b/>
          <w:spacing w:val="-3"/>
        </w:rPr>
        <w:t xml:space="preserve"> </w:t>
      </w:r>
      <w:r w:rsidRPr="00BD1AFF">
        <w:rPr>
          <w:rFonts w:ascii="Arial" w:eastAsia="Times New Roman" w:hAnsi="Arial" w:cs="Arial"/>
          <w:b/>
          <w:spacing w:val="-3"/>
        </w:rPr>
        <w:t xml:space="preserve">ultrasound should be taken during the initial assessment. </w:t>
      </w:r>
    </w:p>
    <w:p w14:paraId="0901C2C4" w14:textId="77777777" w:rsidR="00BD2F38" w:rsidRPr="00BD1AFF" w:rsidRDefault="00BD2F38" w:rsidP="00BD2F38">
      <w:pPr>
        <w:autoSpaceDE w:val="0"/>
        <w:autoSpaceDN w:val="0"/>
        <w:adjustRightInd w:val="0"/>
        <w:spacing w:after="0" w:line="240" w:lineRule="auto"/>
        <w:rPr>
          <w:rFonts w:ascii="Arial" w:eastAsia="WarnockPro-Regular" w:hAnsi="Arial" w:cs="Arial"/>
          <w:lang w:eastAsia="en-GB"/>
        </w:rPr>
      </w:pPr>
      <w:r w:rsidRPr="00BD1AFF">
        <w:rPr>
          <w:rFonts w:ascii="Arial" w:eastAsia="WarnockPro-Regular" w:hAnsi="Arial" w:cs="Arial"/>
          <w:lang w:eastAsia="en-GB"/>
        </w:rPr>
        <w:t>ABPI assessment is not intended for the diagnosis of venous disease, but rather for exclusion of significant arterial disease and therefore confirmation of safe practice (i.e. to confirm that use of compression treatment is safe). Measuring ABPI provides an assessment of the patient’s peripheral arterial system</w:t>
      </w:r>
      <w:r w:rsidR="00AA4837" w:rsidRPr="00BD1AFF">
        <w:rPr>
          <w:rFonts w:ascii="Arial" w:eastAsia="WarnockPro-Regular" w:hAnsi="Arial" w:cs="Arial"/>
          <w:lang w:eastAsia="en-GB"/>
        </w:rPr>
        <w:t>.</w:t>
      </w:r>
    </w:p>
    <w:p w14:paraId="239987F6" w14:textId="77777777" w:rsidR="004B34E2" w:rsidRPr="00BD1AFF" w:rsidRDefault="004B34E2"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Patients do not need to rest before the procedure if using the MESI device but should lie still during the procedure</w:t>
      </w:r>
    </w:p>
    <w:p w14:paraId="5401A908" w14:textId="77777777" w:rsidR="00AA4837" w:rsidRPr="00BD1AFF" w:rsidRDefault="00AA4837"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The MESI device will calculate the ABPI which will be displayed on the screen.</w:t>
      </w:r>
    </w:p>
    <w:p w14:paraId="5EBE6861" w14:textId="77777777" w:rsidR="00BD2F38" w:rsidRPr="00BD1AFF" w:rsidRDefault="00AA4837"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If using a hand held</w:t>
      </w:r>
      <w:r w:rsidR="004B34E2" w:rsidRPr="00BD1AFF">
        <w:rPr>
          <w:rFonts w:ascii="Arial" w:eastAsia="Times New Roman" w:hAnsi="Arial" w:cs="Arial"/>
          <w:spacing w:val="-3"/>
        </w:rPr>
        <w:t xml:space="preserve"> Doppler t</w:t>
      </w:r>
      <w:r w:rsidR="00BD2F38" w:rsidRPr="00BD1AFF">
        <w:rPr>
          <w:rFonts w:ascii="Arial" w:eastAsia="Times New Roman" w:hAnsi="Arial" w:cs="Arial"/>
          <w:spacing w:val="-3"/>
        </w:rPr>
        <w:t>he patient should have rested, as flat as possible, for at least 20 minutes</w:t>
      </w:r>
      <w:r w:rsidR="004B34E2" w:rsidRPr="00BD1AFF">
        <w:rPr>
          <w:rFonts w:ascii="Arial" w:eastAsia="Times New Roman" w:hAnsi="Arial" w:cs="Arial"/>
          <w:spacing w:val="-3"/>
        </w:rPr>
        <w:t>.</w:t>
      </w:r>
      <w:r w:rsidR="00BD2F38" w:rsidRPr="00BD1AFF">
        <w:rPr>
          <w:rFonts w:ascii="Arial" w:eastAsia="Times New Roman" w:hAnsi="Arial" w:cs="Arial"/>
          <w:spacing w:val="-3"/>
        </w:rPr>
        <w:t xml:space="preserve"> Inaccurate readings will occur if the patient sits up or the legs are dependent or very oedematous. </w:t>
      </w:r>
    </w:p>
    <w:p w14:paraId="49B72E39" w14:textId="5669A064"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Ankle systolic pressure:  locate, obtain and document pressure readings from all pulse points if possible and use the highest reading</w:t>
      </w:r>
      <w:r w:rsidR="00AF64A2" w:rsidRPr="00BD1AFF">
        <w:rPr>
          <w:rFonts w:ascii="Arial" w:eastAsia="Times New Roman" w:hAnsi="Arial" w:cs="Arial"/>
          <w:spacing w:val="-3"/>
        </w:rPr>
        <w:t xml:space="preserve"> in each foot</w:t>
      </w:r>
      <w:r w:rsidRPr="00BD1AFF">
        <w:rPr>
          <w:rFonts w:ascii="Arial" w:eastAsia="Times New Roman" w:hAnsi="Arial" w:cs="Arial"/>
          <w:spacing w:val="-3"/>
        </w:rPr>
        <w:t xml:space="preserve"> to calculate ABPI. Pulses to identify: Dorsalis Pedis and Posterior Tibial.</w:t>
      </w:r>
    </w:p>
    <w:p w14:paraId="13752A82" w14:textId="77777777"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Brachial systolic pressure - using the Doppler ultrasound to take readings from both arms and use the highest reading when calculating ABPI.</w:t>
      </w:r>
    </w:p>
    <w:p w14:paraId="10EC82FD" w14:textId="77777777" w:rsidR="004B60F7" w:rsidRPr="00BD1AFF" w:rsidRDefault="004B60F7" w:rsidP="004B60F7">
      <w:pPr>
        <w:widowControl w:val="0"/>
        <w:suppressAutoHyphens/>
        <w:spacing w:after="0" w:line="240" w:lineRule="auto"/>
        <w:rPr>
          <w:rFonts w:ascii="Arial" w:eastAsia="Times New Roman" w:hAnsi="Arial" w:cs="Arial"/>
          <w:spacing w:val="-3"/>
        </w:rPr>
      </w:pPr>
    </w:p>
    <w:p w14:paraId="5C69DB81" w14:textId="77777777" w:rsidR="004B60F7" w:rsidRPr="00BD1AFF" w:rsidRDefault="004B60F7" w:rsidP="004B60F7">
      <w:pPr>
        <w:widowControl w:val="0"/>
        <w:suppressAutoHyphens/>
        <w:spacing w:after="0" w:line="240" w:lineRule="auto"/>
        <w:rPr>
          <w:rFonts w:ascii="Arial" w:eastAsia="Times New Roman" w:hAnsi="Arial" w:cs="Arial"/>
          <w:b/>
          <w:bCs/>
          <w:color w:val="222222"/>
          <w:lang w:eastAsia="en-GB"/>
        </w:rPr>
      </w:pPr>
      <w:r w:rsidRPr="00BD1AFF">
        <w:rPr>
          <w:rFonts w:ascii="Arial" w:eastAsia="Times New Roman" w:hAnsi="Arial" w:cs="Arial"/>
          <w:b/>
          <w:spacing w:val="-3"/>
        </w:rPr>
        <w:t>The ankle brachial pressure index (ABPI)</w:t>
      </w:r>
      <w:r w:rsidRPr="00BD1AFF">
        <w:rPr>
          <w:rFonts w:ascii="Arial" w:eastAsia="Times New Roman" w:hAnsi="Arial" w:cs="Arial"/>
          <w:b/>
          <w:bCs/>
          <w:color w:val="222222"/>
          <w:lang w:eastAsia="en-GB"/>
        </w:rPr>
        <w:t xml:space="preserve"> provides an index of vessel competency by measuring the ratio of systolic blood pressure at the ankle to that in the arm, with a value of 1 being normal. Measurement of the ABPI should be undertaken by an experienced operator using validated equipment </w:t>
      </w:r>
    </w:p>
    <w:p w14:paraId="6416DB86" w14:textId="77777777" w:rsidR="004B60F7" w:rsidRPr="00BD1AFF" w:rsidRDefault="004B60F7" w:rsidP="004B60F7">
      <w:pPr>
        <w:widowControl w:val="0"/>
        <w:suppressAutoHyphens/>
        <w:spacing w:after="0" w:line="240" w:lineRule="auto"/>
        <w:rPr>
          <w:rFonts w:ascii="Arial" w:eastAsia="Times New Roman" w:hAnsi="Arial" w:cs="Arial"/>
          <w:b/>
          <w:bCs/>
          <w:color w:val="222222"/>
          <w:lang w:eastAsia="en-GB"/>
        </w:rPr>
      </w:pPr>
    </w:p>
    <w:p w14:paraId="5BF08097" w14:textId="4D77F976" w:rsidR="004B60F7" w:rsidRPr="00BD1AFF" w:rsidRDefault="00AF64A2" w:rsidP="004B60F7">
      <w:pPr>
        <w:pStyle w:val="ListParagraph"/>
        <w:numPr>
          <w:ilvl w:val="0"/>
          <w:numId w:val="52"/>
        </w:numPr>
        <w:suppressAutoHyphens/>
        <w:rPr>
          <w:rFonts w:ascii="Arial" w:hAnsi="Arial" w:cs="Arial"/>
          <w:spacing w:val="-3"/>
          <w:sz w:val="22"/>
          <w:szCs w:val="22"/>
        </w:rPr>
      </w:pPr>
      <w:r w:rsidRPr="00BD1AFF">
        <w:rPr>
          <w:rFonts w:ascii="Arial" w:hAnsi="Arial" w:cs="Arial"/>
          <w:spacing w:val="-3"/>
          <w:sz w:val="22"/>
          <w:szCs w:val="22"/>
        </w:rPr>
        <w:t>ABPI ratio</w:t>
      </w:r>
      <w:r w:rsidR="004B60F7" w:rsidRPr="00BD1AFF">
        <w:rPr>
          <w:rFonts w:ascii="Arial" w:hAnsi="Arial" w:cs="Arial"/>
          <w:spacing w:val="-3"/>
          <w:sz w:val="22"/>
          <w:szCs w:val="22"/>
        </w:rPr>
        <w:t xml:space="preserve"> less than 0.5 suggests severe arterial disease. Refer the person to vascular services. Compression is contraindicated</w:t>
      </w:r>
    </w:p>
    <w:p w14:paraId="348203B0" w14:textId="77777777" w:rsidR="00046C52" w:rsidRPr="00BD1AFF" w:rsidRDefault="00046C52" w:rsidP="004B60F7">
      <w:pPr>
        <w:pStyle w:val="ListParagraph"/>
        <w:numPr>
          <w:ilvl w:val="0"/>
          <w:numId w:val="52"/>
        </w:numPr>
        <w:suppressAutoHyphens/>
        <w:rPr>
          <w:rFonts w:ascii="Arial" w:hAnsi="Arial" w:cs="Arial"/>
          <w:spacing w:val="-3"/>
          <w:sz w:val="22"/>
          <w:szCs w:val="22"/>
        </w:rPr>
      </w:pPr>
      <w:r w:rsidRPr="00BD1AFF">
        <w:rPr>
          <w:rFonts w:ascii="Arial" w:hAnsi="Arial" w:cs="Arial"/>
          <w:spacing w:val="-3"/>
          <w:sz w:val="22"/>
          <w:szCs w:val="22"/>
        </w:rPr>
        <w:t>ABPI greater than 0.5 to less than 0.8 suggests the presence of arterial disease or mixed/venous disease. Refer the person for vascular assessment. Reduced compression may be suitable but only under the supervision of the specialist team with strict supervision.</w:t>
      </w:r>
    </w:p>
    <w:p w14:paraId="7AD440D0" w14:textId="77777777" w:rsidR="00046C52" w:rsidRPr="00BD1AFF" w:rsidRDefault="00046C52" w:rsidP="004B60F7">
      <w:pPr>
        <w:pStyle w:val="ListParagraph"/>
        <w:numPr>
          <w:ilvl w:val="0"/>
          <w:numId w:val="52"/>
        </w:numPr>
        <w:suppressAutoHyphens/>
        <w:rPr>
          <w:rFonts w:ascii="Arial" w:hAnsi="Arial" w:cs="Arial"/>
          <w:spacing w:val="-3"/>
          <w:sz w:val="22"/>
          <w:szCs w:val="22"/>
        </w:rPr>
      </w:pPr>
      <w:r w:rsidRPr="00BD1AFF">
        <w:rPr>
          <w:rFonts w:ascii="Arial" w:hAnsi="Arial" w:cs="Arial"/>
          <w:spacing w:val="-3"/>
          <w:sz w:val="22"/>
          <w:szCs w:val="22"/>
        </w:rPr>
        <w:t>ABPI between 0.8 and 1.3 suggests no evidence of significant arterial disease. Compression may be safely applied in most people.</w:t>
      </w:r>
    </w:p>
    <w:p w14:paraId="3BC76F83" w14:textId="77777777" w:rsidR="00046C52" w:rsidRPr="00BD1AFF" w:rsidRDefault="00046C52" w:rsidP="004B60F7">
      <w:pPr>
        <w:pStyle w:val="ListParagraph"/>
        <w:numPr>
          <w:ilvl w:val="0"/>
          <w:numId w:val="52"/>
        </w:numPr>
        <w:suppressAutoHyphens/>
        <w:rPr>
          <w:rFonts w:ascii="Arial" w:hAnsi="Arial" w:cs="Arial"/>
          <w:spacing w:val="-3"/>
          <w:sz w:val="22"/>
          <w:szCs w:val="22"/>
        </w:rPr>
      </w:pPr>
      <w:r w:rsidRPr="00BD1AFF">
        <w:rPr>
          <w:rFonts w:ascii="Arial" w:hAnsi="Arial" w:cs="Arial"/>
          <w:spacing w:val="-3"/>
          <w:sz w:val="22"/>
          <w:szCs w:val="22"/>
        </w:rPr>
        <w:t>For people with cardiac failure, consider seeking specialist advice as there may be a risk of fluid overload if not closely monitored.</w:t>
      </w:r>
    </w:p>
    <w:p w14:paraId="6D0DC97B" w14:textId="77777777" w:rsidR="00046C52" w:rsidRPr="00BD1AFF" w:rsidRDefault="00046C52" w:rsidP="004B60F7">
      <w:pPr>
        <w:pStyle w:val="ListParagraph"/>
        <w:numPr>
          <w:ilvl w:val="0"/>
          <w:numId w:val="52"/>
        </w:numPr>
        <w:suppressAutoHyphens/>
        <w:rPr>
          <w:rFonts w:ascii="Arial" w:hAnsi="Arial" w:cs="Arial"/>
          <w:spacing w:val="-3"/>
          <w:sz w:val="22"/>
          <w:szCs w:val="22"/>
        </w:rPr>
      </w:pPr>
      <w:r w:rsidRPr="00BD1AFF">
        <w:rPr>
          <w:rFonts w:ascii="Arial" w:hAnsi="Arial" w:cs="Arial"/>
          <w:spacing w:val="-3"/>
          <w:sz w:val="22"/>
          <w:szCs w:val="22"/>
        </w:rPr>
        <w:t>ABPI greater than 1.3 may suggest the presence of arterial calcification, such as in some people with diabetes, rheumatoid arthritis, systemic vasculitis, atherosclerotic diseases, and advanced chronic renal failure. Please seek advice from specialist services. Compression therapy should be used with caution in people with diabetes,</w:t>
      </w:r>
      <w:r w:rsidRPr="00BD1AFF">
        <w:rPr>
          <w:rFonts w:ascii="Arial" w:hAnsi="Arial" w:cs="Arial"/>
          <w:color w:val="222222"/>
          <w:sz w:val="22"/>
          <w:szCs w:val="22"/>
          <w:lang w:eastAsia="en-GB"/>
        </w:rPr>
        <w:t xml:space="preserve"> who may have unreliable ABPIs due to arterial calcification as well as an underlying sensory neuropathy</w:t>
      </w:r>
    </w:p>
    <w:p w14:paraId="44F76C2B" w14:textId="185AA66F" w:rsidR="00BD2F38" w:rsidRPr="00BD1AFF" w:rsidRDefault="00046C52" w:rsidP="00BD2F38">
      <w:pPr>
        <w:pStyle w:val="ListParagraph"/>
        <w:numPr>
          <w:ilvl w:val="0"/>
          <w:numId w:val="52"/>
        </w:numPr>
        <w:suppressAutoHyphens/>
        <w:rPr>
          <w:rFonts w:ascii="Arial" w:hAnsi="Arial" w:cs="Arial"/>
          <w:spacing w:val="-3"/>
          <w:sz w:val="22"/>
          <w:szCs w:val="22"/>
        </w:rPr>
      </w:pPr>
      <w:r w:rsidRPr="00BD1AFF">
        <w:rPr>
          <w:rFonts w:ascii="Arial" w:hAnsi="Arial" w:cs="Arial"/>
          <w:spacing w:val="-3"/>
          <w:sz w:val="22"/>
          <w:szCs w:val="22"/>
        </w:rPr>
        <w:t>ABPI values should always be interpreted in the context of signs and sy</w:t>
      </w:r>
      <w:r w:rsidR="00AF64A2" w:rsidRPr="00BD1AFF">
        <w:rPr>
          <w:rFonts w:ascii="Arial" w:hAnsi="Arial" w:cs="Arial"/>
          <w:spacing w:val="-3"/>
          <w:sz w:val="22"/>
          <w:szCs w:val="22"/>
        </w:rPr>
        <w:t>mptoms,f</w:t>
      </w:r>
      <w:r w:rsidRPr="00BD1AFF">
        <w:rPr>
          <w:rFonts w:ascii="Arial" w:hAnsi="Arial" w:cs="Arial"/>
          <w:color w:val="222222"/>
          <w:sz w:val="22"/>
          <w:szCs w:val="22"/>
          <w:lang w:eastAsia="en-GB"/>
        </w:rPr>
        <w:t>or example, if it is within the normal range but the person has symptoms of peripheral arterial disease (such as intermittent claudication or rest pain), consider </w:t>
      </w:r>
      <w:r w:rsidR="007D613D" w:rsidRPr="00BD1AFF">
        <w:rPr>
          <w:rFonts w:ascii="Arial" w:hAnsi="Arial" w:cs="Arial"/>
          <w:color w:val="222222"/>
          <w:sz w:val="22"/>
          <w:szCs w:val="22"/>
          <w:lang w:eastAsia="en-GB"/>
        </w:rPr>
        <w:t>vascular referral</w:t>
      </w:r>
    </w:p>
    <w:p w14:paraId="62FD8A75" w14:textId="77777777" w:rsidR="007D613D" w:rsidRPr="00BD1AFF" w:rsidRDefault="007D613D" w:rsidP="00BD2F38">
      <w:pPr>
        <w:pStyle w:val="ListParagraph"/>
        <w:numPr>
          <w:ilvl w:val="0"/>
          <w:numId w:val="52"/>
        </w:numPr>
        <w:suppressAutoHyphens/>
        <w:rPr>
          <w:rFonts w:ascii="Arial" w:hAnsi="Arial" w:cs="Arial"/>
          <w:spacing w:val="-3"/>
          <w:sz w:val="22"/>
          <w:szCs w:val="22"/>
        </w:rPr>
      </w:pPr>
      <w:r w:rsidRPr="00BD1AFF">
        <w:rPr>
          <w:rFonts w:ascii="Arial" w:hAnsi="Arial" w:cs="Arial"/>
          <w:spacing w:val="-3"/>
          <w:sz w:val="22"/>
          <w:szCs w:val="22"/>
        </w:rPr>
        <w:t xml:space="preserve">There is no consensus among guidelines on </w:t>
      </w:r>
      <w:r w:rsidR="00AF4A31" w:rsidRPr="00BD1AFF">
        <w:rPr>
          <w:rFonts w:ascii="Arial" w:hAnsi="Arial" w:cs="Arial"/>
          <w:spacing w:val="-3"/>
          <w:sz w:val="22"/>
          <w:szCs w:val="22"/>
        </w:rPr>
        <w:t>the frequency of repeat ABPI measurements. Ideally studies should be repeated every 6-12 months ( or earlier if clinically indicated)</w:t>
      </w:r>
    </w:p>
    <w:p w14:paraId="33B5865E"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55F09226"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 xml:space="preserve">NB: ABPI readings indicate strength of arterial blood flow to the foot.  </w:t>
      </w:r>
      <w:r w:rsidRPr="00BD1AFF">
        <w:rPr>
          <w:rFonts w:ascii="Arial" w:eastAsia="Times New Roman" w:hAnsi="Arial" w:cs="Arial"/>
          <w:spacing w:val="-3"/>
        </w:rPr>
        <w:t>A common misunderstanding among inexperienced staff is that ABPI readings between 0.8 and 1 indicate the ulcer is venous in origin.  This is incorrect.  The range represents the arterial strength required to apply compression therapy if clinically indicated</w:t>
      </w:r>
    </w:p>
    <w:p w14:paraId="09239905" w14:textId="77777777" w:rsidR="004B60F7" w:rsidRPr="00BD1AFF" w:rsidRDefault="004B60F7" w:rsidP="00BD2F38">
      <w:pPr>
        <w:widowControl w:val="0"/>
        <w:suppressAutoHyphens/>
        <w:spacing w:after="0" w:line="240" w:lineRule="auto"/>
        <w:rPr>
          <w:rFonts w:ascii="Arial" w:eastAsia="Times New Roman" w:hAnsi="Arial" w:cs="Arial"/>
          <w:spacing w:val="-3"/>
        </w:rPr>
      </w:pPr>
    </w:p>
    <w:p w14:paraId="35B206CB" w14:textId="77777777" w:rsidR="005F1895" w:rsidRPr="00BD1AFF" w:rsidRDefault="005F1895" w:rsidP="00BD2F38">
      <w:pPr>
        <w:widowControl w:val="0"/>
        <w:suppressAutoHyphens/>
        <w:spacing w:after="0" w:line="240" w:lineRule="auto"/>
        <w:rPr>
          <w:rFonts w:ascii="Arial" w:eastAsia="Times New Roman" w:hAnsi="Arial" w:cs="Arial"/>
          <w:spacing w:val="-3"/>
        </w:rPr>
      </w:pPr>
    </w:p>
    <w:p w14:paraId="09BB7982" w14:textId="49D2FAD3" w:rsidR="009C57BF" w:rsidRPr="00BD1AFF" w:rsidRDefault="009C57BF"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The National Wound Care Strategy Programme</w:t>
      </w:r>
      <w:r w:rsidR="00AF64A2" w:rsidRPr="00BD1AFF">
        <w:rPr>
          <w:rFonts w:ascii="Arial" w:eastAsia="Times New Roman" w:hAnsi="Arial" w:cs="Arial"/>
          <w:spacing w:val="-3"/>
        </w:rPr>
        <w:t xml:space="preserve"> </w:t>
      </w:r>
      <w:r w:rsidRPr="00BD1AFF">
        <w:rPr>
          <w:rFonts w:ascii="Arial" w:eastAsia="Times New Roman" w:hAnsi="Arial" w:cs="Arial"/>
          <w:spacing w:val="-3"/>
        </w:rPr>
        <w:t xml:space="preserve"> recommendations suggest that </w:t>
      </w:r>
      <w:r w:rsidR="00FD3777" w:rsidRPr="00BD1AFF">
        <w:rPr>
          <w:rFonts w:ascii="Arial" w:eastAsia="Times New Roman" w:hAnsi="Arial" w:cs="Arial"/>
          <w:spacing w:val="-3"/>
        </w:rPr>
        <w:t xml:space="preserve">a </w:t>
      </w:r>
      <w:r w:rsidRPr="00BD1AFF">
        <w:rPr>
          <w:rFonts w:ascii="Arial" w:eastAsia="Times New Roman" w:hAnsi="Arial" w:cs="Arial"/>
          <w:b/>
          <w:bCs/>
          <w:spacing w:val="-3"/>
        </w:rPr>
        <w:t>minimum data</w:t>
      </w:r>
      <w:r w:rsidRPr="00BD1AFF">
        <w:rPr>
          <w:rFonts w:ascii="Arial" w:eastAsia="Times New Roman" w:hAnsi="Arial" w:cs="Arial"/>
          <w:spacing w:val="-3"/>
        </w:rPr>
        <w:t xml:space="preserve"> </w:t>
      </w:r>
      <w:r w:rsidR="00FD3777" w:rsidRPr="00BD1AFF">
        <w:rPr>
          <w:rFonts w:ascii="Arial" w:eastAsia="Times New Roman" w:hAnsi="Arial" w:cs="Arial"/>
          <w:b/>
          <w:bCs/>
          <w:spacing w:val="-3"/>
        </w:rPr>
        <w:t>set</w:t>
      </w:r>
      <w:r w:rsidR="00FD3777" w:rsidRPr="00BD1AFF">
        <w:rPr>
          <w:rFonts w:ascii="Arial" w:eastAsia="Times New Roman" w:hAnsi="Arial" w:cs="Arial"/>
          <w:spacing w:val="-3"/>
        </w:rPr>
        <w:t xml:space="preserve"> </w:t>
      </w:r>
      <w:r w:rsidRPr="00BD1AFF">
        <w:rPr>
          <w:rFonts w:ascii="Arial" w:eastAsia="Times New Roman" w:hAnsi="Arial" w:cs="Arial"/>
          <w:spacing w:val="-3"/>
        </w:rPr>
        <w:t xml:space="preserve">that needs to be collected as part of the lower limb assessment </w:t>
      </w:r>
      <w:r w:rsidR="00FD3777" w:rsidRPr="00BD1AFF">
        <w:rPr>
          <w:rFonts w:ascii="Arial" w:eastAsia="Times New Roman" w:hAnsi="Arial" w:cs="Arial"/>
          <w:spacing w:val="-3"/>
        </w:rPr>
        <w:t xml:space="preserve">to </w:t>
      </w:r>
      <w:r w:rsidRPr="00BD1AFF">
        <w:rPr>
          <w:rFonts w:ascii="Arial" w:eastAsia="Times New Roman" w:hAnsi="Arial" w:cs="Arial"/>
          <w:spacing w:val="-3"/>
        </w:rPr>
        <w:t>include the following information (</w:t>
      </w:r>
      <w:r w:rsidR="005F1895" w:rsidRPr="00BD1AFF">
        <w:rPr>
          <w:rFonts w:ascii="Arial" w:eastAsia="Times New Roman" w:hAnsi="Arial" w:cs="Arial"/>
          <w:spacing w:val="-3"/>
        </w:rPr>
        <w:t xml:space="preserve">Appendix </w:t>
      </w:r>
      <w:r w:rsidR="00E8599B" w:rsidRPr="00BD1AFF">
        <w:rPr>
          <w:rFonts w:ascii="Arial" w:eastAsia="Times New Roman" w:hAnsi="Arial" w:cs="Arial"/>
          <w:spacing w:val="-3"/>
        </w:rPr>
        <w:t>1</w:t>
      </w:r>
      <w:r w:rsidRPr="00BD1AFF">
        <w:rPr>
          <w:rFonts w:ascii="Arial" w:eastAsia="Times New Roman" w:hAnsi="Arial" w:cs="Arial"/>
          <w:spacing w:val="-3"/>
        </w:rPr>
        <w:t>)</w:t>
      </w:r>
    </w:p>
    <w:p w14:paraId="783128F2" w14:textId="77777777" w:rsidR="009C57BF" w:rsidRPr="00BD1AFF" w:rsidRDefault="009C57BF" w:rsidP="00BD2F38">
      <w:pPr>
        <w:widowControl w:val="0"/>
        <w:suppressAutoHyphens/>
        <w:spacing w:after="0" w:line="240" w:lineRule="auto"/>
        <w:rPr>
          <w:rFonts w:ascii="Arial" w:eastAsia="Times New Roman" w:hAnsi="Arial" w:cs="Arial"/>
          <w:spacing w:val="-3"/>
        </w:rPr>
      </w:pPr>
    </w:p>
    <w:p w14:paraId="10FCB903" w14:textId="77777777" w:rsidR="009C57BF" w:rsidRPr="00BD1AFF" w:rsidRDefault="009C57BF" w:rsidP="009C57BF">
      <w:pPr>
        <w:widowControl w:val="0"/>
        <w:suppressAutoHyphens/>
        <w:spacing w:after="0" w:line="240" w:lineRule="auto"/>
        <w:rPr>
          <w:rFonts w:ascii="Arial" w:eastAsia="Times New Roman" w:hAnsi="Arial" w:cs="Arial"/>
          <w:spacing w:val="-3"/>
        </w:rPr>
      </w:pPr>
      <w:r w:rsidRPr="00BD1AFF">
        <w:rPr>
          <w:rFonts w:ascii="Arial" w:eastAsia="Times New Roman" w:hAnsi="Arial" w:cs="Arial"/>
        </w:rPr>
        <w:t>The assessment should be documented on the patient electronic notes under assessment templates.  All ulcers should fit into one of the following categories and associated treatment pathway:</w:t>
      </w:r>
    </w:p>
    <w:p w14:paraId="4A526D8C" w14:textId="77777777" w:rsidR="009C57BF" w:rsidRPr="00BD1AFF" w:rsidRDefault="009C57BF" w:rsidP="009C57BF">
      <w:pPr>
        <w:widowControl w:val="0"/>
        <w:numPr>
          <w:ilvl w:val="0"/>
          <w:numId w:val="3"/>
        </w:numPr>
        <w:suppressAutoHyphens/>
        <w:spacing w:after="0" w:line="240" w:lineRule="auto"/>
        <w:rPr>
          <w:rFonts w:ascii="Arial" w:eastAsia="Times New Roman" w:hAnsi="Arial" w:cs="Arial"/>
          <w:spacing w:val="-3"/>
        </w:rPr>
      </w:pPr>
      <w:r w:rsidRPr="00BD1AFF">
        <w:rPr>
          <w:rFonts w:ascii="Arial" w:eastAsia="Times New Roman" w:hAnsi="Arial" w:cs="Arial"/>
          <w:spacing w:val="-3"/>
        </w:rPr>
        <w:t>Venous ulcer: simple or complex (see Appendix 2 and 3)</w:t>
      </w:r>
    </w:p>
    <w:p w14:paraId="57417C4F" w14:textId="77777777" w:rsidR="009C57BF" w:rsidRPr="00BD1AFF" w:rsidRDefault="009C57BF" w:rsidP="009C57BF">
      <w:pPr>
        <w:widowControl w:val="0"/>
        <w:numPr>
          <w:ilvl w:val="0"/>
          <w:numId w:val="3"/>
        </w:numPr>
        <w:suppressAutoHyphens/>
        <w:spacing w:after="0" w:line="240" w:lineRule="auto"/>
        <w:rPr>
          <w:rFonts w:ascii="Arial" w:eastAsia="Times New Roman" w:hAnsi="Arial" w:cs="Arial"/>
          <w:spacing w:val="-3"/>
        </w:rPr>
      </w:pPr>
      <w:r w:rsidRPr="00BD1AFF">
        <w:rPr>
          <w:rFonts w:ascii="Arial" w:eastAsia="Times New Roman" w:hAnsi="Arial" w:cs="Arial"/>
          <w:spacing w:val="-3"/>
        </w:rPr>
        <w:t>Arterial ulcer</w:t>
      </w:r>
    </w:p>
    <w:p w14:paraId="064AC47C" w14:textId="77777777" w:rsidR="009C57BF" w:rsidRPr="00BD1AFF" w:rsidRDefault="009C57BF" w:rsidP="009C57BF">
      <w:pPr>
        <w:widowControl w:val="0"/>
        <w:numPr>
          <w:ilvl w:val="0"/>
          <w:numId w:val="3"/>
        </w:numPr>
        <w:suppressAutoHyphens/>
        <w:spacing w:after="0" w:line="240" w:lineRule="auto"/>
        <w:rPr>
          <w:rFonts w:ascii="Arial" w:eastAsia="Times New Roman" w:hAnsi="Arial" w:cs="Arial"/>
          <w:spacing w:val="-3"/>
        </w:rPr>
      </w:pPr>
      <w:r w:rsidRPr="00BD1AFF">
        <w:rPr>
          <w:rFonts w:ascii="Arial" w:eastAsia="Times New Roman" w:hAnsi="Arial" w:cs="Arial"/>
          <w:spacing w:val="-3"/>
        </w:rPr>
        <w:t>Mixed aetiology ulcer</w:t>
      </w:r>
    </w:p>
    <w:p w14:paraId="7D607E18" w14:textId="77777777" w:rsidR="009C57BF" w:rsidRPr="00BD1AFF" w:rsidRDefault="009C57BF" w:rsidP="009C57BF">
      <w:pPr>
        <w:widowControl w:val="0"/>
        <w:numPr>
          <w:ilvl w:val="0"/>
          <w:numId w:val="3"/>
        </w:numPr>
        <w:suppressAutoHyphens/>
        <w:spacing w:after="0" w:line="240" w:lineRule="auto"/>
        <w:rPr>
          <w:rFonts w:ascii="Arial" w:eastAsia="Times New Roman" w:hAnsi="Arial" w:cs="Arial"/>
          <w:spacing w:val="-3"/>
        </w:rPr>
      </w:pPr>
      <w:r w:rsidRPr="00BD1AFF">
        <w:rPr>
          <w:rFonts w:ascii="Arial" w:eastAsia="Times New Roman" w:hAnsi="Arial" w:cs="Arial"/>
          <w:spacing w:val="-3"/>
        </w:rPr>
        <w:t>Diabetic Foot ulcer – (Neuropathic, ischaemic)</w:t>
      </w:r>
    </w:p>
    <w:p w14:paraId="79D24FA2" w14:textId="77777777" w:rsidR="009C57BF" w:rsidRPr="00BD1AFF" w:rsidRDefault="009C57BF" w:rsidP="009C57BF">
      <w:pPr>
        <w:widowControl w:val="0"/>
        <w:numPr>
          <w:ilvl w:val="0"/>
          <w:numId w:val="3"/>
        </w:numPr>
        <w:suppressAutoHyphens/>
        <w:spacing w:after="0" w:line="240" w:lineRule="auto"/>
        <w:rPr>
          <w:rFonts w:ascii="Arial" w:eastAsia="Times New Roman" w:hAnsi="Arial" w:cs="Arial"/>
          <w:spacing w:val="-3"/>
        </w:rPr>
      </w:pPr>
      <w:r w:rsidRPr="00BD1AFF">
        <w:rPr>
          <w:rFonts w:ascii="Arial" w:eastAsia="Times New Roman" w:hAnsi="Arial" w:cs="Arial"/>
          <w:spacing w:val="-3"/>
        </w:rPr>
        <w:t>Traumatic</w:t>
      </w:r>
    </w:p>
    <w:p w14:paraId="1445EFDE" w14:textId="77777777" w:rsidR="009C57BF" w:rsidRPr="00BD1AFF" w:rsidRDefault="009C57BF" w:rsidP="009C57BF">
      <w:pPr>
        <w:widowControl w:val="0"/>
        <w:numPr>
          <w:ilvl w:val="0"/>
          <w:numId w:val="3"/>
        </w:numPr>
        <w:suppressAutoHyphens/>
        <w:spacing w:after="0" w:line="240" w:lineRule="auto"/>
        <w:rPr>
          <w:rFonts w:ascii="Arial" w:eastAsia="Times New Roman" w:hAnsi="Arial" w:cs="Arial"/>
          <w:spacing w:val="-3"/>
        </w:rPr>
      </w:pPr>
      <w:r w:rsidRPr="00BD1AFF">
        <w:rPr>
          <w:rFonts w:ascii="Arial" w:eastAsia="Times New Roman" w:hAnsi="Arial" w:cs="Arial"/>
          <w:spacing w:val="-3"/>
        </w:rPr>
        <w:t>Rheumatoid</w:t>
      </w:r>
    </w:p>
    <w:p w14:paraId="5A0FCE6B" w14:textId="77777777" w:rsidR="009C57BF" w:rsidRPr="00BD1AFF" w:rsidRDefault="009C57BF" w:rsidP="009C57BF">
      <w:pPr>
        <w:widowControl w:val="0"/>
        <w:numPr>
          <w:ilvl w:val="0"/>
          <w:numId w:val="3"/>
        </w:numPr>
        <w:suppressAutoHyphens/>
        <w:spacing w:after="0" w:line="240" w:lineRule="auto"/>
        <w:rPr>
          <w:rFonts w:ascii="Arial" w:eastAsia="Times New Roman" w:hAnsi="Arial" w:cs="Arial"/>
          <w:spacing w:val="-3"/>
        </w:rPr>
      </w:pPr>
      <w:r w:rsidRPr="00BD1AFF">
        <w:rPr>
          <w:rFonts w:ascii="Arial" w:eastAsia="Times New Roman" w:hAnsi="Arial" w:cs="Arial"/>
          <w:spacing w:val="-3"/>
        </w:rPr>
        <w:t>Vasculitic.</w:t>
      </w:r>
    </w:p>
    <w:p w14:paraId="2B6ED69C" w14:textId="77777777" w:rsidR="009C57BF" w:rsidRPr="00BD1AFF" w:rsidRDefault="009C57BF" w:rsidP="009C57BF">
      <w:pPr>
        <w:widowControl w:val="0"/>
        <w:numPr>
          <w:ilvl w:val="0"/>
          <w:numId w:val="3"/>
        </w:numPr>
        <w:suppressAutoHyphens/>
        <w:spacing w:after="0" w:line="240" w:lineRule="auto"/>
        <w:rPr>
          <w:rFonts w:ascii="Arial" w:eastAsia="Times New Roman" w:hAnsi="Arial" w:cs="Arial"/>
          <w:spacing w:val="-3"/>
        </w:rPr>
      </w:pPr>
      <w:r w:rsidRPr="00BD1AFF">
        <w:rPr>
          <w:rFonts w:ascii="Arial" w:eastAsia="Times New Roman" w:hAnsi="Arial" w:cs="Arial"/>
          <w:spacing w:val="-3"/>
        </w:rPr>
        <w:t>Unknown</w:t>
      </w:r>
    </w:p>
    <w:p w14:paraId="562BDC30" w14:textId="77777777" w:rsidR="009C57BF" w:rsidRPr="00BD1AFF" w:rsidRDefault="009C57BF" w:rsidP="009C57BF">
      <w:pPr>
        <w:widowControl w:val="0"/>
        <w:suppressAutoHyphens/>
        <w:spacing w:after="0" w:line="240" w:lineRule="auto"/>
        <w:rPr>
          <w:rFonts w:ascii="Arial" w:eastAsia="Times New Roman" w:hAnsi="Arial" w:cs="Arial"/>
          <w:spacing w:val="-3"/>
        </w:rPr>
      </w:pPr>
    </w:p>
    <w:p w14:paraId="6BAAFC25" w14:textId="77777777" w:rsidR="009C57BF" w:rsidRPr="00BD1AFF" w:rsidRDefault="009C57BF" w:rsidP="009C57BF">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9.10 Immediate and Necessary Care</w:t>
      </w:r>
    </w:p>
    <w:p w14:paraId="19980810" w14:textId="77777777" w:rsidR="009C57BF" w:rsidRPr="00BD1AFF" w:rsidRDefault="009C57BF" w:rsidP="009C57BF">
      <w:pPr>
        <w:widowControl w:val="0"/>
        <w:suppressAutoHyphens/>
        <w:spacing w:after="0" w:line="240" w:lineRule="auto"/>
        <w:rPr>
          <w:rFonts w:ascii="Arial" w:eastAsia="Times New Roman" w:hAnsi="Arial" w:cs="Arial"/>
          <w:spacing w:val="-3"/>
        </w:rPr>
      </w:pPr>
    </w:p>
    <w:p w14:paraId="787A0196" w14:textId="77777777" w:rsidR="009C57BF" w:rsidRPr="00BD1AFF" w:rsidRDefault="009C57BF" w:rsidP="009C57BF">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The NWCSP lower limb recommendations recommend immediate and necessary care where ‘</w:t>
      </w:r>
      <w:r w:rsidR="000F6C54" w:rsidRPr="00BD1AFF">
        <w:rPr>
          <w:rFonts w:ascii="Arial" w:eastAsia="Times New Roman" w:hAnsi="Arial" w:cs="Arial"/>
          <w:color w:val="FF0000"/>
          <w:spacing w:val="-3"/>
        </w:rPr>
        <w:t>RED FLAGS</w:t>
      </w:r>
      <w:r w:rsidRPr="00BD1AFF">
        <w:rPr>
          <w:rFonts w:ascii="Arial" w:eastAsia="Times New Roman" w:hAnsi="Arial" w:cs="Arial"/>
          <w:color w:val="FF0000"/>
          <w:spacing w:val="-3"/>
        </w:rPr>
        <w:t xml:space="preserve">’ </w:t>
      </w:r>
      <w:r w:rsidRPr="00BD1AFF">
        <w:rPr>
          <w:rFonts w:ascii="Arial" w:eastAsia="Times New Roman" w:hAnsi="Arial" w:cs="Arial"/>
          <w:spacing w:val="-3"/>
        </w:rPr>
        <w:t>have been identified</w:t>
      </w:r>
      <w:r w:rsidR="000F6C54" w:rsidRPr="00BD1AFF">
        <w:rPr>
          <w:rFonts w:ascii="Arial" w:eastAsia="Times New Roman" w:hAnsi="Arial" w:cs="Arial"/>
          <w:spacing w:val="-3"/>
        </w:rPr>
        <w:t xml:space="preserve"> including</w:t>
      </w:r>
    </w:p>
    <w:p w14:paraId="7B9BC509" w14:textId="77777777" w:rsidR="000F6C54" w:rsidRPr="00BD1AFF" w:rsidRDefault="000F6C54" w:rsidP="000F6C54">
      <w:pPr>
        <w:pStyle w:val="ListParagraph"/>
        <w:numPr>
          <w:ilvl w:val="0"/>
          <w:numId w:val="50"/>
        </w:numPr>
        <w:suppressAutoHyphens/>
        <w:rPr>
          <w:rFonts w:ascii="Arial" w:hAnsi="Arial" w:cs="Arial"/>
          <w:spacing w:val="-3"/>
          <w:sz w:val="22"/>
          <w:szCs w:val="22"/>
        </w:rPr>
      </w:pPr>
      <w:r w:rsidRPr="00BD1AFF">
        <w:rPr>
          <w:rFonts w:ascii="Arial" w:hAnsi="Arial" w:cs="Arial"/>
          <w:spacing w:val="-3"/>
          <w:sz w:val="22"/>
          <w:szCs w:val="22"/>
        </w:rPr>
        <w:t>Acute infection of leg or foot (e.g. increasing unilateral redness, swelling, pain, pus, heat)</w:t>
      </w:r>
    </w:p>
    <w:p w14:paraId="21E2D9B1" w14:textId="77777777" w:rsidR="000F6C54" w:rsidRPr="00BD1AFF" w:rsidRDefault="000F6C54" w:rsidP="000F6C54">
      <w:pPr>
        <w:pStyle w:val="ListParagraph"/>
        <w:numPr>
          <w:ilvl w:val="0"/>
          <w:numId w:val="50"/>
        </w:numPr>
        <w:suppressAutoHyphens/>
        <w:rPr>
          <w:rFonts w:ascii="Arial" w:hAnsi="Arial" w:cs="Arial"/>
          <w:spacing w:val="-3"/>
          <w:sz w:val="22"/>
          <w:szCs w:val="22"/>
        </w:rPr>
      </w:pPr>
      <w:r w:rsidRPr="00BD1AFF">
        <w:rPr>
          <w:rFonts w:ascii="Arial" w:hAnsi="Arial" w:cs="Arial"/>
          <w:spacing w:val="-3"/>
          <w:sz w:val="22"/>
          <w:szCs w:val="22"/>
        </w:rPr>
        <w:t>Symptoms of sepsis</w:t>
      </w:r>
    </w:p>
    <w:p w14:paraId="16C612AD" w14:textId="77777777" w:rsidR="000F6C54" w:rsidRPr="00BD1AFF" w:rsidRDefault="000F6C54" w:rsidP="000F6C54">
      <w:pPr>
        <w:pStyle w:val="ListParagraph"/>
        <w:numPr>
          <w:ilvl w:val="0"/>
          <w:numId w:val="50"/>
        </w:numPr>
        <w:suppressAutoHyphens/>
        <w:rPr>
          <w:rFonts w:ascii="Arial" w:hAnsi="Arial" w:cs="Arial"/>
          <w:spacing w:val="-3"/>
          <w:sz w:val="22"/>
          <w:szCs w:val="22"/>
        </w:rPr>
      </w:pPr>
      <w:r w:rsidRPr="00BD1AFF">
        <w:rPr>
          <w:rFonts w:ascii="Arial" w:hAnsi="Arial" w:cs="Arial"/>
          <w:spacing w:val="-3"/>
          <w:sz w:val="22"/>
          <w:szCs w:val="22"/>
        </w:rPr>
        <w:t>Acute or chronic limb threatening ischaemia</w:t>
      </w:r>
    </w:p>
    <w:p w14:paraId="47C7333D" w14:textId="77777777" w:rsidR="000F6C54" w:rsidRPr="00BD1AFF" w:rsidRDefault="000F6C54" w:rsidP="000F6C54">
      <w:pPr>
        <w:pStyle w:val="ListParagraph"/>
        <w:numPr>
          <w:ilvl w:val="0"/>
          <w:numId w:val="50"/>
        </w:numPr>
        <w:suppressAutoHyphens/>
        <w:rPr>
          <w:rFonts w:ascii="Arial" w:hAnsi="Arial" w:cs="Arial"/>
          <w:spacing w:val="-3"/>
          <w:sz w:val="22"/>
          <w:szCs w:val="22"/>
        </w:rPr>
      </w:pPr>
      <w:r w:rsidRPr="00BD1AFF">
        <w:rPr>
          <w:rFonts w:ascii="Arial" w:hAnsi="Arial" w:cs="Arial"/>
          <w:spacing w:val="-3"/>
          <w:sz w:val="22"/>
          <w:szCs w:val="22"/>
        </w:rPr>
        <w:t>Suspected deep vein thrombosis (DVT)</w:t>
      </w:r>
    </w:p>
    <w:p w14:paraId="4005946F" w14:textId="77777777" w:rsidR="000F6C54" w:rsidRPr="00BD1AFF" w:rsidRDefault="000F6C54" w:rsidP="000F6C54">
      <w:pPr>
        <w:pStyle w:val="ListParagraph"/>
        <w:numPr>
          <w:ilvl w:val="0"/>
          <w:numId w:val="50"/>
        </w:numPr>
        <w:suppressAutoHyphens/>
        <w:rPr>
          <w:rFonts w:ascii="Arial" w:hAnsi="Arial" w:cs="Arial"/>
          <w:spacing w:val="-3"/>
          <w:sz w:val="22"/>
          <w:szCs w:val="22"/>
        </w:rPr>
      </w:pPr>
      <w:r w:rsidRPr="00BD1AFF">
        <w:rPr>
          <w:rFonts w:ascii="Arial" w:hAnsi="Arial" w:cs="Arial"/>
          <w:spacing w:val="-3"/>
          <w:sz w:val="22"/>
          <w:szCs w:val="22"/>
        </w:rPr>
        <w:t>Suspected skin cancer</w:t>
      </w:r>
    </w:p>
    <w:p w14:paraId="311C4808" w14:textId="77777777" w:rsidR="000F6C54" w:rsidRPr="00BD1AFF" w:rsidRDefault="000F6C54" w:rsidP="000F6C54">
      <w:pPr>
        <w:suppressAutoHyphens/>
        <w:rPr>
          <w:rFonts w:ascii="Arial" w:hAnsi="Arial" w:cs="Arial"/>
          <w:spacing w:val="-3"/>
        </w:rPr>
      </w:pPr>
    </w:p>
    <w:p w14:paraId="4E709A99" w14:textId="754740DA" w:rsidR="00FD3777" w:rsidRPr="00BD1AFF" w:rsidRDefault="000F6C54" w:rsidP="000F6C54">
      <w:pPr>
        <w:suppressAutoHyphens/>
        <w:rPr>
          <w:rFonts w:ascii="Arial" w:hAnsi="Arial" w:cs="Arial"/>
          <w:spacing w:val="-3"/>
        </w:rPr>
      </w:pPr>
      <w:r w:rsidRPr="00BD1AFF">
        <w:rPr>
          <w:rFonts w:ascii="Arial" w:hAnsi="Arial" w:cs="Arial"/>
          <w:spacing w:val="-3"/>
        </w:rPr>
        <w:t>Action: Treat infection and immediately escalate. For people in the last few weeks of life, seek input from their other clinicians</w:t>
      </w:r>
      <w:r w:rsidR="00557700" w:rsidRPr="00BD1AFF">
        <w:rPr>
          <w:rFonts w:ascii="Arial" w:hAnsi="Arial" w:cs="Arial"/>
          <w:spacing w:val="-3"/>
        </w:rPr>
        <w:t>. People with leg and foot wounds with red flag symptoms should not be treated with compression.</w:t>
      </w:r>
    </w:p>
    <w:p w14:paraId="2C995E5F"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12C631B7" w14:textId="77777777" w:rsidR="00BD2F38" w:rsidRPr="00BD1AFF" w:rsidRDefault="00A650BD" w:rsidP="000D2FC8">
      <w:pPr>
        <w:widowControl w:val="0"/>
        <w:numPr>
          <w:ilvl w:val="0"/>
          <w:numId w:val="40"/>
        </w:numPr>
        <w:suppressAutoHyphens/>
        <w:spacing w:after="0" w:line="240" w:lineRule="auto"/>
        <w:rPr>
          <w:rFonts w:ascii="Arial" w:eastAsia="Times New Roman" w:hAnsi="Arial" w:cs="Arial"/>
          <w:b/>
          <w:spacing w:val="-3"/>
        </w:rPr>
      </w:pPr>
      <w:r w:rsidRPr="00BD1AFF">
        <w:rPr>
          <w:rFonts w:ascii="Arial" w:eastAsia="Times New Roman" w:hAnsi="Arial" w:cs="Arial"/>
          <w:b/>
          <w:spacing w:val="-3"/>
        </w:rPr>
        <w:t>On- going care and review</w:t>
      </w:r>
    </w:p>
    <w:p w14:paraId="586DECBB"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0C1FA511"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spacing w:val="-3"/>
        </w:rPr>
        <w:t xml:space="preserve">All patients should be re-assessed </w:t>
      </w:r>
      <w:r w:rsidR="00432625" w:rsidRPr="00BD1AFF">
        <w:rPr>
          <w:rFonts w:ascii="Arial" w:eastAsia="Times New Roman" w:hAnsi="Arial" w:cs="Arial"/>
          <w:spacing w:val="-3"/>
        </w:rPr>
        <w:t xml:space="preserve">at each dressing change to review effectiveness of their treatment plan and escalate any concerns. Assess for a reduction in wound size and document using wound measurement and photography every 4 weeks. People with wound that show no significant progress towards healing </w:t>
      </w:r>
      <w:r w:rsidR="00761D84" w:rsidRPr="00BD1AFF">
        <w:rPr>
          <w:rFonts w:ascii="Arial" w:eastAsia="Times New Roman" w:hAnsi="Arial" w:cs="Arial"/>
          <w:spacing w:val="-3"/>
        </w:rPr>
        <w:t xml:space="preserve">at 12 weeks </w:t>
      </w:r>
      <w:r w:rsidR="00432625" w:rsidRPr="00BD1AFF">
        <w:rPr>
          <w:rFonts w:ascii="Arial" w:eastAsia="Times New Roman" w:hAnsi="Arial" w:cs="Arial"/>
          <w:spacing w:val="-3"/>
        </w:rPr>
        <w:t>or are deteriorating should be escalated to the tissue viability service. Where possible, self-care should be encouraged and supported.</w:t>
      </w:r>
    </w:p>
    <w:p w14:paraId="350C3C91"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317C53C7"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10.1   Repeat ABPI measurements</w:t>
      </w:r>
    </w:p>
    <w:p w14:paraId="09A6CF9D"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5F77771A" w14:textId="77777777" w:rsidR="006B441F" w:rsidRPr="00BD1AFF" w:rsidRDefault="006B441F" w:rsidP="006B441F">
      <w:pPr>
        <w:suppressAutoHyphens/>
        <w:ind w:left="360"/>
        <w:rPr>
          <w:rFonts w:ascii="Arial" w:hAnsi="Arial" w:cs="Arial"/>
          <w:spacing w:val="-3"/>
        </w:rPr>
      </w:pPr>
      <w:r w:rsidRPr="00BD1AFF">
        <w:rPr>
          <w:rFonts w:ascii="Arial" w:hAnsi="Arial" w:cs="Arial"/>
          <w:spacing w:val="-3"/>
        </w:rPr>
        <w:t>There is no consensus among guidelines on the frequency of repeat ABPI measurements. Ideally studies should be repeated every 6-12 months (or earlier if clinically indicated)</w:t>
      </w:r>
    </w:p>
    <w:p w14:paraId="0E31D11E" w14:textId="77777777"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An ulcer is deteriorating</w:t>
      </w:r>
    </w:p>
    <w:p w14:paraId="28301AE1" w14:textId="77777777"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Patient presents with ulcer recurrence</w:t>
      </w:r>
    </w:p>
    <w:p w14:paraId="5883FF4E" w14:textId="77777777"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Before commencing compression therapy</w:t>
      </w:r>
    </w:p>
    <w:p w14:paraId="5AE63DCF" w14:textId="77777777"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Patient is to commence wearing compression hosiery as a preventive measure</w:t>
      </w:r>
    </w:p>
    <w:p w14:paraId="4DDE0C4F" w14:textId="77777777"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There is a sudden increase in ulcer size</w:t>
      </w:r>
    </w:p>
    <w:p w14:paraId="5A8B11EF" w14:textId="77777777"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There is </w:t>
      </w:r>
      <w:r w:rsidR="00B142D8" w:rsidRPr="00BD1AFF">
        <w:rPr>
          <w:rFonts w:ascii="Arial" w:eastAsia="Times New Roman" w:hAnsi="Arial" w:cs="Arial"/>
          <w:spacing w:val="-3"/>
        </w:rPr>
        <w:t>a</w:t>
      </w:r>
      <w:r w:rsidRPr="00BD1AFF">
        <w:rPr>
          <w:rFonts w:ascii="Arial" w:eastAsia="Times New Roman" w:hAnsi="Arial" w:cs="Arial"/>
          <w:spacing w:val="-3"/>
        </w:rPr>
        <w:t xml:space="preserve"> sudden increase in ulcer pain</w:t>
      </w:r>
    </w:p>
    <w:p w14:paraId="243BD27F" w14:textId="77777777" w:rsidR="00BD2F38" w:rsidRPr="00BD1AFF" w:rsidRDefault="00BD2F38" w:rsidP="000D2FC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Foot colour and/or temperature of foot changes</w:t>
      </w:r>
    </w:p>
    <w:p w14:paraId="77E4D8E4" w14:textId="1723FEB3" w:rsidR="00BD2F38" w:rsidRPr="00391E85" w:rsidRDefault="00BD2F38" w:rsidP="00BD2F38">
      <w:pPr>
        <w:widowControl w:val="0"/>
        <w:numPr>
          <w:ilvl w:val="0"/>
          <w:numId w:val="10"/>
        </w:numPr>
        <w:suppressAutoHyphens/>
        <w:spacing w:after="0" w:line="240" w:lineRule="auto"/>
        <w:rPr>
          <w:rFonts w:ascii="Arial" w:eastAsia="Times New Roman" w:hAnsi="Arial" w:cs="Arial"/>
          <w:spacing w:val="-3"/>
        </w:rPr>
      </w:pPr>
      <w:r w:rsidRPr="00BD1AFF">
        <w:rPr>
          <w:rFonts w:ascii="Arial" w:eastAsia="Times New Roman" w:hAnsi="Arial" w:cs="Arial"/>
          <w:spacing w:val="-3"/>
        </w:rPr>
        <w:t>Ongoing assessment at 3, 6 or 12 months depending on initial and ongoing assessment outcomes, cardiovascular risk profi</w:t>
      </w:r>
      <w:r w:rsidR="006B441F" w:rsidRPr="00BD1AFF">
        <w:rPr>
          <w:rFonts w:ascii="Arial" w:eastAsia="Times New Roman" w:hAnsi="Arial" w:cs="Arial"/>
          <w:spacing w:val="-3"/>
        </w:rPr>
        <w:t>le and patient needs (NICE 2020</w:t>
      </w:r>
      <w:r w:rsidRPr="00BD1AFF">
        <w:rPr>
          <w:rFonts w:ascii="Arial" w:eastAsia="Times New Roman" w:hAnsi="Arial" w:cs="Arial"/>
          <w:spacing w:val="-3"/>
        </w:rPr>
        <w:t>).</w:t>
      </w:r>
    </w:p>
    <w:p w14:paraId="2161A3EF" w14:textId="77777777" w:rsidR="00BD2F38" w:rsidRPr="00BD1AFF" w:rsidRDefault="00BD2F38" w:rsidP="00BD2F38">
      <w:pPr>
        <w:widowControl w:val="0"/>
        <w:spacing w:after="0" w:line="240" w:lineRule="auto"/>
        <w:rPr>
          <w:rFonts w:ascii="Arial" w:eastAsia="Times New Roman" w:hAnsi="Arial" w:cs="Arial"/>
        </w:rPr>
      </w:pPr>
    </w:p>
    <w:p w14:paraId="39DABA1A"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11.0</w:t>
      </w:r>
      <w:r w:rsidRPr="00BD1AFF">
        <w:rPr>
          <w:rFonts w:ascii="Arial" w:eastAsia="Times New Roman" w:hAnsi="Arial" w:cs="Arial"/>
          <w:b/>
          <w:spacing w:val="-3"/>
        </w:rPr>
        <w:tab/>
        <w:t>WOUND &amp; SKIN CARE</w:t>
      </w:r>
    </w:p>
    <w:p w14:paraId="17224CB7"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19E5D715"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11.1</w:t>
      </w:r>
      <w:r w:rsidRPr="00BD1AFF">
        <w:rPr>
          <w:rFonts w:ascii="Arial" w:eastAsia="Times New Roman" w:hAnsi="Arial" w:cs="Arial"/>
          <w:b/>
          <w:spacing w:val="-3"/>
        </w:rPr>
        <w:tab/>
        <w:t>Wound Cleansing</w:t>
      </w:r>
    </w:p>
    <w:p w14:paraId="217908DD" w14:textId="77777777" w:rsidR="00BD2F38" w:rsidRPr="00BD1AFF" w:rsidRDefault="00BD2F38" w:rsidP="000D2FC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Clean the ulcer, where necessary, with UCS cleansing and debridement wipes. These are available in a box of 10 sachets PIP code: 384-4271.If not available use warmed (body temperature) tap water or sterile 0.9% sodium chloride. In most cases tap water will be suitable, but should be assessed on an individual basis. Consider: patient comfort, quality of tap water, environment, equipment available, the need to cleanse surrounding skin, volume needed, moving and handling of loads (buckets).</w:t>
      </w:r>
    </w:p>
    <w:p w14:paraId="3B55BDA8" w14:textId="77777777" w:rsidR="00BD2F38" w:rsidRPr="00BD1AFF" w:rsidRDefault="00BD2F38" w:rsidP="000D2FC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If patients wish to shower Limbo Waterproof protectors can be prescribed. Please refer to the Trusts</w:t>
      </w:r>
      <w:r w:rsidR="005E0725" w:rsidRPr="00BD1AFF">
        <w:rPr>
          <w:rFonts w:ascii="Arial" w:eastAsia="Times New Roman" w:hAnsi="Arial" w:cs="Arial"/>
          <w:spacing w:val="-3"/>
        </w:rPr>
        <w:t xml:space="preserve"> Wound Management Formulary 2018</w:t>
      </w:r>
      <w:r w:rsidRPr="00BD1AFF">
        <w:rPr>
          <w:rFonts w:ascii="Arial" w:eastAsia="Times New Roman" w:hAnsi="Arial" w:cs="Arial"/>
          <w:spacing w:val="-3"/>
        </w:rPr>
        <w:t>.</w:t>
      </w:r>
    </w:p>
    <w:p w14:paraId="6359B8C9" w14:textId="77777777" w:rsidR="00BD2F38" w:rsidRPr="00BD1AFF" w:rsidRDefault="00BD2F38" w:rsidP="000D2FC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Other antiseptic cleansing solutions may be recommended for wounds with infection or at high risk from infection. However these should not be used routinely. Please refer to the Trusts</w:t>
      </w:r>
      <w:r w:rsidR="005E0725" w:rsidRPr="00BD1AFF">
        <w:rPr>
          <w:rFonts w:ascii="Arial" w:eastAsia="Times New Roman" w:hAnsi="Arial" w:cs="Arial"/>
          <w:spacing w:val="-3"/>
        </w:rPr>
        <w:t xml:space="preserve"> Wound Management Formulary 2018</w:t>
      </w:r>
      <w:r w:rsidRPr="00BD1AFF">
        <w:rPr>
          <w:rFonts w:ascii="Arial" w:eastAsia="Times New Roman" w:hAnsi="Arial" w:cs="Arial"/>
          <w:spacing w:val="-3"/>
        </w:rPr>
        <w:t xml:space="preserve"> and or seek advice from the tissue viability service.</w:t>
      </w:r>
    </w:p>
    <w:p w14:paraId="63337EF3" w14:textId="67D9DFB5" w:rsidR="00BD2F38" w:rsidRPr="00391E85" w:rsidRDefault="00BD2F38" w:rsidP="00BD2F3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Use the No Touch Wound Dressing Technique to prevent cross infection.  Universal precautions should be maintained.  Hands should be washed before and after using gloves and between patients. </w:t>
      </w:r>
    </w:p>
    <w:p w14:paraId="499A2B16"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p>
    <w:p w14:paraId="3A73B9AB"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11.2</w:t>
      </w:r>
      <w:r w:rsidRPr="00BD1AFF">
        <w:rPr>
          <w:rFonts w:ascii="Arial" w:eastAsia="Times New Roman" w:hAnsi="Arial" w:cs="Arial"/>
          <w:b/>
          <w:spacing w:val="-3"/>
        </w:rPr>
        <w:tab/>
        <w:t>Care of the Skin surrounding the ulcer</w:t>
      </w:r>
    </w:p>
    <w:p w14:paraId="04A6A453" w14:textId="2625C904" w:rsidR="00BD2F38" w:rsidRPr="00BD1AFF" w:rsidRDefault="00BD2F38" w:rsidP="000D2FC8">
      <w:pPr>
        <w:widowControl w:val="0"/>
        <w:numPr>
          <w:ilvl w:val="0"/>
          <w:numId w:val="13"/>
        </w:numPr>
        <w:suppressAutoHyphens/>
        <w:spacing w:after="0" w:line="240" w:lineRule="auto"/>
        <w:rPr>
          <w:rFonts w:ascii="Arial" w:eastAsia="Times New Roman" w:hAnsi="Arial" w:cs="Arial"/>
          <w:spacing w:val="-3"/>
        </w:rPr>
      </w:pPr>
      <w:r w:rsidRPr="00BD1AFF">
        <w:rPr>
          <w:rFonts w:ascii="Arial" w:eastAsia="Times New Roman" w:hAnsi="Arial" w:cs="Arial"/>
          <w:spacing w:val="-3"/>
        </w:rPr>
        <w:t>Dry skin should be moisturised with bland emollients.  For example: 50:50 liquid paraffin and white soft paraffin, Zerobase or Epaderm. Please follow local guidelines on emollient formulary and guidelines (May 2015).  The dryer the skin the more 'greasier' a preparation and more f</w:t>
      </w:r>
      <w:r w:rsidR="001F0F4F" w:rsidRPr="00BD1AFF">
        <w:rPr>
          <w:rFonts w:ascii="Arial" w:eastAsia="Times New Roman" w:hAnsi="Arial" w:cs="Arial"/>
          <w:spacing w:val="-3"/>
        </w:rPr>
        <w:t xml:space="preserve">requent application is required. Emollients containing petroleum should be </w:t>
      </w:r>
      <w:r w:rsidR="00AF64A2" w:rsidRPr="00BD1AFF">
        <w:rPr>
          <w:rFonts w:ascii="Arial" w:eastAsia="Times New Roman" w:hAnsi="Arial" w:cs="Arial"/>
          <w:spacing w:val="-3"/>
        </w:rPr>
        <w:t xml:space="preserve">used with caution </w:t>
      </w:r>
      <w:r w:rsidR="001F0F4F" w:rsidRPr="00BD1AFF">
        <w:rPr>
          <w:rFonts w:ascii="Arial" w:eastAsia="Times New Roman" w:hAnsi="Arial" w:cs="Arial"/>
          <w:spacing w:val="-3"/>
        </w:rPr>
        <w:t>due to the risk of fire.</w:t>
      </w:r>
    </w:p>
    <w:p w14:paraId="07FAB768" w14:textId="77777777" w:rsidR="00BD2F38" w:rsidRPr="00BD1AFF" w:rsidRDefault="00BD2F38" w:rsidP="000D2FC8">
      <w:pPr>
        <w:widowControl w:val="0"/>
        <w:numPr>
          <w:ilvl w:val="0"/>
          <w:numId w:val="13"/>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Varicose eczema may benefit from the topical application of steroid ointment or cream, which may reduce inflammation and limit the spread of skin breakdown. It should be noted that topical steroid therapy should </w:t>
      </w:r>
      <w:r w:rsidRPr="00BD1AFF">
        <w:rPr>
          <w:rFonts w:ascii="Arial" w:eastAsia="Times New Roman" w:hAnsi="Arial" w:cs="Arial"/>
          <w:b/>
          <w:spacing w:val="-3"/>
        </w:rPr>
        <w:t>only</w:t>
      </w:r>
      <w:r w:rsidRPr="00BD1AFF">
        <w:rPr>
          <w:rFonts w:ascii="Arial" w:eastAsia="Times New Roman" w:hAnsi="Arial" w:cs="Arial"/>
          <w:spacing w:val="-3"/>
        </w:rPr>
        <w:t xml:space="preserve"> be applied to eczematous skin and not the ulcer. Use a cream for wet eczema and an ointment for dry eczema. Apply amount according to size of surface area affected. For example: 1 fingertip unit to cover the surface area equivalent to that of two adult hands and use the appropriate potency for the severity of the eczema.</w:t>
      </w:r>
    </w:p>
    <w:p w14:paraId="385ACD8D" w14:textId="77777777" w:rsidR="00BD2F38" w:rsidRPr="00BD1AFF" w:rsidRDefault="00BD2F38" w:rsidP="000D2FC8">
      <w:pPr>
        <w:widowControl w:val="0"/>
        <w:numPr>
          <w:ilvl w:val="0"/>
          <w:numId w:val="4"/>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The surrounding skin should be protected from wound exudate, which may cause excoriation and/or maceration by using dressings that absorb exudate and skin protectors. Please refer to the Trusts Wound Management Formulary 2016.</w:t>
      </w:r>
    </w:p>
    <w:p w14:paraId="3956A923" w14:textId="76F886E1" w:rsidR="00BD2F38" w:rsidRPr="00391E85" w:rsidRDefault="00BD2F38" w:rsidP="00BD2F38">
      <w:pPr>
        <w:widowControl w:val="0"/>
        <w:numPr>
          <w:ilvl w:val="0"/>
          <w:numId w:val="13"/>
        </w:numPr>
        <w:suppressAutoHyphens/>
        <w:spacing w:after="0" w:line="240" w:lineRule="auto"/>
        <w:rPr>
          <w:rFonts w:ascii="Arial" w:eastAsia="Times New Roman" w:hAnsi="Arial" w:cs="Arial"/>
          <w:spacing w:val="-3"/>
        </w:rPr>
      </w:pPr>
      <w:r w:rsidRPr="00BD1AFF">
        <w:rPr>
          <w:rFonts w:ascii="Arial" w:eastAsia="Times New Roman" w:hAnsi="Arial" w:cs="Arial"/>
          <w:spacing w:val="-3"/>
        </w:rPr>
        <w:t>If skin problems persist please consult the patients GP for onward referral to dermatology services.</w:t>
      </w:r>
    </w:p>
    <w:p w14:paraId="4CA37A08" w14:textId="77777777" w:rsidR="00AC56B6" w:rsidRPr="00BD1AFF" w:rsidRDefault="00AC56B6" w:rsidP="00BD2F38">
      <w:pPr>
        <w:widowControl w:val="0"/>
        <w:suppressAutoHyphens/>
        <w:spacing w:after="0" w:line="240" w:lineRule="auto"/>
        <w:rPr>
          <w:rFonts w:ascii="Arial" w:eastAsia="Times New Roman" w:hAnsi="Arial" w:cs="Arial"/>
          <w:b/>
          <w:spacing w:val="-3"/>
        </w:rPr>
      </w:pPr>
    </w:p>
    <w:p w14:paraId="368D6856"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11.3</w:t>
      </w:r>
      <w:r w:rsidRPr="00BD1AFF">
        <w:rPr>
          <w:rFonts w:ascii="Arial" w:eastAsia="Times New Roman" w:hAnsi="Arial" w:cs="Arial"/>
          <w:b/>
          <w:spacing w:val="-3"/>
        </w:rPr>
        <w:tab/>
        <w:t>Contact Sensitivity</w:t>
      </w:r>
    </w:p>
    <w:p w14:paraId="69E88681"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spacing w:val="-3"/>
        </w:rPr>
        <w:t>Patients can become sensitised to elements of their treatment at any time. The most common sensitizers include lanolin, perfumes, preservatives; natural rubber latex and topical antibiotics and these should be avoided. Patients with suspected sensitivity reactions should be referred to a dermatology specialist to identify the allergen.  After patch testing, identified allergens must be documented; avoided and medical advice on treatment should be sought.</w:t>
      </w:r>
    </w:p>
    <w:p w14:paraId="0A8A674A"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7AA930DC"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11.4</w:t>
      </w:r>
      <w:r w:rsidRPr="00BD1AFF">
        <w:rPr>
          <w:rFonts w:ascii="Arial" w:eastAsia="Times New Roman" w:hAnsi="Arial" w:cs="Arial"/>
          <w:b/>
          <w:spacing w:val="-3"/>
        </w:rPr>
        <w:tab/>
        <w:t>Debridement</w:t>
      </w:r>
    </w:p>
    <w:p w14:paraId="47C463DA"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Wounds may be covered by a combination of sloughy or necrotic tissue, fibrin, exudate and dressing residue, which can harbour bacteria, increase the risk of infection and can delay healing by prolonging the inflammatory response. Therefore, it is important to remove devitalised tissue and excess exudate to promote healing. This may be achieved through autolysis, chemical or enzymatic or mechanical debridement.  </w:t>
      </w:r>
    </w:p>
    <w:p w14:paraId="54378CD1"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722219F8"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Debridement methods include:</w:t>
      </w:r>
    </w:p>
    <w:p w14:paraId="214B3C73" w14:textId="77777777" w:rsidR="00BD2F38" w:rsidRPr="00BD1AFF" w:rsidRDefault="00BD2F38" w:rsidP="000D2FC8">
      <w:pPr>
        <w:widowControl w:val="0"/>
        <w:numPr>
          <w:ilvl w:val="0"/>
          <w:numId w:val="11"/>
        </w:numPr>
        <w:suppressAutoHyphens/>
        <w:spacing w:after="0" w:line="240" w:lineRule="auto"/>
        <w:rPr>
          <w:rFonts w:ascii="Arial" w:eastAsia="Times New Roman" w:hAnsi="Arial" w:cs="Arial"/>
          <w:spacing w:val="-3"/>
        </w:rPr>
      </w:pPr>
      <w:r w:rsidRPr="00BD1AFF">
        <w:rPr>
          <w:rFonts w:ascii="Arial" w:eastAsia="Times New Roman" w:hAnsi="Arial" w:cs="Arial"/>
          <w:spacing w:val="-3"/>
        </w:rPr>
        <w:t>Autolysis debridement using dressings such as: hydrogels, hydrocolloids, hydrofibres and foams.</w:t>
      </w:r>
    </w:p>
    <w:p w14:paraId="5E5ADD45" w14:textId="77777777" w:rsidR="00EA1267" w:rsidRPr="00BD1AFF" w:rsidRDefault="00EA1267" w:rsidP="000D2FC8">
      <w:pPr>
        <w:widowControl w:val="0"/>
        <w:numPr>
          <w:ilvl w:val="0"/>
          <w:numId w:val="11"/>
        </w:numPr>
        <w:suppressAutoHyphens/>
        <w:spacing w:after="0" w:line="240" w:lineRule="auto"/>
        <w:rPr>
          <w:rFonts w:ascii="Arial" w:eastAsia="Times New Roman" w:hAnsi="Arial" w:cs="Arial"/>
          <w:spacing w:val="-3"/>
        </w:rPr>
      </w:pPr>
      <w:r w:rsidRPr="00BD1AFF">
        <w:rPr>
          <w:rFonts w:ascii="Arial" w:eastAsia="Times New Roman" w:hAnsi="Arial" w:cs="Arial"/>
          <w:spacing w:val="-3"/>
        </w:rPr>
        <w:t>Mechanical debridement: use of debridement wipes and pads e.g. debrisoft</w:t>
      </w:r>
    </w:p>
    <w:p w14:paraId="5EE78392" w14:textId="77777777" w:rsidR="00BD2F38" w:rsidRPr="00BD1AFF" w:rsidRDefault="00BD2F38" w:rsidP="000D2FC8">
      <w:pPr>
        <w:widowControl w:val="0"/>
        <w:numPr>
          <w:ilvl w:val="0"/>
          <w:numId w:val="11"/>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Enzymatic debridement.  </w:t>
      </w:r>
    </w:p>
    <w:p w14:paraId="72AF5A44" w14:textId="77777777" w:rsidR="00BD2F38" w:rsidRPr="00BD1AFF" w:rsidRDefault="00BD2F38" w:rsidP="000D2FC8">
      <w:pPr>
        <w:widowControl w:val="0"/>
        <w:numPr>
          <w:ilvl w:val="0"/>
          <w:numId w:val="11"/>
        </w:numPr>
        <w:suppressAutoHyphens/>
        <w:spacing w:after="0" w:line="240" w:lineRule="auto"/>
        <w:rPr>
          <w:rFonts w:ascii="Arial" w:eastAsia="Times New Roman" w:hAnsi="Arial" w:cs="Arial"/>
          <w:spacing w:val="-3"/>
        </w:rPr>
      </w:pPr>
      <w:r w:rsidRPr="00BD1AFF">
        <w:rPr>
          <w:rFonts w:ascii="Arial" w:eastAsia="Times New Roman" w:hAnsi="Arial" w:cs="Arial"/>
          <w:spacing w:val="-3"/>
        </w:rPr>
        <w:t>Bio-surgery otherwise known as sterile larvae (maggots).</w:t>
      </w:r>
    </w:p>
    <w:p w14:paraId="4C26E7ED" w14:textId="77777777" w:rsidR="00BD2F38" w:rsidRPr="00BD1AFF" w:rsidRDefault="00BD2F38" w:rsidP="000D2FC8">
      <w:pPr>
        <w:widowControl w:val="0"/>
        <w:numPr>
          <w:ilvl w:val="0"/>
          <w:numId w:val="11"/>
        </w:numPr>
        <w:suppressAutoHyphens/>
        <w:spacing w:after="0" w:line="240" w:lineRule="auto"/>
        <w:rPr>
          <w:rFonts w:ascii="Arial" w:eastAsia="Times New Roman" w:hAnsi="Arial" w:cs="Arial"/>
          <w:spacing w:val="-3"/>
        </w:rPr>
      </w:pPr>
      <w:r w:rsidRPr="00BD1AFF">
        <w:rPr>
          <w:rFonts w:ascii="Arial" w:eastAsia="Times New Roman" w:hAnsi="Arial" w:cs="Arial"/>
          <w:spacing w:val="-3"/>
        </w:rPr>
        <w:t>Sharp debridement: using a blade or scalpel, but this must only be undertaken by a healthcare professional with specific training. Please seek advice from the tissue viability service</w:t>
      </w:r>
    </w:p>
    <w:p w14:paraId="0B9C4771" w14:textId="77777777" w:rsidR="00BD2F38" w:rsidRPr="00BD1AFF" w:rsidRDefault="00BD2F38" w:rsidP="000D2FC8">
      <w:pPr>
        <w:widowControl w:val="0"/>
        <w:numPr>
          <w:ilvl w:val="0"/>
          <w:numId w:val="11"/>
        </w:numPr>
        <w:suppressAutoHyphens/>
        <w:spacing w:after="0" w:line="240" w:lineRule="auto"/>
        <w:rPr>
          <w:rFonts w:ascii="Arial" w:eastAsia="Times New Roman" w:hAnsi="Arial" w:cs="Arial"/>
          <w:spacing w:val="-3"/>
        </w:rPr>
      </w:pPr>
      <w:r w:rsidRPr="00BD1AFF">
        <w:rPr>
          <w:rFonts w:ascii="Arial" w:eastAsia="Times New Roman" w:hAnsi="Arial" w:cs="Arial"/>
          <w:spacing w:val="-3"/>
        </w:rPr>
        <w:t>Surgical excision: performed by a surgeon in sterile conditions</w:t>
      </w:r>
    </w:p>
    <w:p w14:paraId="056D7373"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52F2BB7F"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 xml:space="preserve">NB: Decisions about debridement method should be made by a registered health professional that has undergone appropriate training and demonstrated competence.  </w:t>
      </w:r>
    </w:p>
    <w:p w14:paraId="0DB39742" w14:textId="77777777" w:rsidR="0009575D" w:rsidRPr="00BD1AFF" w:rsidRDefault="0009575D" w:rsidP="00BD2F38">
      <w:pPr>
        <w:widowControl w:val="0"/>
        <w:suppressAutoHyphens/>
        <w:spacing w:after="0" w:line="240" w:lineRule="auto"/>
        <w:rPr>
          <w:rFonts w:ascii="Arial" w:eastAsia="Times New Roman" w:hAnsi="Arial" w:cs="Arial"/>
          <w:b/>
          <w:spacing w:val="-3"/>
        </w:rPr>
      </w:pPr>
    </w:p>
    <w:p w14:paraId="5AEECF33" w14:textId="77777777" w:rsidR="00391E85" w:rsidRDefault="00391E85" w:rsidP="00BD2F38">
      <w:pPr>
        <w:widowControl w:val="0"/>
        <w:suppressAutoHyphens/>
        <w:spacing w:after="0" w:line="240" w:lineRule="auto"/>
        <w:rPr>
          <w:rFonts w:ascii="Arial" w:eastAsia="Times New Roman" w:hAnsi="Arial" w:cs="Arial"/>
          <w:b/>
          <w:spacing w:val="-3"/>
        </w:rPr>
      </w:pPr>
    </w:p>
    <w:p w14:paraId="168FBDE2" w14:textId="77777777" w:rsidR="00391E85" w:rsidRDefault="00391E85" w:rsidP="00BD2F38">
      <w:pPr>
        <w:widowControl w:val="0"/>
        <w:suppressAutoHyphens/>
        <w:spacing w:after="0" w:line="240" w:lineRule="auto"/>
        <w:rPr>
          <w:rFonts w:ascii="Arial" w:eastAsia="Times New Roman" w:hAnsi="Arial" w:cs="Arial"/>
          <w:b/>
          <w:spacing w:val="-3"/>
        </w:rPr>
      </w:pPr>
    </w:p>
    <w:p w14:paraId="3DBE8110" w14:textId="77777777" w:rsidR="0009575D" w:rsidRPr="00BD1AFF" w:rsidRDefault="0009575D"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11.5 Infection</w:t>
      </w:r>
    </w:p>
    <w:p w14:paraId="506A2498" w14:textId="77777777" w:rsidR="00DC6ED6" w:rsidRPr="00BD1AFF" w:rsidRDefault="00DC6ED6" w:rsidP="00BD2F38">
      <w:pPr>
        <w:widowControl w:val="0"/>
        <w:suppressAutoHyphens/>
        <w:spacing w:after="0" w:line="240" w:lineRule="auto"/>
        <w:rPr>
          <w:rFonts w:ascii="Arial" w:eastAsia="Times New Roman" w:hAnsi="Arial" w:cs="Arial"/>
          <w:b/>
          <w:spacing w:val="-3"/>
        </w:rPr>
      </w:pPr>
    </w:p>
    <w:p w14:paraId="1DE0785C" w14:textId="498FE601" w:rsidR="0009575D" w:rsidRPr="00391E85" w:rsidRDefault="0009575D"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NICE (2020) guidelines for leg ulcer infection: antimicrobial prescribing, recommend only giving antibiotics for adults with a leg ulcer when there are symptoms or signs of infection (for example, redness or swelling spreading beyond the ulcer, localised warmth, increased pain or fever).First choice oral antibiotic is Flucloxacillin 500mg to 1g four times a day for 7 days. Please see </w:t>
      </w:r>
      <w:r w:rsidR="00484BE6" w:rsidRPr="00BD1AFF">
        <w:rPr>
          <w:rFonts w:ascii="Arial" w:eastAsia="Times New Roman" w:hAnsi="Arial" w:cs="Arial"/>
          <w:spacing w:val="-3"/>
        </w:rPr>
        <w:t>NICE guidelines</w:t>
      </w:r>
      <w:r w:rsidRPr="00BD1AFF">
        <w:rPr>
          <w:rFonts w:ascii="Arial" w:eastAsia="Times New Roman" w:hAnsi="Arial" w:cs="Arial"/>
          <w:spacing w:val="-3"/>
        </w:rPr>
        <w:t xml:space="preserve"> for those who are unsuitable for Flucloxacillin.</w:t>
      </w:r>
      <w:r w:rsidR="00DC6ED6" w:rsidRPr="00BD1AFF">
        <w:rPr>
          <w:rFonts w:ascii="Arial" w:eastAsia="Times New Roman" w:hAnsi="Arial" w:cs="Arial"/>
          <w:spacing w:val="-3"/>
        </w:rPr>
        <w:t xml:space="preserve"> Do not take a sample for microbiological testing from a leg ulcer at initial presentation – consider sending a sample (after cleaning) if symptoms or signs of the infection are worseni</w:t>
      </w:r>
      <w:r w:rsidR="00601A1F" w:rsidRPr="00BD1AFF">
        <w:rPr>
          <w:rFonts w:ascii="Arial" w:eastAsia="Times New Roman" w:hAnsi="Arial" w:cs="Arial"/>
          <w:spacing w:val="-3"/>
        </w:rPr>
        <w:t>ng or have not improved as expec</w:t>
      </w:r>
      <w:r w:rsidR="00DC6ED6" w:rsidRPr="00BD1AFF">
        <w:rPr>
          <w:rFonts w:ascii="Arial" w:eastAsia="Times New Roman" w:hAnsi="Arial" w:cs="Arial"/>
          <w:spacing w:val="-3"/>
        </w:rPr>
        <w:t>ted within 2-3 days of starting antibiotics.</w:t>
      </w:r>
      <w:r w:rsidR="00601A1F" w:rsidRPr="00BD1AFF">
        <w:rPr>
          <w:rFonts w:ascii="Arial" w:eastAsia="Times New Roman" w:hAnsi="Arial" w:cs="Arial"/>
          <w:spacing w:val="-3"/>
        </w:rPr>
        <w:t xml:space="preserve"> For treatment of local wound infection follow the recommended antimicrobial dressings in the wound care formulary 2018.</w:t>
      </w:r>
    </w:p>
    <w:p w14:paraId="129D6304"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47761127" w14:textId="77777777" w:rsidR="00BD2F38" w:rsidRPr="00BD1AFF" w:rsidRDefault="0009575D"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11.6</w:t>
      </w:r>
      <w:r w:rsidR="00BD2F38" w:rsidRPr="00BD1AFF">
        <w:rPr>
          <w:rFonts w:ascii="Arial" w:eastAsia="Times New Roman" w:hAnsi="Arial" w:cs="Arial"/>
          <w:b/>
          <w:spacing w:val="-3"/>
        </w:rPr>
        <w:tab/>
        <w:t>Dressings</w:t>
      </w:r>
    </w:p>
    <w:p w14:paraId="3AEC4BA6" w14:textId="77777777" w:rsidR="00AF64A2" w:rsidRPr="00BD1AFF" w:rsidRDefault="00AF64A2" w:rsidP="00BD2F38">
      <w:pPr>
        <w:widowControl w:val="0"/>
        <w:suppressAutoHyphens/>
        <w:spacing w:after="0" w:line="240" w:lineRule="auto"/>
        <w:rPr>
          <w:rFonts w:ascii="Arial" w:eastAsia="Times New Roman" w:hAnsi="Arial" w:cs="Arial"/>
          <w:spacing w:val="-3"/>
        </w:rPr>
      </w:pPr>
    </w:p>
    <w:p w14:paraId="177CD3B2"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There is little evidence to support that any individual dressing is more effective in healing leg ulcers.  The underlying cause </w:t>
      </w:r>
      <w:r w:rsidRPr="00BD1AFF">
        <w:rPr>
          <w:rFonts w:ascii="Arial" w:eastAsia="Times New Roman" w:hAnsi="Arial" w:cs="Arial"/>
          <w:b/>
          <w:spacing w:val="-3"/>
        </w:rPr>
        <w:t>must</w:t>
      </w:r>
      <w:r w:rsidRPr="00BD1AFF">
        <w:rPr>
          <w:rFonts w:ascii="Arial" w:eastAsia="Times New Roman" w:hAnsi="Arial" w:cs="Arial"/>
          <w:spacing w:val="-3"/>
        </w:rPr>
        <w:t xml:space="preserve"> be addressed.  For example: venous hypertension, arterial insufficiency. However, the following principles should be considered when choosing a dressing:</w:t>
      </w:r>
    </w:p>
    <w:p w14:paraId="2AD214EE" w14:textId="77777777" w:rsidR="00BD2F38" w:rsidRPr="00BD1AFF" w:rsidRDefault="00BD2F38" w:rsidP="000D2FC8">
      <w:pPr>
        <w:widowControl w:val="0"/>
        <w:numPr>
          <w:ilvl w:val="0"/>
          <w:numId w:val="35"/>
        </w:numPr>
        <w:suppressAutoHyphens/>
        <w:spacing w:after="0" w:line="240" w:lineRule="auto"/>
        <w:rPr>
          <w:rFonts w:ascii="Arial" w:eastAsia="Times New Roman" w:hAnsi="Arial" w:cs="Arial"/>
          <w:spacing w:val="-3"/>
        </w:rPr>
      </w:pPr>
      <w:r w:rsidRPr="00BD1AFF">
        <w:rPr>
          <w:rFonts w:ascii="Arial" w:eastAsia="Times New Roman" w:hAnsi="Arial" w:cs="Arial"/>
          <w:spacing w:val="-3"/>
        </w:rPr>
        <w:t>easy to apply and remove without causing trauma or pain</w:t>
      </w:r>
    </w:p>
    <w:p w14:paraId="5879A9F4" w14:textId="77777777" w:rsidR="00BD2F38" w:rsidRPr="00BD1AFF" w:rsidRDefault="00BD2F38" w:rsidP="000D2FC8">
      <w:pPr>
        <w:widowControl w:val="0"/>
        <w:numPr>
          <w:ilvl w:val="0"/>
          <w:numId w:val="35"/>
        </w:numPr>
        <w:suppressAutoHyphens/>
        <w:spacing w:after="0" w:line="240" w:lineRule="auto"/>
        <w:rPr>
          <w:rFonts w:ascii="Arial" w:eastAsia="Times New Roman" w:hAnsi="Arial" w:cs="Arial"/>
          <w:spacing w:val="-3"/>
        </w:rPr>
      </w:pPr>
      <w:r w:rsidRPr="00BD1AFF">
        <w:rPr>
          <w:rFonts w:ascii="Arial" w:eastAsia="Times New Roman" w:hAnsi="Arial" w:cs="Arial"/>
          <w:spacing w:val="-3"/>
        </w:rPr>
        <w:t>able to cope with various amounts of exudate</w:t>
      </w:r>
    </w:p>
    <w:p w14:paraId="4E79D805" w14:textId="77777777" w:rsidR="00BD2F38" w:rsidRPr="00BD1AFF" w:rsidRDefault="00BD2F38" w:rsidP="000D2FC8">
      <w:pPr>
        <w:widowControl w:val="0"/>
        <w:numPr>
          <w:ilvl w:val="0"/>
          <w:numId w:val="35"/>
        </w:numPr>
        <w:suppressAutoHyphens/>
        <w:spacing w:after="0" w:line="240" w:lineRule="auto"/>
        <w:rPr>
          <w:rFonts w:ascii="Arial" w:eastAsia="Times New Roman" w:hAnsi="Arial" w:cs="Arial"/>
          <w:spacing w:val="-3"/>
        </w:rPr>
      </w:pPr>
      <w:r w:rsidRPr="00BD1AFF">
        <w:rPr>
          <w:rFonts w:ascii="Arial" w:eastAsia="Times New Roman" w:hAnsi="Arial" w:cs="Arial"/>
          <w:spacing w:val="-3"/>
        </w:rPr>
        <w:t>able to mask or minimise odour</w:t>
      </w:r>
    </w:p>
    <w:p w14:paraId="3361249D" w14:textId="77777777" w:rsidR="00BD2F38" w:rsidRPr="00BD1AFF" w:rsidRDefault="00BD2F38" w:rsidP="000D2FC8">
      <w:pPr>
        <w:widowControl w:val="0"/>
        <w:numPr>
          <w:ilvl w:val="0"/>
          <w:numId w:val="35"/>
        </w:numPr>
        <w:suppressAutoHyphens/>
        <w:spacing w:after="0" w:line="240" w:lineRule="auto"/>
        <w:rPr>
          <w:rFonts w:ascii="Arial" w:eastAsia="Times New Roman" w:hAnsi="Arial" w:cs="Arial"/>
          <w:spacing w:val="-3"/>
        </w:rPr>
      </w:pPr>
      <w:r w:rsidRPr="00BD1AFF">
        <w:rPr>
          <w:rFonts w:ascii="Arial" w:eastAsia="Times New Roman" w:hAnsi="Arial" w:cs="Arial"/>
          <w:spacing w:val="-3"/>
        </w:rPr>
        <w:t>hypo-allergenic</w:t>
      </w:r>
    </w:p>
    <w:p w14:paraId="30C66AFC" w14:textId="77777777" w:rsidR="00BD2F38" w:rsidRPr="00BD1AFF" w:rsidRDefault="00BD2F38" w:rsidP="000D2FC8">
      <w:pPr>
        <w:widowControl w:val="0"/>
        <w:numPr>
          <w:ilvl w:val="0"/>
          <w:numId w:val="12"/>
        </w:numPr>
        <w:suppressAutoHyphens/>
        <w:spacing w:after="0" w:line="240" w:lineRule="auto"/>
        <w:rPr>
          <w:rFonts w:ascii="Arial" w:eastAsia="Times New Roman" w:hAnsi="Arial" w:cs="Arial"/>
          <w:spacing w:val="-3"/>
        </w:rPr>
      </w:pPr>
      <w:r w:rsidRPr="00BD1AFF">
        <w:rPr>
          <w:rFonts w:ascii="Arial" w:eastAsia="Times New Roman" w:hAnsi="Arial" w:cs="Arial"/>
          <w:spacing w:val="-3"/>
        </w:rPr>
        <w:t>Low or non adherent. Avoid adhesive dressings or tape on the skin.  Tubular bandages (e.g. Actifast) or cotton bandages may be used to retain non-adhesive dressings in place without the need for adhesive tape.</w:t>
      </w:r>
    </w:p>
    <w:p w14:paraId="4703181E" w14:textId="77777777" w:rsidR="00BD2F38" w:rsidRPr="00BD1AFF" w:rsidRDefault="00BD2F38" w:rsidP="000D2FC8">
      <w:pPr>
        <w:widowControl w:val="0"/>
        <w:numPr>
          <w:ilvl w:val="0"/>
          <w:numId w:val="12"/>
        </w:numPr>
        <w:suppressAutoHyphens/>
        <w:spacing w:after="0" w:line="240" w:lineRule="auto"/>
        <w:rPr>
          <w:rFonts w:ascii="Arial" w:eastAsia="Times New Roman" w:hAnsi="Arial" w:cs="Arial"/>
          <w:spacing w:val="-3"/>
        </w:rPr>
      </w:pPr>
      <w:r w:rsidRPr="00BD1AFF">
        <w:rPr>
          <w:rFonts w:ascii="Arial" w:eastAsia="Times New Roman" w:hAnsi="Arial" w:cs="Arial"/>
          <w:spacing w:val="-3"/>
        </w:rPr>
        <w:t>Be cost effective</w:t>
      </w:r>
    </w:p>
    <w:p w14:paraId="5CC1172E" w14:textId="77777777" w:rsidR="00BD2F38" w:rsidRPr="00BD1AFF" w:rsidRDefault="00BD2F38" w:rsidP="000D2FC8">
      <w:pPr>
        <w:widowControl w:val="0"/>
        <w:numPr>
          <w:ilvl w:val="0"/>
          <w:numId w:val="12"/>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Acceptable to the patient </w:t>
      </w:r>
    </w:p>
    <w:p w14:paraId="76A32935"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6C70CCDD"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NB: Antimicrobial dressings e.g. silver dressings should only be used when the wound is infected and should be used for no longer than 14 days (2 week challenge). If the problem has not resolved please refer to the tissue viability service.</w:t>
      </w:r>
    </w:p>
    <w:p w14:paraId="3E7028CE"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6FDA3DAD"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12.0</w:t>
      </w:r>
      <w:r w:rsidRPr="00BD1AFF">
        <w:rPr>
          <w:rFonts w:ascii="Arial" w:eastAsia="Times New Roman" w:hAnsi="Arial" w:cs="Arial"/>
          <w:b/>
          <w:spacing w:val="-3"/>
        </w:rPr>
        <w:tab/>
        <w:t>DIFFERENTIAL DIAGNOSIS, AETIOLOGY &amp; MANAGEMENT</w:t>
      </w:r>
    </w:p>
    <w:p w14:paraId="227D03B2" w14:textId="77777777" w:rsidR="00F96618" w:rsidRPr="00BD1AFF" w:rsidRDefault="00F96618" w:rsidP="00BD2F38">
      <w:pPr>
        <w:widowControl w:val="0"/>
        <w:suppressAutoHyphens/>
        <w:spacing w:after="0" w:line="240" w:lineRule="auto"/>
        <w:rPr>
          <w:rFonts w:ascii="Arial" w:eastAsia="Times New Roman" w:hAnsi="Arial" w:cs="Arial"/>
          <w:spacing w:val="-3"/>
        </w:rPr>
      </w:pPr>
    </w:p>
    <w:p w14:paraId="3103823B"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12.1</w:t>
      </w:r>
      <w:r w:rsidRPr="00BD1AFF">
        <w:rPr>
          <w:rFonts w:ascii="Arial" w:eastAsia="Times New Roman" w:hAnsi="Arial" w:cs="Arial"/>
          <w:b/>
          <w:spacing w:val="-3"/>
        </w:rPr>
        <w:tab/>
        <w:t>Venous Ulcer Aetiology</w:t>
      </w:r>
    </w:p>
    <w:p w14:paraId="6EA7DE9B"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The major cause of leg ulcers in the UK is chronic venous hypertension. The following checklist can be used to identify patient risk factors and presenting signs and symptoms for venous leg ulceration.</w:t>
      </w:r>
    </w:p>
    <w:p w14:paraId="3913E3F5" w14:textId="77777777" w:rsidR="00BD2F38" w:rsidRPr="00BD1AFF" w:rsidRDefault="00BD2F38" w:rsidP="00BD2F38">
      <w:pPr>
        <w:autoSpaceDE w:val="0"/>
        <w:autoSpaceDN w:val="0"/>
        <w:adjustRightInd w:val="0"/>
        <w:spacing w:after="0" w:line="240" w:lineRule="auto"/>
        <w:rPr>
          <w:rFonts w:ascii="Arial" w:eastAsia="Times New Roman" w:hAnsi="Arial" w:cs="Arial"/>
          <w:b/>
          <w:bCs/>
          <w:color w:val="FFFFFF"/>
          <w:lang w:eastAsia="en-GB"/>
        </w:rPr>
      </w:pPr>
      <w:r w:rsidRPr="00BD1AFF">
        <w:rPr>
          <w:rFonts w:ascii="Arial" w:eastAsia="Times New Roman" w:hAnsi="Arial" w:cs="Arial"/>
          <w:b/>
          <w:bCs/>
          <w:color w:val="FFFFFF"/>
          <w:lang w:eastAsia="en-GB"/>
        </w:rPr>
        <w:t>Box 1. Checklist for patient risk factors that may contribute leg ulcer (NHS, 2016)</w:t>
      </w:r>
    </w:p>
    <w:p w14:paraId="4B1D0D63"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b/>
          <w:bCs/>
          <w:lang w:eastAsia="en-GB"/>
        </w:rPr>
      </w:pPr>
      <w:r w:rsidRPr="00BD1AFF">
        <w:rPr>
          <w:rFonts w:ascii="Arial" w:eastAsia="ZapfDingbatsITC" w:hAnsi="Arial" w:cs="Arial"/>
          <w:b/>
          <w:bCs/>
          <w:lang w:eastAsia="en-GB"/>
        </w:rPr>
        <w:t>Checklist for patient risk factors that may contribute to developing a venous leg ulcer (NHS, 2016)</w:t>
      </w:r>
    </w:p>
    <w:p w14:paraId="34977192"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b/>
          <w:bCs/>
          <w:lang w:eastAsia="en-GB"/>
        </w:rPr>
      </w:pPr>
    </w:p>
    <w:p w14:paraId="30ECC961"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Obesity or being overweight – this increases the hydrostatic pressure in the veins of the lower limb and abdomen</w:t>
      </w:r>
    </w:p>
    <w:p w14:paraId="06F651D4"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Issues with mobility and/or walking – this compromises the activation of the calf muscle pump, which aids venous return</w:t>
      </w:r>
    </w:p>
    <w:p w14:paraId="32ADDF59"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Previous deep vein thrombosis (DVT) – blood clots in the deep venous system can result in damage to the valves in the veins, which will affect venous return</w:t>
      </w:r>
    </w:p>
    <w:p w14:paraId="535E2F0D"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Varicose veins – swollen and enlarged veins caused by malfunctioning valves</w:t>
      </w:r>
    </w:p>
    <w:p w14:paraId="5F3FD7C4"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Previous injury to the leg, such as a broken or fractured bone, which may cause DVT or impair walking</w:t>
      </w:r>
    </w:p>
    <w:p w14:paraId="2F457670"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Previous surgery to the leg, such as fractures or flap surgery, which can cause damage to the veins, lymphatics, ankle mobility and gait</w:t>
      </w:r>
    </w:p>
    <w:p w14:paraId="16DD604F"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Increasing age – people find it harder to move around as they get older, particularly if they suffer from arthritis</w:t>
      </w:r>
    </w:p>
    <w:p w14:paraId="45C48453"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Chronic oedema – associated with inflammatory processes, and compromises skin and tissue condition</w:t>
      </w:r>
    </w:p>
    <w:p w14:paraId="1F1544E3"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ZapfDingbatsITC" w:hAnsi="Arial" w:cs="Arial"/>
          <w:lang w:eastAsia="en-GB"/>
        </w:rPr>
      </w:pPr>
      <w:r w:rsidRPr="00BD1AFF">
        <w:rPr>
          <w:rFonts w:ascii="Arial" w:eastAsia="ZapfDingbatsITC" w:hAnsi="Arial" w:cs="Arial"/>
          <w:lang w:eastAsia="en-GB"/>
        </w:rPr>
        <w:t>■ Familial history of VLUs</w:t>
      </w:r>
    </w:p>
    <w:p w14:paraId="0E007F0D" w14:textId="77777777" w:rsidR="00BD2F38" w:rsidRPr="00BD1AFF" w:rsidRDefault="00BD2F38" w:rsidP="00BD2F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spacing w:val="-3"/>
        </w:rPr>
      </w:pPr>
      <w:r w:rsidRPr="00BD1AFF">
        <w:rPr>
          <w:rFonts w:ascii="Arial" w:eastAsia="ZapfDingbatsITC" w:hAnsi="Arial" w:cs="Arial"/>
          <w:lang w:eastAsia="en-GB"/>
        </w:rPr>
        <w:t>■ History of intravenous drug use</w:t>
      </w:r>
    </w:p>
    <w:p w14:paraId="4416CD3F"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39CCB437"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7D2A8302"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Venous ulcers are usually situated within the gaiter area of the leg and are more prevalent over the malleoli (ankle bones).  Varicose veins may be apparent and the skin may feel hard and indurated in texture. There may be red/brown staining of the skin due to leakage from red blood cells (hyper-pigmentation), ankle flare (distension of veins around the malleolus and foot), atrophie blanche (loss of pigment in the skin due to capillary infarction) and venous eczema.  </w:t>
      </w:r>
    </w:p>
    <w:p w14:paraId="62F0EC8B"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FAF8469" w14:textId="2CEAE587" w:rsidR="00BD2F38" w:rsidRPr="00BD1AFF" w:rsidRDefault="00484BE6"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 xml:space="preserve">Patients with venous insufficiency should be referred to vascular services for </w:t>
      </w:r>
      <w:r w:rsidR="00AE4535" w:rsidRPr="00BD1AFF">
        <w:rPr>
          <w:rFonts w:ascii="Arial" w:eastAsia="Times New Roman" w:hAnsi="Arial" w:cs="Arial"/>
          <w:b/>
          <w:spacing w:val="-3"/>
        </w:rPr>
        <w:t xml:space="preserve">assessment for </w:t>
      </w:r>
      <w:r w:rsidRPr="00BD1AFF">
        <w:rPr>
          <w:rFonts w:ascii="Arial" w:eastAsia="Times New Roman" w:hAnsi="Arial" w:cs="Arial"/>
          <w:b/>
          <w:spacing w:val="-3"/>
        </w:rPr>
        <w:t>venous surgical/endovenous interventions (NWCSP 2020).</w:t>
      </w:r>
    </w:p>
    <w:p w14:paraId="1B7789E9" w14:textId="77777777" w:rsidR="00484BE6" w:rsidRPr="00BD1AFF" w:rsidRDefault="00484BE6" w:rsidP="00BD2F38">
      <w:pPr>
        <w:widowControl w:val="0"/>
        <w:suppressAutoHyphens/>
        <w:spacing w:after="0" w:line="240" w:lineRule="auto"/>
        <w:rPr>
          <w:rFonts w:ascii="Arial" w:eastAsia="Times New Roman" w:hAnsi="Arial" w:cs="Arial"/>
          <w:b/>
          <w:spacing w:val="-3"/>
        </w:rPr>
      </w:pPr>
    </w:p>
    <w:p w14:paraId="53F27A59" w14:textId="77777777" w:rsidR="00484BE6" w:rsidRPr="00BD1AFF" w:rsidRDefault="00484BE6"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Venous leg ulcers can be further classified as simple or complex based on their duration, size and complexity</w:t>
      </w:r>
    </w:p>
    <w:p w14:paraId="184C85D8"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AB77D52" w14:textId="77777777" w:rsidR="00B75094" w:rsidRPr="00BD1AFF" w:rsidRDefault="00B75094" w:rsidP="00BD2F38">
      <w:pPr>
        <w:widowControl w:val="0"/>
        <w:suppressAutoHyphens/>
        <w:spacing w:after="0" w:line="240" w:lineRule="auto"/>
        <w:rPr>
          <w:rFonts w:ascii="Arial" w:eastAsia="Times New Roman" w:hAnsi="Arial" w:cs="Arial"/>
          <w:b/>
          <w:spacing w:val="-3"/>
        </w:rPr>
      </w:pPr>
    </w:p>
    <w:p w14:paraId="7C4F820F"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12.1.1 Simple Venous Leg ulcer</w:t>
      </w:r>
    </w:p>
    <w:p w14:paraId="113D8066" w14:textId="77777777" w:rsidR="00BD2F38" w:rsidRPr="00BD1AFF" w:rsidRDefault="00BD2F38" w:rsidP="00BD2F38">
      <w:pPr>
        <w:keepLines/>
        <w:spacing w:after="240"/>
        <w:ind w:left="340"/>
        <w:contextualSpacing/>
        <w:jc w:val="both"/>
        <w:rPr>
          <w:rFonts w:ascii="Arial" w:eastAsia="Times New Roman" w:hAnsi="Arial" w:cs="Arial"/>
        </w:rPr>
      </w:pPr>
    </w:p>
    <w:p w14:paraId="7F7381C6"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Venous leg ulcer(s) with ABPI greater than 0.8 and less than 1.3</w:t>
      </w:r>
    </w:p>
    <w:p w14:paraId="0D467607"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Wound area is less than 100 cm2</w:t>
      </w:r>
    </w:p>
    <w:p w14:paraId="632AB000"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Ulcers will not have been present for more than 1 year</w:t>
      </w:r>
    </w:p>
    <w:p w14:paraId="77AED872" w14:textId="77777777" w:rsidR="00155684" w:rsidRPr="00BD1AFF" w:rsidRDefault="00155684" w:rsidP="00155684">
      <w:pPr>
        <w:keepLines/>
        <w:widowControl w:val="0"/>
        <w:spacing w:after="240" w:line="240" w:lineRule="auto"/>
        <w:ind w:left="340"/>
        <w:contextualSpacing/>
        <w:jc w:val="both"/>
        <w:rPr>
          <w:rFonts w:ascii="Arial" w:eastAsia="Times New Roman" w:hAnsi="Arial" w:cs="Arial"/>
        </w:rPr>
      </w:pPr>
    </w:p>
    <w:p w14:paraId="09B29590" w14:textId="77777777" w:rsidR="00BD2F38" w:rsidRPr="00BD1AFF" w:rsidRDefault="00BD2F38" w:rsidP="00BD2F38">
      <w:pPr>
        <w:keepNext/>
        <w:numPr>
          <w:ilvl w:val="4"/>
          <w:numId w:val="0"/>
        </w:numPr>
        <w:spacing w:after="240"/>
        <w:outlineLvl w:val="5"/>
        <w:rPr>
          <w:rFonts w:ascii="Arial" w:eastAsia="Times New Roman" w:hAnsi="Arial" w:cs="Arial"/>
          <w:b/>
        </w:rPr>
      </w:pPr>
      <w:r w:rsidRPr="00BD1AFF">
        <w:rPr>
          <w:rFonts w:ascii="Arial" w:eastAsia="Times New Roman" w:hAnsi="Arial" w:cs="Arial"/>
          <w:b/>
        </w:rPr>
        <w:t>12.1.2 Complex Venous Leg Ulcers</w:t>
      </w:r>
    </w:p>
    <w:p w14:paraId="23206A70"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Venous leg ulcer with ABPI greater than 0.8 and less than 1.3</w:t>
      </w:r>
    </w:p>
    <w:p w14:paraId="2DA01C36"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Wound has been present for more than 1 year on first presentation to the service</w:t>
      </w:r>
    </w:p>
    <w:p w14:paraId="72670F11"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Patient has Lymphovenous disease (in some circumstances this comorbidity will not necessarily result in a classification of complex and will be agreed with providers/local health economy)</w:t>
      </w:r>
    </w:p>
    <w:p w14:paraId="76B9FC01"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Patient has current infection and/or has history of recurrent infections</w:t>
      </w:r>
    </w:p>
    <w:p w14:paraId="5805A3E1"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Patient has elevated protease activity – use wound diagnostics tool if available</w:t>
      </w:r>
    </w:p>
    <w:p w14:paraId="6B6CCFC5"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Wound area is greater than 100 cm2</w:t>
      </w:r>
    </w:p>
    <w:p w14:paraId="486B9B06"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Patient has history of non-concordance</w:t>
      </w:r>
    </w:p>
    <w:p w14:paraId="632702BB" w14:textId="77777777" w:rsidR="00BD2F38" w:rsidRPr="00BD1AFF" w:rsidRDefault="00BD2F38" w:rsidP="000D2FC8">
      <w:pPr>
        <w:keepLines/>
        <w:widowControl w:val="0"/>
        <w:numPr>
          <w:ilvl w:val="0"/>
          <w:numId w:val="45"/>
        </w:numPr>
        <w:spacing w:after="240" w:line="240" w:lineRule="auto"/>
        <w:ind w:left="680"/>
        <w:contextualSpacing/>
        <w:jc w:val="both"/>
        <w:rPr>
          <w:rFonts w:ascii="Arial" w:eastAsia="Times New Roman" w:hAnsi="Arial" w:cs="Arial"/>
        </w:rPr>
      </w:pPr>
      <w:r w:rsidRPr="00BD1AFF">
        <w:rPr>
          <w:rFonts w:ascii="Arial" w:eastAsia="Times New Roman" w:hAnsi="Arial" w:cs="Arial"/>
        </w:rPr>
        <w:t>Wound has failed to reduce in size by 20 - 40% despite best practice at 4 weeks</w:t>
      </w:r>
    </w:p>
    <w:p w14:paraId="6AA099B2"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Venous ulcer prevalence increases with age as does the prevalence of peripheral arterial disease (PAD), therefore, older patients with predominantly venous ulcers may also have arterial insufficiency. These ulcers are termed "Mixed aetiology" (See section 12.5). </w:t>
      </w:r>
    </w:p>
    <w:p w14:paraId="2E3532BB"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49E80D72"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12.2</w:t>
      </w:r>
      <w:r w:rsidRPr="00BD1AFF">
        <w:rPr>
          <w:rFonts w:ascii="Arial" w:eastAsia="Times New Roman" w:hAnsi="Arial" w:cs="Arial"/>
          <w:b/>
          <w:spacing w:val="-3"/>
        </w:rPr>
        <w:tab/>
        <w:t xml:space="preserve">Venous Ulcer Management   </w:t>
      </w:r>
    </w:p>
    <w:p w14:paraId="66589C43"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The first line treatment for uncomplicated venous ulcers is graduated compression therapy. The following compression bandages are recommended for use in East London Foundation Trust.</w:t>
      </w:r>
    </w:p>
    <w:p w14:paraId="2BF1DE1E" w14:textId="720A512C" w:rsidR="00E141EF" w:rsidRPr="00BD1AFF" w:rsidRDefault="00F95866" w:rsidP="00E141EF">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K2 compression bandage – multicomponent system</w:t>
      </w:r>
      <w:r w:rsidR="00AF64A2" w:rsidRPr="00BD1AFF">
        <w:rPr>
          <w:rFonts w:ascii="Arial" w:eastAsia="Times New Roman" w:hAnsi="Arial" w:cs="Arial"/>
          <w:spacing w:val="-3"/>
        </w:rPr>
        <w:t xml:space="preserve">  </w:t>
      </w:r>
    </w:p>
    <w:p w14:paraId="07257668" w14:textId="790551D3"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4 layer compression bandage</w:t>
      </w:r>
      <w:r w:rsidR="00AF64A2" w:rsidRPr="00BD1AFF">
        <w:rPr>
          <w:rFonts w:ascii="Arial" w:eastAsia="Times New Roman" w:hAnsi="Arial" w:cs="Arial"/>
          <w:spacing w:val="-3"/>
        </w:rPr>
        <w:t xml:space="preserve"> </w:t>
      </w:r>
    </w:p>
    <w:p w14:paraId="433C2C81" w14:textId="72B4DC29"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Short stretch bandage</w:t>
      </w:r>
      <w:r w:rsidR="00AF64A2" w:rsidRPr="00BD1AFF">
        <w:rPr>
          <w:rFonts w:ascii="Arial" w:eastAsia="Times New Roman" w:hAnsi="Arial" w:cs="Arial"/>
          <w:spacing w:val="-3"/>
        </w:rPr>
        <w:t xml:space="preserve"> </w:t>
      </w:r>
    </w:p>
    <w:p w14:paraId="76841798"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Compression hosiery kits/Compression hosiery with a foam dressing</w:t>
      </w:r>
    </w:p>
    <w:p w14:paraId="448A0E0A"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Compression wraps</w:t>
      </w:r>
    </w:p>
    <w:p w14:paraId="7F497E27" w14:textId="77777777" w:rsidR="00F95866" w:rsidRPr="00BD1AFF" w:rsidRDefault="00F95866" w:rsidP="00F95866">
      <w:pPr>
        <w:widowControl w:val="0"/>
        <w:suppressAutoHyphens/>
        <w:spacing w:after="0" w:line="240" w:lineRule="auto"/>
        <w:rPr>
          <w:rFonts w:ascii="Arial" w:eastAsia="Times New Roman" w:hAnsi="Arial" w:cs="Arial"/>
          <w:spacing w:val="-3"/>
        </w:rPr>
      </w:pPr>
    </w:p>
    <w:p w14:paraId="4179AD48" w14:textId="4A7438EB" w:rsidR="00BD2F38" w:rsidRPr="00BD1AFF" w:rsidRDefault="00BD2F38" w:rsidP="00BD2F38">
      <w:pPr>
        <w:widowControl w:val="0"/>
        <w:suppressAutoHyphens/>
        <w:spacing w:after="0" w:line="240" w:lineRule="auto"/>
        <w:rPr>
          <w:rFonts w:ascii="Arial" w:eastAsia="Times New Roman" w:hAnsi="Arial" w:cs="Arial"/>
          <w:spacing w:val="-3"/>
        </w:rPr>
      </w:pPr>
    </w:p>
    <w:p w14:paraId="67B87725" w14:textId="77777777" w:rsidR="00AE4535" w:rsidRPr="00BD1AFF" w:rsidRDefault="00AE4535" w:rsidP="00BD2F38">
      <w:pPr>
        <w:widowControl w:val="0"/>
        <w:suppressAutoHyphens/>
        <w:spacing w:after="0" w:line="240" w:lineRule="auto"/>
        <w:rPr>
          <w:rFonts w:ascii="Arial" w:eastAsia="Times New Roman" w:hAnsi="Arial" w:cs="Arial"/>
          <w:spacing w:val="-3"/>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66"/>
        <w:gridCol w:w="3373"/>
        <w:gridCol w:w="1559"/>
      </w:tblGrid>
      <w:tr w:rsidR="00BD2F38" w:rsidRPr="00BD1AFF" w14:paraId="44E11872" w14:textId="77777777" w:rsidTr="00B51B5D">
        <w:tc>
          <w:tcPr>
            <w:tcW w:w="9416" w:type="dxa"/>
            <w:gridSpan w:val="4"/>
          </w:tcPr>
          <w:p w14:paraId="73F97A98" w14:textId="77777777" w:rsidR="00BD2F38" w:rsidRPr="00BD1AFF" w:rsidRDefault="00BD2F38" w:rsidP="00BD2F38">
            <w:pPr>
              <w:widowControl w:val="0"/>
              <w:spacing w:after="0" w:line="240" w:lineRule="auto"/>
              <w:jc w:val="center"/>
              <w:rPr>
                <w:rFonts w:ascii="Arial" w:eastAsia="Times New Roman" w:hAnsi="Arial" w:cs="Arial"/>
                <w:b/>
              </w:rPr>
            </w:pPr>
            <w:r w:rsidRPr="00BD1AFF">
              <w:rPr>
                <w:rFonts w:ascii="Arial" w:eastAsia="Times New Roman" w:hAnsi="Arial" w:cs="Arial"/>
                <w:b/>
              </w:rPr>
              <w:t>Compression Bandage Systems and Hosiery Kits/Wraps</w:t>
            </w:r>
          </w:p>
        </w:tc>
      </w:tr>
      <w:tr w:rsidR="00BD2F38" w:rsidRPr="00BD1AFF" w14:paraId="03E416F2" w14:textId="77777777" w:rsidTr="00B51B5D">
        <w:tc>
          <w:tcPr>
            <w:tcW w:w="2518" w:type="dxa"/>
          </w:tcPr>
          <w:p w14:paraId="0A73B7BE" w14:textId="77777777" w:rsidR="00BD2F38" w:rsidRPr="00BD1AFF" w:rsidRDefault="00BD2F38" w:rsidP="00BD2F38">
            <w:pPr>
              <w:widowControl w:val="0"/>
              <w:spacing w:after="0" w:line="240" w:lineRule="auto"/>
              <w:rPr>
                <w:rFonts w:ascii="Arial" w:eastAsia="Times New Roman" w:hAnsi="Arial" w:cs="Arial"/>
                <w:b/>
              </w:rPr>
            </w:pPr>
          </w:p>
        </w:tc>
        <w:tc>
          <w:tcPr>
            <w:tcW w:w="1966" w:type="dxa"/>
            <w:vMerge w:val="restart"/>
          </w:tcPr>
          <w:p w14:paraId="145C9DD6" w14:textId="77777777" w:rsidR="00BD2F38" w:rsidRPr="00BD1AFF" w:rsidRDefault="00BD2F38" w:rsidP="00BD2F38">
            <w:pPr>
              <w:widowControl w:val="0"/>
              <w:spacing w:after="0" w:line="240" w:lineRule="auto"/>
              <w:rPr>
                <w:rFonts w:ascii="Arial" w:eastAsia="Times New Roman" w:hAnsi="Arial" w:cs="Arial"/>
                <w:b/>
              </w:rPr>
            </w:pPr>
            <w:r w:rsidRPr="00BD1AFF">
              <w:rPr>
                <w:rFonts w:ascii="Arial" w:eastAsia="Times New Roman" w:hAnsi="Arial" w:cs="Arial"/>
                <w:b/>
              </w:rPr>
              <w:t>Ankle pressures (18-25cm)</w:t>
            </w:r>
          </w:p>
        </w:tc>
        <w:tc>
          <w:tcPr>
            <w:tcW w:w="3373" w:type="dxa"/>
            <w:vMerge w:val="restart"/>
          </w:tcPr>
          <w:p w14:paraId="401FDBDB" w14:textId="77777777" w:rsidR="00BD2F38" w:rsidRPr="00BD1AFF" w:rsidRDefault="00BD2F38" w:rsidP="00BD2F38">
            <w:pPr>
              <w:widowControl w:val="0"/>
              <w:spacing w:after="0" w:line="240" w:lineRule="auto"/>
              <w:rPr>
                <w:rFonts w:ascii="Arial" w:eastAsia="Times New Roman" w:hAnsi="Arial" w:cs="Arial"/>
                <w:b/>
              </w:rPr>
            </w:pPr>
            <w:r w:rsidRPr="00BD1AFF">
              <w:rPr>
                <w:rFonts w:ascii="Arial" w:eastAsia="Times New Roman" w:hAnsi="Arial" w:cs="Arial"/>
                <w:b/>
              </w:rPr>
              <w:t>Application</w:t>
            </w:r>
          </w:p>
        </w:tc>
        <w:tc>
          <w:tcPr>
            <w:tcW w:w="1559" w:type="dxa"/>
            <w:vMerge w:val="restart"/>
          </w:tcPr>
          <w:p w14:paraId="2142347B" w14:textId="77777777" w:rsidR="00BD2F38" w:rsidRPr="00BD1AFF" w:rsidRDefault="00BD2F38" w:rsidP="00BD2F38">
            <w:pPr>
              <w:widowControl w:val="0"/>
              <w:spacing w:after="0" w:line="240" w:lineRule="auto"/>
              <w:rPr>
                <w:rFonts w:ascii="Arial" w:eastAsia="Times New Roman" w:hAnsi="Arial" w:cs="Arial"/>
                <w:b/>
              </w:rPr>
            </w:pPr>
            <w:r w:rsidRPr="00BD1AFF">
              <w:rPr>
                <w:rFonts w:ascii="Arial" w:eastAsia="Times New Roman" w:hAnsi="Arial" w:cs="Arial"/>
                <w:b/>
              </w:rPr>
              <w:t>Examples</w:t>
            </w:r>
          </w:p>
        </w:tc>
      </w:tr>
      <w:tr w:rsidR="00BD2F38" w:rsidRPr="00BD1AFF" w14:paraId="5E545014" w14:textId="77777777" w:rsidTr="00B51B5D">
        <w:tc>
          <w:tcPr>
            <w:tcW w:w="2518" w:type="dxa"/>
          </w:tcPr>
          <w:p w14:paraId="60510799" w14:textId="77777777" w:rsidR="00BD2F38" w:rsidRPr="00BD1AFF" w:rsidRDefault="00BD2F38" w:rsidP="00BD2F38">
            <w:pPr>
              <w:widowControl w:val="0"/>
              <w:spacing w:after="0" w:line="240" w:lineRule="auto"/>
              <w:rPr>
                <w:rFonts w:ascii="Arial" w:eastAsia="Times New Roman" w:hAnsi="Arial" w:cs="Arial"/>
                <w:b/>
              </w:rPr>
            </w:pPr>
            <w:r w:rsidRPr="00BD1AFF">
              <w:rPr>
                <w:rFonts w:ascii="Arial" w:eastAsia="Times New Roman" w:hAnsi="Arial" w:cs="Arial"/>
                <w:b/>
              </w:rPr>
              <w:t>4-Layer</w:t>
            </w:r>
          </w:p>
        </w:tc>
        <w:tc>
          <w:tcPr>
            <w:tcW w:w="1966" w:type="dxa"/>
            <w:vMerge/>
          </w:tcPr>
          <w:p w14:paraId="1F9D4F93" w14:textId="77777777" w:rsidR="00BD2F38" w:rsidRPr="00BD1AFF" w:rsidRDefault="00BD2F38" w:rsidP="00BD2F38">
            <w:pPr>
              <w:widowControl w:val="0"/>
              <w:spacing w:after="0" w:line="240" w:lineRule="auto"/>
              <w:jc w:val="center"/>
              <w:rPr>
                <w:rFonts w:ascii="Arial" w:eastAsia="Times New Roman" w:hAnsi="Arial" w:cs="Arial"/>
              </w:rPr>
            </w:pPr>
          </w:p>
        </w:tc>
        <w:tc>
          <w:tcPr>
            <w:tcW w:w="3373" w:type="dxa"/>
            <w:vMerge/>
          </w:tcPr>
          <w:p w14:paraId="71028FD1" w14:textId="77777777" w:rsidR="00BD2F38" w:rsidRPr="00BD1AFF" w:rsidRDefault="00BD2F38" w:rsidP="00BD2F38">
            <w:pPr>
              <w:widowControl w:val="0"/>
              <w:spacing w:after="0" w:line="240" w:lineRule="auto"/>
              <w:rPr>
                <w:rFonts w:ascii="Arial" w:eastAsia="Times New Roman" w:hAnsi="Arial" w:cs="Arial"/>
              </w:rPr>
            </w:pPr>
          </w:p>
        </w:tc>
        <w:tc>
          <w:tcPr>
            <w:tcW w:w="1559" w:type="dxa"/>
            <w:vMerge/>
          </w:tcPr>
          <w:p w14:paraId="0A5447D4" w14:textId="77777777" w:rsidR="00BD2F38" w:rsidRPr="00BD1AFF" w:rsidRDefault="00BD2F38" w:rsidP="00BD2F38">
            <w:pPr>
              <w:widowControl w:val="0"/>
              <w:spacing w:after="0" w:line="240" w:lineRule="auto"/>
              <w:rPr>
                <w:rFonts w:ascii="Arial" w:eastAsia="Times New Roman" w:hAnsi="Arial" w:cs="Arial"/>
              </w:rPr>
            </w:pPr>
          </w:p>
        </w:tc>
      </w:tr>
      <w:tr w:rsidR="00BD2F38" w:rsidRPr="00BD1AFF" w14:paraId="16F81980" w14:textId="77777777" w:rsidTr="00B51B5D">
        <w:tc>
          <w:tcPr>
            <w:tcW w:w="2518" w:type="dxa"/>
          </w:tcPr>
          <w:p w14:paraId="6390F4B7" w14:textId="77777777" w:rsidR="00BD2F38" w:rsidRPr="00BD1AFF" w:rsidRDefault="00BD2F38" w:rsidP="00BD2F38">
            <w:pPr>
              <w:widowControl w:val="0"/>
              <w:spacing w:after="0" w:line="240" w:lineRule="auto"/>
              <w:ind w:left="180" w:hanging="180"/>
              <w:rPr>
                <w:rFonts w:ascii="Arial" w:eastAsia="Times New Roman" w:hAnsi="Arial" w:cs="Arial"/>
              </w:rPr>
            </w:pPr>
            <w:r w:rsidRPr="00BD1AFF">
              <w:rPr>
                <w:rFonts w:ascii="Arial" w:eastAsia="Times New Roman" w:hAnsi="Arial" w:cs="Arial"/>
              </w:rPr>
              <w:t>1. Sub-compression wadding</w:t>
            </w:r>
          </w:p>
        </w:tc>
        <w:tc>
          <w:tcPr>
            <w:tcW w:w="1966" w:type="dxa"/>
          </w:tcPr>
          <w:p w14:paraId="4B090E6F" w14:textId="77777777" w:rsidR="00BD2F38" w:rsidRPr="00BD1AFF" w:rsidRDefault="00BD2F38" w:rsidP="00BD2F38">
            <w:pPr>
              <w:widowControl w:val="0"/>
              <w:spacing w:after="0" w:line="240" w:lineRule="auto"/>
              <w:jc w:val="center"/>
              <w:rPr>
                <w:rFonts w:ascii="Arial" w:eastAsia="Times New Roman" w:hAnsi="Arial" w:cs="Arial"/>
              </w:rPr>
            </w:pPr>
            <w:r w:rsidRPr="00BD1AFF">
              <w:rPr>
                <w:rFonts w:ascii="Arial" w:eastAsia="Times New Roman" w:hAnsi="Arial" w:cs="Arial"/>
              </w:rPr>
              <w:t>-</w:t>
            </w:r>
          </w:p>
        </w:tc>
        <w:tc>
          <w:tcPr>
            <w:tcW w:w="3373" w:type="dxa"/>
          </w:tcPr>
          <w:p w14:paraId="357B9F20"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Spiral</w:t>
            </w:r>
          </w:p>
          <w:p w14:paraId="6294708E"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To protect bony prominences</w:t>
            </w:r>
          </w:p>
        </w:tc>
        <w:tc>
          <w:tcPr>
            <w:tcW w:w="1559" w:type="dxa"/>
          </w:tcPr>
          <w:p w14:paraId="73AEE0EF" w14:textId="77777777" w:rsidR="00BD2F38" w:rsidRPr="00BD1AFF" w:rsidRDefault="0061097F" w:rsidP="00BD2F38">
            <w:pPr>
              <w:widowControl w:val="0"/>
              <w:spacing w:after="0" w:line="240" w:lineRule="auto"/>
              <w:rPr>
                <w:rFonts w:ascii="Arial" w:eastAsia="Times New Roman" w:hAnsi="Arial" w:cs="Arial"/>
              </w:rPr>
            </w:pPr>
            <w:r w:rsidRPr="00BD1AFF">
              <w:rPr>
                <w:rFonts w:ascii="Arial" w:eastAsia="Times New Roman" w:hAnsi="Arial" w:cs="Arial"/>
              </w:rPr>
              <w:t>P</w:t>
            </w:r>
            <w:r w:rsidR="00BD2F38" w:rsidRPr="00BD1AFF">
              <w:rPr>
                <w:rFonts w:ascii="Arial" w:eastAsia="Times New Roman" w:hAnsi="Arial" w:cs="Arial"/>
              </w:rPr>
              <w:t>r</w:t>
            </w:r>
            <w:r w:rsidRPr="00BD1AFF">
              <w:rPr>
                <w:rFonts w:ascii="Arial" w:eastAsia="Times New Roman" w:hAnsi="Arial" w:cs="Arial"/>
              </w:rPr>
              <w:t>o</w:t>
            </w:r>
            <w:r w:rsidR="00BD2F38" w:rsidRPr="00BD1AFF">
              <w:rPr>
                <w:rFonts w:ascii="Arial" w:eastAsia="Times New Roman" w:hAnsi="Arial" w:cs="Arial"/>
              </w:rPr>
              <w:t>fore1</w:t>
            </w:r>
          </w:p>
        </w:tc>
      </w:tr>
      <w:tr w:rsidR="00BD2F38" w:rsidRPr="00BD1AFF" w14:paraId="0552BC20" w14:textId="77777777" w:rsidTr="00B51B5D">
        <w:tc>
          <w:tcPr>
            <w:tcW w:w="2518" w:type="dxa"/>
          </w:tcPr>
          <w:p w14:paraId="46F713E6"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2. Crepe</w:t>
            </w:r>
          </w:p>
        </w:tc>
        <w:tc>
          <w:tcPr>
            <w:tcW w:w="1966" w:type="dxa"/>
          </w:tcPr>
          <w:p w14:paraId="0FC33493" w14:textId="77777777" w:rsidR="00BD2F38" w:rsidRPr="00BD1AFF" w:rsidRDefault="00BD2F38" w:rsidP="00BD2F38">
            <w:pPr>
              <w:widowControl w:val="0"/>
              <w:spacing w:after="0" w:line="240" w:lineRule="auto"/>
              <w:jc w:val="center"/>
              <w:rPr>
                <w:rFonts w:ascii="Arial" w:eastAsia="Times New Roman" w:hAnsi="Arial" w:cs="Arial"/>
              </w:rPr>
            </w:pPr>
            <w:r w:rsidRPr="00BD1AFF">
              <w:rPr>
                <w:rFonts w:ascii="Arial" w:eastAsia="Times New Roman" w:hAnsi="Arial" w:cs="Arial"/>
              </w:rPr>
              <w:t>-</w:t>
            </w:r>
          </w:p>
          <w:p w14:paraId="4EC4B2F5" w14:textId="77777777" w:rsidR="00BD2F38" w:rsidRPr="00BD1AFF" w:rsidRDefault="00BD2F38" w:rsidP="00BD2F38">
            <w:pPr>
              <w:widowControl w:val="0"/>
              <w:spacing w:after="0" w:line="240" w:lineRule="auto"/>
              <w:jc w:val="center"/>
              <w:rPr>
                <w:rFonts w:ascii="Arial" w:eastAsia="Times New Roman" w:hAnsi="Arial" w:cs="Arial"/>
              </w:rPr>
            </w:pPr>
          </w:p>
        </w:tc>
        <w:tc>
          <w:tcPr>
            <w:tcW w:w="3373" w:type="dxa"/>
          </w:tcPr>
          <w:p w14:paraId="6B124CC0"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Spiral</w:t>
            </w:r>
          </w:p>
          <w:p w14:paraId="3817433C"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No stretch</w:t>
            </w:r>
          </w:p>
        </w:tc>
        <w:tc>
          <w:tcPr>
            <w:tcW w:w="1559" w:type="dxa"/>
          </w:tcPr>
          <w:p w14:paraId="6F7B1469"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Profore 2</w:t>
            </w:r>
          </w:p>
          <w:p w14:paraId="5FCAE226"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Hospicrepe</w:t>
            </w:r>
          </w:p>
        </w:tc>
      </w:tr>
      <w:tr w:rsidR="00BD2F38" w:rsidRPr="00BD1AFF" w14:paraId="7D8F4852" w14:textId="77777777" w:rsidTr="00B51B5D">
        <w:tc>
          <w:tcPr>
            <w:tcW w:w="2518" w:type="dxa"/>
          </w:tcPr>
          <w:p w14:paraId="5207D5D1" w14:textId="77777777" w:rsidR="00BD2F38" w:rsidRPr="00BD1AFF" w:rsidRDefault="00BD2F38" w:rsidP="00BD2F38">
            <w:pPr>
              <w:widowControl w:val="0"/>
              <w:spacing w:after="0" w:line="240" w:lineRule="auto"/>
              <w:ind w:left="180" w:hanging="180"/>
              <w:rPr>
                <w:rFonts w:ascii="Arial" w:eastAsia="Times New Roman" w:hAnsi="Arial" w:cs="Arial"/>
              </w:rPr>
            </w:pPr>
            <w:r w:rsidRPr="00BD1AFF">
              <w:rPr>
                <w:rFonts w:ascii="Arial" w:eastAsia="Times New Roman" w:hAnsi="Arial" w:cs="Arial"/>
              </w:rPr>
              <w:t xml:space="preserve">3. Light compression </w:t>
            </w:r>
          </w:p>
        </w:tc>
        <w:tc>
          <w:tcPr>
            <w:tcW w:w="1966" w:type="dxa"/>
          </w:tcPr>
          <w:p w14:paraId="11A283A0" w14:textId="77777777" w:rsidR="00BD2F38" w:rsidRPr="00BD1AFF" w:rsidRDefault="00BD2F38" w:rsidP="00BD2F38">
            <w:pPr>
              <w:widowControl w:val="0"/>
              <w:spacing w:after="0" w:line="240" w:lineRule="auto"/>
              <w:jc w:val="center"/>
              <w:rPr>
                <w:rFonts w:ascii="Arial" w:eastAsia="Times New Roman" w:hAnsi="Arial" w:cs="Arial"/>
              </w:rPr>
            </w:pPr>
          </w:p>
          <w:p w14:paraId="22A05CA8" w14:textId="77777777" w:rsidR="00BD2F38" w:rsidRPr="00BD1AFF" w:rsidRDefault="00BD2F38" w:rsidP="00BD2F38">
            <w:pPr>
              <w:widowControl w:val="0"/>
              <w:spacing w:after="0" w:line="240" w:lineRule="auto"/>
              <w:jc w:val="center"/>
              <w:rPr>
                <w:rFonts w:ascii="Arial" w:eastAsia="Times New Roman" w:hAnsi="Arial" w:cs="Arial"/>
              </w:rPr>
            </w:pPr>
            <w:r w:rsidRPr="00BD1AFF">
              <w:rPr>
                <w:rFonts w:ascii="Arial" w:eastAsia="Times New Roman" w:hAnsi="Arial" w:cs="Arial"/>
              </w:rPr>
              <w:t>@ 17 mmHg</w:t>
            </w:r>
          </w:p>
        </w:tc>
        <w:tc>
          <w:tcPr>
            <w:tcW w:w="3373" w:type="dxa"/>
          </w:tcPr>
          <w:p w14:paraId="7D0F501A"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50% overlap &amp; 50% stretch</w:t>
            </w:r>
          </w:p>
          <w:p w14:paraId="4F80E2B1"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Figure 8 application</w:t>
            </w:r>
          </w:p>
        </w:tc>
        <w:tc>
          <w:tcPr>
            <w:tcW w:w="1559" w:type="dxa"/>
          </w:tcPr>
          <w:p w14:paraId="1E8573D9"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Profore3</w:t>
            </w:r>
          </w:p>
          <w:p w14:paraId="00BA139E"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Elset</w:t>
            </w:r>
          </w:p>
        </w:tc>
      </w:tr>
      <w:tr w:rsidR="00BD2F38" w:rsidRPr="00BD1AFF" w14:paraId="648F25A3" w14:textId="77777777" w:rsidTr="00B51B5D">
        <w:tc>
          <w:tcPr>
            <w:tcW w:w="2518" w:type="dxa"/>
          </w:tcPr>
          <w:p w14:paraId="7CD66D45" w14:textId="77777777" w:rsidR="00BD2F38" w:rsidRPr="00BD1AFF" w:rsidRDefault="00BD2F38" w:rsidP="00BD2F38">
            <w:pPr>
              <w:widowControl w:val="0"/>
              <w:spacing w:after="0" w:line="240" w:lineRule="auto"/>
              <w:ind w:left="180" w:hanging="180"/>
              <w:rPr>
                <w:rFonts w:ascii="Arial" w:eastAsia="Times New Roman" w:hAnsi="Arial" w:cs="Arial"/>
              </w:rPr>
            </w:pPr>
            <w:r w:rsidRPr="00BD1AFF">
              <w:rPr>
                <w:rFonts w:ascii="Arial" w:eastAsia="Times New Roman" w:hAnsi="Arial" w:cs="Arial"/>
              </w:rPr>
              <w:t>4. Cohesive bandage</w:t>
            </w:r>
          </w:p>
        </w:tc>
        <w:tc>
          <w:tcPr>
            <w:tcW w:w="1966" w:type="dxa"/>
          </w:tcPr>
          <w:p w14:paraId="492AE2A2" w14:textId="77777777" w:rsidR="00BD2F38" w:rsidRPr="00BD1AFF" w:rsidRDefault="00BD2F38" w:rsidP="00BD2F38">
            <w:pPr>
              <w:widowControl w:val="0"/>
              <w:spacing w:after="0" w:line="240" w:lineRule="auto"/>
              <w:jc w:val="center"/>
              <w:rPr>
                <w:rFonts w:ascii="Arial" w:eastAsia="Times New Roman" w:hAnsi="Arial" w:cs="Arial"/>
              </w:rPr>
            </w:pPr>
          </w:p>
          <w:p w14:paraId="0D45305B" w14:textId="77777777" w:rsidR="00BD2F38" w:rsidRPr="00BD1AFF" w:rsidRDefault="00BD2F38" w:rsidP="00BD2F38">
            <w:pPr>
              <w:widowControl w:val="0"/>
              <w:spacing w:after="0" w:line="240" w:lineRule="auto"/>
              <w:jc w:val="center"/>
              <w:rPr>
                <w:rFonts w:ascii="Arial" w:eastAsia="Times New Roman" w:hAnsi="Arial" w:cs="Arial"/>
              </w:rPr>
            </w:pPr>
            <w:r w:rsidRPr="00BD1AFF">
              <w:rPr>
                <w:rFonts w:ascii="Arial" w:eastAsia="Times New Roman" w:hAnsi="Arial" w:cs="Arial"/>
              </w:rPr>
              <w:t>@ 23 mmHg</w:t>
            </w:r>
          </w:p>
        </w:tc>
        <w:tc>
          <w:tcPr>
            <w:tcW w:w="3373" w:type="dxa"/>
          </w:tcPr>
          <w:p w14:paraId="325CBBD2"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Elasticised bandage.</w:t>
            </w:r>
          </w:p>
          <w:p w14:paraId="2A9E39F0"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50% stretch &amp; 50% overlap</w:t>
            </w:r>
          </w:p>
          <w:p w14:paraId="13216D14"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 xml:space="preserve">Spiral </w:t>
            </w:r>
          </w:p>
          <w:p w14:paraId="04625749"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Use with sub-compression wadding</w:t>
            </w:r>
          </w:p>
        </w:tc>
        <w:tc>
          <w:tcPr>
            <w:tcW w:w="1559" w:type="dxa"/>
          </w:tcPr>
          <w:p w14:paraId="4BBB35C7"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Profore4 Coban</w:t>
            </w:r>
          </w:p>
          <w:p w14:paraId="680AFE37" w14:textId="77777777" w:rsidR="00BD2F38" w:rsidRPr="00BD1AFF" w:rsidRDefault="00BD2F38" w:rsidP="00BD2F38">
            <w:pPr>
              <w:widowControl w:val="0"/>
              <w:spacing w:after="0" w:line="240" w:lineRule="auto"/>
              <w:rPr>
                <w:rFonts w:ascii="Arial" w:eastAsia="Times New Roman" w:hAnsi="Arial" w:cs="Arial"/>
              </w:rPr>
            </w:pPr>
          </w:p>
          <w:p w14:paraId="08C7658A" w14:textId="77777777" w:rsidR="00BD2F38" w:rsidRPr="00BD1AFF" w:rsidRDefault="00BD2F38" w:rsidP="00BD2F38">
            <w:pPr>
              <w:widowControl w:val="0"/>
              <w:spacing w:after="0" w:line="240" w:lineRule="auto"/>
              <w:rPr>
                <w:rFonts w:ascii="Arial" w:eastAsia="Times New Roman" w:hAnsi="Arial" w:cs="Arial"/>
              </w:rPr>
            </w:pPr>
          </w:p>
        </w:tc>
      </w:tr>
      <w:tr w:rsidR="006F77A2" w:rsidRPr="00BD1AFF" w14:paraId="5370C31F" w14:textId="77777777" w:rsidTr="00B51B5D">
        <w:tc>
          <w:tcPr>
            <w:tcW w:w="2518" w:type="dxa"/>
          </w:tcPr>
          <w:p w14:paraId="62A3DB7E" w14:textId="77777777" w:rsidR="006F77A2" w:rsidRPr="00BD1AFF" w:rsidRDefault="006F77A2" w:rsidP="006F77A2">
            <w:pPr>
              <w:widowControl w:val="0"/>
              <w:spacing w:after="0" w:line="240" w:lineRule="auto"/>
              <w:rPr>
                <w:rFonts w:ascii="Arial" w:eastAsia="Times New Roman" w:hAnsi="Arial" w:cs="Arial"/>
                <w:b/>
              </w:rPr>
            </w:pPr>
            <w:r w:rsidRPr="00BD1AFF">
              <w:rPr>
                <w:rFonts w:ascii="Arial" w:eastAsia="Times New Roman" w:hAnsi="Arial" w:cs="Arial"/>
                <w:b/>
              </w:rPr>
              <w:t>Multicomponent bandages</w:t>
            </w:r>
          </w:p>
        </w:tc>
        <w:tc>
          <w:tcPr>
            <w:tcW w:w="1966" w:type="dxa"/>
          </w:tcPr>
          <w:p w14:paraId="43286596" w14:textId="77777777" w:rsidR="006F77A2" w:rsidRPr="00BD1AFF" w:rsidRDefault="006F77A2" w:rsidP="006F77A2">
            <w:pPr>
              <w:widowControl w:val="0"/>
              <w:spacing w:after="0" w:line="240" w:lineRule="auto"/>
              <w:jc w:val="center"/>
              <w:rPr>
                <w:rFonts w:ascii="Arial" w:eastAsia="Times New Roman" w:hAnsi="Arial" w:cs="Arial"/>
              </w:rPr>
            </w:pPr>
            <w:r w:rsidRPr="00BD1AFF">
              <w:rPr>
                <w:rFonts w:ascii="Arial" w:eastAsia="Times New Roman" w:hAnsi="Arial" w:cs="Arial"/>
              </w:rPr>
              <w:t xml:space="preserve">K-Tech </w:t>
            </w:r>
          </w:p>
          <w:p w14:paraId="7FCE0C25" w14:textId="77777777" w:rsidR="006F77A2" w:rsidRPr="00BD1AFF" w:rsidRDefault="006F77A2" w:rsidP="006F77A2">
            <w:pPr>
              <w:widowControl w:val="0"/>
              <w:spacing w:after="0" w:line="240" w:lineRule="auto"/>
              <w:jc w:val="center"/>
              <w:rPr>
                <w:rFonts w:ascii="Arial" w:eastAsia="Times New Roman" w:hAnsi="Arial" w:cs="Arial"/>
              </w:rPr>
            </w:pPr>
          </w:p>
          <w:p w14:paraId="1EB4F3C9" w14:textId="77777777" w:rsidR="006F77A2" w:rsidRPr="00BD1AFF" w:rsidRDefault="006F77A2" w:rsidP="006F77A2">
            <w:pPr>
              <w:widowControl w:val="0"/>
              <w:spacing w:after="0" w:line="240" w:lineRule="auto"/>
              <w:jc w:val="center"/>
              <w:rPr>
                <w:rFonts w:ascii="Arial" w:eastAsia="Times New Roman" w:hAnsi="Arial" w:cs="Arial"/>
              </w:rPr>
            </w:pPr>
            <w:r w:rsidRPr="00BD1AFF">
              <w:rPr>
                <w:rFonts w:ascii="Arial" w:eastAsia="Times New Roman" w:hAnsi="Arial" w:cs="Arial"/>
              </w:rPr>
              <w:t xml:space="preserve">K-Press </w:t>
            </w:r>
          </w:p>
        </w:tc>
        <w:tc>
          <w:tcPr>
            <w:tcW w:w="3373" w:type="dxa"/>
          </w:tcPr>
          <w:p w14:paraId="1EF921BD" w14:textId="77777777" w:rsidR="006F77A2" w:rsidRPr="00BD1AFF" w:rsidRDefault="006F77A2" w:rsidP="006F77A2">
            <w:pPr>
              <w:widowControl w:val="0"/>
              <w:spacing w:after="0" w:line="240" w:lineRule="auto"/>
              <w:rPr>
                <w:rFonts w:ascii="Arial" w:eastAsia="Times New Roman" w:hAnsi="Arial" w:cs="Arial"/>
              </w:rPr>
            </w:pPr>
            <w:r w:rsidRPr="00BD1AFF">
              <w:rPr>
                <w:rFonts w:ascii="Arial" w:eastAsia="Times New Roman" w:hAnsi="Arial" w:cs="Arial"/>
              </w:rPr>
              <w:t>Short stretch- gives 80% of the pressure</w:t>
            </w:r>
          </w:p>
          <w:p w14:paraId="56902095" w14:textId="77777777" w:rsidR="006F77A2" w:rsidRPr="00BD1AFF" w:rsidRDefault="006F77A2" w:rsidP="00BD2F38">
            <w:pPr>
              <w:widowControl w:val="0"/>
              <w:spacing w:after="0" w:line="240" w:lineRule="auto"/>
              <w:rPr>
                <w:rFonts w:ascii="Arial" w:eastAsia="Times New Roman" w:hAnsi="Arial" w:cs="Arial"/>
              </w:rPr>
            </w:pPr>
            <w:r w:rsidRPr="00BD1AFF">
              <w:rPr>
                <w:rFonts w:ascii="Arial" w:eastAsia="Times New Roman" w:hAnsi="Arial" w:cs="Arial"/>
              </w:rPr>
              <w:t>Long stretch gives 20% of the pressure</w:t>
            </w:r>
          </w:p>
          <w:p w14:paraId="723ED48F" w14:textId="77777777" w:rsidR="006F77A2" w:rsidRPr="00BD1AFF" w:rsidRDefault="006F77A2" w:rsidP="006F77A2">
            <w:pPr>
              <w:widowControl w:val="0"/>
              <w:spacing w:after="0" w:line="240" w:lineRule="auto"/>
              <w:rPr>
                <w:rFonts w:ascii="Arial" w:eastAsia="Times New Roman" w:hAnsi="Arial" w:cs="Arial"/>
              </w:rPr>
            </w:pPr>
            <w:r w:rsidRPr="00BD1AFF">
              <w:rPr>
                <w:rFonts w:ascii="Arial" w:eastAsia="Times New Roman" w:hAnsi="Arial" w:cs="Arial"/>
              </w:rPr>
              <w:t>50% overlap for 40mgHg and use of pressure indicator to achieve correct pressure. Oval becomes a circle</w:t>
            </w:r>
          </w:p>
        </w:tc>
        <w:tc>
          <w:tcPr>
            <w:tcW w:w="1559" w:type="dxa"/>
          </w:tcPr>
          <w:p w14:paraId="6F6D6962" w14:textId="77777777" w:rsidR="006F77A2" w:rsidRPr="00BD1AFF" w:rsidRDefault="006F77A2" w:rsidP="00BD2F38">
            <w:pPr>
              <w:widowControl w:val="0"/>
              <w:spacing w:after="0" w:line="240" w:lineRule="auto"/>
              <w:rPr>
                <w:rFonts w:ascii="Arial" w:eastAsia="Times New Roman" w:hAnsi="Arial" w:cs="Arial"/>
              </w:rPr>
            </w:pPr>
            <w:r w:rsidRPr="00BD1AFF">
              <w:rPr>
                <w:rFonts w:ascii="Arial" w:eastAsia="Times New Roman" w:hAnsi="Arial" w:cs="Arial"/>
              </w:rPr>
              <w:t>Urgo KTwo</w:t>
            </w:r>
          </w:p>
        </w:tc>
      </w:tr>
      <w:tr w:rsidR="00BD2F38" w:rsidRPr="00BD1AFF" w14:paraId="5E983E9D" w14:textId="77777777" w:rsidTr="00B51B5D">
        <w:tc>
          <w:tcPr>
            <w:tcW w:w="2518" w:type="dxa"/>
          </w:tcPr>
          <w:p w14:paraId="27FA531B" w14:textId="77777777" w:rsidR="00BD2F38" w:rsidRPr="00BD1AFF" w:rsidRDefault="00BD2F38" w:rsidP="00BD2F38">
            <w:pPr>
              <w:widowControl w:val="0"/>
              <w:spacing w:after="0" w:line="240" w:lineRule="auto"/>
              <w:rPr>
                <w:rFonts w:ascii="Arial" w:eastAsia="Times New Roman" w:hAnsi="Arial" w:cs="Arial"/>
                <w:b/>
              </w:rPr>
            </w:pPr>
            <w:r w:rsidRPr="00BD1AFF">
              <w:rPr>
                <w:rFonts w:ascii="Arial" w:eastAsia="Times New Roman" w:hAnsi="Arial" w:cs="Arial"/>
                <w:b/>
              </w:rPr>
              <w:t>Short stretch bandages</w:t>
            </w:r>
          </w:p>
        </w:tc>
        <w:tc>
          <w:tcPr>
            <w:tcW w:w="1966" w:type="dxa"/>
          </w:tcPr>
          <w:p w14:paraId="4952FA4A" w14:textId="77777777" w:rsidR="00BD2F38" w:rsidRPr="00BD1AFF" w:rsidRDefault="00BD2F38" w:rsidP="00BD2F38">
            <w:pPr>
              <w:widowControl w:val="0"/>
              <w:spacing w:after="0" w:line="240" w:lineRule="auto"/>
              <w:jc w:val="center"/>
              <w:rPr>
                <w:rFonts w:ascii="Arial" w:eastAsia="Times New Roman" w:hAnsi="Arial" w:cs="Arial"/>
              </w:rPr>
            </w:pPr>
            <w:r w:rsidRPr="00BD1AFF">
              <w:rPr>
                <w:rFonts w:ascii="Arial" w:eastAsia="Times New Roman" w:hAnsi="Arial" w:cs="Arial"/>
              </w:rPr>
              <w:t>Pressure  when moving calf muscle 40mmHg</w:t>
            </w:r>
          </w:p>
          <w:p w14:paraId="0F58CDAA" w14:textId="77777777" w:rsidR="00BD2F38" w:rsidRPr="00BD1AFF" w:rsidRDefault="00BD2F38" w:rsidP="00BD2F38">
            <w:pPr>
              <w:widowControl w:val="0"/>
              <w:spacing w:after="0" w:line="240" w:lineRule="auto"/>
              <w:jc w:val="center"/>
              <w:rPr>
                <w:rFonts w:ascii="Arial" w:eastAsia="Times New Roman" w:hAnsi="Arial" w:cs="Arial"/>
              </w:rPr>
            </w:pPr>
          </w:p>
        </w:tc>
        <w:tc>
          <w:tcPr>
            <w:tcW w:w="3373" w:type="dxa"/>
          </w:tcPr>
          <w:p w14:paraId="5CD6B1FF"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Inelastic bandage</w:t>
            </w:r>
          </w:p>
          <w:p w14:paraId="3377692A"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Use with sub-compression wadding</w:t>
            </w:r>
          </w:p>
        </w:tc>
        <w:tc>
          <w:tcPr>
            <w:tcW w:w="1559" w:type="dxa"/>
          </w:tcPr>
          <w:p w14:paraId="070A4ED2"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Actico</w:t>
            </w:r>
          </w:p>
          <w:p w14:paraId="317E8A9C" w14:textId="77777777" w:rsidR="00BD2F38" w:rsidRPr="00BD1AFF" w:rsidRDefault="00BD2F38" w:rsidP="00BD2F38">
            <w:pPr>
              <w:widowControl w:val="0"/>
              <w:spacing w:after="0" w:line="240" w:lineRule="auto"/>
              <w:rPr>
                <w:rFonts w:ascii="Arial" w:eastAsia="Times New Roman" w:hAnsi="Arial" w:cs="Arial"/>
              </w:rPr>
            </w:pPr>
          </w:p>
        </w:tc>
      </w:tr>
      <w:tr w:rsidR="00BD2F38" w:rsidRPr="00BD1AFF" w14:paraId="7C0AE727" w14:textId="77777777" w:rsidTr="00B51B5D">
        <w:tc>
          <w:tcPr>
            <w:tcW w:w="2518" w:type="dxa"/>
          </w:tcPr>
          <w:p w14:paraId="11A6F2DE" w14:textId="77777777" w:rsidR="00BD2F38" w:rsidRPr="00BD1AFF" w:rsidRDefault="00BD2F38" w:rsidP="00BD2F38">
            <w:pPr>
              <w:widowControl w:val="0"/>
              <w:spacing w:after="0" w:line="240" w:lineRule="auto"/>
              <w:rPr>
                <w:rFonts w:ascii="Arial" w:eastAsia="Times New Roman" w:hAnsi="Arial" w:cs="Arial"/>
                <w:b/>
              </w:rPr>
            </w:pPr>
            <w:r w:rsidRPr="00BD1AFF">
              <w:rPr>
                <w:rFonts w:ascii="Arial" w:eastAsia="Times New Roman" w:hAnsi="Arial" w:cs="Arial"/>
                <w:b/>
              </w:rPr>
              <w:t>Compression hosiery kits</w:t>
            </w:r>
          </w:p>
          <w:p w14:paraId="4CBFDC5B" w14:textId="77777777" w:rsidR="00BD2F38" w:rsidRPr="00BD1AFF" w:rsidRDefault="00BD2F38" w:rsidP="00BD2F38">
            <w:pPr>
              <w:widowControl w:val="0"/>
              <w:spacing w:after="0" w:line="240" w:lineRule="auto"/>
              <w:rPr>
                <w:rFonts w:ascii="Arial" w:eastAsia="Times New Roman" w:hAnsi="Arial" w:cs="Arial"/>
                <w:b/>
              </w:rPr>
            </w:pPr>
          </w:p>
        </w:tc>
        <w:tc>
          <w:tcPr>
            <w:tcW w:w="1966" w:type="dxa"/>
          </w:tcPr>
          <w:p w14:paraId="77756140" w14:textId="77777777" w:rsidR="00BD2F38" w:rsidRPr="00BD1AFF" w:rsidRDefault="00BD2F38" w:rsidP="00BD2F38">
            <w:pPr>
              <w:widowControl w:val="0"/>
              <w:spacing w:after="0" w:line="240" w:lineRule="auto"/>
              <w:jc w:val="center"/>
              <w:rPr>
                <w:rFonts w:ascii="Arial" w:eastAsia="Times New Roman" w:hAnsi="Arial" w:cs="Arial"/>
              </w:rPr>
            </w:pPr>
            <w:r w:rsidRPr="00BD1AFF">
              <w:rPr>
                <w:rFonts w:ascii="Arial" w:eastAsia="Times New Roman" w:hAnsi="Arial" w:cs="Arial"/>
              </w:rPr>
              <w:t>25mmHg – 40mmHg</w:t>
            </w:r>
          </w:p>
        </w:tc>
        <w:tc>
          <w:tcPr>
            <w:tcW w:w="3373" w:type="dxa"/>
          </w:tcPr>
          <w:p w14:paraId="6D20DE6A"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Liners  or understocking</w:t>
            </w:r>
          </w:p>
          <w:p w14:paraId="2101869D"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Overstocking</w:t>
            </w:r>
          </w:p>
        </w:tc>
        <w:tc>
          <w:tcPr>
            <w:tcW w:w="1559" w:type="dxa"/>
          </w:tcPr>
          <w:p w14:paraId="5296037C"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Mediven</w:t>
            </w:r>
          </w:p>
          <w:p w14:paraId="60108CB4"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Activa</w:t>
            </w:r>
          </w:p>
          <w:p w14:paraId="75F2BB5D"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Hosiery kits</w:t>
            </w:r>
          </w:p>
        </w:tc>
      </w:tr>
      <w:tr w:rsidR="00BD2F38" w:rsidRPr="00BD1AFF" w14:paraId="23376EB0" w14:textId="77777777" w:rsidTr="00B51B5D">
        <w:tc>
          <w:tcPr>
            <w:tcW w:w="2518" w:type="dxa"/>
          </w:tcPr>
          <w:p w14:paraId="4952B37C" w14:textId="77777777" w:rsidR="00BD2F38" w:rsidRPr="00BD1AFF" w:rsidRDefault="00BD2F38" w:rsidP="00BD2F38">
            <w:pPr>
              <w:widowControl w:val="0"/>
              <w:spacing w:after="0" w:line="240" w:lineRule="auto"/>
              <w:rPr>
                <w:rFonts w:ascii="Arial" w:eastAsia="Times New Roman" w:hAnsi="Arial" w:cs="Arial"/>
                <w:b/>
              </w:rPr>
            </w:pPr>
            <w:r w:rsidRPr="00BD1AFF">
              <w:rPr>
                <w:rFonts w:ascii="Arial" w:eastAsia="Times New Roman" w:hAnsi="Arial" w:cs="Arial"/>
                <w:b/>
              </w:rPr>
              <w:t>Compression wraps</w:t>
            </w:r>
          </w:p>
          <w:p w14:paraId="04BC80AE" w14:textId="77777777" w:rsidR="00BD2F38" w:rsidRPr="00BD1AFF" w:rsidRDefault="00BD2F38" w:rsidP="00BD2F38">
            <w:pPr>
              <w:widowControl w:val="0"/>
              <w:spacing w:after="0" w:line="240" w:lineRule="auto"/>
              <w:rPr>
                <w:rFonts w:ascii="Arial" w:eastAsia="Times New Roman" w:hAnsi="Arial" w:cs="Arial"/>
                <w:b/>
              </w:rPr>
            </w:pPr>
          </w:p>
          <w:p w14:paraId="4EA14483" w14:textId="77777777" w:rsidR="00BD2F38" w:rsidRPr="00BD1AFF" w:rsidRDefault="00BD2F38" w:rsidP="00BD2F38">
            <w:pPr>
              <w:widowControl w:val="0"/>
              <w:spacing w:after="0" w:line="240" w:lineRule="auto"/>
              <w:rPr>
                <w:rFonts w:ascii="Arial" w:eastAsia="Times New Roman" w:hAnsi="Arial" w:cs="Arial"/>
                <w:b/>
              </w:rPr>
            </w:pPr>
          </w:p>
        </w:tc>
        <w:tc>
          <w:tcPr>
            <w:tcW w:w="1966" w:type="dxa"/>
          </w:tcPr>
          <w:p w14:paraId="1BCE435D" w14:textId="77777777" w:rsidR="00BD2F38" w:rsidRPr="00BD1AFF" w:rsidRDefault="00BD2F38" w:rsidP="00BD2F38">
            <w:pPr>
              <w:widowControl w:val="0"/>
              <w:spacing w:after="0" w:line="240" w:lineRule="auto"/>
              <w:jc w:val="center"/>
              <w:rPr>
                <w:rFonts w:ascii="Arial" w:eastAsia="Times New Roman" w:hAnsi="Arial" w:cs="Arial"/>
              </w:rPr>
            </w:pPr>
            <w:r w:rsidRPr="00BD1AFF">
              <w:rPr>
                <w:rFonts w:ascii="Arial" w:eastAsia="Times New Roman" w:hAnsi="Arial" w:cs="Arial"/>
              </w:rPr>
              <w:t>Up to 40mmHg</w:t>
            </w:r>
          </w:p>
        </w:tc>
        <w:tc>
          <w:tcPr>
            <w:tcW w:w="3373" w:type="dxa"/>
          </w:tcPr>
          <w:p w14:paraId="52FAFE3B"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Colour coded Velcro overlap 50%</w:t>
            </w:r>
          </w:p>
        </w:tc>
        <w:tc>
          <w:tcPr>
            <w:tcW w:w="1559" w:type="dxa"/>
          </w:tcPr>
          <w:p w14:paraId="01F80729"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rPr>
              <w:t>Activa Ready Wrap</w:t>
            </w:r>
          </w:p>
        </w:tc>
      </w:tr>
    </w:tbl>
    <w:p w14:paraId="209E11A9"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6B1841F4"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Chose </w:t>
      </w:r>
      <w:r w:rsidR="006F77A2" w:rsidRPr="00BD1AFF">
        <w:rPr>
          <w:rFonts w:ascii="Arial" w:eastAsia="Times New Roman" w:hAnsi="Arial" w:cs="Arial"/>
          <w:spacing w:val="-3"/>
        </w:rPr>
        <w:t xml:space="preserve">a compression system that supports the patient to self-care when possible such as hosiery kits and wraps. When oedema is present in the leg or the patient is not suitable for kits/wraps use a </w:t>
      </w:r>
      <w:r w:rsidRPr="00BD1AFF">
        <w:rPr>
          <w:rFonts w:ascii="Arial" w:eastAsia="Times New Roman" w:hAnsi="Arial" w:cs="Arial"/>
          <w:spacing w:val="-3"/>
        </w:rPr>
        <w:t xml:space="preserve">multi-component compression bandage systems </w:t>
      </w:r>
      <w:r w:rsidR="006F77A2" w:rsidRPr="00BD1AFF">
        <w:rPr>
          <w:rFonts w:ascii="Arial" w:eastAsia="Times New Roman" w:hAnsi="Arial" w:cs="Arial"/>
          <w:spacing w:val="-3"/>
        </w:rPr>
        <w:t>e.g. KTwo as first line intervention. Compression bandages should be changed once a week</w:t>
      </w:r>
      <w:r w:rsidR="0080736D" w:rsidRPr="00BD1AFF">
        <w:rPr>
          <w:rFonts w:ascii="Arial" w:eastAsia="Times New Roman" w:hAnsi="Arial" w:cs="Arial"/>
          <w:spacing w:val="-3"/>
        </w:rPr>
        <w:t>, however</w:t>
      </w:r>
      <w:r w:rsidR="006F77A2" w:rsidRPr="00BD1AFF">
        <w:rPr>
          <w:rFonts w:ascii="Arial" w:eastAsia="Times New Roman" w:hAnsi="Arial" w:cs="Arial"/>
          <w:spacing w:val="-3"/>
        </w:rPr>
        <w:t xml:space="preserve">  m</w:t>
      </w:r>
      <w:r w:rsidRPr="00BD1AFF">
        <w:rPr>
          <w:rFonts w:ascii="Arial" w:eastAsia="Times New Roman" w:hAnsi="Arial" w:cs="Arial"/>
          <w:spacing w:val="-3"/>
        </w:rPr>
        <w:t>ore frequent application may be required if the ulcer is exuding heavily</w:t>
      </w:r>
      <w:r w:rsidR="006F77A2" w:rsidRPr="00BD1AFF">
        <w:rPr>
          <w:rFonts w:ascii="Arial" w:eastAsia="Times New Roman" w:hAnsi="Arial" w:cs="Arial"/>
          <w:spacing w:val="-3"/>
        </w:rPr>
        <w:t xml:space="preserve"> or infection is present</w:t>
      </w:r>
      <w:r w:rsidRPr="00BD1AFF">
        <w:rPr>
          <w:rFonts w:ascii="Arial" w:eastAsia="Times New Roman" w:hAnsi="Arial" w:cs="Arial"/>
          <w:spacing w:val="-3"/>
        </w:rPr>
        <w:t xml:space="preserve">. Graduated, multi-component, high compression systems aim to provide 40 mmHg of pressure at the ankle decreasing gradually to 20 mmHg at the knee if applied according to manufacturers’ instructions on a leg with a normal shape and regular size ankle (18-25cm). </w:t>
      </w:r>
    </w:p>
    <w:p w14:paraId="1CA72B5F"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If the ankle circumference is &lt; 18cms or &gt; 25cms please use the recommended kits or number of layers of bandage e.g. Profore plus or two layers of short stretch bandage</w:t>
      </w:r>
    </w:p>
    <w:p w14:paraId="5437AD8F"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If no improvement is seen within </w:t>
      </w:r>
      <w:r w:rsidR="002F6222" w:rsidRPr="00BD1AFF">
        <w:rPr>
          <w:rFonts w:ascii="Arial" w:eastAsia="Times New Roman" w:hAnsi="Arial" w:cs="Arial"/>
          <w:b/>
          <w:spacing w:val="-3"/>
        </w:rPr>
        <w:t>two weeks with compression therapy</w:t>
      </w:r>
      <w:r w:rsidR="002F6222" w:rsidRPr="00BD1AFF">
        <w:rPr>
          <w:rFonts w:ascii="Arial" w:eastAsia="Times New Roman" w:hAnsi="Arial" w:cs="Arial"/>
          <w:spacing w:val="-3"/>
        </w:rPr>
        <w:t xml:space="preserve"> (NICE 2021) </w:t>
      </w:r>
      <w:r w:rsidRPr="00BD1AFF">
        <w:rPr>
          <w:rFonts w:ascii="Arial" w:eastAsia="Times New Roman" w:hAnsi="Arial" w:cs="Arial"/>
          <w:spacing w:val="-3"/>
        </w:rPr>
        <w:t>refer to the Tissue Viability Service for re-assessment and advice. Further referral to the vascular team may be required.</w:t>
      </w:r>
    </w:p>
    <w:p w14:paraId="770A1CD0"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Ankle, Brachial Pressure Index (ABPI) readings must be taken on all patients prior to the application of compression therapy.</w:t>
      </w:r>
    </w:p>
    <w:p w14:paraId="5A005DE8"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The ABPI should be between 0.8 and 1.3 and the limb should be adequately padded to </w:t>
      </w:r>
    </w:p>
    <w:p w14:paraId="5B1F8158" w14:textId="77777777" w:rsidR="00BD2F38" w:rsidRPr="00BD1AFF" w:rsidRDefault="00BD2F38" w:rsidP="00BD2F38">
      <w:pPr>
        <w:widowControl w:val="0"/>
        <w:suppressAutoHyphens/>
        <w:spacing w:after="0" w:line="240" w:lineRule="auto"/>
        <w:ind w:left="360"/>
        <w:rPr>
          <w:rFonts w:ascii="Arial" w:eastAsia="Times New Roman" w:hAnsi="Arial" w:cs="Arial"/>
          <w:spacing w:val="-3"/>
        </w:rPr>
      </w:pPr>
      <w:r w:rsidRPr="00BD1AFF">
        <w:rPr>
          <w:rFonts w:ascii="Arial" w:eastAsia="Times New Roman" w:hAnsi="Arial" w:cs="Arial"/>
          <w:spacing w:val="-3"/>
        </w:rPr>
        <w:t>prevent pressure damage.  If the ABPI is less than (&lt;) 0.8 but greater than (&gt;) 0.7 reduced compression may be indicated, but only under the recommendation of the Vascular team/Tissue Viability and should be used with caution by experienced practitioners. Please refer to tissue viability for further advice.</w:t>
      </w:r>
    </w:p>
    <w:p w14:paraId="62B1F4AB" w14:textId="77777777" w:rsidR="00BD2F38" w:rsidRPr="00BD1AFF" w:rsidRDefault="00BD2F38" w:rsidP="000D2FC8">
      <w:pPr>
        <w:widowControl w:val="0"/>
        <w:numPr>
          <w:ilvl w:val="0"/>
          <w:numId w:val="22"/>
        </w:numPr>
        <w:suppressAutoHyphens/>
        <w:spacing w:after="0" w:line="240" w:lineRule="auto"/>
        <w:rPr>
          <w:rFonts w:ascii="Arial" w:eastAsia="Times New Roman" w:hAnsi="Arial" w:cs="Arial"/>
          <w:spacing w:val="-3"/>
        </w:rPr>
      </w:pPr>
      <w:r w:rsidRPr="00BD1AFF">
        <w:rPr>
          <w:rFonts w:ascii="Arial" w:eastAsia="Times New Roman" w:hAnsi="Arial" w:cs="Arial"/>
          <w:spacing w:val="-3"/>
        </w:rPr>
        <w:t>Patients/carers/practitioners are advised to observe for loss of colour, movement, sensation or increasing pain levels in compressed limbs. If observed the patient should be advised to remove the compression layer(s) and call for assistance from the nursing team.</w:t>
      </w:r>
    </w:p>
    <w:p w14:paraId="60042CF2"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1B3D1E2D"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NB: Decisions to use compression therapy should be made by a registered health professional that has undergone appropriate training and demonstrated competence.  Healthcare professionals should have completed the Trust competency assessment and be deemed competent by team leaders in applying compression therapy.</w:t>
      </w:r>
    </w:p>
    <w:p w14:paraId="12BB6B28"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3B0AA9F5"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12.3</w:t>
      </w:r>
      <w:r w:rsidRPr="00BD1AFF">
        <w:rPr>
          <w:rFonts w:ascii="Arial" w:eastAsia="Times New Roman" w:hAnsi="Arial" w:cs="Arial"/>
          <w:b/>
          <w:spacing w:val="-3"/>
        </w:rPr>
        <w:tab/>
        <w:t>Arterial Ulcer Aetiology</w:t>
      </w:r>
    </w:p>
    <w:p w14:paraId="23270056"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About 10 per cent of leg ulcers are caused by arterial occlusion, which causes deprivation of oxygen and essential nutrients to the skin. The prevalence of PAD increases with age and smoking exacerbates the condition; therefore, patients should be advised to stop smoking. Arterial ulcers can be found on the foot or the lower leg and are usually small (but may be larger) and are described as having a 'punched out' appearance and may contain sloughy or necrotic tissue.  The leg may be cold and pale or deep red, blanching when elevated to approximately 45</w:t>
      </w:r>
      <w:r w:rsidRPr="00BD1AFF">
        <w:rPr>
          <w:rFonts w:ascii="Arial" w:eastAsia="Times New Roman" w:hAnsi="Arial" w:cs="Arial"/>
          <w:spacing w:val="-3"/>
          <w:vertAlign w:val="superscript"/>
        </w:rPr>
        <w:t xml:space="preserve"> </w:t>
      </w:r>
      <w:r w:rsidRPr="00BD1AFF">
        <w:rPr>
          <w:rFonts w:ascii="Arial" w:eastAsia="Times New Roman" w:hAnsi="Arial" w:cs="Arial"/>
          <w:spacing w:val="-3"/>
        </w:rPr>
        <w:t xml:space="preserve">degrees from level and slowly recovering its colour when lowered. Capillary refill time is more than three seconds when a toe is squeezed lightly.  The patient may complain of pain when walking, which subsides with rest (intermittent claudication.  Also, the patient may complain of pain when the limb is elevated, which resolves when lowered.  Arterial ulcers are often more painful on elevation, and as a result these patients often sleep in a chair or get up frequently in the night to walk about.  The skin on the leg may be shiny and hairless and the toenails may have become thickened, owing to lack of nutrient diffusion from poor blood supply.  </w:t>
      </w:r>
    </w:p>
    <w:p w14:paraId="2595F42A" w14:textId="77777777" w:rsidR="00B75094" w:rsidRPr="00BD1AFF" w:rsidRDefault="00B75094" w:rsidP="00BD2F38">
      <w:pPr>
        <w:widowControl w:val="0"/>
        <w:suppressAutoHyphens/>
        <w:spacing w:after="0" w:line="240" w:lineRule="auto"/>
        <w:rPr>
          <w:rFonts w:ascii="Arial" w:eastAsia="Times New Roman" w:hAnsi="Arial" w:cs="Arial"/>
          <w:b/>
          <w:spacing w:val="-3"/>
        </w:rPr>
      </w:pPr>
    </w:p>
    <w:p w14:paraId="04C4A536" w14:textId="77777777" w:rsidR="00B75094" w:rsidRPr="00BD1AFF" w:rsidRDefault="00B75094" w:rsidP="00BD2F38">
      <w:pPr>
        <w:widowControl w:val="0"/>
        <w:suppressAutoHyphens/>
        <w:spacing w:after="0" w:line="240" w:lineRule="auto"/>
        <w:rPr>
          <w:rFonts w:ascii="Arial" w:eastAsia="Times New Roman" w:hAnsi="Arial" w:cs="Arial"/>
          <w:b/>
          <w:spacing w:val="-3"/>
        </w:rPr>
      </w:pPr>
    </w:p>
    <w:p w14:paraId="0702B3B4"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12.4</w:t>
      </w:r>
      <w:r w:rsidRPr="00BD1AFF">
        <w:rPr>
          <w:rFonts w:ascii="Arial" w:eastAsia="Times New Roman" w:hAnsi="Arial" w:cs="Arial"/>
          <w:b/>
          <w:spacing w:val="-3"/>
        </w:rPr>
        <w:tab/>
        <w:t xml:space="preserve">Arterial Ulceration Management </w:t>
      </w:r>
    </w:p>
    <w:p w14:paraId="0DB4C4E1" w14:textId="77777777" w:rsidR="00BD2F38" w:rsidRPr="00BD1AFF" w:rsidRDefault="00BD2F38" w:rsidP="000D2FC8">
      <w:pPr>
        <w:widowControl w:val="0"/>
        <w:numPr>
          <w:ilvl w:val="0"/>
          <w:numId w:val="23"/>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Patients who have critical limb ischaemia or ischaemia pain </w:t>
      </w:r>
      <w:r w:rsidRPr="00BD1AFF">
        <w:rPr>
          <w:rFonts w:ascii="Arial" w:eastAsia="Times New Roman" w:hAnsi="Arial" w:cs="Arial"/>
          <w:b/>
          <w:spacing w:val="-3"/>
        </w:rPr>
        <w:t>must not</w:t>
      </w:r>
      <w:r w:rsidRPr="00BD1AFF">
        <w:rPr>
          <w:rFonts w:ascii="Arial" w:eastAsia="Times New Roman" w:hAnsi="Arial" w:cs="Arial"/>
          <w:spacing w:val="-3"/>
        </w:rPr>
        <w:t xml:space="preserve"> have compression therapy. </w:t>
      </w:r>
    </w:p>
    <w:p w14:paraId="6AF19FF6" w14:textId="77777777" w:rsidR="00BD2F38" w:rsidRPr="00BD1AFF" w:rsidRDefault="00BD2F38" w:rsidP="000D2FC8">
      <w:pPr>
        <w:widowControl w:val="0"/>
        <w:numPr>
          <w:ilvl w:val="0"/>
          <w:numId w:val="23"/>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Refer to a vascular services to establish the location and extent of the occlusion or the presence of small vessel disease and to advise on surgical intervention </w:t>
      </w:r>
    </w:p>
    <w:p w14:paraId="5292915C" w14:textId="77777777" w:rsidR="00BD2F38" w:rsidRPr="00BD1AFF" w:rsidRDefault="00BD2F38" w:rsidP="000D2FC8">
      <w:pPr>
        <w:widowControl w:val="0"/>
        <w:numPr>
          <w:ilvl w:val="0"/>
          <w:numId w:val="24"/>
        </w:numPr>
        <w:suppressAutoHyphens/>
        <w:spacing w:after="0" w:line="240" w:lineRule="auto"/>
        <w:rPr>
          <w:rFonts w:ascii="Arial" w:eastAsia="Times New Roman" w:hAnsi="Arial" w:cs="Arial"/>
          <w:spacing w:val="-3"/>
        </w:rPr>
      </w:pPr>
      <w:r w:rsidRPr="00BD1AFF">
        <w:rPr>
          <w:rFonts w:ascii="Arial" w:eastAsia="Times New Roman" w:hAnsi="Arial" w:cs="Arial"/>
          <w:spacing w:val="-3"/>
        </w:rPr>
        <w:t>If ABPI is less than 0.7 and the patient shows signs and symptoms of claudication ask for an “URGENT” referral.</w:t>
      </w:r>
    </w:p>
    <w:p w14:paraId="5BDF4CF6"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209871B4"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12.5</w:t>
      </w:r>
      <w:r w:rsidRPr="00BD1AFF">
        <w:rPr>
          <w:rFonts w:ascii="Arial" w:eastAsia="Times New Roman" w:hAnsi="Arial" w:cs="Arial"/>
          <w:b/>
          <w:spacing w:val="-3"/>
        </w:rPr>
        <w:tab/>
        <w:t>Mixed Aetiology Ulceration</w:t>
      </w:r>
    </w:p>
    <w:p w14:paraId="134ED54B"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A percentage of leg ulcers show signs and symptoms of both arterial and venous disease and are termed "mixed aetiology”. For example: signs of venous hypertension may be present but the arterial blood supply may be lower than normal.</w:t>
      </w:r>
    </w:p>
    <w:p w14:paraId="52595BFC"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92AC629"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12.6</w:t>
      </w:r>
      <w:r w:rsidRPr="00BD1AFF">
        <w:rPr>
          <w:rFonts w:ascii="Arial" w:eastAsia="Times New Roman" w:hAnsi="Arial" w:cs="Arial"/>
          <w:b/>
          <w:spacing w:val="-3"/>
        </w:rPr>
        <w:tab/>
        <w:t xml:space="preserve">Mixed Aetiology Ulcer Management </w:t>
      </w:r>
    </w:p>
    <w:p w14:paraId="0900F727" w14:textId="77777777" w:rsidR="00BD2F38" w:rsidRPr="00BD1AFF" w:rsidRDefault="00BD2F38" w:rsidP="000D2FC8">
      <w:pPr>
        <w:widowControl w:val="0"/>
        <w:numPr>
          <w:ilvl w:val="0"/>
          <w:numId w:val="25"/>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If ABPI is below (&lt;) 0.8 but greater than (&gt;) 0.7 and the patient does not show signs or symptoms of claudication then reduced compression may be used cautiously under the supervision of the vascular team. This should only be applied by registered clinicians experienced in compression application and leg ulcer management, and with close observation for compromised circulation. </w:t>
      </w:r>
    </w:p>
    <w:p w14:paraId="051647FF" w14:textId="77777777" w:rsidR="00BD2F38" w:rsidRPr="00BD1AFF" w:rsidRDefault="00BD2F38" w:rsidP="000D2FC8">
      <w:pPr>
        <w:widowControl w:val="0"/>
        <w:numPr>
          <w:ilvl w:val="0"/>
          <w:numId w:val="25"/>
        </w:numPr>
        <w:suppressAutoHyphens/>
        <w:spacing w:after="0" w:line="240" w:lineRule="auto"/>
        <w:rPr>
          <w:rFonts w:ascii="Arial" w:eastAsia="Times New Roman" w:hAnsi="Arial" w:cs="Arial"/>
          <w:spacing w:val="-3"/>
        </w:rPr>
      </w:pPr>
      <w:r w:rsidRPr="00BD1AFF">
        <w:rPr>
          <w:rFonts w:ascii="Arial" w:eastAsia="Times New Roman" w:hAnsi="Arial" w:cs="Arial"/>
          <w:spacing w:val="-3"/>
        </w:rPr>
        <w:t>If ABPI is less than (&lt;) 0.7 and the ulcer is not healing, this indicates significant arterial disease and a referral to a vascular surgeon for assessment is indicated.</w:t>
      </w:r>
    </w:p>
    <w:p w14:paraId="42D4B749" w14:textId="77777777" w:rsidR="00BD2F38" w:rsidRPr="00BD1AFF" w:rsidRDefault="00BD2F38" w:rsidP="000D2FC8">
      <w:pPr>
        <w:widowControl w:val="0"/>
        <w:numPr>
          <w:ilvl w:val="0"/>
          <w:numId w:val="25"/>
        </w:numPr>
        <w:suppressAutoHyphens/>
        <w:spacing w:after="0" w:line="240" w:lineRule="auto"/>
        <w:rPr>
          <w:rFonts w:ascii="Arial" w:eastAsia="Times New Roman" w:hAnsi="Arial" w:cs="Arial"/>
          <w:spacing w:val="-3"/>
        </w:rPr>
      </w:pPr>
      <w:r w:rsidRPr="00BD1AFF">
        <w:rPr>
          <w:rFonts w:ascii="Arial" w:eastAsia="Times New Roman" w:hAnsi="Arial" w:cs="Arial"/>
          <w:spacing w:val="-3"/>
        </w:rPr>
        <w:t>If ABPI less than (&lt;) 0.6 and the patient show signs and symptoms of arterial disease the referral should be marked as “URGENT”.</w:t>
      </w:r>
    </w:p>
    <w:p w14:paraId="75884774"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082A287A"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12.7</w:t>
      </w:r>
      <w:r w:rsidRPr="00BD1AFF">
        <w:rPr>
          <w:rFonts w:ascii="Arial" w:eastAsia="Times New Roman" w:hAnsi="Arial" w:cs="Arial"/>
          <w:b/>
          <w:spacing w:val="-3"/>
        </w:rPr>
        <w:tab/>
      </w:r>
      <w:r w:rsidR="00B75094" w:rsidRPr="00BD1AFF">
        <w:rPr>
          <w:rFonts w:ascii="Arial" w:eastAsia="Times New Roman" w:hAnsi="Arial" w:cs="Arial"/>
          <w:b/>
          <w:spacing w:val="-3"/>
        </w:rPr>
        <w:t>Wounds on the foot</w:t>
      </w:r>
    </w:p>
    <w:p w14:paraId="545F8332" w14:textId="77777777" w:rsidR="00BD2F38" w:rsidRPr="00BD1AFF" w:rsidRDefault="00B75094"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Foot wounds can be due to different underlying causes, but amputation is a risk for many of these causes, especially in people </w:t>
      </w:r>
      <w:r w:rsidR="00BD2F38" w:rsidRPr="00BD1AFF">
        <w:rPr>
          <w:rFonts w:ascii="Arial" w:eastAsia="Times New Roman" w:hAnsi="Arial" w:cs="Arial"/>
          <w:spacing w:val="-3"/>
        </w:rPr>
        <w:t>with diabetes mellitus</w:t>
      </w:r>
      <w:r w:rsidRPr="00BD1AFF">
        <w:rPr>
          <w:rFonts w:ascii="Arial" w:eastAsia="Times New Roman" w:hAnsi="Arial" w:cs="Arial"/>
          <w:spacing w:val="-3"/>
        </w:rPr>
        <w:t>. People with foot wounds are at high risk of infection and other complications. A multi-disciplinary team (MDT) approach to care is essential. All foot ulcers should be referred to Foot Health services for assessment and identification of contributing causes. People with foot ulcers and diabetes should be referred to a specialist diabetic foot podiatrist and care provided in line with NICE (2019) guidelines for diabetic foot problems.</w:t>
      </w:r>
      <w:r w:rsidR="00BD2F38" w:rsidRPr="00BD1AFF">
        <w:rPr>
          <w:rFonts w:ascii="Arial" w:eastAsia="Times New Roman" w:hAnsi="Arial" w:cs="Arial"/>
          <w:spacing w:val="-3"/>
        </w:rPr>
        <w:t xml:space="preserve"> </w:t>
      </w:r>
    </w:p>
    <w:p w14:paraId="6F38FBD0" w14:textId="77777777" w:rsidR="00B75094" w:rsidRPr="00BD1AFF" w:rsidRDefault="00B75094" w:rsidP="00BD2F38">
      <w:pPr>
        <w:widowControl w:val="0"/>
        <w:suppressAutoHyphens/>
        <w:spacing w:after="0" w:line="240" w:lineRule="auto"/>
        <w:rPr>
          <w:rFonts w:ascii="Arial" w:eastAsia="Times New Roman" w:hAnsi="Arial" w:cs="Arial"/>
          <w:spacing w:val="-3"/>
        </w:rPr>
      </w:pPr>
    </w:p>
    <w:p w14:paraId="782154EB"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There are 2 main typ</w:t>
      </w:r>
      <w:r w:rsidR="002D1417" w:rsidRPr="00BD1AFF">
        <w:rPr>
          <w:rFonts w:ascii="Arial" w:eastAsia="Times New Roman" w:hAnsi="Arial" w:cs="Arial"/>
          <w:spacing w:val="-3"/>
        </w:rPr>
        <w:t>es of diabetic foot ulceration:</w:t>
      </w:r>
    </w:p>
    <w:p w14:paraId="31C3AD0A" w14:textId="77777777" w:rsidR="00BD2F38" w:rsidRPr="00BD1AFF" w:rsidRDefault="00BD2F38" w:rsidP="000D2FC8">
      <w:pPr>
        <w:widowControl w:val="0"/>
        <w:numPr>
          <w:ilvl w:val="0"/>
          <w:numId w:val="39"/>
        </w:numPr>
        <w:suppressAutoHyphens/>
        <w:spacing w:after="0" w:line="240" w:lineRule="auto"/>
        <w:rPr>
          <w:rFonts w:ascii="Arial" w:eastAsia="Times New Roman" w:hAnsi="Arial" w:cs="Arial"/>
          <w:b/>
          <w:spacing w:val="-3"/>
        </w:rPr>
      </w:pPr>
      <w:r w:rsidRPr="00BD1AFF">
        <w:rPr>
          <w:rFonts w:ascii="Arial" w:eastAsia="Times New Roman" w:hAnsi="Arial" w:cs="Arial"/>
          <w:b/>
          <w:spacing w:val="-3"/>
        </w:rPr>
        <w:t>Neuropathic ulcers</w:t>
      </w:r>
    </w:p>
    <w:p w14:paraId="3AD2213D" w14:textId="77777777" w:rsidR="00BD2F38" w:rsidRPr="00BD1AFF" w:rsidRDefault="00BD2F38" w:rsidP="000D2FC8">
      <w:pPr>
        <w:widowControl w:val="0"/>
        <w:numPr>
          <w:ilvl w:val="0"/>
          <w:numId w:val="39"/>
        </w:numPr>
        <w:suppressAutoHyphens/>
        <w:spacing w:after="0" w:line="240" w:lineRule="auto"/>
        <w:rPr>
          <w:rFonts w:ascii="Arial" w:eastAsia="Times New Roman" w:hAnsi="Arial" w:cs="Arial"/>
          <w:b/>
          <w:spacing w:val="-3"/>
        </w:rPr>
      </w:pPr>
      <w:r w:rsidRPr="00BD1AFF">
        <w:rPr>
          <w:rFonts w:ascii="Arial" w:eastAsia="Times New Roman" w:hAnsi="Arial" w:cs="Arial"/>
          <w:b/>
          <w:spacing w:val="-3"/>
        </w:rPr>
        <w:t>Neuro- Ischaemic ulcers</w:t>
      </w:r>
    </w:p>
    <w:p w14:paraId="2A51FB60" w14:textId="77777777" w:rsidR="00BD2F38" w:rsidRPr="00BD1AFF" w:rsidRDefault="00BD2F38" w:rsidP="00BD2F38">
      <w:pPr>
        <w:widowControl w:val="0"/>
        <w:tabs>
          <w:tab w:val="left" w:pos="0"/>
        </w:tabs>
        <w:suppressAutoHyphens/>
        <w:spacing w:after="0" w:line="240" w:lineRule="auto"/>
        <w:rPr>
          <w:rFonts w:ascii="Arial" w:eastAsia="Times New Roman" w:hAnsi="Arial" w:cs="Arial"/>
          <w:b/>
          <w:spacing w:val="-3"/>
        </w:rPr>
      </w:pPr>
    </w:p>
    <w:p w14:paraId="26256007" w14:textId="77777777" w:rsidR="00BD2F38" w:rsidRPr="00BD1AFF" w:rsidRDefault="00BD2F38" w:rsidP="00BD2F38">
      <w:pPr>
        <w:widowControl w:val="0"/>
        <w:tabs>
          <w:tab w:val="left" w:pos="0"/>
        </w:tabs>
        <w:suppressAutoHyphens/>
        <w:spacing w:after="0" w:line="240" w:lineRule="auto"/>
        <w:rPr>
          <w:rFonts w:ascii="Arial" w:eastAsia="Times New Roman" w:hAnsi="Arial" w:cs="Arial"/>
          <w:b/>
          <w:spacing w:val="-3"/>
        </w:rPr>
      </w:pPr>
    </w:p>
    <w:p w14:paraId="02E1B155" w14:textId="77777777" w:rsidR="00BD2F38" w:rsidRPr="00BD1AFF" w:rsidRDefault="00BD2F38" w:rsidP="000D2FC8">
      <w:pPr>
        <w:widowControl w:val="0"/>
        <w:numPr>
          <w:ilvl w:val="2"/>
          <w:numId w:val="41"/>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b/>
          <w:spacing w:val="-3"/>
        </w:rPr>
        <w:t>Neuropathic</w:t>
      </w:r>
      <w:r w:rsidRPr="00BD1AFF">
        <w:rPr>
          <w:rFonts w:ascii="Arial" w:eastAsia="Times New Roman" w:hAnsi="Arial" w:cs="Arial"/>
          <w:spacing w:val="-3"/>
        </w:rPr>
        <w:t xml:space="preserve"> </w:t>
      </w:r>
      <w:r w:rsidRPr="00BD1AFF">
        <w:rPr>
          <w:rFonts w:ascii="Arial" w:eastAsia="Times New Roman" w:hAnsi="Arial" w:cs="Arial"/>
          <w:b/>
          <w:spacing w:val="-3"/>
        </w:rPr>
        <w:t>Ulcers</w:t>
      </w:r>
      <w:r w:rsidRPr="00BD1AFF">
        <w:rPr>
          <w:rFonts w:ascii="Arial" w:eastAsia="Times New Roman" w:hAnsi="Arial" w:cs="Arial"/>
          <w:spacing w:val="-3"/>
        </w:rPr>
        <w:t xml:space="preserve">. </w:t>
      </w:r>
    </w:p>
    <w:p w14:paraId="275CB39E"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Damage to the nerves in lower limbs can lead to physiological changes and loss of sensation in the feet, which increases the risk of developing foot ulcers.  Neuropathic ulceration is associated with callus formation and occurs on the plantar surface of the foot, on bony pressure points.  The skin is usually warm and dry, pulses are palpable but sensation is impaired.  The ulcer may be painless but can penetrate to bone. The presence of neuropathy should be tested using a 10g monofilament and patients should be referred to a Podiatrist for ongoing sharp debridement of the callus, toe nail cutting, for foot wear assessment and education.</w:t>
      </w:r>
    </w:p>
    <w:p w14:paraId="2A636E8C"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p>
    <w:p w14:paraId="4394B98A"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p>
    <w:p w14:paraId="3B9EC451" w14:textId="77777777" w:rsidR="00BD2F38" w:rsidRPr="00BD1AFF" w:rsidRDefault="00BD2F38" w:rsidP="000D2FC8">
      <w:pPr>
        <w:widowControl w:val="0"/>
        <w:numPr>
          <w:ilvl w:val="2"/>
          <w:numId w:val="41"/>
        </w:numPr>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b/>
          <w:spacing w:val="-3"/>
        </w:rPr>
        <w:t>Neuro-ischaemic</w:t>
      </w:r>
      <w:r w:rsidRPr="00BD1AFF">
        <w:rPr>
          <w:rFonts w:ascii="Arial" w:eastAsia="Times New Roman" w:hAnsi="Arial" w:cs="Arial"/>
          <w:spacing w:val="-3"/>
        </w:rPr>
        <w:t xml:space="preserve"> </w:t>
      </w:r>
      <w:r w:rsidRPr="00BD1AFF">
        <w:rPr>
          <w:rFonts w:ascii="Arial" w:eastAsia="Times New Roman" w:hAnsi="Arial" w:cs="Arial"/>
          <w:b/>
          <w:spacing w:val="-3"/>
        </w:rPr>
        <w:t>Ulcers</w:t>
      </w:r>
      <w:r w:rsidRPr="00BD1AFF">
        <w:rPr>
          <w:rFonts w:ascii="Arial" w:eastAsia="Times New Roman" w:hAnsi="Arial" w:cs="Arial"/>
          <w:spacing w:val="-3"/>
        </w:rPr>
        <w:t xml:space="preserve">  </w:t>
      </w:r>
    </w:p>
    <w:p w14:paraId="54DE2174"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These may be painful, but depends on the degree of neuropathy present.  The skin may be cold, pulses may be absent and ulcers may be seen on the tips of toes.  Sensation is often impaired and there may be evidence of claudication.  The patient should be referred urgently to a v</w:t>
      </w:r>
      <w:r w:rsidR="00B75094" w:rsidRPr="00BD1AFF">
        <w:rPr>
          <w:rFonts w:ascii="Arial" w:eastAsia="Times New Roman" w:hAnsi="Arial" w:cs="Arial"/>
          <w:spacing w:val="-3"/>
        </w:rPr>
        <w:t>ascular surgeon for assessment and care in line with NICE guidelines for peripheral arterial disease.</w:t>
      </w:r>
    </w:p>
    <w:p w14:paraId="68B64AA9"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p>
    <w:p w14:paraId="345B2856" w14:textId="77777777" w:rsidR="00BD2F38" w:rsidRPr="00BD1AFF" w:rsidRDefault="00BD2F38" w:rsidP="00BD2F38">
      <w:pPr>
        <w:widowControl w:val="0"/>
        <w:tabs>
          <w:tab w:val="left" w:pos="0"/>
        </w:tabs>
        <w:suppressAutoHyphens/>
        <w:spacing w:after="0" w:line="240" w:lineRule="auto"/>
        <w:rPr>
          <w:rFonts w:ascii="Arial" w:eastAsia="Times New Roman" w:hAnsi="Arial" w:cs="Arial"/>
          <w:spacing w:val="-3"/>
        </w:rPr>
      </w:pPr>
      <w:r w:rsidRPr="00BD1AFF">
        <w:rPr>
          <w:rFonts w:ascii="Arial" w:eastAsia="Times New Roman" w:hAnsi="Arial" w:cs="Arial"/>
          <w:spacing w:val="-3"/>
        </w:rPr>
        <w:t>Diabetic foot ulcers are highly susceptible to infection and result in 5-15 per cent of people needing lower extremity amputation. Therefore, medical advice should be sought immediately if infection i</w:t>
      </w:r>
      <w:r w:rsidR="00181E8D" w:rsidRPr="00BD1AFF">
        <w:rPr>
          <w:rFonts w:ascii="Arial" w:eastAsia="Times New Roman" w:hAnsi="Arial" w:cs="Arial"/>
          <w:spacing w:val="-3"/>
        </w:rPr>
        <w:t>s suspected.</w:t>
      </w:r>
      <w:r w:rsidRPr="00BD1AFF">
        <w:rPr>
          <w:rFonts w:ascii="Arial" w:eastAsia="Times New Roman" w:hAnsi="Arial" w:cs="Arial"/>
          <w:spacing w:val="-3"/>
        </w:rPr>
        <w:t xml:space="preserve"> In addition, the normal signs of infection (redness, warmth, inflammation and pain), may be absent or diminished therefore wound swabs for MC&amp;S, should be taken without other clinical signs of infection being present, especially if the ulcer is on the foot. All diabetic patients and their carers should be taught how to inspect their feet daily for trauma and signs of infection.  </w:t>
      </w:r>
    </w:p>
    <w:p w14:paraId="28273725"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037B605C" w14:textId="77777777" w:rsidR="00BD2F38" w:rsidRPr="00BD1AFF" w:rsidRDefault="00BD2F38" w:rsidP="00BD2F38">
      <w:pPr>
        <w:widowControl w:val="0"/>
        <w:suppressAutoHyphens/>
        <w:spacing w:after="0" w:line="240" w:lineRule="auto"/>
        <w:ind w:left="709" w:hanging="709"/>
        <w:rPr>
          <w:rFonts w:ascii="Arial" w:eastAsia="Times New Roman" w:hAnsi="Arial" w:cs="Arial"/>
          <w:spacing w:val="-3"/>
        </w:rPr>
      </w:pPr>
      <w:r w:rsidRPr="00BD1AFF">
        <w:rPr>
          <w:rFonts w:ascii="Arial" w:eastAsia="Times New Roman" w:hAnsi="Arial" w:cs="Arial"/>
          <w:b/>
          <w:spacing w:val="-3"/>
        </w:rPr>
        <w:t>12.8</w:t>
      </w:r>
      <w:r w:rsidRPr="00BD1AFF">
        <w:rPr>
          <w:rFonts w:ascii="Arial" w:eastAsia="Times New Roman" w:hAnsi="Arial" w:cs="Arial"/>
          <w:b/>
          <w:spacing w:val="-3"/>
        </w:rPr>
        <w:tab/>
        <w:t xml:space="preserve">Management of ulcers in patients with Diabetes Mellitus </w:t>
      </w:r>
    </w:p>
    <w:p w14:paraId="2F2C5BB3" w14:textId="77777777" w:rsidR="00BD2F38" w:rsidRPr="00BD1AFF" w:rsidRDefault="00BD2F38" w:rsidP="00BD2F38">
      <w:pPr>
        <w:widowControl w:val="0"/>
        <w:suppressAutoHyphens/>
        <w:spacing w:after="0" w:line="240" w:lineRule="auto"/>
        <w:rPr>
          <w:rFonts w:ascii="Arial" w:eastAsia="Times New Roman" w:hAnsi="Arial" w:cs="Arial"/>
        </w:rPr>
      </w:pPr>
      <w:r w:rsidRPr="00BD1AFF">
        <w:rPr>
          <w:rFonts w:ascii="Arial" w:eastAsia="Times New Roman" w:hAnsi="Arial" w:cs="Arial"/>
        </w:rPr>
        <w:t xml:space="preserve">All patients with diabetic foot ulceration who have a </w:t>
      </w:r>
      <w:r w:rsidRPr="00BD1AFF">
        <w:rPr>
          <w:rFonts w:ascii="Arial" w:eastAsia="Times New Roman" w:hAnsi="Arial" w:cs="Arial"/>
          <w:color w:val="0E0E0E"/>
          <w:lang w:eastAsia="en-GB"/>
        </w:rPr>
        <w:t>limb</w:t>
      </w:r>
      <w:r w:rsidRPr="00BD1AFF">
        <w:rPr>
          <w:rFonts w:ascii="Arial" w:eastAsia="Times New Roman" w:hAnsi="Arial" w:cs="Arial"/>
          <w:color w:val="0E0E0E"/>
          <w:lang w:eastAsia="en-GB"/>
        </w:rPr>
        <w:noBreakHyphen/>
        <w:t>threatening or life</w:t>
      </w:r>
      <w:r w:rsidRPr="00BD1AFF">
        <w:rPr>
          <w:rFonts w:ascii="Arial" w:eastAsia="Times New Roman" w:hAnsi="Arial" w:cs="Arial"/>
          <w:color w:val="0E0E0E"/>
          <w:lang w:eastAsia="en-GB"/>
        </w:rPr>
        <w:noBreakHyphen/>
        <w:t>threatening diabetic foot problem</w:t>
      </w:r>
      <w:r w:rsidRPr="00BD1AFF">
        <w:rPr>
          <w:rFonts w:ascii="Arial" w:eastAsia="Times New Roman" w:hAnsi="Arial" w:cs="Arial"/>
        </w:rPr>
        <w:t xml:space="preserve"> they should be referred immediately to acute care to the multidisciplinary foot health team in consultation with their General Practitioner. Examples of life-threatening diabetic foot problems include</w:t>
      </w:r>
    </w:p>
    <w:p w14:paraId="53C6B74B" w14:textId="77777777" w:rsidR="00BD2F38" w:rsidRPr="00BD1AFF" w:rsidRDefault="00BD2F38" w:rsidP="000D2FC8">
      <w:pPr>
        <w:widowControl w:val="0"/>
        <w:numPr>
          <w:ilvl w:val="0"/>
          <w:numId w:val="46"/>
        </w:numPr>
        <w:suppressAutoHyphens/>
        <w:spacing w:after="0" w:line="240" w:lineRule="auto"/>
        <w:rPr>
          <w:rFonts w:ascii="Arial" w:eastAsia="Times New Roman" w:hAnsi="Arial" w:cs="Arial"/>
        </w:rPr>
      </w:pPr>
      <w:r w:rsidRPr="00BD1AFF">
        <w:rPr>
          <w:rFonts w:ascii="Arial" w:eastAsia="Times New Roman" w:hAnsi="Arial" w:cs="Arial"/>
        </w:rPr>
        <w:t>Ulceration with fever or any signs of sepsis</w:t>
      </w:r>
    </w:p>
    <w:p w14:paraId="0972AD36" w14:textId="77777777" w:rsidR="00BD2F38" w:rsidRPr="00BD1AFF" w:rsidRDefault="00BD2F38" w:rsidP="000D2FC8">
      <w:pPr>
        <w:widowControl w:val="0"/>
        <w:numPr>
          <w:ilvl w:val="0"/>
          <w:numId w:val="46"/>
        </w:numPr>
        <w:suppressAutoHyphens/>
        <w:spacing w:after="0" w:line="240" w:lineRule="auto"/>
        <w:rPr>
          <w:rFonts w:ascii="Arial" w:eastAsia="Times New Roman" w:hAnsi="Arial" w:cs="Arial"/>
        </w:rPr>
      </w:pPr>
      <w:r w:rsidRPr="00BD1AFF">
        <w:rPr>
          <w:rFonts w:ascii="Arial" w:eastAsia="Times New Roman" w:hAnsi="Arial" w:cs="Arial"/>
        </w:rPr>
        <w:t>Ulceration with limb ischaemia</w:t>
      </w:r>
    </w:p>
    <w:p w14:paraId="0F6BB8DA" w14:textId="77777777" w:rsidR="00BD2F38" w:rsidRPr="00BD1AFF" w:rsidRDefault="00BD2F38" w:rsidP="000D2FC8">
      <w:pPr>
        <w:widowControl w:val="0"/>
        <w:numPr>
          <w:ilvl w:val="0"/>
          <w:numId w:val="46"/>
        </w:numPr>
        <w:suppressAutoHyphens/>
        <w:spacing w:after="0" w:line="240" w:lineRule="auto"/>
        <w:rPr>
          <w:rFonts w:ascii="Arial" w:eastAsia="Times New Roman" w:hAnsi="Arial" w:cs="Arial"/>
        </w:rPr>
      </w:pPr>
      <w:r w:rsidRPr="00BD1AFF">
        <w:rPr>
          <w:rFonts w:ascii="Arial" w:eastAsia="Times New Roman" w:hAnsi="Arial" w:cs="Arial"/>
        </w:rPr>
        <w:t>Clinical concern that there is a deep-seated soft tissue or bone infection (with or without ulceration)</w:t>
      </w:r>
    </w:p>
    <w:p w14:paraId="329F3A92" w14:textId="77777777" w:rsidR="00BD2F38" w:rsidRPr="00BD1AFF" w:rsidRDefault="00BD2F38" w:rsidP="000D2FC8">
      <w:pPr>
        <w:widowControl w:val="0"/>
        <w:numPr>
          <w:ilvl w:val="0"/>
          <w:numId w:val="46"/>
        </w:numPr>
        <w:suppressAutoHyphens/>
        <w:spacing w:after="0" w:line="240" w:lineRule="auto"/>
        <w:rPr>
          <w:rFonts w:ascii="Arial" w:eastAsia="Times New Roman" w:hAnsi="Arial" w:cs="Arial"/>
        </w:rPr>
      </w:pPr>
      <w:r w:rsidRPr="00BD1AFF">
        <w:rPr>
          <w:rFonts w:ascii="Arial" w:eastAsia="Times New Roman" w:hAnsi="Arial" w:cs="Arial"/>
        </w:rPr>
        <w:t>Gangrene ( with or without ulceration)</w:t>
      </w:r>
    </w:p>
    <w:p w14:paraId="2196AF6F" w14:textId="77777777" w:rsidR="00BD2F38" w:rsidRPr="00BD1AFF" w:rsidRDefault="00BD2F38" w:rsidP="00BD2F38">
      <w:pPr>
        <w:widowControl w:val="0"/>
        <w:suppressAutoHyphens/>
        <w:spacing w:after="0" w:line="240" w:lineRule="auto"/>
        <w:ind w:left="720"/>
        <w:rPr>
          <w:rFonts w:ascii="Arial" w:eastAsia="Times New Roman" w:hAnsi="Arial" w:cs="Arial"/>
        </w:rPr>
      </w:pPr>
    </w:p>
    <w:p w14:paraId="2CD4F83D" w14:textId="77777777" w:rsidR="00BD2F38" w:rsidRPr="00BD1AFF" w:rsidRDefault="00BD2F38" w:rsidP="00BD2F38">
      <w:pPr>
        <w:widowControl w:val="0"/>
        <w:suppressAutoHyphens/>
        <w:spacing w:after="0" w:line="240" w:lineRule="auto"/>
        <w:rPr>
          <w:rFonts w:ascii="Arial" w:eastAsia="Times New Roman" w:hAnsi="Arial" w:cs="Arial"/>
          <w:b/>
        </w:rPr>
      </w:pPr>
      <w:r w:rsidRPr="00BD1AFF">
        <w:rPr>
          <w:rFonts w:ascii="Arial" w:eastAsia="Times New Roman" w:hAnsi="Arial" w:cs="Arial"/>
          <w:b/>
        </w:rPr>
        <w:t>For all other active diabetic foot problems refer the patient within one working day to the Foot Health Service for triage within one further working day.</w:t>
      </w:r>
    </w:p>
    <w:p w14:paraId="0143F782" w14:textId="77777777" w:rsidR="00BD2F38" w:rsidRPr="00BD1AFF" w:rsidRDefault="00BD2F38" w:rsidP="00BD2F38">
      <w:pPr>
        <w:widowControl w:val="0"/>
        <w:suppressAutoHyphens/>
        <w:spacing w:after="0" w:line="240" w:lineRule="auto"/>
        <w:rPr>
          <w:rFonts w:ascii="Arial" w:eastAsia="Times New Roman" w:hAnsi="Arial" w:cs="Arial"/>
        </w:rPr>
      </w:pPr>
    </w:p>
    <w:p w14:paraId="277AE44F" w14:textId="77777777" w:rsidR="00BD2F38" w:rsidRPr="00BD1AFF" w:rsidRDefault="00BD2F38" w:rsidP="000D2FC8">
      <w:pPr>
        <w:widowControl w:val="0"/>
        <w:numPr>
          <w:ilvl w:val="2"/>
          <w:numId w:val="48"/>
        </w:numPr>
        <w:suppressAutoHyphens/>
        <w:spacing w:after="0" w:line="240" w:lineRule="auto"/>
        <w:rPr>
          <w:rFonts w:ascii="Arial" w:eastAsia="Times New Roman" w:hAnsi="Arial" w:cs="Arial"/>
          <w:b/>
        </w:rPr>
      </w:pPr>
      <w:r w:rsidRPr="00BD1AFF">
        <w:rPr>
          <w:rFonts w:ascii="Arial" w:eastAsia="Times New Roman" w:hAnsi="Arial" w:cs="Arial"/>
          <w:b/>
        </w:rPr>
        <w:t xml:space="preserve"> Foot Health Service</w:t>
      </w:r>
    </w:p>
    <w:p w14:paraId="30957960" w14:textId="77777777" w:rsidR="00BD2F38" w:rsidRPr="00BD1AFF" w:rsidRDefault="00BD2F38" w:rsidP="00BD2F38">
      <w:pPr>
        <w:widowControl w:val="0"/>
        <w:suppressAutoHyphens/>
        <w:spacing w:after="0" w:line="240" w:lineRule="auto"/>
        <w:rPr>
          <w:rFonts w:ascii="Arial" w:eastAsia="Times New Roman" w:hAnsi="Arial" w:cs="Arial"/>
          <w:b/>
        </w:rPr>
      </w:pPr>
    </w:p>
    <w:p w14:paraId="715E3293" w14:textId="77777777" w:rsidR="00BD2F38" w:rsidRPr="00BD1AFF" w:rsidRDefault="00BD2F38" w:rsidP="00BD2F38">
      <w:pPr>
        <w:widowControl w:val="0"/>
        <w:suppressAutoHyphens/>
        <w:spacing w:after="0" w:line="240" w:lineRule="auto"/>
        <w:rPr>
          <w:rFonts w:ascii="Arial" w:eastAsia="Times New Roman" w:hAnsi="Arial" w:cs="Arial"/>
        </w:rPr>
      </w:pPr>
      <w:r w:rsidRPr="00BD1AFF">
        <w:rPr>
          <w:rFonts w:ascii="Arial" w:eastAsia="Times New Roman" w:hAnsi="Arial" w:cs="Arial"/>
        </w:rPr>
        <w:t>The foot health service will work in conjunction with other services to offer one or more of the following for treating diabetic foot ulcers</w:t>
      </w:r>
    </w:p>
    <w:p w14:paraId="45C719AA" w14:textId="77777777" w:rsidR="00BD2F38" w:rsidRPr="00BD1AFF" w:rsidRDefault="00BD2F38" w:rsidP="000D2FC8">
      <w:pPr>
        <w:widowControl w:val="0"/>
        <w:numPr>
          <w:ilvl w:val="0"/>
          <w:numId w:val="47"/>
        </w:numPr>
        <w:suppressAutoHyphens/>
        <w:spacing w:after="0" w:line="240" w:lineRule="auto"/>
        <w:rPr>
          <w:rFonts w:ascii="Arial" w:eastAsia="Times New Roman" w:hAnsi="Arial" w:cs="Arial"/>
        </w:rPr>
      </w:pPr>
      <w:r w:rsidRPr="00BD1AFF">
        <w:rPr>
          <w:rFonts w:ascii="Arial" w:eastAsia="Times New Roman" w:hAnsi="Arial" w:cs="Arial"/>
        </w:rPr>
        <w:t>Offloading</w:t>
      </w:r>
    </w:p>
    <w:p w14:paraId="02307257" w14:textId="77777777" w:rsidR="00BD2F38" w:rsidRPr="00BD1AFF" w:rsidRDefault="00BD2F38" w:rsidP="000D2FC8">
      <w:pPr>
        <w:widowControl w:val="0"/>
        <w:numPr>
          <w:ilvl w:val="0"/>
          <w:numId w:val="47"/>
        </w:numPr>
        <w:suppressAutoHyphens/>
        <w:spacing w:after="0" w:line="240" w:lineRule="auto"/>
        <w:rPr>
          <w:rFonts w:ascii="Arial" w:eastAsia="Times New Roman" w:hAnsi="Arial" w:cs="Arial"/>
        </w:rPr>
      </w:pPr>
      <w:r w:rsidRPr="00BD1AFF">
        <w:rPr>
          <w:rFonts w:ascii="Arial" w:eastAsia="Times New Roman" w:hAnsi="Arial" w:cs="Arial"/>
        </w:rPr>
        <w:t>Control of foot infection</w:t>
      </w:r>
    </w:p>
    <w:p w14:paraId="179F3672" w14:textId="77777777" w:rsidR="00BD2F38" w:rsidRPr="00BD1AFF" w:rsidRDefault="00BD2F38" w:rsidP="000D2FC8">
      <w:pPr>
        <w:widowControl w:val="0"/>
        <w:numPr>
          <w:ilvl w:val="0"/>
          <w:numId w:val="47"/>
        </w:numPr>
        <w:suppressAutoHyphens/>
        <w:spacing w:after="0" w:line="240" w:lineRule="auto"/>
        <w:rPr>
          <w:rFonts w:ascii="Arial" w:eastAsia="Times New Roman" w:hAnsi="Arial" w:cs="Arial"/>
        </w:rPr>
      </w:pPr>
      <w:r w:rsidRPr="00BD1AFF">
        <w:rPr>
          <w:rFonts w:ascii="Arial" w:eastAsia="Times New Roman" w:hAnsi="Arial" w:cs="Arial"/>
        </w:rPr>
        <w:t>Control of ischaemia</w:t>
      </w:r>
    </w:p>
    <w:p w14:paraId="51F867CA" w14:textId="77777777" w:rsidR="00BD2F38" w:rsidRPr="00BD1AFF" w:rsidRDefault="00BD2F38" w:rsidP="000D2FC8">
      <w:pPr>
        <w:widowControl w:val="0"/>
        <w:numPr>
          <w:ilvl w:val="0"/>
          <w:numId w:val="47"/>
        </w:numPr>
        <w:suppressAutoHyphens/>
        <w:spacing w:after="0" w:line="240" w:lineRule="auto"/>
        <w:rPr>
          <w:rFonts w:ascii="Arial" w:eastAsia="Times New Roman" w:hAnsi="Arial" w:cs="Arial"/>
        </w:rPr>
      </w:pPr>
      <w:r w:rsidRPr="00BD1AFF">
        <w:rPr>
          <w:rFonts w:ascii="Arial" w:eastAsia="Times New Roman" w:hAnsi="Arial" w:cs="Arial"/>
        </w:rPr>
        <w:t>Wound debridement</w:t>
      </w:r>
    </w:p>
    <w:p w14:paraId="41B29FF4" w14:textId="77777777" w:rsidR="00BD2F38" w:rsidRPr="00BD1AFF" w:rsidRDefault="00BD2F38" w:rsidP="000D2FC8">
      <w:pPr>
        <w:widowControl w:val="0"/>
        <w:numPr>
          <w:ilvl w:val="0"/>
          <w:numId w:val="47"/>
        </w:numPr>
        <w:suppressAutoHyphens/>
        <w:spacing w:after="0" w:line="240" w:lineRule="auto"/>
        <w:rPr>
          <w:rFonts w:ascii="Arial" w:eastAsia="Times New Roman" w:hAnsi="Arial" w:cs="Arial"/>
        </w:rPr>
      </w:pPr>
      <w:r w:rsidRPr="00BD1AFF">
        <w:rPr>
          <w:rFonts w:ascii="Arial" w:eastAsia="Times New Roman" w:hAnsi="Arial" w:cs="Arial"/>
        </w:rPr>
        <w:t>Wound dressings</w:t>
      </w:r>
    </w:p>
    <w:p w14:paraId="7CAF18DF" w14:textId="77777777" w:rsidR="00DE7F2C" w:rsidRPr="00BD1AFF" w:rsidRDefault="00DE7F2C" w:rsidP="00DE7F2C">
      <w:pPr>
        <w:widowControl w:val="0"/>
        <w:suppressAutoHyphens/>
        <w:spacing w:after="0" w:line="240" w:lineRule="auto"/>
        <w:ind w:left="360"/>
        <w:rPr>
          <w:rFonts w:ascii="Arial" w:eastAsia="Times New Roman" w:hAnsi="Arial" w:cs="Arial"/>
        </w:rPr>
      </w:pPr>
    </w:p>
    <w:p w14:paraId="645A1CEB" w14:textId="77777777" w:rsidR="00BD2F38" w:rsidRPr="00BD1AFF" w:rsidRDefault="00BD2F38" w:rsidP="00BD2F38">
      <w:pPr>
        <w:widowControl w:val="0"/>
        <w:suppressAutoHyphens/>
        <w:spacing w:after="0" w:line="240" w:lineRule="auto"/>
        <w:rPr>
          <w:rFonts w:ascii="Arial" w:eastAsia="Times New Roman" w:hAnsi="Arial" w:cs="Arial"/>
        </w:rPr>
      </w:pPr>
      <w:r w:rsidRPr="00BD1AFF">
        <w:rPr>
          <w:rFonts w:ascii="Arial" w:eastAsia="Times New Roman" w:hAnsi="Arial" w:cs="Arial"/>
        </w:rPr>
        <w:t>Liaise with the podiatrist and follow the recommended treatment plan. Debridement should be carried out by the specialist podiatrist. Negative pressure wound therapy should be considered after surgical debridement for diabetic foot ulcers, on the advice of the multidisciplinary foot care service (NICE 2016)</w:t>
      </w:r>
    </w:p>
    <w:p w14:paraId="70145197"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568AEF1D"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2B03FCAF"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12.10</w:t>
      </w:r>
      <w:r w:rsidRPr="00BD1AFF">
        <w:rPr>
          <w:rFonts w:ascii="Arial" w:eastAsia="Times New Roman" w:hAnsi="Arial" w:cs="Arial"/>
          <w:b/>
          <w:spacing w:val="-3"/>
        </w:rPr>
        <w:tab/>
        <w:t xml:space="preserve">Malignant Ulceration </w:t>
      </w:r>
    </w:p>
    <w:p w14:paraId="5301948C"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Malignancy is a rare cause of ulceration and more rarely a consequence of chronic ulceration but the possibility should not be overlooked. Malignancies may include: - squamous cell carcinoma, basal cell carcinoma and malignant melanoma. Some characteristics of malignant ulcers are displayed in Table 2.</w:t>
      </w:r>
    </w:p>
    <w:p w14:paraId="7EACA9EE"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0FFFEF4" w14:textId="77777777" w:rsidR="00BD2F38" w:rsidRPr="00BD1AFF" w:rsidRDefault="00BD2F38" w:rsidP="00BD2F38">
      <w:pPr>
        <w:keepNext/>
        <w:widowControl w:val="0"/>
        <w:suppressAutoHyphens/>
        <w:spacing w:after="0" w:line="240" w:lineRule="auto"/>
        <w:outlineLvl w:val="7"/>
        <w:rPr>
          <w:rFonts w:ascii="Arial" w:eastAsia="Times New Roman" w:hAnsi="Arial" w:cs="Arial"/>
          <w:b/>
          <w:spacing w:val="-3"/>
        </w:rPr>
      </w:pPr>
      <w:r w:rsidRPr="00BD1AFF">
        <w:rPr>
          <w:rFonts w:ascii="Arial" w:eastAsia="Times New Roman" w:hAnsi="Arial" w:cs="Arial"/>
          <w:b/>
          <w:spacing w:val="-3"/>
        </w:rPr>
        <w:t>Table 2. Characteristics of malignant ulcers</w:t>
      </w:r>
    </w:p>
    <w:p w14:paraId="37E4BB45" w14:textId="77777777" w:rsidR="00BD2F38" w:rsidRPr="00BD1AFF" w:rsidRDefault="00BD2F38" w:rsidP="00BD2F38">
      <w:pPr>
        <w:widowControl w:val="0"/>
        <w:spacing w:after="0" w:line="240" w:lineRule="auto"/>
        <w:rPr>
          <w:rFonts w:ascii="Arial" w:eastAsia="Times New Roman"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3543"/>
        <w:gridCol w:w="2552"/>
      </w:tblGrid>
      <w:tr w:rsidR="00BD2F38" w:rsidRPr="00BD1AFF" w14:paraId="75CD4D66" w14:textId="77777777" w:rsidTr="00B51B5D">
        <w:tc>
          <w:tcPr>
            <w:tcW w:w="1526" w:type="dxa"/>
            <w:shd w:val="clear" w:color="auto" w:fill="C0C0C0"/>
          </w:tcPr>
          <w:p w14:paraId="5CF11DBB" w14:textId="77777777" w:rsidR="00BD2F38" w:rsidRPr="00BD1AFF" w:rsidRDefault="00BD2F38" w:rsidP="00BD2F38">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spacing w:val="-3"/>
              </w:rPr>
              <w:t>Type</w:t>
            </w:r>
          </w:p>
        </w:tc>
        <w:tc>
          <w:tcPr>
            <w:tcW w:w="1843" w:type="dxa"/>
            <w:shd w:val="clear" w:color="auto" w:fill="C0C0C0"/>
          </w:tcPr>
          <w:p w14:paraId="290E7CB5" w14:textId="77777777" w:rsidR="00BD2F38" w:rsidRPr="00BD1AFF" w:rsidRDefault="00BD2F38" w:rsidP="00BD2F38">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spacing w:val="-3"/>
              </w:rPr>
              <w:t>Characteristics</w:t>
            </w:r>
          </w:p>
        </w:tc>
        <w:tc>
          <w:tcPr>
            <w:tcW w:w="3543" w:type="dxa"/>
            <w:shd w:val="clear" w:color="auto" w:fill="C0C0C0"/>
          </w:tcPr>
          <w:p w14:paraId="2BD2E334" w14:textId="77777777" w:rsidR="00BD2F38" w:rsidRPr="00BD1AFF" w:rsidRDefault="00BD2F38" w:rsidP="00BD2F38">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spacing w:val="-3"/>
              </w:rPr>
              <w:t>Presentation</w:t>
            </w:r>
          </w:p>
        </w:tc>
        <w:tc>
          <w:tcPr>
            <w:tcW w:w="2552" w:type="dxa"/>
            <w:shd w:val="clear" w:color="auto" w:fill="C0C0C0"/>
          </w:tcPr>
          <w:p w14:paraId="54630540" w14:textId="77777777" w:rsidR="00BD2F38" w:rsidRPr="00BD1AFF" w:rsidRDefault="00BD2F38" w:rsidP="00BD2F38">
            <w:pPr>
              <w:keepNext/>
              <w:widowControl w:val="0"/>
              <w:suppressAutoHyphens/>
              <w:spacing w:after="0" w:line="240" w:lineRule="auto"/>
              <w:jc w:val="center"/>
              <w:outlineLvl w:val="1"/>
              <w:rPr>
                <w:rFonts w:ascii="Arial" w:eastAsia="Times New Roman" w:hAnsi="Arial" w:cs="Arial"/>
                <w:b/>
                <w:spacing w:val="-3"/>
              </w:rPr>
            </w:pPr>
            <w:r w:rsidRPr="00BD1AFF">
              <w:rPr>
                <w:rFonts w:ascii="Arial" w:eastAsia="Times New Roman" w:hAnsi="Arial" w:cs="Arial"/>
                <w:b/>
                <w:spacing w:val="-3"/>
              </w:rPr>
              <w:t>Referral Pathway</w:t>
            </w:r>
          </w:p>
        </w:tc>
      </w:tr>
      <w:tr w:rsidR="00BD2F38" w:rsidRPr="00BD1AFF" w14:paraId="3243E3E7" w14:textId="77777777" w:rsidTr="00B51B5D">
        <w:tc>
          <w:tcPr>
            <w:tcW w:w="1526" w:type="dxa"/>
          </w:tcPr>
          <w:p w14:paraId="601F4A7F"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Basal Cell Carcinoma</w:t>
            </w:r>
          </w:p>
        </w:tc>
        <w:tc>
          <w:tcPr>
            <w:tcW w:w="1843" w:type="dxa"/>
          </w:tcPr>
          <w:p w14:paraId="2B79E180" w14:textId="77777777" w:rsidR="00BD2F38" w:rsidRPr="00BD1AFF" w:rsidRDefault="00BD2F38" w:rsidP="000D2FC8">
            <w:pPr>
              <w:widowControl w:val="0"/>
              <w:numPr>
                <w:ilvl w:val="0"/>
                <w:numId w:val="27"/>
              </w:numPr>
              <w:tabs>
                <w:tab w:val="clear" w:pos="360"/>
                <w:tab w:val="num" w:pos="175"/>
              </w:tabs>
              <w:suppressAutoHyphens/>
              <w:spacing w:after="0" w:line="240" w:lineRule="auto"/>
              <w:ind w:left="175" w:hanging="175"/>
              <w:rPr>
                <w:rFonts w:ascii="Arial" w:eastAsia="Times New Roman" w:hAnsi="Arial" w:cs="Arial"/>
                <w:spacing w:val="-3"/>
              </w:rPr>
            </w:pPr>
            <w:r w:rsidRPr="00BD1AFF">
              <w:rPr>
                <w:rFonts w:ascii="Arial" w:eastAsia="Times New Roman" w:hAnsi="Arial" w:cs="Arial"/>
                <w:spacing w:val="-3"/>
              </w:rPr>
              <w:t>common, slow growing</w:t>
            </w:r>
          </w:p>
          <w:p w14:paraId="7DCCAC89" w14:textId="77777777" w:rsidR="00BD2F38" w:rsidRPr="00BD1AFF" w:rsidRDefault="00BD2F38" w:rsidP="000D2FC8">
            <w:pPr>
              <w:widowControl w:val="0"/>
              <w:numPr>
                <w:ilvl w:val="0"/>
                <w:numId w:val="27"/>
              </w:numPr>
              <w:tabs>
                <w:tab w:val="clear" w:pos="360"/>
                <w:tab w:val="num" w:pos="175"/>
              </w:tabs>
              <w:suppressAutoHyphens/>
              <w:spacing w:after="0" w:line="240" w:lineRule="auto"/>
              <w:ind w:left="175" w:hanging="175"/>
              <w:rPr>
                <w:rFonts w:ascii="Arial" w:eastAsia="Times New Roman" w:hAnsi="Arial" w:cs="Arial"/>
                <w:spacing w:val="-3"/>
              </w:rPr>
            </w:pPr>
            <w:r w:rsidRPr="00BD1AFF">
              <w:rPr>
                <w:rFonts w:ascii="Arial" w:eastAsia="Times New Roman" w:hAnsi="Arial" w:cs="Arial"/>
                <w:spacing w:val="-3"/>
              </w:rPr>
              <w:t>locally invasive</w:t>
            </w:r>
          </w:p>
        </w:tc>
        <w:tc>
          <w:tcPr>
            <w:tcW w:w="3543" w:type="dxa"/>
          </w:tcPr>
          <w:p w14:paraId="3003F716" w14:textId="77777777" w:rsidR="00BD2F38" w:rsidRPr="00BD1AFF" w:rsidRDefault="00BD2F38" w:rsidP="000D2FC8">
            <w:pPr>
              <w:widowControl w:val="0"/>
              <w:numPr>
                <w:ilvl w:val="0"/>
                <w:numId w:val="28"/>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red/brown</w:t>
            </w:r>
          </w:p>
          <w:p w14:paraId="232ACF73" w14:textId="77777777" w:rsidR="00BD2F38" w:rsidRPr="00BD1AFF" w:rsidRDefault="00BD2F38" w:rsidP="000D2FC8">
            <w:pPr>
              <w:widowControl w:val="0"/>
              <w:numPr>
                <w:ilvl w:val="0"/>
                <w:numId w:val="28"/>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dome shaped nodule</w:t>
            </w:r>
          </w:p>
          <w:p w14:paraId="3C653B0E" w14:textId="77777777" w:rsidR="00BD2F38" w:rsidRPr="00BD1AFF" w:rsidRDefault="00BD2F38" w:rsidP="000D2FC8">
            <w:pPr>
              <w:widowControl w:val="0"/>
              <w:numPr>
                <w:ilvl w:val="0"/>
                <w:numId w:val="28"/>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central ulceration</w:t>
            </w:r>
          </w:p>
          <w:p w14:paraId="12975E7B" w14:textId="77777777" w:rsidR="00BD2F38" w:rsidRPr="00BD1AFF" w:rsidRDefault="00BD2F38" w:rsidP="000D2FC8">
            <w:pPr>
              <w:widowControl w:val="0"/>
              <w:numPr>
                <w:ilvl w:val="0"/>
                <w:numId w:val="28"/>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raised rolled border</w:t>
            </w:r>
          </w:p>
          <w:p w14:paraId="541058B8" w14:textId="77777777" w:rsidR="00BD2F38" w:rsidRPr="00BD1AFF" w:rsidRDefault="00BD2F38" w:rsidP="000D2FC8">
            <w:pPr>
              <w:widowControl w:val="0"/>
              <w:numPr>
                <w:ilvl w:val="0"/>
                <w:numId w:val="28"/>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Translucent pearly appearance</w:t>
            </w:r>
          </w:p>
        </w:tc>
        <w:tc>
          <w:tcPr>
            <w:tcW w:w="2552" w:type="dxa"/>
          </w:tcPr>
          <w:p w14:paraId="122861FD" w14:textId="77777777" w:rsidR="00BD2F38" w:rsidRPr="00BD1AFF" w:rsidRDefault="00BD2F38" w:rsidP="000D2FC8">
            <w:pPr>
              <w:widowControl w:val="0"/>
              <w:numPr>
                <w:ilvl w:val="0"/>
                <w:numId w:val="29"/>
              </w:numPr>
              <w:tabs>
                <w:tab w:val="clear" w:pos="360"/>
                <w:tab w:val="num" w:pos="176"/>
              </w:tabs>
              <w:suppressAutoHyphens/>
              <w:spacing w:after="0" w:line="240" w:lineRule="auto"/>
              <w:ind w:left="176" w:hanging="176"/>
              <w:rPr>
                <w:rFonts w:ascii="Arial" w:eastAsia="Times New Roman" w:hAnsi="Arial" w:cs="Arial"/>
                <w:spacing w:val="-3"/>
              </w:rPr>
            </w:pPr>
            <w:r w:rsidRPr="00BD1AFF">
              <w:rPr>
                <w:rFonts w:ascii="Arial" w:eastAsia="Times New Roman" w:hAnsi="Arial" w:cs="Arial"/>
                <w:spacing w:val="-3"/>
              </w:rPr>
              <w:t>refer to dermatologist for biopsy and diagnosis</w:t>
            </w:r>
          </w:p>
        </w:tc>
      </w:tr>
      <w:tr w:rsidR="00BD2F38" w:rsidRPr="00BD1AFF" w14:paraId="4CDC724C" w14:textId="77777777" w:rsidTr="00B51B5D">
        <w:tc>
          <w:tcPr>
            <w:tcW w:w="1526" w:type="dxa"/>
          </w:tcPr>
          <w:p w14:paraId="718AE936" w14:textId="77777777" w:rsidR="00BD2F38" w:rsidRPr="00BD1AFF" w:rsidRDefault="00BD2F38" w:rsidP="00BD2F38">
            <w:pPr>
              <w:widowControl w:val="0"/>
              <w:suppressAutoHyphens/>
              <w:spacing w:after="0" w:line="240" w:lineRule="auto"/>
              <w:ind w:right="-108"/>
              <w:rPr>
                <w:rFonts w:ascii="Arial" w:eastAsia="Times New Roman" w:hAnsi="Arial" w:cs="Arial"/>
                <w:spacing w:val="-3"/>
              </w:rPr>
            </w:pPr>
            <w:r w:rsidRPr="00BD1AFF">
              <w:rPr>
                <w:rFonts w:ascii="Arial" w:eastAsia="Times New Roman" w:hAnsi="Arial" w:cs="Arial"/>
                <w:spacing w:val="-3"/>
              </w:rPr>
              <w:t>Squamous Cell Carcinoma</w:t>
            </w:r>
          </w:p>
        </w:tc>
        <w:tc>
          <w:tcPr>
            <w:tcW w:w="1843" w:type="dxa"/>
          </w:tcPr>
          <w:p w14:paraId="7921A3B7" w14:textId="77777777" w:rsidR="00BD2F38" w:rsidRPr="00BD1AFF" w:rsidRDefault="00BD2F38" w:rsidP="000D2FC8">
            <w:pPr>
              <w:widowControl w:val="0"/>
              <w:numPr>
                <w:ilvl w:val="0"/>
                <w:numId w:val="30"/>
              </w:numPr>
              <w:tabs>
                <w:tab w:val="clear" w:pos="360"/>
                <w:tab w:val="num" w:pos="175"/>
              </w:tabs>
              <w:suppressAutoHyphens/>
              <w:spacing w:after="0" w:line="240" w:lineRule="auto"/>
              <w:ind w:left="175" w:hanging="175"/>
              <w:rPr>
                <w:rFonts w:ascii="Arial" w:eastAsia="Times New Roman" w:hAnsi="Arial" w:cs="Arial"/>
                <w:spacing w:val="-3"/>
              </w:rPr>
            </w:pPr>
            <w:r w:rsidRPr="00BD1AFF">
              <w:rPr>
                <w:rFonts w:ascii="Arial" w:eastAsia="Times New Roman" w:hAnsi="Arial" w:cs="Arial"/>
                <w:spacing w:val="-3"/>
              </w:rPr>
              <w:t>aggressive, malignant tumour</w:t>
            </w:r>
          </w:p>
          <w:p w14:paraId="1A92A14A" w14:textId="77777777" w:rsidR="00BD2F38" w:rsidRPr="00BD1AFF" w:rsidRDefault="00BD2F38" w:rsidP="000D2FC8">
            <w:pPr>
              <w:widowControl w:val="0"/>
              <w:numPr>
                <w:ilvl w:val="0"/>
                <w:numId w:val="30"/>
              </w:numPr>
              <w:tabs>
                <w:tab w:val="clear" w:pos="360"/>
                <w:tab w:val="num" w:pos="175"/>
              </w:tabs>
              <w:suppressAutoHyphens/>
              <w:spacing w:after="0" w:line="240" w:lineRule="auto"/>
              <w:ind w:left="175" w:hanging="175"/>
              <w:rPr>
                <w:rFonts w:ascii="Arial" w:eastAsia="Times New Roman" w:hAnsi="Arial" w:cs="Arial"/>
                <w:spacing w:val="-3"/>
              </w:rPr>
            </w:pPr>
            <w:r w:rsidRPr="00BD1AFF">
              <w:rPr>
                <w:rFonts w:ascii="Arial" w:eastAsia="Times New Roman" w:hAnsi="Arial" w:cs="Arial"/>
                <w:spacing w:val="-3"/>
              </w:rPr>
              <w:t>rapid deterioration</w:t>
            </w:r>
          </w:p>
        </w:tc>
        <w:tc>
          <w:tcPr>
            <w:tcW w:w="3543" w:type="dxa"/>
          </w:tcPr>
          <w:p w14:paraId="06424677" w14:textId="77777777" w:rsidR="00BD2F38" w:rsidRPr="00BD1AFF" w:rsidRDefault="00BD2F38" w:rsidP="000D2FC8">
            <w:pPr>
              <w:widowControl w:val="0"/>
              <w:numPr>
                <w:ilvl w:val="0"/>
                <w:numId w:val="31"/>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opaque, skin coloured</w:t>
            </w:r>
          </w:p>
          <w:p w14:paraId="3795E7A5" w14:textId="77777777" w:rsidR="00BD2F38" w:rsidRPr="00BD1AFF" w:rsidRDefault="00BD2F38" w:rsidP="000D2FC8">
            <w:pPr>
              <w:widowControl w:val="0"/>
              <w:numPr>
                <w:ilvl w:val="0"/>
                <w:numId w:val="31"/>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fleshy papules, nodules or plaques</w:t>
            </w:r>
          </w:p>
          <w:p w14:paraId="0CE4896C" w14:textId="77777777" w:rsidR="00BD2F38" w:rsidRPr="00BD1AFF" w:rsidRDefault="00BD2F38" w:rsidP="000D2FC8">
            <w:pPr>
              <w:widowControl w:val="0"/>
              <w:numPr>
                <w:ilvl w:val="0"/>
                <w:numId w:val="31"/>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scaly</w:t>
            </w:r>
          </w:p>
          <w:p w14:paraId="3678BDF7" w14:textId="77777777" w:rsidR="00BD2F38" w:rsidRPr="00BD1AFF" w:rsidRDefault="00BD2F38" w:rsidP="000D2FC8">
            <w:pPr>
              <w:widowControl w:val="0"/>
              <w:numPr>
                <w:ilvl w:val="0"/>
                <w:numId w:val="31"/>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may have friable surface</w:t>
            </w:r>
          </w:p>
        </w:tc>
        <w:tc>
          <w:tcPr>
            <w:tcW w:w="2552" w:type="dxa"/>
          </w:tcPr>
          <w:p w14:paraId="511C7C61" w14:textId="77777777" w:rsidR="00BD2F38" w:rsidRPr="00BD1AFF" w:rsidRDefault="00BD2F38" w:rsidP="000D2FC8">
            <w:pPr>
              <w:widowControl w:val="0"/>
              <w:numPr>
                <w:ilvl w:val="0"/>
                <w:numId w:val="32"/>
              </w:numPr>
              <w:tabs>
                <w:tab w:val="clear" w:pos="360"/>
                <w:tab w:val="num" w:pos="176"/>
              </w:tabs>
              <w:suppressAutoHyphens/>
              <w:spacing w:after="0" w:line="240" w:lineRule="auto"/>
              <w:ind w:left="176" w:hanging="176"/>
              <w:rPr>
                <w:rFonts w:ascii="Arial" w:eastAsia="Times New Roman" w:hAnsi="Arial" w:cs="Arial"/>
                <w:spacing w:val="-3"/>
              </w:rPr>
            </w:pPr>
            <w:r w:rsidRPr="00BD1AFF">
              <w:rPr>
                <w:rFonts w:ascii="Arial" w:eastAsia="Times New Roman" w:hAnsi="Arial" w:cs="Arial"/>
                <w:spacing w:val="-3"/>
              </w:rPr>
              <w:t xml:space="preserve">refer </w:t>
            </w:r>
            <w:r w:rsidRPr="00BD1AFF">
              <w:rPr>
                <w:rFonts w:ascii="Arial" w:eastAsia="Times New Roman" w:hAnsi="Arial" w:cs="Arial"/>
                <w:b/>
                <w:spacing w:val="-3"/>
              </w:rPr>
              <w:t xml:space="preserve">urgently </w:t>
            </w:r>
            <w:r w:rsidRPr="00BD1AFF">
              <w:rPr>
                <w:rFonts w:ascii="Arial" w:eastAsia="Times New Roman" w:hAnsi="Arial" w:cs="Arial"/>
                <w:spacing w:val="-3"/>
              </w:rPr>
              <w:t>to dermatologist for biopsy and diagnosis</w:t>
            </w:r>
          </w:p>
        </w:tc>
      </w:tr>
      <w:tr w:rsidR="00BD2F38" w:rsidRPr="00BD1AFF" w14:paraId="523A8333" w14:textId="77777777" w:rsidTr="00B51B5D">
        <w:tc>
          <w:tcPr>
            <w:tcW w:w="1526" w:type="dxa"/>
          </w:tcPr>
          <w:p w14:paraId="4019BE60"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Malignant Melanoma</w:t>
            </w:r>
          </w:p>
        </w:tc>
        <w:tc>
          <w:tcPr>
            <w:tcW w:w="1843" w:type="dxa"/>
          </w:tcPr>
          <w:p w14:paraId="36A950E0" w14:textId="77777777" w:rsidR="00BD2F38" w:rsidRPr="00BD1AFF" w:rsidRDefault="00BD2F38" w:rsidP="000D2FC8">
            <w:pPr>
              <w:widowControl w:val="0"/>
              <w:numPr>
                <w:ilvl w:val="0"/>
                <w:numId w:val="34"/>
              </w:numPr>
              <w:tabs>
                <w:tab w:val="clear" w:pos="360"/>
                <w:tab w:val="num" w:pos="175"/>
              </w:tabs>
              <w:suppressAutoHyphens/>
              <w:spacing w:after="0" w:line="240" w:lineRule="auto"/>
              <w:ind w:left="175" w:hanging="175"/>
              <w:rPr>
                <w:rFonts w:ascii="Arial" w:eastAsia="Times New Roman" w:hAnsi="Arial" w:cs="Arial"/>
                <w:spacing w:val="-3"/>
              </w:rPr>
            </w:pPr>
            <w:r w:rsidRPr="00BD1AFF">
              <w:rPr>
                <w:rFonts w:ascii="Arial" w:eastAsia="Times New Roman" w:hAnsi="Arial" w:cs="Arial"/>
                <w:spacing w:val="-3"/>
              </w:rPr>
              <w:t>malignant growth of pigmented cells</w:t>
            </w:r>
          </w:p>
        </w:tc>
        <w:tc>
          <w:tcPr>
            <w:tcW w:w="3543" w:type="dxa"/>
          </w:tcPr>
          <w:p w14:paraId="18907FB6" w14:textId="77777777" w:rsidR="00BD2F38" w:rsidRPr="00BD1AFF" w:rsidRDefault="00BD2F38" w:rsidP="000D2FC8">
            <w:pPr>
              <w:widowControl w:val="0"/>
              <w:numPr>
                <w:ilvl w:val="0"/>
                <w:numId w:val="33"/>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change in appearance of existing mole</w:t>
            </w:r>
          </w:p>
          <w:p w14:paraId="7A8036E4" w14:textId="77777777" w:rsidR="00BD2F38" w:rsidRPr="00BD1AFF" w:rsidRDefault="00BD2F38" w:rsidP="000D2FC8">
            <w:pPr>
              <w:widowControl w:val="0"/>
              <w:numPr>
                <w:ilvl w:val="0"/>
                <w:numId w:val="33"/>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fragile</w:t>
            </w:r>
          </w:p>
          <w:p w14:paraId="23C6B780" w14:textId="77777777" w:rsidR="00BD2F38" w:rsidRPr="00BD1AFF" w:rsidRDefault="00BD2F38" w:rsidP="000D2FC8">
            <w:pPr>
              <w:widowControl w:val="0"/>
              <w:numPr>
                <w:ilvl w:val="0"/>
                <w:numId w:val="33"/>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inflamed border</w:t>
            </w:r>
          </w:p>
          <w:p w14:paraId="197A67EB" w14:textId="77777777" w:rsidR="00BD2F38" w:rsidRPr="00BD1AFF" w:rsidRDefault="00BD2F38" w:rsidP="000D2FC8">
            <w:pPr>
              <w:widowControl w:val="0"/>
              <w:numPr>
                <w:ilvl w:val="0"/>
                <w:numId w:val="33"/>
              </w:numPr>
              <w:tabs>
                <w:tab w:val="clear" w:pos="360"/>
                <w:tab w:val="num" w:pos="317"/>
              </w:tabs>
              <w:suppressAutoHyphens/>
              <w:spacing w:after="0" w:line="240" w:lineRule="auto"/>
              <w:rPr>
                <w:rFonts w:ascii="Arial" w:eastAsia="Times New Roman" w:hAnsi="Arial" w:cs="Arial"/>
                <w:spacing w:val="-3"/>
              </w:rPr>
            </w:pPr>
            <w:r w:rsidRPr="00BD1AFF">
              <w:rPr>
                <w:rFonts w:ascii="Arial" w:eastAsia="Times New Roman" w:hAnsi="Arial" w:cs="Arial"/>
                <w:spacing w:val="-3"/>
              </w:rPr>
              <w:t>may bleed or discharge fluid</w:t>
            </w:r>
          </w:p>
        </w:tc>
        <w:tc>
          <w:tcPr>
            <w:tcW w:w="2552" w:type="dxa"/>
          </w:tcPr>
          <w:p w14:paraId="07F1619D" w14:textId="77777777" w:rsidR="00BD2F38" w:rsidRPr="00BD1AFF" w:rsidRDefault="00BD2F38" w:rsidP="000D2FC8">
            <w:pPr>
              <w:widowControl w:val="0"/>
              <w:numPr>
                <w:ilvl w:val="0"/>
                <w:numId w:val="36"/>
              </w:numPr>
              <w:tabs>
                <w:tab w:val="clear" w:pos="360"/>
                <w:tab w:val="num" w:pos="176"/>
              </w:tabs>
              <w:suppressAutoHyphens/>
              <w:spacing w:after="0" w:line="240" w:lineRule="auto"/>
              <w:ind w:left="176" w:hanging="176"/>
              <w:rPr>
                <w:rFonts w:ascii="Arial" w:eastAsia="Times New Roman" w:hAnsi="Arial" w:cs="Arial"/>
                <w:spacing w:val="-3"/>
              </w:rPr>
            </w:pPr>
            <w:r w:rsidRPr="00BD1AFF">
              <w:rPr>
                <w:rFonts w:ascii="Arial" w:eastAsia="Times New Roman" w:hAnsi="Arial" w:cs="Arial"/>
                <w:spacing w:val="-3"/>
              </w:rPr>
              <w:t xml:space="preserve">refer </w:t>
            </w:r>
            <w:r w:rsidRPr="00BD1AFF">
              <w:rPr>
                <w:rFonts w:ascii="Arial" w:eastAsia="Times New Roman" w:hAnsi="Arial" w:cs="Arial"/>
                <w:b/>
                <w:spacing w:val="-3"/>
              </w:rPr>
              <w:t xml:space="preserve">urgently </w:t>
            </w:r>
            <w:r w:rsidRPr="00BD1AFF">
              <w:rPr>
                <w:rFonts w:ascii="Arial" w:eastAsia="Times New Roman" w:hAnsi="Arial" w:cs="Arial"/>
                <w:spacing w:val="-3"/>
              </w:rPr>
              <w:t>to dermatologist for biopsy and diagnosis</w:t>
            </w:r>
          </w:p>
        </w:tc>
      </w:tr>
    </w:tbl>
    <w:p w14:paraId="29C81A17"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7C9DA0AB"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4629C8CA"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12.11</w:t>
      </w:r>
      <w:r w:rsidRPr="00BD1AFF">
        <w:rPr>
          <w:rFonts w:ascii="Arial" w:eastAsia="Times New Roman" w:hAnsi="Arial" w:cs="Arial"/>
          <w:b/>
          <w:spacing w:val="-3"/>
        </w:rPr>
        <w:tab/>
        <w:t xml:space="preserve">Management of Malignant Ulceration </w:t>
      </w:r>
    </w:p>
    <w:p w14:paraId="4C08D336"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All ulcers suspected to be in this group require </w:t>
      </w:r>
      <w:r w:rsidRPr="00BD1AFF">
        <w:rPr>
          <w:rFonts w:ascii="Arial" w:eastAsia="Times New Roman" w:hAnsi="Arial" w:cs="Arial"/>
          <w:b/>
          <w:spacing w:val="-3"/>
        </w:rPr>
        <w:t>urgent</w:t>
      </w:r>
      <w:r w:rsidRPr="00BD1AFF">
        <w:rPr>
          <w:rFonts w:ascii="Arial" w:eastAsia="Times New Roman" w:hAnsi="Arial" w:cs="Arial"/>
          <w:spacing w:val="-3"/>
        </w:rPr>
        <w:t xml:space="preserve"> referral to </w:t>
      </w:r>
      <w:r w:rsidR="00D11540" w:rsidRPr="00BD1AFF">
        <w:rPr>
          <w:rFonts w:ascii="Arial" w:eastAsia="Times New Roman" w:hAnsi="Arial" w:cs="Arial"/>
          <w:spacing w:val="-3"/>
        </w:rPr>
        <w:t>Dermatology services</w:t>
      </w:r>
      <w:r w:rsidRPr="00BD1AFF">
        <w:rPr>
          <w:rFonts w:ascii="Arial" w:eastAsia="Times New Roman" w:hAnsi="Arial" w:cs="Arial"/>
          <w:spacing w:val="-3"/>
        </w:rPr>
        <w:t xml:space="preserve"> for biopsy, diagnosis and treatment in collaboration with the patients General Practitioner.</w:t>
      </w:r>
    </w:p>
    <w:p w14:paraId="099B92B1"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30573C23"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1DAAC829"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12.12</w:t>
      </w:r>
      <w:r w:rsidRPr="00BD1AFF">
        <w:rPr>
          <w:rFonts w:ascii="Arial" w:eastAsia="Times New Roman" w:hAnsi="Arial" w:cs="Arial"/>
          <w:b/>
          <w:spacing w:val="-3"/>
        </w:rPr>
        <w:tab/>
        <w:t xml:space="preserve">Ulceration in People with Rheumatoid Arthritis </w:t>
      </w:r>
    </w:p>
    <w:p w14:paraId="3BCD7E46"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Leg ulceration is common among people with rheumatoid arthritis and this group is at very high risk of developing coronary arterial disease and peripheral vascular disease, even if they have never smoked. Therefore, they should be referred to a vascular consultant for assessment. The underlying aetiology in this group is thought to be a combination of:</w:t>
      </w:r>
    </w:p>
    <w:p w14:paraId="557211CE" w14:textId="77777777" w:rsidR="00BD2F38" w:rsidRPr="00BD1AFF" w:rsidRDefault="00BD2F38" w:rsidP="000D2FC8">
      <w:pPr>
        <w:widowControl w:val="0"/>
        <w:numPr>
          <w:ilvl w:val="0"/>
          <w:numId w:val="37"/>
        </w:numPr>
        <w:suppressAutoHyphens/>
        <w:spacing w:after="0" w:line="240" w:lineRule="auto"/>
        <w:rPr>
          <w:rFonts w:ascii="Arial" w:eastAsia="Times New Roman" w:hAnsi="Arial" w:cs="Arial"/>
          <w:spacing w:val="-3"/>
        </w:rPr>
      </w:pPr>
      <w:r w:rsidRPr="00BD1AFF">
        <w:rPr>
          <w:rFonts w:ascii="Arial" w:eastAsia="Times New Roman" w:hAnsi="Arial" w:cs="Arial"/>
          <w:spacing w:val="-3"/>
        </w:rPr>
        <w:t>local vasculitis</w:t>
      </w:r>
    </w:p>
    <w:p w14:paraId="1421E587" w14:textId="77777777" w:rsidR="00BD2F38" w:rsidRPr="00BD1AFF" w:rsidRDefault="00BD2F38" w:rsidP="000D2FC8">
      <w:pPr>
        <w:widowControl w:val="0"/>
        <w:numPr>
          <w:ilvl w:val="0"/>
          <w:numId w:val="37"/>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poor venous return due to immobility of the ankle joint </w:t>
      </w:r>
    </w:p>
    <w:p w14:paraId="736F2FC6" w14:textId="77777777" w:rsidR="00BD2F38" w:rsidRPr="00BD1AFF" w:rsidRDefault="00BD2F38" w:rsidP="000D2FC8">
      <w:pPr>
        <w:widowControl w:val="0"/>
        <w:numPr>
          <w:ilvl w:val="0"/>
          <w:numId w:val="37"/>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Debilitating effect of prolonged steroid therapy on the skin.  </w:t>
      </w:r>
    </w:p>
    <w:p w14:paraId="0B88C6EE"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19443FA7"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The ulcers appear:</w:t>
      </w:r>
    </w:p>
    <w:p w14:paraId="6A4A9D11" w14:textId="77777777" w:rsidR="00BD2F38" w:rsidRPr="00BD1AFF" w:rsidRDefault="00BD2F38" w:rsidP="000D2FC8">
      <w:pPr>
        <w:widowControl w:val="0"/>
        <w:numPr>
          <w:ilvl w:val="0"/>
          <w:numId w:val="37"/>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deep and well demarcated </w:t>
      </w:r>
    </w:p>
    <w:p w14:paraId="4B78863E" w14:textId="77777777" w:rsidR="00BD2F38" w:rsidRPr="00BD1AFF" w:rsidRDefault="00BD2F38" w:rsidP="000D2FC8">
      <w:pPr>
        <w:widowControl w:val="0"/>
        <w:numPr>
          <w:ilvl w:val="0"/>
          <w:numId w:val="37"/>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punched out  </w:t>
      </w:r>
    </w:p>
    <w:p w14:paraId="69C2D608" w14:textId="77777777" w:rsidR="00BD2F38" w:rsidRPr="00BD1AFF" w:rsidRDefault="00BD2F38" w:rsidP="000D2FC8">
      <w:pPr>
        <w:widowControl w:val="0"/>
        <w:numPr>
          <w:ilvl w:val="0"/>
          <w:numId w:val="37"/>
        </w:numPr>
        <w:suppressAutoHyphens/>
        <w:spacing w:after="0" w:line="240" w:lineRule="auto"/>
        <w:rPr>
          <w:rFonts w:ascii="Arial" w:eastAsia="Times New Roman" w:hAnsi="Arial" w:cs="Arial"/>
          <w:spacing w:val="-3"/>
        </w:rPr>
      </w:pPr>
      <w:r w:rsidRPr="00BD1AFF">
        <w:rPr>
          <w:rFonts w:ascii="Arial" w:eastAsia="Times New Roman" w:hAnsi="Arial" w:cs="Arial"/>
          <w:spacing w:val="-3"/>
        </w:rPr>
        <w:t>very slow to heal</w:t>
      </w:r>
    </w:p>
    <w:p w14:paraId="7299E51E" w14:textId="77777777" w:rsidR="00BD2F38" w:rsidRPr="00BD1AFF" w:rsidRDefault="00BD2F38" w:rsidP="000D2FC8">
      <w:pPr>
        <w:widowControl w:val="0"/>
        <w:numPr>
          <w:ilvl w:val="0"/>
          <w:numId w:val="37"/>
        </w:numPr>
        <w:suppressAutoHyphens/>
        <w:spacing w:after="0" w:line="240" w:lineRule="auto"/>
        <w:rPr>
          <w:rFonts w:ascii="Arial" w:eastAsia="Times New Roman" w:hAnsi="Arial" w:cs="Arial"/>
          <w:spacing w:val="-3"/>
        </w:rPr>
      </w:pPr>
      <w:r w:rsidRPr="00BD1AFF">
        <w:rPr>
          <w:rFonts w:ascii="Arial" w:eastAsia="Times New Roman" w:hAnsi="Arial" w:cs="Arial"/>
          <w:spacing w:val="-3"/>
        </w:rPr>
        <w:t>Often situated on the calf or dorsum of the foot.</w:t>
      </w:r>
    </w:p>
    <w:p w14:paraId="14F7A58A"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51F47072" w14:textId="2ABFB63C"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  </w:t>
      </w:r>
      <w:r w:rsidRPr="00BD1AFF">
        <w:rPr>
          <w:rFonts w:ascii="Arial" w:eastAsia="Times New Roman" w:hAnsi="Arial" w:cs="Arial"/>
          <w:b/>
          <w:spacing w:val="-3"/>
        </w:rPr>
        <w:t>NB: Patients with rheumatoid arthritis may also develop ulcers associated with other diseases so a full holistic assessment is required prior to diagnosis.</w:t>
      </w:r>
    </w:p>
    <w:p w14:paraId="298AA373"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6AD4B0B" w14:textId="77777777" w:rsidR="00BD2F38" w:rsidRPr="00BD1AFF" w:rsidRDefault="00BD2F38" w:rsidP="000D2FC8">
      <w:pPr>
        <w:widowControl w:val="0"/>
        <w:numPr>
          <w:ilvl w:val="1"/>
          <w:numId w:val="49"/>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 xml:space="preserve">  Vasculitic Ulcers</w:t>
      </w:r>
      <w:r w:rsidRPr="00BD1AFF">
        <w:rPr>
          <w:rFonts w:ascii="Arial" w:eastAsia="Times New Roman" w:hAnsi="Arial" w:cs="Arial"/>
          <w:spacing w:val="-3"/>
        </w:rPr>
        <w:t xml:space="preserve"> </w:t>
      </w:r>
    </w:p>
    <w:p w14:paraId="0124BDCA"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Ulcers caused by vasculitis tend to appear suddenly and deteriorate rapidly and are slow to heal.  They may present as multiple, small, 'punched out', painful ulcers.  Vasculitic ulcers are also associated with other, less common, inflammatory connective tissue disorders, or rarely may be caused by reactions to medications. </w:t>
      </w:r>
    </w:p>
    <w:p w14:paraId="7991AB39" w14:textId="77777777" w:rsidR="00BD2F38" w:rsidRPr="00BD1AFF" w:rsidRDefault="00BD2F38" w:rsidP="00BD2F38">
      <w:pPr>
        <w:widowControl w:val="0"/>
        <w:spacing w:after="0" w:line="240" w:lineRule="auto"/>
        <w:rPr>
          <w:rFonts w:ascii="Arial" w:eastAsia="Times New Roman" w:hAnsi="Arial" w:cs="Arial"/>
        </w:rPr>
      </w:pPr>
    </w:p>
    <w:p w14:paraId="6462966D" w14:textId="77777777" w:rsidR="00BD2F38" w:rsidRPr="00BD1AFF" w:rsidRDefault="00BD2F38" w:rsidP="00BD2F38">
      <w:pPr>
        <w:widowControl w:val="0"/>
        <w:spacing w:after="0" w:line="240" w:lineRule="auto"/>
        <w:rPr>
          <w:rFonts w:ascii="Arial" w:eastAsia="Times New Roman" w:hAnsi="Arial" w:cs="Arial"/>
        </w:rPr>
      </w:pPr>
      <w:r w:rsidRPr="00BD1AFF">
        <w:rPr>
          <w:rFonts w:ascii="Arial" w:eastAsia="Times New Roman" w:hAnsi="Arial" w:cs="Arial"/>
          <w:b/>
        </w:rPr>
        <w:t>12.14</w:t>
      </w:r>
      <w:r w:rsidRPr="00BD1AFF">
        <w:rPr>
          <w:rFonts w:ascii="Arial" w:eastAsia="Times New Roman" w:hAnsi="Arial" w:cs="Arial"/>
          <w:b/>
        </w:rPr>
        <w:tab/>
        <w:t xml:space="preserve">Management of Rheumatoid / Vasculitic Ulcers </w:t>
      </w:r>
    </w:p>
    <w:p w14:paraId="3531CE8E"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The treatment is usually systemic steroid therapy, moist interactive wound dressing and non- compression bandages. If vasculitic ulcers are suspected, the patient should have a medical and vascular assessment as soon as possible, vasculitic blood screen with potential wound biopsy.</w:t>
      </w:r>
    </w:p>
    <w:p w14:paraId="52CDFA32"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3043D7C" w14:textId="77777777" w:rsidR="00BD2F38" w:rsidRPr="00BD1AFF" w:rsidRDefault="00BD2F38" w:rsidP="00BD2F38">
      <w:pPr>
        <w:widowControl w:val="0"/>
        <w:suppressAutoHyphens/>
        <w:spacing w:after="0" w:line="240" w:lineRule="auto"/>
        <w:rPr>
          <w:rFonts w:ascii="Arial" w:eastAsia="Times New Roman" w:hAnsi="Arial" w:cs="Arial"/>
        </w:rPr>
      </w:pPr>
      <w:r w:rsidRPr="00BD1AFF">
        <w:rPr>
          <w:rFonts w:ascii="Arial" w:eastAsia="Times New Roman" w:hAnsi="Arial" w:cs="Arial"/>
          <w:b/>
          <w:spacing w:val="-3"/>
        </w:rPr>
        <w:t>12.15</w:t>
      </w:r>
      <w:r w:rsidRPr="00BD1AFF">
        <w:rPr>
          <w:rFonts w:ascii="Arial" w:eastAsia="Times New Roman" w:hAnsi="Arial" w:cs="Arial"/>
          <w:b/>
          <w:spacing w:val="-3"/>
        </w:rPr>
        <w:tab/>
        <w:t xml:space="preserve">Uncertain </w:t>
      </w:r>
      <w:r w:rsidRPr="00BD1AFF">
        <w:rPr>
          <w:rFonts w:ascii="Arial" w:eastAsia="Times New Roman" w:hAnsi="Arial" w:cs="Arial"/>
          <w:b/>
        </w:rPr>
        <w:t xml:space="preserve">Diagnosis </w:t>
      </w:r>
    </w:p>
    <w:p w14:paraId="14B7986A" w14:textId="77777777" w:rsidR="00BD2F38" w:rsidRPr="00BD1AFF" w:rsidRDefault="00BD2F38" w:rsidP="00BD2F38">
      <w:pPr>
        <w:widowControl w:val="0"/>
        <w:suppressAutoHyphens/>
        <w:spacing w:after="0" w:line="240" w:lineRule="auto"/>
        <w:rPr>
          <w:rFonts w:ascii="Arial" w:eastAsia="Times New Roman" w:hAnsi="Arial" w:cs="Arial"/>
        </w:rPr>
      </w:pPr>
      <w:r w:rsidRPr="00BD1AFF">
        <w:rPr>
          <w:rFonts w:ascii="Arial" w:eastAsia="Times New Roman" w:hAnsi="Arial" w:cs="Arial"/>
          <w:spacing w:val="-3"/>
        </w:rPr>
        <w:t xml:space="preserve">If there is any doubt about the aetiology of an ulcer the patient should be referred, to the appropriate specialist.  </w:t>
      </w:r>
    </w:p>
    <w:p w14:paraId="625ED03B" w14:textId="77777777" w:rsidR="00BD2F38" w:rsidRPr="00BD1AFF" w:rsidRDefault="00BD2F38" w:rsidP="00BD2F38">
      <w:pPr>
        <w:widowControl w:val="0"/>
        <w:spacing w:after="0" w:line="240" w:lineRule="auto"/>
        <w:jc w:val="both"/>
        <w:rPr>
          <w:rFonts w:ascii="Arial" w:eastAsia="Times New Roman" w:hAnsi="Arial" w:cs="Arial"/>
        </w:rPr>
      </w:pPr>
    </w:p>
    <w:p w14:paraId="6A674A56" w14:textId="77777777" w:rsidR="00BD2F38" w:rsidRPr="00BD1AFF" w:rsidRDefault="00BD2F38" w:rsidP="00BD2F38">
      <w:pPr>
        <w:widowControl w:val="0"/>
        <w:spacing w:after="0" w:line="240" w:lineRule="auto"/>
        <w:jc w:val="both"/>
        <w:rPr>
          <w:rFonts w:ascii="Arial" w:eastAsia="Times New Roman" w:hAnsi="Arial" w:cs="Arial"/>
        </w:rPr>
      </w:pPr>
    </w:p>
    <w:p w14:paraId="179BBC75" w14:textId="77777777" w:rsidR="00BD2F38" w:rsidRPr="00BD1AFF" w:rsidRDefault="00BD2F38" w:rsidP="000D2FC8">
      <w:pPr>
        <w:widowControl w:val="0"/>
        <w:numPr>
          <w:ilvl w:val="0"/>
          <w:numId w:val="42"/>
        </w:numPr>
        <w:suppressAutoHyphens/>
        <w:spacing w:after="0" w:line="240" w:lineRule="auto"/>
        <w:rPr>
          <w:rFonts w:ascii="Arial" w:eastAsia="Times New Roman" w:hAnsi="Arial" w:cs="Arial"/>
          <w:b/>
          <w:spacing w:val="-3"/>
        </w:rPr>
      </w:pPr>
      <w:r w:rsidRPr="00BD1AFF">
        <w:rPr>
          <w:rFonts w:ascii="Arial" w:eastAsia="Times New Roman" w:hAnsi="Arial" w:cs="Arial"/>
          <w:b/>
          <w:spacing w:val="-3"/>
        </w:rPr>
        <w:t xml:space="preserve">PREVENTION OF VENOUS ULCER RECURRENCE  </w:t>
      </w:r>
    </w:p>
    <w:p w14:paraId="4C99879B"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38F41A81"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Venous ulceration is associated with a high rate of recurrence; unless the underlying venous disease can be improved </w:t>
      </w:r>
      <w:r w:rsidR="00B142D8" w:rsidRPr="00BD1AFF">
        <w:rPr>
          <w:rFonts w:ascii="Arial" w:eastAsia="Times New Roman" w:hAnsi="Arial" w:cs="Arial"/>
          <w:spacing w:val="-3"/>
        </w:rPr>
        <w:t>surgically. Therefore</w:t>
      </w:r>
      <w:r w:rsidRPr="00BD1AFF">
        <w:rPr>
          <w:rFonts w:ascii="Arial" w:eastAsia="Times New Roman" w:hAnsi="Arial" w:cs="Arial"/>
          <w:spacing w:val="-3"/>
        </w:rPr>
        <w:t xml:space="preserve"> all patients whose venous ulcer has healed should have an individualised prevention of recurrence programme and referral back to their GP for onward referral to vascular services for investigations and suitability for surgery.</w:t>
      </w:r>
    </w:p>
    <w:p w14:paraId="07A98E80"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Programmes</w:t>
      </w:r>
      <w:r w:rsidRPr="00BD1AFF">
        <w:rPr>
          <w:rFonts w:ascii="Arial" w:eastAsia="Times New Roman" w:hAnsi="Arial" w:cs="Arial"/>
          <w:b/>
          <w:spacing w:val="-3"/>
        </w:rPr>
        <w:t xml:space="preserve"> </w:t>
      </w:r>
      <w:r w:rsidRPr="00BD1AFF">
        <w:rPr>
          <w:rFonts w:ascii="Arial" w:eastAsia="Times New Roman" w:hAnsi="Arial" w:cs="Arial"/>
          <w:spacing w:val="-3"/>
        </w:rPr>
        <w:t>should include:</w:t>
      </w:r>
    </w:p>
    <w:p w14:paraId="0ECC6A7E"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531E1AC5" w14:textId="77777777" w:rsidR="00BD2F38" w:rsidRPr="00BD1AFF" w:rsidRDefault="00BD2F38" w:rsidP="000D2FC8">
      <w:pPr>
        <w:widowControl w:val="0"/>
        <w:numPr>
          <w:ilvl w:val="0"/>
          <w:numId w:val="14"/>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 xml:space="preserve">Compression Hosiery </w:t>
      </w:r>
      <w:r w:rsidRPr="00BD1AFF">
        <w:rPr>
          <w:rFonts w:ascii="Arial" w:eastAsia="Times New Roman" w:hAnsi="Arial" w:cs="Arial"/>
          <w:spacing w:val="-3"/>
        </w:rPr>
        <w:t>-</w:t>
      </w:r>
      <w:r w:rsidRPr="00BD1AFF">
        <w:rPr>
          <w:rFonts w:ascii="Arial" w:eastAsia="Times New Roman" w:hAnsi="Arial" w:cs="Arial"/>
          <w:b/>
          <w:spacing w:val="-3"/>
        </w:rPr>
        <w:t xml:space="preserve"> </w:t>
      </w:r>
      <w:r w:rsidRPr="00BD1AFF">
        <w:rPr>
          <w:rFonts w:ascii="Arial" w:eastAsia="Times New Roman" w:hAnsi="Arial" w:cs="Arial"/>
          <w:spacing w:val="-3"/>
        </w:rPr>
        <w:t xml:space="preserve">usually for the patient's lifetime </w:t>
      </w:r>
    </w:p>
    <w:p w14:paraId="44F5DDD8" w14:textId="77777777" w:rsidR="00BD2F38" w:rsidRPr="00BD1AFF" w:rsidRDefault="00BD2F38" w:rsidP="000D2FC8">
      <w:pPr>
        <w:widowControl w:val="0"/>
        <w:numPr>
          <w:ilvl w:val="0"/>
          <w:numId w:val="15"/>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Regular ABPI readings</w:t>
      </w:r>
      <w:r w:rsidRPr="00BD1AFF">
        <w:rPr>
          <w:rFonts w:ascii="Arial" w:eastAsia="Times New Roman" w:hAnsi="Arial" w:cs="Arial"/>
          <w:spacing w:val="-3"/>
        </w:rPr>
        <w:t xml:space="preserve"> to exclude arterial insufficiency: Three monthly for patients with: diabetes, immobility, previous ABPI of less than 0.9 and for those who develop symptoms of claudication.  6-12 monthly for mobile patients with no signs or symptoms of arterial disease.  As a general rule the ABPI should be repeated when the patient is measured for new hosiery (usually every six months but see each manufacturer's instructions for details).</w:t>
      </w:r>
    </w:p>
    <w:p w14:paraId="274C7EFD" w14:textId="77777777" w:rsidR="00BD2F38" w:rsidRPr="00BD1AFF" w:rsidRDefault="00BD2F38" w:rsidP="000D2FC8">
      <w:pPr>
        <w:widowControl w:val="0"/>
        <w:numPr>
          <w:ilvl w:val="0"/>
          <w:numId w:val="19"/>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 xml:space="preserve">Limb measurements </w:t>
      </w:r>
      <w:r w:rsidRPr="00BD1AFF">
        <w:rPr>
          <w:rFonts w:ascii="Arial" w:eastAsia="Times New Roman" w:hAnsi="Arial" w:cs="Arial"/>
          <w:spacing w:val="-3"/>
        </w:rPr>
        <w:t xml:space="preserve">- use a disposable tape measure for each patient to prevent cross infection, these are available from NHS Logistics Authority catalogue.  Record limb measurements in centimetres and document in the patient's notes. </w:t>
      </w:r>
    </w:p>
    <w:p w14:paraId="3CB06961" w14:textId="77777777" w:rsidR="00BD2F38" w:rsidRPr="00BD1AFF" w:rsidRDefault="00BD2F38" w:rsidP="000D2FC8">
      <w:pPr>
        <w:widowControl w:val="0"/>
        <w:numPr>
          <w:ilvl w:val="0"/>
          <w:numId w:val="19"/>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Ankle circumference</w:t>
      </w:r>
      <w:r w:rsidRPr="00BD1AFF">
        <w:rPr>
          <w:rFonts w:ascii="Arial" w:eastAsia="Times New Roman" w:hAnsi="Arial" w:cs="Arial"/>
          <w:spacing w:val="-3"/>
        </w:rPr>
        <w:t xml:space="preserve"> - taken just above the malleolus at the narrowest point while the patient is standing or has their foot flat on the floor. </w:t>
      </w:r>
    </w:p>
    <w:p w14:paraId="56C7944A" w14:textId="77777777" w:rsidR="00BD2F38" w:rsidRPr="00BD1AFF" w:rsidRDefault="00BD2F38" w:rsidP="000D2FC8">
      <w:pPr>
        <w:widowControl w:val="0"/>
        <w:numPr>
          <w:ilvl w:val="0"/>
          <w:numId w:val="19"/>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Calf circumference</w:t>
      </w:r>
      <w:r w:rsidRPr="00BD1AFF">
        <w:rPr>
          <w:rFonts w:ascii="Arial" w:eastAsia="Times New Roman" w:hAnsi="Arial" w:cs="Arial"/>
          <w:spacing w:val="-3"/>
        </w:rPr>
        <w:t xml:space="preserve"> - taken at the widest point while the patient is standing or has their foot flat on the floor. </w:t>
      </w:r>
    </w:p>
    <w:p w14:paraId="4190C3DC" w14:textId="77777777" w:rsidR="00BD2F38" w:rsidRPr="00BD1AFF" w:rsidRDefault="00BD2F38" w:rsidP="000D2FC8">
      <w:pPr>
        <w:widowControl w:val="0"/>
        <w:numPr>
          <w:ilvl w:val="0"/>
          <w:numId w:val="19"/>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Foot</w:t>
      </w:r>
      <w:r w:rsidRPr="00BD1AFF">
        <w:rPr>
          <w:rFonts w:ascii="Arial" w:eastAsia="Times New Roman" w:hAnsi="Arial" w:cs="Arial"/>
          <w:spacing w:val="-3"/>
        </w:rPr>
        <w:t xml:space="preserve"> </w:t>
      </w:r>
      <w:r w:rsidRPr="00BD1AFF">
        <w:rPr>
          <w:rFonts w:ascii="Arial" w:eastAsia="Times New Roman" w:hAnsi="Arial" w:cs="Arial"/>
          <w:b/>
          <w:spacing w:val="-3"/>
        </w:rPr>
        <w:t>length</w:t>
      </w:r>
      <w:r w:rsidRPr="00BD1AFF">
        <w:rPr>
          <w:rFonts w:ascii="Arial" w:eastAsia="Times New Roman" w:hAnsi="Arial" w:cs="Arial"/>
          <w:spacing w:val="-3"/>
        </w:rPr>
        <w:t xml:space="preserve"> - taken from tip of great toe to heel, for closed toe hosiery and from the base of the toes to the heel for open toe hosiery.  Measure while the patient is standing or has their foot flat on the floor.  Open toed hosiery is recommended when the patient: requests them, wants to wear a sock on top, has arthritic or misshapen toes, needs to use certain application aids, (for example, a Chinese slipper), requires podiatrist care or has a fungal infection.</w:t>
      </w:r>
    </w:p>
    <w:p w14:paraId="69B694C1" w14:textId="77777777" w:rsidR="00BD2F38" w:rsidRPr="00BD1AFF" w:rsidRDefault="00BD2F38" w:rsidP="000D2FC8">
      <w:pPr>
        <w:widowControl w:val="0"/>
        <w:numPr>
          <w:ilvl w:val="0"/>
          <w:numId w:val="19"/>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Below knee length</w:t>
      </w:r>
      <w:r w:rsidRPr="00BD1AFF">
        <w:rPr>
          <w:rFonts w:ascii="Arial" w:eastAsia="Times New Roman" w:hAnsi="Arial" w:cs="Arial"/>
          <w:spacing w:val="-3"/>
        </w:rPr>
        <w:t xml:space="preserve"> - taken from just below the back of the knee to the base of the heel, while the patient is standing or has their foot flat on the floor. </w:t>
      </w:r>
    </w:p>
    <w:p w14:paraId="1C75950B" w14:textId="77777777" w:rsidR="00BD2F38" w:rsidRPr="00BD1AFF" w:rsidRDefault="00BD2F38" w:rsidP="000D2FC8">
      <w:pPr>
        <w:widowControl w:val="0"/>
        <w:numPr>
          <w:ilvl w:val="0"/>
          <w:numId w:val="19"/>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Thigh</w:t>
      </w:r>
      <w:r w:rsidRPr="00BD1AFF">
        <w:rPr>
          <w:rFonts w:ascii="Arial" w:eastAsia="Times New Roman" w:hAnsi="Arial" w:cs="Arial"/>
          <w:spacing w:val="-3"/>
        </w:rPr>
        <w:t xml:space="preserve"> </w:t>
      </w:r>
      <w:r w:rsidRPr="00BD1AFF">
        <w:rPr>
          <w:rFonts w:ascii="Arial" w:eastAsia="Times New Roman" w:hAnsi="Arial" w:cs="Arial"/>
          <w:b/>
          <w:spacing w:val="-3"/>
        </w:rPr>
        <w:t>circumference</w:t>
      </w:r>
      <w:r w:rsidRPr="00BD1AFF">
        <w:rPr>
          <w:rFonts w:ascii="Arial" w:eastAsia="Times New Roman" w:hAnsi="Arial" w:cs="Arial"/>
          <w:spacing w:val="-3"/>
        </w:rPr>
        <w:t xml:space="preserve"> (for thigh length hosiery) - taken at the widest point while the patient is standing.</w:t>
      </w:r>
    </w:p>
    <w:p w14:paraId="65E3942C" w14:textId="77777777" w:rsidR="00BD2F38" w:rsidRPr="00BD1AFF" w:rsidRDefault="00BD2F38" w:rsidP="000D2FC8">
      <w:pPr>
        <w:widowControl w:val="0"/>
        <w:numPr>
          <w:ilvl w:val="0"/>
          <w:numId w:val="19"/>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Length of the leg</w:t>
      </w:r>
      <w:r w:rsidRPr="00BD1AFF">
        <w:rPr>
          <w:rFonts w:ascii="Arial" w:eastAsia="Times New Roman" w:hAnsi="Arial" w:cs="Arial"/>
          <w:spacing w:val="-3"/>
        </w:rPr>
        <w:t xml:space="preserve"> (for thigh length hosiery) - taken while the patient is standing. Thigh length hosiery is usually advised where varicose veins extend above the knee, or when oedema accumulates above the knee joint or arthritic changes to the knee increase discomfort from below knee hosiery.</w:t>
      </w:r>
    </w:p>
    <w:p w14:paraId="66B83945" w14:textId="77777777" w:rsidR="00BD2F38" w:rsidRPr="00BD1AFF" w:rsidRDefault="00BD2F38" w:rsidP="000D2FC8">
      <w:pPr>
        <w:widowControl w:val="0"/>
        <w:numPr>
          <w:ilvl w:val="0"/>
          <w:numId w:val="16"/>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All leg measurements should be taken after a period of elevation, directly on removal of compression bandaging and preferably just as the patient gets out of bed, before oedema can develop.  </w:t>
      </w:r>
    </w:p>
    <w:p w14:paraId="4479EB60" w14:textId="77777777" w:rsidR="00BD2F38" w:rsidRPr="00BD1AFF" w:rsidRDefault="00BD2F38" w:rsidP="000D2FC8">
      <w:pPr>
        <w:widowControl w:val="0"/>
        <w:numPr>
          <w:ilvl w:val="0"/>
          <w:numId w:val="16"/>
        </w:numPr>
        <w:suppressAutoHyphens/>
        <w:spacing w:after="0" w:line="240" w:lineRule="auto"/>
        <w:rPr>
          <w:rFonts w:ascii="Arial" w:eastAsia="Times New Roman" w:hAnsi="Arial" w:cs="Arial"/>
          <w:spacing w:val="-3"/>
        </w:rPr>
      </w:pPr>
      <w:r w:rsidRPr="00BD1AFF">
        <w:rPr>
          <w:rFonts w:ascii="Arial" w:eastAsia="Times New Roman" w:hAnsi="Arial" w:cs="Arial"/>
          <w:spacing w:val="-3"/>
        </w:rPr>
        <w:t>Measure legs separately if compression hosiery is required for both legs.</w:t>
      </w:r>
    </w:p>
    <w:p w14:paraId="14479D84" w14:textId="77777777" w:rsidR="00BD2F38" w:rsidRPr="00BD1AFF" w:rsidRDefault="00BD2F38" w:rsidP="000D2FC8">
      <w:pPr>
        <w:widowControl w:val="0"/>
        <w:numPr>
          <w:ilvl w:val="0"/>
          <w:numId w:val="16"/>
        </w:numPr>
        <w:suppressAutoHyphens/>
        <w:spacing w:after="0" w:line="240" w:lineRule="auto"/>
        <w:rPr>
          <w:rFonts w:ascii="Arial" w:eastAsia="Times New Roman" w:hAnsi="Arial" w:cs="Arial"/>
          <w:spacing w:val="-3"/>
        </w:rPr>
      </w:pPr>
      <w:r w:rsidRPr="00BD1AFF">
        <w:rPr>
          <w:rFonts w:ascii="Arial" w:eastAsia="Times New Roman" w:hAnsi="Arial" w:cs="Arial"/>
          <w:spacing w:val="-3"/>
        </w:rPr>
        <w:t>Patients should be advised to apply the hosiery before they put their feet to the floor in the mornings, before oedema can develop.</w:t>
      </w:r>
    </w:p>
    <w:p w14:paraId="1A728A0D" w14:textId="77777777" w:rsidR="00BD2F38" w:rsidRPr="00BD1AFF" w:rsidRDefault="00BD2F38" w:rsidP="000D2FC8">
      <w:pPr>
        <w:widowControl w:val="0"/>
        <w:numPr>
          <w:ilvl w:val="0"/>
          <w:numId w:val="16"/>
        </w:numPr>
        <w:suppressAutoHyphens/>
        <w:spacing w:after="0" w:line="240" w:lineRule="auto"/>
        <w:rPr>
          <w:rFonts w:ascii="Arial" w:eastAsia="Times New Roman" w:hAnsi="Arial" w:cs="Arial"/>
          <w:spacing w:val="-3"/>
        </w:rPr>
      </w:pPr>
      <w:r w:rsidRPr="00BD1AFF">
        <w:rPr>
          <w:rFonts w:ascii="Arial" w:eastAsia="Times New Roman" w:hAnsi="Arial" w:cs="Arial"/>
          <w:spacing w:val="-3"/>
        </w:rPr>
        <w:t>If not already in use, patients with oedema may require treatment with compression bandages prior to measurement and fitting of compression hosiery.</w:t>
      </w:r>
    </w:p>
    <w:p w14:paraId="3726D7EF" w14:textId="77777777" w:rsidR="00BD2F38" w:rsidRPr="00BD1AFF" w:rsidRDefault="00BD2F38" w:rsidP="000D2FC8">
      <w:pPr>
        <w:widowControl w:val="0"/>
        <w:numPr>
          <w:ilvl w:val="0"/>
          <w:numId w:val="15"/>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Condition of skin</w:t>
      </w:r>
      <w:r w:rsidRPr="00BD1AFF">
        <w:rPr>
          <w:rFonts w:ascii="Arial" w:eastAsia="Times New Roman" w:hAnsi="Arial" w:cs="Arial"/>
          <w:spacing w:val="-3"/>
        </w:rPr>
        <w:t xml:space="preserve"> - the skin on the lower leg should be checked regularly by the patient or carer, for; dry skin, varicose eczema, ulcer recurrence, pressure damage from compression, oedema.  Patients/carer should be shown how to maintain basic skin care such as washing with a soap substitute and using an emollient regularly to prevent dryness, itching and skin cracking.  Patients/carers should be advised to apply creams or ointments in downward strokes to prevent the product accumulating at the base of the hair shaft, reducing the risk of folliculitis.  Products containing perfumes, lanolin or preservatives should be avoided as these can cause sensitivities, irritation or allergy.  Oil-based emollients should be avoided as these can accumulate and damage the material.</w:t>
      </w:r>
    </w:p>
    <w:p w14:paraId="6836C30A" w14:textId="77777777" w:rsidR="00BD2F38" w:rsidRPr="00BD1AFF" w:rsidRDefault="00BD2F38" w:rsidP="000D2FC8">
      <w:pPr>
        <w:widowControl w:val="0"/>
        <w:numPr>
          <w:ilvl w:val="0"/>
          <w:numId w:val="15"/>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Condition of feet</w:t>
      </w:r>
      <w:r w:rsidRPr="00BD1AFF">
        <w:rPr>
          <w:rFonts w:ascii="Arial" w:eastAsia="Times New Roman" w:hAnsi="Arial" w:cs="Arial"/>
          <w:spacing w:val="-3"/>
        </w:rPr>
        <w:t xml:space="preserve"> - a podiatrist or orthotist may be required if specialist footwear or nail care is indicated. </w:t>
      </w:r>
    </w:p>
    <w:p w14:paraId="17E540F5" w14:textId="77777777" w:rsidR="00BD2F38" w:rsidRPr="00BD1AFF" w:rsidRDefault="00BD2F38" w:rsidP="000D2FC8">
      <w:pPr>
        <w:widowControl w:val="0"/>
        <w:numPr>
          <w:ilvl w:val="0"/>
          <w:numId w:val="15"/>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Allergies or contact sensitivities</w:t>
      </w:r>
      <w:r w:rsidRPr="00BD1AFF">
        <w:rPr>
          <w:rFonts w:ascii="Arial" w:eastAsia="Times New Roman" w:hAnsi="Arial" w:cs="Arial"/>
          <w:spacing w:val="-3"/>
        </w:rPr>
        <w:t xml:space="preserve"> - ask the patient about allergies to products such as natural rubber latex, nylon, Lycra, perfumes, emollients etc.</w:t>
      </w:r>
    </w:p>
    <w:p w14:paraId="50F9C72D" w14:textId="77777777" w:rsidR="00BD2F38" w:rsidRPr="00BD1AFF" w:rsidRDefault="00BD2F38" w:rsidP="000D2FC8">
      <w:pPr>
        <w:widowControl w:val="0"/>
        <w:numPr>
          <w:ilvl w:val="0"/>
          <w:numId w:val="16"/>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As compression hosiery must be worn every day to be effective it is important to involve the patient in the decision making process, this includes which stocking, style and colour they prefer.  This may increase concordance. </w:t>
      </w:r>
    </w:p>
    <w:p w14:paraId="195AF0D4" w14:textId="77777777" w:rsidR="00BD2F38" w:rsidRPr="00BD1AFF" w:rsidRDefault="00BD2F38" w:rsidP="000D2FC8">
      <w:pPr>
        <w:widowControl w:val="0"/>
        <w:numPr>
          <w:ilvl w:val="0"/>
          <w:numId w:val="16"/>
        </w:numPr>
        <w:suppressAutoHyphens/>
        <w:spacing w:after="0" w:line="240" w:lineRule="auto"/>
        <w:rPr>
          <w:rFonts w:ascii="Arial" w:eastAsia="Times New Roman" w:hAnsi="Arial" w:cs="Arial"/>
          <w:spacing w:val="-3"/>
        </w:rPr>
      </w:pPr>
      <w:r w:rsidRPr="00BD1AFF">
        <w:rPr>
          <w:rFonts w:ascii="Arial" w:eastAsia="Times New Roman" w:hAnsi="Arial" w:cs="Arial"/>
          <w:spacing w:val="-3"/>
        </w:rPr>
        <w:t>Depending on the patient/carers abilities the hosiery may be removed at night and reapplied in the morning or worn for a period of up to 7 days.</w:t>
      </w:r>
    </w:p>
    <w:p w14:paraId="50D5A292" w14:textId="77777777" w:rsidR="00BD2F38" w:rsidRPr="00BD1AFF" w:rsidRDefault="00BD2F38" w:rsidP="000D2FC8">
      <w:pPr>
        <w:widowControl w:val="0"/>
        <w:numPr>
          <w:ilvl w:val="0"/>
          <w:numId w:val="14"/>
        </w:numPr>
        <w:suppressAutoHyphens/>
        <w:spacing w:after="0" w:line="240" w:lineRule="auto"/>
        <w:rPr>
          <w:rFonts w:ascii="Arial" w:eastAsia="Times New Roman" w:hAnsi="Arial" w:cs="Arial"/>
          <w:spacing w:val="-3"/>
        </w:rPr>
      </w:pPr>
      <w:r w:rsidRPr="00BD1AFF">
        <w:rPr>
          <w:rFonts w:ascii="Arial" w:eastAsia="Times New Roman" w:hAnsi="Arial" w:cs="Arial"/>
          <w:b/>
          <w:spacing w:val="-3"/>
        </w:rPr>
        <w:t>Patient education</w:t>
      </w:r>
      <w:r w:rsidRPr="00BD1AFF">
        <w:rPr>
          <w:rFonts w:ascii="Arial" w:eastAsia="Times New Roman" w:hAnsi="Arial" w:cs="Arial"/>
          <w:spacing w:val="-3"/>
        </w:rPr>
        <w:t xml:space="preserve"> - including skin care, how to apply and when to remove hosiery, how to launder hosiery, leg and foot exercises, mobility, leg elevation when not mobilising, when and who to contact at the first sign of ulcer recurrence and when the hosiery is damaged or due for replacement.</w:t>
      </w:r>
    </w:p>
    <w:p w14:paraId="2ECAA5AA" w14:textId="77777777" w:rsidR="00BD2F38" w:rsidRPr="00BD1AFF" w:rsidRDefault="00BD2F38" w:rsidP="000D2FC8">
      <w:pPr>
        <w:widowControl w:val="0"/>
        <w:numPr>
          <w:ilvl w:val="0"/>
          <w:numId w:val="14"/>
        </w:numPr>
        <w:suppressAutoHyphens/>
        <w:spacing w:after="0" w:line="240" w:lineRule="auto"/>
        <w:rPr>
          <w:rFonts w:ascii="Arial" w:eastAsia="Times New Roman" w:hAnsi="Arial" w:cs="Arial"/>
        </w:rPr>
      </w:pPr>
      <w:r w:rsidRPr="00BD1AFF">
        <w:rPr>
          <w:rFonts w:ascii="Arial" w:eastAsia="Times New Roman" w:hAnsi="Arial" w:cs="Arial"/>
          <w:spacing w:val="-3"/>
        </w:rPr>
        <w:t xml:space="preserve">Vascular referral - for investigations such as colour venous duplex studies and surgery if appropriate. Developments in venous surgery have reduced the need for general anaesthesia and hospital admission.  </w:t>
      </w:r>
    </w:p>
    <w:p w14:paraId="2F423071" w14:textId="77777777" w:rsidR="00BD2F38" w:rsidRPr="00BD1AFF" w:rsidRDefault="00BD2F38" w:rsidP="00BD2F38">
      <w:pPr>
        <w:keepNext/>
        <w:widowControl w:val="0"/>
        <w:suppressAutoHyphens/>
        <w:spacing w:after="0" w:line="240" w:lineRule="auto"/>
        <w:outlineLvl w:val="0"/>
        <w:rPr>
          <w:rFonts w:ascii="Arial" w:eastAsia="Times New Roman" w:hAnsi="Arial" w:cs="Arial"/>
          <w:b/>
          <w:spacing w:val="-3"/>
        </w:rPr>
      </w:pPr>
    </w:p>
    <w:p w14:paraId="1949360C" w14:textId="77777777" w:rsidR="00BD2F38" w:rsidRPr="00BD1AFF" w:rsidRDefault="00BD2F38" w:rsidP="00BD2F38">
      <w:pPr>
        <w:keepNext/>
        <w:widowControl w:val="0"/>
        <w:suppressAutoHyphens/>
        <w:spacing w:after="0" w:line="240" w:lineRule="auto"/>
        <w:outlineLvl w:val="0"/>
        <w:rPr>
          <w:rFonts w:ascii="Arial" w:eastAsia="Times New Roman" w:hAnsi="Arial" w:cs="Arial"/>
          <w:b/>
          <w:spacing w:val="-3"/>
        </w:rPr>
      </w:pPr>
      <w:r w:rsidRPr="00BD1AFF">
        <w:rPr>
          <w:rFonts w:ascii="Arial" w:eastAsia="Times New Roman" w:hAnsi="Arial" w:cs="Arial"/>
          <w:b/>
          <w:spacing w:val="-3"/>
        </w:rPr>
        <w:t>13.1</w:t>
      </w:r>
      <w:r w:rsidRPr="00BD1AFF">
        <w:rPr>
          <w:rFonts w:ascii="Arial" w:eastAsia="Times New Roman" w:hAnsi="Arial" w:cs="Arial"/>
          <w:b/>
          <w:spacing w:val="-3"/>
        </w:rPr>
        <w:tab/>
        <w:t>Compression Hosiery</w:t>
      </w:r>
    </w:p>
    <w:p w14:paraId="28AB196B" w14:textId="77777777" w:rsidR="00BD2F38" w:rsidRPr="00BD1AFF" w:rsidRDefault="00B142D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spacing w:val="-3"/>
        </w:rPr>
        <w:t>Ready-made</w:t>
      </w:r>
      <w:r w:rsidR="00BD2F38" w:rsidRPr="00BD1AFF">
        <w:rPr>
          <w:rFonts w:ascii="Arial" w:eastAsia="Times New Roman" w:hAnsi="Arial" w:cs="Arial"/>
          <w:spacing w:val="-3"/>
        </w:rPr>
        <w:t xml:space="preserve"> hosiery is available on FP10; however, for patients with limb sizes outside the ranges, hosiery can be made to measure and is also available on FP10. </w:t>
      </w:r>
    </w:p>
    <w:p w14:paraId="46FAD40B"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1FA5905A"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2D9F84D1"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13.2</w:t>
      </w:r>
      <w:r w:rsidRPr="00BD1AFF">
        <w:rPr>
          <w:rFonts w:ascii="Arial" w:eastAsia="Times New Roman" w:hAnsi="Arial" w:cs="Arial"/>
          <w:b/>
          <w:spacing w:val="-3"/>
        </w:rPr>
        <w:tab/>
        <w:t>Classification of Compression Hosiery</w:t>
      </w:r>
    </w:p>
    <w:p w14:paraId="0ED221F1" w14:textId="0115476D"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There are a number of classification systems for compression hosiery. RAL hosiery offers higher pressures and is the recommended first choice. However some patients may not be able to tolerate higher pressures and therefore British class hosiery offers an alternative.</w:t>
      </w:r>
    </w:p>
    <w:p w14:paraId="2E6CD61F"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205F2640"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object w:dxaOrig="7184" w:dyaOrig="5368" w14:anchorId="434B2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67pt" o:ole="">
            <v:imagedata r:id="rId18" o:title=""/>
          </v:shape>
          <o:OLEObject Type="Embed" ProgID="PowerPoint.Slide.8" ShapeID="_x0000_i1025" DrawAspect="Content" ObjectID="_1758627756" r:id="rId19"/>
        </w:object>
      </w:r>
    </w:p>
    <w:p w14:paraId="7D4B278F" w14:textId="77777777" w:rsidR="00BD2F38" w:rsidRPr="00BD1AFF" w:rsidRDefault="00BD2F38" w:rsidP="00BD2F38">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13.3</w:t>
      </w:r>
      <w:r w:rsidRPr="00BD1AFF">
        <w:rPr>
          <w:rFonts w:ascii="Arial" w:eastAsia="Times New Roman" w:hAnsi="Arial" w:cs="Arial"/>
          <w:b/>
          <w:spacing w:val="-3"/>
        </w:rPr>
        <w:tab/>
        <w:t>Advice on Prescribing Hosiery</w:t>
      </w:r>
    </w:p>
    <w:p w14:paraId="47398FA3" w14:textId="77777777" w:rsidR="00BD2F38" w:rsidRPr="00BD1AFF" w:rsidRDefault="00BD2F38" w:rsidP="000D2FC8">
      <w:pPr>
        <w:widowControl w:val="0"/>
        <w:numPr>
          <w:ilvl w:val="0"/>
          <w:numId w:val="20"/>
        </w:numPr>
        <w:suppressAutoHyphens/>
        <w:spacing w:after="0" w:line="240" w:lineRule="auto"/>
        <w:rPr>
          <w:rFonts w:ascii="Arial" w:eastAsia="Times New Roman" w:hAnsi="Arial" w:cs="Arial"/>
          <w:spacing w:val="-3"/>
        </w:rPr>
      </w:pPr>
      <w:r w:rsidRPr="00BD1AFF">
        <w:rPr>
          <w:rFonts w:ascii="Arial" w:eastAsia="Times New Roman" w:hAnsi="Arial" w:cs="Arial"/>
          <w:spacing w:val="-3"/>
        </w:rPr>
        <w:t>Article and brand name, for example: Medi compression hosiery Compression level: Class 1, 2 or 3.</w:t>
      </w:r>
    </w:p>
    <w:p w14:paraId="06482F45" w14:textId="77777777" w:rsidR="00BD2F38" w:rsidRPr="00BD1AFF" w:rsidRDefault="00BD2F38" w:rsidP="000D2FC8">
      <w:pPr>
        <w:widowControl w:val="0"/>
        <w:numPr>
          <w:ilvl w:val="0"/>
          <w:numId w:val="20"/>
        </w:numPr>
        <w:suppressAutoHyphens/>
        <w:spacing w:after="0" w:line="240" w:lineRule="auto"/>
        <w:rPr>
          <w:rFonts w:ascii="Arial" w:eastAsia="Times New Roman" w:hAnsi="Arial" w:cs="Arial"/>
          <w:spacing w:val="-3"/>
        </w:rPr>
      </w:pPr>
      <w:r w:rsidRPr="00BD1AFF">
        <w:rPr>
          <w:rFonts w:ascii="Arial" w:eastAsia="Times New Roman" w:hAnsi="Arial" w:cs="Arial"/>
          <w:spacing w:val="-3"/>
        </w:rPr>
        <w:t>Length - below knee or thigh length</w:t>
      </w:r>
    </w:p>
    <w:p w14:paraId="1A4A0F62" w14:textId="77777777" w:rsidR="00BD2F38" w:rsidRPr="00BD1AFF" w:rsidRDefault="00BD2F38" w:rsidP="000D2FC8">
      <w:pPr>
        <w:widowControl w:val="0"/>
        <w:numPr>
          <w:ilvl w:val="0"/>
          <w:numId w:val="20"/>
        </w:numPr>
        <w:suppressAutoHyphens/>
        <w:spacing w:after="0" w:line="240" w:lineRule="auto"/>
        <w:rPr>
          <w:rFonts w:ascii="Arial" w:eastAsia="Times New Roman" w:hAnsi="Arial" w:cs="Arial"/>
          <w:spacing w:val="-3"/>
        </w:rPr>
      </w:pPr>
      <w:r w:rsidRPr="00BD1AFF">
        <w:rPr>
          <w:rFonts w:ascii="Arial" w:eastAsia="Times New Roman" w:hAnsi="Arial" w:cs="Arial"/>
          <w:spacing w:val="-3"/>
        </w:rPr>
        <w:t>Quantity - single or number of pairs, it is usual to have two stockings per leg, one to wash and one to wear.</w:t>
      </w:r>
    </w:p>
    <w:p w14:paraId="263CE79D" w14:textId="77777777" w:rsidR="00BD2F38" w:rsidRPr="00BD1AFF" w:rsidRDefault="00BD2F38" w:rsidP="000D2FC8">
      <w:pPr>
        <w:widowControl w:val="0"/>
        <w:numPr>
          <w:ilvl w:val="0"/>
          <w:numId w:val="20"/>
        </w:numPr>
        <w:suppressAutoHyphens/>
        <w:spacing w:after="0" w:line="240" w:lineRule="auto"/>
        <w:rPr>
          <w:rFonts w:ascii="Arial" w:eastAsia="Times New Roman" w:hAnsi="Arial" w:cs="Arial"/>
          <w:spacing w:val="-3"/>
        </w:rPr>
      </w:pPr>
      <w:r w:rsidRPr="00BD1AFF">
        <w:rPr>
          <w:rFonts w:ascii="Arial" w:eastAsia="Times New Roman" w:hAnsi="Arial" w:cs="Arial"/>
          <w:spacing w:val="-3"/>
        </w:rPr>
        <w:t>Size required - measure ankle, calf and foot to select appropriate size from manufacturers measuring guide.</w:t>
      </w:r>
    </w:p>
    <w:p w14:paraId="098E30AE" w14:textId="77777777" w:rsidR="00BD2F38" w:rsidRPr="00BD1AFF" w:rsidRDefault="00BD2F38" w:rsidP="000D2FC8">
      <w:pPr>
        <w:widowControl w:val="0"/>
        <w:numPr>
          <w:ilvl w:val="0"/>
          <w:numId w:val="20"/>
        </w:numPr>
        <w:suppressAutoHyphens/>
        <w:spacing w:after="0" w:line="240" w:lineRule="auto"/>
        <w:rPr>
          <w:rFonts w:ascii="Arial" w:eastAsia="Times New Roman" w:hAnsi="Arial" w:cs="Arial"/>
          <w:spacing w:val="-3"/>
        </w:rPr>
      </w:pPr>
      <w:r w:rsidRPr="00BD1AFF">
        <w:rPr>
          <w:rFonts w:ascii="Arial" w:eastAsia="Times New Roman" w:hAnsi="Arial" w:cs="Arial"/>
          <w:spacing w:val="-3"/>
        </w:rPr>
        <w:t>Open or closed toe.</w:t>
      </w:r>
    </w:p>
    <w:p w14:paraId="2EEE30FE" w14:textId="77777777" w:rsidR="00BD2F38" w:rsidRPr="00BD1AFF" w:rsidRDefault="00BD2F38" w:rsidP="000D2FC8">
      <w:pPr>
        <w:widowControl w:val="0"/>
        <w:numPr>
          <w:ilvl w:val="0"/>
          <w:numId w:val="20"/>
        </w:numPr>
        <w:suppressAutoHyphens/>
        <w:spacing w:after="0" w:line="240" w:lineRule="auto"/>
        <w:rPr>
          <w:rFonts w:ascii="Arial" w:eastAsia="Times New Roman" w:hAnsi="Arial" w:cs="Arial"/>
          <w:spacing w:val="-3"/>
        </w:rPr>
      </w:pPr>
      <w:r w:rsidRPr="00BD1AFF">
        <w:rPr>
          <w:rFonts w:ascii="Arial" w:eastAsia="Times New Roman" w:hAnsi="Arial" w:cs="Arial"/>
          <w:spacing w:val="-3"/>
        </w:rPr>
        <w:t>Colour - ask the patient as this may improve compliance.  See manufacturer’s guide.</w:t>
      </w:r>
    </w:p>
    <w:p w14:paraId="02DA5971" w14:textId="77777777" w:rsidR="00BD2F38" w:rsidRPr="00BD1AFF" w:rsidRDefault="00BD2F38" w:rsidP="000D2FC8">
      <w:pPr>
        <w:widowControl w:val="0"/>
        <w:numPr>
          <w:ilvl w:val="0"/>
          <w:numId w:val="20"/>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For made to measure hosiery: measure limb according to </w:t>
      </w:r>
      <w:r w:rsidR="00B142D8" w:rsidRPr="00BD1AFF">
        <w:rPr>
          <w:rFonts w:ascii="Arial" w:eastAsia="Times New Roman" w:hAnsi="Arial" w:cs="Arial"/>
          <w:spacing w:val="-3"/>
        </w:rPr>
        <w:t>manufacturer’s</w:t>
      </w:r>
      <w:r w:rsidRPr="00BD1AFF">
        <w:rPr>
          <w:rFonts w:ascii="Arial" w:eastAsia="Times New Roman" w:hAnsi="Arial" w:cs="Arial"/>
          <w:spacing w:val="-3"/>
        </w:rPr>
        <w:t xml:space="preserve"> instructions, fill in made to measure form, attach form to prescription sheet requesting made to measure hosiery from the named company. </w:t>
      </w:r>
    </w:p>
    <w:p w14:paraId="0DA5FD60"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33F5FDA1" w14:textId="77777777" w:rsidR="00BD2F38" w:rsidRPr="00BD1AFF" w:rsidRDefault="00BD2F38" w:rsidP="00BD2F38">
      <w:pPr>
        <w:widowControl w:val="0"/>
        <w:suppressAutoHyphens/>
        <w:spacing w:after="0" w:line="240" w:lineRule="auto"/>
        <w:rPr>
          <w:rFonts w:ascii="Arial" w:eastAsia="Times New Roman" w:hAnsi="Arial" w:cs="Arial"/>
          <w:spacing w:val="-3"/>
          <w:u w:val="single"/>
        </w:rPr>
      </w:pPr>
      <w:r w:rsidRPr="00BD1AFF">
        <w:rPr>
          <w:rFonts w:ascii="Arial" w:eastAsia="Times New Roman" w:hAnsi="Arial" w:cs="Arial"/>
          <w:b/>
          <w:spacing w:val="-3"/>
        </w:rPr>
        <w:t>13.4</w:t>
      </w:r>
      <w:r w:rsidRPr="00BD1AFF">
        <w:rPr>
          <w:rFonts w:ascii="Arial" w:eastAsia="Times New Roman" w:hAnsi="Arial" w:cs="Arial"/>
          <w:b/>
          <w:spacing w:val="-3"/>
        </w:rPr>
        <w:tab/>
        <w:t>Advice on Fitting Compression Hosiery</w:t>
      </w:r>
    </w:p>
    <w:p w14:paraId="7F0FEB57"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Compression hosiery is not put on like ordinary socks, stockings or tights.  If the compression stocking is gathered together in the typical 'doughnut' fashion, the effect of the elastic material is multiplied and it becomes hard to apply.  </w:t>
      </w:r>
    </w:p>
    <w:p w14:paraId="20C4715A"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To apply correctly:-</w:t>
      </w:r>
    </w:p>
    <w:p w14:paraId="2B3D5034" w14:textId="77777777" w:rsidR="00BD2F38" w:rsidRPr="00BD1AFF" w:rsidRDefault="00BD2F38" w:rsidP="000D2FC8">
      <w:pPr>
        <w:widowControl w:val="0"/>
        <w:numPr>
          <w:ilvl w:val="0"/>
          <w:numId w:val="21"/>
        </w:numPr>
        <w:suppressAutoHyphens/>
        <w:spacing w:after="0" w:line="240" w:lineRule="auto"/>
        <w:rPr>
          <w:rFonts w:ascii="Arial" w:eastAsia="Times New Roman" w:hAnsi="Arial" w:cs="Arial"/>
          <w:spacing w:val="-3"/>
        </w:rPr>
      </w:pPr>
      <w:r w:rsidRPr="00BD1AFF">
        <w:rPr>
          <w:rFonts w:ascii="Arial" w:eastAsia="Times New Roman" w:hAnsi="Arial" w:cs="Arial"/>
          <w:spacing w:val="-3"/>
        </w:rPr>
        <w:t>Insert a hand down the shaft of the stocking to the heel pocket only and turn stocking inside out.</w:t>
      </w:r>
    </w:p>
    <w:p w14:paraId="6A3AB1CE" w14:textId="77777777" w:rsidR="00BD2F38" w:rsidRPr="00BD1AFF" w:rsidRDefault="00BD2F38" w:rsidP="000D2FC8">
      <w:pPr>
        <w:widowControl w:val="0"/>
        <w:numPr>
          <w:ilvl w:val="0"/>
          <w:numId w:val="21"/>
        </w:numPr>
        <w:suppressAutoHyphens/>
        <w:spacing w:after="0" w:line="240" w:lineRule="auto"/>
        <w:rPr>
          <w:rFonts w:ascii="Arial" w:eastAsia="Times New Roman" w:hAnsi="Arial" w:cs="Arial"/>
          <w:spacing w:val="-3"/>
        </w:rPr>
      </w:pPr>
      <w:r w:rsidRPr="00BD1AFF">
        <w:rPr>
          <w:rFonts w:ascii="Arial" w:eastAsia="Times New Roman" w:hAnsi="Arial" w:cs="Arial"/>
          <w:spacing w:val="-3"/>
        </w:rPr>
        <w:t>Position stocking over foot up to heel pocket position, pulling the garment as far along the foot as possible.</w:t>
      </w:r>
    </w:p>
    <w:p w14:paraId="68C420A6" w14:textId="77777777" w:rsidR="00BD2F38" w:rsidRPr="00BD1AFF" w:rsidRDefault="00BD2F38" w:rsidP="000D2FC8">
      <w:pPr>
        <w:widowControl w:val="0"/>
        <w:numPr>
          <w:ilvl w:val="0"/>
          <w:numId w:val="21"/>
        </w:numPr>
        <w:suppressAutoHyphens/>
        <w:spacing w:after="0" w:line="240" w:lineRule="auto"/>
        <w:rPr>
          <w:rFonts w:ascii="Arial" w:eastAsia="Times New Roman" w:hAnsi="Arial" w:cs="Arial"/>
          <w:spacing w:val="-3"/>
        </w:rPr>
      </w:pPr>
      <w:r w:rsidRPr="00BD1AFF">
        <w:rPr>
          <w:rFonts w:ascii="Arial" w:eastAsia="Times New Roman" w:hAnsi="Arial" w:cs="Arial"/>
          <w:spacing w:val="-3"/>
        </w:rPr>
        <w:t>Gradually unfold/peel the stocking up the leg from the top opening. The last piece of material to be fitted should be just below the knee or thigh.</w:t>
      </w:r>
    </w:p>
    <w:p w14:paraId="472560F6" w14:textId="77777777" w:rsidR="00BD2F38" w:rsidRPr="00BD1AFF" w:rsidRDefault="00BD2F38" w:rsidP="000D2FC8">
      <w:pPr>
        <w:widowControl w:val="0"/>
        <w:numPr>
          <w:ilvl w:val="0"/>
          <w:numId w:val="21"/>
        </w:numPr>
        <w:suppressAutoHyphens/>
        <w:spacing w:after="0" w:line="240" w:lineRule="auto"/>
        <w:rPr>
          <w:rFonts w:ascii="Arial" w:eastAsia="Times New Roman" w:hAnsi="Arial" w:cs="Arial"/>
          <w:spacing w:val="-3"/>
        </w:rPr>
      </w:pPr>
      <w:r w:rsidRPr="00BD1AFF">
        <w:rPr>
          <w:rFonts w:ascii="Arial" w:eastAsia="Times New Roman" w:hAnsi="Arial" w:cs="Arial"/>
          <w:spacing w:val="-3"/>
        </w:rPr>
        <w:t>Hosiery should be applied with care to prevent skin trauma and damage to the hosiery.  Using a tubular bandage as a liner may aid application e.g. Tubifast.</w:t>
      </w:r>
    </w:p>
    <w:p w14:paraId="0005A359" w14:textId="77777777" w:rsidR="00BD2F38" w:rsidRPr="00BD1AFF" w:rsidRDefault="00BD2F38" w:rsidP="000D2FC8">
      <w:pPr>
        <w:widowControl w:val="0"/>
        <w:numPr>
          <w:ilvl w:val="0"/>
          <w:numId w:val="21"/>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The patient's ability to apply and remove the stockings should be assessed and application aids considered. For example, silk/nylon (Chinese/pixie) slipper, applicator frame (available from manufacturers).  </w:t>
      </w:r>
    </w:p>
    <w:p w14:paraId="735848F9" w14:textId="77777777" w:rsidR="00BD2F38" w:rsidRPr="00BD1AFF" w:rsidRDefault="00BD2F38" w:rsidP="000D2FC8">
      <w:pPr>
        <w:widowControl w:val="0"/>
        <w:numPr>
          <w:ilvl w:val="0"/>
          <w:numId w:val="21"/>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Patients unable to apply stockings will need assistance from a relative, friend or other carer who should be trained to apply the hosiery correctly.  </w:t>
      </w:r>
    </w:p>
    <w:p w14:paraId="1CF468C7" w14:textId="77777777" w:rsidR="00BD2F38" w:rsidRPr="00BD1AFF" w:rsidRDefault="00BD2F38" w:rsidP="000D2FC8">
      <w:pPr>
        <w:widowControl w:val="0"/>
        <w:numPr>
          <w:ilvl w:val="0"/>
          <w:numId w:val="21"/>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The patient/carer should be advised about how to care for the stockings and the information should be given verbally from the </w:t>
      </w:r>
      <w:r w:rsidR="00B142D8" w:rsidRPr="00BD1AFF">
        <w:rPr>
          <w:rFonts w:ascii="Arial" w:eastAsia="Times New Roman" w:hAnsi="Arial" w:cs="Arial"/>
          <w:spacing w:val="-3"/>
        </w:rPr>
        <w:t>manufacturer’s</w:t>
      </w:r>
      <w:r w:rsidRPr="00BD1AFF">
        <w:rPr>
          <w:rFonts w:ascii="Arial" w:eastAsia="Times New Roman" w:hAnsi="Arial" w:cs="Arial"/>
          <w:spacing w:val="-3"/>
        </w:rPr>
        <w:t xml:space="preserve"> instructions as well as leaving the instructions for them to read.  For example, wash in warm soapy water, let the stockings dry naturally away from direct heat and not over a radiator or near a fire, ensure nails and hands are free from snags to prevent ladders. </w:t>
      </w:r>
    </w:p>
    <w:p w14:paraId="67646658" w14:textId="77777777" w:rsidR="00BD2F38" w:rsidRPr="00BD1AFF" w:rsidRDefault="00BD2F38" w:rsidP="000D2FC8">
      <w:pPr>
        <w:widowControl w:val="0"/>
        <w:numPr>
          <w:ilvl w:val="0"/>
          <w:numId w:val="17"/>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Once the patient has been fitted with hosiery they should be followed up to check comfort, fit, skin condition and their ability to manage and level of compliance.  It is also important to check that the hosiery is having the desired therapeutic effect.  </w:t>
      </w:r>
    </w:p>
    <w:p w14:paraId="11B725D3" w14:textId="77777777" w:rsidR="00BD2F38" w:rsidRPr="00BD1AFF" w:rsidRDefault="00BD2F38" w:rsidP="000D2FC8">
      <w:pPr>
        <w:widowControl w:val="0"/>
        <w:numPr>
          <w:ilvl w:val="0"/>
          <w:numId w:val="17"/>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Patients should be advised to contact a named healthcare professional immediately if they have problems or concerns about the skin on their leg. Early intervention might prevent ulcer recurrence or deterioration. </w:t>
      </w:r>
    </w:p>
    <w:p w14:paraId="3A32B9B0" w14:textId="77777777" w:rsidR="00BD2F38" w:rsidRPr="00BD1AFF" w:rsidRDefault="00BD2F38" w:rsidP="000D2FC8">
      <w:pPr>
        <w:widowControl w:val="0"/>
        <w:numPr>
          <w:ilvl w:val="0"/>
          <w:numId w:val="17"/>
        </w:numPr>
        <w:suppressAutoHyphens/>
        <w:spacing w:after="0" w:line="240" w:lineRule="auto"/>
        <w:rPr>
          <w:rFonts w:ascii="Arial" w:eastAsia="Times New Roman" w:hAnsi="Arial" w:cs="Arial"/>
          <w:spacing w:val="-3"/>
        </w:rPr>
      </w:pPr>
      <w:r w:rsidRPr="00BD1AFF">
        <w:rPr>
          <w:rFonts w:ascii="Arial" w:eastAsia="Times New Roman" w:hAnsi="Arial" w:cs="Arial"/>
          <w:spacing w:val="-3"/>
        </w:rPr>
        <w:t>As a general guide, patients should be re-measured, re-Doppler and stockings replaced every 6-12 months (see manufacturer’s instructions for details).</w:t>
      </w:r>
    </w:p>
    <w:p w14:paraId="470A6AF4" w14:textId="77777777" w:rsidR="00BD2F38" w:rsidRPr="00BD1AFF" w:rsidRDefault="00BD2F38" w:rsidP="000D2FC8">
      <w:pPr>
        <w:widowControl w:val="0"/>
        <w:numPr>
          <w:ilvl w:val="0"/>
          <w:numId w:val="17"/>
        </w:numPr>
        <w:suppressAutoHyphens/>
        <w:spacing w:after="0" w:line="240" w:lineRule="auto"/>
        <w:rPr>
          <w:rFonts w:ascii="Arial" w:eastAsia="Times New Roman" w:hAnsi="Arial" w:cs="Arial"/>
          <w:spacing w:val="-3"/>
        </w:rPr>
      </w:pPr>
      <w:r w:rsidRPr="00BD1AFF">
        <w:rPr>
          <w:rFonts w:ascii="Arial" w:eastAsia="Times New Roman" w:hAnsi="Arial" w:cs="Arial"/>
          <w:spacing w:val="-3"/>
        </w:rPr>
        <w:t>Patients/carers should be supplied with an educational leaflet to reinforce any advice given verbally.</w:t>
      </w:r>
    </w:p>
    <w:p w14:paraId="75B6008F" w14:textId="77777777" w:rsidR="00BD2F38" w:rsidRPr="00BD1AFF" w:rsidRDefault="00BD2F38" w:rsidP="00BD2F38">
      <w:pPr>
        <w:widowControl w:val="0"/>
        <w:suppressAutoHyphens/>
        <w:spacing w:after="0" w:line="240" w:lineRule="auto"/>
        <w:rPr>
          <w:rFonts w:ascii="Arial" w:eastAsia="Times New Roman" w:hAnsi="Arial" w:cs="Arial"/>
          <w:b/>
          <w:spacing w:val="-3"/>
          <w:u w:val="single"/>
        </w:rPr>
      </w:pPr>
    </w:p>
    <w:p w14:paraId="624059B2"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b/>
          <w:spacing w:val="-3"/>
        </w:rPr>
        <w:t>13.5</w:t>
      </w:r>
      <w:r w:rsidRPr="00BD1AFF">
        <w:rPr>
          <w:rFonts w:ascii="Arial" w:eastAsia="Times New Roman" w:hAnsi="Arial" w:cs="Arial"/>
          <w:b/>
          <w:spacing w:val="-3"/>
        </w:rPr>
        <w:tab/>
        <w:t xml:space="preserve">Potential Hazards of Compression Hosiery </w:t>
      </w:r>
    </w:p>
    <w:p w14:paraId="59BDE34B" w14:textId="77777777" w:rsidR="00BD2F38" w:rsidRPr="00BD1AFF" w:rsidRDefault="00BD2F38" w:rsidP="000D2FC8">
      <w:pPr>
        <w:widowControl w:val="0"/>
        <w:numPr>
          <w:ilvl w:val="0"/>
          <w:numId w:val="18"/>
        </w:numPr>
        <w:suppressAutoHyphens/>
        <w:spacing w:after="0" w:line="240" w:lineRule="auto"/>
        <w:rPr>
          <w:rFonts w:ascii="Arial" w:eastAsia="Times New Roman" w:hAnsi="Arial" w:cs="Arial"/>
          <w:spacing w:val="-3"/>
        </w:rPr>
      </w:pPr>
      <w:r w:rsidRPr="00BD1AFF">
        <w:rPr>
          <w:rFonts w:ascii="Arial" w:eastAsia="Times New Roman" w:hAnsi="Arial" w:cs="Arial"/>
          <w:spacing w:val="-3"/>
        </w:rPr>
        <w:t>Pressure damage due to undiagnosed arterial disease or badly fitting hosiery.</w:t>
      </w:r>
    </w:p>
    <w:p w14:paraId="64C5A815" w14:textId="77777777" w:rsidR="00BD2F38" w:rsidRPr="00BD1AFF" w:rsidRDefault="00BD2F38" w:rsidP="000D2FC8">
      <w:pPr>
        <w:widowControl w:val="0"/>
        <w:numPr>
          <w:ilvl w:val="0"/>
          <w:numId w:val="18"/>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Friction or pressure damage due to </w:t>
      </w:r>
      <w:r w:rsidR="00B142D8" w:rsidRPr="00BD1AFF">
        <w:rPr>
          <w:rFonts w:ascii="Arial" w:eastAsia="Times New Roman" w:hAnsi="Arial" w:cs="Arial"/>
          <w:spacing w:val="-3"/>
        </w:rPr>
        <w:t>ill-fitting</w:t>
      </w:r>
      <w:r w:rsidRPr="00BD1AFF">
        <w:rPr>
          <w:rFonts w:ascii="Arial" w:eastAsia="Times New Roman" w:hAnsi="Arial" w:cs="Arial"/>
          <w:spacing w:val="-3"/>
        </w:rPr>
        <w:t xml:space="preserve"> hosiery.  Usually seen over the tips and joints of toes, mid foot, medial and lateral malleoli, tibial crest or the anterior bend in the ankle</w:t>
      </w:r>
    </w:p>
    <w:p w14:paraId="0DCE26CB" w14:textId="77777777" w:rsidR="00BD2F38" w:rsidRPr="00BD1AFF" w:rsidRDefault="00BD2F38" w:rsidP="000D2FC8">
      <w:pPr>
        <w:widowControl w:val="0"/>
        <w:numPr>
          <w:ilvl w:val="0"/>
          <w:numId w:val="18"/>
        </w:numPr>
        <w:suppressAutoHyphens/>
        <w:spacing w:after="0" w:line="240" w:lineRule="auto"/>
        <w:rPr>
          <w:rFonts w:ascii="Arial" w:eastAsia="Times New Roman" w:hAnsi="Arial" w:cs="Arial"/>
          <w:b/>
          <w:spacing w:val="-3"/>
          <w:u w:val="single"/>
        </w:rPr>
      </w:pPr>
      <w:r w:rsidRPr="00BD1AFF">
        <w:rPr>
          <w:rFonts w:ascii="Arial" w:eastAsia="Times New Roman" w:hAnsi="Arial" w:cs="Arial"/>
          <w:spacing w:val="-3"/>
        </w:rPr>
        <w:t>Tourniquet effect caused by badly applied hosiery.</w:t>
      </w:r>
    </w:p>
    <w:p w14:paraId="38B2E235" w14:textId="77777777" w:rsidR="00BD2F38" w:rsidRPr="00BD1AFF" w:rsidRDefault="00BD2F38" w:rsidP="000D2FC8">
      <w:pPr>
        <w:widowControl w:val="0"/>
        <w:numPr>
          <w:ilvl w:val="0"/>
          <w:numId w:val="18"/>
        </w:numPr>
        <w:suppressAutoHyphens/>
        <w:spacing w:after="0" w:line="240" w:lineRule="auto"/>
        <w:rPr>
          <w:rFonts w:ascii="Arial" w:eastAsia="Times New Roman" w:hAnsi="Arial" w:cs="Arial"/>
          <w:b/>
          <w:spacing w:val="-3"/>
          <w:u w:val="single"/>
        </w:rPr>
      </w:pPr>
      <w:r w:rsidRPr="00BD1AFF">
        <w:rPr>
          <w:rFonts w:ascii="Arial" w:eastAsia="Times New Roman" w:hAnsi="Arial" w:cs="Arial"/>
          <w:spacing w:val="-3"/>
        </w:rPr>
        <w:t>Skin irritation or allergies.</w:t>
      </w:r>
    </w:p>
    <w:p w14:paraId="419CE864" w14:textId="77777777" w:rsidR="00BD2F38" w:rsidRPr="00BD1AFF" w:rsidRDefault="00BD2F38" w:rsidP="000D2FC8">
      <w:pPr>
        <w:widowControl w:val="0"/>
        <w:numPr>
          <w:ilvl w:val="0"/>
          <w:numId w:val="18"/>
        </w:numPr>
        <w:suppressAutoHyphens/>
        <w:spacing w:after="0" w:line="240" w:lineRule="auto"/>
        <w:rPr>
          <w:rFonts w:ascii="Arial" w:eastAsia="Times New Roman" w:hAnsi="Arial" w:cs="Arial"/>
          <w:spacing w:val="-3"/>
        </w:rPr>
      </w:pPr>
      <w:r w:rsidRPr="00BD1AFF">
        <w:rPr>
          <w:rFonts w:ascii="Arial" w:eastAsia="Times New Roman" w:hAnsi="Arial" w:cs="Arial"/>
          <w:spacing w:val="-3"/>
        </w:rPr>
        <w:t>Compression hosiery should be used with caution when treating patients with diabetes mellitus or rheumatoid arthritis because these patients are susceptible to small vessel disease and compression could cause further occlusion and pressure necrosis.</w:t>
      </w:r>
    </w:p>
    <w:p w14:paraId="53265478" w14:textId="77777777" w:rsidR="00AE4535" w:rsidRPr="00BD1AFF" w:rsidRDefault="00AE4535" w:rsidP="00BD2F38">
      <w:pPr>
        <w:widowControl w:val="0"/>
        <w:suppressAutoHyphens/>
        <w:spacing w:after="0" w:line="240" w:lineRule="auto"/>
        <w:rPr>
          <w:rFonts w:ascii="Arial" w:eastAsia="Times New Roman" w:hAnsi="Arial" w:cs="Arial"/>
          <w:b/>
          <w:spacing w:val="-3"/>
        </w:rPr>
      </w:pPr>
    </w:p>
    <w:p w14:paraId="082957E9" w14:textId="57B527B7" w:rsidR="00BD2F38" w:rsidRPr="00BD1AFF" w:rsidRDefault="00BD2F38" w:rsidP="00AE4535">
      <w:pPr>
        <w:pStyle w:val="ListParagraph"/>
        <w:numPr>
          <w:ilvl w:val="0"/>
          <w:numId w:val="42"/>
        </w:numPr>
        <w:suppressAutoHyphens/>
        <w:rPr>
          <w:rFonts w:ascii="Arial" w:hAnsi="Arial" w:cs="Arial"/>
          <w:b/>
          <w:spacing w:val="-3"/>
          <w:sz w:val="22"/>
          <w:szCs w:val="22"/>
        </w:rPr>
      </w:pPr>
      <w:r w:rsidRPr="00BD1AFF">
        <w:rPr>
          <w:rFonts w:ascii="Arial" w:hAnsi="Arial" w:cs="Arial"/>
          <w:b/>
          <w:spacing w:val="-3"/>
          <w:sz w:val="22"/>
          <w:szCs w:val="22"/>
        </w:rPr>
        <w:t>EXERCISES</w:t>
      </w:r>
    </w:p>
    <w:p w14:paraId="351E3DFE" w14:textId="77777777" w:rsidR="00BD2F38" w:rsidRPr="00BD1AFF" w:rsidRDefault="00BD2F38" w:rsidP="00BD2F38">
      <w:pPr>
        <w:widowControl w:val="0"/>
        <w:suppressAutoHyphens/>
        <w:spacing w:after="0" w:line="240" w:lineRule="auto"/>
        <w:rPr>
          <w:rFonts w:ascii="Arial" w:eastAsia="Times New Roman" w:hAnsi="Arial" w:cs="Arial"/>
        </w:rPr>
      </w:pPr>
      <w:r w:rsidRPr="00BD1AFF">
        <w:rPr>
          <w:rFonts w:ascii="Arial" w:eastAsia="Times New Roman" w:hAnsi="Arial" w:cs="Arial"/>
          <w:spacing w:val="-3"/>
        </w:rPr>
        <w:t>Poor mobility and fear of falling are common problems for older patients with leg ulceration. An assessment of the patient's ability to walk should be performed and documented. The problems may be due to oedema, pain, joint stiffness and obesity etc.  It is important that a patient’s mobility is maintained and improved, as this will aid venous return, by moving the calf muscle pump, in addition to reducing the risk of developing other problems associated with immobility (12).  Patients should be advised to walk, where possible and, if able, perform ankle and foot exercises while sitting and standing.  A referral to the physiotherapist may be indicated.  When resting, those patients with venous disease and/or oedema should be advised to elevate their legs, with ankles slightly above hip level, rather than sitting with their legs hanging down.  This may be more easily achieved by resting on a bed or sofa with pillows/cushions underneath the lower section of the leg.  Foot stools are not recommended as they are generally not high enough to reverse venous hypertension and reduce oedema and they can increase pressure at the heel, which may increase the risk of pressure ulceration in this area for 'At Risk' patients.</w:t>
      </w:r>
    </w:p>
    <w:p w14:paraId="643D0387" w14:textId="77777777" w:rsidR="00BD2F38" w:rsidRPr="00BD1AFF" w:rsidRDefault="00BD2F38" w:rsidP="00BD2F38">
      <w:pPr>
        <w:widowControl w:val="0"/>
        <w:suppressAutoHyphens/>
        <w:spacing w:after="0" w:line="240" w:lineRule="auto"/>
        <w:jc w:val="both"/>
        <w:rPr>
          <w:rFonts w:ascii="Arial" w:eastAsia="Times New Roman" w:hAnsi="Arial" w:cs="Arial"/>
          <w:b/>
          <w:spacing w:val="-3"/>
        </w:rPr>
      </w:pPr>
    </w:p>
    <w:p w14:paraId="13BD2C1C" w14:textId="77777777" w:rsidR="00BD2F38" w:rsidRPr="00BD1AFF" w:rsidRDefault="00BD2F38" w:rsidP="00BD2F38">
      <w:pPr>
        <w:widowControl w:val="0"/>
        <w:suppressAutoHyphens/>
        <w:spacing w:after="0" w:line="240" w:lineRule="auto"/>
        <w:jc w:val="both"/>
        <w:rPr>
          <w:rFonts w:ascii="Arial" w:eastAsia="Times New Roman" w:hAnsi="Arial" w:cs="Arial"/>
          <w:b/>
          <w:spacing w:val="-3"/>
        </w:rPr>
      </w:pPr>
      <w:r w:rsidRPr="00BD1AFF">
        <w:rPr>
          <w:rFonts w:ascii="Arial" w:eastAsia="Times New Roman" w:hAnsi="Arial" w:cs="Arial"/>
          <w:b/>
          <w:spacing w:val="-3"/>
        </w:rPr>
        <w:t>15.0</w:t>
      </w:r>
      <w:r w:rsidRPr="00BD1AFF">
        <w:rPr>
          <w:rFonts w:ascii="Arial" w:eastAsia="Times New Roman" w:hAnsi="Arial" w:cs="Arial"/>
          <w:b/>
          <w:spacing w:val="-3"/>
        </w:rPr>
        <w:tab/>
        <w:t xml:space="preserve">EDUCATION &amp; TRAINING </w:t>
      </w:r>
    </w:p>
    <w:p w14:paraId="5B51EE62" w14:textId="77777777" w:rsidR="00BD2F38" w:rsidRPr="00BD1AFF" w:rsidRDefault="00BD2F38" w:rsidP="00BD2F38">
      <w:pPr>
        <w:widowControl w:val="0"/>
        <w:suppressAutoHyphens/>
        <w:spacing w:after="0" w:line="240" w:lineRule="auto"/>
        <w:jc w:val="both"/>
        <w:rPr>
          <w:rFonts w:ascii="Arial" w:eastAsia="Times New Roman" w:hAnsi="Arial" w:cs="Arial"/>
          <w:spacing w:val="-3"/>
        </w:rPr>
      </w:pPr>
    </w:p>
    <w:p w14:paraId="713318FD" w14:textId="77777777" w:rsidR="00BD2F38" w:rsidRPr="00BD1AFF" w:rsidRDefault="00BD2F38" w:rsidP="00BD2F38">
      <w:pPr>
        <w:widowControl w:val="0"/>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Health care professionals involved in the care of patients with leg ulcers should have attended </w:t>
      </w:r>
      <w:r w:rsidR="00B51B5D" w:rsidRPr="00BD1AFF">
        <w:rPr>
          <w:rFonts w:ascii="Arial" w:eastAsia="Times New Roman" w:hAnsi="Arial" w:cs="Arial"/>
          <w:spacing w:val="-3"/>
        </w:rPr>
        <w:t xml:space="preserve">training in leg ulcer management </w:t>
      </w:r>
      <w:r w:rsidRPr="00BD1AFF">
        <w:rPr>
          <w:rFonts w:ascii="Arial" w:eastAsia="Times New Roman" w:hAnsi="Arial" w:cs="Arial"/>
          <w:spacing w:val="-3"/>
        </w:rPr>
        <w:t>and be knowledgeable and skilled in the following areas;</w:t>
      </w:r>
    </w:p>
    <w:p w14:paraId="5052979F"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 xml:space="preserve">Pathophysiology of leg ulceration </w:t>
      </w:r>
    </w:p>
    <w:p w14:paraId="0B8F9664"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Leg ulcer assessment &amp; differential diagnosis skills</w:t>
      </w:r>
    </w:p>
    <w:p w14:paraId="1E8935D3"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Use of Doppler ultrasound to measure ABPI</w:t>
      </w:r>
    </w:p>
    <w:p w14:paraId="10E29BAC"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Normal and abnormal wound healing</w:t>
      </w:r>
    </w:p>
    <w:p w14:paraId="607ADBEA"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Compression therapy - theory, management and application</w:t>
      </w:r>
    </w:p>
    <w:p w14:paraId="64539651"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Dressing selection</w:t>
      </w:r>
    </w:p>
    <w:p w14:paraId="75BA9A5B"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Skin care and management</w:t>
      </w:r>
    </w:p>
    <w:p w14:paraId="12C09BB5"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Health education</w:t>
      </w:r>
    </w:p>
    <w:p w14:paraId="022231F8"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Prevention of recurrence</w:t>
      </w:r>
    </w:p>
    <w:p w14:paraId="74E3A7F2" w14:textId="77777777" w:rsidR="00BD2F38" w:rsidRPr="00BD1AFF" w:rsidRDefault="00BD2F38" w:rsidP="000D2FC8">
      <w:pPr>
        <w:widowControl w:val="0"/>
        <w:numPr>
          <w:ilvl w:val="0"/>
          <w:numId w:val="38"/>
        </w:numPr>
        <w:suppressAutoHyphens/>
        <w:spacing w:after="0" w:line="240" w:lineRule="auto"/>
        <w:rPr>
          <w:rFonts w:ascii="Arial" w:eastAsia="Times New Roman" w:hAnsi="Arial" w:cs="Arial"/>
          <w:spacing w:val="-3"/>
        </w:rPr>
      </w:pPr>
      <w:r w:rsidRPr="00BD1AFF">
        <w:rPr>
          <w:rFonts w:ascii="Arial" w:eastAsia="Times New Roman" w:hAnsi="Arial" w:cs="Arial"/>
          <w:spacing w:val="-3"/>
        </w:rPr>
        <w:t>Criteria for referral for specialised assessment, including vascular services</w:t>
      </w:r>
    </w:p>
    <w:p w14:paraId="5CAED93D"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5C210902"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7A636737"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527BB2D9"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6E89110F"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1B6071AD"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5DF5ABAC"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20A4561B"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5B881D34" w14:textId="77777777" w:rsidR="00AF64A2" w:rsidRPr="00BD1AFF" w:rsidRDefault="00AF64A2" w:rsidP="00BD2F38">
      <w:pPr>
        <w:widowControl w:val="0"/>
        <w:suppressAutoHyphens/>
        <w:spacing w:after="0" w:line="240" w:lineRule="auto"/>
        <w:rPr>
          <w:rFonts w:ascii="Arial" w:eastAsia="Times New Roman" w:hAnsi="Arial" w:cs="Arial"/>
          <w:b/>
          <w:spacing w:val="-3"/>
        </w:rPr>
      </w:pPr>
    </w:p>
    <w:p w14:paraId="55291EC4" w14:textId="0FD5341A" w:rsidR="00BD2F38" w:rsidRPr="00BD1AFF" w:rsidRDefault="00BD2F38" w:rsidP="00AF64A2">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spacing w:val="-3"/>
        </w:rPr>
        <w:t>REFERENCES</w:t>
      </w:r>
    </w:p>
    <w:p w14:paraId="258E3140"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5B043B3E" w14:textId="77777777" w:rsidR="00BD2F38" w:rsidRPr="00BD1AFF" w:rsidRDefault="00BD2F38" w:rsidP="00BD2F38">
      <w:pPr>
        <w:widowControl w:val="0"/>
        <w:suppressAutoHyphens/>
        <w:spacing w:after="0" w:line="240" w:lineRule="auto"/>
        <w:rPr>
          <w:rFonts w:ascii="Arial" w:eastAsia="Times New Roman" w:hAnsi="Arial" w:cs="Arial"/>
          <w:b/>
          <w:spacing w:val="-3"/>
        </w:rPr>
      </w:pPr>
    </w:p>
    <w:p w14:paraId="4C618EF1" w14:textId="77777777" w:rsidR="00BD2F38" w:rsidRPr="00BD1AFF" w:rsidRDefault="00BD2F38" w:rsidP="00BD2F38">
      <w:pPr>
        <w:widowControl w:val="0"/>
        <w:suppressAutoHyphens/>
        <w:spacing w:after="0" w:line="240" w:lineRule="auto"/>
        <w:ind w:left="720"/>
        <w:rPr>
          <w:rFonts w:ascii="Arial" w:eastAsia="Times New Roman" w:hAnsi="Arial" w:cs="Arial"/>
        </w:rPr>
      </w:pPr>
      <w:r w:rsidRPr="00BD1AFF">
        <w:rPr>
          <w:rFonts w:ascii="Arial" w:eastAsia="Times New Roman" w:hAnsi="Arial" w:cs="Arial"/>
        </w:rPr>
        <w:t>Best Practice Statement Holistic management of Venous Leg Ulceration</w:t>
      </w:r>
      <w:r w:rsidR="00AE6C06" w:rsidRPr="00BD1AFF">
        <w:rPr>
          <w:rFonts w:ascii="Arial" w:eastAsia="Times New Roman" w:hAnsi="Arial" w:cs="Arial"/>
        </w:rPr>
        <w:t xml:space="preserve"> (2016)</w:t>
      </w:r>
      <w:r w:rsidRPr="00BD1AFF">
        <w:rPr>
          <w:rFonts w:ascii="Arial" w:eastAsia="Times New Roman" w:hAnsi="Arial" w:cs="Arial"/>
        </w:rPr>
        <w:t xml:space="preserve">. London Wounds UK. Available at </w:t>
      </w:r>
      <w:hyperlink r:id="rId20" w:history="1">
        <w:r w:rsidRPr="00BD1AFF">
          <w:rPr>
            <w:rFonts w:ascii="Arial" w:eastAsia="Times New Roman" w:hAnsi="Arial" w:cs="Arial"/>
            <w:color w:val="0000FF"/>
            <w:u w:val="single"/>
          </w:rPr>
          <w:t>www.wounds-uk.com</w:t>
        </w:r>
      </w:hyperlink>
      <w:r w:rsidRPr="00BD1AFF">
        <w:rPr>
          <w:rFonts w:ascii="Arial" w:eastAsia="Times New Roman" w:hAnsi="Arial" w:cs="Arial"/>
        </w:rPr>
        <w:t xml:space="preserve"> </w:t>
      </w:r>
    </w:p>
    <w:p w14:paraId="55B59016" w14:textId="77777777" w:rsidR="00BD2F38" w:rsidRPr="00BD1AFF" w:rsidRDefault="00BD2F38" w:rsidP="00BD2F38">
      <w:pPr>
        <w:widowControl w:val="0"/>
        <w:suppressAutoHyphens/>
        <w:spacing w:after="0" w:line="240" w:lineRule="auto"/>
        <w:ind w:left="720"/>
        <w:rPr>
          <w:rFonts w:ascii="Arial" w:eastAsia="Times New Roman" w:hAnsi="Arial" w:cs="Arial"/>
        </w:rPr>
      </w:pPr>
    </w:p>
    <w:p w14:paraId="31658258" w14:textId="77777777" w:rsidR="00BD2F38" w:rsidRPr="00BD1AFF" w:rsidRDefault="00EA1267" w:rsidP="00AE6C06">
      <w:pPr>
        <w:widowControl w:val="0"/>
        <w:suppressAutoHyphens/>
        <w:spacing w:after="0" w:line="240" w:lineRule="auto"/>
        <w:ind w:left="720"/>
        <w:rPr>
          <w:rFonts w:ascii="Arial" w:eastAsia="Times New Roman" w:hAnsi="Arial" w:cs="Arial"/>
        </w:rPr>
      </w:pPr>
      <w:r w:rsidRPr="00BD1AFF">
        <w:rPr>
          <w:rFonts w:ascii="Arial" w:eastAsia="Times New Roman" w:hAnsi="Arial" w:cs="Arial"/>
        </w:rPr>
        <w:t>National Wound Care Strategy Programme</w:t>
      </w:r>
      <w:r w:rsidR="0013581C" w:rsidRPr="00BD1AFF">
        <w:rPr>
          <w:rFonts w:ascii="Arial" w:eastAsia="Times New Roman" w:hAnsi="Arial" w:cs="Arial"/>
        </w:rPr>
        <w:t xml:space="preserve"> Lower limb Recommendations for Clinical Care (2020) available at</w:t>
      </w:r>
      <w:r w:rsidR="00AE6C06" w:rsidRPr="00BD1AFF">
        <w:rPr>
          <w:rFonts w:ascii="Arial" w:eastAsia="Times New Roman" w:hAnsi="Arial" w:cs="Arial"/>
        </w:rPr>
        <w:t xml:space="preserve"> </w:t>
      </w:r>
      <w:hyperlink r:id="rId21" w:history="1">
        <w:r w:rsidR="00AE6C06" w:rsidRPr="00BD1AFF">
          <w:rPr>
            <w:rStyle w:val="Hyperlink"/>
            <w:rFonts w:ascii="Arial" w:eastAsia="Times New Roman" w:hAnsi="Arial" w:cs="Arial"/>
          </w:rPr>
          <w:t>www.ahsnnetwrok.com/about-academic-health-science-netwroks/national-programmes-priorities</w:t>
        </w:r>
      </w:hyperlink>
    </w:p>
    <w:p w14:paraId="1E464875" w14:textId="77777777" w:rsidR="00EA1267" w:rsidRPr="00BD1AFF" w:rsidRDefault="00EA1267" w:rsidP="00BD2F38">
      <w:pPr>
        <w:widowControl w:val="0"/>
        <w:suppressAutoHyphens/>
        <w:spacing w:after="0" w:line="240" w:lineRule="auto"/>
        <w:ind w:left="720"/>
        <w:rPr>
          <w:rFonts w:ascii="Arial" w:eastAsia="Times New Roman" w:hAnsi="Arial" w:cs="Arial"/>
        </w:rPr>
      </w:pPr>
    </w:p>
    <w:p w14:paraId="095665DB" w14:textId="77777777" w:rsidR="00BD2F38" w:rsidRPr="00BD1AFF" w:rsidRDefault="00AE6C06" w:rsidP="00BD2F38">
      <w:pPr>
        <w:widowControl w:val="0"/>
        <w:suppressAutoHyphens/>
        <w:spacing w:after="0" w:line="240" w:lineRule="auto"/>
        <w:ind w:left="720"/>
        <w:rPr>
          <w:rFonts w:ascii="Arial" w:eastAsia="Times New Roman" w:hAnsi="Arial" w:cs="Arial"/>
        </w:rPr>
      </w:pPr>
      <w:r w:rsidRPr="00BD1AFF">
        <w:rPr>
          <w:rFonts w:ascii="Arial" w:eastAsia="Times New Roman" w:hAnsi="Arial" w:cs="Arial"/>
        </w:rPr>
        <w:t>NICE. (2021</w:t>
      </w:r>
      <w:r w:rsidR="00BD2F38" w:rsidRPr="00BD1AFF">
        <w:rPr>
          <w:rFonts w:ascii="Arial" w:eastAsia="Times New Roman" w:hAnsi="Arial" w:cs="Arial"/>
        </w:rPr>
        <w:t xml:space="preserve">) </w:t>
      </w:r>
      <w:r w:rsidR="00BD2F38" w:rsidRPr="00BD1AFF">
        <w:rPr>
          <w:rFonts w:ascii="Arial" w:eastAsia="Times New Roman" w:hAnsi="Arial" w:cs="Arial"/>
          <w:i/>
        </w:rPr>
        <w:t>Clinical Practice Guidelines:  The management of patients with venous leg ulcers.</w:t>
      </w:r>
      <w:r w:rsidR="00BD2F38" w:rsidRPr="00BD1AFF">
        <w:rPr>
          <w:rFonts w:ascii="Arial" w:eastAsia="Times New Roman" w:hAnsi="Arial" w:cs="Arial"/>
        </w:rPr>
        <w:t xml:space="preserve">  </w:t>
      </w:r>
      <w:r w:rsidRPr="00BD1AFF">
        <w:rPr>
          <w:rFonts w:ascii="Arial" w:eastAsia="Times New Roman" w:hAnsi="Arial" w:cs="Arial"/>
        </w:rPr>
        <w:t xml:space="preserve">Updated January 2021. </w:t>
      </w:r>
      <w:r w:rsidR="00BD2F38" w:rsidRPr="00BD1AFF">
        <w:rPr>
          <w:rFonts w:ascii="Arial" w:eastAsia="Times New Roman" w:hAnsi="Arial" w:cs="Arial"/>
        </w:rPr>
        <w:t xml:space="preserve">Available at </w:t>
      </w:r>
      <w:hyperlink r:id="rId22" w:history="1">
        <w:r w:rsidR="00BD2F38" w:rsidRPr="00BD1AFF">
          <w:rPr>
            <w:rFonts w:ascii="Arial" w:eastAsia="Times New Roman" w:hAnsi="Arial" w:cs="Arial"/>
            <w:color w:val="0000FF"/>
            <w:u w:val="single"/>
          </w:rPr>
          <w:t>www.nice.org.uk</w:t>
        </w:r>
      </w:hyperlink>
      <w:r w:rsidR="00BD2F38" w:rsidRPr="00BD1AFF">
        <w:rPr>
          <w:rFonts w:ascii="Arial" w:eastAsia="Times New Roman" w:hAnsi="Arial" w:cs="Arial"/>
        </w:rPr>
        <w:t xml:space="preserve"> </w:t>
      </w:r>
    </w:p>
    <w:p w14:paraId="528E429F" w14:textId="77777777" w:rsidR="00BD2F38" w:rsidRPr="00BD1AFF" w:rsidRDefault="00BD2F38" w:rsidP="00BD2F38">
      <w:pPr>
        <w:widowControl w:val="0"/>
        <w:suppressAutoHyphens/>
        <w:spacing w:after="0" w:line="240" w:lineRule="auto"/>
        <w:ind w:left="720"/>
        <w:rPr>
          <w:rFonts w:ascii="Arial" w:eastAsia="Times New Roman" w:hAnsi="Arial" w:cs="Arial"/>
        </w:rPr>
      </w:pPr>
    </w:p>
    <w:p w14:paraId="369EB337" w14:textId="77777777" w:rsidR="00BD2F38" w:rsidRPr="00BD1AFF" w:rsidRDefault="0013581C" w:rsidP="00BD2F38">
      <w:pPr>
        <w:widowControl w:val="0"/>
        <w:suppressAutoHyphens/>
        <w:spacing w:after="0" w:line="240" w:lineRule="auto"/>
        <w:ind w:left="720"/>
        <w:rPr>
          <w:rFonts w:ascii="Arial" w:eastAsia="Times New Roman" w:hAnsi="Arial" w:cs="Arial"/>
        </w:rPr>
      </w:pPr>
      <w:r w:rsidRPr="00BD1AFF">
        <w:rPr>
          <w:rFonts w:ascii="Arial" w:eastAsia="Times New Roman" w:hAnsi="Arial" w:cs="Arial"/>
        </w:rPr>
        <w:t>NICE (2019</w:t>
      </w:r>
      <w:r w:rsidR="00BD2F38" w:rsidRPr="00BD1AFF">
        <w:rPr>
          <w:rFonts w:ascii="Arial" w:eastAsia="Times New Roman" w:hAnsi="Arial" w:cs="Arial"/>
        </w:rPr>
        <w:t>) Diabetic foot problems: prevention and management.</w:t>
      </w:r>
      <w:r w:rsidR="00AE6C06" w:rsidRPr="00BD1AFF">
        <w:rPr>
          <w:rFonts w:ascii="Arial" w:eastAsia="Times New Roman" w:hAnsi="Arial" w:cs="Arial"/>
        </w:rPr>
        <w:t xml:space="preserve"> Updated 2019.</w:t>
      </w:r>
      <w:r w:rsidR="00BD2F38" w:rsidRPr="00BD1AFF">
        <w:rPr>
          <w:rFonts w:ascii="Arial" w:eastAsia="Times New Roman" w:hAnsi="Arial" w:cs="Arial"/>
        </w:rPr>
        <w:t xml:space="preserve"> Available at </w:t>
      </w:r>
      <w:hyperlink r:id="rId23" w:history="1">
        <w:r w:rsidR="00BD2F38" w:rsidRPr="00BD1AFF">
          <w:rPr>
            <w:rFonts w:ascii="Arial" w:eastAsia="Times New Roman" w:hAnsi="Arial" w:cs="Arial"/>
            <w:color w:val="0000FF"/>
            <w:u w:val="single"/>
          </w:rPr>
          <w:t>www.nice.org.uk</w:t>
        </w:r>
      </w:hyperlink>
      <w:r w:rsidR="00BD2F38" w:rsidRPr="00BD1AFF">
        <w:rPr>
          <w:rFonts w:ascii="Arial" w:eastAsia="Times New Roman" w:hAnsi="Arial" w:cs="Arial"/>
        </w:rPr>
        <w:t xml:space="preserve"> </w:t>
      </w:r>
    </w:p>
    <w:p w14:paraId="014E1C93" w14:textId="77777777" w:rsidR="0013581C" w:rsidRPr="00BD1AFF" w:rsidRDefault="0013581C" w:rsidP="00BD2F38">
      <w:pPr>
        <w:widowControl w:val="0"/>
        <w:suppressAutoHyphens/>
        <w:spacing w:after="0" w:line="240" w:lineRule="auto"/>
        <w:ind w:left="720"/>
        <w:rPr>
          <w:rFonts w:ascii="Arial" w:eastAsia="Times New Roman" w:hAnsi="Arial" w:cs="Arial"/>
        </w:rPr>
      </w:pPr>
    </w:p>
    <w:p w14:paraId="2CAAF3D8" w14:textId="77777777" w:rsidR="0013581C" w:rsidRPr="00BD1AFF" w:rsidRDefault="0013581C" w:rsidP="00BD2F38">
      <w:pPr>
        <w:widowControl w:val="0"/>
        <w:suppressAutoHyphens/>
        <w:spacing w:after="0" w:line="240" w:lineRule="auto"/>
        <w:ind w:left="720"/>
        <w:rPr>
          <w:rFonts w:ascii="Arial" w:eastAsia="Times New Roman" w:hAnsi="Arial" w:cs="Arial"/>
          <w:color w:val="FF0000"/>
        </w:rPr>
      </w:pPr>
      <w:r w:rsidRPr="00BD1AFF">
        <w:rPr>
          <w:rFonts w:ascii="Arial" w:eastAsia="Times New Roman" w:hAnsi="Arial" w:cs="Arial"/>
        </w:rPr>
        <w:t xml:space="preserve">NICE (2020) </w:t>
      </w:r>
      <w:r w:rsidR="006A3737" w:rsidRPr="00BD1AFF">
        <w:rPr>
          <w:rFonts w:ascii="Arial" w:eastAsia="Times New Roman" w:hAnsi="Arial" w:cs="Arial"/>
        </w:rPr>
        <w:t xml:space="preserve">Leg ulcer infection: antimicrobial prescribing available at </w:t>
      </w:r>
      <w:hyperlink r:id="rId24" w:history="1">
        <w:r w:rsidR="006A3737" w:rsidRPr="00BD1AFF">
          <w:rPr>
            <w:rStyle w:val="Hyperlink"/>
            <w:rFonts w:ascii="Arial" w:eastAsia="Times New Roman" w:hAnsi="Arial" w:cs="Arial"/>
          </w:rPr>
          <w:t>www.nice.org.uk/guidance/ng</w:t>
        </w:r>
      </w:hyperlink>
      <w:r w:rsidR="006A3737" w:rsidRPr="00BD1AFF">
        <w:rPr>
          <w:rFonts w:ascii="Arial" w:eastAsia="Times New Roman" w:hAnsi="Arial" w:cs="Arial"/>
        </w:rPr>
        <w:t xml:space="preserve"> </w:t>
      </w:r>
    </w:p>
    <w:p w14:paraId="3559610A" w14:textId="77777777" w:rsidR="00BD2F38" w:rsidRPr="00BD1AFF" w:rsidRDefault="00BD2F38" w:rsidP="00BD2F38">
      <w:pPr>
        <w:widowControl w:val="0"/>
        <w:suppressAutoHyphens/>
        <w:spacing w:after="0" w:line="240" w:lineRule="auto"/>
        <w:ind w:left="720"/>
        <w:rPr>
          <w:rFonts w:ascii="Arial" w:eastAsia="Times New Roman" w:hAnsi="Arial" w:cs="Arial"/>
        </w:rPr>
      </w:pPr>
    </w:p>
    <w:p w14:paraId="40EC8B1F" w14:textId="77777777" w:rsidR="00BD2F38" w:rsidRPr="00BD1AFF" w:rsidRDefault="00BD2F38" w:rsidP="00BD2F38">
      <w:pPr>
        <w:widowControl w:val="0"/>
        <w:suppressAutoHyphens/>
        <w:spacing w:after="0" w:line="240" w:lineRule="auto"/>
        <w:ind w:left="720"/>
        <w:rPr>
          <w:rFonts w:ascii="Arial" w:eastAsia="Times New Roman" w:hAnsi="Arial" w:cs="Arial"/>
          <w:color w:val="365F91"/>
          <w:spacing w:val="-3"/>
          <w:u w:val="single"/>
        </w:rPr>
      </w:pPr>
      <w:r w:rsidRPr="00BD1AFF">
        <w:rPr>
          <w:rFonts w:ascii="Arial" w:eastAsia="Times New Roman" w:hAnsi="Arial" w:cs="Arial"/>
        </w:rPr>
        <w:t xml:space="preserve">SIGN (2010) Management of chronic venous leg ulcers. Guideline No 120. Available at </w:t>
      </w:r>
      <w:hyperlink r:id="rId25" w:history="1">
        <w:r w:rsidRPr="00BD1AFF">
          <w:rPr>
            <w:rFonts w:ascii="Arial" w:eastAsia="Times New Roman" w:hAnsi="Arial" w:cs="Arial"/>
            <w:color w:val="0000FF"/>
            <w:u w:val="single"/>
          </w:rPr>
          <w:t>www.sign.ac.uk/guidelines</w:t>
        </w:r>
      </w:hyperlink>
      <w:r w:rsidRPr="00BD1AFF">
        <w:rPr>
          <w:rFonts w:ascii="Arial" w:eastAsia="Times New Roman" w:hAnsi="Arial" w:cs="Arial"/>
        </w:rPr>
        <w:t xml:space="preserve"> </w:t>
      </w:r>
    </w:p>
    <w:p w14:paraId="4DA1F539" w14:textId="77777777" w:rsidR="00BD2F38" w:rsidRPr="00BD1AFF" w:rsidRDefault="00BD2F38" w:rsidP="00BD2F38">
      <w:pPr>
        <w:widowControl w:val="0"/>
        <w:suppressAutoHyphens/>
        <w:spacing w:after="0" w:line="240" w:lineRule="auto"/>
        <w:rPr>
          <w:rFonts w:ascii="Arial" w:eastAsia="Times New Roman" w:hAnsi="Arial" w:cs="Arial"/>
          <w:color w:val="365F91"/>
          <w:spacing w:val="-3"/>
        </w:rPr>
      </w:pPr>
    </w:p>
    <w:p w14:paraId="59495C7A"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6E6DAD2D" w14:textId="77777777" w:rsidR="00BD2F38" w:rsidRPr="00BD1AFF" w:rsidRDefault="00BD2F38" w:rsidP="00BD2F38">
      <w:pPr>
        <w:widowControl w:val="0"/>
        <w:suppressAutoHyphens/>
        <w:spacing w:after="0" w:line="240" w:lineRule="auto"/>
        <w:ind w:left="720"/>
        <w:rPr>
          <w:rFonts w:ascii="Arial" w:eastAsia="Times New Roman" w:hAnsi="Arial" w:cs="Arial"/>
          <w:color w:val="1F497D"/>
          <w:spacing w:val="-3"/>
        </w:rPr>
      </w:pPr>
      <w:r w:rsidRPr="00BD1AFF">
        <w:rPr>
          <w:rFonts w:ascii="Arial" w:eastAsia="Times New Roman" w:hAnsi="Arial" w:cs="Arial"/>
          <w:spacing w:val="-3"/>
        </w:rPr>
        <w:t xml:space="preserve">RCN (2008) Clinical Practice Guidelines. The management of patient with venous leg ulcers. Audit protocol. Available at </w:t>
      </w:r>
      <w:hyperlink r:id="rId26" w:history="1">
        <w:r w:rsidRPr="00BD1AFF">
          <w:rPr>
            <w:rFonts w:ascii="Arial" w:eastAsia="Times New Roman" w:hAnsi="Arial" w:cs="Arial"/>
            <w:color w:val="0000FF"/>
            <w:spacing w:val="-3"/>
            <w:u w:val="single"/>
          </w:rPr>
          <w:t>www.rcn.org.uk</w:t>
        </w:r>
      </w:hyperlink>
      <w:r w:rsidRPr="00BD1AFF">
        <w:rPr>
          <w:rFonts w:ascii="Arial" w:eastAsia="Times New Roman" w:hAnsi="Arial" w:cs="Arial"/>
          <w:spacing w:val="-3"/>
        </w:rPr>
        <w:t xml:space="preserve"> </w:t>
      </w:r>
      <w:r w:rsidRPr="00BD1AFF">
        <w:rPr>
          <w:rFonts w:ascii="Arial" w:eastAsia="Times New Roman" w:hAnsi="Arial" w:cs="Arial"/>
          <w:color w:val="1F497D"/>
          <w:spacing w:val="-3"/>
        </w:rPr>
        <w:t xml:space="preserve">  </w:t>
      </w:r>
    </w:p>
    <w:p w14:paraId="00999708" w14:textId="77777777" w:rsidR="00BD2F38" w:rsidRPr="00BD1AFF" w:rsidRDefault="00BD2F38" w:rsidP="00BD2F38">
      <w:pPr>
        <w:widowControl w:val="0"/>
        <w:spacing w:after="0" w:line="240" w:lineRule="auto"/>
        <w:ind w:left="720"/>
        <w:rPr>
          <w:rFonts w:ascii="Arial" w:eastAsia="Times New Roman" w:hAnsi="Arial" w:cs="Arial"/>
          <w:color w:val="1F497D"/>
          <w:spacing w:val="-3"/>
        </w:rPr>
      </w:pPr>
    </w:p>
    <w:p w14:paraId="1F43AECD"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0295BE5A"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5B43370"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2D261C61"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2A1B8F61"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7E58436B"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1B1F4F24"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1B2BE7E1"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7E6B675E"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79699009"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61C79218"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403C810E"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6C2FC3DC" w14:textId="77777777" w:rsidR="00BD2F38" w:rsidRPr="00BD1AFF" w:rsidRDefault="00BD2F38" w:rsidP="00BD2F38">
      <w:pPr>
        <w:widowControl w:val="0"/>
        <w:suppressAutoHyphens/>
        <w:spacing w:after="0" w:line="240" w:lineRule="auto"/>
        <w:rPr>
          <w:rFonts w:ascii="Arial" w:eastAsia="Times New Roman" w:hAnsi="Arial" w:cs="Arial"/>
          <w:spacing w:val="-3"/>
        </w:rPr>
      </w:pPr>
    </w:p>
    <w:p w14:paraId="7F79BD96" w14:textId="77777777" w:rsidR="00BD2F38" w:rsidRPr="00BD1AFF" w:rsidRDefault="00BD2F38" w:rsidP="00BD2F38">
      <w:pPr>
        <w:widowControl w:val="0"/>
        <w:suppressAutoHyphens/>
        <w:spacing w:after="0" w:line="240" w:lineRule="auto"/>
        <w:jc w:val="center"/>
        <w:rPr>
          <w:rFonts w:ascii="Arial" w:eastAsia="Times New Roman" w:hAnsi="Arial" w:cs="Arial"/>
          <w:b/>
        </w:rPr>
      </w:pPr>
    </w:p>
    <w:p w14:paraId="7C6B2EA1" w14:textId="77777777" w:rsidR="00BD2F38" w:rsidRPr="00BD1AFF" w:rsidRDefault="00BD2F38" w:rsidP="00BD2F38">
      <w:pPr>
        <w:widowControl w:val="0"/>
        <w:suppressAutoHyphens/>
        <w:spacing w:after="0" w:line="240" w:lineRule="auto"/>
        <w:jc w:val="center"/>
        <w:rPr>
          <w:rFonts w:ascii="Arial" w:eastAsia="Times New Roman" w:hAnsi="Arial" w:cs="Arial"/>
          <w:b/>
        </w:rPr>
      </w:pPr>
    </w:p>
    <w:p w14:paraId="36E8E288" w14:textId="77777777" w:rsidR="00BD2F38" w:rsidRPr="00BD1AFF" w:rsidRDefault="00BD2F38" w:rsidP="00BD2F38">
      <w:pPr>
        <w:widowControl w:val="0"/>
        <w:suppressAutoHyphens/>
        <w:spacing w:after="0" w:line="240" w:lineRule="auto"/>
        <w:jc w:val="center"/>
        <w:rPr>
          <w:rFonts w:ascii="Arial" w:eastAsia="Times New Roman" w:hAnsi="Arial" w:cs="Arial"/>
          <w:b/>
        </w:rPr>
      </w:pPr>
    </w:p>
    <w:p w14:paraId="1F47419E" w14:textId="77777777" w:rsidR="00BD2F38" w:rsidRPr="00BD1AFF" w:rsidRDefault="00BD2F38" w:rsidP="00BD2F38">
      <w:pPr>
        <w:widowControl w:val="0"/>
        <w:suppressAutoHyphens/>
        <w:spacing w:after="0" w:line="240" w:lineRule="auto"/>
        <w:jc w:val="center"/>
        <w:rPr>
          <w:rFonts w:ascii="Arial" w:eastAsia="Times New Roman" w:hAnsi="Arial" w:cs="Arial"/>
          <w:b/>
        </w:rPr>
      </w:pPr>
    </w:p>
    <w:p w14:paraId="0BAD0572" w14:textId="77777777" w:rsidR="00BD2F38" w:rsidRPr="00BD1AFF" w:rsidRDefault="00BD2F38" w:rsidP="00BD2F38">
      <w:pPr>
        <w:widowControl w:val="0"/>
        <w:suppressAutoHyphens/>
        <w:spacing w:after="0" w:line="240" w:lineRule="auto"/>
        <w:jc w:val="center"/>
        <w:rPr>
          <w:rFonts w:ascii="Arial" w:eastAsia="Times New Roman" w:hAnsi="Arial" w:cs="Arial"/>
          <w:b/>
        </w:rPr>
      </w:pPr>
    </w:p>
    <w:p w14:paraId="07B69EFD" w14:textId="77777777" w:rsidR="00BD2F38" w:rsidRDefault="00BD2F38" w:rsidP="00BD2F38">
      <w:pPr>
        <w:widowControl w:val="0"/>
        <w:suppressAutoHyphens/>
        <w:spacing w:after="0" w:line="240" w:lineRule="auto"/>
        <w:jc w:val="center"/>
        <w:rPr>
          <w:rFonts w:ascii="Arial" w:eastAsia="Times New Roman" w:hAnsi="Arial" w:cs="Arial"/>
          <w:b/>
        </w:rPr>
      </w:pPr>
    </w:p>
    <w:p w14:paraId="23743F3A" w14:textId="77777777" w:rsidR="00391E85" w:rsidRDefault="00391E85" w:rsidP="00BD2F38">
      <w:pPr>
        <w:widowControl w:val="0"/>
        <w:suppressAutoHyphens/>
        <w:spacing w:after="0" w:line="240" w:lineRule="auto"/>
        <w:jc w:val="center"/>
        <w:rPr>
          <w:rFonts w:ascii="Arial" w:eastAsia="Times New Roman" w:hAnsi="Arial" w:cs="Arial"/>
          <w:b/>
        </w:rPr>
      </w:pPr>
    </w:p>
    <w:p w14:paraId="3DAA496B" w14:textId="77777777" w:rsidR="00391E85" w:rsidRDefault="00391E85" w:rsidP="00BD2F38">
      <w:pPr>
        <w:widowControl w:val="0"/>
        <w:suppressAutoHyphens/>
        <w:spacing w:after="0" w:line="240" w:lineRule="auto"/>
        <w:jc w:val="center"/>
        <w:rPr>
          <w:rFonts w:ascii="Arial" w:eastAsia="Times New Roman" w:hAnsi="Arial" w:cs="Arial"/>
          <w:b/>
        </w:rPr>
      </w:pPr>
    </w:p>
    <w:p w14:paraId="48CF744C" w14:textId="77777777" w:rsidR="00391E85" w:rsidRDefault="00391E85" w:rsidP="00BD2F38">
      <w:pPr>
        <w:widowControl w:val="0"/>
        <w:suppressAutoHyphens/>
        <w:spacing w:after="0" w:line="240" w:lineRule="auto"/>
        <w:jc w:val="center"/>
        <w:rPr>
          <w:rFonts w:ascii="Arial" w:eastAsia="Times New Roman" w:hAnsi="Arial" w:cs="Arial"/>
          <w:b/>
        </w:rPr>
      </w:pPr>
    </w:p>
    <w:p w14:paraId="59AD6D10" w14:textId="77777777" w:rsidR="00391E85" w:rsidRDefault="00391E85" w:rsidP="00BD2F38">
      <w:pPr>
        <w:widowControl w:val="0"/>
        <w:suppressAutoHyphens/>
        <w:spacing w:after="0" w:line="240" w:lineRule="auto"/>
        <w:jc w:val="center"/>
        <w:rPr>
          <w:rFonts w:ascii="Arial" w:eastAsia="Times New Roman" w:hAnsi="Arial" w:cs="Arial"/>
          <w:b/>
        </w:rPr>
      </w:pPr>
    </w:p>
    <w:p w14:paraId="6D3DD667" w14:textId="77777777" w:rsidR="00391E85" w:rsidRDefault="00391E85" w:rsidP="00BD2F38">
      <w:pPr>
        <w:widowControl w:val="0"/>
        <w:suppressAutoHyphens/>
        <w:spacing w:after="0" w:line="240" w:lineRule="auto"/>
        <w:jc w:val="center"/>
        <w:rPr>
          <w:rFonts w:ascii="Arial" w:eastAsia="Times New Roman" w:hAnsi="Arial" w:cs="Arial"/>
          <w:b/>
        </w:rPr>
      </w:pPr>
    </w:p>
    <w:p w14:paraId="78571437" w14:textId="77777777" w:rsidR="00391E85" w:rsidRDefault="00391E85" w:rsidP="00BD2F38">
      <w:pPr>
        <w:widowControl w:val="0"/>
        <w:suppressAutoHyphens/>
        <w:spacing w:after="0" w:line="240" w:lineRule="auto"/>
        <w:jc w:val="center"/>
        <w:rPr>
          <w:rFonts w:ascii="Arial" w:eastAsia="Times New Roman" w:hAnsi="Arial" w:cs="Arial"/>
          <w:b/>
        </w:rPr>
      </w:pPr>
    </w:p>
    <w:p w14:paraId="3FAF8A46" w14:textId="77777777" w:rsidR="00391E85" w:rsidRDefault="00391E85" w:rsidP="00BD2F38">
      <w:pPr>
        <w:widowControl w:val="0"/>
        <w:suppressAutoHyphens/>
        <w:spacing w:after="0" w:line="240" w:lineRule="auto"/>
        <w:jc w:val="center"/>
        <w:rPr>
          <w:rFonts w:ascii="Arial" w:eastAsia="Times New Roman" w:hAnsi="Arial" w:cs="Arial"/>
          <w:b/>
        </w:rPr>
      </w:pPr>
    </w:p>
    <w:p w14:paraId="4C5888DA" w14:textId="77777777" w:rsidR="00391E85" w:rsidRDefault="00391E85" w:rsidP="00BD2F38">
      <w:pPr>
        <w:widowControl w:val="0"/>
        <w:suppressAutoHyphens/>
        <w:spacing w:after="0" w:line="240" w:lineRule="auto"/>
        <w:jc w:val="center"/>
        <w:rPr>
          <w:rFonts w:ascii="Arial" w:eastAsia="Times New Roman" w:hAnsi="Arial" w:cs="Arial"/>
          <w:b/>
        </w:rPr>
      </w:pPr>
    </w:p>
    <w:p w14:paraId="7B8702D6" w14:textId="77777777" w:rsidR="00391E85" w:rsidRDefault="00391E85" w:rsidP="00BD2F38">
      <w:pPr>
        <w:widowControl w:val="0"/>
        <w:suppressAutoHyphens/>
        <w:spacing w:after="0" w:line="240" w:lineRule="auto"/>
        <w:jc w:val="center"/>
        <w:rPr>
          <w:rFonts w:ascii="Arial" w:eastAsia="Times New Roman" w:hAnsi="Arial" w:cs="Arial"/>
          <w:b/>
        </w:rPr>
      </w:pPr>
    </w:p>
    <w:p w14:paraId="0584BE50" w14:textId="77777777" w:rsidR="00391E85" w:rsidRDefault="00391E85" w:rsidP="00BD2F38">
      <w:pPr>
        <w:widowControl w:val="0"/>
        <w:suppressAutoHyphens/>
        <w:spacing w:after="0" w:line="240" w:lineRule="auto"/>
        <w:jc w:val="center"/>
        <w:rPr>
          <w:rFonts w:ascii="Arial" w:eastAsia="Times New Roman" w:hAnsi="Arial" w:cs="Arial"/>
          <w:b/>
        </w:rPr>
      </w:pPr>
    </w:p>
    <w:p w14:paraId="5085AC33" w14:textId="77777777" w:rsidR="00391E85" w:rsidRDefault="00391E85" w:rsidP="00BD2F38">
      <w:pPr>
        <w:widowControl w:val="0"/>
        <w:suppressAutoHyphens/>
        <w:spacing w:after="0" w:line="240" w:lineRule="auto"/>
        <w:jc w:val="center"/>
        <w:rPr>
          <w:rFonts w:ascii="Arial" w:eastAsia="Times New Roman" w:hAnsi="Arial" w:cs="Arial"/>
          <w:b/>
        </w:rPr>
      </w:pPr>
    </w:p>
    <w:p w14:paraId="332BEFA7" w14:textId="77777777" w:rsidR="00391E85" w:rsidRDefault="00391E85" w:rsidP="00BD2F38">
      <w:pPr>
        <w:widowControl w:val="0"/>
        <w:suppressAutoHyphens/>
        <w:spacing w:after="0" w:line="240" w:lineRule="auto"/>
        <w:jc w:val="center"/>
        <w:rPr>
          <w:rFonts w:ascii="Arial" w:eastAsia="Times New Roman" w:hAnsi="Arial" w:cs="Arial"/>
          <w:b/>
        </w:rPr>
      </w:pPr>
    </w:p>
    <w:p w14:paraId="3795AC51" w14:textId="77777777" w:rsidR="00391E85" w:rsidRPr="00BD1AFF" w:rsidRDefault="00391E85" w:rsidP="00BD2F38">
      <w:pPr>
        <w:widowControl w:val="0"/>
        <w:suppressAutoHyphens/>
        <w:spacing w:after="0" w:line="240" w:lineRule="auto"/>
        <w:jc w:val="center"/>
        <w:rPr>
          <w:rFonts w:ascii="Arial" w:eastAsia="Times New Roman" w:hAnsi="Arial" w:cs="Arial"/>
          <w:b/>
        </w:rPr>
      </w:pPr>
    </w:p>
    <w:p w14:paraId="43A0D574" w14:textId="77777777" w:rsidR="005F1895" w:rsidRPr="00BD1AFF" w:rsidRDefault="005F1895" w:rsidP="00AE4535">
      <w:pPr>
        <w:widowControl w:val="0"/>
        <w:suppressAutoHyphens/>
        <w:spacing w:after="0" w:line="240" w:lineRule="auto"/>
        <w:jc w:val="center"/>
        <w:rPr>
          <w:rFonts w:ascii="Arial" w:eastAsia="Times New Roman" w:hAnsi="Arial" w:cs="Arial"/>
          <w:b/>
        </w:rPr>
      </w:pPr>
      <w:r w:rsidRPr="00BD1AFF">
        <w:rPr>
          <w:rFonts w:ascii="Arial" w:eastAsia="Times New Roman" w:hAnsi="Arial" w:cs="Arial"/>
          <w:b/>
        </w:rPr>
        <w:t>APPENDIX 1</w:t>
      </w:r>
    </w:p>
    <w:p w14:paraId="0C29AAD8" w14:textId="77777777" w:rsidR="005F1895" w:rsidRPr="00BD1AFF" w:rsidRDefault="005F1895" w:rsidP="005F1895">
      <w:pPr>
        <w:widowControl w:val="0"/>
        <w:suppressAutoHyphens/>
        <w:spacing w:after="0" w:line="240" w:lineRule="auto"/>
        <w:jc w:val="center"/>
        <w:rPr>
          <w:rFonts w:ascii="Arial" w:eastAsia="Times New Roman" w:hAnsi="Arial" w:cs="Arial"/>
          <w:b/>
        </w:rPr>
      </w:pPr>
    </w:p>
    <w:p w14:paraId="358BE2EE" w14:textId="77777777" w:rsidR="005F1895" w:rsidRPr="00BD1AFF" w:rsidRDefault="005F1895" w:rsidP="005F1895">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spacing w:val="-3"/>
        </w:rPr>
        <w:t>MIMINUM DATA SET FOR LOWR LIMB ASSESSMENT</w:t>
      </w:r>
    </w:p>
    <w:p w14:paraId="4DA41C78" w14:textId="77777777" w:rsidR="00AE4535" w:rsidRPr="00BD1AFF" w:rsidRDefault="00AE4535" w:rsidP="005F1895">
      <w:pPr>
        <w:widowControl w:val="0"/>
        <w:suppressAutoHyphens/>
        <w:spacing w:after="0" w:line="240" w:lineRule="auto"/>
        <w:rPr>
          <w:rFonts w:ascii="Arial" w:eastAsia="Times New Roman" w:hAnsi="Arial" w:cs="Arial"/>
          <w:b/>
          <w:spacing w:val="-3"/>
        </w:rPr>
      </w:pPr>
    </w:p>
    <w:p w14:paraId="0CE3508C" w14:textId="77777777" w:rsidR="00AE4535" w:rsidRPr="00BD1AFF" w:rsidRDefault="00AE4535" w:rsidP="005F1895">
      <w:pPr>
        <w:widowControl w:val="0"/>
        <w:suppressAutoHyphens/>
        <w:spacing w:after="0" w:line="240" w:lineRule="auto"/>
        <w:rPr>
          <w:rFonts w:ascii="Arial" w:eastAsia="Times New Roman" w:hAnsi="Arial" w:cs="Arial"/>
          <w:b/>
          <w:spacing w:val="-3"/>
        </w:rPr>
      </w:pPr>
    </w:p>
    <w:p w14:paraId="07EF3908" w14:textId="2BE50AFD" w:rsidR="005F1895" w:rsidRPr="00BD1AFF" w:rsidRDefault="005F1895" w:rsidP="005F1895">
      <w:pPr>
        <w:widowControl w:val="0"/>
        <w:suppressAutoHyphens/>
        <w:spacing w:after="0" w:line="240" w:lineRule="auto"/>
        <w:rPr>
          <w:rFonts w:ascii="Arial" w:eastAsia="Times New Roman" w:hAnsi="Arial" w:cs="Arial"/>
          <w:b/>
          <w:spacing w:val="-3"/>
        </w:rPr>
      </w:pPr>
      <w:r w:rsidRPr="00BD1AFF">
        <w:rPr>
          <w:rFonts w:ascii="Arial" w:eastAsia="Times New Roman" w:hAnsi="Arial" w:cs="Arial"/>
          <w:b/>
          <w:spacing w:val="-3"/>
        </w:rPr>
        <w:t>Minimum that should be documented in a Lower Limb Assessment</w:t>
      </w:r>
    </w:p>
    <w:p w14:paraId="7F6BA738" w14:textId="77777777" w:rsidR="005F1895" w:rsidRPr="00BD1AFF" w:rsidRDefault="005F1895" w:rsidP="005F1895">
      <w:pPr>
        <w:widowControl w:val="0"/>
        <w:suppressAutoHyphens/>
        <w:spacing w:after="0" w:line="240" w:lineRule="auto"/>
        <w:rPr>
          <w:rFonts w:ascii="Arial" w:eastAsia="Times New Roman" w:hAnsi="Arial" w:cs="Arial"/>
          <w:b/>
          <w:spacing w:val="-3"/>
        </w:rPr>
      </w:pPr>
    </w:p>
    <w:tbl>
      <w:tblPr>
        <w:tblStyle w:val="TableGrid"/>
        <w:tblW w:w="0" w:type="auto"/>
        <w:tblLook w:val="04A0" w:firstRow="1" w:lastRow="0" w:firstColumn="1" w:lastColumn="0" w:noHBand="0" w:noVBand="1"/>
      </w:tblPr>
      <w:tblGrid>
        <w:gridCol w:w="4916"/>
        <w:gridCol w:w="4916"/>
      </w:tblGrid>
      <w:tr w:rsidR="005F1895" w:rsidRPr="00BD1AFF" w14:paraId="57378401" w14:textId="77777777" w:rsidTr="004B60F7">
        <w:tc>
          <w:tcPr>
            <w:tcW w:w="4916" w:type="dxa"/>
          </w:tcPr>
          <w:p w14:paraId="5FFAFBD7" w14:textId="77777777" w:rsidR="005F1895" w:rsidRPr="00BD1AFF" w:rsidRDefault="005F1895" w:rsidP="004B60F7">
            <w:pPr>
              <w:suppressAutoHyphens/>
              <w:rPr>
                <w:rFonts w:ascii="Arial" w:hAnsi="Arial" w:cs="Arial"/>
                <w:b/>
                <w:spacing w:val="-3"/>
                <w:sz w:val="22"/>
                <w:szCs w:val="22"/>
              </w:rPr>
            </w:pPr>
            <w:r w:rsidRPr="00BD1AFF">
              <w:rPr>
                <w:rFonts w:ascii="Arial" w:hAnsi="Arial" w:cs="Arial"/>
                <w:b/>
                <w:spacing w:val="-3"/>
                <w:sz w:val="22"/>
                <w:szCs w:val="22"/>
              </w:rPr>
              <w:t>Domain</w:t>
            </w:r>
          </w:p>
        </w:tc>
        <w:tc>
          <w:tcPr>
            <w:tcW w:w="4916" w:type="dxa"/>
          </w:tcPr>
          <w:p w14:paraId="3A9C418B"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Data item</w:t>
            </w:r>
          </w:p>
          <w:p w14:paraId="178B548E" w14:textId="77777777" w:rsidR="005F1895" w:rsidRPr="00BD1AFF" w:rsidRDefault="005F1895" w:rsidP="004B60F7">
            <w:pPr>
              <w:suppressAutoHyphens/>
              <w:rPr>
                <w:rFonts w:ascii="Arial" w:hAnsi="Arial" w:cs="Arial"/>
                <w:spacing w:val="-3"/>
                <w:sz w:val="22"/>
                <w:szCs w:val="22"/>
              </w:rPr>
            </w:pPr>
          </w:p>
        </w:tc>
      </w:tr>
      <w:tr w:rsidR="005F1895" w:rsidRPr="00BD1AFF" w14:paraId="13BE1EB9" w14:textId="77777777" w:rsidTr="004B60F7">
        <w:tc>
          <w:tcPr>
            <w:tcW w:w="4916" w:type="dxa"/>
          </w:tcPr>
          <w:p w14:paraId="07D011F4"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General Health Information</w:t>
            </w:r>
          </w:p>
        </w:tc>
        <w:tc>
          <w:tcPr>
            <w:tcW w:w="4916" w:type="dxa"/>
          </w:tcPr>
          <w:p w14:paraId="544D6D38"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Risk factors for delayed wound healing</w:t>
            </w:r>
          </w:p>
          <w:p w14:paraId="3963E44C"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Allergies</w:t>
            </w:r>
          </w:p>
          <w:p w14:paraId="483A011D"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Skin sensitives</w:t>
            </w:r>
          </w:p>
          <w:p w14:paraId="744996A4"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Impact of the wound on quality of life (physical, social &amp; emotional</w:t>
            </w:r>
          </w:p>
          <w:p w14:paraId="4624FB01"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Information provided to patients and carers</w:t>
            </w:r>
          </w:p>
        </w:tc>
      </w:tr>
      <w:tr w:rsidR="005F1895" w:rsidRPr="00BD1AFF" w14:paraId="4C658567" w14:textId="77777777" w:rsidTr="004B60F7">
        <w:tc>
          <w:tcPr>
            <w:tcW w:w="4916" w:type="dxa"/>
          </w:tcPr>
          <w:p w14:paraId="7FAD4C03"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 xml:space="preserve"> Wound baseline information</w:t>
            </w:r>
          </w:p>
        </w:tc>
        <w:tc>
          <w:tcPr>
            <w:tcW w:w="4916" w:type="dxa"/>
          </w:tcPr>
          <w:p w14:paraId="364A00C2"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Number of wounds</w:t>
            </w:r>
          </w:p>
          <w:p w14:paraId="500BDB15"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Wound location</w:t>
            </w:r>
          </w:p>
          <w:p w14:paraId="71E08ED7"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Wound type/classification</w:t>
            </w:r>
          </w:p>
          <w:p w14:paraId="4ED4C29E"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Wound duration</w:t>
            </w:r>
          </w:p>
          <w:p w14:paraId="533B129F"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Treatment aim</w:t>
            </w:r>
          </w:p>
          <w:p w14:paraId="1C4634D5"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Planned re-assessment date</w:t>
            </w:r>
          </w:p>
        </w:tc>
      </w:tr>
      <w:tr w:rsidR="005F1895" w:rsidRPr="00BD1AFF" w14:paraId="15492A4D" w14:textId="77777777" w:rsidTr="004B60F7">
        <w:tc>
          <w:tcPr>
            <w:tcW w:w="4916" w:type="dxa"/>
          </w:tcPr>
          <w:p w14:paraId="6DBB98D5"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Wound assessment parameters</w:t>
            </w:r>
          </w:p>
        </w:tc>
        <w:tc>
          <w:tcPr>
            <w:tcW w:w="4916" w:type="dxa"/>
          </w:tcPr>
          <w:p w14:paraId="50E30A1B"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Wound size (maximum length, width and depth) Undermining/tunnelling</w:t>
            </w:r>
          </w:p>
          <w:p w14:paraId="310788D9"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Category (pressure ulcers only)</w:t>
            </w:r>
          </w:p>
          <w:p w14:paraId="0919BAE9"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Wound bed tissue type</w:t>
            </w:r>
          </w:p>
          <w:p w14:paraId="3B243A76"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Wound bed tissue amount</w:t>
            </w:r>
          </w:p>
          <w:p w14:paraId="77E39515"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Description of wound margins/edges</w:t>
            </w:r>
          </w:p>
          <w:p w14:paraId="70DB4D1F"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Colour and condition of surrounding skin Whether the wound has healed</w:t>
            </w:r>
          </w:p>
          <w:tbl>
            <w:tblPr>
              <w:tblW w:w="0" w:type="auto"/>
              <w:tblBorders>
                <w:top w:val="nil"/>
                <w:left w:val="nil"/>
                <w:bottom w:val="nil"/>
                <w:right w:val="nil"/>
              </w:tblBorders>
              <w:tblLook w:val="0000" w:firstRow="0" w:lastRow="0" w:firstColumn="0" w:lastColumn="0" w:noHBand="0" w:noVBand="0"/>
            </w:tblPr>
            <w:tblGrid>
              <w:gridCol w:w="222"/>
            </w:tblGrid>
            <w:tr w:rsidR="005F1895" w:rsidRPr="00BD1AFF" w14:paraId="065309E1" w14:textId="77777777" w:rsidTr="004B60F7">
              <w:trPr>
                <w:trHeight w:val="110"/>
              </w:trPr>
              <w:tc>
                <w:tcPr>
                  <w:tcW w:w="0" w:type="auto"/>
                </w:tcPr>
                <w:p w14:paraId="282AA044" w14:textId="77777777" w:rsidR="005F1895" w:rsidRPr="00BD1AFF" w:rsidRDefault="005F1895" w:rsidP="004B60F7">
                  <w:pPr>
                    <w:autoSpaceDE w:val="0"/>
                    <w:autoSpaceDN w:val="0"/>
                    <w:adjustRightInd w:val="0"/>
                    <w:spacing w:after="0" w:line="240" w:lineRule="auto"/>
                    <w:rPr>
                      <w:rFonts w:ascii="Arial" w:hAnsi="Arial" w:cs="Arial"/>
                      <w:color w:val="000000"/>
                    </w:rPr>
                  </w:pPr>
                  <w:r w:rsidRPr="00BD1AFF">
                    <w:rPr>
                      <w:rFonts w:ascii="Arial" w:hAnsi="Arial" w:cs="Arial"/>
                      <w:color w:val="000000"/>
                    </w:rPr>
                    <w:t xml:space="preserve"> </w:t>
                  </w:r>
                </w:p>
              </w:tc>
            </w:tr>
            <w:tr w:rsidR="005F1895" w:rsidRPr="00BD1AFF" w14:paraId="58523AAE" w14:textId="77777777" w:rsidTr="004B60F7">
              <w:trPr>
                <w:trHeight w:val="110"/>
              </w:trPr>
              <w:tc>
                <w:tcPr>
                  <w:tcW w:w="0" w:type="auto"/>
                </w:tcPr>
                <w:p w14:paraId="3AAEA08E" w14:textId="77777777" w:rsidR="005F1895" w:rsidRPr="00BD1AFF" w:rsidRDefault="005F1895" w:rsidP="004B60F7">
                  <w:pPr>
                    <w:autoSpaceDE w:val="0"/>
                    <w:autoSpaceDN w:val="0"/>
                    <w:adjustRightInd w:val="0"/>
                    <w:spacing w:after="0" w:line="240" w:lineRule="auto"/>
                    <w:rPr>
                      <w:rFonts w:ascii="Arial" w:hAnsi="Arial" w:cs="Arial"/>
                      <w:color w:val="000000"/>
                    </w:rPr>
                  </w:pPr>
                </w:p>
              </w:tc>
            </w:tr>
          </w:tbl>
          <w:p w14:paraId="65A20FE8" w14:textId="77777777" w:rsidR="005F1895" w:rsidRPr="00BD1AFF" w:rsidRDefault="005F1895" w:rsidP="004B60F7">
            <w:pPr>
              <w:rPr>
                <w:rFonts w:ascii="Arial" w:hAnsi="Arial" w:cs="Arial"/>
                <w:color w:val="000000"/>
                <w:sz w:val="22"/>
                <w:szCs w:val="22"/>
              </w:rPr>
            </w:pPr>
          </w:p>
        </w:tc>
      </w:tr>
      <w:tr w:rsidR="005F1895" w:rsidRPr="00BD1AFF" w14:paraId="129A6470" w14:textId="77777777" w:rsidTr="004B60F7">
        <w:tc>
          <w:tcPr>
            <w:tcW w:w="4916" w:type="dxa"/>
          </w:tcPr>
          <w:p w14:paraId="32E8787B"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Wound symptoms</w:t>
            </w:r>
          </w:p>
        </w:tc>
        <w:tc>
          <w:tcPr>
            <w:tcW w:w="4916" w:type="dxa"/>
          </w:tcPr>
          <w:p w14:paraId="1B62DC7B"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Presence of wound pain</w:t>
            </w:r>
          </w:p>
          <w:p w14:paraId="3AB10D56"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Wound pain frequency</w:t>
            </w:r>
          </w:p>
          <w:p w14:paraId="35596DFD"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Exudate amount</w:t>
            </w:r>
          </w:p>
          <w:p w14:paraId="42DD6345"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Exudate consistency/type/colour</w:t>
            </w:r>
          </w:p>
          <w:p w14:paraId="4236182C"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Odour occurrence</w:t>
            </w:r>
          </w:p>
          <w:p w14:paraId="304A1C1D"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Signs of systemic infection</w:t>
            </w:r>
          </w:p>
          <w:p w14:paraId="26254CFE"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Signs of local infection</w:t>
            </w:r>
          </w:p>
          <w:p w14:paraId="0007788E"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Whether a swab has been taken</w:t>
            </w:r>
          </w:p>
          <w:p w14:paraId="39A88F9E" w14:textId="77777777" w:rsidR="005F1895" w:rsidRPr="00BD1AFF" w:rsidRDefault="005F1895" w:rsidP="004B60F7">
            <w:pPr>
              <w:rPr>
                <w:rFonts w:ascii="Arial" w:hAnsi="Arial" w:cs="Arial"/>
                <w:color w:val="000000"/>
                <w:sz w:val="22"/>
                <w:szCs w:val="22"/>
              </w:rPr>
            </w:pPr>
          </w:p>
        </w:tc>
      </w:tr>
      <w:tr w:rsidR="005F1895" w:rsidRPr="00BD1AFF" w14:paraId="1DC412E6" w14:textId="77777777" w:rsidTr="004B60F7">
        <w:tc>
          <w:tcPr>
            <w:tcW w:w="4916" w:type="dxa"/>
          </w:tcPr>
          <w:p w14:paraId="480BDB1A" w14:textId="77777777" w:rsidR="005F1895" w:rsidRPr="00BD1AFF" w:rsidRDefault="005F1895" w:rsidP="004B60F7">
            <w:pPr>
              <w:suppressAutoHyphens/>
              <w:rPr>
                <w:rFonts w:ascii="Arial" w:hAnsi="Arial" w:cs="Arial"/>
                <w:spacing w:val="-3"/>
                <w:sz w:val="22"/>
                <w:szCs w:val="22"/>
              </w:rPr>
            </w:pPr>
            <w:r w:rsidRPr="00BD1AFF">
              <w:rPr>
                <w:rFonts w:ascii="Arial" w:hAnsi="Arial" w:cs="Arial"/>
                <w:spacing w:val="-3"/>
                <w:sz w:val="22"/>
                <w:szCs w:val="22"/>
              </w:rPr>
              <w:t>Lower limb specific</w:t>
            </w:r>
          </w:p>
        </w:tc>
        <w:tc>
          <w:tcPr>
            <w:tcW w:w="4916" w:type="dxa"/>
          </w:tcPr>
          <w:p w14:paraId="09E15A0D"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Signs of venous disease</w:t>
            </w:r>
          </w:p>
          <w:p w14:paraId="254863E4"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Lower limb oedema (including ankle circumference)</w:t>
            </w:r>
          </w:p>
          <w:p w14:paraId="652CDA06"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Joint mobility</w:t>
            </w:r>
          </w:p>
          <w:p w14:paraId="04B4FADD" w14:textId="77777777" w:rsidR="005F1895" w:rsidRPr="00BD1AFF" w:rsidRDefault="005F1895" w:rsidP="004B60F7">
            <w:pPr>
              <w:rPr>
                <w:rFonts w:ascii="Arial" w:hAnsi="Arial" w:cs="Arial"/>
                <w:color w:val="000000"/>
                <w:sz w:val="22"/>
                <w:szCs w:val="22"/>
              </w:rPr>
            </w:pPr>
            <w:r w:rsidRPr="00BD1AFF">
              <w:rPr>
                <w:rFonts w:ascii="Arial" w:hAnsi="Arial" w:cs="Arial"/>
                <w:color w:val="000000"/>
                <w:sz w:val="22"/>
                <w:szCs w:val="22"/>
              </w:rPr>
              <w:t xml:space="preserve">Assessment of arterial supply </w:t>
            </w:r>
          </w:p>
          <w:p w14:paraId="2E08AC3B" w14:textId="77777777" w:rsidR="005F1895" w:rsidRPr="00BD1AFF" w:rsidRDefault="005F1895" w:rsidP="004B60F7">
            <w:pPr>
              <w:rPr>
                <w:rFonts w:ascii="Arial" w:hAnsi="Arial" w:cs="Arial"/>
                <w:color w:val="000000"/>
                <w:sz w:val="22"/>
                <w:szCs w:val="22"/>
              </w:rPr>
            </w:pPr>
          </w:p>
        </w:tc>
      </w:tr>
    </w:tbl>
    <w:p w14:paraId="0615D5A1"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0EB12D53"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3E248698"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1A4C4CF6"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7C3147BD"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099A1DB7"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7872B94A"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643B347B"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4E594267"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51553C96"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4E023828"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4631456D" w14:textId="77777777" w:rsidR="005F1895" w:rsidRPr="00BD1AFF" w:rsidRDefault="005F1895" w:rsidP="00BD2F38">
      <w:pPr>
        <w:widowControl w:val="0"/>
        <w:suppressAutoHyphens/>
        <w:spacing w:after="0" w:line="240" w:lineRule="auto"/>
        <w:jc w:val="center"/>
        <w:rPr>
          <w:rFonts w:ascii="Arial" w:eastAsia="Times New Roman" w:hAnsi="Arial" w:cs="Arial"/>
          <w:b/>
        </w:rPr>
      </w:pPr>
    </w:p>
    <w:p w14:paraId="4CC9C572" w14:textId="77777777" w:rsidR="005F1895" w:rsidRPr="00BD1AFF" w:rsidRDefault="005F1895" w:rsidP="00391E85">
      <w:pPr>
        <w:widowControl w:val="0"/>
        <w:suppressAutoHyphens/>
        <w:spacing w:after="0" w:line="240" w:lineRule="auto"/>
        <w:rPr>
          <w:rFonts w:ascii="Arial" w:eastAsia="Times New Roman" w:hAnsi="Arial" w:cs="Arial"/>
          <w:b/>
        </w:rPr>
      </w:pPr>
    </w:p>
    <w:p w14:paraId="73A87D54" w14:textId="77777777" w:rsidR="00BD2F38" w:rsidRPr="00BD1AFF" w:rsidRDefault="00BD2F38" w:rsidP="00557700">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rPr>
        <w:t xml:space="preserve">APPENDIX </w:t>
      </w:r>
      <w:r w:rsidR="005F1895" w:rsidRPr="00BD1AFF">
        <w:rPr>
          <w:rFonts w:ascii="Arial" w:eastAsia="Times New Roman" w:hAnsi="Arial" w:cs="Arial"/>
          <w:b/>
        </w:rPr>
        <w:t>2</w:t>
      </w:r>
    </w:p>
    <w:p w14:paraId="21DCF455" w14:textId="77777777" w:rsidR="00BD2F38" w:rsidRPr="00BD1AFF" w:rsidRDefault="00BD2F38" w:rsidP="00BD2F38">
      <w:pPr>
        <w:widowControl w:val="0"/>
        <w:spacing w:after="0" w:line="240" w:lineRule="auto"/>
        <w:rPr>
          <w:rFonts w:ascii="Arial" w:eastAsia="Times New Roman" w:hAnsi="Arial" w:cs="Arial"/>
        </w:rPr>
      </w:pPr>
    </w:p>
    <w:p w14:paraId="34961B40" w14:textId="77777777" w:rsidR="00BD2F38" w:rsidRPr="00BD1AFF" w:rsidRDefault="00BD2F38" w:rsidP="00BD2F38">
      <w:pPr>
        <w:keepNext/>
        <w:widowControl w:val="0"/>
        <w:spacing w:after="0" w:line="240" w:lineRule="auto"/>
        <w:jc w:val="center"/>
        <w:outlineLvl w:val="1"/>
        <w:rPr>
          <w:rFonts w:ascii="Arial" w:eastAsia="Times New Roman" w:hAnsi="Arial" w:cs="Arial"/>
          <w:b/>
        </w:rPr>
      </w:pPr>
      <w:r w:rsidRPr="00BD1AFF">
        <w:rPr>
          <w:rFonts w:ascii="Arial" w:eastAsia="Times New Roman" w:hAnsi="Arial" w:cs="Arial"/>
          <w:b/>
          <w:spacing w:val="-3"/>
        </w:rPr>
        <w:t>Pathway for the Management of Leg Ulcers</w:t>
      </w:r>
    </w:p>
    <w:p w14:paraId="7DA02CD4" w14:textId="77777777" w:rsidR="00BD2F38" w:rsidRPr="00BD1AFF" w:rsidRDefault="00BD2F38" w:rsidP="00BD2F38">
      <w:pPr>
        <w:keepNext/>
        <w:widowControl w:val="0"/>
        <w:spacing w:after="0" w:line="240" w:lineRule="auto"/>
        <w:jc w:val="center"/>
        <w:outlineLvl w:val="1"/>
        <w:rPr>
          <w:rFonts w:ascii="Arial" w:eastAsia="Times New Roman" w:hAnsi="Arial" w:cs="Arial"/>
          <w:b/>
        </w:rPr>
      </w:pPr>
      <w:r w:rsidRPr="00BD1AFF">
        <w:rPr>
          <w:rFonts w:ascii="Arial" w:eastAsia="Times New Roman" w:hAnsi="Arial" w:cs="Arial"/>
          <w:b/>
        </w:rPr>
        <w:br/>
      </w:r>
    </w:p>
    <w:p w14:paraId="57708C1B" w14:textId="39A352B7" w:rsidR="00BD2F38" w:rsidRPr="00391E85" w:rsidRDefault="00391E85" w:rsidP="00391E85">
      <w:pPr>
        <w:widowControl w:val="0"/>
        <w:spacing w:after="0" w:line="240" w:lineRule="auto"/>
        <w:rPr>
          <w:rFonts w:ascii="Arial" w:eastAsia="Times New Roman" w:hAnsi="Arial" w:cs="Arial"/>
        </w:rPr>
      </w:pPr>
      <w:r>
        <w:rPr>
          <w:rFonts w:ascii="Arial" w:eastAsia="Times New Roman" w:hAnsi="Arial" w:cs="Arial"/>
        </w:rPr>
        <w:t xml:space="preserve"> </w:t>
      </w:r>
    </w:p>
    <w:p w14:paraId="13BBCFD0" w14:textId="77777777" w:rsidR="00BD2F38" w:rsidRPr="00BD1AFF" w:rsidRDefault="00BD2F38" w:rsidP="00BD2F38">
      <w:pPr>
        <w:keepNext/>
        <w:widowControl w:val="0"/>
        <w:suppressAutoHyphens/>
        <w:spacing w:after="0" w:line="240" w:lineRule="auto"/>
        <w:jc w:val="center"/>
        <w:outlineLvl w:val="1"/>
        <w:rPr>
          <w:rFonts w:ascii="Arial" w:eastAsia="Times New Roman" w:hAnsi="Arial" w:cs="Arial"/>
          <w:spacing w:val="-3"/>
        </w:rPr>
      </w:pPr>
    </w:p>
    <w:p w14:paraId="27201689" w14:textId="77777777" w:rsidR="00BD2F38" w:rsidRPr="00BD1AFF" w:rsidRDefault="00BD2F38" w:rsidP="00BD2F38">
      <w:pPr>
        <w:shd w:val="clear" w:color="auto" w:fill="FFFFFF"/>
        <w:spacing w:after="0" w:line="240" w:lineRule="auto"/>
        <w:jc w:val="center"/>
        <w:rPr>
          <w:rFonts w:ascii="Arial" w:eastAsia="Times New Roman" w:hAnsi="Arial" w:cs="Arial"/>
          <w:b/>
          <w:bdr w:val="single" w:sz="4" w:space="0" w:color="auto"/>
        </w:rPr>
      </w:pPr>
      <w:r w:rsidRPr="00BD1AFF">
        <w:rPr>
          <w:rFonts w:ascii="Arial" w:eastAsia="Times New Roman" w:hAnsi="Arial" w:cs="Arial"/>
          <w:b/>
          <w:bdr w:val="single" w:sz="4" w:space="0" w:color="auto"/>
        </w:rPr>
        <w:t>Pathway for the Management of Leg ulceration</w:t>
      </w:r>
    </w:p>
    <w:p w14:paraId="150D538C" w14:textId="77777777" w:rsidR="00BD2F38" w:rsidRPr="00BD1AFF" w:rsidRDefault="00BD2F38" w:rsidP="00BD2F38">
      <w:pPr>
        <w:spacing w:after="0" w:line="240" w:lineRule="auto"/>
        <w:rPr>
          <w:rFonts w:ascii="Arial" w:eastAsia="Times New Roman" w:hAnsi="Arial" w:cs="Arial"/>
          <w:b/>
          <w:bdr w:val="single" w:sz="4" w:space="0" w:color="auto"/>
        </w:rPr>
      </w:pPr>
    </w:p>
    <w:p w14:paraId="3B4AEA2A" w14:textId="77777777" w:rsidR="00BD2F38" w:rsidRPr="00BD1AFF" w:rsidRDefault="00BD2F38" w:rsidP="00BD2F38">
      <w:pPr>
        <w:spacing w:after="0" w:line="240" w:lineRule="auto"/>
        <w:rPr>
          <w:rFonts w:ascii="Arial" w:eastAsia="Times New Roman" w:hAnsi="Arial" w:cs="Arial"/>
          <w:b/>
          <w:bdr w:val="single" w:sz="4" w:space="0" w:color="auto"/>
        </w:rPr>
      </w:pPr>
    </w:p>
    <w:p w14:paraId="681C8B05" w14:textId="49A8FAF7" w:rsidR="00AE4535" w:rsidRPr="00BD1AFF" w:rsidRDefault="001F0F4F" w:rsidP="00391E85">
      <w:pPr>
        <w:widowControl w:val="0"/>
        <w:spacing w:after="0" w:line="240" w:lineRule="auto"/>
        <w:jc w:val="center"/>
        <w:rPr>
          <w:rFonts w:ascii="Arial" w:eastAsia="Times New Roman" w:hAnsi="Arial" w:cs="Arial"/>
          <w:b/>
        </w:rPr>
      </w:pPr>
      <w:r w:rsidRPr="00BD1AFF">
        <w:rPr>
          <w:rFonts w:ascii="Arial" w:eastAsia="Times New Roman" w:hAnsi="Arial" w:cs="Arial"/>
          <w:b/>
          <w:noProof/>
          <w:lang w:eastAsia="en-GB"/>
        </w:rPr>
        <mc:AlternateContent>
          <mc:Choice Requires="wps">
            <w:drawing>
              <wp:anchor distT="0" distB="0" distL="114300" distR="114300" simplePos="0" relativeHeight="251676672" behindDoc="0" locked="0" layoutInCell="1" allowOverlap="1" wp14:anchorId="35693297" wp14:editId="1FC696D6">
                <wp:simplePos x="0" y="0"/>
                <wp:positionH relativeFrom="column">
                  <wp:posOffset>2666365</wp:posOffset>
                </wp:positionH>
                <wp:positionV relativeFrom="paragraph">
                  <wp:posOffset>3203575</wp:posOffset>
                </wp:positionV>
                <wp:extent cx="3267075" cy="634365"/>
                <wp:effectExtent l="0" t="0" r="2857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634365"/>
                        </a:xfrm>
                        <a:prstGeom prst="rect">
                          <a:avLst/>
                        </a:prstGeom>
                        <a:solidFill>
                          <a:srgbClr val="FFFFFF"/>
                        </a:solidFill>
                        <a:ln w="9525">
                          <a:solidFill>
                            <a:srgbClr val="000000"/>
                          </a:solidFill>
                          <a:miter lim="800000"/>
                          <a:headEnd/>
                          <a:tailEnd/>
                        </a:ln>
                      </wps:spPr>
                      <wps:txbx>
                        <w:txbxContent>
                          <w:p w14:paraId="60809670" w14:textId="77777777" w:rsidR="00457F45" w:rsidRDefault="00457F45" w:rsidP="00BD2F38">
                            <w:pPr>
                              <w:shd w:val="clear" w:color="auto" w:fill="B8CCE4"/>
                              <w:jc w:val="center"/>
                            </w:pPr>
                            <w:r>
                              <w:t>Vascular referral for further investigations</w:t>
                            </w:r>
                          </w:p>
                          <w:p w14:paraId="40183462" w14:textId="77777777" w:rsidR="00457F45" w:rsidRDefault="00457F45" w:rsidP="00BD2F38">
                            <w:pPr>
                              <w:shd w:val="clear" w:color="auto" w:fill="B8CCE4"/>
                              <w:jc w:val="center"/>
                            </w:pPr>
                            <w:r>
                              <w:t>Local wound care and no compression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93297" id="Rectangle 19" o:spid="_x0000_s1026" style="position:absolute;left:0;text-align:left;margin-left:209.95pt;margin-top:252.25pt;width:257.25pt;height:4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">
                <v:textbox>
                  <w:txbxContent>
                    <w:p w14:paraId="60809670" w14:textId="77777777" w:rsidR="00457F45" w:rsidRDefault="00457F45" w:rsidP="00BD2F38">
                      <w:pPr>
                        <w:shd w:val="clear" w:color="auto" w:fill="B8CCE4"/>
                        <w:jc w:val="center"/>
                      </w:pPr>
                      <w:r>
                        <w:t>Vascular referral for further investigations</w:t>
                      </w:r>
                    </w:p>
                    <w:p w14:paraId="40183462" w14:textId="77777777" w:rsidR="00457F45" w:rsidRDefault="00457F45" w:rsidP="00BD2F38">
                      <w:pPr>
                        <w:shd w:val="clear" w:color="auto" w:fill="B8CCE4"/>
                        <w:jc w:val="center"/>
                      </w:pPr>
                      <w:r>
                        <w:t>Local wound care and no compression</w:t>
                      </w:r>
                    </w:p>
                  </w:txbxContent>
                </v:textbox>
              </v:rect>
            </w:pict>
          </mc:Fallback>
        </mc:AlternateContent>
      </w:r>
      <w:r w:rsidRPr="00BD1AFF">
        <w:rPr>
          <w:rFonts w:ascii="Arial" w:eastAsia="Times New Roman" w:hAnsi="Arial" w:cs="Arial"/>
          <w:b/>
          <w:noProof/>
          <w:lang w:eastAsia="en-GB"/>
        </w:rPr>
        <mc:AlternateContent>
          <mc:Choice Requires="wps">
            <w:drawing>
              <wp:anchor distT="0" distB="0" distL="114300" distR="114300" simplePos="0" relativeHeight="251677696" behindDoc="0" locked="0" layoutInCell="1" allowOverlap="1" wp14:anchorId="20954A43" wp14:editId="1A4EC0DD">
                <wp:simplePos x="0" y="0"/>
                <wp:positionH relativeFrom="column">
                  <wp:posOffset>2666839</wp:posOffset>
                </wp:positionH>
                <wp:positionV relativeFrom="paragraph">
                  <wp:posOffset>3906558</wp:posOffset>
                </wp:positionV>
                <wp:extent cx="3267075" cy="495177"/>
                <wp:effectExtent l="0" t="0" r="28575" b="196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95177"/>
                        </a:xfrm>
                        <a:prstGeom prst="rect">
                          <a:avLst/>
                        </a:prstGeom>
                        <a:solidFill>
                          <a:srgbClr val="FFFFFF"/>
                        </a:solidFill>
                        <a:ln w="9525">
                          <a:solidFill>
                            <a:srgbClr val="000000"/>
                          </a:solidFill>
                          <a:miter lim="800000"/>
                          <a:headEnd/>
                          <a:tailEnd/>
                        </a:ln>
                      </wps:spPr>
                      <wps:txbx>
                        <w:txbxContent>
                          <w:p w14:paraId="07665EE6" w14:textId="77777777" w:rsidR="00457F45" w:rsidRDefault="00457F45" w:rsidP="00BD2F38">
                            <w:pPr>
                              <w:shd w:val="clear" w:color="auto" w:fill="CCC0D9"/>
                              <w:jc w:val="center"/>
                            </w:pPr>
                            <w:r>
                              <w:t>Refer to tissue viability/vascular service for possible reduced compression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54A43" id="Rectangle 20" o:spid="_x0000_s1027" style="position:absolute;left:0;text-align:left;margin-left:210pt;margin-top:307.6pt;width:257.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WwKgIAAFA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">
                <v:textbox>
                  <w:txbxContent>
                    <w:p w14:paraId="07665EE6" w14:textId="77777777" w:rsidR="00457F45" w:rsidRDefault="00457F45" w:rsidP="00BD2F38">
                      <w:pPr>
                        <w:shd w:val="clear" w:color="auto" w:fill="CCC0D9"/>
                        <w:jc w:val="center"/>
                      </w:pPr>
                      <w:r>
                        <w:t>Refer to tissue viability/vascular service for possible reduced compression</w:t>
                      </w:r>
                    </w:p>
                  </w:txbxContent>
                </v:textbox>
              </v:rect>
            </w:pict>
          </mc:Fallback>
        </mc:AlternateContent>
      </w:r>
      <w:r w:rsidRPr="00BD1AFF">
        <w:rPr>
          <w:rFonts w:ascii="Arial" w:eastAsia="Times New Roman" w:hAnsi="Arial" w:cs="Arial"/>
          <w:b/>
          <w:noProof/>
          <w:lang w:eastAsia="en-GB"/>
        </w:rPr>
        <mc:AlternateContent>
          <mc:Choice Requires="wps">
            <w:drawing>
              <wp:anchor distT="0" distB="0" distL="114300" distR="114300" simplePos="0" relativeHeight="251678720" behindDoc="0" locked="0" layoutInCell="1" allowOverlap="1" wp14:anchorId="5A498D90" wp14:editId="52C8BEC1">
                <wp:simplePos x="0" y="0"/>
                <wp:positionH relativeFrom="column">
                  <wp:posOffset>2666839</wp:posOffset>
                </wp:positionH>
                <wp:positionV relativeFrom="paragraph">
                  <wp:posOffset>4554827</wp:posOffset>
                </wp:positionV>
                <wp:extent cx="3267075" cy="593677"/>
                <wp:effectExtent l="0" t="0" r="28575" b="165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93677"/>
                        </a:xfrm>
                        <a:prstGeom prst="rect">
                          <a:avLst/>
                        </a:prstGeom>
                        <a:solidFill>
                          <a:srgbClr val="FFFFFF"/>
                        </a:solidFill>
                        <a:ln w="9525">
                          <a:solidFill>
                            <a:srgbClr val="000000"/>
                          </a:solidFill>
                          <a:miter lim="800000"/>
                          <a:headEnd/>
                          <a:tailEnd/>
                        </a:ln>
                      </wps:spPr>
                      <wps:txbx>
                        <w:txbxContent>
                          <w:p w14:paraId="0201DE71" w14:textId="77777777" w:rsidR="00457F45" w:rsidRDefault="00457F45" w:rsidP="00BD2F38">
                            <w:pPr>
                              <w:shd w:val="clear" w:color="auto" w:fill="E36C0A"/>
                              <w:jc w:val="center"/>
                            </w:pPr>
                            <w:r>
                              <w:t>Refer to foot health/vascular service</w:t>
                            </w:r>
                          </w:p>
                          <w:p w14:paraId="1CBF4C20" w14:textId="77777777" w:rsidR="00457F45" w:rsidRDefault="00457F45" w:rsidP="00BD2F38">
                            <w:pPr>
                              <w:shd w:val="clear" w:color="auto" w:fill="E36C0A"/>
                              <w:jc w:val="center"/>
                            </w:pPr>
                            <w:r>
                              <w:t>Local wound care and no compression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98D90" id="Rectangle 21" o:spid="_x0000_s1028" style="position:absolute;left:0;text-align:left;margin-left:210pt;margin-top:358.65pt;width:257.25pt;height:4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">
                <v:textbox>
                  <w:txbxContent>
                    <w:p w14:paraId="0201DE71" w14:textId="77777777" w:rsidR="00457F45" w:rsidRDefault="00457F45" w:rsidP="00BD2F38">
                      <w:pPr>
                        <w:shd w:val="clear" w:color="auto" w:fill="E36C0A"/>
                        <w:jc w:val="center"/>
                      </w:pPr>
                      <w:r>
                        <w:t>Refer to foot health/vascular service</w:t>
                      </w:r>
                    </w:p>
                    <w:p w14:paraId="1CBF4C20" w14:textId="77777777" w:rsidR="00457F45" w:rsidRDefault="00457F45" w:rsidP="00BD2F38">
                      <w:pPr>
                        <w:shd w:val="clear" w:color="auto" w:fill="E36C0A"/>
                        <w:jc w:val="center"/>
                      </w:pPr>
                      <w:r>
                        <w:t>Local wound care and no compression</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84864" behindDoc="0" locked="0" layoutInCell="1" allowOverlap="1" wp14:anchorId="7A4ACC19" wp14:editId="2284E10E">
                <wp:simplePos x="0" y="0"/>
                <wp:positionH relativeFrom="column">
                  <wp:posOffset>2669540</wp:posOffset>
                </wp:positionH>
                <wp:positionV relativeFrom="paragraph">
                  <wp:posOffset>5182235</wp:posOffset>
                </wp:positionV>
                <wp:extent cx="3267075" cy="851535"/>
                <wp:effectExtent l="9525" t="13970" r="9525" b="107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851535"/>
                        </a:xfrm>
                        <a:prstGeom prst="rect">
                          <a:avLst/>
                        </a:prstGeom>
                        <a:solidFill>
                          <a:srgbClr val="FFFFFF"/>
                        </a:solidFill>
                        <a:ln w="9525">
                          <a:solidFill>
                            <a:srgbClr val="000000"/>
                          </a:solidFill>
                          <a:miter lim="800000"/>
                          <a:headEnd/>
                          <a:tailEnd/>
                        </a:ln>
                      </wps:spPr>
                      <wps:txbx>
                        <w:txbxContent>
                          <w:p w14:paraId="0D7D1BA1" w14:textId="77777777" w:rsidR="00457F45" w:rsidRDefault="00457F45" w:rsidP="00BD2F38">
                            <w:pPr>
                              <w:shd w:val="clear" w:color="auto" w:fill="B6DDE8"/>
                            </w:pPr>
                            <w:r>
                              <w:t xml:space="preserve">Refer to tissue viability service. </w:t>
                            </w:r>
                          </w:p>
                          <w:p w14:paraId="1399A045" w14:textId="77777777" w:rsidR="00457F45" w:rsidRDefault="00457F45" w:rsidP="00BD2F38">
                            <w:pPr>
                              <w:shd w:val="clear" w:color="auto" w:fill="B6DDE8"/>
                            </w:pPr>
                            <w:r>
                              <w:t>Malignant ulcers to dermatology for biopsy  Vasculitic/rheumatoid for vascular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ACC19" id="Rectangle 29" o:spid="_x0000_s1029" style="position:absolute;left:0;text-align:left;margin-left:210.2pt;margin-top:408.05pt;width:257.25pt;height:6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">
                <v:textbox>
                  <w:txbxContent>
                    <w:p w14:paraId="0D7D1BA1" w14:textId="77777777" w:rsidR="00457F45" w:rsidRDefault="00457F45" w:rsidP="00BD2F38">
                      <w:pPr>
                        <w:shd w:val="clear" w:color="auto" w:fill="B6DDE8"/>
                      </w:pPr>
                      <w:r>
                        <w:t xml:space="preserve">Refer to tissue viability service. </w:t>
                      </w:r>
                    </w:p>
                    <w:p w14:paraId="1399A045" w14:textId="77777777" w:rsidR="00457F45" w:rsidRDefault="00457F45" w:rsidP="00BD2F38">
                      <w:pPr>
                        <w:shd w:val="clear" w:color="auto" w:fill="B6DDE8"/>
                      </w:pPr>
                      <w:r>
                        <w:t>Malignant ulcers to dermatology for biopsy  Vasculitic/rheumatoid for vascular review</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79744" behindDoc="0" locked="0" layoutInCell="1" allowOverlap="1" wp14:anchorId="5EBAA73B" wp14:editId="39AE77C6">
                <wp:simplePos x="0" y="0"/>
                <wp:positionH relativeFrom="column">
                  <wp:posOffset>2479040</wp:posOffset>
                </wp:positionH>
                <wp:positionV relativeFrom="paragraph">
                  <wp:posOffset>6281420</wp:posOffset>
                </wp:positionV>
                <wp:extent cx="1276350" cy="348615"/>
                <wp:effectExtent l="9525" t="8255" r="9525" b="50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48615"/>
                        </a:xfrm>
                        <a:prstGeom prst="rect">
                          <a:avLst/>
                        </a:prstGeom>
                        <a:solidFill>
                          <a:srgbClr val="FFFFFF"/>
                        </a:solidFill>
                        <a:ln w="9525">
                          <a:solidFill>
                            <a:srgbClr val="000000"/>
                          </a:solidFill>
                          <a:miter lim="800000"/>
                          <a:headEnd/>
                          <a:tailEnd/>
                        </a:ln>
                      </wps:spPr>
                      <wps:txbx>
                        <w:txbxContent>
                          <w:p w14:paraId="0E27F7BF" w14:textId="77777777" w:rsidR="00457F45" w:rsidRDefault="00457F45" w:rsidP="00BD2F38">
                            <w:pPr>
                              <w:shd w:val="clear" w:color="auto" w:fill="00B050"/>
                              <w:jc w:val="center"/>
                            </w:pPr>
                            <w:r>
                              <w:t>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AA73B" id="Rectangle 28" o:spid="_x0000_s1030" style="position:absolute;left:0;text-align:left;margin-left:195.2pt;margin-top:494.6pt;width:100.5pt;height:2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">
                <v:textbox>
                  <w:txbxContent>
                    <w:p w14:paraId="0E27F7BF" w14:textId="77777777" w:rsidR="00457F45" w:rsidRDefault="00457F45" w:rsidP="00BD2F38">
                      <w:pPr>
                        <w:shd w:val="clear" w:color="auto" w:fill="00B050"/>
                        <w:jc w:val="center"/>
                      </w:pPr>
                      <w:r>
                        <w:t>Outcome</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81792" behindDoc="0" locked="0" layoutInCell="1" allowOverlap="1" wp14:anchorId="7535ABA3" wp14:editId="27067BB6">
                <wp:simplePos x="0" y="0"/>
                <wp:positionH relativeFrom="column">
                  <wp:posOffset>2473960</wp:posOffset>
                </wp:positionH>
                <wp:positionV relativeFrom="paragraph">
                  <wp:posOffset>6790055</wp:posOffset>
                </wp:positionV>
                <wp:extent cx="1214755" cy="852805"/>
                <wp:effectExtent l="13970" t="12065" r="19050" b="2095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85280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BCB0" id="Freeform 27" o:spid="_x0000_s1026" style="position:absolute;margin-left:194.8pt;margin-top:534.65pt;width:95.65pt;height:6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" path="m10800,l6480,6171r2160,l8640,12343r-4320,l4320,9257,,15429r4320,6171l4320,18514r12960,l17280,21600r4320,-6171l17280,9257r,3086l12960,12343r,-6172l15120,6171,10800,xe">
                <v:stroke joinstyle="miter"/>
                <v:path o:connecttype="custom" o:connectlocs="607378,0;0,609163;607378,730964;1214755,609163" o:connectangles="270,180,90,0" textboxrect="2160,12343,19440,18514"/>
              </v:shape>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80768" behindDoc="0" locked="0" layoutInCell="1" allowOverlap="1" wp14:anchorId="3EC4B362" wp14:editId="1B228E45">
                <wp:simplePos x="0" y="0"/>
                <wp:positionH relativeFrom="column">
                  <wp:posOffset>3688715</wp:posOffset>
                </wp:positionH>
                <wp:positionV relativeFrom="paragraph">
                  <wp:posOffset>6919595</wp:posOffset>
                </wp:positionV>
                <wp:extent cx="1857375" cy="1228725"/>
                <wp:effectExtent l="9525" t="8255" r="9525"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28725"/>
                        </a:xfrm>
                        <a:prstGeom prst="rect">
                          <a:avLst/>
                        </a:prstGeom>
                        <a:solidFill>
                          <a:srgbClr val="FFFFFF"/>
                        </a:solidFill>
                        <a:ln w="9525">
                          <a:solidFill>
                            <a:srgbClr val="000000"/>
                          </a:solidFill>
                          <a:miter lim="800000"/>
                          <a:headEnd/>
                          <a:tailEnd/>
                        </a:ln>
                      </wps:spPr>
                      <wps:txbx>
                        <w:txbxContent>
                          <w:p w14:paraId="05157212" w14:textId="77777777" w:rsidR="00457F45" w:rsidRDefault="00457F45" w:rsidP="00BD2F38">
                            <w:pPr>
                              <w:shd w:val="clear" w:color="auto" w:fill="00B050"/>
                            </w:pPr>
                            <w:r>
                              <w:t>Ulcer fails to heal</w:t>
                            </w:r>
                          </w:p>
                          <w:p w14:paraId="22C5CF0B" w14:textId="77777777" w:rsidR="00457F45" w:rsidRDefault="00457F45" w:rsidP="00BD2F38">
                            <w:pPr>
                              <w:shd w:val="clear" w:color="auto" w:fill="92D050"/>
                            </w:pPr>
                            <w:r>
                              <w:t>Reassess</w:t>
                            </w:r>
                          </w:p>
                          <w:p w14:paraId="19A49CCF" w14:textId="77777777" w:rsidR="00457F45" w:rsidRDefault="00457F45" w:rsidP="00BD2F38">
                            <w:pPr>
                              <w:shd w:val="clear" w:color="auto" w:fill="92D050"/>
                            </w:pPr>
                            <w:r>
                              <w:t>Education</w:t>
                            </w:r>
                          </w:p>
                          <w:p w14:paraId="5B20736F" w14:textId="77777777" w:rsidR="00457F45" w:rsidRDefault="00457F45" w:rsidP="00BD2F38">
                            <w:pPr>
                              <w:shd w:val="clear" w:color="auto" w:fill="92D050"/>
                            </w:pPr>
                            <w:r>
                              <w:t>Refer to tissue viability for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4B362" id="Rectangle 26" o:spid="_x0000_s1031" style="position:absolute;left:0;text-align:left;margin-left:290.45pt;margin-top:544.85pt;width:146.25pt;height:9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">
                <v:textbox>
                  <w:txbxContent>
                    <w:p w14:paraId="05157212" w14:textId="77777777" w:rsidR="00457F45" w:rsidRDefault="00457F45" w:rsidP="00BD2F38">
                      <w:pPr>
                        <w:shd w:val="clear" w:color="auto" w:fill="00B050"/>
                      </w:pPr>
                      <w:r>
                        <w:t>Ulcer fails to heal</w:t>
                      </w:r>
                    </w:p>
                    <w:p w14:paraId="22C5CF0B" w14:textId="77777777" w:rsidR="00457F45" w:rsidRDefault="00457F45" w:rsidP="00BD2F38">
                      <w:pPr>
                        <w:shd w:val="clear" w:color="auto" w:fill="92D050"/>
                      </w:pPr>
                      <w:r>
                        <w:t>Reassess</w:t>
                      </w:r>
                    </w:p>
                    <w:p w14:paraId="19A49CCF" w14:textId="77777777" w:rsidR="00457F45" w:rsidRDefault="00457F45" w:rsidP="00BD2F38">
                      <w:pPr>
                        <w:shd w:val="clear" w:color="auto" w:fill="92D050"/>
                      </w:pPr>
                      <w:r>
                        <w:t>Education</w:t>
                      </w:r>
                    </w:p>
                    <w:p w14:paraId="5B20736F" w14:textId="77777777" w:rsidR="00457F45" w:rsidRDefault="00457F45" w:rsidP="00BD2F38">
                      <w:pPr>
                        <w:shd w:val="clear" w:color="auto" w:fill="92D050"/>
                      </w:pPr>
                      <w:r>
                        <w:t>Refer to tissue viability for advice</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70528" behindDoc="0" locked="0" layoutInCell="1" allowOverlap="1" wp14:anchorId="17B8B47A" wp14:editId="23F063C5">
                <wp:simplePos x="0" y="0"/>
                <wp:positionH relativeFrom="column">
                  <wp:posOffset>697865</wp:posOffset>
                </wp:positionH>
                <wp:positionV relativeFrom="paragraph">
                  <wp:posOffset>6919595</wp:posOffset>
                </wp:positionV>
                <wp:extent cx="1647825" cy="1228725"/>
                <wp:effectExtent l="9525" t="8255" r="9525" b="107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228725"/>
                        </a:xfrm>
                        <a:prstGeom prst="rect">
                          <a:avLst/>
                        </a:prstGeom>
                        <a:solidFill>
                          <a:srgbClr val="FFFFFF"/>
                        </a:solidFill>
                        <a:ln w="9525">
                          <a:solidFill>
                            <a:srgbClr val="000000"/>
                          </a:solidFill>
                          <a:miter lim="800000"/>
                          <a:headEnd/>
                          <a:tailEnd/>
                        </a:ln>
                      </wps:spPr>
                      <wps:txbx>
                        <w:txbxContent>
                          <w:p w14:paraId="26D9CE2B" w14:textId="77777777" w:rsidR="00457F45" w:rsidRDefault="00457F45" w:rsidP="00BD2F38">
                            <w:pPr>
                              <w:shd w:val="clear" w:color="auto" w:fill="00B050"/>
                            </w:pPr>
                            <w:r>
                              <w:t>Ulcer heals</w:t>
                            </w:r>
                          </w:p>
                          <w:p w14:paraId="0CC712ED" w14:textId="77777777" w:rsidR="00457F45" w:rsidRDefault="00457F45" w:rsidP="00BD2F38">
                            <w:pPr>
                              <w:shd w:val="clear" w:color="auto" w:fill="92D050"/>
                            </w:pPr>
                            <w:r>
                              <w:t>Education</w:t>
                            </w:r>
                          </w:p>
                          <w:p w14:paraId="4C2DD6A1" w14:textId="77777777" w:rsidR="00457F45" w:rsidRDefault="00457F45" w:rsidP="00BD2F38">
                            <w:pPr>
                              <w:shd w:val="clear" w:color="auto" w:fill="92D050"/>
                            </w:pPr>
                            <w:r>
                              <w:t>Prevention of recurrence</w:t>
                            </w:r>
                          </w:p>
                          <w:p w14:paraId="158FB1BD" w14:textId="77777777" w:rsidR="00457F45" w:rsidRDefault="00457F45" w:rsidP="00BD2F38">
                            <w:pPr>
                              <w:shd w:val="clear" w:color="auto" w:fill="92D050"/>
                            </w:pPr>
                            <w:r>
                              <w:t>Hosiery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8B47A" id="Rectangle 25" o:spid="_x0000_s1032" style="position:absolute;left:0;text-align:left;margin-left:54.95pt;margin-top:544.85pt;width:129.75pt;height: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">
                <v:textbox>
                  <w:txbxContent>
                    <w:p w14:paraId="26D9CE2B" w14:textId="77777777" w:rsidR="00457F45" w:rsidRDefault="00457F45" w:rsidP="00BD2F38">
                      <w:pPr>
                        <w:shd w:val="clear" w:color="auto" w:fill="00B050"/>
                      </w:pPr>
                      <w:r>
                        <w:t>Ulcer heals</w:t>
                      </w:r>
                    </w:p>
                    <w:p w14:paraId="0CC712ED" w14:textId="77777777" w:rsidR="00457F45" w:rsidRDefault="00457F45" w:rsidP="00BD2F38">
                      <w:pPr>
                        <w:shd w:val="clear" w:color="auto" w:fill="92D050"/>
                      </w:pPr>
                      <w:r>
                        <w:t>Education</w:t>
                      </w:r>
                    </w:p>
                    <w:p w14:paraId="4C2DD6A1" w14:textId="77777777" w:rsidR="00457F45" w:rsidRDefault="00457F45" w:rsidP="00BD2F38">
                      <w:pPr>
                        <w:shd w:val="clear" w:color="auto" w:fill="92D050"/>
                      </w:pPr>
                      <w:r>
                        <w:t>Prevention of recurrence</w:t>
                      </w:r>
                    </w:p>
                    <w:p w14:paraId="158FB1BD" w14:textId="77777777" w:rsidR="00457F45" w:rsidRDefault="00457F45" w:rsidP="00BD2F38">
                      <w:pPr>
                        <w:shd w:val="clear" w:color="auto" w:fill="92D050"/>
                      </w:pPr>
                      <w:r>
                        <w:t>Hosiery</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82816" behindDoc="0" locked="0" layoutInCell="1" allowOverlap="1" wp14:anchorId="58303FED" wp14:editId="4E114C40">
                <wp:simplePos x="0" y="0"/>
                <wp:positionH relativeFrom="column">
                  <wp:posOffset>431165</wp:posOffset>
                </wp:positionH>
                <wp:positionV relativeFrom="paragraph">
                  <wp:posOffset>5239385</wp:posOffset>
                </wp:positionV>
                <wp:extent cx="1247775" cy="727710"/>
                <wp:effectExtent l="9525" t="13970" r="9525"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27710"/>
                        </a:xfrm>
                        <a:prstGeom prst="rect">
                          <a:avLst/>
                        </a:prstGeom>
                        <a:solidFill>
                          <a:srgbClr val="B6DDE8"/>
                        </a:solidFill>
                        <a:ln w="9525">
                          <a:solidFill>
                            <a:srgbClr val="000000"/>
                          </a:solidFill>
                          <a:miter lim="800000"/>
                          <a:headEnd/>
                          <a:tailEnd/>
                        </a:ln>
                      </wps:spPr>
                      <wps:txbx>
                        <w:txbxContent>
                          <w:p w14:paraId="2139E473" w14:textId="77777777" w:rsidR="00457F45" w:rsidRPr="005E2A1B" w:rsidRDefault="00457F45" w:rsidP="00BD2F38">
                            <w:pPr>
                              <w:rPr>
                                <w:color w:val="B6DDE8"/>
                              </w:rPr>
                            </w:pPr>
                            <w:r>
                              <w:t>Ulcers of unusual aetiology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03FED" id="Rectangle 24" o:spid="_x0000_s1033" style="position:absolute;left:0;text-align:left;margin-left:33.95pt;margin-top:412.55pt;width:98.25pt;height:5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" fillcolor="#b6dde8">
                <v:textbox>
                  <w:txbxContent>
                    <w:p w14:paraId="2139E473" w14:textId="77777777" w:rsidR="00457F45" w:rsidRPr="005E2A1B" w:rsidRDefault="00457F45" w:rsidP="00BD2F38">
                      <w:pPr>
                        <w:rPr>
                          <w:color w:val="B6DDE8"/>
                        </w:rPr>
                      </w:pPr>
                      <w:r>
                        <w:t>Ulcers of unusual aetiology</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08A71556" wp14:editId="0CEA2ECE">
                <wp:simplePos x="0" y="0"/>
                <wp:positionH relativeFrom="column">
                  <wp:posOffset>2669540</wp:posOffset>
                </wp:positionH>
                <wp:positionV relativeFrom="paragraph">
                  <wp:posOffset>2380615</wp:posOffset>
                </wp:positionV>
                <wp:extent cx="3267075" cy="676275"/>
                <wp:effectExtent l="9525" t="12700" r="9525"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676275"/>
                        </a:xfrm>
                        <a:prstGeom prst="rect">
                          <a:avLst/>
                        </a:prstGeom>
                        <a:solidFill>
                          <a:srgbClr val="FFFFFF"/>
                        </a:solidFill>
                        <a:ln w="9525">
                          <a:solidFill>
                            <a:srgbClr val="000000"/>
                          </a:solidFill>
                          <a:miter lim="800000"/>
                          <a:headEnd/>
                          <a:tailEnd/>
                        </a:ln>
                      </wps:spPr>
                      <wps:txbx>
                        <w:txbxContent>
                          <w:p w14:paraId="5B098ECE" w14:textId="77777777" w:rsidR="00457F45" w:rsidRDefault="00457F45" w:rsidP="00BD2F38">
                            <w:pPr>
                              <w:shd w:val="clear" w:color="auto" w:fill="FBD4B4"/>
                              <w:jc w:val="center"/>
                            </w:pPr>
                            <w:r>
                              <w:t>Simple &amp; Complex pathways</w:t>
                            </w:r>
                          </w:p>
                          <w:p w14:paraId="18B84B02" w14:textId="77777777" w:rsidR="00457F45" w:rsidRDefault="00457F45" w:rsidP="00BD2F38">
                            <w:pPr>
                              <w:shd w:val="clear" w:color="auto" w:fill="FBD4B4"/>
                              <w:jc w:val="center"/>
                            </w:pPr>
                            <w:r>
                              <w:t>Commence compression therapy based on ankle circumference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71556" id="Rectangle 23" o:spid="_x0000_s1034" style="position:absolute;left:0;text-align:left;margin-left:210.2pt;margin-top:187.45pt;width:257.2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">
                <v:textbox>
                  <w:txbxContent>
                    <w:p w14:paraId="5B098ECE" w14:textId="77777777" w:rsidR="00457F45" w:rsidRDefault="00457F45" w:rsidP="00BD2F38">
                      <w:pPr>
                        <w:shd w:val="clear" w:color="auto" w:fill="FBD4B4"/>
                        <w:jc w:val="center"/>
                      </w:pPr>
                      <w:r>
                        <w:t>Simple &amp; Complex pathways</w:t>
                      </w:r>
                    </w:p>
                    <w:p w14:paraId="18B84B02" w14:textId="77777777" w:rsidR="00457F45" w:rsidRDefault="00457F45" w:rsidP="00BD2F38">
                      <w:pPr>
                        <w:shd w:val="clear" w:color="auto" w:fill="FBD4B4"/>
                        <w:jc w:val="center"/>
                      </w:pPr>
                      <w:r>
                        <w:t>Commence compression therapy based on ankle circumference</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83840" behindDoc="0" locked="0" layoutInCell="1" allowOverlap="1" wp14:anchorId="0F124EE9" wp14:editId="4C69EB5A">
                <wp:simplePos x="0" y="0"/>
                <wp:positionH relativeFrom="column">
                  <wp:posOffset>1840865</wp:posOffset>
                </wp:positionH>
                <wp:positionV relativeFrom="paragraph">
                  <wp:posOffset>5239385</wp:posOffset>
                </wp:positionV>
                <wp:extent cx="571500" cy="485775"/>
                <wp:effectExtent l="9525" t="23495" r="19050" b="24130"/>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5775"/>
                        </a:xfrm>
                        <a:prstGeom prst="right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926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144.95pt;margin-top:412.55pt;width:4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"/>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4384" behindDoc="0" locked="0" layoutInCell="1" allowOverlap="1" wp14:anchorId="1676CA11" wp14:editId="6632B701">
                <wp:simplePos x="0" y="0"/>
                <wp:positionH relativeFrom="column">
                  <wp:posOffset>2155190</wp:posOffset>
                </wp:positionH>
                <wp:positionV relativeFrom="paragraph">
                  <wp:posOffset>1513205</wp:posOffset>
                </wp:positionV>
                <wp:extent cx="2581275" cy="666750"/>
                <wp:effectExtent l="9525" t="12065" r="9525" b="6985"/>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66750"/>
                        </a:xfrm>
                        <a:prstGeom prst="flowChartProcess">
                          <a:avLst/>
                        </a:prstGeom>
                        <a:solidFill>
                          <a:srgbClr val="92D050"/>
                        </a:solidFill>
                        <a:ln w="9525">
                          <a:solidFill>
                            <a:srgbClr val="000000"/>
                          </a:solidFill>
                          <a:miter lim="800000"/>
                          <a:headEnd/>
                          <a:tailEnd/>
                        </a:ln>
                      </wps:spPr>
                      <wps:txbx>
                        <w:txbxContent>
                          <w:p w14:paraId="4938C710" w14:textId="77777777" w:rsidR="00457F45" w:rsidRDefault="00457F45" w:rsidP="00BD2F38">
                            <w:pPr>
                              <w:jc w:val="center"/>
                            </w:pPr>
                            <w:r>
                              <w:t>Make a differential diagnosis. If unsure of ulcer aetiology refer to tissue viability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6CA11" id="_x0000_t109" coordsize="21600,21600" o:spt="109" path="m,l,21600r21600,l21600,xe">
                <v:stroke joinstyle="miter"/>
                <v:path gradientshapeok="t" o:connecttype="rect"/>
              </v:shapetype>
              <v:shape id="Flowchart: Process 18" o:spid="_x0000_s1035" type="#_x0000_t109" style="position:absolute;left:0;text-align:left;margin-left:169.7pt;margin-top:119.15pt;width:203.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" fillcolor="#92d050">
                <v:textbox>
                  <w:txbxContent>
                    <w:p w14:paraId="4938C710" w14:textId="77777777" w:rsidR="00457F45" w:rsidRDefault="00457F45" w:rsidP="00BD2F38">
                      <w:pPr>
                        <w:jc w:val="center"/>
                      </w:pPr>
                      <w:r>
                        <w:t>Make a differential diagnosis. If unsure of ulcer aetiology refer to tissue viability service</w:t>
                      </w:r>
                    </w:p>
                  </w:txbxContent>
                </v:textbox>
              </v:shape>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42A3907B" wp14:editId="17EAA6D6">
                <wp:simplePos x="0" y="0"/>
                <wp:positionH relativeFrom="column">
                  <wp:posOffset>1840865</wp:posOffset>
                </wp:positionH>
                <wp:positionV relativeFrom="paragraph">
                  <wp:posOffset>3913505</wp:posOffset>
                </wp:positionV>
                <wp:extent cx="571500" cy="485775"/>
                <wp:effectExtent l="9525" t="31115" r="19050" b="26035"/>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5775"/>
                        </a:xfrm>
                        <a:prstGeom prst="right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E6ACF" id="Right Arrow 17" o:spid="_x0000_s1026" type="#_x0000_t13" style="position:absolute;margin-left:144.95pt;margin-top:308.15pt;width:4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"/>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14:anchorId="200F25A7" wp14:editId="00243D35">
                <wp:simplePos x="0" y="0"/>
                <wp:positionH relativeFrom="column">
                  <wp:posOffset>1840865</wp:posOffset>
                </wp:positionH>
                <wp:positionV relativeFrom="paragraph">
                  <wp:posOffset>3265805</wp:posOffset>
                </wp:positionV>
                <wp:extent cx="571500" cy="485775"/>
                <wp:effectExtent l="9525" t="31115" r="19050" b="26035"/>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5775"/>
                        </a:xfrm>
                        <a:prstGeom prst="right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195AF" id="Right Arrow 16" o:spid="_x0000_s1026" type="#_x0000_t13" style="position:absolute;margin-left:144.95pt;margin-top:257.15pt;width:4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"/>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14:anchorId="094CBCF3" wp14:editId="5FF96D93">
                <wp:simplePos x="0" y="0"/>
                <wp:positionH relativeFrom="column">
                  <wp:posOffset>1840865</wp:posOffset>
                </wp:positionH>
                <wp:positionV relativeFrom="paragraph">
                  <wp:posOffset>4551680</wp:posOffset>
                </wp:positionV>
                <wp:extent cx="571500" cy="485775"/>
                <wp:effectExtent l="9525" t="31115" r="19050" b="2603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5775"/>
                        </a:xfrm>
                        <a:prstGeom prst="right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8742A" id="Right Arrow 15" o:spid="_x0000_s1026" type="#_x0000_t13" style="position:absolute;margin-left:144.95pt;margin-top:358.4pt;width:4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"/>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14:anchorId="7EED8A90" wp14:editId="79E9B5FD">
                <wp:simplePos x="0" y="0"/>
                <wp:positionH relativeFrom="column">
                  <wp:posOffset>1840865</wp:posOffset>
                </wp:positionH>
                <wp:positionV relativeFrom="paragraph">
                  <wp:posOffset>2513330</wp:posOffset>
                </wp:positionV>
                <wp:extent cx="571500" cy="485775"/>
                <wp:effectExtent l="9525" t="31115" r="19050" b="26035"/>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5775"/>
                        </a:xfrm>
                        <a:prstGeom prst="right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6D480" id="Right Arrow 14" o:spid="_x0000_s1026" type="#_x0000_t13" style="position:absolute;margin-left:144.95pt;margin-top:197.9pt;width:4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"/>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9504" behindDoc="0" locked="0" layoutInCell="1" allowOverlap="1" wp14:anchorId="15F79888" wp14:editId="56A3695B">
                <wp:simplePos x="0" y="0"/>
                <wp:positionH relativeFrom="column">
                  <wp:posOffset>431165</wp:posOffset>
                </wp:positionH>
                <wp:positionV relativeFrom="paragraph">
                  <wp:posOffset>4551680</wp:posOffset>
                </wp:positionV>
                <wp:extent cx="1247775" cy="495300"/>
                <wp:effectExtent l="9525" t="12065" r="952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95300"/>
                        </a:xfrm>
                        <a:prstGeom prst="rect">
                          <a:avLst/>
                        </a:prstGeom>
                        <a:solidFill>
                          <a:srgbClr val="E36C0A"/>
                        </a:solidFill>
                        <a:ln w="9525">
                          <a:solidFill>
                            <a:srgbClr val="000000"/>
                          </a:solidFill>
                          <a:miter lim="800000"/>
                          <a:headEnd/>
                          <a:tailEnd/>
                        </a:ln>
                      </wps:spPr>
                      <wps:txbx>
                        <w:txbxContent>
                          <w:p w14:paraId="15CAEBDC" w14:textId="77777777" w:rsidR="00457F45" w:rsidRDefault="00457F45" w:rsidP="00BD2F38">
                            <w:pPr>
                              <w:jc w:val="center"/>
                            </w:pPr>
                            <w:r>
                              <w:t>Diabetic foot ulcer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79888" id="Rectangle 13" o:spid="_x0000_s1036" style="position:absolute;left:0;text-align:left;margin-left:33.95pt;margin-top:358.4pt;width:98.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" fillcolor="#e36c0a">
                <v:textbox>
                  <w:txbxContent>
                    <w:p w14:paraId="15CAEBDC" w14:textId="77777777" w:rsidR="00457F45" w:rsidRDefault="00457F45" w:rsidP="00BD2F38">
                      <w:pPr>
                        <w:jc w:val="center"/>
                      </w:pPr>
                      <w:r>
                        <w:t>Diabetic foot ulcer</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8480" behindDoc="0" locked="0" layoutInCell="1" allowOverlap="1" wp14:anchorId="560D9AA1" wp14:editId="62F1F2C5">
                <wp:simplePos x="0" y="0"/>
                <wp:positionH relativeFrom="column">
                  <wp:posOffset>431165</wp:posOffset>
                </wp:positionH>
                <wp:positionV relativeFrom="paragraph">
                  <wp:posOffset>3903980</wp:posOffset>
                </wp:positionV>
                <wp:extent cx="1247775" cy="495300"/>
                <wp:effectExtent l="9525" t="12065" r="9525"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95300"/>
                        </a:xfrm>
                        <a:prstGeom prst="rect">
                          <a:avLst/>
                        </a:prstGeom>
                        <a:solidFill>
                          <a:srgbClr val="CCC0D9"/>
                        </a:solidFill>
                        <a:ln w="9525">
                          <a:solidFill>
                            <a:srgbClr val="000000"/>
                          </a:solidFill>
                          <a:miter lim="800000"/>
                          <a:headEnd/>
                          <a:tailEnd/>
                        </a:ln>
                      </wps:spPr>
                      <wps:txbx>
                        <w:txbxContent>
                          <w:p w14:paraId="02A77F93" w14:textId="77777777" w:rsidR="00457F45" w:rsidRDefault="00457F45" w:rsidP="00BD2F38">
                            <w:pPr>
                              <w:jc w:val="center"/>
                            </w:pPr>
                            <w:r>
                              <w:t>Mixed leg ulcer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D9AA1" id="Rectangle 12" o:spid="_x0000_s1037" style="position:absolute;left:0;text-align:left;margin-left:33.95pt;margin-top:307.4pt;width:98.2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" fillcolor="#ccc0d9">
                <v:textbox>
                  <w:txbxContent>
                    <w:p w14:paraId="02A77F93" w14:textId="77777777" w:rsidR="00457F45" w:rsidRDefault="00457F45" w:rsidP="00BD2F38">
                      <w:pPr>
                        <w:jc w:val="center"/>
                      </w:pPr>
                      <w:r>
                        <w:t>Mixed leg ulcer</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7456" behindDoc="0" locked="0" layoutInCell="1" allowOverlap="1" wp14:anchorId="76FB5910" wp14:editId="2394B16D">
                <wp:simplePos x="0" y="0"/>
                <wp:positionH relativeFrom="column">
                  <wp:posOffset>431165</wp:posOffset>
                </wp:positionH>
                <wp:positionV relativeFrom="paragraph">
                  <wp:posOffset>3256280</wp:posOffset>
                </wp:positionV>
                <wp:extent cx="1247775" cy="495300"/>
                <wp:effectExtent l="9525" t="12065" r="952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95300"/>
                        </a:xfrm>
                        <a:prstGeom prst="rect">
                          <a:avLst/>
                        </a:prstGeom>
                        <a:solidFill>
                          <a:srgbClr val="B8CCE4"/>
                        </a:solidFill>
                        <a:ln w="9525">
                          <a:solidFill>
                            <a:srgbClr val="000000"/>
                          </a:solidFill>
                          <a:miter lim="800000"/>
                          <a:headEnd/>
                          <a:tailEnd/>
                        </a:ln>
                      </wps:spPr>
                      <wps:txbx>
                        <w:txbxContent>
                          <w:p w14:paraId="1FB33B23" w14:textId="77777777" w:rsidR="00457F45" w:rsidRDefault="00457F45" w:rsidP="00BD2F38">
                            <w:pPr>
                              <w:jc w:val="center"/>
                            </w:pPr>
                            <w:r>
                              <w:t>Arterial leg ulcer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B5910" id="Rectangle 11" o:spid="_x0000_s1038" style="position:absolute;left:0;text-align:left;margin-left:33.95pt;margin-top:256.4pt;width:98.2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" fillcolor="#b8cce4">
                <v:textbox>
                  <w:txbxContent>
                    <w:p w14:paraId="1FB33B23" w14:textId="77777777" w:rsidR="00457F45" w:rsidRDefault="00457F45" w:rsidP="00BD2F38">
                      <w:pPr>
                        <w:jc w:val="center"/>
                      </w:pPr>
                      <w:r>
                        <w:t>Arterial leg ulcer</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6432" behindDoc="0" locked="0" layoutInCell="1" allowOverlap="1" wp14:anchorId="1A676AC2" wp14:editId="0C7744E2">
                <wp:simplePos x="0" y="0"/>
                <wp:positionH relativeFrom="column">
                  <wp:posOffset>431165</wp:posOffset>
                </wp:positionH>
                <wp:positionV relativeFrom="paragraph">
                  <wp:posOffset>2503805</wp:posOffset>
                </wp:positionV>
                <wp:extent cx="1247775" cy="495300"/>
                <wp:effectExtent l="9525" t="12065" r="952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95300"/>
                        </a:xfrm>
                        <a:prstGeom prst="rect">
                          <a:avLst/>
                        </a:prstGeom>
                        <a:solidFill>
                          <a:srgbClr val="FBD4B4"/>
                        </a:solidFill>
                        <a:ln w="9525">
                          <a:solidFill>
                            <a:srgbClr val="000000"/>
                          </a:solidFill>
                          <a:miter lim="800000"/>
                          <a:headEnd/>
                          <a:tailEnd/>
                        </a:ln>
                      </wps:spPr>
                      <wps:txbx>
                        <w:txbxContent>
                          <w:p w14:paraId="574315A9" w14:textId="77777777" w:rsidR="00457F45" w:rsidRDefault="00457F45" w:rsidP="00BD2F38">
                            <w:pPr>
                              <w:jc w:val="center"/>
                            </w:pPr>
                            <w:r>
                              <w:t>Venous leg ulcer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76AC2" id="Rectangle 10" o:spid="_x0000_s1039" style="position:absolute;left:0;text-align:left;margin-left:33.95pt;margin-top:197.15pt;width:98.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" fillcolor="#fbd4b4">
                <v:textbox>
                  <w:txbxContent>
                    <w:p w14:paraId="574315A9" w14:textId="77777777" w:rsidR="00457F45" w:rsidRDefault="00457F45" w:rsidP="00BD2F38">
                      <w:pPr>
                        <w:jc w:val="center"/>
                      </w:pPr>
                      <w:r>
                        <w:t>Venous leg ulcer</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5408" behindDoc="0" locked="0" layoutInCell="1" allowOverlap="1" wp14:anchorId="569A529D" wp14:editId="796039EE">
                <wp:simplePos x="0" y="0"/>
                <wp:positionH relativeFrom="column">
                  <wp:posOffset>3202940</wp:posOffset>
                </wp:positionH>
                <wp:positionV relativeFrom="paragraph">
                  <wp:posOffset>1036955</wp:posOffset>
                </wp:positionV>
                <wp:extent cx="485775" cy="390525"/>
                <wp:effectExtent l="38100" t="12065" r="38100" b="6985"/>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905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960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52.2pt;margin-top:81.65pt;width:38.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"/>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3360" behindDoc="0" locked="0" layoutInCell="1" allowOverlap="1" wp14:anchorId="7B9B6B0D" wp14:editId="1466BADA">
                <wp:simplePos x="0" y="0"/>
                <wp:positionH relativeFrom="column">
                  <wp:posOffset>4193540</wp:posOffset>
                </wp:positionH>
                <wp:positionV relativeFrom="paragraph">
                  <wp:posOffset>408305</wp:posOffset>
                </wp:positionV>
                <wp:extent cx="619125" cy="485775"/>
                <wp:effectExtent l="9525" t="21590" r="19050" b="698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85775"/>
                        </a:xfrm>
                        <a:prstGeom prst="rightArrow">
                          <a:avLst>
                            <a:gd name="adj1" fmla="val 50000"/>
                            <a:gd name="adj2" fmla="val 318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3402" id="Right Arrow 8" o:spid="_x0000_s1026" type="#_x0000_t13" style="position:absolute;margin-left:330.2pt;margin-top:32.15pt;width:48.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"/>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2336" behindDoc="0" locked="0" layoutInCell="1" allowOverlap="1" wp14:anchorId="441AEAAD" wp14:editId="57A9D280">
                <wp:simplePos x="0" y="0"/>
                <wp:positionH relativeFrom="column">
                  <wp:posOffset>2050415</wp:posOffset>
                </wp:positionH>
                <wp:positionV relativeFrom="paragraph">
                  <wp:posOffset>408305</wp:posOffset>
                </wp:positionV>
                <wp:extent cx="619125" cy="485775"/>
                <wp:effectExtent l="9525" t="21590" r="19050" b="698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85775"/>
                        </a:xfrm>
                        <a:prstGeom prst="rightArrow">
                          <a:avLst>
                            <a:gd name="adj1" fmla="val 50000"/>
                            <a:gd name="adj2" fmla="val 318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B1A2" id="Right Arrow 7" o:spid="_x0000_s1026" type="#_x0000_t13" style="position:absolute;margin-left:161.45pt;margin-top:32.15pt;width:48.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"/>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1312" behindDoc="0" locked="0" layoutInCell="1" allowOverlap="1" wp14:anchorId="28FD68AB" wp14:editId="1CA53EBE">
                <wp:simplePos x="0" y="0"/>
                <wp:positionH relativeFrom="column">
                  <wp:posOffset>4869815</wp:posOffset>
                </wp:positionH>
                <wp:positionV relativeFrom="paragraph">
                  <wp:posOffset>255905</wp:posOffset>
                </wp:positionV>
                <wp:extent cx="1295400" cy="704850"/>
                <wp:effectExtent l="9525" t="12065" r="952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04850"/>
                        </a:xfrm>
                        <a:prstGeom prst="rect">
                          <a:avLst/>
                        </a:prstGeom>
                        <a:solidFill>
                          <a:srgbClr val="FFFF00"/>
                        </a:solidFill>
                        <a:ln w="9525">
                          <a:solidFill>
                            <a:srgbClr val="000000"/>
                          </a:solidFill>
                          <a:miter lim="800000"/>
                          <a:headEnd/>
                          <a:tailEnd/>
                        </a:ln>
                      </wps:spPr>
                      <wps:txbx>
                        <w:txbxContent>
                          <w:p w14:paraId="57F123EA" w14:textId="77777777" w:rsidR="00457F45" w:rsidRDefault="00457F45" w:rsidP="00BD2F38">
                            <w:pPr>
                              <w:jc w:val="center"/>
                            </w:pPr>
                            <w:r>
                              <w:t>Wound assessment and measurement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D68AB" id="Rectangle 6" o:spid="_x0000_s1040" style="position:absolute;left:0;text-align:left;margin-left:383.45pt;margin-top:20.15pt;width:102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" fillcolor="yellow">
                <v:textbox>
                  <w:txbxContent>
                    <w:p w14:paraId="57F123EA" w14:textId="77777777" w:rsidR="00457F45" w:rsidRDefault="00457F45" w:rsidP="00BD2F38">
                      <w:pPr>
                        <w:jc w:val="center"/>
                      </w:pPr>
                      <w:r>
                        <w:t>Wound assessment and measurement</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60288" behindDoc="0" locked="0" layoutInCell="1" allowOverlap="1" wp14:anchorId="0A64B19B" wp14:editId="53FE2BB9">
                <wp:simplePos x="0" y="0"/>
                <wp:positionH relativeFrom="column">
                  <wp:posOffset>2802890</wp:posOffset>
                </wp:positionH>
                <wp:positionV relativeFrom="paragraph">
                  <wp:posOffset>255905</wp:posOffset>
                </wp:positionV>
                <wp:extent cx="1209675" cy="704850"/>
                <wp:effectExtent l="9525" t="12065"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04850"/>
                        </a:xfrm>
                        <a:prstGeom prst="rect">
                          <a:avLst/>
                        </a:prstGeom>
                        <a:solidFill>
                          <a:srgbClr val="FFFF00"/>
                        </a:solidFill>
                        <a:ln w="9525">
                          <a:solidFill>
                            <a:srgbClr val="000000"/>
                          </a:solidFill>
                          <a:miter lim="800000"/>
                          <a:headEnd/>
                          <a:tailEnd/>
                        </a:ln>
                      </wps:spPr>
                      <wps:txbx>
                        <w:txbxContent>
                          <w:p w14:paraId="4C81E534" w14:textId="77777777" w:rsidR="00457F45" w:rsidRDefault="00457F45" w:rsidP="00BD2F38">
                            <w:pPr>
                              <w:jc w:val="center"/>
                            </w:pPr>
                            <w:r>
                              <w:t>Complete a full leg ulcer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4B19B" id="Rectangle 5" o:spid="_x0000_s1041" style="position:absolute;left:0;text-align:left;margin-left:220.7pt;margin-top:20.15pt;width:95.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" fillcolor="yellow">
                <v:textbox>
                  <w:txbxContent>
                    <w:p w14:paraId="4C81E534" w14:textId="77777777" w:rsidR="00457F45" w:rsidRDefault="00457F45" w:rsidP="00BD2F38">
                      <w:pPr>
                        <w:jc w:val="center"/>
                      </w:pPr>
                      <w:r>
                        <w:t>Complete a full leg ulcer assessment</w:t>
                      </w:r>
                    </w:p>
                  </w:txbxContent>
                </v:textbox>
              </v:rect>
            </w:pict>
          </mc:Fallback>
        </mc:AlternateContent>
      </w:r>
      <w:r w:rsidR="00BD2F38" w:rsidRPr="00BD1AFF">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58E03CAF" wp14:editId="2D84F5AB">
                <wp:simplePos x="0" y="0"/>
                <wp:positionH relativeFrom="column">
                  <wp:posOffset>431165</wp:posOffset>
                </wp:positionH>
                <wp:positionV relativeFrom="paragraph">
                  <wp:posOffset>255905</wp:posOffset>
                </wp:positionV>
                <wp:extent cx="1409700" cy="704850"/>
                <wp:effectExtent l="952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04850"/>
                        </a:xfrm>
                        <a:prstGeom prst="rect">
                          <a:avLst/>
                        </a:prstGeom>
                        <a:solidFill>
                          <a:srgbClr val="FFFF00"/>
                        </a:solidFill>
                        <a:ln w="9525">
                          <a:solidFill>
                            <a:srgbClr val="000000"/>
                          </a:solidFill>
                          <a:miter lim="800000"/>
                          <a:headEnd/>
                          <a:tailEnd/>
                        </a:ln>
                      </wps:spPr>
                      <wps:txbx>
                        <w:txbxContent>
                          <w:p w14:paraId="581C156D" w14:textId="77777777" w:rsidR="00457F45" w:rsidRDefault="00457F45" w:rsidP="00BD2F38">
                            <w:pPr>
                              <w:jc w:val="center"/>
                            </w:pPr>
                            <w:r>
                              <w:t>Patient presents with a wound on the lower leg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03CAF" id="Rectangle 4" o:spid="_x0000_s1042" style="position:absolute;left:0;text-align:left;margin-left:33.95pt;margin-top:20.15pt;width:111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" fillcolor="yellow">
                <v:textbox>
                  <w:txbxContent>
                    <w:p w14:paraId="581C156D" w14:textId="77777777" w:rsidR="00457F45" w:rsidRDefault="00457F45" w:rsidP="00BD2F38">
                      <w:pPr>
                        <w:jc w:val="center"/>
                      </w:pPr>
                      <w:r>
                        <w:t>Patient presents with a wound on the lower leg</w:t>
                      </w:r>
                    </w:p>
                  </w:txbxContent>
                </v:textbox>
              </v:rect>
            </w:pict>
          </mc:Fallback>
        </mc:AlternateContent>
      </w:r>
      <w:r w:rsidR="00BD2F38" w:rsidRPr="00BD1AFF">
        <w:rPr>
          <w:rFonts w:ascii="Arial" w:eastAsia="Times New Roman" w:hAnsi="Arial" w:cs="Arial"/>
          <w:b/>
        </w:rPr>
        <w:br w:type="page"/>
      </w:r>
    </w:p>
    <w:p w14:paraId="78AA31AF" w14:textId="75FF8EF7" w:rsidR="00BD2F38" w:rsidRPr="00BD1AFF" w:rsidRDefault="00B8264E" w:rsidP="00BD2F38">
      <w:pPr>
        <w:widowControl w:val="0"/>
        <w:suppressAutoHyphens/>
        <w:spacing w:after="0" w:line="240" w:lineRule="auto"/>
        <w:jc w:val="center"/>
        <w:rPr>
          <w:rFonts w:ascii="Arial" w:eastAsia="Times New Roman" w:hAnsi="Arial" w:cs="Arial"/>
          <w:b/>
        </w:rPr>
      </w:pPr>
      <w:r w:rsidRPr="00BD1AFF">
        <w:rPr>
          <w:rFonts w:ascii="Arial" w:eastAsia="Times New Roman" w:hAnsi="Arial" w:cs="Arial"/>
          <w:b/>
        </w:rPr>
        <w:t>APPENDIX 3</w:t>
      </w:r>
    </w:p>
    <w:p w14:paraId="34410B33" w14:textId="77777777" w:rsidR="00BD2F38" w:rsidRPr="00BD1AFF" w:rsidRDefault="00BD2F38" w:rsidP="00BD2F38">
      <w:pPr>
        <w:widowControl w:val="0"/>
        <w:suppressAutoHyphens/>
        <w:spacing w:after="0" w:line="240" w:lineRule="auto"/>
        <w:jc w:val="center"/>
        <w:rPr>
          <w:rFonts w:ascii="Arial" w:eastAsia="Times New Roman" w:hAnsi="Arial" w:cs="Arial"/>
          <w:b/>
        </w:rPr>
      </w:pPr>
    </w:p>
    <w:p w14:paraId="3E576A7C" w14:textId="77777777" w:rsidR="00BD2F38" w:rsidRPr="00BD1AFF" w:rsidRDefault="00BD2F38" w:rsidP="00BD2F38">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rPr>
        <w:t>Simple Venous Leg Ulcer Pathway</w:t>
      </w:r>
    </w:p>
    <w:p w14:paraId="3A9CF169" w14:textId="77777777" w:rsidR="00BD2F38" w:rsidRPr="00BD1AFF" w:rsidRDefault="00BD2F38" w:rsidP="00BD2F38">
      <w:pPr>
        <w:widowControl w:val="0"/>
        <w:spacing w:after="0" w:line="240" w:lineRule="auto"/>
        <w:rPr>
          <w:rFonts w:ascii="Arial" w:eastAsia="Times New Roman" w:hAnsi="Arial" w:cs="Arial"/>
          <w:spacing w:val="-3"/>
        </w:rPr>
      </w:pPr>
    </w:p>
    <w:p w14:paraId="31E6253C" w14:textId="77777777" w:rsidR="00BD2F38" w:rsidRPr="00BD1AFF" w:rsidRDefault="00BD2F38" w:rsidP="00BD2F38">
      <w:pPr>
        <w:widowControl w:val="0"/>
        <w:spacing w:after="0" w:line="240" w:lineRule="auto"/>
        <w:rPr>
          <w:rFonts w:ascii="Arial" w:eastAsia="Times New Roman" w:hAnsi="Arial" w:cs="Arial"/>
          <w:spacing w:val="-3"/>
        </w:rPr>
      </w:pPr>
      <w:r w:rsidRPr="00BD1AFF">
        <w:rPr>
          <w:rFonts w:ascii="Arial" w:eastAsia="Times New Roman" w:hAnsi="Arial" w:cs="Arial"/>
          <w:noProof/>
          <w:spacing w:val="-3"/>
          <w:lang w:eastAsia="en-GB"/>
        </w:rPr>
        <w:drawing>
          <wp:inline distT="0" distB="0" distL="0" distR="0" wp14:anchorId="60D170C5" wp14:editId="5DE012A0">
            <wp:extent cx="6696075" cy="825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96075" cy="8258175"/>
                    </a:xfrm>
                    <a:prstGeom prst="rect">
                      <a:avLst/>
                    </a:prstGeom>
                    <a:noFill/>
                    <a:ln>
                      <a:noFill/>
                    </a:ln>
                  </pic:spPr>
                </pic:pic>
              </a:graphicData>
            </a:graphic>
          </wp:inline>
        </w:drawing>
      </w:r>
    </w:p>
    <w:p w14:paraId="652F2B56" w14:textId="77777777" w:rsidR="00BD2F38" w:rsidRPr="00BD1AFF" w:rsidRDefault="00BD2F38" w:rsidP="00BD2F38">
      <w:pPr>
        <w:widowControl w:val="0"/>
        <w:spacing w:after="0" w:line="240" w:lineRule="auto"/>
        <w:rPr>
          <w:rFonts w:ascii="Arial" w:eastAsia="Times New Roman" w:hAnsi="Arial" w:cs="Arial"/>
          <w:spacing w:val="-3"/>
        </w:rPr>
      </w:pPr>
    </w:p>
    <w:p w14:paraId="5D9E7974" w14:textId="77777777" w:rsidR="00BD2F38" w:rsidRPr="00BD1AFF" w:rsidRDefault="00BD2F38" w:rsidP="00BD2F38">
      <w:pPr>
        <w:widowControl w:val="0"/>
        <w:spacing w:after="0" w:line="240" w:lineRule="auto"/>
        <w:rPr>
          <w:rFonts w:ascii="Arial" w:eastAsia="Times New Roman" w:hAnsi="Arial" w:cs="Arial"/>
          <w:spacing w:val="-3"/>
        </w:rPr>
      </w:pPr>
    </w:p>
    <w:p w14:paraId="23A6309B" w14:textId="77777777" w:rsidR="00BD2F38" w:rsidRPr="00BD1AFF" w:rsidRDefault="00BD2F38" w:rsidP="00BD2F38">
      <w:pPr>
        <w:widowControl w:val="0"/>
        <w:spacing w:after="0" w:line="240" w:lineRule="auto"/>
        <w:rPr>
          <w:rFonts w:ascii="Arial" w:eastAsia="Times New Roman" w:hAnsi="Arial" w:cs="Arial"/>
          <w:spacing w:val="-3"/>
        </w:rPr>
      </w:pPr>
    </w:p>
    <w:p w14:paraId="11182EB9" w14:textId="77777777" w:rsidR="00BD2F38" w:rsidRPr="00BD1AFF" w:rsidRDefault="00BD2F38" w:rsidP="00391E85">
      <w:pPr>
        <w:widowControl w:val="0"/>
        <w:suppressAutoHyphens/>
        <w:spacing w:after="0" w:line="240" w:lineRule="auto"/>
        <w:rPr>
          <w:rFonts w:ascii="Arial" w:eastAsia="Times New Roman" w:hAnsi="Arial" w:cs="Arial"/>
          <w:b/>
        </w:rPr>
      </w:pPr>
    </w:p>
    <w:p w14:paraId="6B15B04C" w14:textId="77777777" w:rsidR="00D403BD" w:rsidRDefault="00BD2F38" w:rsidP="00D403BD">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rPr>
        <w:t xml:space="preserve">APPENDIX </w:t>
      </w:r>
      <w:r w:rsidR="00AE4535" w:rsidRPr="00BD1AFF">
        <w:rPr>
          <w:rFonts w:ascii="Arial" w:eastAsia="Times New Roman" w:hAnsi="Arial" w:cs="Arial"/>
          <w:b/>
        </w:rPr>
        <w:t>4</w:t>
      </w:r>
    </w:p>
    <w:p w14:paraId="0CADCF32" w14:textId="76FAC32D" w:rsidR="00BD2F38" w:rsidRPr="005D4932" w:rsidRDefault="005D4932" w:rsidP="005D4932">
      <w:pPr>
        <w:widowControl w:val="0"/>
        <w:suppressAutoHyphens/>
        <w:spacing w:after="0" w:line="240" w:lineRule="auto"/>
        <w:jc w:val="center"/>
        <w:rPr>
          <w:rFonts w:ascii="Arial" w:eastAsia="Times New Roman" w:hAnsi="Arial" w:cs="Arial"/>
          <w:b/>
          <w:spacing w:val="-3"/>
        </w:rPr>
      </w:pPr>
      <w:r>
        <w:rPr>
          <w:rFonts w:ascii="Arial" w:eastAsia="Times New Roman" w:hAnsi="Arial" w:cs="Arial"/>
          <w:b/>
          <w:spacing w:val="-3"/>
        </w:rPr>
        <w:t>Complex Venous Leg Ulcer Pathway</w:t>
      </w:r>
    </w:p>
    <w:p w14:paraId="62CB6143" w14:textId="3FD69F28" w:rsidR="00D403BD" w:rsidRPr="00BD1AFF" w:rsidRDefault="00D403BD" w:rsidP="00BD2F38">
      <w:pPr>
        <w:widowControl w:val="0"/>
        <w:spacing w:after="0" w:line="240" w:lineRule="auto"/>
        <w:rPr>
          <w:rFonts w:ascii="Arial" w:eastAsia="Times New Roman" w:hAnsi="Arial" w:cs="Arial"/>
          <w:b/>
        </w:rPr>
        <w:sectPr w:rsidR="00D403BD" w:rsidRPr="00BD1AFF" w:rsidSect="00B51B5D">
          <w:footerReference w:type="default" r:id="rId28"/>
          <w:footerReference w:type="first" r:id="rId29"/>
          <w:endnotePr>
            <w:numFmt w:val="decimal"/>
          </w:endnotePr>
          <w:type w:val="oddPage"/>
          <w:pgSz w:w="11907" w:h="16834" w:code="9"/>
          <w:pgMar w:top="426" w:right="1440" w:bottom="851" w:left="851" w:header="431" w:footer="431" w:gutter="0"/>
          <w:pgNumType w:start="0"/>
          <w:cols w:space="720"/>
          <w:noEndnote/>
          <w:titlePg/>
        </w:sectPr>
      </w:pPr>
      <w:r w:rsidRPr="00D403BD">
        <w:rPr>
          <w:rFonts w:ascii="Arial" w:eastAsia="Times New Roman" w:hAnsi="Arial" w:cs="Arial"/>
          <w:b/>
        </w:rPr>
        <w:object w:dxaOrig="10989" w:dyaOrig="15098" w14:anchorId="6F1CD2F9">
          <v:shape id="_x0000_i1026" type="#_x0000_t75" style="width:550pt;height:755pt" o:ole="">
            <v:imagedata r:id="rId30" o:title=""/>
          </v:shape>
          <o:OLEObject Type="Embed" ProgID="Word.Document.12" ShapeID="_x0000_i1026" DrawAspect="Content" ObjectID="_1758627757" r:id="rId31">
            <o:FieldCodes>\s</o:FieldCodes>
          </o:OLEObject>
        </w:object>
      </w:r>
    </w:p>
    <w:p w14:paraId="510B8EC1" w14:textId="598C8883" w:rsidR="000D2FC8" w:rsidRPr="00BD1AFF" w:rsidRDefault="00D403BD" w:rsidP="00D403BD">
      <w:pPr>
        <w:widowControl w:val="0"/>
        <w:suppressAutoHyphens/>
        <w:spacing w:after="0" w:line="240" w:lineRule="auto"/>
        <w:jc w:val="right"/>
        <w:rPr>
          <w:rFonts w:ascii="Arial" w:eastAsia="Times New Roman" w:hAnsi="Arial" w:cs="Arial"/>
          <w:b/>
        </w:rPr>
      </w:pPr>
      <w:r w:rsidRPr="00BD1AFF">
        <w:rPr>
          <w:rFonts w:ascii="Arial" w:eastAsia="Times New Roman" w:hAnsi="Arial" w:cs="Arial"/>
          <w:noProof/>
          <w:lang w:eastAsia="en-GB"/>
        </w:rPr>
        <w:drawing>
          <wp:inline distT="0" distB="0" distL="0" distR="0" wp14:anchorId="7F5DDCFB" wp14:editId="51E4436B">
            <wp:extent cx="2686050" cy="447675"/>
            <wp:effectExtent l="0" t="0" r="0" b="9525"/>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89387" cy="448231"/>
                    </a:xfrm>
                    <a:prstGeom prst="rect">
                      <a:avLst/>
                    </a:prstGeom>
                    <a:noFill/>
                    <a:ln>
                      <a:noFill/>
                    </a:ln>
                  </pic:spPr>
                </pic:pic>
              </a:graphicData>
            </a:graphic>
          </wp:inline>
        </w:drawing>
      </w:r>
    </w:p>
    <w:p w14:paraId="437057D5" w14:textId="17F5B977" w:rsidR="00BD2F38" w:rsidRPr="00BD1AFF" w:rsidRDefault="00BD2F38" w:rsidP="000D2FC8">
      <w:pPr>
        <w:widowControl w:val="0"/>
        <w:suppressAutoHyphens/>
        <w:spacing w:after="0" w:line="240" w:lineRule="auto"/>
        <w:jc w:val="center"/>
        <w:rPr>
          <w:rFonts w:ascii="Arial" w:eastAsia="Times New Roman" w:hAnsi="Arial" w:cs="Arial"/>
          <w:b/>
          <w:spacing w:val="-3"/>
        </w:rPr>
      </w:pPr>
      <w:r w:rsidRPr="00BD1AFF">
        <w:rPr>
          <w:rFonts w:ascii="Arial" w:eastAsia="Times New Roman" w:hAnsi="Arial" w:cs="Arial"/>
          <w:b/>
        </w:rPr>
        <w:t xml:space="preserve">APPENDIX </w:t>
      </w:r>
      <w:r w:rsidR="00AE4535" w:rsidRPr="00BD1AFF">
        <w:rPr>
          <w:rFonts w:ascii="Arial" w:eastAsia="Times New Roman" w:hAnsi="Arial" w:cs="Arial"/>
          <w:b/>
        </w:rPr>
        <w:t>5</w:t>
      </w:r>
    </w:p>
    <w:p w14:paraId="47E6586D" w14:textId="77777777" w:rsidR="00BD2F38" w:rsidRPr="00BD1AFF" w:rsidRDefault="00BD2F38" w:rsidP="00BD2F38">
      <w:pPr>
        <w:widowControl w:val="0"/>
        <w:spacing w:after="0" w:line="240" w:lineRule="auto"/>
        <w:rPr>
          <w:rFonts w:ascii="Arial" w:eastAsia="Times New Roman" w:hAnsi="Arial" w:cs="Arial"/>
        </w:rPr>
      </w:pPr>
    </w:p>
    <w:p w14:paraId="668DE1E5" w14:textId="2CB7AB50" w:rsidR="00BD2F38" w:rsidRPr="00D403BD" w:rsidRDefault="00BD2F38" w:rsidP="00D403BD">
      <w:pPr>
        <w:keepNext/>
        <w:widowControl w:val="0"/>
        <w:spacing w:after="0" w:line="240" w:lineRule="auto"/>
        <w:jc w:val="center"/>
        <w:outlineLvl w:val="1"/>
        <w:rPr>
          <w:rFonts w:ascii="Arial" w:eastAsia="Times New Roman" w:hAnsi="Arial" w:cs="Arial"/>
          <w:b/>
          <w:spacing w:val="-3"/>
        </w:rPr>
      </w:pPr>
      <w:r w:rsidRPr="00BD1AFF">
        <w:rPr>
          <w:rFonts w:ascii="Arial" w:eastAsia="Times New Roman" w:hAnsi="Arial" w:cs="Arial"/>
          <w:b/>
          <w:spacing w:val="-3"/>
        </w:rPr>
        <w:t xml:space="preserve">Leg ulcer </w:t>
      </w:r>
      <w:r w:rsidR="00D403BD">
        <w:rPr>
          <w:rFonts w:ascii="Arial" w:eastAsia="Times New Roman" w:hAnsi="Arial" w:cs="Arial"/>
          <w:b/>
          <w:spacing w:val="-3"/>
        </w:rPr>
        <w:t>Competency Assessment Framework</w:t>
      </w:r>
    </w:p>
    <w:p w14:paraId="6C1FF777" w14:textId="77777777" w:rsidR="00BD2F38" w:rsidRPr="00BD1AFF" w:rsidRDefault="00BD2F38" w:rsidP="00BD2F38">
      <w:pPr>
        <w:rPr>
          <w:rFonts w:ascii="Arial" w:eastAsia="Times New Roman" w:hAnsi="Arial" w:cs="Arial"/>
        </w:rPr>
      </w:pPr>
    </w:p>
    <w:p w14:paraId="216571F0" w14:textId="77777777" w:rsidR="00BD2F38" w:rsidRPr="00BD1AFF" w:rsidRDefault="00BD2F38" w:rsidP="00BD2F38">
      <w:pPr>
        <w:rPr>
          <w:rFonts w:ascii="Arial" w:eastAsia="Times New Roman" w:hAnsi="Arial" w:cs="Arial"/>
          <w:b/>
        </w:rPr>
      </w:pPr>
      <w:r w:rsidRPr="00BD1AFF">
        <w:rPr>
          <w:rFonts w:ascii="Arial" w:eastAsia="Times New Roman" w:hAnsi="Arial" w:cs="Arial"/>
          <w:b/>
        </w:rPr>
        <w:t>Name:                                                                                                                   Assessor:</w:t>
      </w:r>
    </w:p>
    <w:p w14:paraId="4BD0D8A2" w14:textId="77777777" w:rsidR="00BD2F38" w:rsidRPr="00BD1AFF" w:rsidRDefault="00BD2F38" w:rsidP="00BD2F38">
      <w:pPr>
        <w:rPr>
          <w:rFonts w:ascii="Arial" w:eastAsia="Times New Roman" w:hAnsi="Arial" w:cs="Arial"/>
          <w:b/>
        </w:rPr>
      </w:pPr>
      <w:r w:rsidRPr="00BD1AFF">
        <w:rPr>
          <w:rFonts w:ascii="Arial" w:eastAsia="Times New Roman" w:hAnsi="Arial" w:cs="Arial"/>
          <w:b/>
        </w:rPr>
        <w:t>Locality/Ward:                                                                                                    Date Assessed:</w:t>
      </w:r>
    </w:p>
    <w:p w14:paraId="26138D87" w14:textId="77777777" w:rsidR="00BD2F38" w:rsidRPr="00BD1AFF" w:rsidRDefault="00BD2F38" w:rsidP="00BD2F38">
      <w:pPr>
        <w:pBdr>
          <w:top w:val="single" w:sz="4" w:space="1" w:color="auto"/>
          <w:left w:val="single" w:sz="4" w:space="4" w:color="auto"/>
          <w:bottom w:val="single" w:sz="4" w:space="1" w:color="auto"/>
          <w:right w:val="single" w:sz="4" w:space="0" w:color="auto"/>
        </w:pBdr>
        <w:rPr>
          <w:rFonts w:ascii="Arial" w:eastAsia="Times New Roman" w:hAnsi="Arial" w:cs="Arial"/>
          <w:b/>
        </w:rPr>
      </w:pPr>
    </w:p>
    <w:p w14:paraId="5729433E" w14:textId="77777777" w:rsidR="00BD2F38" w:rsidRPr="00BD1AFF" w:rsidRDefault="00BD2F38" w:rsidP="00BD2F38">
      <w:pPr>
        <w:pBdr>
          <w:top w:val="single" w:sz="4" w:space="1" w:color="auto"/>
          <w:left w:val="single" w:sz="4" w:space="4" w:color="auto"/>
          <w:bottom w:val="single" w:sz="4" w:space="1" w:color="auto"/>
          <w:right w:val="single" w:sz="4" w:space="0" w:color="auto"/>
        </w:pBdr>
        <w:rPr>
          <w:rFonts w:ascii="Arial" w:eastAsia="Times New Roman" w:hAnsi="Arial" w:cs="Arial"/>
          <w:b/>
        </w:rPr>
      </w:pPr>
    </w:p>
    <w:p w14:paraId="65057B23" w14:textId="77777777" w:rsidR="00BD2F38" w:rsidRPr="00BD1AFF" w:rsidRDefault="00BD2F38" w:rsidP="00BD2F38">
      <w:pPr>
        <w:pBdr>
          <w:top w:val="single" w:sz="4" w:space="1" w:color="auto"/>
          <w:left w:val="single" w:sz="4" w:space="4" w:color="auto"/>
          <w:bottom w:val="single" w:sz="4" w:space="1" w:color="auto"/>
          <w:right w:val="single" w:sz="4" w:space="0" w:color="auto"/>
        </w:pBdr>
        <w:jc w:val="center"/>
        <w:rPr>
          <w:rFonts w:ascii="Arial" w:eastAsia="Times New Roman" w:hAnsi="Arial" w:cs="Arial"/>
          <w:b/>
        </w:rPr>
      </w:pPr>
      <w:r w:rsidRPr="00BD1AFF">
        <w:rPr>
          <w:rFonts w:ascii="Arial" w:eastAsia="Times New Roman" w:hAnsi="Arial" w:cs="Arial"/>
          <w:b/>
        </w:rPr>
        <w:t>LEG ULCER COMPETENCY ASSESSMENT</w:t>
      </w:r>
    </w:p>
    <w:p w14:paraId="1E51D0D9" w14:textId="77777777" w:rsidR="00BD2F38" w:rsidRPr="00BD1AFF" w:rsidRDefault="00BD2F38" w:rsidP="00BD2F38">
      <w:pPr>
        <w:pBdr>
          <w:top w:val="single" w:sz="4" w:space="1" w:color="auto"/>
          <w:left w:val="single" w:sz="4" w:space="4" w:color="auto"/>
          <w:bottom w:val="single" w:sz="4" w:space="1" w:color="auto"/>
          <w:right w:val="single" w:sz="4" w:space="0" w:color="auto"/>
        </w:pBdr>
        <w:rPr>
          <w:rFonts w:ascii="Arial" w:eastAsia="Times New Roman" w:hAnsi="Arial" w:cs="Arial"/>
          <w:b/>
        </w:rPr>
      </w:pPr>
    </w:p>
    <w:p w14:paraId="43C5D439" w14:textId="77777777" w:rsidR="00BD2F38" w:rsidRPr="00BD1AFF" w:rsidRDefault="00BD2F38" w:rsidP="00BD2F38">
      <w:pPr>
        <w:pBdr>
          <w:top w:val="single" w:sz="4" w:space="1" w:color="auto"/>
          <w:left w:val="single" w:sz="4" w:space="4" w:color="auto"/>
          <w:bottom w:val="single" w:sz="4" w:space="1" w:color="auto"/>
          <w:right w:val="single" w:sz="4" w:space="0" w:color="auto"/>
        </w:pBdr>
        <w:rPr>
          <w:rFonts w:ascii="Arial" w:eastAsia="Times New Roman" w:hAnsi="Arial" w:cs="Arial"/>
          <w:b/>
        </w:rPr>
      </w:pPr>
    </w:p>
    <w:p w14:paraId="176B5BD0" w14:textId="77777777" w:rsidR="00BD2F38" w:rsidRPr="00BD1AFF" w:rsidRDefault="00BD2F38" w:rsidP="00BD2F38">
      <w:pPr>
        <w:pBdr>
          <w:top w:val="single" w:sz="4" w:space="1" w:color="auto"/>
          <w:left w:val="single" w:sz="4" w:space="4" w:color="auto"/>
          <w:bottom w:val="single" w:sz="4" w:space="1" w:color="auto"/>
          <w:right w:val="single" w:sz="4" w:space="0" w:color="auto"/>
        </w:pBdr>
        <w:rPr>
          <w:rFonts w:ascii="Arial" w:eastAsia="Times New Roman" w:hAnsi="Arial" w:cs="Arial"/>
          <w:b/>
        </w:rPr>
      </w:pPr>
    </w:p>
    <w:p w14:paraId="0CADEA85" w14:textId="77777777" w:rsidR="007A7C12" w:rsidRPr="00BD1AFF" w:rsidRDefault="007A7C12" w:rsidP="00BD2F38">
      <w:pPr>
        <w:pBdr>
          <w:top w:val="single" w:sz="4" w:space="1" w:color="auto"/>
          <w:left w:val="single" w:sz="4" w:space="4" w:color="auto"/>
          <w:bottom w:val="single" w:sz="4" w:space="1" w:color="auto"/>
          <w:right w:val="single" w:sz="4" w:space="0" w:color="auto"/>
        </w:pBdr>
        <w:rPr>
          <w:rFonts w:ascii="Arial" w:eastAsia="Times New Roman" w:hAnsi="Arial" w:cs="Arial"/>
          <w:b/>
        </w:rPr>
      </w:pPr>
    </w:p>
    <w:p w14:paraId="070AAD63" w14:textId="77777777" w:rsidR="00BD2F38" w:rsidRDefault="00BD2F38" w:rsidP="00BD2F38">
      <w:pPr>
        <w:rPr>
          <w:rFonts w:ascii="Arial" w:eastAsia="Times New Roman" w:hAnsi="Arial" w:cs="Arial"/>
        </w:rPr>
      </w:pPr>
    </w:p>
    <w:p w14:paraId="1FA6CF64" w14:textId="77777777" w:rsidR="005D4932" w:rsidRDefault="005D4932" w:rsidP="00BD2F38">
      <w:pPr>
        <w:rPr>
          <w:rFonts w:ascii="Arial" w:eastAsia="Times New Roman" w:hAnsi="Arial" w:cs="Arial"/>
        </w:rPr>
      </w:pPr>
    </w:p>
    <w:p w14:paraId="5D6EEAAB" w14:textId="77777777" w:rsidR="005D4932" w:rsidRDefault="005D4932" w:rsidP="00BD2F38">
      <w:pPr>
        <w:rPr>
          <w:rFonts w:ascii="Arial" w:eastAsia="Times New Roman" w:hAnsi="Arial" w:cs="Arial"/>
        </w:rPr>
      </w:pPr>
    </w:p>
    <w:p w14:paraId="032D9CEF" w14:textId="77777777" w:rsidR="005D4932" w:rsidRPr="00BD1AFF" w:rsidRDefault="005D4932" w:rsidP="00BD2F38">
      <w:pPr>
        <w:rPr>
          <w:rFonts w:ascii="Arial" w:eastAsia="Times New Roman" w:hAnsi="Arial" w:cs="Arial"/>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386"/>
        <w:gridCol w:w="1417"/>
        <w:gridCol w:w="1134"/>
        <w:gridCol w:w="1630"/>
        <w:gridCol w:w="1210"/>
        <w:gridCol w:w="28"/>
      </w:tblGrid>
      <w:tr w:rsidR="00BD2F38" w:rsidRPr="00BD1AFF" w14:paraId="449A200A" w14:textId="77777777" w:rsidTr="00B51B5D">
        <w:trPr>
          <w:trHeight w:val="749"/>
        </w:trPr>
        <w:tc>
          <w:tcPr>
            <w:tcW w:w="588" w:type="pct"/>
            <w:tcBorders>
              <w:top w:val="double" w:sz="4" w:space="0" w:color="auto"/>
              <w:left w:val="double" w:sz="4" w:space="0" w:color="auto"/>
              <w:bottom w:val="double" w:sz="4" w:space="0" w:color="auto"/>
              <w:right w:val="double" w:sz="4" w:space="0" w:color="auto"/>
            </w:tcBorders>
            <w:shd w:val="pct20" w:color="auto" w:fill="auto"/>
          </w:tcPr>
          <w:p w14:paraId="3FAA63DD" w14:textId="77777777" w:rsidR="00BD2F38" w:rsidRPr="00BD1AFF" w:rsidRDefault="00BD2F38" w:rsidP="00BD2F38">
            <w:pPr>
              <w:spacing w:after="0" w:line="240" w:lineRule="auto"/>
              <w:jc w:val="right"/>
              <w:rPr>
                <w:rFonts w:ascii="Arial" w:eastAsia="Times New Roman" w:hAnsi="Arial" w:cs="Arial"/>
                <w:b/>
                <w:lang w:eastAsia="en-GB"/>
              </w:rPr>
            </w:pPr>
          </w:p>
        </w:tc>
        <w:tc>
          <w:tcPr>
            <w:tcW w:w="4412" w:type="pct"/>
            <w:gridSpan w:val="7"/>
            <w:tcBorders>
              <w:top w:val="double" w:sz="4" w:space="0" w:color="auto"/>
              <w:left w:val="double" w:sz="4" w:space="0" w:color="auto"/>
              <w:bottom w:val="double" w:sz="4" w:space="0" w:color="auto"/>
              <w:right w:val="double" w:sz="4" w:space="0" w:color="auto"/>
            </w:tcBorders>
            <w:shd w:val="pct20" w:color="auto" w:fill="auto"/>
          </w:tcPr>
          <w:p w14:paraId="06C5F845"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Leg Ulcer Care Competencies For Health Care Professionals</w:t>
            </w:r>
          </w:p>
          <w:p w14:paraId="73D22084" w14:textId="77777777" w:rsidR="00BD2F38" w:rsidRPr="00BD1AFF" w:rsidRDefault="00BD2F38" w:rsidP="00BD2F38">
            <w:pPr>
              <w:spacing w:after="0" w:line="240" w:lineRule="auto"/>
              <w:jc w:val="center"/>
              <w:rPr>
                <w:rFonts w:ascii="Arial" w:eastAsia="Times New Roman" w:hAnsi="Arial" w:cs="Arial"/>
                <w:lang w:eastAsia="en-GB"/>
              </w:rPr>
            </w:pPr>
          </w:p>
          <w:p w14:paraId="5F3663A8"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LEG ULCER ASSESSMENT INCLUDING DOPPLER TO MEASURE ANKLE BRACHIAL PRESSURE INDEX (ABPI) COMPETENCIES</w:t>
            </w:r>
          </w:p>
        </w:tc>
      </w:tr>
      <w:tr w:rsidR="00BD2F38" w:rsidRPr="00BD1AFF" w14:paraId="78FD8BC1" w14:textId="77777777" w:rsidTr="00B51B5D">
        <w:trPr>
          <w:gridAfter w:val="1"/>
          <w:wAfter w:w="10" w:type="pct"/>
          <w:trHeight w:val="749"/>
        </w:trPr>
        <w:tc>
          <w:tcPr>
            <w:tcW w:w="588" w:type="pct"/>
            <w:tcBorders>
              <w:top w:val="double" w:sz="4" w:space="0" w:color="auto"/>
              <w:bottom w:val="double" w:sz="4" w:space="0" w:color="auto"/>
            </w:tcBorders>
            <w:shd w:val="pct20" w:color="auto" w:fill="auto"/>
          </w:tcPr>
          <w:p w14:paraId="67CBEAB5"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Domain</w:t>
            </w:r>
          </w:p>
        </w:tc>
        <w:tc>
          <w:tcPr>
            <w:tcW w:w="600" w:type="pct"/>
            <w:tcBorders>
              <w:top w:val="double" w:sz="4" w:space="0" w:color="auto"/>
              <w:bottom w:val="double" w:sz="4" w:space="0" w:color="auto"/>
            </w:tcBorders>
            <w:shd w:val="pct20" w:color="auto" w:fill="auto"/>
          </w:tcPr>
          <w:p w14:paraId="14F8221C"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Competency</w:t>
            </w:r>
          </w:p>
        </w:tc>
        <w:tc>
          <w:tcPr>
            <w:tcW w:w="1900" w:type="pct"/>
            <w:tcBorders>
              <w:top w:val="double" w:sz="4" w:space="0" w:color="auto"/>
              <w:bottom w:val="double" w:sz="4" w:space="0" w:color="auto"/>
            </w:tcBorders>
            <w:shd w:val="pct20" w:color="auto" w:fill="auto"/>
          </w:tcPr>
          <w:p w14:paraId="0E41456C"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Competency indicator</w:t>
            </w:r>
          </w:p>
        </w:tc>
        <w:tc>
          <w:tcPr>
            <w:tcW w:w="500" w:type="pct"/>
            <w:tcBorders>
              <w:top w:val="double" w:sz="4" w:space="0" w:color="auto"/>
              <w:bottom w:val="double" w:sz="4" w:space="0" w:color="auto"/>
            </w:tcBorders>
            <w:shd w:val="pct20" w:color="auto" w:fill="auto"/>
          </w:tcPr>
          <w:p w14:paraId="7910EB04"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Comment</w:t>
            </w:r>
          </w:p>
          <w:p w14:paraId="1914EDCB"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Reflection</w:t>
            </w:r>
          </w:p>
        </w:tc>
        <w:tc>
          <w:tcPr>
            <w:tcW w:w="400" w:type="pct"/>
            <w:tcBorders>
              <w:top w:val="double" w:sz="4" w:space="0" w:color="auto"/>
              <w:bottom w:val="double" w:sz="4" w:space="0" w:color="auto"/>
            </w:tcBorders>
            <w:shd w:val="pct20" w:color="auto" w:fill="auto"/>
          </w:tcPr>
          <w:p w14:paraId="52F3499B"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Pass/ Not passed</w:t>
            </w:r>
          </w:p>
        </w:tc>
        <w:tc>
          <w:tcPr>
            <w:tcW w:w="575" w:type="pct"/>
            <w:tcBorders>
              <w:top w:val="double" w:sz="4" w:space="0" w:color="auto"/>
              <w:bottom w:val="double" w:sz="4" w:space="0" w:color="auto"/>
            </w:tcBorders>
            <w:shd w:val="pct20" w:color="auto" w:fill="auto"/>
          </w:tcPr>
          <w:p w14:paraId="5A5B9660"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Mentors signature</w:t>
            </w:r>
          </w:p>
        </w:tc>
        <w:tc>
          <w:tcPr>
            <w:tcW w:w="427" w:type="pct"/>
            <w:shd w:val="pct20" w:color="auto" w:fill="auto"/>
          </w:tcPr>
          <w:p w14:paraId="06A4BD44" w14:textId="77777777" w:rsidR="00BD2F38" w:rsidRPr="00BD1AFF" w:rsidRDefault="00BD2F38" w:rsidP="00BD2F38">
            <w:pPr>
              <w:jc w:val="center"/>
              <w:rPr>
                <w:rFonts w:ascii="Arial" w:eastAsia="Times New Roman" w:hAnsi="Arial" w:cs="Arial"/>
                <w:b/>
              </w:rPr>
            </w:pPr>
            <w:r w:rsidRPr="00BD1AFF">
              <w:rPr>
                <w:rFonts w:ascii="Arial" w:eastAsia="Times New Roman" w:hAnsi="Arial" w:cs="Arial"/>
                <w:b/>
              </w:rPr>
              <w:t>Date</w:t>
            </w:r>
          </w:p>
        </w:tc>
      </w:tr>
      <w:tr w:rsidR="00BD2F38" w:rsidRPr="00BD1AFF" w14:paraId="5E44A043" w14:textId="77777777" w:rsidTr="00B51B5D">
        <w:trPr>
          <w:gridAfter w:val="1"/>
          <w:wAfter w:w="10" w:type="pct"/>
          <w:trHeight w:val="1106"/>
        </w:trPr>
        <w:tc>
          <w:tcPr>
            <w:tcW w:w="588" w:type="pct"/>
            <w:tcBorders>
              <w:top w:val="double" w:sz="4" w:space="0" w:color="auto"/>
            </w:tcBorders>
          </w:tcPr>
          <w:p w14:paraId="31E751D7" w14:textId="77777777" w:rsidR="00BD2F38" w:rsidRPr="00BD1AFF" w:rsidRDefault="00BD2F38" w:rsidP="00BD2F38">
            <w:pPr>
              <w:contextualSpacing/>
              <w:rPr>
                <w:rFonts w:ascii="Arial" w:eastAsia="Times New Roman" w:hAnsi="Arial" w:cs="Arial"/>
              </w:rPr>
            </w:pPr>
            <w:r w:rsidRPr="00BD1AFF">
              <w:rPr>
                <w:rFonts w:ascii="Arial" w:eastAsia="Times New Roman" w:hAnsi="Arial" w:cs="Arial"/>
              </w:rPr>
              <w:t>Patient assessment including Doppler</w:t>
            </w:r>
          </w:p>
        </w:tc>
        <w:tc>
          <w:tcPr>
            <w:tcW w:w="600" w:type="pct"/>
            <w:tcBorders>
              <w:top w:val="double" w:sz="4" w:space="0" w:color="auto"/>
            </w:tcBorders>
          </w:tcPr>
          <w:p w14:paraId="123B8025" w14:textId="77777777" w:rsidR="00BD2F38" w:rsidRPr="00BD1AFF" w:rsidRDefault="00BD2F38" w:rsidP="00BD2F38">
            <w:pPr>
              <w:rPr>
                <w:rFonts w:ascii="Arial" w:eastAsia="Times New Roman" w:hAnsi="Arial" w:cs="Arial"/>
              </w:rPr>
            </w:pPr>
            <w:r w:rsidRPr="00BD1AFF">
              <w:rPr>
                <w:rFonts w:ascii="Arial" w:eastAsia="Times New Roman" w:hAnsi="Arial" w:cs="Arial"/>
              </w:rPr>
              <w:t>Can undertake a leg ulcer assessment</w:t>
            </w:r>
          </w:p>
        </w:tc>
        <w:tc>
          <w:tcPr>
            <w:tcW w:w="1900" w:type="pct"/>
            <w:tcBorders>
              <w:top w:val="double" w:sz="4" w:space="0" w:color="auto"/>
            </w:tcBorders>
          </w:tcPr>
          <w:p w14:paraId="0FAFD985"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Demonstrates ability to explain the procedure to the patient.</w:t>
            </w:r>
          </w:p>
          <w:p w14:paraId="68388121"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Carries out a full and detailed leg ulcer assessment using the recommended Trust guidelines and documentation/EMIS template</w:t>
            </w:r>
          </w:p>
          <w:p w14:paraId="5ABEC992"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Undertakes a Doppler assessment using the correct equipment: Probe, gel</w:t>
            </w:r>
          </w:p>
          <w:p w14:paraId="6447C62C"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Demonstrates knowledge of appropriate position and rest time for the patient.</w:t>
            </w:r>
          </w:p>
          <w:p w14:paraId="308A618C"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Locate and identify appropriate pulses</w:t>
            </w:r>
          </w:p>
          <w:p w14:paraId="47CD1059"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Distinguish arterial and venous blood supply.</w:t>
            </w:r>
          </w:p>
          <w:p w14:paraId="20F91407"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Distinguish normal and abnormal sounds</w:t>
            </w:r>
          </w:p>
          <w:p w14:paraId="0E822763"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Select correct readings to calculate ABPI and perform calculations and document findings.</w:t>
            </w:r>
          </w:p>
          <w:p w14:paraId="322DC873"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Assess the wound, the wound edges and peri-wound skin to include wound bed, wound size, location and duration.</w:t>
            </w:r>
          </w:p>
          <w:p w14:paraId="216FA232"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Measure ankle circumference to determine level of compression</w:t>
            </w:r>
          </w:p>
        </w:tc>
        <w:tc>
          <w:tcPr>
            <w:tcW w:w="500" w:type="pct"/>
            <w:tcBorders>
              <w:top w:val="double" w:sz="4" w:space="0" w:color="auto"/>
            </w:tcBorders>
          </w:tcPr>
          <w:p w14:paraId="52AE1767" w14:textId="77777777" w:rsidR="00BD2F38" w:rsidRPr="00BD1AFF" w:rsidRDefault="00BD2F38" w:rsidP="00BD2F38">
            <w:pPr>
              <w:rPr>
                <w:rFonts w:ascii="Arial" w:eastAsia="Times New Roman" w:hAnsi="Arial" w:cs="Arial"/>
              </w:rPr>
            </w:pPr>
          </w:p>
        </w:tc>
        <w:tc>
          <w:tcPr>
            <w:tcW w:w="400" w:type="pct"/>
            <w:tcBorders>
              <w:top w:val="double" w:sz="4" w:space="0" w:color="auto"/>
            </w:tcBorders>
          </w:tcPr>
          <w:p w14:paraId="7BC4AFF1" w14:textId="77777777" w:rsidR="00BD2F38" w:rsidRPr="00BD1AFF" w:rsidRDefault="00BD2F38" w:rsidP="00BD2F38">
            <w:pPr>
              <w:rPr>
                <w:rFonts w:ascii="Arial" w:eastAsia="Times New Roman" w:hAnsi="Arial" w:cs="Arial"/>
              </w:rPr>
            </w:pPr>
          </w:p>
        </w:tc>
        <w:tc>
          <w:tcPr>
            <w:tcW w:w="575" w:type="pct"/>
            <w:tcBorders>
              <w:top w:val="double" w:sz="4" w:space="0" w:color="auto"/>
            </w:tcBorders>
          </w:tcPr>
          <w:p w14:paraId="439EB579" w14:textId="77777777" w:rsidR="00BD2F38" w:rsidRPr="00BD1AFF" w:rsidRDefault="00BD2F38" w:rsidP="00BD2F38">
            <w:pPr>
              <w:rPr>
                <w:rFonts w:ascii="Arial" w:eastAsia="Times New Roman" w:hAnsi="Arial" w:cs="Arial"/>
              </w:rPr>
            </w:pPr>
          </w:p>
        </w:tc>
        <w:tc>
          <w:tcPr>
            <w:tcW w:w="427" w:type="pct"/>
            <w:tcBorders>
              <w:top w:val="double" w:sz="4" w:space="0" w:color="auto"/>
            </w:tcBorders>
          </w:tcPr>
          <w:p w14:paraId="3AA4C5CA" w14:textId="77777777" w:rsidR="00BD2F38" w:rsidRPr="00BD1AFF" w:rsidRDefault="00BD2F38" w:rsidP="00BD2F38">
            <w:pPr>
              <w:rPr>
                <w:rFonts w:ascii="Arial" w:eastAsia="Times New Roman" w:hAnsi="Arial" w:cs="Arial"/>
              </w:rPr>
            </w:pPr>
          </w:p>
        </w:tc>
      </w:tr>
      <w:tr w:rsidR="00BD2F38" w:rsidRPr="00BD1AFF" w14:paraId="169C1740" w14:textId="77777777" w:rsidTr="00B51B5D">
        <w:trPr>
          <w:gridAfter w:val="1"/>
          <w:wAfter w:w="10" w:type="pct"/>
          <w:trHeight w:val="997"/>
        </w:trPr>
        <w:tc>
          <w:tcPr>
            <w:tcW w:w="588" w:type="pct"/>
          </w:tcPr>
          <w:p w14:paraId="09C507EE" w14:textId="77777777" w:rsidR="00BD2F38" w:rsidRPr="00BD1AFF" w:rsidRDefault="00BD2F38" w:rsidP="00BD2F38">
            <w:pPr>
              <w:contextualSpacing/>
              <w:rPr>
                <w:rFonts w:ascii="Arial" w:eastAsia="Times New Roman" w:hAnsi="Arial" w:cs="Arial"/>
              </w:rPr>
            </w:pPr>
            <w:r w:rsidRPr="00BD1AFF">
              <w:rPr>
                <w:rFonts w:ascii="Arial" w:eastAsia="Times New Roman" w:hAnsi="Arial" w:cs="Arial"/>
              </w:rPr>
              <w:t>Diagnosis</w:t>
            </w:r>
          </w:p>
        </w:tc>
        <w:tc>
          <w:tcPr>
            <w:tcW w:w="600" w:type="pct"/>
          </w:tcPr>
          <w:p w14:paraId="66CDE3EA" w14:textId="77777777" w:rsidR="00BD2F38" w:rsidRPr="00BD1AFF" w:rsidRDefault="00BD2F38" w:rsidP="00BD2F38">
            <w:pPr>
              <w:rPr>
                <w:rFonts w:ascii="Arial" w:eastAsia="Times New Roman" w:hAnsi="Arial" w:cs="Arial"/>
              </w:rPr>
            </w:pPr>
            <w:r w:rsidRPr="00BD1AFF">
              <w:rPr>
                <w:rFonts w:ascii="Arial" w:eastAsia="Times New Roman" w:hAnsi="Arial" w:cs="Arial"/>
              </w:rPr>
              <w:t>Can make a differential diagnosis based on the assessment</w:t>
            </w:r>
          </w:p>
        </w:tc>
        <w:tc>
          <w:tcPr>
            <w:tcW w:w="1900" w:type="pct"/>
          </w:tcPr>
          <w:p w14:paraId="03AD7987" w14:textId="77777777" w:rsidR="00BD2F38" w:rsidRPr="00BD1AFF" w:rsidRDefault="00BD2F38" w:rsidP="00BD2F38">
            <w:pPr>
              <w:spacing w:after="0" w:line="240" w:lineRule="auto"/>
              <w:rPr>
                <w:rFonts w:ascii="Arial" w:eastAsia="Times New Roman" w:hAnsi="Arial" w:cs="Arial"/>
              </w:rPr>
            </w:pPr>
            <w:r w:rsidRPr="00BD1AFF">
              <w:rPr>
                <w:rFonts w:ascii="Arial" w:eastAsia="Times New Roman" w:hAnsi="Arial" w:cs="Arial"/>
              </w:rPr>
              <w:t>Develop a care plan and discuss the care with the patient based on the results of the full leg ulcer assessment and Doppler results.</w:t>
            </w:r>
          </w:p>
          <w:p w14:paraId="311BEAA3" w14:textId="77777777" w:rsidR="00BD2F38" w:rsidRPr="00BD1AFF" w:rsidRDefault="00BD2F38" w:rsidP="00BD2F38">
            <w:pPr>
              <w:spacing w:after="0" w:line="240" w:lineRule="auto"/>
              <w:rPr>
                <w:rFonts w:ascii="Arial" w:eastAsia="Times New Roman" w:hAnsi="Arial" w:cs="Arial"/>
              </w:rPr>
            </w:pPr>
            <w:r w:rsidRPr="00BD1AFF">
              <w:rPr>
                <w:rFonts w:ascii="Arial" w:eastAsia="Times New Roman" w:hAnsi="Arial" w:cs="Arial"/>
              </w:rPr>
              <w:t>Knows when findings are inconsistent and when to refer the patient</w:t>
            </w:r>
          </w:p>
        </w:tc>
        <w:tc>
          <w:tcPr>
            <w:tcW w:w="500" w:type="pct"/>
          </w:tcPr>
          <w:p w14:paraId="17054AB5" w14:textId="77777777" w:rsidR="00BD2F38" w:rsidRPr="00BD1AFF" w:rsidRDefault="00BD2F38" w:rsidP="00BD2F38">
            <w:pPr>
              <w:rPr>
                <w:rFonts w:ascii="Arial" w:eastAsia="Times New Roman" w:hAnsi="Arial" w:cs="Arial"/>
              </w:rPr>
            </w:pPr>
          </w:p>
        </w:tc>
        <w:tc>
          <w:tcPr>
            <w:tcW w:w="400" w:type="pct"/>
          </w:tcPr>
          <w:p w14:paraId="410FACEA" w14:textId="77777777" w:rsidR="00BD2F38" w:rsidRPr="00BD1AFF" w:rsidRDefault="00BD2F38" w:rsidP="00BD2F38">
            <w:pPr>
              <w:rPr>
                <w:rFonts w:ascii="Arial" w:eastAsia="Times New Roman" w:hAnsi="Arial" w:cs="Arial"/>
              </w:rPr>
            </w:pPr>
          </w:p>
        </w:tc>
        <w:tc>
          <w:tcPr>
            <w:tcW w:w="575" w:type="pct"/>
          </w:tcPr>
          <w:p w14:paraId="11695877" w14:textId="77777777" w:rsidR="00BD2F38" w:rsidRPr="00BD1AFF" w:rsidRDefault="00BD2F38" w:rsidP="00BD2F38">
            <w:pPr>
              <w:rPr>
                <w:rFonts w:ascii="Arial" w:eastAsia="Times New Roman" w:hAnsi="Arial" w:cs="Arial"/>
              </w:rPr>
            </w:pPr>
          </w:p>
        </w:tc>
        <w:tc>
          <w:tcPr>
            <w:tcW w:w="427" w:type="pct"/>
          </w:tcPr>
          <w:p w14:paraId="11737D56" w14:textId="77777777" w:rsidR="00BD2F38" w:rsidRPr="00BD1AFF" w:rsidRDefault="00BD2F38" w:rsidP="00BD2F38">
            <w:pPr>
              <w:rPr>
                <w:rFonts w:ascii="Arial" w:eastAsia="Times New Roman" w:hAnsi="Arial" w:cs="Arial"/>
              </w:rPr>
            </w:pPr>
          </w:p>
        </w:tc>
      </w:tr>
    </w:tbl>
    <w:p w14:paraId="7D349EE7" w14:textId="77777777" w:rsidR="00BD2F38" w:rsidRPr="00BD1AFF" w:rsidRDefault="00BD2F38" w:rsidP="00BD2F38">
      <w:pPr>
        <w:rPr>
          <w:rFonts w:ascii="Arial" w:eastAsia="Times New Roman" w:hAnsi="Arial" w:cs="Arial"/>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701"/>
        <w:gridCol w:w="5811"/>
        <w:gridCol w:w="1417"/>
        <w:gridCol w:w="1134"/>
        <w:gridCol w:w="1630"/>
        <w:gridCol w:w="1210"/>
        <w:gridCol w:w="28"/>
      </w:tblGrid>
      <w:tr w:rsidR="00BD2F38" w:rsidRPr="00BD1AFF" w14:paraId="73A5AE27" w14:textId="77777777" w:rsidTr="00B51B5D">
        <w:trPr>
          <w:trHeight w:val="749"/>
        </w:trPr>
        <w:tc>
          <w:tcPr>
            <w:tcW w:w="438" w:type="pct"/>
            <w:tcBorders>
              <w:top w:val="double" w:sz="4" w:space="0" w:color="auto"/>
              <w:left w:val="double" w:sz="4" w:space="0" w:color="auto"/>
              <w:bottom w:val="double" w:sz="4" w:space="0" w:color="auto"/>
              <w:right w:val="double" w:sz="4" w:space="0" w:color="auto"/>
            </w:tcBorders>
            <w:shd w:val="pct20" w:color="auto" w:fill="auto"/>
          </w:tcPr>
          <w:p w14:paraId="66C10E02" w14:textId="77777777" w:rsidR="00BD2F38" w:rsidRPr="00BD1AFF" w:rsidRDefault="00BD2F38" w:rsidP="00BD2F38">
            <w:pPr>
              <w:spacing w:after="0" w:line="240" w:lineRule="auto"/>
              <w:jc w:val="right"/>
              <w:rPr>
                <w:rFonts w:ascii="Arial" w:eastAsia="Times New Roman" w:hAnsi="Arial" w:cs="Arial"/>
                <w:b/>
                <w:lang w:eastAsia="en-GB"/>
              </w:rPr>
            </w:pPr>
          </w:p>
          <w:p w14:paraId="174359F1" w14:textId="77777777" w:rsidR="00BD2F38" w:rsidRPr="00BD1AFF" w:rsidRDefault="00BD2F38" w:rsidP="00BD2F38">
            <w:pPr>
              <w:spacing w:after="0" w:line="240" w:lineRule="auto"/>
              <w:jc w:val="right"/>
              <w:rPr>
                <w:rFonts w:ascii="Arial" w:eastAsia="Times New Roman" w:hAnsi="Arial" w:cs="Arial"/>
                <w:b/>
                <w:lang w:eastAsia="en-GB"/>
              </w:rPr>
            </w:pPr>
          </w:p>
          <w:p w14:paraId="0DDE25A8" w14:textId="77777777" w:rsidR="00BD2F38" w:rsidRPr="00BD1AFF" w:rsidRDefault="00BD2F38" w:rsidP="00BD2F38">
            <w:pPr>
              <w:spacing w:after="0" w:line="240" w:lineRule="auto"/>
              <w:jc w:val="right"/>
              <w:rPr>
                <w:rFonts w:ascii="Arial" w:eastAsia="Times New Roman" w:hAnsi="Arial" w:cs="Arial"/>
                <w:b/>
                <w:lang w:eastAsia="en-GB"/>
              </w:rPr>
            </w:pPr>
          </w:p>
          <w:p w14:paraId="1E574CDD" w14:textId="77777777" w:rsidR="00BD2F38" w:rsidRPr="00BD1AFF" w:rsidRDefault="00BD2F38" w:rsidP="00BD2F38">
            <w:pPr>
              <w:spacing w:after="0" w:line="240" w:lineRule="auto"/>
              <w:jc w:val="right"/>
              <w:rPr>
                <w:rFonts w:ascii="Arial" w:eastAsia="Times New Roman" w:hAnsi="Arial" w:cs="Arial"/>
                <w:b/>
                <w:lang w:eastAsia="en-GB"/>
              </w:rPr>
            </w:pPr>
          </w:p>
        </w:tc>
        <w:tc>
          <w:tcPr>
            <w:tcW w:w="4562" w:type="pct"/>
            <w:gridSpan w:val="7"/>
            <w:tcBorders>
              <w:top w:val="double" w:sz="4" w:space="0" w:color="auto"/>
              <w:left w:val="double" w:sz="4" w:space="0" w:color="auto"/>
              <w:bottom w:val="double" w:sz="4" w:space="0" w:color="auto"/>
              <w:right w:val="double" w:sz="4" w:space="0" w:color="auto"/>
            </w:tcBorders>
            <w:shd w:val="pct20" w:color="auto" w:fill="auto"/>
          </w:tcPr>
          <w:p w14:paraId="162C81EB" w14:textId="77777777" w:rsidR="00BD2F38" w:rsidRPr="00BD1AFF" w:rsidRDefault="00BD2F38" w:rsidP="00BD2F38">
            <w:pPr>
              <w:spacing w:after="0" w:line="240" w:lineRule="auto"/>
              <w:rPr>
                <w:rFonts w:ascii="Arial" w:eastAsia="Times New Roman" w:hAnsi="Arial" w:cs="Arial"/>
                <w:b/>
                <w:lang w:eastAsia="en-GB"/>
              </w:rPr>
            </w:pPr>
          </w:p>
          <w:p w14:paraId="4480E0B9"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Leg Ulcer Care Competencies For Health Care Professionals</w:t>
            </w:r>
          </w:p>
          <w:p w14:paraId="1F39F692" w14:textId="77777777" w:rsidR="00BD2F38" w:rsidRPr="00BD1AFF" w:rsidRDefault="00BD2F38" w:rsidP="00BD2F38">
            <w:pPr>
              <w:spacing w:after="0" w:line="240" w:lineRule="auto"/>
              <w:jc w:val="center"/>
              <w:rPr>
                <w:rFonts w:ascii="Arial" w:eastAsia="Times New Roman" w:hAnsi="Arial" w:cs="Arial"/>
                <w:lang w:eastAsia="en-GB"/>
              </w:rPr>
            </w:pPr>
          </w:p>
          <w:p w14:paraId="0DB4FEF5"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LEG ULCER CARE AND TREATMENT INCLUDING COMPRESSION THERAPY AND PREVENTION</w:t>
            </w:r>
          </w:p>
        </w:tc>
      </w:tr>
      <w:tr w:rsidR="00BD2F38" w:rsidRPr="00BD1AFF" w14:paraId="4EC972EB" w14:textId="77777777" w:rsidTr="00B51B5D">
        <w:trPr>
          <w:gridAfter w:val="1"/>
          <w:wAfter w:w="10" w:type="pct"/>
          <w:trHeight w:val="749"/>
        </w:trPr>
        <w:tc>
          <w:tcPr>
            <w:tcW w:w="438" w:type="pct"/>
            <w:tcBorders>
              <w:top w:val="double" w:sz="4" w:space="0" w:color="auto"/>
              <w:bottom w:val="double" w:sz="4" w:space="0" w:color="auto"/>
            </w:tcBorders>
            <w:shd w:val="pct20" w:color="auto" w:fill="auto"/>
          </w:tcPr>
          <w:p w14:paraId="3617145E"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Domain</w:t>
            </w:r>
          </w:p>
        </w:tc>
        <w:tc>
          <w:tcPr>
            <w:tcW w:w="600" w:type="pct"/>
            <w:tcBorders>
              <w:top w:val="double" w:sz="4" w:space="0" w:color="auto"/>
              <w:bottom w:val="double" w:sz="4" w:space="0" w:color="auto"/>
            </w:tcBorders>
            <w:shd w:val="pct20" w:color="auto" w:fill="auto"/>
          </w:tcPr>
          <w:p w14:paraId="2E7519EA"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Competency</w:t>
            </w:r>
          </w:p>
        </w:tc>
        <w:tc>
          <w:tcPr>
            <w:tcW w:w="2050" w:type="pct"/>
            <w:tcBorders>
              <w:top w:val="double" w:sz="4" w:space="0" w:color="auto"/>
              <w:bottom w:val="double" w:sz="4" w:space="0" w:color="auto"/>
            </w:tcBorders>
            <w:shd w:val="pct20" w:color="auto" w:fill="auto"/>
          </w:tcPr>
          <w:p w14:paraId="5D6FEF96"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Competency indicator</w:t>
            </w:r>
          </w:p>
        </w:tc>
        <w:tc>
          <w:tcPr>
            <w:tcW w:w="500" w:type="pct"/>
            <w:tcBorders>
              <w:top w:val="double" w:sz="4" w:space="0" w:color="auto"/>
              <w:bottom w:val="double" w:sz="4" w:space="0" w:color="auto"/>
            </w:tcBorders>
            <w:shd w:val="pct20" w:color="auto" w:fill="auto"/>
          </w:tcPr>
          <w:p w14:paraId="2A473592"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Comment</w:t>
            </w:r>
          </w:p>
          <w:p w14:paraId="08DEE0FC"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Reflection</w:t>
            </w:r>
          </w:p>
        </w:tc>
        <w:tc>
          <w:tcPr>
            <w:tcW w:w="400" w:type="pct"/>
            <w:tcBorders>
              <w:top w:val="double" w:sz="4" w:space="0" w:color="auto"/>
              <w:bottom w:val="double" w:sz="4" w:space="0" w:color="auto"/>
            </w:tcBorders>
            <w:shd w:val="pct20" w:color="auto" w:fill="auto"/>
          </w:tcPr>
          <w:p w14:paraId="6969C6D6"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Pass/ Not passed</w:t>
            </w:r>
          </w:p>
        </w:tc>
        <w:tc>
          <w:tcPr>
            <w:tcW w:w="575" w:type="pct"/>
            <w:tcBorders>
              <w:top w:val="double" w:sz="4" w:space="0" w:color="auto"/>
              <w:bottom w:val="double" w:sz="4" w:space="0" w:color="auto"/>
            </w:tcBorders>
            <w:shd w:val="pct20" w:color="auto" w:fill="auto"/>
          </w:tcPr>
          <w:p w14:paraId="19FDEECA" w14:textId="77777777" w:rsidR="00BD2F38" w:rsidRPr="00BD1AFF" w:rsidRDefault="00BD2F38" w:rsidP="00BD2F38">
            <w:pPr>
              <w:spacing w:after="0" w:line="240" w:lineRule="auto"/>
              <w:jc w:val="center"/>
              <w:rPr>
                <w:rFonts w:ascii="Arial" w:eastAsia="Times New Roman" w:hAnsi="Arial" w:cs="Arial"/>
                <w:b/>
                <w:lang w:eastAsia="en-GB"/>
              </w:rPr>
            </w:pPr>
            <w:r w:rsidRPr="00BD1AFF">
              <w:rPr>
                <w:rFonts w:ascii="Arial" w:eastAsia="Times New Roman" w:hAnsi="Arial" w:cs="Arial"/>
                <w:b/>
                <w:lang w:eastAsia="en-GB"/>
              </w:rPr>
              <w:t>Mentors signature</w:t>
            </w:r>
          </w:p>
        </w:tc>
        <w:tc>
          <w:tcPr>
            <w:tcW w:w="427" w:type="pct"/>
            <w:shd w:val="pct20" w:color="auto" w:fill="auto"/>
          </w:tcPr>
          <w:p w14:paraId="3DBE7634" w14:textId="77777777" w:rsidR="00BD2F38" w:rsidRPr="00BD1AFF" w:rsidRDefault="00BD2F38" w:rsidP="00BD2F38">
            <w:pPr>
              <w:jc w:val="center"/>
              <w:rPr>
                <w:rFonts w:ascii="Arial" w:eastAsia="Times New Roman" w:hAnsi="Arial" w:cs="Arial"/>
                <w:b/>
              </w:rPr>
            </w:pPr>
            <w:r w:rsidRPr="00BD1AFF">
              <w:rPr>
                <w:rFonts w:ascii="Arial" w:eastAsia="Times New Roman" w:hAnsi="Arial" w:cs="Arial"/>
                <w:b/>
              </w:rPr>
              <w:t>Date</w:t>
            </w:r>
          </w:p>
        </w:tc>
      </w:tr>
      <w:tr w:rsidR="00BD2F38" w:rsidRPr="00BD1AFF" w14:paraId="5B198544" w14:textId="77777777" w:rsidTr="00B51B5D">
        <w:trPr>
          <w:gridAfter w:val="1"/>
          <w:wAfter w:w="10" w:type="pct"/>
          <w:trHeight w:val="1106"/>
        </w:trPr>
        <w:tc>
          <w:tcPr>
            <w:tcW w:w="438" w:type="pct"/>
            <w:tcBorders>
              <w:top w:val="double" w:sz="4" w:space="0" w:color="auto"/>
            </w:tcBorders>
          </w:tcPr>
          <w:p w14:paraId="214A8CE5" w14:textId="77777777" w:rsidR="00BD2F38" w:rsidRPr="00BD1AFF" w:rsidRDefault="00BD2F38" w:rsidP="00BD2F38">
            <w:pPr>
              <w:contextualSpacing/>
              <w:rPr>
                <w:rFonts w:ascii="Arial" w:eastAsia="Times New Roman" w:hAnsi="Arial" w:cs="Arial"/>
              </w:rPr>
            </w:pPr>
            <w:r w:rsidRPr="00BD1AFF">
              <w:rPr>
                <w:rFonts w:ascii="Arial" w:eastAsia="Times New Roman" w:hAnsi="Arial" w:cs="Arial"/>
              </w:rPr>
              <w:t>Leg ulcer/skincare and treatment</w:t>
            </w:r>
          </w:p>
        </w:tc>
        <w:tc>
          <w:tcPr>
            <w:tcW w:w="600" w:type="pct"/>
            <w:tcBorders>
              <w:top w:val="double" w:sz="4" w:space="0" w:color="auto"/>
            </w:tcBorders>
          </w:tcPr>
          <w:p w14:paraId="440BF9C5" w14:textId="77777777" w:rsidR="00BD2F38" w:rsidRPr="00BD1AFF" w:rsidRDefault="00BD2F38" w:rsidP="00BD2F38">
            <w:pPr>
              <w:rPr>
                <w:rFonts w:ascii="Arial" w:eastAsia="Times New Roman" w:hAnsi="Arial" w:cs="Arial"/>
              </w:rPr>
            </w:pPr>
            <w:r w:rsidRPr="00BD1AFF">
              <w:rPr>
                <w:rFonts w:ascii="Arial" w:eastAsia="Times New Roman" w:hAnsi="Arial" w:cs="Arial"/>
              </w:rPr>
              <w:t>Can provide leg ulcer care consistent with recommended best practice</w:t>
            </w:r>
          </w:p>
        </w:tc>
        <w:tc>
          <w:tcPr>
            <w:tcW w:w="2050" w:type="pct"/>
            <w:tcBorders>
              <w:top w:val="double" w:sz="4" w:space="0" w:color="auto"/>
            </w:tcBorders>
          </w:tcPr>
          <w:p w14:paraId="1A79C679" w14:textId="77777777" w:rsidR="00BD2F38" w:rsidRPr="00BD1AFF" w:rsidRDefault="00BD2F38" w:rsidP="00BD2F38">
            <w:pPr>
              <w:spacing w:after="0" w:line="240" w:lineRule="auto"/>
              <w:rPr>
                <w:rFonts w:ascii="Arial" w:eastAsia="Times New Roman" w:hAnsi="Arial" w:cs="Arial"/>
              </w:rPr>
            </w:pPr>
            <w:r w:rsidRPr="00BD1AFF">
              <w:rPr>
                <w:rFonts w:ascii="Arial" w:eastAsia="Times New Roman" w:hAnsi="Arial" w:cs="Arial"/>
              </w:rPr>
              <w:t>Explains the importance of leg ulcer cleansing and moisturising of the skin to the patient.</w:t>
            </w:r>
          </w:p>
          <w:p w14:paraId="4CBFC382" w14:textId="77777777" w:rsidR="00BD2F38" w:rsidRPr="00BD1AFF" w:rsidRDefault="00BD2F38" w:rsidP="00BD2F38">
            <w:pPr>
              <w:spacing w:after="0" w:line="240" w:lineRule="auto"/>
              <w:rPr>
                <w:rFonts w:ascii="Arial" w:eastAsia="Times New Roman" w:hAnsi="Arial" w:cs="Arial"/>
              </w:rPr>
            </w:pPr>
            <w:r w:rsidRPr="00BD1AFF">
              <w:rPr>
                <w:rFonts w:ascii="Arial" w:eastAsia="Times New Roman" w:hAnsi="Arial" w:cs="Arial"/>
              </w:rPr>
              <w:t>Can cleanse the legs using UCS debridement pad or water with soap substitute.</w:t>
            </w:r>
          </w:p>
          <w:p w14:paraId="73BC2ADD" w14:textId="77777777" w:rsidR="00BD2F38" w:rsidRPr="00BD1AFF" w:rsidRDefault="00BD2F38" w:rsidP="00BD2F38">
            <w:pPr>
              <w:spacing w:after="0" w:line="240" w:lineRule="auto"/>
              <w:rPr>
                <w:rFonts w:ascii="Arial" w:eastAsia="Times New Roman" w:hAnsi="Arial" w:cs="Arial"/>
              </w:rPr>
            </w:pPr>
            <w:r w:rsidRPr="00BD1AFF">
              <w:rPr>
                <w:rFonts w:ascii="Arial" w:eastAsia="Times New Roman" w:hAnsi="Arial" w:cs="Arial"/>
              </w:rPr>
              <w:t>Follows recommended infection control procedures.</w:t>
            </w:r>
          </w:p>
          <w:p w14:paraId="14C55BEB" w14:textId="77777777" w:rsidR="00BD2F38" w:rsidRPr="00BD1AFF" w:rsidRDefault="00BD2F38" w:rsidP="00BD2F38">
            <w:pPr>
              <w:spacing w:after="0" w:line="240" w:lineRule="auto"/>
              <w:rPr>
                <w:rFonts w:ascii="Arial" w:eastAsia="Times New Roman" w:hAnsi="Arial" w:cs="Arial"/>
              </w:rPr>
            </w:pPr>
            <w:r w:rsidRPr="00BD1AFF">
              <w:rPr>
                <w:rFonts w:ascii="Arial" w:eastAsia="Times New Roman" w:hAnsi="Arial" w:cs="Arial"/>
              </w:rPr>
              <w:t>Appropriately selects an emollient.</w:t>
            </w:r>
          </w:p>
          <w:p w14:paraId="7264151E" w14:textId="77777777" w:rsidR="00BD2F38" w:rsidRPr="00BD1AFF" w:rsidRDefault="00BD2F38" w:rsidP="00BD2F38">
            <w:pPr>
              <w:spacing w:after="0" w:line="240" w:lineRule="auto"/>
              <w:rPr>
                <w:rFonts w:ascii="Arial" w:eastAsia="Times New Roman" w:hAnsi="Arial" w:cs="Arial"/>
              </w:rPr>
            </w:pPr>
            <w:r w:rsidRPr="00BD1AFF">
              <w:rPr>
                <w:rFonts w:ascii="Arial" w:eastAsia="Times New Roman" w:hAnsi="Arial" w:cs="Arial"/>
              </w:rPr>
              <w:t>Appropriate use of steroids according to prescription if appropriate.</w:t>
            </w:r>
          </w:p>
          <w:p w14:paraId="048B1C6F" w14:textId="77777777" w:rsidR="00BD2F38" w:rsidRPr="00BD1AFF" w:rsidRDefault="00BD2F38" w:rsidP="00BD2F38">
            <w:pPr>
              <w:spacing w:after="0" w:line="240" w:lineRule="auto"/>
              <w:rPr>
                <w:rFonts w:ascii="Arial" w:eastAsia="Times New Roman" w:hAnsi="Arial" w:cs="Arial"/>
              </w:rPr>
            </w:pPr>
            <w:r w:rsidRPr="00BD1AFF">
              <w:rPr>
                <w:rFonts w:ascii="Arial" w:eastAsia="Times New Roman" w:hAnsi="Arial" w:cs="Arial"/>
              </w:rPr>
              <w:t>Can identify methods of wound debridement if required.</w:t>
            </w:r>
          </w:p>
        </w:tc>
        <w:tc>
          <w:tcPr>
            <w:tcW w:w="500" w:type="pct"/>
            <w:tcBorders>
              <w:top w:val="double" w:sz="4" w:space="0" w:color="auto"/>
            </w:tcBorders>
          </w:tcPr>
          <w:p w14:paraId="67CE7D9A" w14:textId="77777777" w:rsidR="00BD2F38" w:rsidRPr="00BD1AFF" w:rsidRDefault="00BD2F38" w:rsidP="00BD2F38">
            <w:pPr>
              <w:rPr>
                <w:rFonts w:ascii="Arial" w:eastAsia="Times New Roman" w:hAnsi="Arial" w:cs="Arial"/>
              </w:rPr>
            </w:pPr>
          </w:p>
        </w:tc>
        <w:tc>
          <w:tcPr>
            <w:tcW w:w="400" w:type="pct"/>
            <w:tcBorders>
              <w:top w:val="double" w:sz="4" w:space="0" w:color="auto"/>
            </w:tcBorders>
          </w:tcPr>
          <w:p w14:paraId="77B56E62" w14:textId="77777777" w:rsidR="00BD2F38" w:rsidRPr="00BD1AFF" w:rsidRDefault="00BD2F38" w:rsidP="00BD2F38">
            <w:pPr>
              <w:rPr>
                <w:rFonts w:ascii="Arial" w:eastAsia="Times New Roman" w:hAnsi="Arial" w:cs="Arial"/>
              </w:rPr>
            </w:pPr>
          </w:p>
        </w:tc>
        <w:tc>
          <w:tcPr>
            <w:tcW w:w="575" w:type="pct"/>
            <w:tcBorders>
              <w:top w:val="double" w:sz="4" w:space="0" w:color="auto"/>
            </w:tcBorders>
          </w:tcPr>
          <w:p w14:paraId="0658A5F5" w14:textId="77777777" w:rsidR="00BD2F38" w:rsidRPr="00BD1AFF" w:rsidRDefault="00BD2F38" w:rsidP="00BD2F38">
            <w:pPr>
              <w:rPr>
                <w:rFonts w:ascii="Arial" w:eastAsia="Times New Roman" w:hAnsi="Arial" w:cs="Arial"/>
              </w:rPr>
            </w:pPr>
          </w:p>
        </w:tc>
        <w:tc>
          <w:tcPr>
            <w:tcW w:w="427" w:type="pct"/>
            <w:tcBorders>
              <w:top w:val="double" w:sz="4" w:space="0" w:color="auto"/>
            </w:tcBorders>
          </w:tcPr>
          <w:p w14:paraId="11E36154" w14:textId="77777777" w:rsidR="00BD2F38" w:rsidRPr="00BD1AFF" w:rsidRDefault="00BD2F38" w:rsidP="00BD2F38">
            <w:pPr>
              <w:rPr>
                <w:rFonts w:ascii="Arial" w:eastAsia="Times New Roman" w:hAnsi="Arial" w:cs="Arial"/>
              </w:rPr>
            </w:pPr>
          </w:p>
        </w:tc>
      </w:tr>
      <w:tr w:rsidR="00BD2F38" w:rsidRPr="00BD1AFF" w14:paraId="26527A97" w14:textId="77777777" w:rsidTr="00B51B5D">
        <w:trPr>
          <w:gridAfter w:val="1"/>
          <w:wAfter w:w="10" w:type="pct"/>
          <w:trHeight w:val="997"/>
        </w:trPr>
        <w:tc>
          <w:tcPr>
            <w:tcW w:w="438" w:type="pct"/>
          </w:tcPr>
          <w:p w14:paraId="7D1A72EB" w14:textId="77777777" w:rsidR="00BD2F38" w:rsidRPr="00BD1AFF" w:rsidRDefault="00BD2F38" w:rsidP="00BD2F38">
            <w:pPr>
              <w:contextualSpacing/>
              <w:rPr>
                <w:rFonts w:ascii="Arial" w:eastAsia="Times New Roman" w:hAnsi="Arial" w:cs="Arial"/>
              </w:rPr>
            </w:pPr>
            <w:r w:rsidRPr="00BD1AFF">
              <w:rPr>
                <w:rFonts w:ascii="Arial" w:eastAsia="Times New Roman" w:hAnsi="Arial" w:cs="Arial"/>
              </w:rPr>
              <w:t>Dressing selection</w:t>
            </w:r>
          </w:p>
        </w:tc>
        <w:tc>
          <w:tcPr>
            <w:tcW w:w="600" w:type="pct"/>
          </w:tcPr>
          <w:p w14:paraId="7AB78CD1" w14:textId="77777777" w:rsidR="00BD2F38" w:rsidRPr="00BD1AFF" w:rsidRDefault="00BD2F38" w:rsidP="00BD2F38">
            <w:pPr>
              <w:rPr>
                <w:rFonts w:ascii="Arial" w:eastAsia="Times New Roman" w:hAnsi="Arial" w:cs="Arial"/>
              </w:rPr>
            </w:pPr>
            <w:r w:rsidRPr="00BD1AFF">
              <w:rPr>
                <w:rFonts w:ascii="Arial" w:eastAsia="Times New Roman" w:hAnsi="Arial" w:cs="Arial"/>
              </w:rPr>
              <w:t>Can select an appropriate dressing</w:t>
            </w:r>
          </w:p>
        </w:tc>
        <w:tc>
          <w:tcPr>
            <w:tcW w:w="2050" w:type="pct"/>
          </w:tcPr>
          <w:p w14:paraId="6EA21A0B"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Ability to give rational for dressing selection based on exudate, pain, sensitivities and objective of treatment.</w:t>
            </w:r>
          </w:p>
          <w:p w14:paraId="5BCE1C65"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Demonstrates knowledge of the Trusts wound care formulary when making dressing choice.</w:t>
            </w:r>
          </w:p>
          <w:p w14:paraId="0D242709"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Demonstrates knowledge of when to select an antimicrobial dressing.</w:t>
            </w:r>
          </w:p>
          <w:p w14:paraId="3EFA3DAA"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Documents dressing selection and review date.</w:t>
            </w:r>
          </w:p>
        </w:tc>
        <w:tc>
          <w:tcPr>
            <w:tcW w:w="500" w:type="pct"/>
          </w:tcPr>
          <w:p w14:paraId="211C81D8" w14:textId="77777777" w:rsidR="00BD2F38" w:rsidRPr="00BD1AFF" w:rsidRDefault="00BD2F38" w:rsidP="00BD2F38">
            <w:pPr>
              <w:rPr>
                <w:rFonts w:ascii="Arial" w:eastAsia="Times New Roman" w:hAnsi="Arial" w:cs="Arial"/>
              </w:rPr>
            </w:pPr>
          </w:p>
        </w:tc>
        <w:tc>
          <w:tcPr>
            <w:tcW w:w="400" w:type="pct"/>
          </w:tcPr>
          <w:p w14:paraId="5DAE0233" w14:textId="77777777" w:rsidR="00BD2F38" w:rsidRPr="00BD1AFF" w:rsidRDefault="00BD2F38" w:rsidP="00BD2F38">
            <w:pPr>
              <w:rPr>
                <w:rFonts w:ascii="Arial" w:eastAsia="Times New Roman" w:hAnsi="Arial" w:cs="Arial"/>
              </w:rPr>
            </w:pPr>
          </w:p>
        </w:tc>
        <w:tc>
          <w:tcPr>
            <w:tcW w:w="575" w:type="pct"/>
          </w:tcPr>
          <w:p w14:paraId="77974A59" w14:textId="77777777" w:rsidR="00BD2F38" w:rsidRPr="00BD1AFF" w:rsidRDefault="00BD2F38" w:rsidP="00BD2F38">
            <w:pPr>
              <w:rPr>
                <w:rFonts w:ascii="Arial" w:eastAsia="Times New Roman" w:hAnsi="Arial" w:cs="Arial"/>
              </w:rPr>
            </w:pPr>
          </w:p>
        </w:tc>
        <w:tc>
          <w:tcPr>
            <w:tcW w:w="427" w:type="pct"/>
          </w:tcPr>
          <w:p w14:paraId="020C20C9" w14:textId="77777777" w:rsidR="00BD2F38" w:rsidRPr="00BD1AFF" w:rsidRDefault="00BD2F38" w:rsidP="00BD2F38">
            <w:pPr>
              <w:rPr>
                <w:rFonts w:ascii="Arial" w:eastAsia="Times New Roman" w:hAnsi="Arial" w:cs="Arial"/>
              </w:rPr>
            </w:pPr>
          </w:p>
        </w:tc>
      </w:tr>
      <w:tr w:rsidR="00BD2F38" w:rsidRPr="00BD1AFF" w14:paraId="21592D7E" w14:textId="77777777" w:rsidTr="00B51B5D">
        <w:trPr>
          <w:gridAfter w:val="1"/>
          <w:wAfter w:w="10" w:type="pct"/>
          <w:trHeight w:val="997"/>
        </w:trPr>
        <w:tc>
          <w:tcPr>
            <w:tcW w:w="438" w:type="pct"/>
          </w:tcPr>
          <w:p w14:paraId="4535B5D8" w14:textId="77777777" w:rsidR="00BD2F38" w:rsidRPr="00BD1AFF" w:rsidRDefault="00BD2F38" w:rsidP="00BD2F38">
            <w:pPr>
              <w:contextualSpacing/>
              <w:rPr>
                <w:rFonts w:ascii="Arial" w:eastAsia="Times New Roman" w:hAnsi="Arial" w:cs="Arial"/>
              </w:rPr>
            </w:pPr>
            <w:r w:rsidRPr="00BD1AFF">
              <w:rPr>
                <w:rFonts w:ascii="Arial" w:eastAsia="Times New Roman" w:hAnsi="Arial" w:cs="Arial"/>
              </w:rPr>
              <w:t>Compression therapy selection and application</w:t>
            </w:r>
          </w:p>
        </w:tc>
        <w:tc>
          <w:tcPr>
            <w:tcW w:w="600" w:type="pct"/>
          </w:tcPr>
          <w:p w14:paraId="388DF8C9" w14:textId="77777777" w:rsidR="00BD2F38" w:rsidRPr="00BD1AFF" w:rsidRDefault="00BD2F38" w:rsidP="00BD2F38">
            <w:pPr>
              <w:rPr>
                <w:rFonts w:ascii="Arial" w:eastAsia="Times New Roman" w:hAnsi="Arial" w:cs="Arial"/>
              </w:rPr>
            </w:pPr>
            <w:r w:rsidRPr="00BD1AFF">
              <w:rPr>
                <w:rFonts w:ascii="Arial" w:eastAsia="Times New Roman" w:hAnsi="Arial" w:cs="Arial"/>
              </w:rPr>
              <w:t>Can select and apply the correct compression therapy</w:t>
            </w:r>
          </w:p>
        </w:tc>
        <w:tc>
          <w:tcPr>
            <w:tcW w:w="2050" w:type="pct"/>
          </w:tcPr>
          <w:p w14:paraId="398DFE47"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Discusses the compression therapy options with the patient and offers choice to include bandages, systems, hosiery kits or hosiery as appropriate.</w:t>
            </w:r>
          </w:p>
          <w:p w14:paraId="1760B9AB"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Provides the patient with information on the chosen compression therapy.</w:t>
            </w:r>
          </w:p>
          <w:p w14:paraId="74BFA0B9"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Selects appropriate size/bandage/hosiery kit/compression system based on ankle and limb measurements.</w:t>
            </w:r>
          </w:p>
          <w:p w14:paraId="7685BD9C"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Can correctly apply the compression bandage/system/kit/hosiery based on manufacturer’s instructions.</w:t>
            </w:r>
          </w:p>
          <w:p w14:paraId="03C7F2CD"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Modifies the shape of the leg to ensure compression is graduated from ankle to knee.</w:t>
            </w:r>
          </w:p>
          <w:p w14:paraId="28BA4FF5"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Checks for accuracy after fixing bandage/system/kit/hosiery and for patient comfort.</w:t>
            </w:r>
          </w:p>
          <w:p w14:paraId="0E9A274C"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Gives patient information on how to contact the service if any concerns.</w:t>
            </w:r>
          </w:p>
          <w:p w14:paraId="4AE2586A"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Documents the care and procedure in the patients notes</w:t>
            </w:r>
          </w:p>
        </w:tc>
        <w:tc>
          <w:tcPr>
            <w:tcW w:w="500" w:type="pct"/>
          </w:tcPr>
          <w:p w14:paraId="6866B11F" w14:textId="77777777" w:rsidR="00BD2F38" w:rsidRPr="00BD1AFF" w:rsidRDefault="00BD2F38" w:rsidP="00BD2F38">
            <w:pPr>
              <w:rPr>
                <w:rFonts w:ascii="Arial" w:eastAsia="Times New Roman" w:hAnsi="Arial" w:cs="Arial"/>
              </w:rPr>
            </w:pPr>
          </w:p>
        </w:tc>
        <w:tc>
          <w:tcPr>
            <w:tcW w:w="400" w:type="pct"/>
          </w:tcPr>
          <w:p w14:paraId="46A5F191" w14:textId="77777777" w:rsidR="00BD2F38" w:rsidRPr="00BD1AFF" w:rsidRDefault="00BD2F38" w:rsidP="00BD2F38">
            <w:pPr>
              <w:rPr>
                <w:rFonts w:ascii="Arial" w:eastAsia="Times New Roman" w:hAnsi="Arial" w:cs="Arial"/>
              </w:rPr>
            </w:pPr>
          </w:p>
        </w:tc>
        <w:tc>
          <w:tcPr>
            <w:tcW w:w="575" w:type="pct"/>
          </w:tcPr>
          <w:p w14:paraId="67311274" w14:textId="77777777" w:rsidR="00BD2F38" w:rsidRPr="00BD1AFF" w:rsidRDefault="00BD2F38" w:rsidP="00BD2F38">
            <w:pPr>
              <w:rPr>
                <w:rFonts w:ascii="Arial" w:eastAsia="Times New Roman" w:hAnsi="Arial" w:cs="Arial"/>
              </w:rPr>
            </w:pPr>
          </w:p>
        </w:tc>
        <w:tc>
          <w:tcPr>
            <w:tcW w:w="427" w:type="pct"/>
          </w:tcPr>
          <w:p w14:paraId="609DD09E" w14:textId="77777777" w:rsidR="00BD2F38" w:rsidRPr="00BD1AFF" w:rsidRDefault="00BD2F38" w:rsidP="00BD2F38">
            <w:pPr>
              <w:rPr>
                <w:rFonts w:ascii="Arial" w:eastAsia="Times New Roman" w:hAnsi="Arial" w:cs="Arial"/>
              </w:rPr>
            </w:pPr>
          </w:p>
        </w:tc>
      </w:tr>
      <w:tr w:rsidR="00BD2F38" w:rsidRPr="00BD1AFF" w14:paraId="746C246E" w14:textId="77777777" w:rsidTr="00B51B5D">
        <w:trPr>
          <w:gridAfter w:val="1"/>
          <w:wAfter w:w="10" w:type="pct"/>
          <w:trHeight w:val="997"/>
        </w:trPr>
        <w:tc>
          <w:tcPr>
            <w:tcW w:w="438" w:type="pct"/>
          </w:tcPr>
          <w:p w14:paraId="75330A6B" w14:textId="77777777" w:rsidR="00BD2F38" w:rsidRPr="00BD1AFF" w:rsidRDefault="00BD2F38" w:rsidP="00BD2F38">
            <w:pPr>
              <w:contextualSpacing/>
              <w:rPr>
                <w:rFonts w:ascii="Arial" w:eastAsia="Times New Roman" w:hAnsi="Arial" w:cs="Arial"/>
              </w:rPr>
            </w:pPr>
            <w:r w:rsidRPr="00BD1AFF">
              <w:rPr>
                <w:rFonts w:ascii="Arial" w:eastAsia="Times New Roman" w:hAnsi="Arial" w:cs="Arial"/>
              </w:rPr>
              <w:t>Prevention of recurrence</w:t>
            </w:r>
          </w:p>
        </w:tc>
        <w:tc>
          <w:tcPr>
            <w:tcW w:w="600" w:type="pct"/>
          </w:tcPr>
          <w:p w14:paraId="4223AE4C" w14:textId="77777777" w:rsidR="00BD2F38" w:rsidRPr="00BD1AFF" w:rsidRDefault="00BD2F38" w:rsidP="00BD2F38">
            <w:pPr>
              <w:rPr>
                <w:rFonts w:ascii="Arial" w:eastAsia="Times New Roman" w:hAnsi="Arial" w:cs="Arial"/>
              </w:rPr>
            </w:pPr>
            <w:r w:rsidRPr="00BD1AFF">
              <w:rPr>
                <w:rFonts w:ascii="Arial" w:eastAsia="Times New Roman" w:hAnsi="Arial" w:cs="Arial"/>
              </w:rPr>
              <w:t>Can select and apply compression hosiery to prevent recurrence</w:t>
            </w:r>
          </w:p>
        </w:tc>
        <w:tc>
          <w:tcPr>
            <w:tcW w:w="2050" w:type="pct"/>
          </w:tcPr>
          <w:p w14:paraId="6DE26429"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Can articulate when the patient should be transferred into hosiery.</w:t>
            </w:r>
          </w:p>
          <w:p w14:paraId="21296ED5"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Can measure the leg for compression hosiery and select the compression hosiery involving the patient in choice.</w:t>
            </w:r>
          </w:p>
          <w:p w14:paraId="4D8DB79F"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Provides the patient with information on skin care, hosiery application and hosiery care.</w:t>
            </w:r>
          </w:p>
          <w:p w14:paraId="50CA2B39"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Is able to apply the hosiery correctly</w:t>
            </w:r>
          </w:p>
          <w:p w14:paraId="76E90916" w14:textId="77777777" w:rsidR="00BD2F38" w:rsidRPr="00BD1AFF" w:rsidRDefault="00BD2F38" w:rsidP="00BD2F38">
            <w:pPr>
              <w:spacing w:after="0" w:line="240" w:lineRule="auto"/>
              <w:rPr>
                <w:rFonts w:ascii="Arial" w:eastAsia="Times New Roman" w:hAnsi="Arial" w:cs="Arial"/>
                <w:lang w:eastAsia="en-GB"/>
              </w:rPr>
            </w:pPr>
            <w:r w:rsidRPr="00BD1AFF">
              <w:rPr>
                <w:rFonts w:ascii="Arial" w:eastAsia="Times New Roman" w:hAnsi="Arial" w:cs="Arial"/>
                <w:lang w:eastAsia="en-GB"/>
              </w:rPr>
              <w:t>Knows when to re-assess and re Doppler the patient.</w:t>
            </w:r>
          </w:p>
        </w:tc>
        <w:tc>
          <w:tcPr>
            <w:tcW w:w="500" w:type="pct"/>
          </w:tcPr>
          <w:p w14:paraId="650E99F6" w14:textId="77777777" w:rsidR="00BD2F38" w:rsidRPr="00BD1AFF" w:rsidRDefault="00BD2F38" w:rsidP="00BD2F38">
            <w:pPr>
              <w:rPr>
                <w:rFonts w:ascii="Arial" w:eastAsia="Times New Roman" w:hAnsi="Arial" w:cs="Arial"/>
              </w:rPr>
            </w:pPr>
          </w:p>
        </w:tc>
        <w:tc>
          <w:tcPr>
            <w:tcW w:w="400" w:type="pct"/>
          </w:tcPr>
          <w:p w14:paraId="7C354DB4" w14:textId="77777777" w:rsidR="00BD2F38" w:rsidRPr="00BD1AFF" w:rsidRDefault="00BD2F38" w:rsidP="00BD2F38">
            <w:pPr>
              <w:rPr>
                <w:rFonts w:ascii="Arial" w:eastAsia="Times New Roman" w:hAnsi="Arial" w:cs="Arial"/>
              </w:rPr>
            </w:pPr>
          </w:p>
        </w:tc>
        <w:tc>
          <w:tcPr>
            <w:tcW w:w="575" w:type="pct"/>
          </w:tcPr>
          <w:p w14:paraId="23F2DC57" w14:textId="77777777" w:rsidR="00BD2F38" w:rsidRPr="00BD1AFF" w:rsidRDefault="00BD2F38" w:rsidP="00BD2F38">
            <w:pPr>
              <w:rPr>
                <w:rFonts w:ascii="Arial" w:eastAsia="Times New Roman" w:hAnsi="Arial" w:cs="Arial"/>
              </w:rPr>
            </w:pPr>
          </w:p>
        </w:tc>
        <w:tc>
          <w:tcPr>
            <w:tcW w:w="427" w:type="pct"/>
          </w:tcPr>
          <w:p w14:paraId="36FBC973" w14:textId="77777777" w:rsidR="00BD2F38" w:rsidRPr="00BD1AFF" w:rsidRDefault="00BD2F38" w:rsidP="00BD2F38">
            <w:pPr>
              <w:rPr>
                <w:rFonts w:ascii="Arial" w:eastAsia="Times New Roman" w:hAnsi="Arial" w:cs="Arial"/>
              </w:rPr>
            </w:pPr>
          </w:p>
        </w:tc>
      </w:tr>
    </w:tbl>
    <w:p w14:paraId="73BE8020" w14:textId="77777777" w:rsidR="00BD2F38" w:rsidRPr="00BD1AFF" w:rsidRDefault="00BD2F38" w:rsidP="00BD2F38">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D2F38" w:rsidRPr="00BD1AFF" w14:paraId="1B5E05C6" w14:textId="77777777" w:rsidTr="00B51B5D">
        <w:trPr>
          <w:trHeight w:val="2581"/>
        </w:trPr>
        <w:tc>
          <w:tcPr>
            <w:tcW w:w="14174" w:type="dxa"/>
            <w:shd w:val="clear" w:color="auto" w:fill="auto"/>
          </w:tcPr>
          <w:p w14:paraId="6E4648AE" w14:textId="77777777" w:rsidR="00BD2F38" w:rsidRPr="00BD1AFF" w:rsidRDefault="00BD2F38" w:rsidP="00BD2F38">
            <w:pPr>
              <w:rPr>
                <w:rFonts w:ascii="Arial" w:eastAsia="Times New Roman" w:hAnsi="Arial" w:cs="Arial"/>
              </w:rPr>
            </w:pPr>
            <w:r w:rsidRPr="00BD1AFF">
              <w:rPr>
                <w:rFonts w:ascii="Arial" w:eastAsia="Times New Roman" w:hAnsi="Arial" w:cs="Arial"/>
              </w:rPr>
              <w:t>Summary of Competency Assessment:</w:t>
            </w:r>
          </w:p>
          <w:p w14:paraId="195F1B32" w14:textId="77777777" w:rsidR="00BD2F38" w:rsidRPr="00BD1AFF" w:rsidRDefault="00BD2F38" w:rsidP="00BD2F38">
            <w:pPr>
              <w:rPr>
                <w:rFonts w:ascii="Arial" w:eastAsia="Times New Roman" w:hAnsi="Arial" w:cs="Arial"/>
              </w:rPr>
            </w:pPr>
          </w:p>
          <w:p w14:paraId="70A31ADD" w14:textId="77777777" w:rsidR="00BD2F38" w:rsidRPr="00BD1AFF" w:rsidRDefault="00BD2F38" w:rsidP="00BD2F38">
            <w:pPr>
              <w:rPr>
                <w:rFonts w:ascii="Arial" w:eastAsia="Times New Roman" w:hAnsi="Arial" w:cs="Arial"/>
              </w:rPr>
            </w:pPr>
            <w:r w:rsidRPr="00BD1AFF">
              <w:rPr>
                <w:rFonts w:ascii="Arial" w:eastAsia="Times New Roman" w:hAnsi="Arial" w:cs="Arial"/>
              </w:rPr>
              <w:t>Action Plan:</w:t>
            </w:r>
          </w:p>
          <w:p w14:paraId="3C4A77FD" w14:textId="77777777" w:rsidR="00BD2F38" w:rsidRPr="00BD1AFF" w:rsidRDefault="00BD2F38" w:rsidP="00BD2F38">
            <w:pPr>
              <w:rPr>
                <w:rFonts w:ascii="Arial" w:eastAsia="Times New Roman" w:hAnsi="Arial" w:cs="Arial"/>
              </w:rPr>
            </w:pPr>
          </w:p>
          <w:p w14:paraId="0FE9E760" w14:textId="77777777" w:rsidR="00BD2F38" w:rsidRPr="00BD1AFF" w:rsidRDefault="00BD2F38" w:rsidP="00BD2F38">
            <w:pPr>
              <w:rPr>
                <w:rFonts w:ascii="Arial" w:eastAsia="Times New Roman" w:hAnsi="Arial" w:cs="Arial"/>
              </w:rPr>
            </w:pPr>
            <w:r w:rsidRPr="00BD1AFF">
              <w:rPr>
                <w:rFonts w:ascii="Arial" w:eastAsia="Times New Roman" w:hAnsi="Arial" w:cs="Arial"/>
              </w:rPr>
              <w:t>Review Date:</w:t>
            </w:r>
          </w:p>
        </w:tc>
      </w:tr>
    </w:tbl>
    <w:p w14:paraId="011043BE" w14:textId="77777777" w:rsidR="00BD2F38" w:rsidRPr="00BD1AFF" w:rsidRDefault="00BD2F38" w:rsidP="00BD2F38">
      <w:pPr>
        <w:rPr>
          <w:rFonts w:ascii="Arial" w:eastAsia="Times New Roman" w:hAnsi="Arial" w:cs="Arial"/>
        </w:rPr>
      </w:pPr>
    </w:p>
    <w:p w14:paraId="68037616" w14:textId="77777777" w:rsidR="00BD2F38" w:rsidRPr="00BD1AFF" w:rsidRDefault="00BD2F38" w:rsidP="00BD2F38">
      <w:pPr>
        <w:widowControl w:val="0"/>
        <w:spacing w:after="0" w:line="240" w:lineRule="auto"/>
        <w:rPr>
          <w:rFonts w:ascii="Arial" w:eastAsia="Times New Roman" w:hAnsi="Arial" w:cs="Arial"/>
        </w:rPr>
      </w:pPr>
    </w:p>
    <w:p w14:paraId="67D60E52" w14:textId="77777777" w:rsidR="00BD2F38" w:rsidRPr="00BD1AFF" w:rsidRDefault="00BD2F38" w:rsidP="00BD2F38">
      <w:pPr>
        <w:widowControl w:val="0"/>
        <w:spacing w:after="0" w:line="240" w:lineRule="auto"/>
        <w:rPr>
          <w:rFonts w:ascii="Arial" w:eastAsia="Times New Roman" w:hAnsi="Arial" w:cs="Arial"/>
        </w:rPr>
      </w:pPr>
    </w:p>
    <w:p w14:paraId="19F04D69" w14:textId="77777777" w:rsidR="00BD2F38" w:rsidRPr="00BD1AFF" w:rsidRDefault="00BD2F38" w:rsidP="00BD2F38">
      <w:pPr>
        <w:widowControl w:val="0"/>
        <w:spacing w:after="0" w:line="240" w:lineRule="auto"/>
        <w:rPr>
          <w:rFonts w:ascii="Arial" w:eastAsia="Times New Roman" w:hAnsi="Arial" w:cs="Arial"/>
        </w:rPr>
      </w:pPr>
    </w:p>
    <w:p w14:paraId="32D68505" w14:textId="77777777" w:rsidR="00BD2F38" w:rsidRPr="00BD1AFF" w:rsidRDefault="00BD2F38" w:rsidP="00BD2F38">
      <w:pPr>
        <w:widowControl w:val="0"/>
        <w:spacing w:after="0" w:line="240" w:lineRule="auto"/>
        <w:rPr>
          <w:rFonts w:ascii="Arial" w:eastAsia="Times New Roman" w:hAnsi="Arial" w:cs="Arial"/>
        </w:rPr>
      </w:pPr>
    </w:p>
    <w:p w14:paraId="6AB9DC6B" w14:textId="77777777" w:rsidR="00BD2F38" w:rsidRPr="00BD1AFF" w:rsidRDefault="00BD2F38" w:rsidP="00BD2F38">
      <w:pPr>
        <w:widowControl w:val="0"/>
        <w:spacing w:after="0" w:line="240" w:lineRule="auto"/>
        <w:rPr>
          <w:rFonts w:ascii="Arial" w:eastAsia="Times New Roman" w:hAnsi="Arial" w:cs="Arial"/>
        </w:rPr>
      </w:pPr>
    </w:p>
    <w:p w14:paraId="41A6BDA9" w14:textId="77777777" w:rsidR="00BD2F38" w:rsidRPr="00BD1AFF" w:rsidRDefault="00BD2F38" w:rsidP="00BD2F38">
      <w:pPr>
        <w:widowControl w:val="0"/>
        <w:spacing w:after="0" w:line="240" w:lineRule="auto"/>
        <w:rPr>
          <w:rFonts w:ascii="Arial" w:eastAsia="Times New Roman" w:hAnsi="Arial" w:cs="Arial"/>
        </w:rPr>
      </w:pPr>
    </w:p>
    <w:p w14:paraId="34C6C2A4" w14:textId="77777777" w:rsidR="00E94544" w:rsidRPr="00BD1AFF" w:rsidRDefault="00BD2F38" w:rsidP="00BD2F38">
      <w:pPr>
        <w:jc w:val="right"/>
        <w:rPr>
          <w:rFonts w:ascii="Arial" w:hAnsi="Arial" w:cs="Arial"/>
        </w:rPr>
      </w:pPr>
      <w:r w:rsidRPr="00BD1AFF">
        <w:rPr>
          <w:rFonts w:ascii="Arial" w:hAnsi="Arial" w:cs="Arial"/>
        </w:rPr>
        <w:t xml:space="preserve"> </w:t>
      </w:r>
    </w:p>
    <w:sectPr w:rsidR="00E94544" w:rsidRPr="00BD1AFF" w:rsidSect="000D2FC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0877B" w14:textId="77777777" w:rsidR="00457F45" w:rsidRDefault="00457F45">
      <w:pPr>
        <w:spacing w:after="0" w:line="240" w:lineRule="auto"/>
      </w:pPr>
      <w:r>
        <w:separator/>
      </w:r>
    </w:p>
  </w:endnote>
  <w:endnote w:type="continuationSeparator" w:id="0">
    <w:p w14:paraId="5BC56AB1" w14:textId="77777777" w:rsidR="00457F45" w:rsidRDefault="0045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arnockPro-Regular">
    <w:altName w:val="MS Gothic"/>
    <w:panose1 w:val="00000000000000000000"/>
    <w:charset w:val="80"/>
    <w:family w:val="roman"/>
    <w:notTrueType/>
    <w:pitch w:val="default"/>
    <w:sig w:usb0="00000000" w:usb1="08070000" w:usb2="00000010" w:usb3="00000000" w:csb0="00020000" w:csb1="00000000"/>
  </w:font>
  <w:font w:name="ZapfDingbatsIT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73107" w14:textId="77777777" w:rsidR="00457F45" w:rsidRDefault="00457F45" w:rsidP="00457F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108D3F" w14:textId="77777777" w:rsidR="00457F45" w:rsidRDefault="00457F45" w:rsidP="00457F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3478" w14:textId="77777777" w:rsidR="00457F45" w:rsidRDefault="00457F45" w:rsidP="00457F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AFD54E" w14:textId="77777777" w:rsidR="00457F45" w:rsidRDefault="00457F45" w:rsidP="00457F45">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BA0CB" w14:textId="4E2EFE7D" w:rsidR="00457F45" w:rsidRDefault="00457F45" w:rsidP="00457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9A0">
      <w:rPr>
        <w:rStyle w:val="PageNumber"/>
        <w:noProof/>
      </w:rPr>
      <w:t>1</w:t>
    </w:r>
    <w:r>
      <w:rPr>
        <w:rStyle w:val="PageNumber"/>
      </w:rPr>
      <w:fldChar w:fldCharType="end"/>
    </w:r>
  </w:p>
  <w:p w14:paraId="1DE43555" w14:textId="77777777" w:rsidR="00457F45" w:rsidRDefault="00457F45" w:rsidP="00457F4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0E43" w14:textId="77777777" w:rsidR="00457F45" w:rsidRDefault="00457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517C7" w14:textId="77777777" w:rsidR="00457F45" w:rsidRDefault="00457F4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53CE" w14:textId="77777777" w:rsidR="00457F45" w:rsidRDefault="00457F45" w:rsidP="00B51B5D">
    <w:pPr>
      <w:pStyle w:val="Footer"/>
      <w:ind w:right="360"/>
      <w:rPr>
        <w:rFonts w:ascii="Arial" w:hAnsi="Arial"/>
        <w:sz w:val="18"/>
      </w:rPr>
    </w:pPr>
    <w:r>
      <w:rPr>
        <w:rFonts w:ascii="Arial" w:hAnsi="Arial"/>
        <w:sz w:val="18"/>
      </w:rPr>
      <w:t>Tissue Viability Service Clinical Practice Guideline: Leg Ulcer Prevention &amp; Management</w:t>
    </w:r>
  </w:p>
  <w:p w14:paraId="7AC3CE97" w14:textId="77777777" w:rsidR="00457F45" w:rsidRDefault="00457F45" w:rsidP="00B51B5D">
    <w:pPr>
      <w:pStyle w:val="Footer"/>
    </w:pPr>
    <w:r>
      <w:rPr>
        <w:rFonts w:ascii="Arial" w:hAnsi="Arial"/>
        <w:sz w:val="18"/>
      </w:rPr>
      <w:t>Updated March 2021</w:t>
    </w:r>
    <w:r>
      <w:rPr>
        <w:rFonts w:ascii="Arial" w:hAnsi="Arial"/>
        <w:sz w:val="18"/>
      </w:rPr>
      <w:tab/>
    </w:r>
  </w:p>
  <w:p w14:paraId="44D95F01" w14:textId="77777777" w:rsidR="00457F45" w:rsidRDefault="00457F4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5137D" w14:textId="77777777" w:rsidR="00457F45" w:rsidRDefault="00457F45">
    <w:pPr>
      <w:pStyle w:val="Footer"/>
      <w:ind w:right="360"/>
      <w:rPr>
        <w:rFonts w:ascii="Arial" w:hAnsi="Arial"/>
        <w:sz w:val="18"/>
      </w:rPr>
    </w:pPr>
    <w:r>
      <w:rPr>
        <w:rFonts w:ascii="Arial" w:hAnsi="Arial"/>
        <w:sz w:val="18"/>
      </w:rPr>
      <w:t>Tissue Viability Service Clinical Practice Guideline  - Pressure Ulcer Management</w:t>
    </w:r>
  </w:p>
  <w:p w14:paraId="22A98997" w14:textId="77777777" w:rsidR="00457F45" w:rsidRDefault="00457F45">
    <w:pPr>
      <w:pStyle w:val="Footer"/>
      <w:ind w:right="360"/>
    </w:pPr>
    <w:r>
      <w:rPr>
        <w:rFonts w:ascii="Arial" w:hAnsi="Arial"/>
        <w:sz w:val="18"/>
      </w:rPr>
      <w:t>Draft 1 November 2009</w:t>
    </w:r>
    <w:r>
      <w:rPr>
        <w:rFonts w:ascii="Arial" w:hAnsi="Arial"/>
        <w:sz w:val="18"/>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6CF2" w14:textId="55949B3C" w:rsidR="00457F45" w:rsidRDefault="00457F45" w:rsidP="005D4932">
    <w:pPr>
      <w:pStyle w:val="Footer"/>
    </w:pPr>
    <w:r>
      <w:t xml:space="preserve">                                                                              </w:t>
    </w:r>
    <w:r>
      <w:fldChar w:fldCharType="begin"/>
    </w:r>
    <w:r>
      <w:instrText xml:space="preserve"> PAGE   \* MERGEFORMAT </w:instrText>
    </w:r>
    <w:r>
      <w:fldChar w:fldCharType="separate"/>
    </w:r>
    <w:r w:rsidR="00B739A0">
      <w:rPr>
        <w:noProof/>
      </w:rP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D8199" w14:textId="77777777" w:rsidR="00457F45" w:rsidRDefault="00457F45">
    <w:pPr>
      <w:pStyle w:val="Footer"/>
    </w:pPr>
    <w:r>
      <w:t xml:space="preserve">                                                                                   1</w:t>
    </w:r>
  </w:p>
  <w:p w14:paraId="6501C5FD" w14:textId="77777777" w:rsidR="00457F45" w:rsidRDefault="00457F45" w:rsidP="00B51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B959E" w14:textId="77777777" w:rsidR="00457F45" w:rsidRDefault="00457F45">
      <w:pPr>
        <w:spacing w:after="0" w:line="240" w:lineRule="auto"/>
      </w:pPr>
      <w:r>
        <w:separator/>
      </w:r>
    </w:p>
  </w:footnote>
  <w:footnote w:type="continuationSeparator" w:id="0">
    <w:p w14:paraId="208D15A1" w14:textId="77777777" w:rsidR="00457F45" w:rsidRDefault="00457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D739" w14:textId="77777777" w:rsidR="00457F45" w:rsidRDefault="00457F45" w:rsidP="00391E85">
    <w:pPr>
      <w:pStyle w:val="Header"/>
      <w:tabs>
        <w:tab w:val="left" w:pos="6420"/>
      </w:tabs>
      <w:jc w:val="right"/>
    </w:pPr>
    <w:r>
      <w:tab/>
    </w:r>
    <w:r>
      <w:rPr>
        <w:noProof/>
        <w:lang w:eastAsia="en-GB"/>
      </w:rPr>
      <w:drawing>
        <wp:inline distT="0" distB="0" distL="0" distR="0" wp14:anchorId="3CEFAC10" wp14:editId="51A8A4F3">
          <wp:extent cx="1638300" cy="929640"/>
          <wp:effectExtent l="0" t="0" r="0" b="3810"/>
          <wp:docPr id="32" name="Picture 32"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37AD9" w14:textId="77777777" w:rsidR="00457F45" w:rsidRDefault="00457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42AA" w14:textId="627AB92B" w:rsidR="00457F45" w:rsidRDefault="00457F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D564" w14:textId="77777777" w:rsidR="00457F45" w:rsidRDefault="00457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2A707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01930B57"/>
    <w:multiLevelType w:val="hybridMultilevel"/>
    <w:tmpl w:val="4C8E6A26"/>
    <w:lvl w:ilvl="0" w:tplc="08090001">
      <w:start w:val="1"/>
      <w:numFmt w:val="bullet"/>
      <w:lvlText w:val=""/>
      <w:lvlJc w:val="left"/>
      <w:pPr>
        <w:ind w:left="340" w:hanging="340"/>
      </w:pPr>
      <w:rPr>
        <w:rFonts w:ascii="Symbol" w:hAnsi="Symbol" w:hint="default"/>
        <w:color w:val="003893"/>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D4079E"/>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6410C71"/>
    <w:multiLevelType w:val="multilevel"/>
    <w:tmpl w:val="DA78D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502"/>
        </w:tabs>
        <w:ind w:left="502"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339B1"/>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0AB86FBA"/>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0DF7722B"/>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0E4C36E0"/>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18A0AC6"/>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14FC2AD7"/>
    <w:multiLevelType w:val="multilevel"/>
    <w:tmpl w:val="6428AC08"/>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D13221"/>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16CD7D02"/>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1B0B392F"/>
    <w:multiLevelType w:val="hybridMultilevel"/>
    <w:tmpl w:val="D51E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D7343"/>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1EE27886"/>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231751A6"/>
    <w:multiLevelType w:val="multilevel"/>
    <w:tmpl w:val="052240C8"/>
    <w:lvl w:ilvl="0">
      <w:start w:val="12"/>
      <w:numFmt w:val="decimal"/>
      <w:lvlText w:val="%1"/>
      <w:lvlJc w:val="left"/>
      <w:pPr>
        <w:ind w:left="660" w:hanging="660"/>
      </w:pPr>
      <w:rPr>
        <w:rFonts w:cs="Times New Roman" w:hint="default"/>
        <w:b/>
      </w:rPr>
    </w:lvl>
    <w:lvl w:ilvl="1">
      <w:start w:val="7"/>
      <w:numFmt w:val="decimal"/>
      <w:lvlText w:val="%1.%2"/>
      <w:lvlJc w:val="left"/>
      <w:pPr>
        <w:ind w:left="660" w:hanging="6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7" w15:restartNumberingAfterBreak="0">
    <w:nsid w:val="24690048"/>
    <w:multiLevelType w:val="hybridMultilevel"/>
    <w:tmpl w:val="D2549434"/>
    <w:lvl w:ilvl="0" w:tplc="7A7A2940">
      <w:start w:val="1"/>
      <w:numFmt w:val="bullet"/>
      <w:lvlText w:val=""/>
      <w:lvlJc w:val="left"/>
      <w:pPr>
        <w:tabs>
          <w:tab w:val="num" w:pos="720"/>
        </w:tabs>
        <w:ind w:left="720" w:hanging="360"/>
      </w:pPr>
      <w:rPr>
        <w:rFonts w:ascii="Symbol" w:hAnsi="Symbol" w:hint="default"/>
      </w:rPr>
    </w:lvl>
    <w:lvl w:ilvl="1" w:tplc="08DE90C4" w:tentative="1">
      <w:start w:val="1"/>
      <w:numFmt w:val="bullet"/>
      <w:lvlText w:val="o"/>
      <w:lvlJc w:val="left"/>
      <w:pPr>
        <w:tabs>
          <w:tab w:val="num" w:pos="1440"/>
        </w:tabs>
        <w:ind w:left="1440" w:hanging="360"/>
      </w:pPr>
      <w:rPr>
        <w:rFonts w:ascii="Courier New" w:hAnsi="Courier New" w:hint="default"/>
      </w:rPr>
    </w:lvl>
    <w:lvl w:ilvl="2" w:tplc="345C2E18" w:tentative="1">
      <w:start w:val="1"/>
      <w:numFmt w:val="bullet"/>
      <w:lvlText w:val=""/>
      <w:lvlJc w:val="left"/>
      <w:pPr>
        <w:tabs>
          <w:tab w:val="num" w:pos="2160"/>
        </w:tabs>
        <w:ind w:left="2160" w:hanging="360"/>
      </w:pPr>
      <w:rPr>
        <w:rFonts w:ascii="Wingdings" w:hAnsi="Wingdings" w:hint="default"/>
      </w:rPr>
    </w:lvl>
    <w:lvl w:ilvl="3" w:tplc="A8649584" w:tentative="1">
      <w:start w:val="1"/>
      <w:numFmt w:val="bullet"/>
      <w:lvlText w:val=""/>
      <w:lvlJc w:val="left"/>
      <w:pPr>
        <w:tabs>
          <w:tab w:val="num" w:pos="2880"/>
        </w:tabs>
        <w:ind w:left="2880" w:hanging="360"/>
      </w:pPr>
      <w:rPr>
        <w:rFonts w:ascii="Symbol" w:hAnsi="Symbol" w:hint="default"/>
      </w:rPr>
    </w:lvl>
    <w:lvl w:ilvl="4" w:tplc="57386CAE" w:tentative="1">
      <w:start w:val="1"/>
      <w:numFmt w:val="bullet"/>
      <w:lvlText w:val="o"/>
      <w:lvlJc w:val="left"/>
      <w:pPr>
        <w:tabs>
          <w:tab w:val="num" w:pos="3600"/>
        </w:tabs>
        <w:ind w:left="3600" w:hanging="360"/>
      </w:pPr>
      <w:rPr>
        <w:rFonts w:ascii="Courier New" w:hAnsi="Courier New" w:hint="default"/>
      </w:rPr>
    </w:lvl>
    <w:lvl w:ilvl="5" w:tplc="B0A66E0C" w:tentative="1">
      <w:start w:val="1"/>
      <w:numFmt w:val="bullet"/>
      <w:lvlText w:val=""/>
      <w:lvlJc w:val="left"/>
      <w:pPr>
        <w:tabs>
          <w:tab w:val="num" w:pos="4320"/>
        </w:tabs>
        <w:ind w:left="4320" w:hanging="360"/>
      </w:pPr>
      <w:rPr>
        <w:rFonts w:ascii="Wingdings" w:hAnsi="Wingdings" w:hint="default"/>
      </w:rPr>
    </w:lvl>
    <w:lvl w:ilvl="6" w:tplc="5CFC8FA8" w:tentative="1">
      <w:start w:val="1"/>
      <w:numFmt w:val="bullet"/>
      <w:lvlText w:val=""/>
      <w:lvlJc w:val="left"/>
      <w:pPr>
        <w:tabs>
          <w:tab w:val="num" w:pos="5040"/>
        </w:tabs>
        <w:ind w:left="5040" w:hanging="360"/>
      </w:pPr>
      <w:rPr>
        <w:rFonts w:ascii="Symbol" w:hAnsi="Symbol" w:hint="default"/>
      </w:rPr>
    </w:lvl>
    <w:lvl w:ilvl="7" w:tplc="AF34DB82" w:tentative="1">
      <w:start w:val="1"/>
      <w:numFmt w:val="bullet"/>
      <w:lvlText w:val="o"/>
      <w:lvlJc w:val="left"/>
      <w:pPr>
        <w:tabs>
          <w:tab w:val="num" w:pos="5760"/>
        </w:tabs>
        <w:ind w:left="5760" w:hanging="360"/>
      </w:pPr>
      <w:rPr>
        <w:rFonts w:ascii="Courier New" w:hAnsi="Courier New" w:hint="default"/>
      </w:rPr>
    </w:lvl>
    <w:lvl w:ilvl="8" w:tplc="B7BAD6E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097B6E"/>
    <w:multiLevelType w:val="multilevel"/>
    <w:tmpl w:val="C0725EB2"/>
    <w:lvl w:ilvl="0">
      <w:start w:val="8"/>
      <w:numFmt w:val="decimal"/>
      <w:lvlText w:val="%1.0"/>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28742559"/>
    <w:multiLevelType w:val="hybridMultilevel"/>
    <w:tmpl w:val="E8EC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0665E7"/>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2B342357"/>
    <w:multiLevelType w:val="multilevel"/>
    <w:tmpl w:val="17D828C8"/>
    <w:lvl w:ilvl="0">
      <w:start w:val="9"/>
      <w:numFmt w:val="decimal"/>
      <w:lvlText w:val="%1"/>
      <w:lvlJc w:val="left"/>
      <w:pPr>
        <w:tabs>
          <w:tab w:val="num" w:pos="785"/>
        </w:tabs>
        <w:ind w:left="785"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1716F54"/>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333C4A22"/>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3A410E47"/>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3BEA4120"/>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3F2649DB"/>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489D6669"/>
    <w:multiLevelType w:val="hybridMultilevel"/>
    <w:tmpl w:val="0EFC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72B80"/>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4D534085"/>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508F41C0"/>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3287E6A"/>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2"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324D83"/>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5C0A4670"/>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5E3561D8"/>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60002D56"/>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7" w15:restartNumberingAfterBreak="0">
    <w:nsid w:val="67463A1A"/>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6E034149"/>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39" w15:restartNumberingAfterBreak="0">
    <w:nsid w:val="71180553"/>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717C669C"/>
    <w:multiLevelType w:val="multilevel"/>
    <w:tmpl w:val="9888400E"/>
    <w:lvl w:ilvl="0">
      <w:start w:val="12"/>
      <w:numFmt w:val="decimal"/>
      <w:lvlText w:val="%1"/>
      <w:lvlJc w:val="left"/>
      <w:pPr>
        <w:ind w:left="600" w:hanging="600"/>
      </w:pPr>
      <w:rPr>
        <w:rFonts w:hint="default"/>
        <w:b/>
      </w:rPr>
    </w:lvl>
    <w:lvl w:ilvl="1">
      <w:start w:val="13"/>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1C020BD"/>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2" w15:restartNumberingAfterBreak="0">
    <w:nsid w:val="72527681"/>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3" w15:restartNumberingAfterBreak="0">
    <w:nsid w:val="728A7B32"/>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4" w15:restartNumberingAfterBreak="0">
    <w:nsid w:val="72B734ED"/>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5" w15:restartNumberingAfterBreak="0">
    <w:nsid w:val="730432BD"/>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6" w15:restartNumberingAfterBreak="0">
    <w:nsid w:val="760F70D8"/>
    <w:multiLevelType w:val="multilevel"/>
    <w:tmpl w:val="8ABE0690"/>
    <w:lvl w:ilvl="0">
      <w:start w:val="1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15:restartNumberingAfterBreak="0">
    <w:nsid w:val="776D6723"/>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8" w15:restartNumberingAfterBreak="0">
    <w:nsid w:val="7B1B1B1E"/>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49" w15:restartNumberingAfterBreak="0">
    <w:nsid w:val="7C6B7681"/>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abstractNum w:abstractNumId="50" w15:restartNumberingAfterBreak="0">
    <w:nsid w:val="7D174094"/>
    <w:multiLevelType w:val="hybridMultilevel"/>
    <w:tmpl w:val="9FF2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C25BF7"/>
    <w:multiLevelType w:val="singleLevel"/>
    <w:tmpl w:val="0226AE48"/>
    <w:lvl w:ilvl="0">
      <w:start w:val="1"/>
      <w:numFmt w:val="bullet"/>
      <w:lvlText w:val=""/>
      <w:lvlJc w:val="left"/>
      <w:pPr>
        <w:tabs>
          <w:tab w:val="num" w:pos="360"/>
        </w:tabs>
        <w:ind w:left="360" w:hanging="360"/>
      </w:pPr>
      <w:rPr>
        <w:rFonts w:ascii="Symbol" w:hAnsi="Symbol" w:hint="default"/>
        <w:sz w:val="20"/>
      </w:rPr>
    </w:lvl>
  </w:abstractNum>
  <w:num w:numId="1">
    <w:abstractNumId w:val="1"/>
  </w:num>
  <w:num w:numId="2">
    <w:abstractNumId w:val="3"/>
  </w:num>
  <w:num w:numId="3">
    <w:abstractNumId w:val="26"/>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5"/>
  </w:num>
  <w:num w:numId="6">
    <w:abstractNumId w:val="25"/>
  </w:num>
  <w:num w:numId="7">
    <w:abstractNumId w:val="8"/>
  </w:num>
  <w:num w:numId="8">
    <w:abstractNumId w:val="51"/>
  </w:num>
  <w:num w:numId="9">
    <w:abstractNumId w:val="36"/>
  </w:num>
  <w:num w:numId="10">
    <w:abstractNumId w:val="42"/>
  </w:num>
  <w:num w:numId="11">
    <w:abstractNumId w:val="15"/>
  </w:num>
  <w:num w:numId="12">
    <w:abstractNumId w:val="39"/>
  </w:num>
  <w:num w:numId="13">
    <w:abstractNumId w:val="38"/>
  </w:num>
  <w:num w:numId="14">
    <w:abstractNumId w:val="34"/>
  </w:num>
  <w:num w:numId="15">
    <w:abstractNumId w:val="41"/>
  </w:num>
  <w:num w:numId="16">
    <w:abstractNumId w:val="14"/>
  </w:num>
  <w:num w:numId="17">
    <w:abstractNumId w:val="37"/>
  </w:num>
  <w:num w:numId="18">
    <w:abstractNumId w:val="24"/>
  </w:num>
  <w:num w:numId="19">
    <w:abstractNumId w:val="43"/>
  </w:num>
  <w:num w:numId="20">
    <w:abstractNumId w:val="47"/>
  </w:num>
  <w:num w:numId="21">
    <w:abstractNumId w:val="30"/>
  </w:num>
  <w:num w:numId="22">
    <w:abstractNumId w:val="11"/>
  </w:num>
  <w:num w:numId="23">
    <w:abstractNumId w:val="9"/>
  </w:num>
  <w:num w:numId="24">
    <w:abstractNumId w:val="45"/>
  </w:num>
  <w:num w:numId="25">
    <w:abstractNumId w:val="22"/>
  </w:num>
  <w:num w:numId="26">
    <w:abstractNumId w:val="12"/>
  </w:num>
  <w:num w:numId="27">
    <w:abstractNumId w:val="20"/>
  </w:num>
  <w:num w:numId="28">
    <w:abstractNumId w:val="6"/>
  </w:num>
  <w:num w:numId="29">
    <w:abstractNumId w:val="48"/>
  </w:num>
  <w:num w:numId="30">
    <w:abstractNumId w:val="49"/>
  </w:num>
  <w:num w:numId="31">
    <w:abstractNumId w:val="5"/>
  </w:num>
  <w:num w:numId="32">
    <w:abstractNumId w:val="44"/>
  </w:num>
  <w:num w:numId="33">
    <w:abstractNumId w:val="23"/>
  </w:num>
  <w:num w:numId="34">
    <w:abstractNumId w:val="29"/>
  </w:num>
  <w:num w:numId="35">
    <w:abstractNumId w:val="33"/>
  </w:num>
  <w:num w:numId="36">
    <w:abstractNumId w:val="28"/>
  </w:num>
  <w:num w:numId="37">
    <w:abstractNumId w:val="7"/>
  </w:num>
  <w:num w:numId="38">
    <w:abstractNumId w:val="31"/>
  </w:num>
  <w:num w:numId="39">
    <w:abstractNumId w:val="17"/>
  </w:num>
  <w:num w:numId="40">
    <w:abstractNumId w:val="18"/>
  </w:num>
  <w:num w:numId="41">
    <w:abstractNumId w:val="16"/>
  </w:num>
  <w:num w:numId="42">
    <w:abstractNumId w:val="46"/>
  </w:num>
  <w:num w:numId="43">
    <w:abstractNumId w:val="32"/>
  </w:num>
  <w:num w:numId="44">
    <w:abstractNumId w:val="21"/>
  </w:num>
  <w:num w:numId="45">
    <w:abstractNumId w:val="2"/>
  </w:num>
  <w:num w:numId="46">
    <w:abstractNumId w:val="13"/>
  </w:num>
  <w:num w:numId="47">
    <w:abstractNumId w:val="50"/>
  </w:num>
  <w:num w:numId="48">
    <w:abstractNumId w:val="10"/>
  </w:num>
  <w:num w:numId="49">
    <w:abstractNumId w:val="40"/>
  </w:num>
  <w:num w:numId="50">
    <w:abstractNumId w:val="19"/>
  </w:num>
  <w:num w:numId="51">
    <w:abstractNumId w:val="4"/>
  </w:num>
  <w:num w:numId="52">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38"/>
    <w:rsid w:val="000138A4"/>
    <w:rsid w:val="0002469A"/>
    <w:rsid w:val="00031FB8"/>
    <w:rsid w:val="00046C52"/>
    <w:rsid w:val="00061C11"/>
    <w:rsid w:val="0006364E"/>
    <w:rsid w:val="00085CE2"/>
    <w:rsid w:val="00087DFD"/>
    <w:rsid w:val="0009575D"/>
    <w:rsid w:val="000D2FC8"/>
    <w:rsid w:val="000F525A"/>
    <w:rsid w:val="000F6C54"/>
    <w:rsid w:val="001141DD"/>
    <w:rsid w:val="0013581C"/>
    <w:rsid w:val="00155684"/>
    <w:rsid w:val="00181E8D"/>
    <w:rsid w:val="001F0F4F"/>
    <w:rsid w:val="002213DD"/>
    <w:rsid w:val="00222065"/>
    <w:rsid w:val="002251F0"/>
    <w:rsid w:val="00244A35"/>
    <w:rsid w:val="002958D9"/>
    <w:rsid w:val="002D1417"/>
    <w:rsid w:val="002E081E"/>
    <w:rsid w:val="002F6222"/>
    <w:rsid w:val="003508F3"/>
    <w:rsid w:val="00365121"/>
    <w:rsid w:val="00391E85"/>
    <w:rsid w:val="003B41B1"/>
    <w:rsid w:val="003C00BC"/>
    <w:rsid w:val="003D17FD"/>
    <w:rsid w:val="003F63F6"/>
    <w:rsid w:val="00425761"/>
    <w:rsid w:val="00432625"/>
    <w:rsid w:val="00433749"/>
    <w:rsid w:val="00433C4F"/>
    <w:rsid w:val="004571EE"/>
    <w:rsid w:val="00457F45"/>
    <w:rsid w:val="00484BE6"/>
    <w:rsid w:val="004B34E2"/>
    <w:rsid w:val="004B60F7"/>
    <w:rsid w:val="004E0BB7"/>
    <w:rsid w:val="00557700"/>
    <w:rsid w:val="005845D8"/>
    <w:rsid w:val="005977B5"/>
    <w:rsid w:val="005D4932"/>
    <w:rsid w:val="005E0725"/>
    <w:rsid w:val="005F1895"/>
    <w:rsid w:val="00601A1F"/>
    <w:rsid w:val="0061097F"/>
    <w:rsid w:val="00617A53"/>
    <w:rsid w:val="00661513"/>
    <w:rsid w:val="006774F9"/>
    <w:rsid w:val="006A3737"/>
    <w:rsid w:val="006B441F"/>
    <w:rsid w:val="006C482F"/>
    <w:rsid w:val="006F77A2"/>
    <w:rsid w:val="0070090E"/>
    <w:rsid w:val="00730811"/>
    <w:rsid w:val="007369B5"/>
    <w:rsid w:val="00761D84"/>
    <w:rsid w:val="007A5CCD"/>
    <w:rsid w:val="007A7C12"/>
    <w:rsid w:val="007D0DA0"/>
    <w:rsid w:val="007D0E63"/>
    <w:rsid w:val="007D5471"/>
    <w:rsid w:val="007D613D"/>
    <w:rsid w:val="0080736D"/>
    <w:rsid w:val="00893D7A"/>
    <w:rsid w:val="00956EB2"/>
    <w:rsid w:val="009C57BF"/>
    <w:rsid w:val="00A20078"/>
    <w:rsid w:val="00A650BD"/>
    <w:rsid w:val="00AA4837"/>
    <w:rsid w:val="00AC56B6"/>
    <w:rsid w:val="00AC7950"/>
    <w:rsid w:val="00AE4535"/>
    <w:rsid w:val="00AE6C06"/>
    <w:rsid w:val="00AF4A31"/>
    <w:rsid w:val="00AF64A2"/>
    <w:rsid w:val="00B142D8"/>
    <w:rsid w:val="00B27F39"/>
    <w:rsid w:val="00B427D9"/>
    <w:rsid w:val="00B51B5D"/>
    <w:rsid w:val="00B739A0"/>
    <w:rsid w:val="00B75094"/>
    <w:rsid w:val="00B77E28"/>
    <w:rsid w:val="00B8264E"/>
    <w:rsid w:val="00BD1AFF"/>
    <w:rsid w:val="00BD2F38"/>
    <w:rsid w:val="00C1699D"/>
    <w:rsid w:val="00C31E65"/>
    <w:rsid w:val="00C8540B"/>
    <w:rsid w:val="00CE6BB2"/>
    <w:rsid w:val="00CF3580"/>
    <w:rsid w:val="00D11540"/>
    <w:rsid w:val="00D16A38"/>
    <w:rsid w:val="00D403BD"/>
    <w:rsid w:val="00DC3514"/>
    <w:rsid w:val="00DC6ED6"/>
    <w:rsid w:val="00DE002B"/>
    <w:rsid w:val="00DE7F2C"/>
    <w:rsid w:val="00E141EF"/>
    <w:rsid w:val="00E44D55"/>
    <w:rsid w:val="00E8599B"/>
    <w:rsid w:val="00E94544"/>
    <w:rsid w:val="00EA1267"/>
    <w:rsid w:val="00F3564A"/>
    <w:rsid w:val="00F95866"/>
    <w:rsid w:val="00F96618"/>
    <w:rsid w:val="00FD3777"/>
    <w:rsid w:val="00F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23DAD"/>
  <w15:docId w15:val="{E9312E4B-5607-4925-9F94-7943FF33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BD2F38"/>
    <w:pPr>
      <w:keepNext/>
      <w:widowControl w:val="0"/>
      <w:suppressAutoHyphens/>
      <w:spacing w:after="0" w:line="240" w:lineRule="auto"/>
      <w:jc w:val="both"/>
      <w:outlineLvl w:val="0"/>
    </w:pPr>
    <w:rPr>
      <w:rFonts w:ascii="Times New Roman" w:eastAsia="Times New Roman" w:hAnsi="Times New Roman" w:cs="Times New Roman"/>
      <w:b/>
      <w:spacing w:val="-3"/>
      <w:sz w:val="24"/>
      <w:szCs w:val="20"/>
    </w:rPr>
  </w:style>
  <w:style w:type="paragraph" w:styleId="Heading2">
    <w:name w:val="heading 2"/>
    <w:basedOn w:val="Normal"/>
    <w:next w:val="Normal"/>
    <w:link w:val="Heading2Char"/>
    <w:uiPriority w:val="99"/>
    <w:qFormat/>
    <w:rsid w:val="00BD2F38"/>
    <w:pPr>
      <w:keepNext/>
      <w:widowControl w:val="0"/>
      <w:suppressAutoHyphens/>
      <w:spacing w:after="0" w:line="240" w:lineRule="auto"/>
      <w:jc w:val="center"/>
      <w:outlineLvl w:val="1"/>
    </w:pPr>
    <w:rPr>
      <w:rFonts w:ascii="Times New Roman" w:eastAsia="Times New Roman" w:hAnsi="Times New Roman" w:cs="Times New Roman"/>
      <w:b/>
      <w:spacing w:val="-3"/>
      <w:sz w:val="24"/>
      <w:szCs w:val="20"/>
    </w:rPr>
  </w:style>
  <w:style w:type="paragraph" w:styleId="Heading3">
    <w:name w:val="heading 3"/>
    <w:basedOn w:val="Normal"/>
    <w:next w:val="Normal"/>
    <w:link w:val="Heading3Char"/>
    <w:uiPriority w:val="99"/>
    <w:qFormat/>
    <w:rsid w:val="00BD2F38"/>
    <w:pPr>
      <w:keepNext/>
      <w:widowControl w:val="0"/>
      <w:suppressAutoHyphens/>
      <w:spacing w:after="0" w:line="240" w:lineRule="auto"/>
      <w:outlineLvl w:val="2"/>
    </w:pPr>
    <w:rPr>
      <w:rFonts w:ascii="Times New Roman" w:eastAsia="Times New Roman" w:hAnsi="Times New Roman" w:cs="Times New Roman"/>
      <w:b/>
      <w:spacing w:val="-3"/>
      <w:sz w:val="24"/>
      <w:szCs w:val="20"/>
    </w:rPr>
  </w:style>
  <w:style w:type="paragraph" w:styleId="Heading4">
    <w:name w:val="heading 4"/>
    <w:basedOn w:val="Normal"/>
    <w:next w:val="Normal"/>
    <w:link w:val="Heading4Char"/>
    <w:uiPriority w:val="99"/>
    <w:qFormat/>
    <w:rsid w:val="00BD2F38"/>
    <w:pPr>
      <w:keepNext/>
      <w:widowControl w:val="0"/>
      <w:suppressAutoHyphens/>
      <w:spacing w:after="0" w:line="240" w:lineRule="auto"/>
      <w:jc w:val="center"/>
      <w:outlineLvl w:val="3"/>
    </w:pPr>
    <w:rPr>
      <w:rFonts w:ascii="Times New Roman" w:eastAsia="Times New Roman" w:hAnsi="Times New Roman" w:cs="Times New Roman"/>
      <w:b/>
      <w:spacing w:val="-3"/>
      <w:sz w:val="40"/>
      <w:szCs w:val="20"/>
    </w:rPr>
  </w:style>
  <w:style w:type="paragraph" w:styleId="Heading5">
    <w:name w:val="heading 5"/>
    <w:basedOn w:val="Normal"/>
    <w:next w:val="Normal"/>
    <w:link w:val="Heading5Char"/>
    <w:uiPriority w:val="99"/>
    <w:qFormat/>
    <w:rsid w:val="00BD2F38"/>
    <w:pPr>
      <w:keepNext/>
      <w:widowControl w:val="0"/>
      <w:suppressAutoHyphens/>
      <w:spacing w:after="0" w:line="240" w:lineRule="auto"/>
      <w:jc w:val="center"/>
      <w:outlineLvl w:val="4"/>
    </w:pPr>
    <w:rPr>
      <w:rFonts w:ascii="Times New Roman" w:eastAsia="Times New Roman" w:hAnsi="Times New Roman" w:cs="Times New Roman"/>
      <w:b/>
      <w:spacing w:val="-3"/>
      <w:sz w:val="36"/>
      <w:szCs w:val="20"/>
    </w:rPr>
  </w:style>
  <w:style w:type="paragraph" w:styleId="Heading6">
    <w:name w:val="heading 6"/>
    <w:basedOn w:val="Normal"/>
    <w:next w:val="Normal"/>
    <w:link w:val="Heading6Char"/>
    <w:uiPriority w:val="99"/>
    <w:qFormat/>
    <w:rsid w:val="00BD2F38"/>
    <w:pPr>
      <w:keepNext/>
      <w:widowControl w:val="0"/>
      <w:suppressAutoHyphens/>
      <w:spacing w:after="0" w:line="240" w:lineRule="auto"/>
      <w:jc w:val="center"/>
      <w:outlineLvl w:val="5"/>
    </w:pPr>
    <w:rPr>
      <w:rFonts w:ascii="CG Times 12pt" w:eastAsia="Times New Roman" w:hAnsi="CG Times 12pt" w:cs="Times New Roman"/>
      <w:sz w:val="32"/>
      <w:szCs w:val="20"/>
    </w:rPr>
  </w:style>
  <w:style w:type="paragraph" w:styleId="Heading7">
    <w:name w:val="heading 7"/>
    <w:basedOn w:val="Normal"/>
    <w:next w:val="Normal"/>
    <w:link w:val="Heading7Char"/>
    <w:uiPriority w:val="99"/>
    <w:qFormat/>
    <w:rsid w:val="00BD2F38"/>
    <w:pPr>
      <w:keepNext/>
      <w:widowControl w:val="0"/>
      <w:suppressAutoHyphens/>
      <w:spacing w:after="0" w:line="240" w:lineRule="auto"/>
      <w:jc w:val="center"/>
      <w:outlineLvl w:val="6"/>
    </w:pPr>
    <w:rPr>
      <w:rFonts w:ascii="Times New Roman" w:eastAsia="Times New Roman" w:hAnsi="Times New Roman" w:cs="Times New Roman"/>
      <w:spacing w:val="-3"/>
      <w:sz w:val="36"/>
      <w:szCs w:val="20"/>
    </w:rPr>
  </w:style>
  <w:style w:type="paragraph" w:styleId="Heading8">
    <w:name w:val="heading 8"/>
    <w:basedOn w:val="Normal"/>
    <w:next w:val="Normal"/>
    <w:link w:val="Heading8Char"/>
    <w:uiPriority w:val="99"/>
    <w:qFormat/>
    <w:rsid w:val="00BD2F38"/>
    <w:pPr>
      <w:keepNext/>
      <w:widowControl w:val="0"/>
      <w:suppressAutoHyphens/>
      <w:spacing w:after="0" w:line="240" w:lineRule="auto"/>
      <w:jc w:val="both"/>
      <w:outlineLvl w:val="7"/>
    </w:pPr>
    <w:rPr>
      <w:rFonts w:ascii="Times New Roman" w:eastAsia="Times New Roman" w:hAnsi="Times New Roman" w:cs="Times New Roman"/>
      <w:b/>
      <w:spacing w:val="-3"/>
      <w:sz w:val="20"/>
      <w:szCs w:val="20"/>
    </w:rPr>
  </w:style>
  <w:style w:type="paragraph" w:styleId="Heading9">
    <w:name w:val="heading 9"/>
    <w:basedOn w:val="Normal"/>
    <w:next w:val="Normal"/>
    <w:link w:val="Heading9Char"/>
    <w:uiPriority w:val="99"/>
    <w:qFormat/>
    <w:rsid w:val="00BD2F38"/>
    <w:pPr>
      <w:keepNext/>
      <w:widowControl w:val="0"/>
      <w:suppressAutoHyphens/>
      <w:spacing w:after="0" w:line="240" w:lineRule="auto"/>
      <w:jc w:val="center"/>
      <w:outlineLvl w:val="8"/>
    </w:pPr>
    <w:rPr>
      <w:rFonts w:ascii="Times New Roman" w:eastAsia="Times New Roman" w:hAnsi="Times New Roman" w:cs="Times New Roman"/>
      <w:b/>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38"/>
    <w:rPr>
      <w:rFonts w:ascii="Tahoma" w:hAnsi="Tahoma" w:cs="Tahoma"/>
      <w:sz w:val="16"/>
      <w:szCs w:val="16"/>
    </w:rPr>
  </w:style>
  <w:style w:type="character" w:customStyle="1" w:styleId="Heading1Char">
    <w:name w:val="Heading 1 Char"/>
    <w:basedOn w:val="DefaultParagraphFont"/>
    <w:link w:val="Heading1"/>
    <w:uiPriority w:val="99"/>
    <w:rsid w:val="00BD2F38"/>
    <w:rPr>
      <w:rFonts w:ascii="Times New Roman" w:eastAsia="Times New Roman" w:hAnsi="Times New Roman" w:cs="Times New Roman"/>
      <w:b/>
      <w:spacing w:val="-3"/>
      <w:sz w:val="24"/>
      <w:szCs w:val="20"/>
    </w:rPr>
  </w:style>
  <w:style w:type="character" w:customStyle="1" w:styleId="Heading2Char">
    <w:name w:val="Heading 2 Char"/>
    <w:basedOn w:val="DefaultParagraphFont"/>
    <w:link w:val="Heading2"/>
    <w:uiPriority w:val="99"/>
    <w:rsid w:val="00BD2F38"/>
    <w:rPr>
      <w:rFonts w:ascii="Times New Roman" w:eastAsia="Times New Roman" w:hAnsi="Times New Roman" w:cs="Times New Roman"/>
      <w:b/>
      <w:spacing w:val="-3"/>
      <w:sz w:val="24"/>
      <w:szCs w:val="20"/>
    </w:rPr>
  </w:style>
  <w:style w:type="character" w:customStyle="1" w:styleId="Heading3Char">
    <w:name w:val="Heading 3 Char"/>
    <w:basedOn w:val="DefaultParagraphFont"/>
    <w:link w:val="Heading3"/>
    <w:uiPriority w:val="99"/>
    <w:rsid w:val="00BD2F38"/>
    <w:rPr>
      <w:rFonts w:ascii="Times New Roman" w:eastAsia="Times New Roman" w:hAnsi="Times New Roman" w:cs="Times New Roman"/>
      <w:b/>
      <w:spacing w:val="-3"/>
      <w:sz w:val="24"/>
      <w:szCs w:val="20"/>
    </w:rPr>
  </w:style>
  <w:style w:type="character" w:customStyle="1" w:styleId="Heading4Char">
    <w:name w:val="Heading 4 Char"/>
    <w:basedOn w:val="DefaultParagraphFont"/>
    <w:link w:val="Heading4"/>
    <w:uiPriority w:val="99"/>
    <w:rsid w:val="00BD2F38"/>
    <w:rPr>
      <w:rFonts w:ascii="Times New Roman" w:eastAsia="Times New Roman" w:hAnsi="Times New Roman" w:cs="Times New Roman"/>
      <w:b/>
      <w:spacing w:val="-3"/>
      <w:sz w:val="40"/>
      <w:szCs w:val="20"/>
    </w:rPr>
  </w:style>
  <w:style w:type="character" w:customStyle="1" w:styleId="Heading5Char">
    <w:name w:val="Heading 5 Char"/>
    <w:basedOn w:val="DefaultParagraphFont"/>
    <w:link w:val="Heading5"/>
    <w:uiPriority w:val="99"/>
    <w:rsid w:val="00BD2F38"/>
    <w:rPr>
      <w:rFonts w:ascii="Times New Roman" w:eastAsia="Times New Roman" w:hAnsi="Times New Roman" w:cs="Times New Roman"/>
      <w:b/>
      <w:spacing w:val="-3"/>
      <w:sz w:val="36"/>
      <w:szCs w:val="20"/>
    </w:rPr>
  </w:style>
  <w:style w:type="character" w:customStyle="1" w:styleId="Heading6Char">
    <w:name w:val="Heading 6 Char"/>
    <w:basedOn w:val="DefaultParagraphFont"/>
    <w:link w:val="Heading6"/>
    <w:uiPriority w:val="99"/>
    <w:rsid w:val="00BD2F38"/>
    <w:rPr>
      <w:rFonts w:ascii="CG Times 12pt" w:eastAsia="Times New Roman" w:hAnsi="CG Times 12pt" w:cs="Times New Roman"/>
      <w:sz w:val="32"/>
      <w:szCs w:val="20"/>
    </w:rPr>
  </w:style>
  <w:style w:type="character" w:customStyle="1" w:styleId="Heading7Char">
    <w:name w:val="Heading 7 Char"/>
    <w:basedOn w:val="DefaultParagraphFont"/>
    <w:link w:val="Heading7"/>
    <w:uiPriority w:val="99"/>
    <w:rsid w:val="00BD2F38"/>
    <w:rPr>
      <w:rFonts w:ascii="Times New Roman" w:eastAsia="Times New Roman" w:hAnsi="Times New Roman" w:cs="Times New Roman"/>
      <w:spacing w:val="-3"/>
      <w:sz w:val="36"/>
      <w:szCs w:val="20"/>
    </w:rPr>
  </w:style>
  <w:style w:type="character" w:customStyle="1" w:styleId="Heading8Char">
    <w:name w:val="Heading 8 Char"/>
    <w:basedOn w:val="DefaultParagraphFont"/>
    <w:link w:val="Heading8"/>
    <w:uiPriority w:val="99"/>
    <w:rsid w:val="00BD2F38"/>
    <w:rPr>
      <w:rFonts w:ascii="Times New Roman" w:eastAsia="Times New Roman" w:hAnsi="Times New Roman" w:cs="Times New Roman"/>
      <w:b/>
      <w:spacing w:val="-3"/>
      <w:sz w:val="20"/>
      <w:szCs w:val="20"/>
    </w:rPr>
  </w:style>
  <w:style w:type="character" w:customStyle="1" w:styleId="Heading9Char">
    <w:name w:val="Heading 9 Char"/>
    <w:basedOn w:val="DefaultParagraphFont"/>
    <w:link w:val="Heading9"/>
    <w:uiPriority w:val="99"/>
    <w:rsid w:val="00BD2F38"/>
    <w:rPr>
      <w:rFonts w:ascii="Times New Roman" w:eastAsia="Times New Roman" w:hAnsi="Times New Roman" w:cs="Times New Roman"/>
      <w:b/>
      <w:spacing w:val="-3"/>
      <w:sz w:val="20"/>
      <w:szCs w:val="20"/>
    </w:rPr>
  </w:style>
  <w:style w:type="numbering" w:customStyle="1" w:styleId="NoList1">
    <w:name w:val="No List1"/>
    <w:next w:val="NoList"/>
    <w:uiPriority w:val="99"/>
    <w:semiHidden/>
    <w:unhideWhenUsed/>
    <w:rsid w:val="00BD2F38"/>
  </w:style>
  <w:style w:type="paragraph" w:styleId="EndnoteText">
    <w:name w:val="endnote text"/>
    <w:basedOn w:val="Normal"/>
    <w:link w:val="EndnoteTextChar"/>
    <w:uiPriority w:val="99"/>
    <w:semiHidden/>
    <w:rsid w:val="00BD2F38"/>
    <w:pPr>
      <w:widowControl w:val="0"/>
      <w:spacing w:after="0" w:line="240" w:lineRule="auto"/>
    </w:pPr>
    <w:rPr>
      <w:rFonts w:ascii="CG Times 12pt" w:eastAsia="Times New Roman" w:hAnsi="CG Times 12pt" w:cs="Times New Roman"/>
      <w:sz w:val="24"/>
      <w:szCs w:val="20"/>
    </w:rPr>
  </w:style>
  <w:style w:type="character" w:customStyle="1" w:styleId="EndnoteTextChar">
    <w:name w:val="Endnote Text Char"/>
    <w:basedOn w:val="DefaultParagraphFont"/>
    <w:link w:val="EndnoteText"/>
    <w:uiPriority w:val="99"/>
    <w:semiHidden/>
    <w:rsid w:val="00BD2F38"/>
    <w:rPr>
      <w:rFonts w:ascii="CG Times 12pt" w:eastAsia="Times New Roman" w:hAnsi="CG Times 12pt" w:cs="Times New Roman"/>
      <w:sz w:val="24"/>
      <w:szCs w:val="20"/>
    </w:rPr>
  </w:style>
  <w:style w:type="character" w:styleId="EndnoteReference">
    <w:name w:val="endnote reference"/>
    <w:uiPriority w:val="99"/>
    <w:semiHidden/>
    <w:rsid w:val="00BD2F38"/>
    <w:rPr>
      <w:rFonts w:cs="Times New Roman"/>
      <w:vertAlign w:val="superscript"/>
    </w:rPr>
  </w:style>
  <w:style w:type="paragraph" w:styleId="FootnoteText">
    <w:name w:val="footnote text"/>
    <w:basedOn w:val="Normal"/>
    <w:link w:val="FootnoteTextChar"/>
    <w:semiHidden/>
    <w:rsid w:val="00BD2F38"/>
    <w:pPr>
      <w:widowControl w:val="0"/>
      <w:spacing w:after="0" w:line="240" w:lineRule="auto"/>
    </w:pPr>
    <w:rPr>
      <w:rFonts w:ascii="CG Times 12pt" w:eastAsia="Times New Roman" w:hAnsi="CG Times 12pt" w:cs="Times New Roman"/>
      <w:sz w:val="24"/>
      <w:szCs w:val="20"/>
    </w:rPr>
  </w:style>
  <w:style w:type="character" w:customStyle="1" w:styleId="FootnoteTextChar">
    <w:name w:val="Footnote Text Char"/>
    <w:basedOn w:val="DefaultParagraphFont"/>
    <w:link w:val="FootnoteText"/>
    <w:semiHidden/>
    <w:rsid w:val="00BD2F38"/>
    <w:rPr>
      <w:rFonts w:ascii="CG Times 12pt" w:eastAsia="Times New Roman" w:hAnsi="CG Times 12pt" w:cs="Times New Roman"/>
      <w:sz w:val="24"/>
      <w:szCs w:val="20"/>
    </w:rPr>
  </w:style>
  <w:style w:type="character" w:styleId="FootnoteReference">
    <w:name w:val="footnote reference"/>
    <w:rsid w:val="00BD2F38"/>
    <w:rPr>
      <w:rFonts w:cs="Times New Roman"/>
      <w:vertAlign w:val="superscript"/>
    </w:rPr>
  </w:style>
  <w:style w:type="paragraph" w:styleId="TOC1">
    <w:name w:val="toc 1"/>
    <w:basedOn w:val="Normal"/>
    <w:next w:val="Normal"/>
    <w:uiPriority w:val="99"/>
    <w:semiHidden/>
    <w:rsid w:val="00BD2F38"/>
    <w:pPr>
      <w:widowControl w:val="0"/>
      <w:tabs>
        <w:tab w:val="right" w:leader="dot" w:pos="9360"/>
      </w:tabs>
      <w:suppressAutoHyphens/>
      <w:spacing w:before="480" w:after="0" w:line="240" w:lineRule="auto"/>
      <w:ind w:left="720" w:right="720" w:hanging="720"/>
    </w:pPr>
    <w:rPr>
      <w:rFonts w:ascii="CG Times 12pt" w:eastAsia="Times New Roman" w:hAnsi="CG Times 12pt" w:cs="Times New Roman"/>
      <w:sz w:val="24"/>
      <w:szCs w:val="20"/>
      <w:lang w:val="en-US"/>
    </w:rPr>
  </w:style>
  <w:style w:type="paragraph" w:styleId="TOC2">
    <w:name w:val="toc 2"/>
    <w:basedOn w:val="Normal"/>
    <w:next w:val="Normal"/>
    <w:uiPriority w:val="99"/>
    <w:semiHidden/>
    <w:rsid w:val="00BD2F38"/>
    <w:pPr>
      <w:widowControl w:val="0"/>
      <w:tabs>
        <w:tab w:val="right" w:leader="dot" w:pos="9360"/>
      </w:tabs>
      <w:suppressAutoHyphens/>
      <w:spacing w:after="0" w:line="240" w:lineRule="auto"/>
      <w:ind w:left="1440" w:right="720" w:hanging="720"/>
    </w:pPr>
    <w:rPr>
      <w:rFonts w:ascii="CG Times 12pt" w:eastAsia="Times New Roman" w:hAnsi="CG Times 12pt" w:cs="Times New Roman"/>
      <w:sz w:val="24"/>
      <w:szCs w:val="20"/>
      <w:lang w:val="en-US"/>
    </w:rPr>
  </w:style>
  <w:style w:type="paragraph" w:styleId="TOC3">
    <w:name w:val="toc 3"/>
    <w:basedOn w:val="Normal"/>
    <w:next w:val="Normal"/>
    <w:uiPriority w:val="99"/>
    <w:semiHidden/>
    <w:rsid w:val="00BD2F38"/>
    <w:pPr>
      <w:widowControl w:val="0"/>
      <w:tabs>
        <w:tab w:val="right" w:leader="dot" w:pos="9360"/>
      </w:tabs>
      <w:suppressAutoHyphens/>
      <w:spacing w:after="0" w:line="240" w:lineRule="auto"/>
      <w:ind w:left="2160" w:right="720" w:hanging="720"/>
    </w:pPr>
    <w:rPr>
      <w:rFonts w:ascii="CG Times 12pt" w:eastAsia="Times New Roman" w:hAnsi="CG Times 12pt" w:cs="Times New Roman"/>
      <w:sz w:val="24"/>
      <w:szCs w:val="20"/>
      <w:lang w:val="en-US"/>
    </w:rPr>
  </w:style>
  <w:style w:type="paragraph" w:styleId="TOC4">
    <w:name w:val="toc 4"/>
    <w:basedOn w:val="Normal"/>
    <w:next w:val="Normal"/>
    <w:uiPriority w:val="99"/>
    <w:semiHidden/>
    <w:rsid w:val="00BD2F38"/>
    <w:pPr>
      <w:widowControl w:val="0"/>
      <w:tabs>
        <w:tab w:val="right" w:leader="dot" w:pos="9360"/>
      </w:tabs>
      <w:suppressAutoHyphens/>
      <w:spacing w:after="0" w:line="240" w:lineRule="auto"/>
      <w:ind w:left="2880" w:right="720" w:hanging="720"/>
    </w:pPr>
    <w:rPr>
      <w:rFonts w:ascii="CG Times 12pt" w:eastAsia="Times New Roman" w:hAnsi="CG Times 12pt" w:cs="Times New Roman"/>
      <w:sz w:val="24"/>
      <w:szCs w:val="20"/>
      <w:lang w:val="en-US"/>
    </w:rPr>
  </w:style>
  <w:style w:type="paragraph" w:styleId="TOC5">
    <w:name w:val="toc 5"/>
    <w:basedOn w:val="Normal"/>
    <w:next w:val="Normal"/>
    <w:uiPriority w:val="99"/>
    <w:semiHidden/>
    <w:rsid w:val="00BD2F38"/>
    <w:pPr>
      <w:widowControl w:val="0"/>
      <w:tabs>
        <w:tab w:val="right" w:leader="dot" w:pos="9360"/>
      </w:tabs>
      <w:suppressAutoHyphens/>
      <w:spacing w:after="0" w:line="240" w:lineRule="auto"/>
      <w:ind w:left="3600" w:right="720" w:hanging="720"/>
    </w:pPr>
    <w:rPr>
      <w:rFonts w:ascii="CG Times 12pt" w:eastAsia="Times New Roman" w:hAnsi="CG Times 12pt" w:cs="Times New Roman"/>
      <w:sz w:val="24"/>
      <w:szCs w:val="20"/>
      <w:lang w:val="en-US"/>
    </w:rPr>
  </w:style>
  <w:style w:type="paragraph" w:styleId="TOC6">
    <w:name w:val="toc 6"/>
    <w:basedOn w:val="Normal"/>
    <w:next w:val="Normal"/>
    <w:uiPriority w:val="99"/>
    <w:semiHidden/>
    <w:rsid w:val="00BD2F38"/>
    <w:pPr>
      <w:widowControl w:val="0"/>
      <w:tabs>
        <w:tab w:val="right" w:pos="9360"/>
      </w:tabs>
      <w:suppressAutoHyphens/>
      <w:spacing w:after="0" w:line="240" w:lineRule="auto"/>
      <w:ind w:left="720" w:hanging="720"/>
    </w:pPr>
    <w:rPr>
      <w:rFonts w:ascii="CG Times 12pt" w:eastAsia="Times New Roman" w:hAnsi="CG Times 12pt" w:cs="Times New Roman"/>
      <w:sz w:val="24"/>
      <w:szCs w:val="20"/>
      <w:lang w:val="en-US"/>
    </w:rPr>
  </w:style>
  <w:style w:type="paragraph" w:styleId="TOC7">
    <w:name w:val="toc 7"/>
    <w:basedOn w:val="Normal"/>
    <w:next w:val="Normal"/>
    <w:uiPriority w:val="99"/>
    <w:semiHidden/>
    <w:rsid w:val="00BD2F38"/>
    <w:pPr>
      <w:widowControl w:val="0"/>
      <w:suppressAutoHyphens/>
      <w:spacing w:after="0" w:line="240" w:lineRule="auto"/>
      <w:ind w:left="720" w:hanging="720"/>
    </w:pPr>
    <w:rPr>
      <w:rFonts w:ascii="CG Times 12pt" w:eastAsia="Times New Roman" w:hAnsi="CG Times 12pt" w:cs="Times New Roman"/>
      <w:sz w:val="24"/>
      <w:szCs w:val="20"/>
      <w:lang w:val="en-US"/>
    </w:rPr>
  </w:style>
  <w:style w:type="paragraph" w:styleId="TOC8">
    <w:name w:val="toc 8"/>
    <w:basedOn w:val="Normal"/>
    <w:next w:val="Normal"/>
    <w:uiPriority w:val="99"/>
    <w:semiHidden/>
    <w:rsid w:val="00BD2F38"/>
    <w:pPr>
      <w:widowControl w:val="0"/>
      <w:tabs>
        <w:tab w:val="right" w:pos="9360"/>
      </w:tabs>
      <w:suppressAutoHyphens/>
      <w:spacing w:after="0" w:line="240" w:lineRule="auto"/>
      <w:ind w:left="720" w:hanging="720"/>
    </w:pPr>
    <w:rPr>
      <w:rFonts w:ascii="CG Times 12pt" w:eastAsia="Times New Roman" w:hAnsi="CG Times 12pt" w:cs="Times New Roman"/>
      <w:sz w:val="24"/>
      <w:szCs w:val="20"/>
      <w:lang w:val="en-US"/>
    </w:rPr>
  </w:style>
  <w:style w:type="paragraph" w:styleId="TOC9">
    <w:name w:val="toc 9"/>
    <w:basedOn w:val="Normal"/>
    <w:next w:val="Normal"/>
    <w:uiPriority w:val="99"/>
    <w:semiHidden/>
    <w:rsid w:val="00BD2F38"/>
    <w:pPr>
      <w:widowControl w:val="0"/>
      <w:tabs>
        <w:tab w:val="right" w:leader="dot" w:pos="9360"/>
      </w:tabs>
      <w:suppressAutoHyphens/>
      <w:spacing w:after="0" w:line="240" w:lineRule="auto"/>
      <w:ind w:left="720" w:hanging="720"/>
    </w:pPr>
    <w:rPr>
      <w:rFonts w:ascii="CG Times 12pt" w:eastAsia="Times New Roman" w:hAnsi="CG Times 12pt" w:cs="Times New Roman"/>
      <w:sz w:val="24"/>
      <w:szCs w:val="20"/>
      <w:lang w:val="en-US"/>
    </w:rPr>
  </w:style>
  <w:style w:type="paragraph" w:styleId="Index1">
    <w:name w:val="index 1"/>
    <w:basedOn w:val="Normal"/>
    <w:next w:val="Normal"/>
    <w:uiPriority w:val="99"/>
    <w:semiHidden/>
    <w:rsid w:val="00BD2F38"/>
    <w:pPr>
      <w:widowControl w:val="0"/>
      <w:tabs>
        <w:tab w:val="right" w:leader="dot" w:pos="9360"/>
      </w:tabs>
      <w:suppressAutoHyphens/>
      <w:spacing w:after="0" w:line="240" w:lineRule="auto"/>
      <w:ind w:left="1440" w:right="720" w:hanging="1440"/>
    </w:pPr>
    <w:rPr>
      <w:rFonts w:ascii="CG Times 12pt" w:eastAsia="Times New Roman" w:hAnsi="CG Times 12pt" w:cs="Times New Roman"/>
      <w:sz w:val="24"/>
      <w:szCs w:val="20"/>
      <w:lang w:val="en-US"/>
    </w:rPr>
  </w:style>
  <w:style w:type="paragraph" w:styleId="Index2">
    <w:name w:val="index 2"/>
    <w:basedOn w:val="Normal"/>
    <w:next w:val="Normal"/>
    <w:uiPriority w:val="99"/>
    <w:semiHidden/>
    <w:rsid w:val="00BD2F38"/>
    <w:pPr>
      <w:widowControl w:val="0"/>
      <w:tabs>
        <w:tab w:val="right" w:leader="dot" w:pos="9360"/>
      </w:tabs>
      <w:suppressAutoHyphens/>
      <w:spacing w:after="0" w:line="240" w:lineRule="auto"/>
      <w:ind w:left="1440" w:right="720" w:hanging="720"/>
    </w:pPr>
    <w:rPr>
      <w:rFonts w:ascii="CG Times 12pt" w:eastAsia="Times New Roman" w:hAnsi="CG Times 12pt" w:cs="Times New Roman"/>
      <w:sz w:val="24"/>
      <w:szCs w:val="20"/>
      <w:lang w:val="en-US"/>
    </w:rPr>
  </w:style>
  <w:style w:type="paragraph" w:styleId="TOAHeading">
    <w:name w:val="toa heading"/>
    <w:basedOn w:val="Normal"/>
    <w:next w:val="Normal"/>
    <w:uiPriority w:val="99"/>
    <w:semiHidden/>
    <w:rsid w:val="00BD2F38"/>
    <w:pPr>
      <w:widowControl w:val="0"/>
      <w:tabs>
        <w:tab w:val="right" w:pos="9360"/>
      </w:tabs>
      <w:suppressAutoHyphens/>
      <w:spacing w:after="0" w:line="240" w:lineRule="auto"/>
    </w:pPr>
    <w:rPr>
      <w:rFonts w:ascii="CG Times 12pt" w:eastAsia="Times New Roman" w:hAnsi="CG Times 12pt" w:cs="Times New Roman"/>
      <w:sz w:val="24"/>
      <w:szCs w:val="20"/>
      <w:lang w:val="en-US"/>
    </w:rPr>
  </w:style>
  <w:style w:type="paragraph" w:styleId="Caption">
    <w:name w:val="caption"/>
    <w:basedOn w:val="Normal"/>
    <w:next w:val="Normal"/>
    <w:uiPriority w:val="99"/>
    <w:qFormat/>
    <w:rsid w:val="00BD2F38"/>
    <w:pPr>
      <w:widowControl w:val="0"/>
      <w:spacing w:after="0" w:line="240" w:lineRule="auto"/>
    </w:pPr>
    <w:rPr>
      <w:rFonts w:ascii="CG Times 12pt" w:eastAsia="Times New Roman" w:hAnsi="CG Times 12pt" w:cs="Times New Roman"/>
      <w:sz w:val="24"/>
      <w:szCs w:val="20"/>
    </w:rPr>
  </w:style>
  <w:style w:type="character" w:customStyle="1" w:styleId="EquationCaption">
    <w:name w:val="_Equation Caption"/>
    <w:uiPriority w:val="99"/>
    <w:rsid w:val="00BD2F38"/>
  </w:style>
  <w:style w:type="paragraph" w:styleId="BodyText">
    <w:name w:val="Body Text"/>
    <w:basedOn w:val="Normal"/>
    <w:link w:val="BodyTextChar"/>
    <w:uiPriority w:val="99"/>
    <w:semiHidden/>
    <w:rsid w:val="00BD2F38"/>
    <w:pPr>
      <w:widowControl w:val="0"/>
      <w:suppressAutoHyphens/>
      <w:spacing w:after="0" w:line="240" w:lineRule="auto"/>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uiPriority w:val="99"/>
    <w:semiHidden/>
    <w:rsid w:val="00BD2F38"/>
    <w:rPr>
      <w:rFonts w:ascii="Times New Roman" w:eastAsia="Times New Roman" w:hAnsi="Times New Roman" w:cs="Times New Roman"/>
      <w:spacing w:val="-3"/>
      <w:sz w:val="24"/>
      <w:szCs w:val="20"/>
    </w:rPr>
  </w:style>
  <w:style w:type="paragraph" w:styleId="BodyText2">
    <w:name w:val="Body Text 2"/>
    <w:basedOn w:val="Normal"/>
    <w:link w:val="BodyText2Char"/>
    <w:uiPriority w:val="99"/>
    <w:semiHidden/>
    <w:rsid w:val="00BD2F38"/>
    <w:pPr>
      <w:widowControl w:val="0"/>
      <w:suppressAutoHyphens/>
      <w:spacing w:after="0" w:line="240" w:lineRule="auto"/>
      <w:jc w:val="both"/>
    </w:pPr>
    <w:rPr>
      <w:rFonts w:ascii="Times New Roman" w:eastAsia="Times New Roman" w:hAnsi="Times New Roman" w:cs="Times New Roman"/>
      <w:b/>
      <w:spacing w:val="-3"/>
      <w:sz w:val="24"/>
      <w:szCs w:val="20"/>
    </w:rPr>
  </w:style>
  <w:style w:type="character" w:customStyle="1" w:styleId="BodyText2Char">
    <w:name w:val="Body Text 2 Char"/>
    <w:basedOn w:val="DefaultParagraphFont"/>
    <w:link w:val="BodyText2"/>
    <w:uiPriority w:val="99"/>
    <w:semiHidden/>
    <w:rsid w:val="00BD2F38"/>
    <w:rPr>
      <w:rFonts w:ascii="Times New Roman" w:eastAsia="Times New Roman" w:hAnsi="Times New Roman" w:cs="Times New Roman"/>
      <w:b/>
      <w:spacing w:val="-3"/>
      <w:sz w:val="24"/>
      <w:szCs w:val="20"/>
    </w:rPr>
  </w:style>
  <w:style w:type="paragraph" w:styleId="Footer">
    <w:name w:val="footer"/>
    <w:basedOn w:val="Normal"/>
    <w:link w:val="FooterChar"/>
    <w:uiPriority w:val="99"/>
    <w:rsid w:val="00BD2F38"/>
    <w:pPr>
      <w:widowControl w:val="0"/>
      <w:tabs>
        <w:tab w:val="center" w:pos="4153"/>
        <w:tab w:val="right" w:pos="8306"/>
      </w:tabs>
      <w:spacing w:after="0" w:line="240" w:lineRule="auto"/>
    </w:pPr>
    <w:rPr>
      <w:rFonts w:ascii="CG Times 12pt" w:eastAsia="Times New Roman" w:hAnsi="CG Times 12pt" w:cs="Times New Roman"/>
      <w:sz w:val="24"/>
      <w:szCs w:val="20"/>
    </w:rPr>
  </w:style>
  <w:style w:type="character" w:customStyle="1" w:styleId="FooterChar">
    <w:name w:val="Footer Char"/>
    <w:basedOn w:val="DefaultParagraphFont"/>
    <w:link w:val="Footer"/>
    <w:uiPriority w:val="99"/>
    <w:rsid w:val="00BD2F38"/>
    <w:rPr>
      <w:rFonts w:ascii="CG Times 12pt" w:eastAsia="Times New Roman" w:hAnsi="CG Times 12pt" w:cs="Times New Roman"/>
      <w:sz w:val="24"/>
      <w:szCs w:val="20"/>
    </w:rPr>
  </w:style>
  <w:style w:type="character" w:styleId="PageNumber">
    <w:name w:val="page number"/>
    <w:uiPriority w:val="99"/>
    <w:rsid w:val="00BD2F38"/>
    <w:rPr>
      <w:rFonts w:cs="Times New Roman"/>
    </w:rPr>
  </w:style>
  <w:style w:type="paragraph" w:styleId="Header">
    <w:name w:val="header"/>
    <w:basedOn w:val="Normal"/>
    <w:link w:val="HeaderChar"/>
    <w:rsid w:val="00BD2F38"/>
    <w:pPr>
      <w:widowControl w:val="0"/>
      <w:tabs>
        <w:tab w:val="center" w:pos="4153"/>
        <w:tab w:val="right" w:pos="8306"/>
      </w:tabs>
      <w:spacing w:after="0" w:line="240" w:lineRule="auto"/>
    </w:pPr>
    <w:rPr>
      <w:rFonts w:ascii="CG Times 12pt" w:eastAsia="Times New Roman" w:hAnsi="CG Times 12pt" w:cs="Times New Roman"/>
      <w:sz w:val="24"/>
      <w:szCs w:val="20"/>
    </w:rPr>
  </w:style>
  <w:style w:type="character" w:customStyle="1" w:styleId="HeaderChar">
    <w:name w:val="Header Char"/>
    <w:basedOn w:val="DefaultParagraphFont"/>
    <w:link w:val="Header"/>
    <w:rsid w:val="00BD2F38"/>
    <w:rPr>
      <w:rFonts w:ascii="CG Times 12pt" w:eastAsia="Times New Roman" w:hAnsi="CG Times 12pt" w:cs="Times New Roman"/>
      <w:sz w:val="24"/>
      <w:szCs w:val="20"/>
    </w:rPr>
  </w:style>
  <w:style w:type="paragraph" w:styleId="DocumentMap">
    <w:name w:val="Document Map"/>
    <w:basedOn w:val="Normal"/>
    <w:link w:val="DocumentMapChar"/>
    <w:uiPriority w:val="99"/>
    <w:semiHidden/>
    <w:rsid w:val="00BD2F38"/>
    <w:pPr>
      <w:widowControl w:val="0"/>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uiPriority w:val="99"/>
    <w:semiHidden/>
    <w:rsid w:val="00BD2F38"/>
    <w:rPr>
      <w:rFonts w:ascii="Tahoma" w:eastAsia="Times New Roman" w:hAnsi="Tahoma" w:cs="Times New Roman"/>
      <w:sz w:val="24"/>
      <w:szCs w:val="20"/>
      <w:shd w:val="clear" w:color="auto" w:fill="000080"/>
    </w:rPr>
  </w:style>
  <w:style w:type="paragraph" w:styleId="BodyText3">
    <w:name w:val="Body Text 3"/>
    <w:basedOn w:val="Normal"/>
    <w:link w:val="BodyText3Char"/>
    <w:uiPriority w:val="99"/>
    <w:semiHidden/>
    <w:rsid w:val="00BD2F38"/>
    <w:pPr>
      <w:widowControl w:val="0"/>
      <w:spacing w:after="0" w:line="240" w:lineRule="auto"/>
      <w:jc w:val="center"/>
    </w:pPr>
    <w:rPr>
      <w:rFonts w:ascii="CG Times 12pt" w:eastAsia="Times New Roman" w:hAnsi="CG Times 12pt" w:cs="Times New Roman"/>
      <w:b/>
      <w:color w:val="000000"/>
      <w:sz w:val="32"/>
      <w:szCs w:val="20"/>
    </w:rPr>
  </w:style>
  <w:style w:type="character" w:customStyle="1" w:styleId="BodyText3Char">
    <w:name w:val="Body Text 3 Char"/>
    <w:basedOn w:val="DefaultParagraphFont"/>
    <w:link w:val="BodyText3"/>
    <w:uiPriority w:val="99"/>
    <w:semiHidden/>
    <w:rsid w:val="00BD2F38"/>
    <w:rPr>
      <w:rFonts w:ascii="CG Times 12pt" w:eastAsia="Times New Roman" w:hAnsi="CG Times 12pt" w:cs="Times New Roman"/>
      <w:b/>
      <w:color w:val="000000"/>
      <w:sz w:val="32"/>
      <w:szCs w:val="20"/>
    </w:rPr>
  </w:style>
  <w:style w:type="paragraph" w:styleId="Title">
    <w:name w:val="Title"/>
    <w:basedOn w:val="Normal"/>
    <w:link w:val="TitleChar"/>
    <w:uiPriority w:val="99"/>
    <w:qFormat/>
    <w:rsid w:val="00BD2F3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BD2F38"/>
    <w:rPr>
      <w:rFonts w:ascii="Times New Roman" w:eastAsia="Times New Roman" w:hAnsi="Times New Roman" w:cs="Times New Roman"/>
      <w:b/>
      <w:sz w:val="24"/>
      <w:szCs w:val="20"/>
    </w:rPr>
  </w:style>
  <w:style w:type="character" w:styleId="Hyperlink">
    <w:name w:val="Hyperlink"/>
    <w:uiPriority w:val="99"/>
    <w:semiHidden/>
    <w:rsid w:val="00BD2F38"/>
    <w:rPr>
      <w:rFonts w:cs="Times New Roman"/>
      <w:color w:val="0000FF"/>
      <w:u w:val="single"/>
    </w:rPr>
  </w:style>
  <w:style w:type="character" w:styleId="FollowedHyperlink">
    <w:name w:val="FollowedHyperlink"/>
    <w:uiPriority w:val="99"/>
    <w:semiHidden/>
    <w:rsid w:val="00BD2F38"/>
    <w:rPr>
      <w:rFonts w:cs="Times New Roman"/>
      <w:color w:val="800080"/>
      <w:u w:val="single"/>
    </w:rPr>
  </w:style>
  <w:style w:type="paragraph" w:styleId="Subtitle">
    <w:name w:val="Subtitle"/>
    <w:basedOn w:val="Normal"/>
    <w:link w:val="SubtitleChar"/>
    <w:uiPriority w:val="99"/>
    <w:qFormat/>
    <w:rsid w:val="00BD2F38"/>
    <w:pPr>
      <w:spacing w:after="120" w:line="240" w:lineRule="auto"/>
      <w:jc w:val="center"/>
    </w:pPr>
    <w:rPr>
      <w:rFonts w:ascii="Times New Roman" w:eastAsia="Times New Roman" w:hAnsi="Times New Roman" w:cs="Times New Roman"/>
      <w:b/>
      <w:bCs/>
      <w:i/>
      <w:iCs/>
      <w:sz w:val="24"/>
      <w:szCs w:val="20"/>
    </w:rPr>
  </w:style>
  <w:style w:type="character" w:customStyle="1" w:styleId="SubtitleChar">
    <w:name w:val="Subtitle Char"/>
    <w:basedOn w:val="DefaultParagraphFont"/>
    <w:link w:val="Subtitle"/>
    <w:uiPriority w:val="99"/>
    <w:rsid w:val="00BD2F38"/>
    <w:rPr>
      <w:rFonts w:ascii="Times New Roman" w:eastAsia="Times New Roman" w:hAnsi="Times New Roman" w:cs="Times New Roman"/>
      <w:b/>
      <w:bCs/>
      <w:i/>
      <w:iCs/>
      <w:sz w:val="24"/>
      <w:szCs w:val="20"/>
    </w:rPr>
  </w:style>
  <w:style w:type="paragraph" w:styleId="BodyTextIndent">
    <w:name w:val="Body Text Indent"/>
    <w:basedOn w:val="Normal"/>
    <w:link w:val="BodyTextIndentChar"/>
    <w:uiPriority w:val="99"/>
    <w:semiHidden/>
    <w:rsid w:val="00BD2F38"/>
    <w:pPr>
      <w:widowControl w:val="0"/>
      <w:spacing w:after="0" w:line="48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BD2F38"/>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BD2F38"/>
    <w:pPr>
      <w:widowControl w:val="0"/>
      <w:spacing w:after="0" w:line="240" w:lineRule="auto"/>
      <w:ind w:left="426"/>
    </w:pPr>
    <w:rPr>
      <w:rFonts w:ascii="Arial" w:eastAsia="Times New Roman" w:hAnsi="Arial" w:cs="Times New Roman"/>
      <w:szCs w:val="20"/>
    </w:rPr>
  </w:style>
  <w:style w:type="character" w:customStyle="1" w:styleId="BodyTextIndent2Char">
    <w:name w:val="Body Text Indent 2 Char"/>
    <w:basedOn w:val="DefaultParagraphFont"/>
    <w:link w:val="BodyTextIndent2"/>
    <w:uiPriority w:val="99"/>
    <w:semiHidden/>
    <w:rsid w:val="00BD2F38"/>
    <w:rPr>
      <w:rFonts w:ascii="Arial" w:eastAsia="Times New Roman" w:hAnsi="Arial" w:cs="Times New Roman"/>
      <w:szCs w:val="20"/>
    </w:rPr>
  </w:style>
  <w:style w:type="table" w:styleId="TableGrid">
    <w:name w:val="Table Grid"/>
    <w:basedOn w:val="TableNormal"/>
    <w:rsid w:val="00BD2F38"/>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D2F38"/>
    <w:pPr>
      <w:widowControl w:val="0"/>
      <w:spacing w:after="0" w:line="240" w:lineRule="auto"/>
      <w:ind w:left="720"/>
    </w:pPr>
    <w:rPr>
      <w:rFonts w:ascii="CG Times 12pt" w:eastAsia="Times New Roman" w:hAnsi="CG Times 12pt" w:cs="Times New Roman"/>
      <w:sz w:val="24"/>
      <w:szCs w:val="20"/>
    </w:rPr>
  </w:style>
  <w:style w:type="paragraph" w:customStyle="1" w:styleId="Bullet">
    <w:name w:val="Bullet"/>
    <w:basedOn w:val="Normal"/>
    <w:uiPriority w:val="99"/>
    <w:rsid w:val="00BD2F38"/>
    <w:pPr>
      <w:numPr>
        <w:numId w:val="43"/>
      </w:numPr>
      <w:spacing w:after="0"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rsid w:val="00BD2F38"/>
    <w:rPr>
      <w:rFonts w:ascii="CG Times 12pt" w:eastAsia="Times New Roman" w:hAnsi="CG Times 12pt" w:cs="Times New Roman"/>
      <w:sz w:val="24"/>
      <w:szCs w:val="20"/>
    </w:rPr>
  </w:style>
  <w:style w:type="character" w:styleId="HTMLCite">
    <w:name w:val="HTML Cite"/>
    <w:uiPriority w:val="99"/>
    <w:semiHidden/>
    <w:unhideWhenUsed/>
    <w:rsid w:val="00BD2F38"/>
    <w:rPr>
      <w:i/>
      <w:iCs/>
    </w:rPr>
  </w:style>
  <w:style w:type="paragraph" w:customStyle="1" w:styleId="Default">
    <w:name w:val="Default"/>
    <w:rsid w:val="00C1699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391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hyperlink" Target="http://www.rcn.org.uk" TargetMode="External"/><Relationship Id="rId3" Type="http://schemas.openxmlformats.org/officeDocument/2006/relationships/styles" Target="styles.xml"/><Relationship Id="rId21" Type="http://schemas.openxmlformats.org/officeDocument/2006/relationships/hyperlink" Target="http://www.ahsnnetwrok.com/about-academic-health-science-netwroks/national-programmes-prioriti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http://www.sign.ac.uk/guidelin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wounds-uk.com"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nice.org.uk/guidance/ng"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nice.org.uk" TargetMode="Externa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www.nice.org.uk" TargetMode="External"/><Relationship Id="rId27" Type="http://schemas.openxmlformats.org/officeDocument/2006/relationships/image" Target="media/image3.emf"/><Relationship Id="rId30"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E7E9-8403-4DFE-B39D-A7524CF8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9047</Words>
  <Characters>51571</Characters>
  <Application>Microsoft Office Word</Application>
  <DocSecurity>0</DocSecurity>
  <Lines>429</Lines>
  <Paragraphs>120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1.0	Policy Summary</vt:lpstr>
      <vt:lpstr/>
      <vt:lpstr>4.0	Background &amp; Scope</vt:lpstr>
      <vt:lpstr/>
      <vt:lpstr/>
      <vt:lpstr/>
      <vt:lpstr>6.0	Quality Assurance &amp; Audit</vt:lpstr>
      <vt:lpstr>7.0	Dissemination </vt:lpstr>
      <vt:lpstr/>
      <vt:lpstr>13.1	Compression Hosiery</vt:lpstr>
      <vt:lpstr>    Pathway for the Management of Leg Ulcers</vt:lpstr>
      <vt:lpstr>    </vt:lpstr>
      <vt:lpstr>    </vt:lpstr>
      <vt:lpstr>    Leg ulcer Competency Assessment Framework</vt:lpstr>
    </vt:vector>
  </TitlesOfParts>
  <Company/>
  <LinksUpToDate>false</LinksUpToDate>
  <CharactersWithSpaces>60498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Dowsett Caroline - Nurse Consultant</dc:creator>
  <cp:lastModifiedBy>Khatun Rashida</cp:lastModifiedBy>
  <cp:revision>4</cp:revision>
  <cp:lastPrinted>2021-04-28T13:46:00Z</cp:lastPrinted>
  <dcterms:created xsi:type="dcterms:W3CDTF">2021-04-28T13:45:00Z</dcterms:created>
  <dcterms:modified xsi:type="dcterms:W3CDTF">2023-10-12T13:56:00Z</dcterms:modified>
</cp:coreProperties>
</file>