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0B16D" w14:textId="06C74868" w:rsidR="0013580D" w:rsidRPr="00C87670" w:rsidRDefault="00273D25" w:rsidP="00273D25">
      <w:pPr>
        <w:numPr>
          <w:ilvl w:val="12"/>
          <w:numId w:val="0"/>
        </w:numPr>
        <w:jc w:val="right"/>
        <w:rPr>
          <w:rFonts w:ascii="Arial" w:hAnsi="Arial" w:cs="Arial"/>
          <w:b/>
          <w:sz w:val="22"/>
          <w:szCs w:val="22"/>
        </w:rPr>
      </w:pPr>
      <w:r w:rsidRPr="00C87670">
        <w:rPr>
          <w:rFonts w:ascii="Arial" w:hAnsi="Arial" w:cs="Arial"/>
          <w:noProof/>
          <w:sz w:val="22"/>
          <w:szCs w:val="22"/>
        </w:rPr>
        <w:drawing>
          <wp:anchor distT="0" distB="0" distL="114300" distR="114300" simplePos="0" relativeHeight="251659264" behindDoc="0" locked="0" layoutInCell="1" allowOverlap="1" wp14:anchorId="26316499" wp14:editId="1E4F4F2E">
            <wp:simplePos x="0" y="0"/>
            <wp:positionH relativeFrom="column">
              <wp:posOffset>4502150</wp:posOffset>
            </wp:positionH>
            <wp:positionV relativeFrom="paragraph">
              <wp:posOffset>0</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358F9" w14:textId="77777777" w:rsidR="00273D25" w:rsidRPr="00C87670" w:rsidRDefault="00273D25" w:rsidP="00996DA0">
      <w:pPr>
        <w:numPr>
          <w:ilvl w:val="12"/>
          <w:numId w:val="0"/>
        </w:numPr>
        <w:spacing w:before="200" w:after="200"/>
        <w:jc w:val="center"/>
        <w:rPr>
          <w:rFonts w:ascii="Arial" w:hAnsi="Arial" w:cs="Arial"/>
          <w:sz w:val="22"/>
          <w:szCs w:val="22"/>
        </w:rPr>
      </w:pPr>
    </w:p>
    <w:p w14:paraId="0EF8E3DC" w14:textId="77777777" w:rsidR="00C87670" w:rsidRDefault="00C87670" w:rsidP="00996DA0">
      <w:pPr>
        <w:numPr>
          <w:ilvl w:val="12"/>
          <w:numId w:val="0"/>
        </w:numPr>
        <w:spacing w:before="200" w:after="200"/>
        <w:jc w:val="center"/>
        <w:rPr>
          <w:rFonts w:ascii="Arial" w:hAnsi="Arial" w:cs="Arial"/>
          <w:sz w:val="22"/>
          <w:szCs w:val="22"/>
        </w:rPr>
      </w:pPr>
    </w:p>
    <w:p w14:paraId="1649D379" w14:textId="77777777" w:rsidR="00C87670" w:rsidRDefault="00C87670" w:rsidP="00996DA0">
      <w:pPr>
        <w:numPr>
          <w:ilvl w:val="12"/>
          <w:numId w:val="0"/>
        </w:numPr>
        <w:spacing w:before="200" w:after="200"/>
        <w:jc w:val="center"/>
        <w:rPr>
          <w:rFonts w:ascii="Arial" w:hAnsi="Arial" w:cs="Arial"/>
          <w:sz w:val="22"/>
          <w:szCs w:val="22"/>
        </w:rPr>
      </w:pPr>
    </w:p>
    <w:p w14:paraId="18637C11" w14:textId="58642E1C" w:rsidR="00BC359B" w:rsidRPr="00C87670" w:rsidRDefault="00BC359B" w:rsidP="00996DA0">
      <w:pPr>
        <w:numPr>
          <w:ilvl w:val="12"/>
          <w:numId w:val="0"/>
        </w:numPr>
        <w:spacing w:before="200" w:after="200"/>
        <w:jc w:val="center"/>
        <w:rPr>
          <w:rFonts w:ascii="Arial" w:hAnsi="Arial" w:cs="Arial"/>
          <w:sz w:val="40"/>
          <w:szCs w:val="22"/>
        </w:rPr>
      </w:pPr>
      <w:bookmarkStart w:id="0" w:name="_GoBack"/>
      <w:r w:rsidRPr="00C87670">
        <w:rPr>
          <w:rFonts w:ascii="Arial" w:hAnsi="Arial" w:cs="Arial"/>
          <w:sz w:val="40"/>
          <w:szCs w:val="22"/>
        </w:rPr>
        <w:t>Training non-nursing staff in administration</w:t>
      </w:r>
      <w:r w:rsidR="00996DA0" w:rsidRPr="00C87670">
        <w:rPr>
          <w:rFonts w:ascii="Arial" w:hAnsi="Arial" w:cs="Arial"/>
          <w:sz w:val="40"/>
          <w:szCs w:val="22"/>
        </w:rPr>
        <w:t xml:space="preserve"> </w:t>
      </w:r>
      <w:r w:rsidRPr="00C87670">
        <w:rPr>
          <w:rFonts w:ascii="Arial" w:hAnsi="Arial" w:cs="Arial"/>
          <w:sz w:val="40"/>
          <w:szCs w:val="22"/>
        </w:rPr>
        <w:t>of emergency</w:t>
      </w:r>
      <w:r w:rsidR="00996DA0" w:rsidRPr="00C87670">
        <w:rPr>
          <w:rFonts w:ascii="Arial" w:hAnsi="Arial" w:cs="Arial"/>
          <w:sz w:val="40"/>
          <w:szCs w:val="22"/>
        </w:rPr>
        <w:t xml:space="preserve"> </w:t>
      </w:r>
      <w:r w:rsidRPr="00C87670">
        <w:rPr>
          <w:rFonts w:ascii="Arial" w:hAnsi="Arial" w:cs="Arial"/>
          <w:sz w:val="40"/>
          <w:szCs w:val="22"/>
        </w:rPr>
        <w:t>medication for</w:t>
      </w:r>
      <w:r w:rsidR="00996DA0" w:rsidRPr="00C87670">
        <w:rPr>
          <w:rFonts w:ascii="Arial" w:hAnsi="Arial" w:cs="Arial"/>
          <w:sz w:val="40"/>
          <w:szCs w:val="22"/>
        </w:rPr>
        <w:t xml:space="preserve"> </w:t>
      </w:r>
      <w:r w:rsidRPr="00C87670">
        <w:rPr>
          <w:rFonts w:ascii="Arial" w:hAnsi="Arial" w:cs="Arial"/>
          <w:sz w:val="40"/>
          <w:szCs w:val="22"/>
        </w:rPr>
        <w:t>prolonged seizures</w:t>
      </w:r>
      <w:r w:rsidR="00273D25" w:rsidRPr="00C87670">
        <w:rPr>
          <w:rFonts w:ascii="Arial" w:hAnsi="Arial" w:cs="Arial"/>
          <w:sz w:val="40"/>
          <w:szCs w:val="22"/>
        </w:rPr>
        <w:t xml:space="preserve"> </w:t>
      </w:r>
      <w:r w:rsidRPr="00C87670">
        <w:rPr>
          <w:rFonts w:ascii="Arial" w:hAnsi="Arial" w:cs="Arial"/>
          <w:sz w:val="40"/>
          <w:szCs w:val="22"/>
        </w:rPr>
        <w:t>in epilepsy</w:t>
      </w:r>
    </w:p>
    <w:tbl>
      <w:tblPr>
        <w:tblpPr w:leftFromText="180" w:rightFromText="180" w:vertAnchor="page" w:horzAnchor="margin" w:tblpY="12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153E50" w:rsidRPr="00C87670" w14:paraId="492898C6" w14:textId="77777777" w:rsidTr="00153E50">
        <w:tc>
          <w:tcPr>
            <w:tcW w:w="4510" w:type="dxa"/>
            <w:shd w:val="clear" w:color="auto" w:fill="auto"/>
          </w:tcPr>
          <w:bookmarkEnd w:id="0"/>
          <w:p w14:paraId="1783E328" w14:textId="77777777" w:rsidR="00153E50" w:rsidRPr="00C87670" w:rsidRDefault="00153E50" w:rsidP="00153E50">
            <w:pPr>
              <w:rPr>
                <w:rFonts w:ascii="Arial" w:hAnsi="Arial" w:cs="Arial"/>
                <w:sz w:val="22"/>
                <w:szCs w:val="22"/>
              </w:rPr>
            </w:pPr>
            <w:r w:rsidRPr="00C87670">
              <w:rPr>
                <w:rFonts w:ascii="Arial" w:hAnsi="Arial" w:cs="Arial"/>
                <w:sz w:val="22"/>
                <w:szCs w:val="22"/>
              </w:rPr>
              <w:t xml:space="preserve">Services </w:t>
            </w:r>
          </w:p>
          <w:p w14:paraId="3B9B4702" w14:textId="66C7BBFE" w:rsidR="00C87670" w:rsidRPr="00C87670" w:rsidRDefault="00C87670" w:rsidP="00153E50">
            <w:pPr>
              <w:rPr>
                <w:rFonts w:ascii="Arial" w:hAnsi="Arial" w:cs="Arial"/>
                <w:sz w:val="22"/>
                <w:szCs w:val="22"/>
              </w:rPr>
            </w:pPr>
          </w:p>
        </w:tc>
        <w:tc>
          <w:tcPr>
            <w:tcW w:w="4506" w:type="dxa"/>
            <w:shd w:val="clear" w:color="auto" w:fill="auto"/>
          </w:tcPr>
          <w:p w14:paraId="4EFFDF5C" w14:textId="77777777" w:rsidR="00153E50" w:rsidRPr="00C87670" w:rsidRDefault="00153E50" w:rsidP="00153E50">
            <w:pPr>
              <w:rPr>
                <w:rFonts w:ascii="Arial" w:hAnsi="Arial" w:cs="Arial"/>
                <w:sz w:val="22"/>
                <w:szCs w:val="22"/>
              </w:rPr>
            </w:pPr>
            <w:r w:rsidRPr="00C87670">
              <w:rPr>
                <w:rFonts w:ascii="Arial" w:hAnsi="Arial" w:cs="Arial"/>
                <w:sz w:val="22"/>
                <w:szCs w:val="22"/>
              </w:rPr>
              <w:t>Applicable to  Children’s Services</w:t>
            </w:r>
          </w:p>
        </w:tc>
      </w:tr>
      <w:tr w:rsidR="00153E50" w:rsidRPr="00C87670" w14:paraId="616D6E69" w14:textId="77777777" w:rsidTr="00153E50">
        <w:tc>
          <w:tcPr>
            <w:tcW w:w="4510" w:type="dxa"/>
            <w:shd w:val="clear" w:color="auto" w:fill="auto"/>
          </w:tcPr>
          <w:p w14:paraId="7A3F9E9E" w14:textId="77777777" w:rsidR="00153E50" w:rsidRPr="00C87670" w:rsidRDefault="00C87670" w:rsidP="00153E50">
            <w:pPr>
              <w:rPr>
                <w:rFonts w:ascii="Arial" w:hAnsi="Arial" w:cs="Arial"/>
                <w:sz w:val="22"/>
                <w:szCs w:val="22"/>
              </w:rPr>
            </w:pPr>
            <w:r w:rsidRPr="00C87670">
              <w:rPr>
                <w:rFonts w:ascii="Arial" w:hAnsi="Arial" w:cs="Arial"/>
                <w:sz w:val="22"/>
                <w:szCs w:val="22"/>
              </w:rPr>
              <w:t>Trust wide</w:t>
            </w:r>
          </w:p>
          <w:p w14:paraId="3579C14B" w14:textId="3A48EC4C" w:rsidR="00C87670" w:rsidRPr="00C87670" w:rsidRDefault="00C87670" w:rsidP="00153E50">
            <w:pPr>
              <w:rPr>
                <w:rFonts w:ascii="Arial" w:hAnsi="Arial" w:cs="Arial"/>
                <w:sz w:val="22"/>
                <w:szCs w:val="22"/>
              </w:rPr>
            </w:pPr>
          </w:p>
        </w:tc>
        <w:tc>
          <w:tcPr>
            <w:tcW w:w="4506" w:type="dxa"/>
            <w:shd w:val="clear" w:color="auto" w:fill="auto"/>
          </w:tcPr>
          <w:p w14:paraId="1AF91A2A" w14:textId="43704C72" w:rsidR="00153E50" w:rsidRPr="00C87670" w:rsidRDefault="00153E50" w:rsidP="00153E50">
            <w:pPr>
              <w:rPr>
                <w:rFonts w:ascii="Arial" w:hAnsi="Arial" w:cs="Arial"/>
                <w:sz w:val="22"/>
                <w:szCs w:val="22"/>
              </w:rPr>
            </w:pPr>
          </w:p>
        </w:tc>
      </w:tr>
      <w:tr w:rsidR="00153E50" w:rsidRPr="00C87670" w14:paraId="121998FD" w14:textId="77777777" w:rsidTr="00153E50">
        <w:tc>
          <w:tcPr>
            <w:tcW w:w="4510" w:type="dxa"/>
            <w:shd w:val="clear" w:color="auto" w:fill="auto"/>
          </w:tcPr>
          <w:p w14:paraId="130E484D" w14:textId="77777777" w:rsidR="00153E50" w:rsidRPr="00C87670" w:rsidRDefault="00153E50" w:rsidP="00153E50">
            <w:pPr>
              <w:rPr>
                <w:rFonts w:ascii="Arial" w:hAnsi="Arial" w:cs="Arial"/>
                <w:sz w:val="22"/>
                <w:szCs w:val="22"/>
              </w:rPr>
            </w:pPr>
            <w:r w:rsidRPr="00C87670">
              <w:rPr>
                <w:rFonts w:ascii="Arial" w:hAnsi="Arial" w:cs="Arial"/>
                <w:sz w:val="22"/>
                <w:szCs w:val="22"/>
              </w:rPr>
              <w:t xml:space="preserve">Mental Health and LD </w:t>
            </w:r>
          </w:p>
          <w:p w14:paraId="3E3191FA" w14:textId="7A470EC3" w:rsidR="00C87670" w:rsidRPr="00C87670" w:rsidRDefault="00C87670" w:rsidP="00153E50">
            <w:pPr>
              <w:rPr>
                <w:rFonts w:ascii="Arial" w:hAnsi="Arial" w:cs="Arial"/>
                <w:sz w:val="22"/>
                <w:szCs w:val="22"/>
              </w:rPr>
            </w:pPr>
          </w:p>
        </w:tc>
        <w:tc>
          <w:tcPr>
            <w:tcW w:w="4506" w:type="dxa"/>
            <w:shd w:val="clear" w:color="auto" w:fill="auto"/>
          </w:tcPr>
          <w:p w14:paraId="0EBA09E0" w14:textId="7DD979D6" w:rsidR="00153E50" w:rsidRPr="00C87670" w:rsidRDefault="00153E50" w:rsidP="00153E50">
            <w:pPr>
              <w:rPr>
                <w:rFonts w:ascii="Arial" w:hAnsi="Arial" w:cs="Arial"/>
                <w:sz w:val="22"/>
                <w:szCs w:val="22"/>
              </w:rPr>
            </w:pPr>
          </w:p>
        </w:tc>
      </w:tr>
      <w:tr w:rsidR="00153E50" w:rsidRPr="00C87670" w14:paraId="154485E5" w14:textId="77777777" w:rsidTr="00153E50">
        <w:tc>
          <w:tcPr>
            <w:tcW w:w="4510" w:type="dxa"/>
            <w:shd w:val="clear" w:color="auto" w:fill="auto"/>
          </w:tcPr>
          <w:p w14:paraId="3F5EF90B" w14:textId="77777777" w:rsidR="00153E50" w:rsidRPr="00C87670" w:rsidRDefault="00153E50" w:rsidP="00153E50">
            <w:pPr>
              <w:rPr>
                <w:rFonts w:ascii="Arial" w:hAnsi="Arial" w:cs="Arial"/>
                <w:sz w:val="22"/>
                <w:szCs w:val="22"/>
              </w:rPr>
            </w:pPr>
            <w:r w:rsidRPr="00C87670">
              <w:rPr>
                <w:rFonts w:ascii="Arial" w:hAnsi="Arial" w:cs="Arial"/>
                <w:sz w:val="22"/>
                <w:szCs w:val="22"/>
              </w:rPr>
              <w:t xml:space="preserve">Community Health Services </w:t>
            </w:r>
          </w:p>
          <w:p w14:paraId="7B0EE7BD" w14:textId="02959417" w:rsidR="00C87670" w:rsidRPr="00C87670" w:rsidRDefault="00C87670" w:rsidP="00153E50">
            <w:pPr>
              <w:rPr>
                <w:rFonts w:ascii="Arial" w:hAnsi="Arial" w:cs="Arial"/>
                <w:sz w:val="22"/>
                <w:szCs w:val="22"/>
              </w:rPr>
            </w:pPr>
          </w:p>
        </w:tc>
        <w:tc>
          <w:tcPr>
            <w:tcW w:w="4506" w:type="dxa"/>
            <w:shd w:val="clear" w:color="auto" w:fill="auto"/>
          </w:tcPr>
          <w:p w14:paraId="05DD48F5" w14:textId="1D6DC510" w:rsidR="00153E50" w:rsidRPr="00C87670" w:rsidRDefault="00C87670" w:rsidP="00153E50">
            <w:pPr>
              <w:rPr>
                <w:rFonts w:ascii="Arial" w:hAnsi="Arial" w:cs="Arial"/>
                <w:sz w:val="22"/>
                <w:szCs w:val="22"/>
              </w:rPr>
            </w:pPr>
            <w:r w:rsidRPr="00C87670">
              <w:rPr>
                <w:rFonts w:ascii="Arial" w:hAnsi="Arial" w:cs="Arial"/>
                <w:sz w:val="22"/>
                <w:szCs w:val="22"/>
              </w:rPr>
              <w:t>X</w:t>
            </w:r>
          </w:p>
        </w:tc>
      </w:tr>
    </w:tbl>
    <w:p w14:paraId="00D16016" w14:textId="77777777" w:rsidR="00BC359B" w:rsidRPr="00C87670" w:rsidRDefault="00BC359B" w:rsidP="00BC359B">
      <w:pPr>
        <w:spacing w:before="200" w:after="200"/>
        <w:jc w:val="both"/>
        <w:rPr>
          <w:rFonts w:ascii="Arial" w:hAnsi="Arial" w:cs="Arial"/>
          <w:sz w:val="22"/>
          <w:szCs w:val="22"/>
        </w:rPr>
      </w:pPr>
    </w:p>
    <w:p w14:paraId="7B5FE0D0" w14:textId="77777777" w:rsidR="00BC359B" w:rsidRPr="00C87670" w:rsidRDefault="00BC359B" w:rsidP="00BC359B">
      <w:pPr>
        <w:spacing w:before="200" w:after="200"/>
        <w:jc w:val="both"/>
        <w:rPr>
          <w:rFonts w:ascii="Arial" w:hAnsi="Arial" w:cs="Arial"/>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E65F34" w:rsidRPr="00C87670" w14:paraId="32A2A8AE" w14:textId="77777777" w:rsidTr="00F21FF6">
        <w:tc>
          <w:tcPr>
            <w:tcW w:w="4513" w:type="dxa"/>
          </w:tcPr>
          <w:p w14:paraId="28408DF1"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Version number :</w:t>
            </w:r>
          </w:p>
        </w:tc>
        <w:tc>
          <w:tcPr>
            <w:tcW w:w="4487" w:type="dxa"/>
          </w:tcPr>
          <w:p w14:paraId="4F9217AA" w14:textId="77777777" w:rsidR="00E65F34" w:rsidRPr="00C87670" w:rsidRDefault="00153E50" w:rsidP="00E65F34">
            <w:pPr>
              <w:spacing w:before="40" w:after="40"/>
              <w:rPr>
                <w:rFonts w:ascii="Arial" w:hAnsi="Arial" w:cs="Arial"/>
                <w:sz w:val="22"/>
                <w:szCs w:val="22"/>
              </w:rPr>
            </w:pPr>
            <w:r w:rsidRPr="00C87670">
              <w:rPr>
                <w:rFonts w:ascii="Arial" w:hAnsi="Arial" w:cs="Arial"/>
                <w:sz w:val="22"/>
                <w:szCs w:val="22"/>
              </w:rPr>
              <w:t>6</w:t>
            </w:r>
            <w:r w:rsidR="00E65F34" w:rsidRPr="00C87670">
              <w:rPr>
                <w:rFonts w:ascii="Arial" w:hAnsi="Arial" w:cs="Arial"/>
                <w:sz w:val="22"/>
                <w:szCs w:val="22"/>
              </w:rPr>
              <w:t>.0</w:t>
            </w:r>
          </w:p>
        </w:tc>
      </w:tr>
      <w:tr w:rsidR="00E65F34" w:rsidRPr="00C87670" w14:paraId="5761F288" w14:textId="77777777" w:rsidTr="00F21FF6">
        <w:tc>
          <w:tcPr>
            <w:tcW w:w="4513" w:type="dxa"/>
          </w:tcPr>
          <w:p w14:paraId="252DDF79"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 xml:space="preserve">Consultation Groups </w:t>
            </w:r>
          </w:p>
        </w:tc>
        <w:tc>
          <w:tcPr>
            <w:tcW w:w="4487" w:type="dxa"/>
          </w:tcPr>
          <w:p w14:paraId="6BE2EAA3"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Community Health Newham Children’s Clinical Governance Group,</w:t>
            </w:r>
          </w:p>
          <w:p w14:paraId="7B506C91"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London Borough of Newham Public health team</w:t>
            </w:r>
          </w:p>
        </w:tc>
      </w:tr>
      <w:tr w:rsidR="00E65F34" w:rsidRPr="00C87670" w14:paraId="4A661420" w14:textId="77777777" w:rsidTr="00F21FF6">
        <w:tc>
          <w:tcPr>
            <w:tcW w:w="4513" w:type="dxa"/>
          </w:tcPr>
          <w:p w14:paraId="63A22EFC"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Approved by (Sponsor Group)</w:t>
            </w:r>
          </w:p>
        </w:tc>
        <w:tc>
          <w:tcPr>
            <w:tcW w:w="4487" w:type="dxa"/>
          </w:tcPr>
          <w:p w14:paraId="5FF162BF"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Community Health Newham Children’s Clinical Governance Group</w:t>
            </w:r>
          </w:p>
        </w:tc>
      </w:tr>
      <w:tr w:rsidR="00E65F34" w:rsidRPr="00C87670" w14:paraId="4192AE2B" w14:textId="77777777" w:rsidTr="00F21FF6">
        <w:tc>
          <w:tcPr>
            <w:tcW w:w="4513" w:type="dxa"/>
          </w:tcPr>
          <w:p w14:paraId="491EE831"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Ratified by:</w:t>
            </w:r>
          </w:p>
        </w:tc>
        <w:tc>
          <w:tcPr>
            <w:tcW w:w="4487" w:type="dxa"/>
          </w:tcPr>
          <w:p w14:paraId="41BE6E1A"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Community Health Newham Children’s Clinical Governance Group</w:t>
            </w:r>
          </w:p>
        </w:tc>
      </w:tr>
      <w:tr w:rsidR="00E65F34" w:rsidRPr="00C87670" w14:paraId="59850AC3" w14:textId="77777777" w:rsidTr="00F21FF6">
        <w:tc>
          <w:tcPr>
            <w:tcW w:w="4513" w:type="dxa"/>
          </w:tcPr>
          <w:p w14:paraId="33306F7A"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Date ratified:</w:t>
            </w:r>
          </w:p>
        </w:tc>
        <w:tc>
          <w:tcPr>
            <w:tcW w:w="4487" w:type="dxa"/>
          </w:tcPr>
          <w:p w14:paraId="64317C93" w14:textId="79E6150E" w:rsidR="00E65F34" w:rsidRPr="00C87670" w:rsidRDefault="00934735" w:rsidP="00E65F34">
            <w:pPr>
              <w:spacing w:before="40" w:after="40"/>
              <w:rPr>
                <w:rFonts w:ascii="Arial" w:hAnsi="Arial" w:cs="Arial"/>
                <w:sz w:val="22"/>
                <w:szCs w:val="22"/>
              </w:rPr>
            </w:pPr>
            <w:r w:rsidRPr="00C87670">
              <w:rPr>
                <w:rFonts w:ascii="Arial" w:hAnsi="Arial" w:cs="Arial"/>
                <w:sz w:val="22"/>
                <w:szCs w:val="22"/>
              </w:rPr>
              <w:t>March 2024</w:t>
            </w:r>
          </w:p>
        </w:tc>
      </w:tr>
      <w:tr w:rsidR="00E65F34" w:rsidRPr="00C87670" w14:paraId="74ABBDB3" w14:textId="77777777" w:rsidTr="00F21FF6">
        <w:tc>
          <w:tcPr>
            <w:tcW w:w="4513" w:type="dxa"/>
          </w:tcPr>
          <w:p w14:paraId="5FFAC23D"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Name and Job Title of author:</w:t>
            </w:r>
          </w:p>
        </w:tc>
        <w:tc>
          <w:tcPr>
            <w:tcW w:w="4487" w:type="dxa"/>
          </w:tcPr>
          <w:p w14:paraId="31FA917A" w14:textId="1B004781"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Epilepsy Nurse Specialist</w:t>
            </w:r>
          </w:p>
        </w:tc>
      </w:tr>
      <w:tr w:rsidR="00E65F34" w:rsidRPr="00C87670" w14:paraId="01B9301B" w14:textId="77777777" w:rsidTr="00F21FF6">
        <w:tc>
          <w:tcPr>
            <w:tcW w:w="4513" w:type="dxa"/>
          </w:tcPr>
          <w:p w14:paraId="7B9967B2"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Executive Director lead :</w:t>
            </w:r>
          </w:p>
        </w:tc>
        <w:tc>
          <w:tcPr>
            <w:tcW w:w="4487" w:type="dxa"/>
          </w:tcPr>
          <w:p w14:paraId="472C189E" w14:textId="20D0FC6A" w:rsidR="00E65F34" w:rsidRPr="00C87670" w:rsidRDefault="00C87670" w:rsidP="00E65F34">
            <w:pPr>
              <w:spacing w:before="40" w:after="40"/>
              <w:rPr>
                <w:rFonts w:ascii="Arial" w:hAnsi="Arial" w:cs="Arial"/>
                <w:sz w:val="22"/>
                <w:szCs w:val="22"/>
              </w:rPr>
            </w:pPr>
            <w:r w:rsidRPr="00C87670">
              <w:rPr>
                <w:rFonts w:ascii="Arial" w:hAnsi="Arial" w:cs="Arial"/>
                <w:sz w:val="22"/>
                <w:szCs w:val="22"/>
                <w:lang w:val="en-US"/>
              </w:rPr>
              <w:t>Director of Children &amp; Specialist Services</w:t>
            </w:r>
          </w:p>
        </w:tc>
      </w:tr>
      <w:tr w:rsidR="00E65F34" w:rsidRPr="00C87670" w14:paraId="7942EDD5" w14:textId="77777777" w:rsidTr="00F21FF6">
        <w:tc>
          <w:tcPr>
            <w:tcW w:w="4513" w:type="dxa"/>
          </w:tcPr>
          <w:p w14:paraId="387732F5"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Implementation Date :</w:t>
            </w:r>
          </w:p>
        </w:tc>
        <w:tc>
          <w:tcPr>
            <w:tcW w:w="4487" w:type="dxa"/>
          </w:tcPr>
          <w:p w14:paraId="4FEAAEDB" w14:textId="49FF282F" w:rsidR="00E65F34" w:rsidRPr="00C87670" w:rsidRDefault="00C87670" w:rsidP="00E65F34">
            <w:pPr>
              <w:spacing w:before="40" w:after="40"/>
              <w:rPr>
                <w:rFonts w:ascii="Arial" w:hAnsi="Arial" w:cs="Arial"/>
                <w:sz w:val="22"/>
                <w:szCs w:val="22"/>
              </w:rPr>
            </w:pPr>
            <w:r w:rsidRPr="00C87670">
              <w:rPr>
                <w:rFonts w:ascii="Arial" w:hAnsi="Arial" w:cs="Arial"/>
                <w:sz w:val="22"/>
                <w:szCs w:val="22"/>
              </w:rPr>
              <w:t>March 2024</w:t>
            </w:r>
          </w:p>
        </w:tc>
      </w:tr>
      <w:tr w:rsidR="00E65F34" w:rsidRPr="00C87670" w14:paraId="27215441" w14:textId="77777777" w:rsidTr="00F21FF6">
        <w:tc>
          <w:tcPr>
            <w:tcW w:w="4513" w:type="dxa"/>
          </w:tcPr>
          <w:p w14:paraId="17AB0243"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 xml:space="preserve">Last Review Date </w:t>
            </w:r>
          </w:p>
        </w:tc>
        <w:tc>
          <w:tcPr>
            <w:tcW w:w="4487" w:type="dxa"/>
          </w:tcPr>
          <w:p w14:paraId="16827DD0" w14:textId="5EA9CBBB" w:rsidR="00E65F34" w:rsidRPr="00C87670" w:rsidRDefault="00C87670" w:rsidP="004A7D65">
            <w:pPr>
              <w:spacing w:before="40" w:after="40"/>
              <w:rPr>
                <w:rFonts w:ascii="Arial" w:hAnsi="Arial" w:cs="Arial"/>
                <w:sz w:val="22"/>
                <w:szCs w:val="22"/>
              </w:rPr>
            </w:pPr>
            <w:r w:rsidRPr="00C87670">
              <w:rPr>
                <w:rFonts w:ascii="Arial" w:hAnsi="Arial" w:cs="Arial"/>
                <w:sz w:val="22"/>
                <w:szCs w:val="22"/>
              </w:rPr>
              <w:t>March 2024</w:t>
            </w:r>
          </w:p>
        </w:tc>
      </w:tr>
      <w:tr w:rsidR="00E65F34" w:rsidRPr="00C87670" w14:paraId="0BF084DA" w14:textId="77777777" w:rsidTr="00F21FF6">
        <w:tc>
          <w:tcPr>
            <w:tcW w:w="4513" w:type="dxa"/>
          </w:tcPr>
          <w:p w14:paraId="44AA0439" w14:textId="77777777" w:rsidR="00E65F34" w:rsidRPr="00C87670" w:rsidRDefault="00E65F34" w:rsidP="00E65F34">
            <w:pPr>
              <w:spacing w:before="40" w:after="40"/>
              <w:rPr>
                <w:rFonts w:ascii="Arial" w:hAnsi="Arial" w:cs="Arial"/>
                <w:sz w:val="22"/>
                <w:szCs w:val="22"/>
              </w:rPr>
            </w:pPr>
            <w:r w:rsidRPr="00C87670">
              <w:rPr>
                <w:rFonts w:ascii="Arial" w:hAnsi="Arial" w:cs="Arial"/>
                <w:sz w:val="22"/>
                <w:szCs w:val="22"/>
              </w:rPr>
              <w:t>Next Review date:</w:t>
            </w:r>
          </w:p>
        </w:tc>
        <w:tc>
          <w:tcPr>
            <w:tcW w:w="4487" w:type="dxa"/>
          </w:tcPr>
          <w:p w14:paraId="4970EAE7" w14:textId="43D5674A" w:rsidR="00E65F34" w:rsidRPr="00C87670" w:rsidRDefault="00C87670" w:rsidP="00E65F34">
            <w:pPr>
              <w:spacing w:before="40" w:after="40"/>
              <w:rPr>
                <w:rFonts w:ascii="Arial" w:hAnsi="Arial" w:cs="Arial"/>
                <w:sz w:val="22"/>
                <w:szCs w:val="22"/>
              </w:rPr>
            </w:pPr>
            <w:r w:rsidRPr="00C87670">
              <w:rPr>
                <w:rFonts w:ascii="Arial" w:hAnsi="Arial" w:cs="Arial"/>
                <w:sz w:val="22"/>
                <w:szCs w:val="22"/>
              </w:rPr>
              <w:t>March 2024</w:t>
            </w:r>
          </w:p>
        </w:tc>
      </w:tr>
    </w:tbl>
    <w:p w14:paraId="25254603" w14:textId="77777777" w:rsidR="00BC359B" w:rsidRPr="00C87670" w:rsidRDefault="00BC359B" w:rsidP="00BC359B">
      <w:pPr>
        <w:spacing w:before="200" w:after="200"/>
        <w:jc w:val="both"/>
        <w:rPr>
          <w:rFonts w:ascii="Arial" w:hAnsi="Arial" w:cs="Arial"/>
          <w:sz w:val="22"/>
          <w:szCs w:val="22"/>
        </w:rPr>
      </w:pPr>
    </w:p>
    <w:p w14:paraId="21FB9804" w14:textId="77777777" w:rsidR="00153E50" w:rsidRPr="00C87670" w:rsidRDefault="00153E50" w:rsidP="00BC359B">
      <w:pPr>
        <w:spacing w:before="200" w:after="200"/>
        <w:jc w:val="both"/>
        <w:rPr>
          <w:rFonts w:ascii="Arial" w:hAnsi="Arial" w:cs="Arial"/>
          <w:sz w:val="22"/>
          <w:szCs w:val="22"/>
        </w:rPr>
      </w:pPr>
    </w:p>
    <w:p w14:paraId="4C038A66" w14:textId="77777777" w:rsidR="00153E50" w:rsidRPr="00C87670" w:rsidRDefault="00153E50" w:rsidP="00BC359B">
      <w:pPr>
        <w:spacing w:before="200" w:after="200"/>
        <w:jc w:val="both"/>
        <w:rPr>
          <w:rFonts w:ascii="Arial" w:hAnsi="Arial" w:cs="Arial"/>
          <w:sz w:val="22"/>
          <w:szCs w:val="22"/>
        </w:rPr>
      </w:pPr>
    </w:p>
    <w:p w14:paraId="3EE146B1" w14:textId="77777777" w:rsidR="00153E50" w:rsidRPr="00C87670" w:rsidRDefault="00153E50" w:rsidP="00BC359B">
      <w:pPr>
        <w:spacing w:before="200" w:after="200"/>
        <w:jc w:val="both"/>
        <w:rPr>
          <w:rFonts w:ascii="Arial" w:hAnsi="Arial" w:cs="Arial"/>
          <w:sz w:val="22"/>
          <w:szCs w:val="22"/>
        </w:rPr>
      </w:pPr>
    </w:p>
    <w:p w14:paraId="6361D3C2" w14:textId="77777777" w:rsidR="007210D4" w:rsidRPr="00C87670" w:rsidRDefault="007210D4" w:rsidP="00BC359B">
      <w:pPr>
        <w:numPr>
          <w:ilvl w:val="12"/>
          <w:numId w:val="0"/>
        </w:numPr>
        <w:rPr>
          <w:rFonts w:ascii="Arial" w:hAnsi="Arial" w:cs="Arial"/>
          <w:sz w:val="22"/>
          <w:szCs w:val="22"/>
        </w:rPr>
      </w:pPr>
    </w:p>
    <w:p w14:paraId="3F29E183" w14:textId="0E5480C2" w:rsidR="00153E50" w:rsidRPr="00C87670" w:rsidRDefault="00153E50" w:rsidP="00BC359B">
      <w:pPr>
        <w:numPr>
          <w:ilvl w:val="12"/>
          <w:numId w:val="0"/>
        </w:numPr>
        <w:rPr>
          <w:rFonts w:ascii="Arial" w:hAnsi="Arial" w:cs="Arial"/>
          <w:sz w:val="22"/>
          <w:szCs w:val="22"/>
        </w:rPr>
      </w:pPr>
    </w:p>
    <w:p w14:paraId="44BD2EC3" w14:textId="77777777" w:rsidR="00F53967" w:rsidRPr="00C87670" w:rsidRDefault="00153E50" w:rsidP="00153E50">
      <w:pPr>
        <w:numPr>
          <w:ilvl w:val="12"/>
          <w:numId w:val="0"/>
        </w:numPr>
        <w:jc w:val="center"/>
        <w:rPr>
          <w:rFonts w:ascii="Arial" w:hAnsi="Arial" w:cs="Arial"/>
          <w:b/>
          <w:sz w:val="22"/>
          <w:szCs w:val="22"/>
        </w:rPr>
      </w:pPr>
      <w:r w:rsidRPr="00C87670">
        <w:rPr>
          <w:rFonts w:ascii="Arial" w:hAnsi="Arial" w:cs="Arial"/>
          <w:b/>
          <w:sz w:val="22"/>
          <w:szCs w:val="22"/>
        </w:rPr>
        <w:lastRenderedPageBreak/>
        <w:t>Version Control Summary</w:t>
      </w:r>
    </w:p>
    <w:p w14:paraId="28B7D651" w14:textId="77777777" w:rsidR="00153E50" w:rsidRPr="00C87670" w:rsidRDefault="00153E50" w:rsidP="00153E50">
      <w:pPr>
        <w:numPr>
          <w:ilvl w:val="12"/>
          <w:numId w:val="0"/>
        </w:numPr>
        <w:jc w:val="center"/>
        <w:rPr>
          <w:rFonts w:ascii="Arial" w:hAnsi="Arial" w:cs="Arial"/>
          <w:b/>
          <w:color w:val="92D050"/>
          <w:sz w:val="22"/>
          <w:szCs w:val="22"/>
        </w:rPr>
      </w:pPr>
    </w:p>
    <w:p w14:paraId="2FA5B559" w14:textId="77777777" w:rsidR="00F53967" w:rsidRPr="00C87670" w:rsidRDefault="00F53967" w:rsidP="00F53967">
      <w:pPr>
        <w:pStyle w:val="NoSpacing"/>
        <w:rPr>
          <w:rFonts w:ascii="Arial" w:hAnsi="Arial" w:cs="Arial"/>
          <w:b/>
        </w:rPr>
      </w:pPr>
    </w:p>
    <w:tbl>
      <w:tblPr>
        <w:tblStyle w:val="TableGrid"/>
        <w:tblW w:w="0" w:type="auto"/>
        <w:tblLook w:val="04A0" w:firstRow="1" w:lastRow="0" w:firstColumn="1" w:lastColumn="0" w:noHBand="0" w:noVBand="1"/>
      </w:tblPr>
      <w:tblGrid>
        <w:gridCol w:w="1192"/>
        <w:gridCol w:w="2257"/>
        <w:gridCol w:w="1804"/>
        <w:gridCol w:w="2338"/>
        <w:gridCol w:w="1425"/>
      </w:tblGrid>
      <w:tr w:rsidR="007210D4" w:rsidRPr="00C87670" w14:paraId="3887421E" w14:textId="77777777" w:rsidTr="007210D4">
        <w:tc>
          <w:tcPr>
            <w:tcW w:w="1222" w:type="dxa"/>
          </w:tcPr>
          <w:p w14:paraId="032ADB99" w14:textId="77777777" w:rsidR="00F53967" w:rsidRPr="00C87670" w:rsidRDefault="00F53967" w:rsidP="00F53967">
            <w:pPr>
              <w:pStyle w:val="NoSpacing"/>
              <w:rPr>
                <w:rFonts w:ascii="Arial" w:hAnsi="Arial" w:cs="Arial"/>
                <w:b/>
              </w:rPr>
            </w:pPr>
            <w:r w:rsidRPr="00C87670">
              <w:rPr>
                <w:rFonts w:ascii="Arial" w:hAnsi="Arial" w:cs="Arial"/>
                <w:b/>
              </w:rPr>
              <w:t>Version</w:t>
            </w:r>
          </w:p>
        </w:tc>
        <w:tc>
          <w:tcPr>
            <w:tcW w:w="2363" w:type="dxa"/>
          </w:tcPr>
          <w:p w14:paraId="1E371BE8" w14:textId="77777777" w:rsidR="00F53967" w:rsidRPr="00C87670" w:rsidRDefault="00F53967" w:rsidP="00F53967">
            <w:pPr>
              <w:pStyle w:val="NoSpacing"/>
              <w:rPr>
                <w:rFonts w:ascii="Arial" w:hAnsi="Arial" w:cs="Arial"/>
                <w:b/>
              </w:rPr>
            </w:pPr>
            <w:r w:rsidRPr="00C87670">
              <w:rPr>
                <w:rFonts w:ascii="Arial" w:hAnsi="Arial" w:cs="Arial"/>
                <w:b/>
              </w:rPr>
              <w:t>Description of Changes</w:t>
            </w:r>
          </w:p>
        </w:tc>
        <w:tc>
          <w:tcPr>
            <w:tcW w:w="1835" w:type="dxa"/>
          </w:tcPr>
          <w:p w14:paraId="433643EA" w14:textId="77777777" w:rsidR="00F53967" w:rsidRPr="00C87670" w:rsidRDefault="00F53967" w:rsidP="00F53967">
            <w:pPr>
              <w:pStyle w:val="NoSpacing"/>
              <w:rPr>
                <w:rFonts w:ascii="Arial" w:hAnsi="Arial" w:cs="Arial"/>
                <w:b/>
              </w:rPr>
            </w:pPr>
            <w:r w:rsidRPr="00C87670">
              <w:rPr>
                <w:rFonts w:ascii="Arial" w:hAnsi="Arial" w:cs="Arial"/>
                <w:b/>
              </w:rPr>
              <w:t>Reason for Change</w:t>
            </w:r>
          </w:p>
        </w:tc>
        <w:tc>
          <w:tcPr>
            <w:tcW w:w="2364" w:type="dxa"/>
          </w:tcPr>
          <w:p w14:paraId="13D82E12" w14:textId="77777777" w:rsidR="00F53967" w:rsidRPr="00C87670" w:rsidRDefault="00F53967" w:rsidP="00F53967">
            <w:pPr>
              <w:pStyle w:val="NoSpacing"/>
              <w:rPr>
                <w:rFonts w:ascii="Arial" w:hAnsi="Arial" w:cs="Arial"/>
                <w:b/>
              </w:rPr>
            </w:pPr>
            <w:r w:rsidRPr="00C87670">
              <w:rPr>
                <w:rFonts w:ascii="Arial" w:hAnsi="Arial" w:cs="Arial"/>
                <w:b/>
              </w:rPr>
              <w:t>Author</w:t>
            </w:r>
          </w:p>
        </w:tc>
        <w:tc>
          <w:tcPr>
            <w:tcW w:w="1458" w:type="dxa"/>
          </w:tcPr>
          <w:p w14:paraId="676C15A5" w14:textId="77777777" w:rsidR="00F53967" w:rsidRPr="00C87670" w:rsidRDefault="00F53967" w:rsidP="00F53967">
            <w:pPr>
              <w:pStyle w:val="NoSpacing"/>
              <w:rPr>
                <w:rFonts w:ascii="Arial" w:hAnsi="Arial" w:cs="Arial"/>
                <w:b/>
              </w:rPr>
            </w:pPr>
            <w:r w:rsidRPr="00C87670">
              <w:rPr>
                <w:rFonts w:ascii="Arial" w:hAnsi="Arial" w:cs="Arial"/>
                <w:b/>
              </w:rPr>
              <w:t>Date</w:t>
            </w:r>
          </w:p>
        </w:tc>
      </w:tr>
      <w:tr w:rsidR="007210D4" w:rsidRPr="00C87670" w14:paraId="4B931EF7" w14:textId="77777777" w:rsidTr="007210D4">
        <w:tc>
          <w:tcPr>
            <w:tcW w:w="1222" w:type="dxa"/>
          </w:tcPr>
          <w:p w14:paraId="3800574F" w14:textId="77777777" w:rsidR="00F53967" w:rsidRPr="00C87670" w:rsidRDefault="00F53967" w:rsidP="00F53967">
            <w:pPr>
              <w:pStyle w:val="NoSpacing"/>
              <w:rPr>
                <w:rFonts w:ascii="Arial" w:hAnsi="Arial" w:cs="Arial"/>
                <w:b/>
              </w:rPr>
            </w:pPr>
            <w:r w:rsidRPr="00C87670">
              <w:rPr>
                <w:rFonts w:ascii="Arial" w:hAnsi="Arial" w:cs="Arial"/>
                <w:b/>
              </w:rPr>
              <w:t>2</w:t>
            </w:r>
          </w:p>
        </w:tc>
        <w:tc>
          <w:tcPr>
            <w:tcW w:w="2363" w:type="dxa"/>
          </w:tcPr>
          <w:p w14:paraId="00224673" w14:textId="77777777" w:rsidR="00F53967" w:rsidRPr="00C87670" w:rsidRDefault="00F53967" w:rsidP="00F53967">
            <w:pPr>
              <w:pStyle w:val="NoSpacing"/>
              <w:rPr>
                <w:rFonts w:ascii="Arial" w:hAnsi="Arial" w:cs="Arial"/>
              </w:rPr>
            </w:pPr>
            <w:r w:rsidRPr="00C87670">
              <w:rPr>
                <w:rFonts w:ascii="Arial" w:hAnsi="Arial" w:cs="Arial"/>
              </w:rPr>
              <w:t xml:space="preserve">Inclusion of buccal </w:t>
            </w:r>
          </w:p>
          <w:p w14:paraId="3DF54799" w14:textId="77777777" w:rsidR="00F53967" w:rsidRPr="00C87670" w:rsidRDefault="00F53967" w:rsidP="00F53967">
            <w:pPr>
              <w:pStyle w:val="NoSpacing"/>
              <w:rPr>
                <w:rFonts w:ascii="Arial" w:hAnsi="Arial" w:cs="Arial"/>
              </w:rPr>
            </w:pPr>
            <w:r w:rsidRPr="00C87670">
              <w:rPr>
                <w:rFonts w:ascii="Arial" w:hAnsi="Arial" w:cs="Arial"/>
              </w:rPr>
              <w:t xml:space="preserve">midazolam as an </w:t>
            </w:r>
          </w:p>
          <w:p w14:paraId="05C89DAA" w14:textId="77777777" w:rsidR="00F53967" w:rsidRPr="00C87670" w:rsidRDefault="00F53967" w:rsidP="00F53967">
            <w:pPr>
              <w:pStyle w:val="NoSpacing"/>
              <w:rPr>
                <w:rFonts w:ascii="Arial" w:hAnsi="Arial" w:cs="Arial"/>
              </w:rPr>
            </w:pPr>
            <w:r w:rsidRPr="00C87670">
              <w:rPr>
                <w:rFonts w:ascii="Arial" w:hAnsi="Arial" w:cs="Arial"/>
              </w:rPr>
              <w:t xml:space="preserve">emergency medication </w:t>
            </w:r>
          </w:p>
          <w:p w14:paraId="7C5545E4" w14:textId="77777777" w:rsidR="00F53967" w:rsidRPr="00C87670" w:rsidRDefault="00F53967" w:rsidP="00F53967">
            <w:pPr>
              <w:pStyle w:val="NoSpacing"/>
              <w:rPr>
                <w:rFonts w:ascii="Arial" w:hAnsi="Arial" w:cs="Arial"/>
              </w:rPr>
            </w:pPr>
            <w:r w:rsidRPr="00C87670">
              <w:rPr>
                <w:rFonts w:ascii="Arial" w:hAnsi="Arial" w:cs="Arial"/>
              </w:rPr>
              <w:t xml:space="preserve">for use in prolonged </w:t>
            </w:r>
          </w:p>
          <w:p w14:paraId="6E673270" w14:textId="77777777" w:rsidR="00F53967" w:rsidRPr="00C87670" w:rsidRDefault="00F53967" w:rsidP="00F53967">
            <w:pPr>
              <w:pStyle w:val="NoSpacing"/>
              <w:rPr>
                <w:rFonts w:ascii="Arial" w:hAnsi="Arial" w:cs="Arial"/>
              </w:rPr>
            </w:pPr>
            <w:r w:rsidRPr="00C87670">
              <w:rPr>
                <w:rFonts w:ascii="Arial" w:hAnsi="Arial" w:cs="Arial"/>
              </w:rPr>
              <w:t xml:space="preserve">seizures </w:t>
            </w:r>
          </w:p>
          <w:p w14:paraId="0806E136" w14:textId="77777777" w:rsidR="00F53967" w:rsidRPr="00C87670" w:rsidRDefault="00F53967" w:rsidP="00F53967">
            <w:pPr>
              <w:pStyle w:val="NoSpacing"/>
              <w:rPr>
                <w:rFonts w:ascii="Arial" w:hAnsi="Arial" w:cs="Arial"/>
                <w:b/>
              </w:rPr>
            </w:pPr>
          </w:p>
        </w:tc>
        <w:tc>
          <w:tcPr>
            <w:tcW w:w="1835" w:type="dxa"/>
          </w:tcPr>
          <w:p w14:paraId="0AFA8519" w14:textId="77777777" w:rsidR="00F53967" w:rsidRPr="00C87670" w:rsidRDefault="00F53967" w:rsidP="00F53967">
            <w:pPr>
              <w:pStyle w:val="NoSpacing"/>
              <w:rPr>
                <w:rFonts w:ascii="Arial" w:hAnsi="Arial" w:cs="Arial"/>
              </w:rPr>
            </w:pPr>
            <w:r w:rsidRPr="00C87670">
              <w:rPr>
                <w:rFonts w:ascii="Arial" w:hAnsi="Arial" w:cs="Arial"/>
              </w:rPr>
              <w:t xml:space="preserve">Formal review </w:t>
            </w:r>
          </w:p>
          <w:p w14:paraId="47D0D790" w14:textId="77777777" w:rsidR="00F53967" w:rsidRPr="00C87670" w:rsidRDefault="00F53967" w:rsidP="00F53967">
            <w:pPr>
              <w:pStyle w:val="NoSpacing"/>
              <w:rPr>
                <w:rFonts w:ascii="Arial" w:hAnsi="Arial" w:cs="Arial"/>
              </w:rPr>
            </w:pPr>
            <w:r w:rsidRPr="00C87670">
              <w:rPr>
                <w:rFonts w:ascii="Arial" w:hAnsi="Arial" w:cs="Arial"/>
              </w:rPr>
              <w:t xml:space="preserve">date over due </w:t>
            </w:r>
          </w:p>
          <w:p w14:paraId="31EA9418" w14:textId="77777777" w:rsidR="00F53967" w:rsidRPr="00C87670" w:rsidRDefault="00F53967" w:rsidP="00F53967">
            <w:pPr>
              <w:pStyle w:val="NoSpacing"/>
              <w:rPr>
                <w:rFonts w:ascii="Arial" w:hAnsi="Arial" w:cs="Arial"/>
                <w:b/>
              </w:rPr>
            </w:pPr>
          </w:p>
        </w:tc>
        <w:tc>
          <w:tcPr>
            <w:tcW w:w="2364" w:type="dxa"/>
          </w:tcPr>
          <w:p w14:paraId="0F401BF6" w14:textId="77777777" w:rsidR="00F53967" w:rsidRPr="00C87670" w:rsidRDefault="00F53967" w:rsidP="00F53967">
            <w:pPr>
              <w:pStyle w:val="NoSpacing"/>
              <w:rPr>
                <w:rFonts w:ascii="Arial" w:hAnsi="Arial" w:cs="Arial"/>
              </w:rPr>
            </w:pPr>
            <w:r w:rsidRPr="00C87670">
              <w:rPr>
                <w:rFonts w:ascii="Arial" w:hAnsi="Arial" w:cs="Arial"/>
              </w:rPr>
              <w:t xml:space="preserve">Lynn </w:t>
            </w:r>
            <w:proofErr w:type="spellStart"/>
            <w:r w:rsidRPr="00C87670">
              <w:rPr>
                <w:rFonts w:ascii="Arial" w:hAnsi="Arial" w:cs="Arial"/>
              </w:rPr>
              <w:t>Willbourne</w:t>
            </w:r>
            <w:proofErr w:type="spellEnd"/>
          </w:p>
        </w:tc>
        <w:tc>
          <w:tcPr>
            <w:tcW w:w="1458" w:type="dxa"/>
          </w:tcPr>
          <w:p w14:paraId="297D6B89" w14:textId="77777777" w:rsidR="00F53967" w:rsidRPr="00C87670" w:rsidRDefault="00F53967" w:rsidP="00F53967">
            <w:pPr>
              <w:pStyle w:val="NoSpacing"/>
              <w:rPr>
                <w:rFonts w:ascii="Arial" w:hAnsi="Arial" w:cs="Arial"/>
              </w:rPr>
            </w:pPr>
            <w:r w:rsidRPr="00C87670">
              <w:rPr>
                <w:rFonts w:ascii="Arial" w:hAnsi="Arial" w:cs="Arial"/>
              </w:rPr>
              <w:t>Nov 2008</w:t>
            </w:r>
          </w:p>
        </w:tc>
      </w:tr>
      <w:tr w:rsidR="007210D4" w:rsidRPr="00C87670" w14:paraId="164B8F9A" w14:textId="77777777" w:rsidTr="007210D4">
        <w:trPr>
          <w:trHeight w:val="1920"/>
        </w:trPr>
        <w:tc>
          <w:tcPr>
            <w:tcW w:w="1222" w:type="dxa"/>
          </w:tcPr>
          <w:p w14:paraId="6617CC69" w14:textId="77777777" w:rsidR="00F53967" w:rsidRPr="00C87670" w:rsidRDefault="00F53967" w:rsidP="00F53967">
            <w:pPr>
              <w:pStyle w:val="NoSpacing"/>
              <w:rPr>
                <w:rFonts w:ascii="Arial" w:hAnsi="Arial" w:cs="Arial"/>
                <w:b/>
              </w:rPr>
            </w:pPr>
            <w:r w:rsidRPr="00C87670">
              <w:rPr>
                <w:rFonts w:ascii="Arial" w:hAnsi="Arial" w:cs="Arial"/>
                <w:b/>
              </w:rPr>
              <w:t>2</w:t>
            </w:r>
          </w:p>
        </w:tc>
        <w:tc>
          <w:tcPr>
            <w:tcW w:w="2363" w:type="dxa"/>
          </w:tcPr>
          <w:p w14:paraId="3A09BA73" w14:textId="77777777" w:rsidR="00F53967" w:rsidRPr="00C87670" w:rsidRDefault="00F53967" w:rsidP="00F53967">
            <w:pPr>
              <w:pStyle w:val="NoSpacing"/>
              <w:rPr>
                <w:rFonts w:ascii="Arial" w:hAnsi="Arial" w:cs="Arial"/>
              </w:rPr>
            </w:pPr>
            <w:r w:rsidRPr="00C87670">
              <w:rPr>
                <w:rFonts w:ascii="Arial" w:hAnsi="Arial" w:cs="Arial"/>
              </w:rPr>
              <w:t xml:space="preserve">Changes made in line with Trust Policy </w:t>
            </w:r>
          </w:p>
          <w:p w14:paraId="2242B39B" w14:textId="77777777" w:rsidR="00F53967" w:rsidRPr="00C87670" w:rsidRDefault="00F53967" w:rsidP="00F53967">
            <w:pPr>
              <w:pStyle w:val="NoSpacing"/>
              <w:rPr>
                <w:rFonts w:ascii="Arial" w:hAnsi="Arial" w:cs="Arial"/>
              </w:rPr>
            </w:pPr>
            <w:r w:rsidRPr="00C87670">
              <w:rPr>
                <w:rFonts w:ascii="Arial" w:hAnsi="Arial" w:cs="Arial"/>
              </w:rPr>
              <w:t>Framework</w:t>
            </w:r>
          </w:p>
        </w:tc>
        <w:tc>
          <w:tcPr>
            <w:tcW w:w="1835" w:type="dxa"/>
          </w:tcPr>
          <w:p w14:paraId="73F11560" w14:textId="77777777" w:rsidR="00F53967" w:rsidRPr="00C87670" w:rsidRDefault="00F53967" w:rsidP="00F53967">
            <w:pPr>
              <w:pStyle w:val="NoSpacing"/>
              <w:rPr>
                <w:rFonts w:ascii="Arial" w:hAnsi="Arial" w:cs="Arial"/>
              </w:rPr>
            </w:pPr>
            <w:r w:rsidRPr="00C87670">
              <w:rPr>
                <w:rFonts w:ascii="Arial" w:hAnsi="Arial" w:cs="Arial"/>
              </w:rPr>
              <w:t xml:space="preserve">To ensure policy </w:t>
            </w:r>
          </w:p>
          <w:p w14:paraId="02CDFC70" w14:textId="77777777" w:rsidR="00F53967" w:rsidRPr="00C87670" w:rsidRDefault="00F53967" w:rsidP="00F53967">
            <w:pPr>
              <w:pStyle w:val="NoSpacing"/>
              <w:rPr>
                <w:rFonts w:ascii="Arial" w:hAnsi="Arial" w:cs="Arial"/>
              </w:rPr>
            </w:pPr>
            <w:r w:rsidRPr="00C87670">
              <w:rPr>
                <w:rFonts w:ascii="Arial" w:hAnsi="Arial" w:cs="Arial"/>
              </w:rPr>
              <w:t xml:space="preserve">conforms to Trust </w:t>
            </w:r>
          </w:p>
          <w:p w14:paraId="335A1234" w14:textId="77777777" w:rsidR="00F53967" w:rsidRPr="00C87670" w:rsidRDefault="00F53967" w:rsidP="00F53967">
            <w:pPr>
              <w:pStyle w:val="NoSpacing"/>
              <w:rPr>
                <w:rFonts w:ascii="Arial" w:hAnsi="Arial" w:cs="Arial"/>
              </w:rPr>
            </w:pPr>
            <w:r w:rsidRPr="00C87670">
              <w:rPr>
                <w:rFonts w:ascii="Arial" w:hAnsi="Arial" w:cs="Arial"/>
              </w:rPr>
              <w:t xml:space="preserve">Policy Framework </w:t>
            </w:r>
          </w:p>
          <w:p w14:paraId="2179339B" w14:textId="77777777" w:rsidR="00F53967" w:rsidRPr="00C87670" w:rsidRDefault="00F53967" w:rsidP="00F53967">
            <w:pPr>
              <w:pStyle w:val="NoSpacing"/>
              <w:rPr>
                <w:rFonts w:ascii="Arial" w:hAnsi="Arial" w:cs="Arial"/>
              </w:rPr>
            </w:pPr>
            <w:r w:rsidRPr="00C87670">
              <w:rPr>
                <w:rFonts w:ascii="Arial" w:hAnsi="Arial" w:cs="Arial"/>
              </w:rPr>
              <w:t xml:space="preserve">2008 </w:t>
            </w:r>
          </w:p>
          <w:p w14:paraId="41BD7C34" w14:textId="77777777" w:rsidR="00F53967" w:rsidRPr="00C87670" w:rsidRDefault="00F53967" w:rsidP="00F53967">
            <w:pPr>
              <w:pStyle w:val="NoSpacing"/>
              <w:rPr>
                <w:rFonts w:ascii="Arial" w:hAnsi="Arial" w:cs="Arial"/>
              </w:rPr>
            </w:pPr>
          </w:p>
        </w:tc>
        <w:tc>
          <w:tcPr>
            <w:tcW w:w="2364" w:type="dxa"/>
          </w:tcPr>
          <w:p w14:paraId="1D52A7E4" w14:textId="77777777" w:rsidR="00F53967" w:rsidRPr="00C87670" w:rsidRDefault="00F53967" w:rsidP="00F53967">
            <w:pPr>
              <w:pStyle w:val="NoSpacing"/>
              <w:rPr>
                <w:rFonts w:ascii="Arial" w:hAnsi="Arial" w:cs="Arial"/>
              </w:rPr>
            </w:pPr>
            <w:r w:rsidRPr="00C87670">
              <w:rPr>
                <w:rFonts w:ascii="Arial" w:hAnsi="Arial" w:cs="Arial"/>
              </w:rPr>
              <w:t xml:space="preserve">Lynn </w:t>
            </w:r>
            <w:proofErr w:type="spellStart"/>
            <w:r w:rsidRPr="00C87670">
              <w:rPr>
                <w:rFonts w:ascii="Arial" w:hAnsi="Arial" w:cs="Arial"/>
              </w:rPr>
              <w:t>Willbourne</w:t>
            </w:r>
            <w:proofErr w:type="spellEnd"/>
          </w:p>
        </w:tc>
        <w:tc>
          <w:tcPr>
            <w:tcW w:w="1458" w:type="dxa"/>
          </w:tcPr>
          <w:p w14:paraId="06FF96DF" w14:textId="77777777" w:rsidR="00F53967" w:rsidRPr="00C87670" w:rsidRDefault="00F53967" w:rsidP="00F53967">
            <w:pPr>
              <w:pStyle w:val="NoSpacing"/>
              <w:rPr>
                <w:rFonts w:ascii="Arial" w:hAnsi="Arial" w:cs="Arial"/>
              </w:rPr>
            </w:pPr>
            <w:r w:rsidRPr="00C87670">
              <w:rPr>
                <w:rFonts w:ascii="Arial" w:hAnsi="Arial" w:cs="Arial"/>
              </w:rPr>
              <w:t>Nov 2008</w:t>
            </w:r>
          </w:p>
        </w:tc>
      </w:tr>
      <w:tr w:rsidR="007210D4" w:rsidRPr="00C87670" w14:paraId="34184476" w14:textId="77777777" w:rsidTr="007210D4">
        <w:tc>
          <w:tcPr>
            <w:tcW w:w="1222" w:type="dxa"/>
          </w:tcPr>
          <w:p w14:paraId="6BD0CF53" w14:textId="77777777" w:rsidR="00F53967" w:rsidRPr="00C87670" w:rsidRDefault="00F53967" w:rsidP="00F53967">
            <w:pPr>
              <w:pStyle w:val="NoSpacing"/>
              <w:rPr>
                <w:rFonts w:ascii="Arial" w:hAnsi="Arial" w:cs="Arial"/>
                <w:b/>
              </w:rPr>
            </w:pPr>
            <w:r w:rsidRPr="00C87670">
              <w:rPr>
                <w:rFonts w:ascii="Arial" w:hAnsi="Arial" w:cs="Arial"/>
                <w:b/>
              </w:rPr>
              <w:t>2</w:t>
            </w:r>
          </w:p>
        </w:tc>
        <w:tc>
          <w:tcPr>
            <w:tcW w:w="2363" w:type="dxa"/>
          </w:tcPr>
          <w:p w14:paraId="44AE8ED3" w14:textId="77777777" w:rsidR="00F53967" w:rsidRPr="00C87670" w:rsidRDefault="00F53967" w:rsidP="00F53967">
            <w:pPr>
              <w:pStyle w:val="NoSpacing"/>
              <w:rPr>
                <w:rFonts w:ascii="Arial" w:hAnsi="Arial" w:cs="Arial"/>
              </w:rPr>
            </w:pPr>
            <w:r w:rsidRPr="00C87670">
              <w:rPr>
                <w:rFonts w:ascii="Arial" w:hAnsi="Arial" w:cs="Arial"/>
              </w:rPr>
              <w:t xml:space="preserve">Amendments following </w:t>
            </w:r>
          </w:p>
          <w:p w14:paraId="77AA0F3D" w14:textId="77777777" w:rsidR="00F53967" w:rsidRPr="00C87670" w:rsidRDefault="00F53967" w:rsidP="00F53967">
            <w:pPr>
              <w:pStyle w:val="NoSpacing"/>
              <w:rPr>
                <w:rFonts w:ascii="Arial" w:hAnsi="Arial" w:cs="Arial"/>
              </w:rPr>
            </w:pPr>
            <w:r w:rsidRPr="00C87670">
              <w:rPr>
                <w:rFonts w:ascii="Arial" w:hAnsi="Arial" w:cs="Arial"/>
              </w:rPr>
              <w:t xml:space="preserve">feedback from </w:t>
            </w:r>
          </w:p>
          <w:p w14:paraId="52178827" w14:textId="77777777" w:rsidR="00F53967" w:rsidRPr="00C87670" w:rsidRDefault="00F53967" w:rsidP="00F53967">
            <w:pPr>
              <w:pStyle w:val="NoSpacing"/>
              <w:rPr>
                <w:rFonts w:ascii="Arial" w:hAnsi="Arial" w:cs="Arial"/>
              </w:rPr>
            </w:pPr>
            <w:r w:rsidRPr="00C87670">
              <w:rPr>
                <w:rFonts w:ascii="Arial" w:hAnsi="Arial" w:cs="Arial"/>
              </w:rPr>
              <w:t>consultation process</w:t>
            </w:r>
          </w:p>
        </w:tc>
        <w:tc>
          <w:tcPr>
            <w:tcW w:w="1835" w:type="dxa"/>
          </w:tcPr>
          <w:p w14:paraId="6BCF16B5" w14:textId="77777777" w:rsidR="00F53967" w:rsidRPr="00C87670" w:rsidRDefault="00F53967" w:rsidP="00F53967">
            <w:pPr>
              <w:pStyle w:val="NoSpacing"/>
              <w:rPr>
                <w:rFonts w:ascii="Arial" w:hAnsi="Arial" w:cs="Arial"/>
              </w:rPr>
            </w:pPr>
          </w:p>
        </w:tc>
        <w:tc>
          <w:tcPr>
            <w:tcW w:w="2364" w:type="dxa"/>
          </w:tcPr>
          <w:p w14:paraId="02A71618" w14:textId="77777777" w:rsidR="00F53967" w:rsidRPr="00C87670" w:rsidRDefault="00F53967" w:rsidP="00F53967">
            <w:pPr>
              <w:pStyle w:val="NoSpacing"/>
              <w:rPr>
                <w:rFonts w:ascii="Arial" w:hAnsi="Arial" w:cs="Arial"/>
              </w:rPr>
            </w:pPr>
            <w:r w:rsidRPr="00C87670">
              <w:rPr>
                <w:rFonts w:ascii="Arial" w:hAnsi="Arial" w:cs="Arial"/>
              </w:rPr>
              <w:t xml:space="preserve">Lynn </w:t>
            </w:r>
            <w:proofErr w:type="spellStart"/>
            <w:r w:rsidRPr="00C87670">
              <w:rPr>
                <w:rFonts w:ascii="Arial" w:hAnsi="Arial" w:cs="Arial"/>
              </w:rPr>
              <w:t>Willbourne</w:t>
            </w:r>
            <w:proofErr w:type="spellEnd"/>
            <w:r w:rsidRPr="00C87670">
              <w:rPr>
                <w:rFonts w:ascii="Arial" w:hAnsi="Arial" w:cs="Arial"/>
              </w:rPr>
              <w:t xml:space="preserve"> </w:t>
            </w:r>
          </w:p>
        </w:tc>
        <w:tc>
          <w:tcPr>
            <w:tcW w:w="1458" w:type="dxa"/>
          </w:tcPr>
          <w:p w14:paraId="5F073F67" w14:textId="77777777" w:rsidR="00F53967" w:rsidRPr="00C87670" w:rsidRDefault="00F53967" w:rsidP="00F53967">
            <w:pPr>
              <w:pStyle w:val="NoSpacing"/>
              <w:rPr>
                <w:rFonts w:ascii="Arial" w:hAnsi="Arial" w:cs="Arial"/>
              </w:rPr>
            </w:pPr>
            <w:r w:rsidRPr="00C87670">
              <w:rPr>
                <w:rFonts w:ascii="Arial" w:hAnsi="Arial" w:cs="Arial"/>
              </w:rPr>
              <w:t>March 2009</w:t>
            </w:r>
          </w:p>
        </w:tc>
      </w:tr>
      <w:tr w:rsidR="007210D4" w:rsidRPr="00C87670" w14:paraId="1A3FA8DC" w14:textId="77777777" w:rsidTr="007210D4">
        <w:tc>
          <w:tcPr>
            <w:tcW w:w="1222" w:type="dxa"/>
          </w:tcPr>
          <w:p w14:paraId="22073EE2" w14:textId="77777777" w:rsidR="00F2361A" w:rsidRPr="00C87670" w:rsidRDefault="00F2361A" w:rsidP="00F53967">
            <w:pPr>
              <w:pStyle w:val="NoSpacing"/>
              <w:rPr>
                <w:rFonts w:ascii="Arial" w:hAnsi="Arial" w:cs="Arial"/>
                <w:b/>
              </w:rPr>
            </w:pPr>
            <w:r w:rsidRPr="00C87670">
              <w:rPr>
                <w:rFonts w:ascii="Arial" w:hAnsi="Arial" w:cs="Arial"/>
                <w:b/>
              </w:rPr>
              <w:t>3</w:t>
            </w:r>
          </w:p>
        </w:tc>
        <w:tc>
          <w:tcPr>
            <w:tcW w:w="2363" w:type="dxa"/>
          </w:tcPr>
          <w:p w14:paraId="0B0419AE" w14:textId="77777777" w:rsidR="00F2361A" w:rsidRPr="00C87670" w:rsidRDefault="000E5879" w:rsidP="000E5879">
            <w:pPr>
              <w:pStyle w:val="NoSpacing"/>
              <w:rPr>
                <w:rFonts w:ascii="Arial" w:hAnsi="Arial" w:cs="Arial"/>
              </w:rPr>
            </w:pPr>
            <w:r w:rsidRPr="00C87670">
              <w:rPr>
                <w:rFonts w:ascii="Arial" w:hAnsi="Arial" w:cs="Arial"/>
              </w:rPr>
              <w:t>Routine training in the administration of rectal diazepam removed</w:t>
            </w:r>
            <w:r w:rsidR="00E278BA" w:rsidRPr="00C87670">
              <w:rPr>
                <w:rFonts w:ascii="Arial" w:hAnsi="Arial" w:cs="Arial"/>
              </w:rPr>
              <w:t xml:space="preserve"> (6.7)</w:t>
            </w:r>
            <w:r w:rsidRPr="00C87670">
              <w:rPr>
                <w:rFonts w:ascii="Arial" w:hAnsi="Arial" w:cs="Arial"/>
              </w:rPr>
              <w:t>.</w:t>
            </w:r>
          </w:p>
        </w:tc>
        <w:tc>
          <w:tcPr>
            <w:tcW w:w="1835" w:type="dxa"/>
          </w:tcPr>
          <w:p w14:paraId="3759D6D1" w14:textId="77777777" w:rsidR="00F2361A" w:rsidRPr="00C87670" w:rsidRDefault="00A133BE" w:rsidP="00F53967">
            <w:pPr>
              <w:pStyle w:val="NoSpacing"/>
              <w:rPr>
                <w:rFonts w:ascii="Arial" w:hAnsi="Arial" w:cs="Arial"/>
              </w:rPr>
            </w:pPr>
            <w:r w:rsidRPr="00C87670">
              <w:rPr>
                <w:rFonts w:ascii="Arial" w:hAnsi="Arial" w:cs="Arial"/>
              </w:rPr>
              <w:t xml:space="preserve">Annual review due. </w:t>
            </w:r>
            <w:r w:rsidR="000E5879" w:rsidRPr="00C87670">
              <w:rPr>
                <w:rFonts w:ascii="Arial" w:hAnsi="Arial" w:cs="Arial"/>
              </w:rPr>
              <w:t>Rectal diazepam is no longer recommended as a first line form of treatment for pronged epileptic seizures in children and young people.</w:t>
            </w:r>
          </w:p>
        </w:tc>
        <w:tc>
          <w:tcPr>
            <w:tcW w:w="2364" w:type="dxa"/>
          </w:tcPr>
          <w:p w14:paraId="0C92E905" w14:textId="77777777" w:rsidR="00F2361A" w:rsidRPr="00C87670" w:rsidRDefault="00F2361A" w:rsidP="00F53967">
            <w:pPr>
              <w:pStyle w:val="NoSpacing"/>
              <w:rPr>
                <w:rFonts w:ascii="Arial" w:hAnsi="Arial" w:cs="Arial"/>
              </w:rPr>
            </w:pPr>
            <w:r w:rsidRPr="00C87670">
              <w:rPr>
                <w:rFonts w:ascii="Arial" w:hAnsi="Arial" w:cs="Arial"/>
              </w:rPr>
              <w:t xml:space="preserve">Lynn </w:t>
            </w:r>
            <w:proofErr w:type="spellStart"/>
            <w:r w:rsidRPr="00C87670">
              <w:rPr>
                <w:rFonts w:ascii="Arial" w:hAnsi="Arial" w:cs="Arial"/>
              </w:rPr>
              <w:t>Willbourne</w:t>
            </w:r>
            <w:proofErr w:type="spellEnd"/>
          </w:p>
        </w:tc>
        <w:tc>
          <w:tcPr>
            <w:tcW w:w="1458" w:type="dxa"/>
          </w:tcPr>
          <w:p w14:paraId="7B02172A" w14:textId="77777777" w:rsidR="00556A5C" w:rsidRPr="00C87670" w:rsidRDefault="000E5879" w:rsidP="00C90291">
            <w:pPr>
              <w:pStyle w:val="NoSpacing"/>
              <w:rPr>
                <w:rFonts w:ascii="Arial" w:hAnsi="Arial" w:cs="Arial"/>
              </w:rPr>
            </w:pPr>
            <w:r w:rsidRPr="00C87670">
              <w:rPr>
                <w:rFonts w:ascii="Arial" w:hAnsi="Arial" w:cs="Arial"/>
              </w:rPr>
              <w:t>July</w:t>
            </w:r>
            <w:r w:rsidR="00556A5C" w:rsidRPr="00C87670">
              <w:rPr>
                <w:rFonts w:ascii="Arial" w:hAnsi="Arial" w:cs="Arial"/>
              </w:rPr>
              <w:t xml:space="preserve"> 2016</w:t>
            </w:r>
          </w:p>
        </w:tc>
      </w:tr>
      <w:tr w:rsidR="007210D4" w:rsidRPr="00C87670" w14:paraId="2196719F" w14:textId="77777777" w:rsidTr="007210D4">
        <w:tc>
          <w:tcPr>
            <w:tcW w:w="1222" w:type="dxa"/>
          </w:tcPr>
          <w:p w14:paraId="173DCA7A" w14:textId="77777777" w:rsidR="0035339D" w:rsidRPr="00C87670" w:rsidRDefault="0035339D" w:rsidP="00F53967">
            <w:pPr>
              <w:pStyle w:val="NoSpacing"/>
              <w:rPr>
                <w:rFonts w:ascii="Arial" w:hAnsi="Arial" w:cs="Arial"/>
                <w:b/>
              </w:rPr>
            </w:pPr>
            <w:r w:rsidRPr="00C87670">
              <w:rPr>
                <w:rFonts w:ascii="Arial" w:hAnsi="Arial" w:cs="Arial"/>
                <w:b/>
              </w:rPr>
              <w:t>4</w:t>
            </w:r>
          </w:p>
        </w:tc>
        <w:tc>
          <w:tcPr>
            <w:tcW w:w="2363" w:type="dxa"/>
          </w:tcPr>
          <w:p w14:paraId="388D79E5" w14:textId="77777777" w:rsidR="0035339D" w:rsidRPr="00C87670" w:rsidRDefault="00A40C5E" w:rsidP="00A40C5E">
            <w:pPr>
              <w:pStyle w:val="NoSpacing"/>
              <w:rPr>
                <w:rFonts w:ascii="Arial" w:hAnsi="Arial" w:cs="Arial"/>
              </w:rPr>
            </w:pPr>
            <w:r w:rsidRPr="00C87670">
              <w:rPr>
                <w:rFonts w:ascii="Arial" w:hAnsi="Arial" w:cs="Arial"/>
              </w:rPr>
              <w:t xml:space="preserve">Changes made to reflect public health (School nursing and health visiting) are now Local Borough Newham (LBN) employees instead of Community </w:t>
            </w:r>
            <w:r w:rsidRPr="00C87670">
              <w:rPr>
                <w:rFonts w:ascii="Arial" w:hAnsi="Arial" w:cs="Arial"/>
              </w:rPr>
              <w:lastRenderedPageBreak/>
              <w:t xml:space="preserve">health Newham (ELFT). </w:t>
            </w:r>
          </w:p>
        </w:tc>
        <w:tc>
          <w:tcPr>
            <w:tcW w:w="1835" w:type="dxa"/>
          </w:tcPr>
          <w:p w14:paraId="268A1C49" w14:textId="77777777" w:rsidR="0035339D" w:rsidRPr="00C87670" w:rsidRDefault="00A40C5E" w:rsidP="00F53967">
            <w:pPr>
              <w:pStyle w:val="NoSpacing"/>
              <w:rPr>
                <w:rFonts w:ascii="Arial" w:hAnsi="Arial" w:cs="Arial"/>
              </w:rPr>
            </w:pPr>
            <w:r w:rsidRPr="00C87670">
              <w:rPr>
                <w:rFonts w:ascii="Arial" w:hAnsi="Arial" w:cs="Arial"/>
              </w:rPr>
              <w:lastRenderedPageBreak/>
              <w:t xml:space="preserve">Annual review. This policy now covers staff working in LBN and East London Foundation Trust (ELFT) </w:t>
            </w:r>
          </w:p>
        </w:tc>
        <w:tc>
          <w:tcPr>
            <w:tcW w:w="2364" w:type="dxa"/>
          </w:tcPr>
          <w:p w14:paraId="1B6BEB0C" w14:textId="77777777" w:rsidR="0035339D" w:rsidRPr="00C87670" w:rsidRDefault="0035339D" w:rsidP="00F53967">
            <w:pPr>
              <w:pStyle w:val="NoSpacing"/>
              <w:rPr>
                <w:rFonts w:ascii="Arial" w:hAnsi="Arial" w:cs="Arial"/>
              </w:rPr>
            </w:pPr>
            <w:r w:rsidRPr="00C87670">
              <w:rPr>
                <w:rFonts w:ascii="Arial" w:hAnsi="Arial" w:cs="Arial"/>
              </w:rPr>
              <w:t xml:space="preserve">Lynn </w:t>
            </w:r>
            <w:proofErr w:type="spellStart"/>
            <w:r w:rsidRPr="00C87670">
              <w:rPr>
                <w:rFonts w:ascii="Arial" w:hAnsi="Arial" w:cs="Arial"/>
              </w:rPr>
              <w:t>Willbourne</w:t>
            </w:r>
            <w:proofErr w:type="spellEnd"/>
            <w:r w:rsidR="00A40C5E" w:rsidRPr="00C87670">
              <w:rPr>
                <w:rFonts w:ascii="Arial" w:hAnsi="Arial" w:cs="Arial"/>
              </w:rPr>
              <w:t xml:space="preserve"> and Rebecca Daniels. Reviewed/circulated to colleagues in LBN</w:t>
            </w:r>
          </w:p>
        </w:tc>
        <w:tc>
          <w:tcPr>
            <w:tcW w:w="1458" w:type="dxa"/>
          </w:tcPr>
          <w:p w14:paraId="1624ECA0" w14:textId="77777777" w:rsidR="0035339D" w:rsidRPr="00C87670" w:rsidRDefault="0035339D" w:rsidP="00C90291">
            <w:pPr>
              <w:pStyle w:val="NoSpacing"/>
              <w:rPr>
                <w:rFonts w:ascii="Arial" w:hAnsi="Arial" w:cs="Arial"/>
              </w:rPr>
            </w:pPr>
            <w:r w:rsidRPr="00C87670">
              <w:rPr>
                <w:rFonts w:ascii="Arial" w:hAnsi="Arial" w:cs="Arial"/>
              </w:rPr>
              <w:t>Jan 2018</w:t>
            </w:r>
          </w:p>
        </w:tc>
      </w:tr>
      <w:tr w:rsidR="007210D4" w:rsidRPr="00C87670" w14:paraId="785775A8" w14:textId="77777777" w:rsidTr="007210D4">
        <w:tc>
          <w:tcPr>
            <w:tcW w:w="1222" w:type="dxa"/>
          </w:tcPr>
          <w:p w14:paraId="23919CC8" w14:textId="77777777" w:rsidR="00F21FF6" w:rsidRPr="00C87670" w:rsidRDefault="009B79F0" w:rsidP="00F53967">
            <w:pPr>
              <w:pStyle w:val="NoSpacing"/>
              <w:rPr>
                <w:rFonts w:ascii="Arial" w:hAnsi="Arial" w:cs="Arial"/>
                <w:b/>
              </w:rPr>
            </w:pPr>
            <w:r w:rsidRPr="00C87670">
              <w:rPr>
                <w:rFonts w:ascii="Arial" w:hAnsi="Arial" w:cs="Arial"/>
                <w:b/>
              </w:rPr>
              <w:t>5</w:t>
            </w:r>
          </w:p>
        </w:tc>
        <w:tc>
          <w:tcPr>
            <w:tcW w:w="2363" w:type="dxa"/>
          </w:tcPr>
          <w:p w14:paraId="24386B17" w14:textId="77777777" w:rsidR="00F21FF6" w:rsidRPr="00C87670" w:rsidRDefault="00F21FF6" w:rsidP="00F21FF6">
            <w:pPr>
              <w:pStyle w:val="NoSpacing"/>
              <w:rPr>
                <w:rFonts w:ascii="Arial" w:hAnsi="Arial" w:cs="Arial"/>
              </w:rPr>
            </w:pPr>
            <w:r w:rsidRPr="00C87670">
              <w:rPr>
                <w:rFonts w:ascii="Arial" w:hAnsi="Arial" w:cs="Arial"/>
              </w:rPr>
              <w:t xml:space="preserve">Changes made to reflect public health (School nursing and health visiting) are now no longer facilitating any emergency medication related training for school staff. </w:t>
            </w:r>
          </w:p>
          <w:p w14:paraId="2371214E" w14:textId="77777777" w:rsidR="009B79F0" w:rsidRPr="00C87670" w:rsidRDefault="009B79F0" w:rsidP="00F21FF6">
            <w:pPr>
              <w:pStyle w:val="NoSpacing"/>
              <w:rPr>
                <w:rFonts w:ascii="Arial" w:hAnsi="Arial" w:cs="Arial"/>
              </w:rPr>
            </w:pPr>
          </w:p>
          <w:p w14:paraId="46177FE8" w14:textId="77777777" w:rsidR="009B79F0" w:rsidRPr="00C87670" w:rsidRDefault="009B79F0" w:rsidP="009B79F0">
            <w:pPr>
              <w:pStyle w:val="NoSpacing"/>
              <w:rPr>
                <w:rFonts w:ascii="Arial" w:hAnsi="Arial" w:cs="Arial"/>
              </w:rPr>
            </w:pPr>
            <w:r w:rsidRPr="00C87670">
              <w:rPr>
                <w:rFonts w:ascii="Arial" w:hAnsi="Arial" w:cs="Arial"/>
              </w:rPr>
              <w:t xml:space="preserve">Change in how practical training is run during the pandemic and while social distancing remains in place. </w:t>
            </w:r>
          </w:p>
          <w:p w14:paraId="0E92C791" w14:textId="77777777" w:rsidR="007210D4" w:rsidRPr="00C87670" w:rsidRDefault="007210D4" w:rsidP="009B79F0">
            <w:pPr>
              <w:pStyle w:val="NoSpacing"/>
              <w:rPr>
                <w:rFonts w:ascii="Arial" w:hAnsi="Arial" w:cs="Arial"/>
              </w:rPr>
            </w:pPr>
          </w:p>
          <w:p w14:paraId="2FFEC8D0" w14:textId="77777777" w:rsidR="007210D4" w:rsidRPr="00C87670" w:rsidRDefault="007210D4" w:rsidP="009B79F0">
            <w:pPr>
              <w:pStyle w:val="NoSpacing"/>
              <w:rPr>
                <w:rFonts w:ascii="Arial" w:hAnsi="Arial" w:cs="Arial"/>
              </w:rPr>
            </w:pPr>
            <w:r w:rsidRPr="00C87670">
              <w:rPr>
                <w:rFonts w:ascii="Arial" w:hAnsi="Arial" w:cs="Arial"/>
              </w:rPr>
              <w:t xml:space="preserve">Changes made to the supervision frequency that is offered to LBN staff. </w:t>
            </w:r>
          </w:p>
          <w:p w14:paraId="5C6AA3CF" w14:textId="77777777" w:rsidR="007210D4" w:rsidRPr="00C87670" w:rsidRDefault="007210D4" w:rsidP="009B79F0">
            <w:pPr>
              <w:pStyle w:val="NoSpacing"/>
              <w:rPr>
                <w:rFonts w:ascii="Arial" w:hAnsi="Arial" w:cs="Arial"/>
              </w:rPr>
            </w:pPr>
          </w:p>
          <w:p w14:paraId="021B2AA6" w14:textId="77777777" w:rsidR="009B79F0" w:rsidRPr="00C87670" w:rsidRDefault="009B79F0" w:rsidP="009B79F0">
            <w:pPr>
              <w:pStyle w:val="NoSpacing"/>
              <w:rPr>
                <w:rFonts w:ascii="Arial" w:hAnsi="Arial" w:cs="Arial"/>
              </w:rPr>
            </w:pPr>
          </w:p>
          <w:p w14:paraId="673FCBBD" w14:textId="77777777" w:rsidR="009B79F0" w:rsidRPr="00C87670" w:rsidRDefault="00CA211B" w:rsidP="00F21FF6">
            <w:pPr>
              <w:pStyle w:val="NoSpacing"/>
              <w:rPr>
                <w:rFonts w:ascii="Arial" w:hAnsi="Arial" w:cs="Arial"/>
              </w:rPr>
            </w:pPr>
            <w:r w:rsidRPr="00C87670">
              <w:rPr>
                <w:rFonts w:ascii="Arial" w:hAnsi="Arial" w:cs="Arial"/>
              </w:rPr>
              <w:t xml:space="preserve">Changes </w:t>
            </w:r>
            <w:r w:rsidR="007210D4" w:rsidRPr="00C87670">
              <w:rPr>
                <w:rFonts w:ascii="Arial" w:hAnsi="Arial" w:cs="Arial"/>
              </w:rPr>
              <w:t>made</w:t>
            </w:r>
            <w:r w:rsidRPr="00C87670">
              <w:rPr>
                <w:rFonts w:ascii="Arial" w:hAnsi="Arial" w:cs="Arial"/>
              </w:rPr>
              <w:t xml:space="preserve"> to reflect that the NMC Medication administration guidance has been withdrawn. </w:t>
            </w:r>
          </w:p>
          <w:p w14:paraId="1577FCAA" w14:textId="77777777" w:rsidR="00CA211B" w:rsidRPr="00C87670" w:rsidRDefault="00CA211B" w:rsidP="00F21FF6">
            <w:pPr>
              <w:pStyle w:val="NoSpacing"/>
              <w:rPr>
                <w:rFonts w:ascii="Arial" w:hAnsi="Arial" w:cs="Arial"/>
              </w:rPr>
            </w:pPr>
          </w:p>
          <w:p w14:paraId="3724B88F" w14:textId="77777777" w:rsidR="00CA211B" w:rsidRPr="00C87670" w:rsidRDefault="00CA211B" w:rsidP="00F21FF6">
            <w:pPr>
              <w:pStyle w:val="NoSpacing"/>
              <w:rPr>
                <w:rFonts w:ascii="Arial" w:hAnsi="Arial" w:cs="Arial"/>
              </w:rPr>
            </w:pPr>
            <w:r w:rsidRPr="00C87670">
              <w:rPr>
                <w:rFonts w:ascii="Arial" w:hAnsi="Arial" w:cs="Arial"/>
              </w:rPr>
              <w:t xml:space="preserve">Changes made to reflect that the Epilepsy Nurses Association have released best practice guidelines for the teaching of buccal midazolam administration. </w:t>
            </w:r>
          </w:p>
        </w:tc>
        <w:tc>
          <w:tcPr>
            <w:tcW w:w="1835" w:type="dxa"/>
          </w:tcPr>
          <w:p w14:paraId="16C925A3" w14:textId="77777777" w:rsidR="00F21FF6" w:rsidRPr="00C87670" w:rsidRDefault="007210D4" w:rsidP="00F53967">
            <w:pPr>
              <w:pStyle w:val="NoSpacing"/>
              <w:rPr>
                <w:rFonts w:ascii="Arial" w:hAnsi="Arial" w:cs="Arial"/>
              </w:rPr>
            </w:pPr>
            <w:r w:rsidRPr="00C87670">
              <w:rPr>
                <w:rFonts w:ascii="Arial" w:hAnsi="Arial" w:cs="Arial"/>
              </w:rPr>
              <w:t xml:space="preserve">Formal Review Date Due. </w:t>
            </w:r>
          </w:p>
        </w:tc>
        <w:tc>
          <w:tcPr>
            <w:tcW w:w="2364" w:type="dxa"/>
          </w:tcPr>
          <w:p w14:paraId="3DB58FF8" w14:textId="77777777" w:rsidR="00F21FF6" w:rsidRPr="00C87670" w:rsidRDefault="00F21FF6" w:rsidP="00F53967">
            <w:pPr>
              <w:pStyle w:val="NoSpacing"/>
              <w:rPr>
                <w:rFonts w:ascii="Arial" w:hAnsi="Arial" w:cs="Arial"/>
              </w:rPr>
            </w:pPr>
            <w:r w:rsidRPr="00C87670">
              <w:rPr>
                <w:rFonts w:ascii="Arial" w:hAnsi="Arial" w:cs="Arial"/>
              </w:rPr>
              <w:t xml:space="preserve">Louisa Griffith </w:t>
            </w:r>
          </w:p>
        </w:tc>
        <w:tc>
          <w:tcPr>
            <w:tcW w:w="1458" w:type="dxa"/>
          </w:tcPr>
          <w:p w14:paraId="7960E7F2" w14:textId="77777777" w:rsidR="00F21FF6" w:rsidRPr="00C87670" w:rsidRDefault="007210D4" w:rsidP="00C90291">
            <w:pPr>
              <w:pStyle w:val="NoSpacing"/>
              <w:rPr>
                <w:rFonts w:ascii="Arial" w:hAnsi="Arial" w:cs="Arial"/>
              </w:rPr>
            </w:pPr>
            <w:r w:rsidRPr="00C87670">
              <w:rPr>
                <w:rFonts w:ascii="Arial" w:hAnsi="Arial" w:cs="Arial"/>
              </w:rPr>
              <w:t xml:space="preserve">December </w:t>
            </w:r>
            <w:r w:rsidR="00F21FF6" w:rsidRPr="00C87670">
              <w:rPr>
                <w:rFonts w:ascii="Arial" w:hAnsi="Arial" w:cs="Arial"/>
              </w:rPr>
              <w:t>2020</w:t>
            </w:r>
            <w:r w:rsidR="00996DA0" w:rsidRPr="00C87670">
              <w:rPr>
                <w:rFonts w:ascii="Arial" w:hAnsi="Arial" w:cs="Arial"/>
              </w:rPr>
              <w:t xml:space="preserve"> </w:t>
            </w:r>
          </w:p>
          <w:p w14:paraId="15AF1A5D" w14:textId="77777777" w:rsidR="00996DA0" w:rsidRPr="00C87670" w:rsidRDefault="00996DA0" w:rsidP="00C90291">
            <w:pPr>
              <w:pStyle w:val="NoSpacing"/>
              <w:rPr>
                <w:rFonts w:ascii="Arial" w:hAnsi="Arial" w:cs="Arial"/>
              </w:rPr>
            </w:pPr>
          </w:p>
          <w:p w14:paraId="7993278A" w14:textId="77777777" w:rsidR="00996DA0" w:rsidRPr="00C87670" w:rsidRDefault="00996DA0" w:rsidP="00C90291">
            <w:pPr>
              <w:pStyle w:val="NoSpacing"/>
              <w:rPr>
                <w:rFonts w:ascii="Arial" w:hAnsi="Arial" w:cs="Arial"/>
              </w:rPr>
            </w:pPr>
          </w:p>
          <w:p w14:paraId="1D60DD75" w14:textId="77777777" w:rsidR="00996DA0" w:rsidRPr="00C87670" w:rsidRDefault="00996DA0" w:rsidP="00C90291">
            <w:pPr>
              <w:pStyle w:val="NoSpacing"/>
              <w:rPr>
                <w:rFonts w:ascii="Arial" w:hAnsi="Arial" w:cs="Arial"/>
              </w:rPr>
            </w:pPr>
          </w:p>
          <w:p w14:paraId="281CA2F4" w14:textId="77777777" w:rsidR="00996DA0" w:rsidRPr="00C87670" w:rsidRDefault="00996DA0" w:rsidP="00C90291">
            <w:pPr>
              <w:pStyle w:val="NoSpacing"/>
              <w:rPr>
                <w:rFonts w:ascii="Arial" w:hAnsi="Arial" w:cs="Arial"/>
              </w:rPr>
            </w:pPr>
          </w:p>
          <w:p w14:paraId="6DA42F1F" w14:textId="77777777" w:rsidR="00996DA0" w:rsidRPr="00C87670" w:rsidRDefault="00996DA0" w:rsidP="00C90291">
            <w:pPr>
              <w:pStyle w:val="NoSpacing"/>
              <w:rPr>
                <w:rFonts w:ascii="Arial" w:hAnsi="Arial" w:cs="Arial"/>
              </w:rPr>
            </w:pPr>
          </w:p>
          <w:p w14:paraId="4EB0B936" w14:textId="77777777" w:rsidR="00996DA0" w:rsidRPr="00C87670" w:rsidRDefault="00996DA0" w:rsidP="00C90291">
            <w:pPr>
              <w:pStyle w:val="NoSpacing"/>
              <w:rPr>
                <w:rFonts w:ascii="Arial" w:hAnsi="Arial" w:cs="Arial"/>
              </w:rPr>
            </w:pPr>
          </w:p>
          <w:p w14:paraId="6CBE3DAE" w14:textId="77777777" w:rsidR="00996DA0" w:rsidRPr="00C87670" w:rsidRDefault="00996DA0" w:rsidP="00C90291">
            <w:pPr>
              <w:pStyle w:val="NoSpacing"/>
              <w:rPr>
                <w:rFonts w:ascii="Arial" w:hAnsi="Arial" w:cs="Arial"/>
              </w:rPr>
            </w:pPr>
          </w:p>
          <w:p w14:paraId="59514015" w14:textId="77777777" w:rsidR="00996DA0" w:rsidRPr="00C87670" w:rsidRDefault="00996DA0" w:rsidP="00C90291">
            <w:pPr>
              <w:pStyle w:val="NoSpacing"/>
              <w:rPr>
                <w:rFonts w:ascii="Arial" w:hAnsi="Arial" w:cs="Arial"/>
              </w:rPr>
            </w:pPr>
          </w:p>
          <w:p w14:paraId="1D1459D8" w14:textId="77777777" w:rsidR="00996DA0" w:rsidRPr="00C87670" w:rsidRDefault="00996DA0" w:rsidP="00C90291">
            <w:pPr>
              <w:pStyle w:val="NoSpacing"/>
              <w:rPr>
                <w:rFonts w:ascii="Arial" w:hAnsi="Arial" w:cs="Arial"/>
              </w:rPr>
            </w:pPr>
          </w:p>
          <w:p w14:paraId="30C782BE" w14:textId="77777777" w:rsidR="00996DA0" w:rsidRPr="00C87670" w:rsidRDefault="00996DA0" w:rsidP="00C90291">
            <w:pPr>
              <w:pStyle w:val="NoSpacing"/>
              <w:rPr>
                <w:rFonts w:ascii="Arial" w:hAnsi="Arial" w:cs="Arial"/>
              </w:rPr>
            </w:pPr>
          </w:p>
          <w:p w14:paraId="70EF939A" w14:textId="77777777" w:rsidR="00996DA0" w:rsidRPr="00C87670" w:rsidRDefault="00996DA0" w:rsidP="00C90291">
            <w:pPr>
              <w:pStyle w:val="NoSpacing"/>
              <w:rPr>
                <w:rFonts w:ascii="Arial" w:hAnsi="Arial" w:cs="Arial"/>
              </w:rPr>
            </w:pPr>
          </w:p>
          <w:p w14:paraId="31FE8052" w14:textId="77777777" w:rsidR="00996DA0" w:rsidRPr="00C87670" w:rsidRDefault="00996DA0" w:rsidP="00C90291">
            <w:pPr>
              <w:pStyle w:val="NoSpacing"/>
              <w:rPr>
                <w:rFonts w:ascii="Arial" w:hAnsi="Arial" w:cs="Arial"/>
              </w:rPr>
            </w:pPr>
          </w:p>
          <w:p w14:paraId="0B8D898E" w14:textId="77777777" w:rsidR="00996DA0" w:rsidRPr="00C87670" w:rsidRDefault="00996DA0" w:rsidP="00C90291">
            <w:pPr>
              <w:pStyle w:val="NoSpacing"/>
              <w:rPr>
                <w:rFonts w:ascii="Arial" w:hAnsi="Arial" w:cs="Arial"/>
              </w:rPr>
            </w:pPr>
          </w:p>
          <w:p w14:paraId="4FE2D62A" w14:textId="77777777" w:rsidR="00996DA0" w:rsidRPr="00C87670" w:rsidRDefault="00996DA0" w:rsidP="00C90291">
            <w:pPr>
              <w:pStyle w:val="NoSpacing"/>
              <w:rPr>
                <w:rFonts w:ascii="Arial" w:hAnsi="Arial" w:cs="Arial"/>
              </w:rPr>
            </w:pPr>
          </w:p>
          <w:p w14:paraId="4C3EF155" w14:textId="77777777" w:rsidR="00996DA0" w:rsidRPr="00C87670" w:rsidRDefault="00996DA0" w:rsidP="00C90291">
            <w:pPr>
              <w:pStyle w:val="NoSpacing"/>
              <w:rPr>
                <w:rFonts w:ascii="Arial" w:hAnsi="Arial" w:cs="Arial"/>
              </w:rPr>
            </w:pPr>
          </w:p>
          <w:p w14:paraId="25BD2F2F" w14:textId="77777777" w:rsidR="00996DA0" w:rsidRPr="00C87670" w:rsidRDefault="00996DA0" w:rsidP="00C90291">
            <w:pPr>
              <w:pStyle w:val="NoSpacing"/>
              <w:rPr>
                <w:rFonts w:ascii="Arial" w:hAnsi="Arial" w:cs="Arial"/>
              </w:rPr>
            </w:pPr>
          </w:p>
          <w:p w14:paraId="65C7E7BA" w14:textId="77777777" w:rsidR="00996DA0" w:rsidRPr="00C87670" w:rsidRDefault="00996DA0" w:rsidP="00C90291">
            <w:pPr>
              <w:pStyle w:val="NoSpacing"/>
              <w:rPr>
                <w:rFonts w:ascii="Arial" w:hAnsi="Arial" w:cs="Arial"/>
              </w:rPr>
            </w:pPr>
          </w:p>
          <w:p w14:paraId="4111B99D" w14:textId="77777777" w:rsidR="00996DA0" w:rsidRPr="00C87670" w:rsidRDefault="00996DA0" w:rsidP="00C90291">
            <w:pPr>
              <w:pStyle w:val="NoSpacing"/>
              <w:rPr>
                <w:rFonts w:ascii="Arial" w:hAnsi="Arial" w:cs="Arial"/>
              </w:rPr>
            </w:pPr>
          </w:p>
          <w:p w14:paraId="600A9D37" w14:textId="77777777" w:rsidR="00996DA0" w:rsidRPr="00C87670" w:rsidRDefault="00996DA0" w:rsidP="00C90291">
            <w:pPr>
              <w:pStyle w:val="NoSpacing"/>
              <w:rPr>
                <w:rFonts w:ascii="Arial" w:hAnsi="Arial" w:cs="Arial"/>
              </w:rPr>
            </w:pPr>
          </w:p>
          <w:p w14:paraId="123E3760" w14:textId="77777777" w:rsidR="00996DA0" w:rsidRPr="00C87670" w:rsidRDefault="00996DA0" w:rsidP="00C90291">
            <w:pPr>
              <w:pStyle w:val="NoSpacing"/>
              <w:rPr>
                <w:rFonts w:ascii="Arial" w:hAnsi="Arial" w:cs="Arial"/>
              </w:rPr>
            </w:pPr>
          </w:p>
          <w:p w14:paraId="77DF2308" w14:textId="77777777" w:rsidR="00996DA0" w:rsidRPr="00C87670" w:rsidRDefault="00996DA0" w:rsidP="00C90291">
            <w:pPr>
              <w:pStyle w:val="NoSpacing"/>
              <w:rPr>
                <w:rFonts w:ascii="Arial" w:hAnsi="Arial" w:cs="Arial"/>
              </w:rPr>
            </w:pPr>
          </w:p>
          <w:p w14:paraId="464FDCD9" w14:textId="77777777" w:rsidR="00996DA0" w:rsidRPr="00C87670" w:rsidRDefault="00996DA0" w:rsidP="00C90291">
            <w:pPr>
              <w:pStyle w:val="NoSpacing"/>
              <w:rPr>
                <w:rFonts w:ascii="Arial" w:hAnsi="Arial" w:cs="Arial"/>
              </w:rPr>
            </w:pPr>
          </w:p>
          <w:p w14:paraId="00D83CE3" w14:textId="77777777" w:rsidR="00996DA0" w:rsidRPr="00C87670" w:rsidRDefault="00996DA0" w:rsidP="00C90291">
            <w:pPr>
              <w:pStyle w:val="NoSpacing"/>
              <w:rPr>
                <w:rFonts w:ascii="Arial" w:hAnsi="Arial" w:cs="Arial"/>
              </w:rPr>
            </w:pPr>
          </w:p>
          <w:p w14:paraId="02A491F5" w14:textId="77777777" w:rsidR="00996DA0" w:rsidRPr="00C87670" w:rsidRDefault="00996DA0" w:rsidP="00C90291">
            <w:pPr>
              <w:pStyle w:val="NoSpacing"/>
              <w:rPr>
                <w:rFonts w:ascii="Arial" w:hAnsi="Arial" w:cs="Arial"/>
              </w:rPr>
            </w:pPr>
          </w:p>
          <w:p w14:paraId="7E800E09" w14:textId="77777777" w:rsidR="00996DA0" w:rsidRPr="00C87670" w:rsidRDefault="00996DA0" w:rsidP="00C90291">
            <w:pPr>
              <w:pStyle w:val="NoSpacing"/>
              <w:rPr>
                <w:rFonts w:ascii="Arial" w:hAnsi="Arial" w:cs="Arial"/>
              </w:rPr>
            </w:pPr>
          </w:p>
          <w:p w14:paraId="11A77727" w14:textId="77777777" w:rsidR="00996DA0" w:rsidRPr="00C87670" w:rsidRDefault="00996DA0" w:rsidP="00C90291">
            <w:pPr>
              <w:pStyle w:val="NoSpacing"/>
              <w:rPr>
                <w:rFonts w:ascii="Arial" w:hAnsi="Arial" w:cs="Arial"/>
              </w:rPr>
            </w:pPr>
          </w:p>
          <w:p w14:paraId="6092D27B" w14:textId="77777777" w:rsidR="00996DA0" w:rsidRPr="00C87670" w:rsidRDefault="00996DA0" w:rsidP="00C90291">
            <w:pPr>
              <w:pStyle w:val="NoSpacing"/>
              <w:rPr>
                <w:rFonts w:ascii="Arial" w:hAnsi="Arial" w:cs="Arial"/>
              </w:rPr>
            </w:pPr>
          </w:p>
          <w:p w14:paraId="7BA1A52D" w14:textId="77777777" w:rsidR="00996DA0" w:rsidRPr="00C87670" w:rsidRDefault="00996DA0" w:rsidP="00C90291">
            <w:pPr>
              <w:pStyle w:val="NoSpacing"/>
              <w:rPr>
                <w:rFonts w:ascii="Arial" w:hAnsi="Arial" w:cs="Arial"/>
              </w:rPr>
            </w:pPr>
          </w:p>
          <w:p w14:paraId="034AB027" w14:textId="77777777" w:rsidR="00996DA0" w:rsidRPr="00C87670" w:rsidRDefault="00996DA0" w:rsidP="00C90291">
            <w:pPr>
              <w:pStyle w:val="NoSpacing"/>
              <w:rPr>
                <w:rFonts w:ascii="Arial" w:hAnsi="Arial" w:cs="Arial"/>
              </w:rPr>
            </w:pPr>
          </w:p>
          <w:p w14:paraId="635484EF" w14:textId="77777777" w:rsidR="00996DA0" w:rsidRPr="00C87670" w:rsidRDefault="00996DA0" w:rsidP="00C90291">
            <w:pPr>
              <w:pStyle w:val="NoSpacing"/>
              <w:rPr>
                <w:rFonts w:ascii="Arial" w:hAnsi="Arial" w:cs="Arial"/>
              </w:rPr>
            </w:pPr>
          </w:p>
          <w:p w14:paraId="3C7CAA94" w14:textId="77777777" w:rsidR="00996DA0" w:rsidRPr="00C87670" w:rsidRDefault="00996DA0" w:rsidP="00C90291">
            <w:pPr>
              <w:pStyle w:val="NoSpacing"/>
              <w:rPr>
                <w:rFonts w:ascii="Arial" w:hAnsi="Arial" w:cs="Arial"/>
              </w:rPr>
            </w:pPr>
          </w:p>
          <w:p w14:paraId="15A8D3DF" w14:textId="77777777" w:rsidR="00996DA0" w:rsidRPr="00C87670" w:rsidRDefault="00996DA0" w:rsidP="00C90291">
            <w:pPr>
              <w:pStyle w:val="NoSpacing"/>
              <w:rPr>
                <w:rFonts w:ascii="Arial" w:hAnsi="Arial" w:cs="Arial"/>
              </w:rPr>
            </w:pPr>
          </w:p>
          <w:p w14:paraId="08D4DF44" w14:textId="77777777" w:rsidR="00996DA0" w:rsidRPr="00C87670" w:rsidRDefault="00996DA0" w:rsidP="00C90291">
            <w:pPr>
              <w:pStyle w:val="NoSpacing"/>
              <w:rPr>
                <w:rFonts w:ascii="Arial" w:hAnsi="Arial" w:cs="Arial"/>
              </w:rPr>
            </w:pPr>
          </w:p>
          <w:p w14:paraId="6985F197" w14:textId="77777777" w:rsidR="00996DA0" w:rsidRPr="00C87670" w:rsidRDefault="00996DA0" w:rsidP="00C90291">
            <w:pPr>
              <w:pStyle w:val="NoSpacing"/>
              <w:rPr>
                <w:rFonts w:ascii="Arial" w:hAnsi="Arial" w:cs="Arial"/>
              </w:rPr>
            </w:pPr>
          </w:p>
          <w:p w14:paraId="52922F68" w14:textId="77777777" w:rsidR="00996DA0" w:rsidRPr="00C87670" w:rsidRDefault="00996DA0" w:rsidP="00C90291">
            <w:pPr>
              <w:pStyle w:val="NoSpacing"/>
              <w:rPr>
                <w:rFonts w:ascii="Arial" w:hAnsi="Arial" w:cs="Arial"/>
              </w:rPr>
            </w:pPr>
          </w:p>
          <w:p w14:paraId="4D3184CB" w14:textId="77777777" w:rsidR="00996DA0" w:rsidRPr="00C87670" w:rsidRDefault="00996DA0" w:rsidP="00C90291">
            <w:pPr>
              <w:pStyle w:val="NoSpacing"/>
              <w:rPr>
                <w:rFonts w:ascii="Arial" w:hAnsi="Arial" w:cs="Arial"/>
              </w:rPr>
            </w:pPr>
          </w:p>
          <w:p w14:paraId="7FC03BAE" w14:textId="77777777" w:rsidR="00996DA0" w:rsidRPr="00C87670" w:rsidRDefault="00996DA0" w:rsidP="00C90291">
            <w:pPr>
              <w:pStyle w:val="NoSpacing"/>
              <w:rPr>
                <w:rFonts w:ascii="Arial" w:hAnsi="Arial" w:cs="Arial"/>
              </w:rPr>
            </w:pPr>
          </w:p>
          <w:p w14:paraId="0CBE7D8C" w14:textId="77777777" w:rsidR="00996DA0" w:rsidRPr="00C87670" w:rsidRDefault="00996DA0" w:rsidP="00C90291">
            <w:pPr>
              <w:pStyle w:val="NoSpacing"/>
              <w:rPr>
                <w:rFonts w:ascii="Arial" w:hAnsi="Arial" w:cs="Arial"/>
              </w:rPr>
            </w:pPr>
          </w:p>
          <w:p w14:paraId="02E316BD" w14:textId="77777777" w:rsidR="00996DA0" w:rsidRPr="00C87670" w:rsidRDefault="00996DA0" w:rsidP="00C90291">
            <w:pPr>
              <w:pStyle w:val="NoSpacing"/>
              <w:rPr>
                <w:rFonts w:ascii="Arial" w:hAnsi="Arial" w:cs="Arial"/>
              </w:rPr>
            </w:pPr>
          </w:p>
          <w:p w14:paraId="5CEC10F2" w14:textId="77777777" w:rsidR="00996DA0" w:rsidRPr="00C87670" w:rsidRDefault="00996DA0" w:rsidP="00C90291">
            <w:pPr>
              <w:pStyle w:val="NoSpacing"/>
              <w:rPr>
                <w:rFonts w:ascii="Arial" w:hAnsi="Arial" w:cs="Arial"/>
              </w:rPr>
            </w:pPr>
          </w:p>
          <w:p w14:paraId="67530E46" w14:textId="77777777" w:rsidR="00996DA0" w:rsidRPr="00C87670" w:rsidRDefault="00996DA0" w:rsidP="00C90291">
            <w:pPr>
              <w:pStyle w:val="NoSpacing"/>
              <w:rPr>
                <w:rFonts w:ascii="Arial" w:hAnsi="Arial" w:cs="Arial"/>
              </w:rPr>
            </w:pPr>
          </w:p>
        </w:tc>
      </w:tr>
      <w:tr w:rsidR="00996DA0" w:rsidRPr="00C87670" w14:paraId="2F2CCC61" w14:textId="77777777" w:rsidTr="007210D4">
        <w:tc>
          <w:tcPr>
            <w:tcW w:w="1222" w:type="dxa"/>
          </w:tcPr>
          <w:p w14:paraId="4E49B341" w14:textId="77777777" w:rsidR="00996DA0" w:rsidRPr="00C87670" w:rsidRDefault="00996DA0" w:rsidP="00F53967">
            <w:pPr>
              <w:pStyle w:val="NoSpacing"/>
              <w:rPr>
                <w:rFonts w:ascii="Arial" w:hAnsi="Arial" w:cs="Arial"/>
                <w:b/>
              </w:rPr>
            </w:pPr>
            <w:r w:rsidRPr="00C87670">
              <w:rPr>
                <w:rFonts w:ascii="Arial" w:hAnsi="Arial" w:cs="Arial"/>
                <w:b/>
              </w:rPr>
              <w:t>6</w:t>
            </w:r>
          </w:p>
        </w:tc>
        <w:tc>
          <w:tcPr>
            <w:tcW w:w="2363" w:type="dxa"/>
          </w:tcPr>
          <w:p w14:paraId="7C6E9CF3" w14:textId="77777777" w:rsidR="00281F32" w:rsidRPr="00C87670" w:rsidRDefault="00B73B9E" w:rsidP="00B73B9E">
            <w:pPr>
              <w:pStyle w:val="NoSpacing"/>
              <w:rPr>
                <w:rFonts w:ascii="Arial" w:hAnsi="Arial" w:cs="Arial"/>
              </w:rPr>
            </w:pPr>
            <w:r w:rsidRPr="00C87670">
              <w:rPr>
                <w:rFonts w:ascii="Arial" w:hAnsi="Arial" w:cs="Arial"/>
              </w:rPr>
              <w:t>4.2</w:t>
            </w:r>
            <w:r w:rsidR="00996DA0" w:rsidRPr="00C87670">
              <w:rPr>
                <w:rFonts w:ascii="Arial" w:hAnsi="Arial" w:cs="Arial"/>
              </w:rPr>
              <w:t xml:space="preserve">. Specialist School Nursing Team and Practice Development </w:t>
            </w:r>
          </w:p>
          <w:p w14:paraId="3A881C66" w14:textId="77777777" w:rsidR="00996DA0" w:rsidRPr="00C87670" w:rsidRDefault="00996DA0" w:rsidP="00B73B9E">
            <w:pPr>
              <w:pStyle w:val="NoSpacing"/>
              <w:rPr>
                <w:rFonts w:ascii="Arial" w:hAnsi="Arial" w:cs="Arial"/>
              </w:rPr>
            </w:pPr>
            <w:r w:rsidRPr="00C87670">
              <w:rPr>
                <w:rFonts w:ascii="Arial" w:hAnsi="Arial" w:cs="Arial"/>
              </w:rPr>
              <w:t>Nurses to support with practical training.</w:t>
            </w:r>
          </w:p>
          <w:p w14:paraId="12B6544B" w14:textId="77777777" w:rsidR="00281F32" w:rsidRPr="00C87670" w:rsidRDefault="00281F32" w:rsidP="00B73B9E">
            <w:pPr>
              <w:pStyle w:val="NoSpacing"/>
              <w:rPr>
                <w:rFonts w:ascii="Arial" w:hAnsi="Arial" w:cs="Arial"/>
              </w:rPr>
            </w:pPr>
          </w:p>
          <w:p w14:paraId="77CC6F8C" w14:textId="77777777" w:rsidR="00281F32" w:rsidRPr="00C87670" w:rsidRDefault="00281F32" w:rsidP="00B73B9E">
            <w:pPr>
              <w:pStyle w:val="NoSpacing"/>
              <w:rPr>
                <w:rFonts w:ascii="Arial" w:hAnsi="Arial" w:cs="Arial"/>
              </w:rPr>
            </w:pPr>
            <w:r w:rsidRPr="00C87670">
              <w:rPr>
                <w:rFonts w:ascii="Arial" w:hAnsi="Arial" w:cs="Arial"/>
              </w:rPr>
              <w:t>1.4 Updated to reflect new NICE guidelines (2022)</w:t>
            </w:r>
          </w:p>
          <w:p w14:paraId="78E057CD" w14:textId="77777777" w:rsidR="008760B1" w:rsidRPr="00C87670" w:rsidRDefault="008760B1" w:rsidP="00B73B9E">
            <w:pPr>
              <w:pStyle w:val="NoSpacing"/>
              <w:rPr>
                <w:rFonts w:ascii="Arial" w:hAnsi="Arial" w:cs="Arial"/>
              </w:rPr>
            </w:pPr>
          </w:p>
          <w:p w14:paraId="51953CBF" w14:textId="77777777" w:rsidR="008760B1" w:rsidRPr="00C87670" w:rsidRDefault="008760B1" w:rsidP="00B73B9E">
            <w:pPr>
              <w:pStyle w:val="NoSpacing"/>
              <w:rPr>
                <w:rFonts w:ascii="Arial" w:hAnsi="Arial" w:cs="Arial"/>
              </w:rPr>
            </w:pPr>
            <w:r w:rsidRPr="00C87670">
              <w:rPr>
                <w:rFonts w:ascii="Arial" w:hAnsi="Arial" w:cs="Arial"/>
              </w:rPr>
              <w:t xml:space="preserve">6.2 Included the choice of 2 first aid videos used in the Tier 2 session. </w:t>
            </w:r>
          </w:p>
          <w:p w14:paraId="65484D2B" w14:textId="77777777" w:rsidR="008760B1" w:rsidRPr="00C87670" w:rsidRDefault="008760B1" w:rsidP="00B73B9E">
            <w:pPr>
              <w:pStyle w:val="NoSpacing"/>
              <w:rPr>
                <w:rFonts w:ascii="Arial" w:hAnsi="Arial" w:cs="Arial"/>
              </w:rPr>
            </w:pPr>
          </w:p>
          <w:p w14:paraId="21C54609" w14:textId="77777777" w:rsidR="008760B1" w:rsidRPr="00C87670" w:rsidRDefault="008760B1" w:rsidP="00B73B9E">
            <w:pPr>
              <w:pStyle w:val="NoSpacing"/>
              <w:rPr>
                <w:rFonts w:ascii="Arial" w:hAnsi="Arial" w:cs="Arial"/>
              </w:rPr>
            </w:pPr>
            <w:r w:rsidRPr="00C87670">
              <w:rPr>
                <w:rFonts w:ascii="Arial" w:hAnsi="Arial" w:cs="Arial"/>
              </w:rPr>
              <w:t>6.7 Updated to reflect new NICE guidelines (2022)</w:t>
            </w:r>
          </w:p>
          <w:p w14:paraId="281C91D3" w14:textId="77777777" w:rsidR="008776F5" w:rsidRPr="00C87670" w:rsidRDefault="008776F5" w:rsidP="00B73B9E">
            <w:pPr>
              <w:pStyle w:val="NoSpacing"/>
              <w:rPr>
                <w:rFonts w:ascii="Arial" w:hAnsi="Arial" w:cs="Arial"/>
              </w:rPr>
            </w:pPr>
          </w:p>
          <w:p w14:paraId="6B131B39" w14:textId="77777777" w:rsidR="008776F5" w:rsidRPr="00C87670" w:rsidRDefault="008776F5" w:rsidP="00B73B9E">
            <w:pPr>
              <w:pStyle w:val="NoSpacing"/>
              <w:rPr>
                <w:rFonts w:ascii="Arial" w:hAnsi="Arial" w:cs="Arial"/>
              </w:rPr>
            </w:pPr>
            <w:r w:rsidRPr="00C87670">
              <w:rPr>
                <w:rFonts w:ascii="Arial" w:hAnsi="Arial" w:cs="Arial"/>
              </w:rPr>
              <w:t>Appendix A:</w:t>
            </w:r>
          </w:p>
          <w:p w14:paraId="57085629" w14:textId="77777777" w:rsidR="008776F5" w:rsidRPr="00C87670" w:rsidRDefault="008776F5" w:rsidP="00B73B9E">
            <w:pPr>
              <w:pStyle w:val="NoSpacing"/>
              <w:rPr>
                <w:rFonts w:ascii="Arial" w:hAnsi="Arial" w:cs="Arial"/>
              </w:rPr>
            </w:pPr>
            <w:r w:rsidRPr="00C87670">
              <w:rPr>
                <w:rFonts w:ascii="Arial" w:hAnsi="Arial" w:cs="Arial"/>
              </w:rPr>
              <w:t xml:space="preserve">New Question 11 added. </w:t>
            </w:r>
          </w:p>
          <w:p w14:paraId="75DE57DB" w14:textId="77777777" w:rsidR="008776F5" w:rsidRPr="00C87670" w:rsidRDefault="008776F5" w:rsidP="00B73B9E">
            <w:pPr>
              <w:pStyle w:val="NoSpacing"/>
              <w:rPr>
                <w:rFonts w:ascii="Arial" w:hAnsi="Arial" w:cs="Arial"/>
              </w:rPr>
            </w:pPr>
          </w:p>
          <w:p w14:paraId="6DDD5B26" w14:textId="77777777" w:rsidR="008776F5" w:rsidRPr="00C87670" w:rsidRDefault="008776F5" w:rsidP="00B73B9E">
            <w:pPr>
              <w:pStyle w:val="NoSpacing"/>
              <w:rPr>
                <w:rFonts w:ascii="Arial" w:hAnsi="Arial" w:cs="Arial"/>
              </w:rPr>
            </w:pPr>
            <w:r w:rsidRPr="00C87670">
              <w:rPr>
                <w:rFonts w:ascii="Arial" w:hAnsi="Arial" w:cs="Arial"/>
              </w:rPr>
              <w:t xml:space="preserve">Appendix B: </w:t>
            </w:r>
          </w:p>
          <w:p w14:paraId="5FFEC4E7" w14:textId="77777777" w:rsidR="008776F5" w:rsidRPr="00C87670" w:rsidRDefault="008776F5" w:rsidP="00B73B9E">
            <w:pPr>
              <w:pStyle w:val="NoSpacing"/>
              <w:rPr>
                <w:rFonts w:ascii="Arial" w:hAnsi="Arial" w:cs="Arial"/>
              </w:rPr>
            </w:pPr>
            <w:r w:rsidRPr="00C87670">
              <w:rPr>
                <w:rFonts w:ascii="Arial" w:hAnsi="Arial" w:cs="Arial"/>
              </w:rPr>
              <w:t xml:space="preserve">Removal of assessment of trainee “breaking the seal of pre filled syringe”, as the pre filled syringes are no longer being produced with this. </w:t>
            </w:r>
          </w:p>
          <w:p w14:paraId="4BD4B4BF" w14:textId="77777777" w:rsidR="008776F5" w:rsidRPr="00C87670" w:rsidRDefault="008776F5" w:rsidP="00B73B9E">
            <w:pPr>
              <w:pStyle w:val="NoSpacing"/>
              <w:rPr>
                <w:rFonts w:ascii="Arial" w:hAnsi="Arial" w:cs="Arial"/>
              </w:rPr>
            </w:pPr>
          </w:p>
        </w:tc>
        <w:tc>
          <w:tcPr>
            <w:tcW w:w="1835" w:type="dxa"/>
          </w:tcPr>
          <w:p w14:paraId="3A26F3A1" w14:textId="77777777" w:rsidR="00996DA0" w:rsidRPr="00C87670" w:rsidRDefault="00996DA0" w:rsidP="00F53967">
            <w:pPr>
              <w:pStyle w:val="NoSpacing"/>
              <w:rPr>
                <w:rFonts w:ascii="Arial" w:hAnsi="Arial" w:cs="Arial"/>
              </w:rPr>
            </w:pPr>
            <w:r w:rsidRPr="00C87670">
              <w:rPr>
                <w:rFonts w:ascii="Arial" w:hAnsi="Arial" w:cs="Arial"/>
              </w:rPr>
              <w:t>Formal Review Date Due</w:t>
            </w:r>
          </w:p>
        </w:tc>
        <w:tc>
          <w:tcPr>
            <w:tcW w:w="2364" w:type="dxa"/>
          </w:tcPr>
          <w:p w14:paraId="035D4514" w14:textId="77777777" w:rsidR="00996DA0" w:rsidRPr="00C87670" w:rsidRDefault="00996DA0" w:rsidP="00F53967">
            <w:pPr>
              <w:pStyle w:val="NoSpacing"/>
              <w:rPr>
                <w:rFonts w:ascii="Arial" w:hAnsi="Arial" w:cs="Arial"/>
              </w:rPr>
            </w:pPr>
            <w:r w:rsidRPr="00C87670">
              <w:rPr>
                <w:rFonts w:ascii="Arial" w:hAnsi="Arial" w:cs="Arial"/>
              </w:rPr>
              <w:t>Bianca Gardiner</w:t>
            </w:r>
          </w:p>
          <w:p w14:paraId="2C2FBEB9" w14:textId="77777777" w:rsidR="00153E50" w:rsidRPr="00C87670" w:rsidRDefault="00153E50" w:rsidP="00F53967">
            <w:pPr>
              <w:pStyle w:val="NoSpacing"/>
              <w:rPr>
                <w:rFonts w:ascii="Arial" w:hAnsi="Arial" w:cs="Arial"/>
              </w:rPr>
            </w:pPr>
            <w:r w:rsidRPr="00C87670">
              <w:rPr>
                <w:rFonts w:ascii="Arial" w:hAnsi="Arial" w:cs="Arial"/>
              </w:rPr>
              <w:t>Louisa Griffith</w:t>
            </w:r>
          </w:p>
        </w:tc>
        <w:tc>
          <w:tcPr>
            <w:tcW w:w="1458" w:type="dxa"/>
          </w:tcPr>
          <w:p w14:paraId="3EB48A5C" w14:textId="77777777" w:rsidR="00996DA0" w:rsidRPr="00C87670" w:rsidRDefault="00996DA0" w:rsidP="00C90291">
            <w:pPr>
              <w:pStyle w:val="NoSpacing"/>
              <w:rPr>
                <w:rFonts w:ascii="Arial" w:hAnsi="Arial" w:cs="Arial"/>
              </w:rPr>
            </w:pPr>
            <w:r w:rsidRPr="00C87670">
              <w:rPr>
                <w:rFonts w:ascii="Arial" w:hAnsi="Arial" w:cs="Arial"/>
              </w:rPr>
              <w:t>July 2023</w:t>
            </w:r>
          </w:p>
        </w:tc>
      </w:tr>
    </w:tbl>
    <w:p w14:paraId="64A980B9" w14:textId="77777777" w:rsidR="0035339D" w:rsidRPr="00C87670" w:rsidRDefault="0035339D" w:rsidP="00F53967">
      <w:pPr>
        <w:pStyle w:val="NoSpacing"/>
        <w:rPr>
          <w:rFonts w:ascii="Arial" w:hAnsi="Arial" w:cs="Arial"/>
        </w:rPr>
      </w:pPr>
    </w:p>
    <w:p w14:paraId="55BC3117" w14:textId="77777777" w:rsidR="007210D4" w:rsidRPr="00C87670" w:rsidRDefault="007210D4" w:rsidP="009C5C8E">
      <w:pPr>
        <w:pStyle w:val="NoSpacing"/>
        <w:jc w:val="center"/>
        <w:rPr>
          <w:rFonts w:ascii="Arial" w:hAnsi="Arial" w:cs="Arial"/>
          <w:b/>
        </w:rPr>
      </w:pPr>
    </w:p>
    <w:p w14:paraId="2FB4312C" w14:textId="77777777" w:rsidR="00153E50" w:rsidRPr="00C87670" w:rsidRDefault="00153E50" w:rsidP="009C5C8E">
      <w:pPr>
        <w:pStyle w:val="NoSpacing"/>
        <w:jc w:val="center"/>
        <w:rPr>
          <w:rFonts w:ascii="Arial" w:hAnsi="Arial" w:cs="Arial"/>
          <w:b/>
        </w:rPr>
      </w:pPr>
    </w:p>
    <w:p w14:paraId="2ECF3B74" w14:textId="77777777" w:rsidR="00153E50" w:rsidRPr="00C87670" w:rsidRDefault="00153E50" w:rsidP="009C5C8E">
      <w:pPr>
        <w:pStyle w:val="NoSpacing"/>
        <w:jc w:val="center"/>
        <w:rPr>
          <w:rFonts w:ascii="Arial" w:hAnsi="Arial" w:cs="Arial"/>
          <w:b/>
        </w:rPr>
      </w:pPr>
    </w:p>
    <w:p w14:paraId="5F289C24" w14:textId="77777777" w:rsidR="00153E50" w:rsidRPr="00C87670" w:rsidRDefault="00153E50" w:rsidP="009C5C8E">
      <w:pPr>
        <w:pStyle w:val="NoSpacing"/>
        <w:jc w:val="center"/>
        <w:rPr>
          <w:rFonts w:ascii="Arial" w:hAnsi="Arial" w:cs="Arial"/>
          <w:b/>
        </w:rPr>
      </w:pPr>
    </w:p>
    <w:p w14:paraId="33FB0A77" w14:textId="77777777" w:rsidR="00153E50" w:rsidRPr="00C87670" w:rsidRDefault="00153E50" w:rsidP="009C5C8E">
      <w:pPr>
        <w:pStyle w:val="NoSpacing"/>
        <w:jc w:val="center"/>
        <w:rPr>
          <w:rFonts w:ascii="Arial" w:hAnsi="Arial" w:cs="Arial"/>
          <w:b/>
        </w:rPr>
      </w:pPr>
    </w:p>
    <w:p w14:paraId="40CD3499" w14:textId="77777777" w:rsidR="00153E50" w:rsidRPr="00C87670" w:rsidRDefault="00153E50" w:rsidP="009C5C8E">
      <w:pPr>
        <w:pStyle w:val="NoSpacing"/>
        <w:jc w:val="center"/>
        <w:rPr>
          <w:rFonts w:ascii="Arial" w:hAnsi="Arial" w:cs="Arial"/>
          <w:b/>
        </w:rPr>
      </w:pPr>
    </w:p>
    <w:p w14:paraId="1B67A25B" w14:textId="77777777" w:rsidR="00153E50" w:rsidRPr="00C87670" w:rsidRDefault="00153E50" w:rsidP="009C5C8E">
      <w:pPr>
        <w:pStyle w:val="NoSpacing"/>
        <w:jc w:val="center"/>
        <w:rPr>
          <w:rFonts w:ascii="Arial" w:hAnsi="Arial" w:cs="Arial"/>
          <w:b/>
        </w:rPr>
      </w:pPr>
    </w:p>
    <w:p w14:paraId="71CC4F8D" w14:textId="77777777" w:rsidR="00153E50" w:rsidRPr="00C87670" w:rsidRDefault="00153E50" w:rsidP="009C5C8E">
      <w:pPr>
        <w:pStyle w:val="NoSpacing"/>
        <w:jc w:val="center"/>
        <w:rPr>
          <w:rFonts w:ascii="Arial" w:hAnsi="Arial" w:cs="Arial"/>
          <w:b/>
        </w:rPr>
      </w:pPr>
    </w:p>
    <w:p w14:paraId="4614D3E7" w14:textId="77777777" w:rsidR="00153E50" w:rsidRPr="00C87670" w:rsidRDefault="00153E50" w:rsidP="009C5C8E">
      <w:pPr>
        <w:pStyle w:val="NoSpacing"/>
        <w:jc w:val="center"/>
        <w:rPr>
          <w:rFonts w:ascii="Arial" w:hAnsi="Arial" w:cs="Arial"/>
          <w:b/>
        </w:rPr>
      </w:pPr>
    </w:p>
    <w:p w14:paraId="28120C2D" w14:textId="77777777" w:rsidR="00153E50" w:rsidRPr="00C87670" w:rsidRDefault="00153E50" w:rsidP="009C5C8E">
      <w:pPr>
        <w:pStyle w:val="NoSpacing"/>
        <w:jc w:val="center"/>
        <w:rPr>
          <w:rFonts w:ascii="Arial" w:hAnsi="Arial" w:cs="Arial"/>
          <w:b/>
        </w:rPr>
      </w:pPr>
    </w:p>
    <w:p w14:paraId="5769EA38" w14:textId="77777777" w:rsidR="00153E50" w:rsidRPr="00C87670" w:rsidRDefault="00153E50" w:rsidP="009C5C8E">
      <w:pPr>
        <w:pStyle w:val="NoSpacing"/>
        <w:jc w:val="center"/>
        <w:rPr>
          <w:rFonts w:ascii="Arial" w:hAnsi="Arial" w:cs="Arial"/>
          <w:b/>
        </w:rPr>
      </w:pPr>
    </w:p>
    <w:p w14:paraId="154B5850" w14:textId="77777777" w:rsidR="00153E50" w:rsidRPr="00C87670" w:rsidRDefault="00153E50" w:rsidP="009C5C8E">
      <w:pPr>
        <w:pStyle w:val="NoSpacing"/>
        <w:jc w:val="center"/>
        <w:rPr>
          <w:rFonts w:ascii="Arial" w:hAnsi="Arial" w:cs="Arial"/>
          <w:b/>
        </w:rPr>
      </w:pPr>
    </w:p>
    <w:p w14:paraId="0687B31B" w14:textId="77777777" w:rsidR="00153E50" w:rsidRPr="00C87670" w:rsidRDefault="00153E50" w:rsidP="009C5C8E">
      <w:pPr>
        <w:pStyle w:val="NoSpacing"/>
        <w:jc w:val="center"/>
        <w:rPr>
          <w:rFonts w:ascii="Arial" w:hAnsi="Arial" w:cs="Arial"/>
          <w:b/>
        </w:rPr>
      </w:pPr>
    </w:p>
    <w:p w14:paraId="1EEED592" w14:textId="77777777" w:rsidR="00153E50" w:rsidRPr="00C87670" w:rsidRDefault="00153E50" w:rsidP="009C5C8E">
      <w:pPr>
        <w:pStyle w:val="NoSpacing"/>
        <w:jc w:val="center"/>
        <w:rPr>
          <w:rFonts w:ascii="Arial" w:hAnsi="Arial" w:cs="Arial"/>
          <w:b/>
        </w:rPr>
      </w:pPr>
    </w:p>
    <w:p w14:paraId="4B8415CF" w14:textId="5AAACCDF" w:rsidR="00153E50" w:rsidRDefault="00153E50" w:rsidP="008776F5">
      <w:pPr>
        <w:pStyle w:val="NoSpacing"/>
        <w:rPr>
          <w:rFonts w:ascii="Arial" w:hAnsi="Arial" w:cs="Arial"/>
          <w:b/>
        </w:rPr>
      </w:pPr>
    </w:p>
    <w:p w14:paraId="65825C47" w14:textId="55360D10" w:rsidR="00C87670" w:rsidRDefault="00C87670" w:rsidP="008776F5">
      <w:pPr>
        <w:pStyle w:val="NoSpacing"/>
        <w:rPr>
          <w:rFonts w:ascii="Arial" w:hAnsi="Arial" w:cs="Arial"/>
          <w:b/>
        </w:rPr>
      </w:pPr>
    </w:p>
    <w:p w14:paraId="15A012A8" w14:textId="23858B7C" w:rsidR="00C87670" w:rsidRDefault="00C87670" w:rsidP="008776F5">
      <w:pPr>
        <w:pStyle w:val="NoSpacing"/>
        <w:rPr>
          <w:rFonts w:ascii="Arial" w:hAnsi="Arial" w:cs="Arial"/>
          <w:b/>
        </w:rPr>
      </w:pPr>
    </w:p>
    <w:p w14:paraId="5544E917" w14:textId="4C8D0CB5" w:rsidR="00C87670" w:rsidRDefault="00C87670" w:rsidP="008776F5">
      <w:pPr>
        <w:pStyle w:val="NoSpacing"/>
        <w:rPr>
          <w:rFonts w:ascii="Arial" w:hAnsi="Arial" w:cs="Arial"/>
          <w:b/>
        </w:rPr>
      </w:pPr>
    </w:p>
    <w:p w14:paraId="5A2D664D" w14:textId="2FB1A19B" w:rsidR="00C87670" w:rsidRDefault="00C87670" w:rsidP="008776F5">
      <w:pPr>
        <w:pStyle w:val="NoSpacing"/>
        <w:rPr>
          <w:rFonts w:ascii="Arial" w:hAnsi="Arial" w:cs="Arial"/>
          <w:b/>
        </w:rPr>
      </w:pPr>
    </w:p>
    <w:p w14:paraId="4C918409" w14:textId="5D2FC7B6" w:rsidR="00C87670" w:rsidRDefault="00C87670" w:rsidP="008776F5">
      <w:pPr>
        <w:pStyle w:val="NoSpacing"/>
        <w:rPr>
          <w:rFonts w:ascii="Arial" w:hAnsi="Arial" w:cs="Arial"/>
          <w:b/>
        </w:rPr>
      </w:pPr>
    </w:p>
    <w:p w14:paraId="0D0D6C29" w14:textId="33969F97" w:rsidR="00C87670" w:rsidRDefault="00C87670" w:rsidP="008776F5">
      <w:pPr>
        <w:pStyle w:val="NoSpacing"/>
        <w:rPr>
          <w:rFonts w:ascii="Arial" w:hAnsi="Arial" w:cs="Arial"/>
          <w:b/>
        </w:rPr>
      </w:pPr>
    </w:p>
    <w:p w14:paraId="34752618" w14:textId="11A88661" w:rsidR="00C87670" w:rsidRDefault="00C87670" w:rsidP="008776F5">
      <w:pPr>
        <w:pStyle w:val="NoSpacing"/>
        <w:rPr>
          <w:rFonts w:ascii="Arial" w:hAnsi="Arial" w:cs="Arial"/>
          <w:b/>
        </w:rPr>
      </w:pPr>
    </w:p>
    <w:p w14:paraId="0937F9DA" w14:textId="15BE39EF" w:rsidR="00C87670" w:rsidRDefault="00C87670" w:rsidP="008776F5">
      <w:pPr>
        <w:pStyle w:val="NoSpacing"/>
        <w:rPr>
          <w:rFonts w:ascii="Arial" w:hAnsi="Arial" w:cs="Arial"/>
          <w:b/>
        </w:rPr>
      </w:pPr>
    </w:p>
    <w:p w14:paraId="3DC133C1" w14:textId="2B85523C" w:rsidR="00C87670" w:rsidRDefault="00C87670" w:rsidP="008776F5">
      <w:pPr>
        <w:pStyle w:val="NoSpacing"/>
        <w:rPr>
          <w:rFonts w:ascii="Arial" w:hAnsi="Arial" w:cs="Arial"/>
          <w:b/>
        </w:rPr>
      </w:pPr>
    </w:p>
    <w:p w14:paraId="34B08610" w14:textId="0EF0F6DA" w:rsidR="00C87670" w:rsidRDefault="00C87670" w:rsidP="008776F5">
      <w:pPr>
        <w:pStyle w:val="NoSpacing"/>
        <w:rPr>
          <w:rFonts w:ascii="Arial" w:hAnsi="Arial" w:cs="Arial"/>
          <w:b/>
        </w:rPr>
      </w:pPr>
    </w:p>
    <w:p w14:paraId="4D3ABEFE" w14:textId="1DEA197E" w:rsidR="00C87670" w:rsidRDefault="00C87670" w:rsidP="008776F5">
      <w:pPr>
        <w:pStyle w:val="NoSpacing"/>
        <w:rPr>
          <w:rFonts w:ascii="Arial" w:hAnsi="Arial" w:cs="Arial"/>
          <w:b/>
        </w:rPr>
      </w:pPr>
    </w:p>
    <w:p w14:paraId="38E0C992" w14:textId="2BE72035" w:rsidR="00C87670" w:rsidRDefault="00C87670" w:rsidP="008776F5">
      <w:pPr>
        <w:pStyle w:val="NoSpacing"/>
        <w:rPr>
          <w:rFonts w:ascii="Arial" w:hAnsi="Arial" w:cs="Arial"/>
          <w:b/>
        </w:rPr>
      </w:pPr>
    </w:p>
    <w:p w14:paraId="5CCB65FF" w14:textId="61FF505C" w:rsidR="00C87670" w:rsidRDefault="00C87670" w:rsidP="008776F5">
      <w:pPr>
        <w:pStyle w:val="NoSpacing"/>
        <w:rPr>
          <w:rFonts w:ascii="Arial" w:hAnsi="Arial" w:cs="Arial"/>
          <w:b/>
        </w:rPr>
      </w:pPr>
    </w:p>
    <w:p w14:paraId="1ABAB6EF" w14:textId="6ADEF94C" w:rsidR="00C87670" w:rsidRDefault="00C87670" w:rsidP="008776F5">
      <w:pPr>
        <w:pStyle w:val="NoSpacing"/>
        <w:rPr>
          <w:rFonts w:ascii="Arial" w:hAnsi="Arial" w:cs="Arial"/>
          <w:b/>
        </w:rPr>
      </w:pPr>
    </w:p>
    <w:p w14:paraId="070ED718" w14:textId="59036D47" w:rsidR="00C87670" w:rsidRDefault="00C87670" w:rsidP="008776F5">
      <w:pPr>
        <w:pStyle w:val="NoSpacing"/>
        <w:rPr>
          <w:rFonts w:ascii="Arial" w:hAnsi="Arial" w:cs="Arial"/>
          <w:b/>
        </w:rPr>
      </w:pPr>
    </w:p>
    <w:p w14:paraId="73841A60" w14:textId="7680F6FE" w:rsidR="00C87670" w:rsidRDefault="00C87670" w:rsidP="008776F5">
      <w:pPr>
        <w:pStyle w:val="NoSpacing"/>
        <w:rPr>
          <w:rFonts w:ascii="Arial" w:hAnsi="Arial" w:cs="Arial"/>
          <w:b/>
        </w:rPr>
      </w:pPr>
    </w:p>
    <w:p w14:paraId="4C9075F8" w14:textId="5519EA45" w:rsidR="00C87670" w:rsidRDefault="00C87670" w:rsidP="008776F5">
      <w:pPr>
        <w:pStyle w:val="NoSpacing"/>
        <w:rPr>
          <w:rFonts w:ascii="Arial" w:hAnsi="Arial" w:cs="Arial"/>
          <w:b/>
        </w:rPr>
      </w:pPr>
    </w:p>
    <w:p w14:paraId="5E3D38F9" w14:textId="7AC7B5E7" w:rsidR="00C87670" w:rsidRDefault="00C87670" w:rsidP="008776F5">
      <w:pPr>
        <w:pStyle w:val="NoSpacing"/>
        <w:rPr>
          <w:rFonts w:ascii="Arial" w:hAnsi="Arial" w:cs="Arial"/>
          <w:b/>
        </w:rPr>
      </w:pPr>
    </w:p>
    <w:p w14:paraId="5A9A4711" w14:textId="5737E6AE" w:rsidR="00C87670" w:rsidRDefault="00C87670" w:rsidP="008776F5">
      <w:pPr>
        <w:pStyle w:val="NoSpacing"/>
        <w:rPr>
          <w:rFonts w:ascii="Arial" w:hAnsi="Arial" w:cs="Arial"/>
          <w:b/>
        </w:rPr>
      </w:pPr>
    </w:p>
    <w:p w14:paraId="1699797B" w14:textId="591D4E46" w:rsidR="00C87670" w:rsidRDefault="00C87670" w:rsidP="008776F5">
      <w:pPr>
        <w:pStyle w:val="NoSpacing"/>
        <w:rPr>
          <w:rFonts w:ascii="Arial" w:hAnsi="Arial" w:cs="Arial"/>
          <w:b/>
        </w:rPr>
      </w:pPr>
    </w:p>
    <w:p w14:paraId="5450C8FE" w14:textId="3C100FAD" w:rsidR="00C87670" w:rsidRDefault="00C87670" w:rsidP="008776F5">
      <w:pPr>
        <w:pStyle w:val="NoSpacing"/>
        <w:rPr>
          <w:rFonts w:ascii="Arial" w:hAnsi="Arial" w:cs="Arial"/>
          <w:b/>
        </w:rPr>
      </w:pPr>
    </w:p>
    <w:p w14:paraId="4F3635F1" w14:textId="6F52F8FF" w:rsidR="00C87670" w:rsidRDefault="00C87670" w:rsidP="008776F5">
      <w:pPr>
        <w:pStyle w:val="NoSpacing"/>
        <w:rPr>
          <w:rFonts w:ascii="Arial" w:hAnsi="Arial" w:cs="Arial"/>
          <w:b/>
        </w:rPr>
      </w:pPr>
    </w:p>
    <w:p w14:paraId="5D2746E5" w14:textId="77777777" w:rsidR="00C87670" w:rsidRPr="00C87670" w:rsidRDefault="00C87670" w:rsidP="008776F5">
      <w:pPr>
        <w:pStyle w:val="NoSpacing"/>
        <w:rPr>
          <w:rFonts w:ascii="Arial" w:hAnsi="Arial" w:cs="Arial"/>
          <w:b/>
        </w:rPr>
      </w:pPr>
    </w:p>
    <w:p w14:paraId="254582E3" w14:textId="77777777" w:rsidR="00153E50" w:rsidRPr="00C87670" w:rsidRDefault="00153E50" w:rsidP="009C5C8E">
      <w:pPr>
        <w:pStyle w:val="NoSpacing"/>
        <w:jc w:val="center"/>
        <w:rPr>
          <w:rFonts w:ascii="Arial" w:hAnsi="Arial" w:cs="Arial"/>
          <w:b/>
        </w:rPr>
      </w:pPr>
    </w:p>
    <w:p w14:paraId="76BB0C63" w14:textId="77777777" w:rsidR="00F53967" w:rsidRPr="00C87670" w:rsidRDefault="009C5C8E" w:rsidP="009C5C8E">
      <w:pPr>
        <w:pStyle w:val="NoSpacing"/>
        <w:jc w:val="center"/>
        <w:rPr>
          <w:rFonts w:ascii="Arial" w:hAnsi="Arial" w:cs="Arial"/>
          <w:b/>
        </w:rPr>
      </w:pPr>
      <w:r w:rsidRPr="00C87670">
        <w:rPr>
          <w:rFonts w:ascii="Arial" w:hAnsi="Arial" w:cs="Arial"/>
          <w:b/>
        </w:rPr>
        <w:t>CONTENTS</w:t>
      </w:r>
    </w:p>
    <w:p w14:paraId="00D72E93" w14:textId="77777777" w:rsidR="00F53967" w:rsidRPr="00C87670" w:rsidRDefault="00F53967" w:rsidP="00F53967">
      <w:pPr>
        <w:pStyle w:val="NoSpacing"/>
        <w:rPr>
          <w:rFonts w:ascii="Arial" w:hAnsi="Arial" w:cs="Arial"/>
        </w:rPr>
      </w:pPr>
    </w:p>
    <w:tbl>
      <w:tblPr>
        <w:tblStyle w:val="TableGrid"/>
        <w:tblW w:w="0" w:type="auto"/>
        <w:tblLook w:val="04A0" w:firstRow="1" w:lastRow="0" w:firstColumn="1" w:lastColumn="0" w:noHBand="0" w:noVBand="1"/>
      </w:tblPr>
      <w:tblGrid>
        <w:gridCol w:w="6321"/>
        <w:gridCol w:w="2695"/>
      </w:tblGrid>
      <w:tr w:rsidR="00E84BA1" w:rsidRPr="00C87670" w14:paraId="0EEF4BA9" w14:textId="77777777" w:rsidTr="00E84BA1">
        <w:tc>
          <w:tcPr>
            <w:tcW w:w="6487" w:type="dxa"/>
          </w:tcPr>
          <w:p w14:paraId="5A227393" w14:textId="77777777" w:rsidR="00E84BA1" w:rsidRPr="00C87670" w:rsidRDefault="00E84BA1" w:rsidP="00F53967">
            <w:pPr>
              <w:pStyle w:val="NoSpacing"/>
              <w:rPr>
                <w:rFonts w:ascii="Arial" w:hAnsi="Arial" w:cs="Arial"/>
              </w:rPr>
            </w:pPr>
          </w:p>
        </w:tc>
        <w:tc>
          <w:tcPr>
            <w:tcW w:w="2755" w:type="dxa"/>
          </w:tcPr>
          <w:p w14:paraId="76B8B4C1" w14:textId="77777777" w:rsidR="00E84BA1" w:rsidRPr="00C87670" w:rsidRDefault="00E84BA1" w:rsidP="00F53967">
            <w:pPr>
              <w:pStyle w:val="NoSpacing"/>
              <w:rPr>
                <w:rFonts w:ascii="Arial" w:hAnsi="Arial" w:cs="Arial"/>
                <w:b/>
                <w:i/>
              </w:rPr>
            </w:pPr>
            <w:r w:rsidRPr="00C87670">
              <w:rPr>
                <w:rFonts w:ascii="Arial" w:hAnsi="Arial" w:cs="Arial"/>
                <w:b/>
                <w:i/>
              </w:rPr>
              <w:t>Page number</w:t>
            </w:r>
          </w:p>
          <w:p w14:paraId="26FB3A10" w14:textId="77777777" w:rsidR="00E84BA1" w:rsidRPr="00C87670" w:rsidRDefault="00E84BA1" w:rsidP="00F53967">
            <w:pPr>
              <w:pStyle w:val="NoSpacing"/>
              <w:rPr>
                <w:rFonts w:ascii="Arial" w:hAnsi="Arial" w:cs="Arial"/>
                <w:b/>
                <w:i/>
              </w:rPr>
            </w:pPr>
          </w:p>
        </w:tc>
      </w:tr>
      <w:tr w:rsidR="00E84BA1" w:rsidRPr="00C87670" w14:paraId="39ACDB85" w14:textId="77777777" w:rsidTr="00E84BA1">
        <w:tc>
          <w:tcPr>
            <w:tcW w:w="6487" w:type="dxa"/>
          </w:tcPr>
          <w:p w14:paraId="0D364FB0" w14:textId="77777777" w:rsidR="00E84BA1" w:rsidRPr="00C87670" w:rsidRDefault="00E84BA1" w:rsidP="00F53967">
            <w:pPr>
              <w:pStyle w:val="NoSpacing"/>
              <w:rPr>
                <w:rFonts w:ascii="Arial" w:hAnsi="Arial" w:cs="Arial"/>
                <w:b/>
              </w:rPr>
            </w:pPr>
            <w:r w:rsidRPr="00C87670">
              <w:rPr>
                <w:rFonts w:ascii="Arial" w:hAnsi="Arial" w:cs="Arial"/>
                <w:b/>
              </w:rPr>
              <w:t>Policy Reference Information</w:t>
            </w:r>
          </w:p>
          <w:p w14:paraId="779BDCBD" w14:textId="77777777" w:rsidR="00E84BA1" w:rsidRPr="00C87670" w:rsidRDefault="00E84BA1" w:rsidP="00F53967">
            <w:pPr>
              <w:pStyle w:val="NoSpacing"/>
              <w:rPr>
                <w:rFonts w:ascii="Arial" w:hAnsi="Arial" w:cs="Arial"/>
                <w:b/>
              </w:rPr>
            </w:pPr>
          </w:p>
        </w:tc>
        <w:tc>
          <w:tcPr>
            <w:tcW w:w="2755" w:type="dxa"/>
          </w:tcPr>
          <w:p w14:paraId="31703BA4" w14:textId="77777777" w:rsidR="00E84BA1" w:rsidRPr="00C87670" w:rsidRDefault="007210D4" w:rsidP="00F53967">
            <w:pPr>
              <w:pStyle w:val="NoSpacing"/>
              <w:rPr>
                <w:rFonts w:ascii="Arial" w:hAnsi="Arial" w:cs="Arial"/>
                <w:b/>
                <w:i/>
              </w:rPr>
            </w:pPr>
            <w:r w:rsidRPr="00C87670">
              <w:rPr>
                <w:rFonts w:ascii="Arial" w:hAnsi="Arial" w:cs="Arial"/>
                <w:b/>
                <w:i/>
              </w:rPr>
              <w:t>1</w:t>
            </w:r>
          </w:p>
        </w:tc>
      </w:tr>
      <w:tr w:rsidR="00E84BA1" w:rsidRPr="00C87670" w14:paraId="3E7936A0" w14:textId="77777777" w:rsidTr="00E84BA1">
        <w:tc>
          <w:tcPr>
            <w:tcW w:w="6487" w:type="dxa"/>
          </w:tcPr>
          <w:p w14:paraId="376E4818" w14:textId="77777777" w:rsidR="00E84BA1" w:rsidRPr="00C87670" w:rsidRDefault="00E84BA1" w:rsidP="00F53967">
            <w:pPr>
              <w:pStyle w:val="NoSpacing"/>
              <w:rPr>
                <w:rFonts w:ascii="Arial" w:hAnsi="Arial" w:cs="Arial"/>
                <w:b/>
              </w:rPr>
            </w:pPr>
            <w:r w:rsidRPr="00C87670">
              <w:rPr>
                <w:rFonts w:ascii="Arial" w:hAnsi="Arial" w:cs="Arial"/>
                <w:b/>
              </w:rPr>
              <w:t>Document Revision Record</w:t>
            </w:r>
          </w:p>
          <w:p w14:paraId="1CD0A533" w14:textId="77777777" w:rsidR="00E84BA1" w:rsidRPr="00C87670" w:rsidRDefault="00E84BA1" w:rsidP="00F53967">
            <w:pPr>
              <w:pStyle w:val="NoSpacing"/>
              <w:rPr>
                <w:rFonts w:ascii="Arial" w:hAnsi="Arial" w:cs="Arial"/>
                <w:b/>
              </w:rPr>
            </w:pPr>
          </w:p>
        </w:tc>
        <w:tc>
          <w:tcPr>
            <w:tcW w:w="2755" w:type="dxa"/>
          </w:tcPr>
          <w:p w14:paraId="0B5E5F43" w14:textId="77777777" w:rsidR="00E84BA1" w:rsidRPr="00C87670" w:rsidRDefault="008776F5" w:rsidP="00F53967">
            <w:pPr>
              <w:pStyle w:val="NoSpacing"/>
              <w:rPr>
                <w:rFonts w:ascii="Arial" w:hAnsi="Arial" w:cs="Arial"/>
                <w:b/>
                <w:i/>
              </w:rPr>
            </w:pPr>
            <w:r w:rsidRPr="00C87670">
              <w:rPr>
                <w:rFonts w:ascii="Arial" w:hAnsi="Arial" w:cs="Arial"/>
                <w:b/>
                <w:i/>
              </w:rPr>
              <w:t>2-4</w:t>
            </w:r>
          </w:p>
        </w:tc>
      </w:tr>
      <w:tr w:rsidR="007210D4" w:rsidRPr="00C87670" w14:paraId="7F93E624" w14:textId="77777777" w:rsidTr="00E84BA1">
        <w:tc>
          <w:tcPr>
            <w:tcW w:w="6487" w:type="dxa"/>
          </w:tcPr>
          <w:p w14:paraId="4B317530" w14:textId="77777777" w:rsidR="007210D4" w:rsidRPr="00C87670" w:rsidRDefault="007210D4" w:rsidP="00F53967">
            <w:pPr>
              <w:pStyle w:val="NoSpacing"/>
              <w:rPr>
                <w:rFonts w:ascii="Arial" w:hAnsi="Arial" w:cs="Arial"/>
                <w:b/>
              </w:rPr>
            </w:pPr>
            <w:r w:rsidRPr="00C87670">
              <w:rPr>
                <w:rFonts w:ascii="Arial" w:hAnsi="Arial" w:cs="Arial"/>
                <w:b/>
              </w:rPr>
              <w:t xml:space="preserve">Contents Record </w:t>
            </w:r>
          </w:p>
          <w:p w14:paraId="43697CD7" w14:textId="77777777" w:rsidR="00996DA0" w:rsidRPr="00C87670" w:rsidRDefault="00996DA0" w:rsidP="00F53967">
            <w:pPr>
              <w:pStyle w:val="NoSpacing"/>
              <w:rPr>
                <w:rFonts w:ascii="Arial" w:hAnsi="Arial" w:cs="Arial"/>
                <w:b/>
              </w:rPr>
            </w:pPr>
          </w:p>
        </w:tc>
        <w:tc>
          <w:tcPr>
            <w:tcW w:w="2755" w:type="dxa"/>
          </w:tcPr>
          <w:p w14:paraId="40E72C1B" w14:textId="77777777" w:rsidR="007210D4" w:rsidRPr="00C87670" w:rsidRDefault="008776F5" w:rsidP="00F53967">
            <w:pPr>
              <w:pStyle w:val="NoSpacing"/>
              <w:rPr>
                <w:rFonts w:ascii="Arial" w:hAnsi="Arial" w:cs="Arial"/>
                <w:b/>
                <w:i/>
              </w:rPr>
            </w:pPr>
            <w:r w:rsidRPr="00C87670">
              <w:rPr>
                <w:rFonts w:ascii="Arial" w:hAnsi="Arial" w:cs="Arial"/>
                <w:b/>
                <w:i/>
              </w:rPr>
              <w:t>5</w:t>
            </w:r>
          </w:p>
        </w:tc>
      </w:tr>
      <w:tr w:rsidR="00E84BA1" w:rsidRPr="00C87670" w14:paraId="49D89F24" w14:textId="77777777" w:rsidTr="00E84BA1">
        <w:tc>
          <w:tcPr>
            <w:tcW w:w="6487" w:type="dxa"/>
          </w:tcPr>
          <w:p w14:paraId="67F0E737" w14:textId="77777777" w:rsidR="00E84BA1" w:rsidRPr="00C87670" w:rsidRDefault="00E84BA1" w:rsidP="00E84BA1">
            <w:pPr>
              <w:pStyle w:val="NoSpacing"/>
              <w:rPr>
                <w:rFonts w:ascii="Arial" w:hAnsi="Arial" w:cs="Arial"/>
                <w:b/>
              </w:rPr>
            </w:pPr>
            <w:r w:rsidRPr="00C87670">
              <w:rPr>
                <w:rFonts w:ascii="Arial" w:hAnsi="Arial" w:cs="Arial"/>
                <w:b/>
              </w:rPr>
              <w:t>1.Introduction</w:t>
            </w:r>
          </w:p>
          <w:p w14:paraId="1FE317CD" w14:textId="77777777" w:rsidR="00E84BA1" w:rsidRPr="00C87670" w:rsidRDefault="00E84BA1" w:rsidP="00E84BA1">
            <w:pPr>
              <w:pStyle w:val="NoSpacing"/>
              <w:rPr>
                <w:rFonts w:ascii="Arial" w:hAnsi="Arial" w:cs="Arial"/>
                <w:b/>
              </w:rPr>
            </w:pPr>
          </w:p>
        </w:tc>
        <w:tc>
          <w:tcPr>
            <w:tcW w:w="2755" w:type="dxa"/>
          </w:tcPr>
          <w:p w14:paraId="6614DFBF" w14:textId="42B60202" w:rsidR="00E84BA1" w:rsidRPr="00C87670" w:rsidRDefault="002F5F22" w:rsidP="00F53967">
            <w:pPr>
              <w:pStyle w:val="NoSpacing"/>
              <w:rPr>
                <w:rFonts w:ascii="Arial" w:hAnsi="Arial" w:cs="Arial"/>
                <w:b/>
                <w:i/>
              </w:rPr>
            </w:pPr>
            <w:r>
              <w:rPr>
                <w:rFonts w:ascii="Arial" w:hAnsi="Arial" w:cs="Arial"/>
                <w:b/>
                <w:i/>
              </w:rPr>
              <w:t>6</w:t>
            </w:r>
          </w:p>
        </w:tc>
      </w:tr>
      <w:tr w:rsidR="00E84BA1" w:rsidRPr="00C87670" w14:paraId="29151A01" w14:textId="77777777" w:rsidTr="00E84BA1">
        <w:tc>
          <w:tcPr>
            <w:tcW w:w="6487" w:type="dxa"/>
          </w:tcPr>
          <w:p w14:paraId="165E127B" w14:textId="77777777" w:rsidR="00E84BA1" w:rsidRPr="00C87670" w:rsidRDefault="009C5C8E" w:rsidP="00E84BA1">
            <w:pPr>
              <w:pStyle w:val="NoSpacing"/>
              <w:rPr>
                <w:rFonts w:ascii="Arial" w:hAnsi="Arial" w:cs="Arial"/>
                <w:b/>
              </w:rPr>
            </w:pPr>
            <w:r w:rsidRPr="00C87670">
              <w:rPr>
                <w:rFonts w:ascii="Arial" w:hAnsi="Arial" w:cs="Arial"/>
                <w:b/>
              </w:rPr>
              <w:t>2. Purpose</w:t>
            </w:r>
          </w:p>
          <w:p w14:paraId="31F7A977" w14:textId="77777777" w:rsidR="00E84BA1" w:rsidRPr="00C87670" w:rsidRDefault="00E84BA1" w:rsidP="00E84BA1">
            <w:pPr>
              <w:pStyle w:val="NoSpacing"/>
              <w:rPr>
                <w:rFonts w:ascii="Arial" w:hAnsi="Arial" w:cs="Arial"/>
                <w:b/>
              </w:rPr>
            </w:pPr>
          </w:p>
        </w:tc>
        <w:tc>
          <w:tcPr>
            <w:tcW w:w="2755" w:type="dxa"/>
          </w:tcPr>
          <w:p w14:paraId="052CF73A" w14:textId="77777777" w:rsidR="00E84BA1" w:rsidRPr="00C87670" w:rsidRDefault="008776F5" w:rsidP="00F53967">
            <w:pPr>
              <w:pStyle w:val="NoSpacing"/>
              <w:rPr>
                <w:rFonts w:ascii="Arial" w:hAnsi="Arial" w:cs="Arial"/>
                <w:b/>
                <w:i/>
              </w:rPr>
            </w:pPr>
            <w:r w:rsidRPr="00C87670">
              <w:rPr>
                <w:rFonts w:ascii="Arial" w:hAnsi="Arial" w:cs="Arial"/>
                <w:b/>
                <w:i/>
              </w:rPr>
              <w:t>7</w:t>
            </w:r>
          </w:p>
        </w:tc>
      </w:tr>
      <w:tr w:rsidR="00E84BA1" w:rsidRPr="00C87670" w14:paraId="174622B1" w14:textId="77777777" w:rsidTr="00E84BA1">
        <w:tc>
          <w:tcPr>
            <w:tcW w:w="6487" w:type="dxa"/>
          </w:tcPr>
          <w:p w14:paraId="2993591A" w14:textId="77777777" w:rsidR="00E84BA1" w:rsidRPr="00C87670" w:rsidRDefault="00AE5AC8" w:rsidP="00E84BA1">
            <w:pPr>
              <w:pStyle w:val="NoSpacing"/>
              <w:rPr>
                <w:rFonts w:ascii="Arial" w:hAnsi="Arial" w:cs="Arial"/>
                <w:b/>
              </w:rPr>
            </w:pPr>
            <w:r w:rsidRPr="00C87670">
              <w:rPr>
                <w:rFonts w:ascii="Arial" w:hAnsi="Arial" w:cs="Arial"/>
                <w:b/>
              </w:rPr>
              <w:t>3. Duties</w:t>
            </w:r>
          </w:p>
          <w:p w14:paraId="14CE11E4" w14:textId="77777777" w:rsidR="00E84BA1" w:rsidRPr="00C87670" w:rsidRDefault="00E84BA1" w:rsidP="00E84BA1">
            <w:pPr>
              <w:pStyle w:val="NoSpacing"/>
              <w:rPr>
                <w:rFonts w:ascii="Arial" w:hAnsi="Arial" w:cs="Arial"/>
                <w:b/>
              </w:rPr>
            </w:pPr>
          </w:p>
        </w:tc>
        <w:tc>
          <w:tcPr>
            <w:tcW w:w="2755" w:type="dxa"/>
          </w:tcPr>
          <w:p w14:paraId="40910A55" w14:textId="77777777" w:rsidR="00E84BA1" w:rsidRPr="00C87670" w:rsidRDefault="008776F5" w:rsidP="00F53967">
            <w:pPr>
              <w:pStyle w:val="NoSpacing"/>
              <w:rPr>
                <w:rFonts w:ascii="Arial" w:hAnsi="Arial" w:cs="Arial"/>
                <w:b/>
                <w:i/>
              </w:rPr>
            </w:pPr>
            <w:r w:rsidRPr="00C87670">
              <w:rPr>
                <w:rFonts w:ascii="Arial" w:hAnsi="Arial" w:cs="Arial"/>
                <w:b/>
                <w:i/>
              </w:rPr>
              <w:t>8</w:t>
            </w:r>
          </w:p>
        </w:tc>
      </w:tr>
      <w:tr w:rsidR="00E84BA1" w:rsidRPr="00C87670" w14:paraId="77C62E4D" w14:textId="77777777" w:rsidTr="00E84BA1">
        <w:tc>
          <w:tcPr>
            <w:tcW w:w="6487" w:type="dxa"/>
          </w:tcPr>
          <w:p w14:paraId="78ADA289" w14:textId="77777777" w:rsidR="00E84BA1" w:rsidRPr="00C87670" w:rsidRDefault="00E84BA1" w:rsidP="00AE5AC8">
            <w:pPr>
              <w:pStyle w:val="NoSpacing"/>
              <w:rPr>
                <w:rFonts w:ascii="Arial" w:hAnsi="Arial" w:cs="Arial"/>
                <w:b/>
              </w:rPr>
            </w:pPr>
            <w:r w:rsidRPr="00C87670">
              <w:rPr>
                <w:rFonts w:ascii="Arial" w:hAnsi="Arial" w:cs="Arial"/>
                <w:b/>
              </w:rPr>
              <w:t xml:space="preserve">4. </w:t>
            </w:r>
            <w:r w:rsidR="00AE5AC8" w:rsidRPr="00C87670">
              <w:rPr>
                <w:rFonts w:ascii="Arial" w:hAnsi="Arial" w:cs="Arial"/>
                <w:b/>
              </w:rPr>
              <w:t>Model for provision of training</w:t>
            </w:r>
          </w:p>
          <w:p w14:paraId="3841517D" w14:textId="77777777" w:rsidR="00AE5AC8" w:rsidRPr="00C87670" w:rsidRDefault="00AE5AC8" w:rsidP="00AE5AC8">
            <w:pPr>
              <w:pStyle w:val="NoSpacing"/>
              <w:rPr>
                <w:rFonts w:ascii="Arial" w:hAnsi="Arial" w:cs="Arial"/>
                <w:b/>
              </w:rPr>
            </w:pPr>
          </w:p>
        </w:tc>
        <w:tc>
          <w:tcPr>
            <w:tcW w:w="2755" w:type="dxa"/>
          </w:tcPr>
          <w:p w14:paraId="3CDFFBA8" w14:textId="3A894F36" w:rsidR="00E84BA1" w:rsidRPr="00C87670" w:rsidRDefault="002F5F22" w:rsidP="00F53967">
            <w:pPr>
              <w:pStyle w:val="NoSpacing"/>
              <w:rPr>
                <w:rFonts w:ascii="Arial" w:hAnsi="Arial" w:cs="Arial"/>
                <w:b/>
                <w:i/>
              </w:rPr>
            </w:pPr>
            <w:r>
              <w:rPr>
                <w:rFonts w:ascii="Arial" w:hAnsi="Arial" w:cs="Arial"/>
                <w:b/>
                <w:i/>
              </w:rPr>
              <w:t>8</w:t>
            </w:r>
          </w:p>
        </w:tc>
      </w:tr>
      <w:tr w:rsidR="00E84BA1" w:rsidRPr="00C87670" w14:paraId="0D047462" w14:textId="77777777" w:rsidTr="00E84BA1">
        <w:tc>
          <w:tcPr>
            <w:tcW w:w="6487" w:type="dxa"/>
          </w:tcPr>
          <w:p w14:paraId="08EB2AC0" w14:textId="77777777" w:rsidR="00E84BA1" w:rsidRPr="00C87670" w:rsidRDefault="00AE5AC8" w:rsidP="00E84BA1">
            <w:pPr>
              <w:pStyle w:val="NoSpacing"/>
              <w:rPr>
                <w:rFonts w:ascii="Arial" w:hAnsi="Arial" w:cs="Arial"/>
                <w:b/>
              </w:rPr>
            </w:pPr>
            <w:r w:rsidRPr="00C87670">
              <w:rPr>
                <w:rFonts w:ascii="Arial" w:hAnsi="Arial" w:cs="Arial"/>
                <w:b/>
              </w:rPr>
              <w:t>5. Trainer competency and skill development</w:t>
            </w:r>
          </w:p>
          <w:p w14:paraId="40D3B515" w14:textId="77777777" w:rsidR="00E84BA1" w:rsidRPr="00C87670" w:rsidRDefault="00E84BA1" w:rsidP="00E84BA1">
            <w:pPr>
              <w:pStyle w:val="NoSpacing"/>
              <w:rPr>
                <w:rFonts w:ascii="Arial" w:hAnsi="Arial" w:cs="Arial"/>
                <w:b/>
              </w:rPr>
            </w:pPr>
          </w:p>
        </w:tc>
        <w:tc>
          <w:tcPr>
            <w:tcW w:w="2755" w:type="dxa"/>
          </w:tcPr>
          <w:p w14:paraId="14D6BC5A" w14:textId="42FC36E5" w:rsidR="00E84BA1" w:rsidRPr="00C87670" w:rsidRDefault="002F5F22" w:rsidP="00F53967">
            <w:pPr>
              <w:pStyle w:val="NoSpacing"/>
              <w:rPr>
                <w:rFonts w:ascii="Arial" w:hAnsi="Arial" w:cs="Arial"/>
                <w:b/>
                <w:i/>
              </w:rPr>
            </w:pPr>
            <w:r>
              <w:rPr>
                <w:rFonts w:ascii="Arial" w:hAnsi="Arial" w:cs="Arial"/>
                <w:b/>
                <w:i/>
              </w:rPr>
              <w:t>8</w:t>
            </w:r>
          </w:p>
        </w:tc>
      </w:tr>
      <w:tr w:rsidR="00E84BA1" w:rsidRPr="00C87670" w14:paraId="191EC41E" w14:textId="77777777" w:rsidTr="00E84BA1">
        <w:tc>
          <w:tcPr>
            <w:tcW w:w="6487" w:type="dxa"/>
          </w:tcPr>
          <w:p w14:paraId="7EF1831A" w14:textId="77777777" w:rsidR="00E84BA1" w:rsidRPr="00C87670" w:rsidRDefault="00AE5AC8" w:rsidP="00E84BA1">
            <w:pPr>
              <w:pStyle w:val="NoSpacing"/>
              <w:rPr>
                <w:rFonts w:ascii="Arial" w:hAnsi="Arial" w:cs="Arial"/>
                <w:b/>
              </w:rPr>
            </w:pPr>
            <w:r w:rsidRPr="00C87670">
              <w:rPr>
                <w:rFonts w:ascii="Arial" w:hAnsi="Arial" w:cs="Arial"/>
                <w:b/>
              </w:rPr>
              <w:t xml:space="preserve">6. </w:t>
            </w:r>
            <w:r w:rsidR="00E84BA1" w:rsidRPr="00C87670">
              <w:rPr>
                <w:rFonts w:ascii="Arial" w:hAnsi="Arial" w:cs="Arial"/>
                <w:b/>
              </w:rPr>
              <w:t>Resources to provide training</w:t>
            </w:r>
          </w:p>
          <w:p w14:paraId="123F82CB" w14:textId="77777777" w:rsidR="00E84BA1" w:rsidRPr="00C87670" w:rsidRDefault="00E84BA1" w:rsidP="00E84BA1">
            <w:pPr>
              <w:pStyle w:val="NoSpacing"/>
              <w:rPr>
                <w:rFonts w:ascii="Arial" w:hAnsi="Arial" w:cs="Arial"/>
                <w:b/>
              </w:rPr>
            </w:pPr>
          </w:p>
        </w:tc>
        <w:tc>
          <w:tcPr>
            <w:tcW w:w="2755" w:type="dxa"/>
          </w:tcPr>
          <w:p w14:paraId="29897373" w14:textId="41064CBF" w:rsidR="00E84BA1" w:rsidRPr="00C87670" w:rsidRDefault="002F5F22" w:rsidP="00F53967">
            <w:pPr>
              <w:pStyle w:val="NoSpacing"/>
              <w:rPr>
                <w:rFonts w:ascii="Arial" w:hAnsi="Arial" w:cs="Arial"/>
                <w:b/>
                <w:i/>
              </w:rPr>
            </w:pPr>
            <w:r>
              <w:rPr>
                <w:rFonts w:ascii="Arial" w:hAnsi="Arial" w:cs="Arial"/>
                <w:b/>
                <w:i/>
              </w:rPr>
              <w:t>9</w:t>
            </w:r>
          </w:p>
        </w:tc>
      </w:tr>
      <w:tr w:rsidR="00E84BA1" w:rsidRPr="00C87670" w14:paraId="4896E407" w14:textId="77777777" w:rsidTr="00E84BA1">
        <w:tc>
          <w:tcPr>
            <w:tcW w:w="6487" w:type="dxa"/>
          </w:tcPr>
          <w:p w14:paraId="4C56755C" w14:textId="77777777" w:rsidR="00E84BA1" w:rsidRPr="00C87670" w:rsidRDefault="00AE5AC8" w:rsidP="00E84BA1">
            <w:pPr>
              <w:pStyle w:val="NoSpacing"/>
              <w:rPr>
                <w:rFonts w:ascii="Arial" w:hAnsi="Arial" w:cs="Arial"/>
                <w:b/>
              </w:rPr>
            </w:pPr>
            <w:r w:rsidRPr="00C87670">
              <w:rPr>
                <w:rFonts w:ascii="Arial" w:hAnsi="Arial" w:cs="Arial"/>
                <w:b/>
              </w:rPr>
              <w:t xml:space="preserve">7. </w:t>
            </w:r>
            <w:r w:rsidR="00E84BA1" w:rsidRPr="00C87670">
              <w:rPr>
                <w:rFonts w:ascii="Arial" w:hAnsi="Arial" w:cs="Arial"/>
                <w:b/>
              </w:rPr>
              <w:t>Assessment of competency of trainees</w:t>
            </w:r>
          </w:p>
          <w:p w14:paraId="2BE128AF" w14:textId="77777777" w:rsidR="00E84BA1" w:rsidRPr="00C87670" w:rsidRDefault="00E84BA1" w:rsidP="00E84BA1">
            <w:pPr>
              <w:pStyle w:val="NoSpacing"/>
              <w:rPr>
                <w:rFonts w:ascii="Arial" w:hAnsi="Arial" w:cs="Arial"/>
                <w:b/>
              </w:rPr>
            </w:pPr>
          </w:p>
        </w:tc>
        <w:tc>
          <w:tcPr>
            <w:tcW w:w="2755" w:type="dxa"/>
          </w:tcPr>
          <w:p w14:paraId="77E28861" w14:textId="52819FB5" w:rsidR="00E84BA1" w:rsidRPr="00C87670" w:rsidRDefault="008776F5" w:rsidP="002F5F22">
            <w:pPr>
              <w:pStyle w:val="NoSpacing"/>
              <w:rPr>
                <w:rFonts w:ascii="Arial" w:hAnsi="Arial" w:cs="Arial"/>
                <w:b/>
                <w:i/>
              </w:rPr>
            </w:pPr>
            <w:r w:rsidRPr="00C87670">
              <w:rPr>
                <w:rFonts w:ascii="Arial" w:hAnsi="Arial" w:cs="Arial"/>
                <w:b/>
                <w:i/>
              </w:rPr>
              <w:t>1</w:t>
            </w:r>
            <w:r w:rsidR="002F5F22">
              <w:rPr>
                <w:rFonts w:ascii="Arial" w:hAnsi="Arial" w:cs="Arial"/>
                <w:b/>
                <w:i/>
              </w:rPr>
              <w:t>1</w:t>
            </w:r>
          </w:p>
        </w:tc>
      </w:tr>
      <w:tr w:rsidR="00E84BA1" w:rsidRPr="00C87670" w14:paraId="7ADD4BE7" w14:textId="77777777" w:rsidTr="00E84BA1">
        <w:tc>
          <w:tcPr>
            <w:tcW w:w="6487" w:type="dxa"/>
          </w:tcPr>
          <w:p w14:paraId="5FB6C4DF" w14:textId="77777777" w:rsidR="00E84BA1" w:rsidRPr="00C87670" w:rsidRDefault="00AE5AC8" w:rsidP="00AE5AC8">
            <w:pPr>
              <w:pStyle w:val="NoSpacing"/>
              <w:rPr>
                <w:rFonts w:ascii="Arial" w:hAnsi="Arial" w:cs="Arial"/>
                <w:b/>
              </w:rPr>
            </w:pPr>
            <w:r w:rsidRPr="00C87670">
              <w:rPr>
                <w:rFonts w:ascii="Arial" w:hAnsi="Arial" w:cs="Arial"/>
                <w:b/>
              </w:rPr>
              <w:t>8. Monitoring</w:t>
            </w:r>
          </w:p>
          <w:p w14:paraId="01AB812C" w14:textId="77777777" w:rsidR="00AE5AC8" w:rsidRPr="00C87670" w:rsidRDefault="00AE5AC8" w:rsidP="00AE5AC8">
            <w:pPr>
              <w:pStyle w:val="NoSpacing"/>
              <w:rPr>
                <w:rFonts w:ascii="Arial" w:hAnsi="Arial" w:cs="Arial"/>
                <w:b/>
              </w:rPr>
            </w:pPr>
          </w:p>
        </w:tc>
        <w:tc>
          <w:tcPr>
            <w:tcW w:w="2755" w:type="dxa"/>
          </w:tcPr>
          <w:p w14:paraId="2B872683" w14:textId="13980000" w:rsidR="00E84BA1" w:rsidRPr="00C87670" w:rsidRDefault="002F5F22" w:rsidP="00F53967">
            <w:pPr>
              <w:pStyle w:val="NoSpacing"/>
              <w:rPr>
                <w:rFonts w:ascii="Arial" w:hAnsi="Arial" w:cs="Arial"/>
                <w:b/>
                <w:i/>
              </w:rPr>
            </w:pPr>
            <w:r>
              <w:rPr>
                <w:rFonts w:ascii="Arial" w:hAnsi="Arial" w:cs="Arial"/>
                <w:b/>
                <w:i/>
              </w:rPr>
              <w:t>11</w:t>
            </w:r>
          </w:p>
        </w:tc>
      </w:tr>
      <w:tr w:rsidR="00AE5AC8" w:rsidRPr="00C87670" w14:paraId="581548B5" w14:textId="77777777" w:rsidTr="00E84BA1">
        <w:tc>
          <w:tcPr>
            <w:tcW w:w="6487" w:type="dxa"/>
          </w:tcPr>
          <w:p w14:paraId="16B5C55F" w14:textId="77777777" w:rsidR="00AE5AC8" w:rsidRPr="00C87670" w:rsidRDefault="00AE5AC8" w:rsidP="00AE5AC8">
            <w:pPr>
              <w:pStyle w:val="NoSpacing"/>
              <w:rPr>
                <w:rFonts w:ascii="Arial" w:hAnsi="Arial" w:cs="Arial"/>
                <w:b/>
              </w:rPr>
            </w:pPr>
            <w:r w:rsidRPr="00C87670">
              <w:rPr>
                <w:rFonts w:ascii="Arial" w:hAnsi="Arial" w:cs="Arial"/>
                <w:b/>
              </w:rPr>
              <w:t>9. References</w:t>
            </w:r>
          </w:p>
        </w:tc>
        <w:tc>
          <w:tcPr>
            <w:tcW w:w="2755" w:type="dxa"/>
          </w:tcPr>
          <w:p w14:paraId="56618914" w14:textId="01DC240C" w:rsidR="00AE5AC8" w:rsidRPr="00C87670" w:rsidRDefault="002F5F22" w:rsidP="00F53967">
            <w:pPr>
              <w:pStyle w:val="NoSpacing"/>
              <w:rPr>
                <w:rFonts w:ascii="Arial" w:hAnsi="Arial" w:cs="Arial"/>
                <w:b/>
                <w:i/>
              </w:rPr>
            </w:pPr>
            <w:r>
              <w:rPr>
                <w:rFonts w:ascii="Arial" w:hAnsi="Arial" w:cs="Arial"/>
                <w:b/>
                <w:i/>
              </w:rPr>
              <w:t>13</w:t>
            </w:r>
          </w:p>
          <w:p w14:paraId="76D4AD9D" w14:textId="77777777" w:rsidR="00AE5AC8" w:rsidRPr="00C87670" w:rsidRDefault="00AE5AC8" w:rsidP="00F53967">
            <w:pPr>
              <w:pStyle w:val="NoSpacing"/>
              <w:rPr>
                <w:rFonts w:ascii="Arial" w:hAnsi="Arial" w:cs="Arial"/>
                <w:b/>
                <w:i/>
              </w:rPr>
            </w:pPr>
          </w:p>
        </w:tc>
      </w:tr>
      <w:tr w:rsidR="00E84BA1" w:rsidRPr="00C87670" w14:paraId="63A491D6" w14:textId="77777777" w:rsidTr="00E84BA1">
        <w:tc>
          <w:tcPr>
            <w:tcW w:w="6487" w:type="dxa"/>
          </w:tcPr>
          <w:p w14:paraId="43933E84" w14:textId="77777777" w:rsidR="00E84BA1" w:rsidRPr="00C87670" w:rsidRDefault="00E84BA1" w:rsidP="00E84BA1">
            <w:pPr>
              <w:pStyle w:val="NoSpacing"/>
              <w:rPr>
                <w:rFonts w:ascii="Arial" w:hAnsi="Arial" w:cs="Arial"/>
                <w:b/>
              </w:rPr>
            </w:pPr>
            <w:r w:rsidRPr="00C87670">
              <w:rPr>
                <w:rFonts w:ascii="Arial" w:hAnsi="Arial" w:cs="Arial"/>
                <w:b/>
              </w:rPr>
              <w:t>APPENDICES</w:t>
            </w:r>
          </w:p>
          <w:p w14:paraId="02D223FA" w14:textId="77777777" w:rsidR="00E84BA1" w:rsidRPr="00C87670" w:rsidRDefault="00E84BA1" w:rsidP="00E84BA1">
            <w:pPr>
              <w:pStyle w:val="NoSpacing"/>
              <w:rPr>
                <w:rFonts w:ascii="Arial" w:hAnsi="Arial" w:cs="Arial"/>
                <w:b/>
              </w:rPr>
            </w:pPr>
          </w:p>
        </w:tc>
        <w:tc>
          <w:tcPr>
            <w:tcW w:w="2755" w:type="dxa"/>
          </w:tcPr>
          <w:p w14:paraId="52BACF03" w14:textId="77777777" w:rsidR="00E84BA1" w:rsidRPr="00C87670" w:rsidRDefault="00E84BA1" w:rsidP="00F53967">
            <w:pPr>
              <w:pStyle w:val="NoSpacing"/>
              <w:rPr>
                <w:rFonts w:ascii="Arial" w:hAnsi="Arial" w:cs="Arial"/>
                <w:b/>
                <w:i/>
              </w:rPr>
            </w:pPr>
          </w:p>
        </w:tc>
      </w:tr>
      <w:tr w:rsidR="00E84BA1" w:rsidRPr="00C87670" w14:paraId="1286C172" w14:textId="77777777" w:rsidTr="00E84BA1">
        <w:tc>
          <w:tcPr>
            <w:tcW w:w="6487" w:type="dxa"/>
          </w:tcPr>
          <w:p w14:paraId="3B7BB73A" w14:textId="77777777" w:rsidR="00E84BA1" w:rsidRPr="00C87670" w:rsidRDefault="00AE5AC8" w:rsidP="00E84BA1">
            <w:pPr>
              <w:pStyle w:val="NoSpacing"/>
              <w:rPr>
                <w:rFonts w:ascii="Arial" w:hAnsi="Arial" w:cs="Arial"/>
                <w:b/>
              </w:rPr>
            </w:pPr>
            <w:r w:rsidRPr="00C87670">
              <w:rPr>
                <w:rFonts w:ascii="Arial" w:hAnsi="Arial" w:cs="Arial"/>
                <w:b/>
              </w:rPr>
              <w:t>A</w:t>
            </w:r>
            <w:r w:rsidR="00E84BA1" w:rsidRPr="00C87670">
              <w:rPr>
                <w:rFonts w:ascii="Arial" w:hAnsi="Arial" w:cs="Arial"/>
                <w:b/>
              </w:rPr>
              <w:t xml:space="preserve"> - Knowledge assessment form</w:t>
            </w:r>
          </w:p>
          <w:p w14:paraId="143108E9" w14:textId="77777777" w:rsidR="00E84BA1" w:rsidRPr="00C87670" w:rsidRDefault="00E84BA1" w:rsidP="00E84BA1">
            <w:pPr>
              <w:pStyle w:val="NoSpacing"/>
              <w:rPr>
                <w:rFonts w:ascii="Arial" w:hAnsi="Arial" w:cs="Arial"/>
                <w:b/>
              </w:rPr>
            </w:pPr>
          </w:p>
        </w:tc>
        <w:tc>
          <w:tcPr>
            <w:tcW w:w="2755" w:type="dxa"/>
          </w:tcPr>
          <w:p w14:paraId="382F8825" w14:textId="5A9C81C4" w:rsidR="00E84BA1" w:rsidRPr="00C87670" w:rsidRDefault="002F5F22" w:rsidP="00F53967">
            <w:pPr>
              <w:pStyle w:val="NoSpacing"/>
              <w:rPr>
                <w:rFonts w:ascii="Arial" w:hAnsi="Arial" w:cs="Arial"/>
                <w:b/>
                <w:i/>
              </w:rPr>
            </w:pPr>
            <w:r>
              <w:rPr>
                <w:rFonts w:ascii="Arial" w:hAnsi="Arial" w:cs="Arial"/>
                <w:b/>
                <w:i/>
              </w:rPr>
              <w:t>14</w:t>
            </w:r>
          </w:p>
        </w:tc>
      </w:tr>
      <w:tr w:rsidR="00E84BA1" w:rsidRPr="00C87670" w14:paraId="72B4F22D" w14:textId="77777777" w:rsidTr="00E84BA1">
        <w:tc>
          <w:tcPr>
            <w:tcW w:w="6487" w:type="dxa"/>
          </w:tcPr>
          <w:p w14:paraId="56B7E943" w14:textId="77777777" w:rsidR="00E84BA1" w:rsidRPr="00C87670" w:rsidRDefault="00AE5AC8" w:rsidP="00E84BA1">
            <w:pPr>
              <w:pStyle w:val="NoSpacing"/>
              <w:rPr>
                <w:rFonts w:ascii="Arial" w:hAnsi="Arial" w:cs="Arial"/>
                <w:b/>
              </w:rPr>
            </w:pPr>
            <w:r w:rsidRPr="00C87670">
              <w:rPr>
                <w:rFonts w:ascii="Arial" w:hAnsi="Arial" w:cs="Arial"/>
                <w:b/>
              </w:rPr>
              <w:t>B</w:t>
            </w:r>
            <w:r w:rsidR="00996DA0" w:rsidRPr="00C87670">
              <w:rPr>
                <w:rFonts w:ascii="Arial" w:hAnsi="Arial" w:cs="Arial"/>
                <w:b/>
              </w:rPr>
              <w:t xml:space="preserve"> -</w:t>
            </w:r>
            <w:r w:rsidR="00E84BA1" w:rsidRPr="00C87670">
              <w:rPr>
                <w:rFonts w:ascii="Arial" w:hAnsi="Arial" w:cs="Arial"/>
                <w:b/>
              </w:rPr>
              <w:t xml:space="preserve"> Skills assessment form – </w:t>
            </w:r>
            <w:r w:rsidR="00B652F4" w:rsidRPr="00C87670">
              <w:rPr>
                <w:rFonts w:ascii="Arial" w:hAnsi="Arial" w:cs="Arial"/>
                <w:b/>
              </w:rPr>
              <w:t>Buccal midazolam</w:t>
            </w:r>
          </w:p>
          <w:p w14:paraId="687C87AE" w14:textId="77777777" w:rsidR="00E84BA1" w:rsidRPr="00C87670" w:rsidRDefault="00E84BA1" w:rsidP="00E84BA1">
            <w:pPr>
              <w:pStyle w:val="NoSpacing"/>
              <w:rPr>
                <w:rFonts w:ascii="Arial" w:hAnsi="Arial" w:cs="Arial"/>
                <w:b/>
              </w:rPr>
            </w:pPr>
          </w:p>
        </w:tc>
        <w:tc>
          <w:tcPr>
            <w:tcW w:w="2755" w:type="dxa"/>
          </w:tcPr>
          <w:p w14:paraId="0C6DFDF9" w14:textId="138DB78B" w:rsidR="00E84BA1" w:rsidRPr="00C87670" w:rsidRDefault="002F5F22" w:rsidP="00F53967">
            <w:pPr>
              <w:pStyle w:val="NoSpacing"/>
              <w:rPr>
                <w:rFonts w:ascii="Arial" w:hAnsi="Arial" w:cs="Arial"/>
                <w:b/>
                <w:i/>
              </w:rPr>
            </w:pPr>
            <w:r>
              <w:rPr>
                <w:rFonts w:ascii="Arial" w:hAnsi="Arial" w:cs="Arial"/>
                <w:b/>
                <w:i/>
              </w:rPr>
              <w:t>16</w:t>
            </w:r>
          </w:p>
        </w:tc>
      </w:tr>
      <w:tr w:rsidR="00E84BA1" w:rsidRPr="00C87670" w14:paraId="5EB8CAA6" w14:textId="77777777" w:rsidTr="00E84BA1">
        <w:tc>
          <w:tcPr>
            <w:tcW w:w="6487" w:type="dxa"/>
          </w:tcPr>
          <w:p w14:paraId="22BB9572" w14:textId="77777777" w:rsidR="00E84BA1" w:rsidRPr="00C87670" w:rsidRDefault="00AE5AC8" w:rsidP="00B652F4">
            <w:pPr>
              <w:pStyle w:val="NoSpacing"/>
              <w:rPr>
                <w:rFonts w:ascii="Arial" w:hAnsi="Arial" w:cs="Arial"/>
                <w:b/>
              </w:rPr>
            </w:pPr>
            <w:r w:rsidRPr="00C87670">
              <w:rPr>
                <w:rFonts w:ascii="Arial" w:hAnsi="Arial" w:cs="Arial"/>
                <w:b/>
              </w:rPr>
              <w:t>C</w:t>
            </w:r>
            <w:r w:rsidR="00996DA0" w:rsidRPr="00C87670">
              <w:rPr>
                <w:rFonts w:ascii="Arial" w:hAnsi="Arial" w:cs="Arial"/>
                <w:b/>
              </w:rPr>
              <w:t xml:space="preserve"> - </w:t>
            </w:r>
            <w:r w:rsidR="00E84BA1" w:rsidRPr="00C87670">
              <w:rPr>
                <w:rFonts w:ascii="Arial" w:hAnsi="Arial" w:cs="Arial"/>
                <w:b/>
              </w:rPr>
              <w:t xml:space="preserve">Skills assessment form  - </w:t>
            </w:r>
            <w:r w:rsidR="00B652F4" w:rsidRPr="00C87670">
              <w:rPr>
                <w:rFonts w:ascii="Arial" w:hAnsi="Arial" w:cs="Arial"/>
                <w:b/>
              </w:rPr>
              <w:t xml:space="preserve">Rectal diazepam </w:t>
            </w:r>
          </w:p>
          <w:p w14:paraId="1160FBE0" w14:textId="77777777" w:rsidR="00996DA0" w:rsidRPr="00C87670" w:rsidRDefault="00996DA0" w:rsidP="00B652F4">
            <w:pPr>
              <w:pStyle w:val="NoSpacing"/>
              <w:rPr>
                <w:rFonts w:ascii="Arial" w:hAnsi="Arial" w:cs="Arial"/>
                <w:b/>
              </w:rPr>
            </w:pPr>
          </w:p>
        </w:tc>
        <w:tc>
          <w:tcPr>
            <w:tcW w:w="2755" w:type="dxa"/>
          </w:tcPr>
          <w:p w14:paraId="50AB8276" w14:textId="4B52502D" w:rsidR="00E84BA1" w:rsidRPr="00C87670" w:rsidRDefault="002F5F22" w:rsidP="00F53967">
            <w:pPr>
              <w:pStyle w:val="NoSpacing"/>
              <w:rPr>
                <w:rFonts w:ascii="Arial" w:hAnsi="Arial" w:cs="Arial"/>
                <w:b/>
                <w:i/>
              </w:rPr>
            </w:pPr>
            <w:r>
              <w:rPr>
                <w:rFonts w:ascii="Arial" w:hAnsi="Arial" w:cs="Arial"/>
                <w:b/>
                <w:i/>
              </w:rPr>
              <w:t>17</w:t>
            </w:r>
          </w:p>
        </w:tc>
      </w:tr>
      <w:tr w:rsidR="00E84BA1" w:rsidRPr="00C87670" w14:paraId="333E2474" w14:textId="77777777" w:rsidTr="00E84BA1">
        <w:tc>
          <w:tcPr>
            <w:tcW w:w="6487" w:type="dxa"/>
          </w:tcPr>
          <w:p w14:paraId="72431DB7" w14:textId="77777777" w:rsidR="00E84BA1" w:rsidRPr="00C87670" w:rsidRDefault="00AE5AC8" w:rsidP="00E84BA1">
            <w:pPr>
              <w:pStyle w:val="NoSpacing"/>
              <w:rPr>
                <w:rFonts w:ascii="Arial" w:hAnsi="Arial" w:cs="Arial"/>
                <w:b/>
              </w:rPr>
            </w:pPr>
            <w:r w:rsidRPr="00C87670">
              <w:rPr>
                <w:rFonts w:ascii="Arial" w:hAnsi="Arial" w:cs="Arial"/>
                <w:b/>
              </w:rPr>
              <w:t>D</w:t>
            </w:r>
            <w:r w:rsidR="00996DA0" w:rsidRPr="00C87670">
              <w:rPr>
                <w:rFonts w:ascii="Arial" w:hAnsi="Arial" w:cs="Arial"/>
                <w:b/>
              </w:rPr>
              <w:t xml:space="preserve"> - </w:t>
            </w:r>
            <w:r w:rsidR="00E84BA1" w:rsidRPr="00C87670">
              <w:rPr>
                <w:rFonts w:ascii="Arial" w:hAnsi="Arial" w:cs="Arial"/>
                <w:b/>
              </w:rPr>
              <w:t>Problem Solving</w:t>
            </w:r>
          </w:p>
          <w:p w14:paraId="13D7E667" w14:textId="77777777" w:rsidR="00E84BA1" w:rsidRPr="00C87670" w:rsidRDefault="00E84BA1" w:rsidP="00E84BA1">
            <w:pPr>
              <w:pStyle w:val="NoSpacing"/>
              <w:rPr>
                <w:rFonts w:ascii="Arial" w:hAnsi="Arial" w:cs="Arial"/>
                <w:b/>
              </w:rPr>
            </w:pPr>
          </w:p>
        </w:tc>
        <w:tc>
          <w:tcPr>
            <w:tcW w:w="2755" w:type="dxa"/>
          </w:tcPr>
          <w:p w14:paraId="5CAEA6B4" w14:textId="7F51683B" w:rsidR="00E84BA1" w:rsidRPr="00C87670" w:rsidRDefault="002F5F22" w:rsidP="00F53967">
            <w:pPr>
              <w:pStyle w:val="NoSpacing"/>
              <w:rPr>
                <w:rFonts w:ascii="Arial" w:hAnsi="Arial" w:cs="Arial"/>
                <w:b/>
                <w:i/>
              </w:rPr>
            </w:pPr>
            <w:r>
              <w:rPr>
                <w:rFonts w:ascii="Arial" w:hAnsi="Arial" w:cs="Arial"/>
                <w:b/>
                <w:i/>
              </w:rPr>
              <w:t>18</w:t>
            </w:r>
          </w:p>
        </w:tc>
      </w:tr>
      <w:tr w:rsidR="00E84BA1" w:rsidRPr="00C87670" w14:paraId="5F5059BB" w14:textId="77777777" w:rsidTr="00E84BA1">
        <w:tc>
          <w:tcPr>
            <w:tcW w:w="6487" w:type="dxa"/>
          </w:tcPr>
          <w:p w14:paraId="7209408B" w14:textId="77777777" w:rsidR="00E84BA1" w:rsidRPr="00C87670" w:rsidRDefault="001D4FF7" w:rsidP="00E84BA1">
            <w:pPr>
              <w:pStyle w:val="NoSpacing"/>
              <w:rPr>
                <w:rFonts w:ascii="Arial" w:hAnsi="Arial" w:cs="Arial"/>
                <w:b/>
              </w:rPr>
            </w:pPr>
            <w:r w:rsidRPr="00C87670">
              <w:rPr>
                <w:rFonts w:ascii="Arial" w:hAnsi="Arial" w:cs="Arial"/>
                <w:b/>
              </w:rPr>
              <w:t>E</w:t>
            </w:r>
            <w:r w:rsidR="00E84BA1" w:rsidRPr="00C87670">
              <w:rPr>
                <w:rFonts w:ascii="Arial" w:hAnsi="Arial" w:cs="Arial"/>
                <w:b/>
              </w:rPr>
              <w:t xml:space="preserve"> – </w:t>
            </w:r>
            <w:r w:rsidRPr="00C87670">
              <w:rPr>
                <w:rFonts w:ascii="Arial" w:hAnsi="Arial" w:cs="Arial"/>
                <w:b/>
              </w:rPr>
              <w:t>Agreement learning has taken place learning</w:t>
            </w:r>
          </w:p>
          <w:p w14:paraId="67FDFC7F" w14:textId="77777777" w:rsidR="00E84BA1" w:rsidRPr="00C87670" w:rsidRDefault="00E84BA1" w:rsidP="00E84BA1">
            <w:pPr>
              <w:pStyle w:val="NoSpacing"/>
              <w:rPr>
                <w:rFonts w:ascii="Arial" w:hAnsi="Arial" w:cs="Arial"/>
                <w:b/>
              </w:rPr>
            </w:pPr>
          </w:p>
        </w:tc>
        <w:tc>
          <w:tcPr>
            <w:tcW w:w="2755" w:type="dxa"/>
          </w:tcPr>
          <w:p w14:paraId="15CC7279" w14:textId="77777777" w:rsidR="00E84BA1" w:rsidRPr="00C87670" w:rsidRDefault="00DD4EC7" w:rsidP="00F53967">
            <w:pPr>
              <w:pStyle w:val="NoSpacing"/>
              <w:rPr>
                <w:rFonts w:ascii="Arial" w:hAnsi="Arial" w:cs="Arial"/>
                <w:b/>
                <w:i/>
              </w:rPr>
            </w:pPr>
            <w:r w:rsidRPr="00C87670">
              <w:rPr>
                <w:rFonts w:ascii="Arial" w:hAnsi="Arial" w:cs="Arial"/>
                <w:b/>
                <w:i/>
              </w:rPr>
              <w:t>19</w:t>
            </w:r>
          </w:p>
        </w:tc>
      </w:tr>
    </w:tbl>
    <w:p w14:paraId="288F499B" w14:textId="77777777" w:rsidR="00F53967" w:rsidRPr="00C87670" w:rsidRDefault="00F53967" w:rsidP="00F53967">
      <w:pPr>
        <w:pStyle w:val="NoSpacing"/>
        <w:rPr>
          <w:rFonts w:ascii="Arial" w:hAnsi="Arial" w:cs="Arial"/>
        </w:rPr>
      </w:pPr>
    </w:p>
    <w:p w14:paraId="1C077DA7" w14:textId="77777777" w:rsidR="00E84BA1" w:rsidRPr="00C87670" w:rsidRDefault="00E84BA1" w:rsidP="00E84BA1">
      <w:pPr>
        <w:pStyle w:val="NoSpacing"/>
        <w:rPr>
          <w:rFonts w:ascii="Arial" w:hAnsi="Arial" w:cs="Arial"/>
        </w:rPr>
      </w:pPr>
    </w:p>
    <w:p w14:paraId="666C27F0" w14:textId="77777777" w:rsidR="001D4FF7" w:rsidRPr="00C87670" w:rsidRDefault="001D4FF7" w:rsidP="00F53967">
      <w:pPr>
        <w:pStyle w:val="NoSpacing"/>
        <w:rPr>
          <w:rFonts w:ascii="Arial" w:hAnsi="Arial" w:cs="Arial"/>
          <w:b/>
        </w:rPr>
      </w:pPr>
    </w:p>
    <w:p w14:paraId="5E450BD6" w14:textId="77777777" w:rsidR="001D4FF7" w:rsidRPr="00C87670" w:rsidRDefault="001D4FF7" w:rsidP="00F53967">
      <w:pPr>
        <w:pStyle w:val="NoSpacing"/>
        <w:rPr>
          <w:rFonts w:ascii="Arial" w:hAnsi="Arial" w:cs="Arial"/>
          <w:b/>
        </w:rPr>
      </w:pPr>
    </w:p>
    <w:p w14:paraId="19E3EEEE" w14:textId="77777777" w:rsidR="0035339D" w:rsidRPr="00C87670" w:rsidRDefault="0035339D" w:rsidP="00F53967">
      <w:pPr>
        <w:pStyle w:val="NoSpacing"/>
        <w:rPr>
          <w:rFonts w:ascii="Arial" w:hAnsi="Arial" w:cs="Arial"/>
          <w:b/>
        </w:rPr>
      </w:pPr>
    </w:p>
    <w:p w14:paraId="5851E04C" w14:textId="77777777" w:rsidR="0035339D" w:rsidRPr="00C87670" w:rsidRDefault="0035339D" w:rsidP="00F53967">
      <w:pPr>
        <w:pStyle w:val="NoSpacing"/>
        <w:rPr>
          <w:rFonts w:ascii="Arial" w:hAnsi="Arial" w:cs="Arial"/>
          <w:b/>
        </w:rPr>
      </w:pPr>
    </w:p>
    <w:p w14:paraId="5816BA85" w14:textId="77777777" w:rsidR="0035339D" w:rsidRPr="00C87670" w:rsidRDefault="0035339D" w:rsidP="00F53967">
      <w:pPr>
        <w:pStyle w:val="NoSpacing"/>
        <w:rPr>
          <w:rFonts w:ascii="Arial" w:hAnsi="Arial" w:cs="Arial"/>
          <w:b/>
        </w:rPr>
      </w:pPr>
    </w:p>
    <w:p w14:paraId="7AFE6444" w14:textId="6E35425F" w:rsidR="0035339D" w:rsidRDefault="0035339D" w:rsidP="00F53967">
      <w:pPr>
        <w:pStyle w:val="NoSpacing"/>
        <w:rPr>
          <w:rFonts w:ascii="Arial" w:hAnsi="Arial" w:cs="Arial"/>
          <w:b/>
        </w:rPr>
      </w:pPr>
    </w:p>
    <w:p w14:paraId="0C402A6E" w14:textId="3BA11C2F" w:rsidR="00C87670" w:rsidRDefault="00C87670" w:rsidP="00F53967">
      <w:pPr>
        <w:pStyle w:val="NoSpacing"/>
        <w:rPr>
          <w:rFonts w:ascii="Arial" w:hAnsi="Arial" w:cs="Arial"/>
          <w:b/>
        </w:rPr>
      </w:pPr>
    </w:p>
    <w:p w14:paraId="2EC30B98" w14:textId="5524B861" w:rsidR="00C87670" w:rsidRDefault="00C87670" w:rsidP="00F53967">
      <w:pPr>
        <w:pStyle w:val="NoSpacing"/>
        <w:rPr>
          <w:rFonts w:ascii="Arial" w:hAnsi="Arial" w:cs="Arial"/>
          <w:b/>
        </w:rPr>
      </w:pPr>
    </w:p>
    <w:p w14:paraId="7CC241AB" w14:textId="1C8E5289" w:rsidR="00C87670" w:rsidRDefault="00C87670" w:rsidP="00F53967">
      <w:pPr>
        <w:pStyle w:val="NoSpacing"/>
        <w:rPr>
          <w:rFonts w:ascii="Arial" w:hAnsi="Arial" w:cs="Arial"/>
          <w:b/>
        </w:rPr>
      </w:pPr>
    </w:p>
    <w:p w14:paraId="1B011A74" w14:textId="3DB508EF" w:rsidR="00C87670" w:rsidRDefault="00C87670" w:rsidP="00F53967">
      <w:pPr>
        <w:pStyle w:val="NoSpacing"/>
        <w:rPr>
          <w:rFonts w:ascii="Arial" w:hAnsi="Arial" w:cs="Arial"/>
          <w:b/>
        </w:rPr>
      </w:pPr>
    </w:p>
    <w:p w14:paraId="65249D73" w14:textId="77777777" w:rsidR="00C87670" w:rsidRPr="00C87670" w:rsidRDefault="00C87670" w:rsidP="00F53967">
      <w:pPr>
        <w:pStyle w:val="NoSpacing"/>
        <w:rPr>
          <w:rFonts w:ascii="Arial" w:hAnsi="Arial" w:cs="Arial"/>
          <w:b/>
        </w:rPr>
      </w:pPr>
    </w:p>
    <w:p w14:paraId="0C5990BF" w14:textId="77777777" w:rsidR="001D4FF7" w:rsidRPr="00C87670" w:rsidRDefault="001D4FF7" w:rsidP="00F53967">
      <w:pPr>
        <w:pStyle w:val="NoSpacing"/>
        <w:rPr>
          <w:rFonts w:ascii="Arial" w:hAnsi="Arial" w:cs="Arial"/>
          <w:b/>
        </w:rPr>
      </w:pPr>
    </w:p>
    <w:p w14:paraId="6312B598" w14:textId="77777777" w:rsidR="00F53967" w:rsidRPr="00C87670" w:rsidRDefault="00EA00CF" w:rsidP="00F53967">
      <w:pPr>
        <w:pStyle w:val="NoSpacing"/>
        <w:rPr>
          <w:rFonts w:ascii="Arial" w:hAnsi="Arial" w:cs="Arial"/>
          <w:b/>
        </w:rPr>
      </w:pPr>
      <w:r w:rsidRPr="00C87670">
        <w:rPr>
          <w:rFonts w:ascii="Arial" w:hAnsi="Arial" w:cs="Arial"/>
          <w:b/>
        </w:rPr>
        <w:t xml:space="preserve">1. </w:t>
      </w:r>
      <w:r w:rsidRPr="00C87670">
        <w:rPr>
          <w:rFonts w:ascii="Arial" w:hAnsi="Arial" w:cs="Arial"/>
          <w:b/>
        </w:rPr>
        <w:tab/>
      </w:r>
      <w:r w:rsidR="00F53967" w:rsidRPr="00C87670">
        <w:rPr>
          <w:rFonts w:ascii="Arial" w:hAnsi="Arial" w:cs="Arial"/>
          <w:b/>
        </w:rPr>
        <w:t xml:space="preserve">INTRODUCTION </w:t>
      </w:r>
    </w:p>
    <w:p w14:paraId="5FCD69A0" w14:textId="77777777" w:rsidR="00EA00CF" w:rsidRPr="00C87670" w:rsidRDefault="00EA00CF" w:rsidP="00F53967">
      <w:pPr>
        <w:pStyle w:val="NoSpacing"/>
        <w:rPr>
          <w:rFonts w:ascii="Arial" w:hAnsi="Arial" w:cs="Arial"/>
        </w:rPr>
      </w:pPr>
    </w:p>
    <w:p w14:paraId="6659FE0F" w14:textId="77777777" w:rsidR="00EA00CF" w:rsidRPr="00C87670" w:rsidRDefault="00F2361A" w:rsidP="00EA00CF">
      <w:pPr>
        <w:pStyle w:val="NoSpacing"/>
        <w:numPr>
          <w:ilvl w:val="1"/>
          <w:numId w:val="4"/>
        </w:numPr>
        <w:jc w:val="both"/>
        <w:rPr>
          <w:rFonts w:ascii="Arial" w:hAnsi="Arial" w:cs="Arial"/>
        </w:rPr>
      </w:pPr>
      <w:r w:rsidRPr="00C87670">
        <w:rPr>
          <w:rFonts w:ascii="Arial" w:hAnsi="Arial" w:cs="Arial"/>
        </w:rPr>
        <w:t>Epilepsy</w:t>
      </w:r>
      <w:r w:rsidR="00F53967" w:rsidRPr="00C87670">
        <w:rPr>
          <w:rFonts w:ascii="Arial" w:hAnsi="Arial" w:cs="Arial"/>
        </w:rPr>
        <w:t xml:space="preserve"> is the tende</w:t>
      </w:r>
      <w:r w:rsidRPr="00C87670">
        <w:rPr>
          <w:rFonts w:ascii="Arial" w:hAnsi="Arial" w:cs="Arial"/>
        </w:rPr>
        <w:t>ncy to have seizures that originate in the brain. Seizures</w:t>
      </w:r>
      <w:r w:rsidR="00F53967" w:rsidRPr="00C87670">
        <w:rPr>
          <w:rFonts w:ascii="Arial" w:hAnsi="Arial" w:cs="Arial"/>
        </w:rPr>
        <w:t xml:space="preserve"> are unpredictable and th</w:t>
      </w:r>
      <w:r w:rsidR="00EA00CF" w:rsidRPr="00C87670">
        <w:rPr>
          <w:rFonts w:ascii="Arial" w:hAnsi="Arial" w:cs="Arial"/>
        </w:rPr>
        <w:t xml:space="preserve">erefore are likely to occur in </w:t>
      </w:r>
      <w:r w:rsidR="00F53967" w:rsidRPr="00C87670">
        <w:rPr>
          <w:rFonts w:ascii="Arial" w:hAnsi="Arial" w:cs="Arial"/>
        </w:rPr>
        <w:t>community settings when the child i</w:t>
      </w:r>
      <w:r w:rsidR="00EA00CF" w:rsidRPr="00C87670">
        <w:rPr>
          <w:rFonts w:ascii="Arial" w:hAnsi="Arial" w:cs="Arial"/>
        </w:rPr>
        <w:t xml:space="preserve">s at school or away from home. </w:t>
      </w:r>
      <w:r w:rsidR="00F53967" w:rsidRPr="00C87670">
        <w:rPr>
          <w:rFonts w:ascii="Arial" w:hAnsi="Arial" w:cs="Arial"/>
        </w:rPr>
        <w:t xml:space="preserve">There is a need therefore for all carers; </w:t>
      </w:r>
      <w:r w:rsidR="00EA00CF" w:rsidRPr="00C87670">
        <w:rPr>
          <w:rFonts w:ascii="Arial" w:hAnsi="Arial" w:cs="Arial"/>
        </w:rPr>
        <w:t xml:space="preserve">professional and voluntary, to </w:t>
      </w:r>
      <w:r w:rsidR="00F53967" w:rsidRPr="00C87670">
        <w:rPr>
          <w:rFonts w:ascii="Arial" w:hAnsi="Arial" w:cs="Arial"/>
        </w:rPr>
        <w:t xml:space="preserve">be </w:t>
      </w:r>
      <w:r w:rsidR="00EA00CF" w:rsidRPr="00C87670">
        <w:rPr>
          <w:rFonts w:ascii="Arial" w:hAnsi="Arial" w:cs="Arial"/>
        </w:rPr>
        <w:t>able to manage seizures safely.</w:t>
      </w:r>
    </w:p>
    <w:p w14:paraId="2574649C" w14:textId="77777777" w:rsidR="00EA00CF" w:rsidRPr="00C87670" w:rsidRDefault="00EA00CF" w:rsidP="00EA00CF">
      <w:pPr>
        <w:pStyle w:val="NoSpacing"/>
        <w:ind w:left="720"/>
        <w:jc w:val="both"/>
        <w:rPr>
          <w:rFonts w:ascii="Arial" w:hAnsi="Arial" w:cs="Arial"/>
        </w:rPr>
      </w:pPr>
    </w:p>
    <w:p w14:paraId="7D44825E" w14:textId="77777777" w:rsidR="00EA00CF" w:rsidRPr="00C87670" w:rsidRDefault="00EA00CF" w:rsidP="00F53967">
      <w:pPr>
        <w:pStyle w:val="NoSpacing"/>
        <w:numPr>
          <w:ilvl w:val="1"/>
          <w:numId w:val="4"/>
        </w:numPr>
        <w:jc w:val="both"/>
        <w:rPr>
          <w:rFonts w:ascii="Arial" w:hAnsi="Arial" w:cs="Arial"/>
        </w:rPr>
      </w:pPr>
      <w:r w:rsidRPr="00C87670">
        <w:rPr>
          <w:rFonts w:ascii="Arial" w:hAnsi="Arial" w:cs="Arial"/>
        </w:rPr>
        <w:t>For those children with epilepsy who are prone to prolonged seizures and status epilepticus (see section 4.3), the prompt use of emergency medication in the community can reduce the need for hospital treatment and reduce the incidence and risks associated with status epilepticus</w:t>
      </w:r>
      <w:r w:rsidR="00604DEA" w:rsidRPr="00C87670">
        <w:rPr>
          <w:rFonts w:ascii="Arial" w:hAnsi="Arial" w:cs="Arial"/>
        </w:rPr>
        <w:t>.</w:t>
      </w:r>
      <w:r w:rsidRPr="00C87670">
        <w:rPr>
          <w:rFonts w:ascii="Arial" w:hAnsi="Arial" w:cs="Arial"/>
        </w:rPr>
        <w:t xml:space="preserve"> The administration of emergency medication for a prolonged seizure in the community is therefore often appropriately delegated to parents, carers, education, social and voluntary services personnel</w:t>
      </w:r>
      <w:r w:rsidR="00187CEB" w:rsidRPr="00C87670">
        <w:rPr>
          <w:rFonts w:ascii="Arial" w:hAnsi="Arial" w:cs="Arial"/>
        </w:rPr>
        <w:t xml:space="preserve"> following the appropriate training</w:t>
      </w:r>
      <w:r w:rsidRPr="00C87670">
        <w:rPr>
          <w:rFonts w:ascii="Arial" w:hAnsi="Arial" w:cs="Arial"/>
        </w:rPr>
        <w:t xml:space="preserve">. </w:t>
      </w:r>
    </w:p>
    <w:p w14:paraId="484A5E36" w14:textId="77777777" w:rsidR="00EA00CF" w:rsidRPr="00C87670" w:rsidRDefault="00EA00CF" w:rsidP="00EA00CF">
      <w:pPr>
        <w:pStyle w:val="ListParagraph"/>
        <w:rPr>
          <w:rFonts w:ascii="Arial" w:hAnsi="Arial" w:cs="Arial"/>
        </w:rPr>
      </w:pPr>
    </w:p>
    <w:p w14:paraId="680D2671" w14:textId="77777777" w:rsidR="00EA00CF" w:rsidRPr="00C87670" w:rsidRDefault="00F53967" w:rsidP="00F53967">
      <w:pPr>
        <w:pStyle w:val="NoSpacing"/>
        <w:numPr>
          <w:ilvl w:val="1"/>
          <w:numId w:val="4"/>
        </w:numPr>
        <w:jc w:val="both"/>
        <w:rPr>
          <w:rFonts w:ascii="Arial" w:hAnsi="Arial" w:cs="Arial"/>
        </w:rPr>
      </w:pPr>
      <w:r w:rsidRPr="00C87670">
        <w:rPr>
          <w:rFonts w:ascii="Arial" w:hAnsi="Arial" w:cs="Arial"/>
        </w:rPr>
        <w:t>Clinical guidelines recommend that a con</w:t>
      </w:r>
      <w:r w:rsidR="00EA00CF" w:rsidRPr="00C87670">
        <w:rPr>
          <w:rFonts w:ascii="Arial" w:hAnsi="Arial" w:cs="Arial"/>
        </w:rPr>
        <w:t xml:space="preserve">vulsive seizure lasting longer </w:t>
      </w:r>
      <w:r w:rsidRPr="00C87670">
        <w:rPr>
          <w:rFonts w:ascii="Arial" w:hAnsi="Arial" w:cs="Arial"/>
        </w:rPr>
        <w:t>than 5 minutes or three or more seizures</w:t>
      </w:r>
      <w:r w:rsidR="00EA00CF" w:rsidRPr="00C87670">
        <w:rPr>
          <w:rFonts w:ascii="Arial" w:hAnsi="Arial" w:cs="Arial"/>
        </w:rPr>
        <w:t xml:space="preserve"> in a</w:t>
      </w:r>
      <w:r w:rsidR="00F2361A" w:rsidRPr="00C87670">
        <w:rPr>
          <w:rFonts w:ascii="Arial" w:hAnsi="Arial" w:cs="Arial"/>
        </w:rPr>
        <w:t>n</w:t>
      </w:r>
      <w:r w:rsidR="00EA00CF" w:rsidRPr="00C87670">
        <w:rPr>
          <w:rFonts w:ascii="Arial" w:hAnsi="Arial" w:cs="Arial"/>
        </w:rPr>
        <w:t xml:space="preserve"> hour receive urgent care </w:t>
      </w:r>
      <w:r w:rsidR="00281F32" w:rsidRPr="00C87670">
        <w:rPr>
          <w:rFonts w:ascii="Arial" w:hAnsi="Arial" w:cs="Arial"/>
        </w:rPr>
        <w:t>and treatment (NICE, 202</w:t>
      </w:r>
      <w:r w:rsidR="00F2361A" w:rsidRPr="00C87670">
        <w:rPr>
          <w:rFonts w:ascii="Arial" w:hAnsi="Arial" w:cs="Arial"/>
        </w:rPr>
        <w:t>2</w:t>
      </w:r>
      <w:r w:rsidRPr="00C87670">
        <w:rPr>
          <w:rFonts w:ascii="Arial" w:hAnsi="Arial" w:cs="Arial"/>
        </w:rPr>
        <w:t xml:space="preserve">). </w:t>
      </w:r>
      <w:r w:rsidR="00F2361A" w:rsidRPr="00C87670">
        <w:rPr>
          <w:rFonts w:ascii="Arial" w:hAnsi="Arial" w:cs="Arial"/>
        </w:rPr>
        <w:t xml:space="preserve"> </w:t>
      </w:r>
      <w:r w:rsidR="00FD43FA" w:rsidRPr="00C87670">
        <w:rPr>
          <w:rFonts w:ascii="Arial" w:hAnsi="Arial" w:cs="Arial"/>
        </w:rPr>
        <w:t xml:space="preserve">Buccal midazolam should be used as first-line treatment in Children and Young People with prolonged or repeated seizures in the community.  Rectal diazepam if preferred or if buccal midazolam is not available can also be administered, </w:t>
      </w:r>
      <w:r w:rsidR="00281F32" w:rsidRPr="00C87670">
        <w:rPr>
          <w:rFonts w:ascii="Arial" w:hAnsi="Arial" w:cs="Arial"/>
        </w:rPr>
        <w:t>(NICE, 202</w:t>
      </w:r>
      <w:r w:rsidR="00F2361A" w:rsidRPr="00C87670">
        <w:rPr>
          <w:rFonts w:ascii="Arial" w:hAnsi="Arial" w:cs="Arial"/>
        </w:rPr>
        <w:t>2</w:t>
      </w:r>
      <w:r w:rsidRPr="00C87670">
        <w:rPr>
          <w:rFonts w:ascii="Arial" w:hAnsi="Arial" w:cs="Arial"/>
        </w:rPr>
        <w:t xml:space="preserve">). </w:t>
      </w:r>
    </w:p>
    <w:p w14:paraId="5B889B4F" w14:textId="77777777" w:rsidR="00EA00CF" w:rsidRPr="00C87670" w:rsidRDefault="00EA00CF" w:rsidP="00EA00CF">
      <w:pPr>
        <w:pStyle w:val="ListParagraph"/>
        <w:rPr>
          <w:rFonts w:ascii="Arial" w:hAnsi="Arial" w:cs="Arial"/>
        </w:rPr>
      </w:pPr>
    </w:p>
    <w:p w14:paraId="22BB12DF" w14:textId="77777777" w:rsidR="00EA00CF" w:rsidRPr="00C87670" w:rsidRDefault="00F53967" w:rsidP="00F53967">
      <w:pPr>
        <w:pStyle w:val="NoSpacing"/>
        <w:numPr>
          <w:ilvl w:val="1"/>
          <w:numId w:val="4"/>
        </w:numPr>
        <w:jc w:val="both"/>
        <w:rPr>
          <w:rFonts w:ascii="Arial" w:hAnsi="Arial" w:cs="Arial"/>
        </w:rPr>
      </w:pPr>
      <w:r w:rsidRPr="00C87670">
        <w:rPr>
          <w:rFonts w:ascii="Arial" w:hAnsi="Arial" w:cs="Arial"/>
        </w:rPr>
        <w:t>In Newham there are many schools,</w:t>
      </w:r>
      <w:r w:rsidR="00EA00CF" w:rsidRPr="00C87670">
        <w:rPr>
          <w:rFonts w:ascii="Arial" w:hAnsi="Arial" w:cs="Arial"/>
        </w:rPr>
        <w:t xml:space="preserve"> play schemes, residential and </w:t>
      </w:r>
      <w:r w:rsidRPr="00C87670">
        <w:rPr>
          <w:rFonts w:ascii="Arial" w:hAnsi="Arial" w:cs="Arial"/>
        </w:rPr>
        <w:t>voluntary services projects that encourag</w:t>
      </w:r>
      <w:r w:rsidR="00EA00CF" w:rsidRPr="00C87670">
        <w:rPr>
          <w:rFonts w:ascii="Arial" w:hAnsi="Arial" w:cs="Arial"/>
        </w:rPr>
        <w:t xml:space="preserve">e their personnel to learn how </w:t>
      </w:r>
      <w:r w:rsidRPr="00C87670">
        <w:rPr>
          <w:rFonts w:ascii="Arial" w:hAnsi="Arial" w:cs="Arial"/>
        </w:rPr>
        <w:t>to administer these medications and t</w:t>
      </w:r>
      <w:r w:rsidR="00EA00CF" w:rsidRPr="00C87670">
        <w:rPr>
          <w:rFonts w:ascii="Arial" w:hAnsi="Arial" w:cs="Arial"/>
        </w:rPr>
        <w:t xml:space="preserve">his enables children and young </w:t>
      </w:r>
      <w:r w:rsidRPr="00C87670">
        <w:rPr>
          <w:rFonts w:ascii="Arial" w:hAnsi="Arial" w:cs="Arial"/>
        </w:rPr>
        <w:t>people to be included in activities yet have access to p</w:t>
      </w:r>
      <w:r w:rsidR="00EA00CF" w:rsidRPr="00C87670">
        <w:rPr>
          <w:rFonts w:ascii="Arial" w:hAnsi="Arial" w:cs="Arial"/>
        </w:rPr>
        <w:t xml:space="preserve">otentially </w:t>
      </w:r>
      <w:r w:rsidR="00FD43FA" w:rsidRPr="00C87670">
        <w:rPr>
          <w:rFonts w:ascii="Arial" w:hAnsi="Arial" w:cs="Arial"/>
        </w:rPr>
        <w:t>lifesaving</w:t>
      </w:r>
      <w:r w:rsidRPr="00C87670">
        <w:rPr>
          <w:rFonts w:ascii="Arial" w:hAnsi="Arial" w:cs="Arial"/>
        </w:rPr>
        <w:t xml:space="preserve"> treatment where ever their seizure </w:t>
      </w:r>
      <w:r w:rsidR="00EA00CF" w:rsidRPr="00C87670">
        <w:rPr>
          <w:rFonts w:ascii="Arial" w:hAnsi="Arial" w:cs="Arial"/>
        </w:rPr>
        <w:t xml:space="preserve">occurs. This role is voluntary </w:t>
      </w:r>
      <w:r w:rsidRPr="00C87670">
        <w:rPr>
          <w:rFonts w:ascii="Arial" w:hAnsi="Arial" w:cs="Arial"/>
        </w:rPr>
        <w:t>but in some organisations, cert</w:t>
      </w:r>
      <w:r w:rsidR="00EA00CF" w:rsidRPr="00C87670">
        <w:rPr>
          <w:rFonts w:ascii="Arial" w:hAnsi="Arial" w:cs="Arial"/>
        </w:rPr>
        <w:t xml:space="preserve">ain groups of employees have a </w:t>
      </w:r>
      <w:r w:rsidRPr="00C87670">
        <w:rPr>
          <w:rFonts w:ascii="Arial" w:hAnsi="Arial" w:cs="Arial"/>
        </w:rPr>
        <w:t xml:space="preserve">contractual obligation to undertake this </w:t>
      </w:r>
      <w:r w:rsidR="00EA00CF" w:rsidRPr="00C87670">
        <w:rPr>
          <w:rFonts w:ascii="Arial" w:hAnsi="Arial" w:cs="Arial"/>
        </w:rPr>
        <w:t xml:space="preserve">role. Each organisation should </w:t>
      </w:r>
      <w:r w:rsidRPr="00C87670">
        <w:rPr>
          <w:rFonts w:ascii="Arial" w:hAnsi="Arial" w:cs="Arial"/>
        </w:rPr>
        <w:t>have its own organisational policy r</w:t>
      </w:r>
      <w:r w:rsidR="00EA00CF" w:rsidRPr="00C87670">
        <w:rPr>
          <w:rFonts w:ascii="Arial" w:hAnsi="Arial" w:cs="Arial"/>
        </w:rPr>
        <w:t xml:space="preserve">egarding the administration of </w:t>
      </w:r>
      <w:r w:rsidRPr="00C87670">
        <w:rPr>
          <w:rFonts w:ascii="Arial" w:hAnsi="Arial" w:cs="Arial"/>
        </w:rPr>
        <w:t xml:space="preserve">medication. </w:t>
      </w:r>
    </w:p>
    <w:p w14:paraId="7DCFC16F" w14:textId="77777777" w:rsidR="00EA00CF" w:rsidRPr="00C87670" w:rsidRDefault="00EA00CF" w:rsidP="00EA00CF">
      <w:pPr>
        <w:pStyle w:val="ListParagraph"/>
        <w:rPr>
          <w:rFonts w:ascii="Arial" w:hAnsi="Arial" w:cs="Arial"/>
        </w:rPr>
      </w:pPr>
    </w:p>
    <w:p w14:paraId="263CCA05" w14:textId="77777777" w:rsidR="00F53967" w:rsidRPr="00C87670" w:rsidRDefault="0035339D" w:rsidP="00604DEA">
      <w:pPr>
        <w:pStyle w:val="NoSpacing"/>
        <w:numPr>
          <w:ilvl w:val="1"/>
          <w:numId w:val="4"/>
        </w:numPr>
        <w:jc w:val="both"/>
        <w:rPr>
          <w:rFonts w:ascii="Arial" w:hAnsi="Arial" w:cs="Arial"/>
        </w:rPr>
      </w:pPr>
      <w:r w:rsidRPr="00C87670">
        <w:rPr>
          <w:rFonts w:ascii="Arial" w:hAnsi="Arial" w:cs="Arial"/>
        </w:rPr>
        <w:t>The public health team (</w:t>
      </w:r>
      <w:r w:rsidR="00153E50" w:rsidRPr="00C87670">
        <w:rPr>
          <w:rFonts w:ascii="Arial" w:hAnsi="Arial" w:cs="Arial"/>
        </w:rPr>
        <w:t>London Borough of Newham –LBN</w:t>
      </w:r>
      <w:r w:rsidRPr="00C87670">
        <w:rPr>
          <w:rFonts w:ascii="Arial" w:hAnsi="Arial" w:cs="Arial"/>
        </w:rPr>
        <w:t xml:space="preserve">) </w:t>
      </w:r>
      <w:r w:rsidR="00F53967" w:rsidRPr="00C87670">
        <w:rPr>
          <w:rFonts w:ascii="Arial" w:hAnsi="Arial" w:cs="Arial"/>
        </w:rPr>
        <w:t>provide</w:t>
      </w:r>
      <w:r w:rsidR="00F21FF6" w:rsidRPr="00C87670">
        <w:rPr>
          <w:rFonts w:ascii="Arial" w:hAnsi="Arial" w:cs="Arial"/>
        </w:rPr>
        <w:t xml:space="preserve"> an ‘Epilepsy Awareness Session’ to education staff.  This is known as Tier 1 Training. All education staff must attend if they wish to go on to Tier 2 Training which is ‘Emergency Medication </w:t>
      </w:r>
      <w:r w:rsidR="00153E50" w:rsidRPr="00C87670">
        <w:rPr>
          <w:rFonts w:ascii="Arial" w:hAnsi="Arial" w:cs="Arial"/>
        </w:rPr>
        <w:t xml:space="preserve">Training’. </w:t>
      </w:r>
      <w:r w:rsidR="00F21FF6" w:rsidRPr="00C87670">
        <w:rPr>
          <w:rFonts w:ascii="Arial" w:hAnsi="Arial" w:cs="Arial"/>
        </w:rPr>
        <w:t>The Epilepsy Nurse facilitates all</w:t>
      </w:r>
      <w:r w:rsidR="00F53967" w:rsidRPr="00C87670">
        <w:rPr>
          <w:rFonts w:ascii="Arial" w:hAnsi="Arial" w:cs="Arial"/>
        </w:rPr>
        <w:t xml:space="preserve"> tra</w:t>
      </w:r>
      <w:r w:rsidR="00604DEA" w:rsidRPr="00C87670">
        <w:rPr>
          <w:rFonts w:ascii="Arial" w:hAnsi="Arial" w:cs="Arial"/>
        </w:rPr>
        <w:t>ining i</w:t>
      </w:r>
      <w:r w:rsidR="00EA00CF" w:rsidRPr="00C87670">
        <w:rPr>
          <w:rFonts w:ascii="Arial" w:hAnsi="Arial" w:cs="Arial"/>
        </w:rPr>
        <w:t xml:space="preserve">n the administration of </w:t>
      </w:r>
      <w:r w:rsidR="00F53967" w:rsidRPr="00C87670">
        <w:rPr>
          <w:rFonts w:ascii="Arial" w:hAnsi="Arial" w:cs="Arial"/>
        </w:rPr>
        <w:t>emergency medication for prolonged se</w:t>
      </w:r>
      <w:r w:rsidR="00EA00CF" w:rsidRPr="00C87670">
        <w:rPr>
          <w:rFonts w:ascii="Arial" w:hAnsi="Arial" w:cs="Arial"/>
        </w:rPr>
        <w:t xml:space="preserve">izures to personnel from other </w:t>
      </w:r>
      <w:r w:rsidR="00F53967" w:rsidRPr="00C87670">
        <w:rPr>
          <w:rFonts w:ascii="Arial" w:hAnsi="Arial" w:cs="Arial"/>
        </w:rPr>
        <w:t xml:space="preserve">organisations. Training is provided to </w:t>
      </w:r>
      <w:r w:rsidR="00EA00CF" w:rsidRPr="00C87670">
        <w:rPr>
          <w:rFonts w:ascii="Arial" w:hAnsi="Arial" w:cs="Arial"/>
        </w:rPr>
        <w:t xml:space="preserve">education by </w:t>
      </w:r>
      <w:r w:rsidR="00F21FF6" w:rsidRPr="00C87670">
        <w:rPr>
          <w:rFonts w:ascii="Arial" w:hAnsi="Arial" w:cs="Arial"/>
        </w:rPr>
        <w:t xml:space="preserve">the Epilepsy Nurse Specialist and </w:t>
      </w:r>
      <w:r w:rsidR="00153E50" w:rsidRPr="00C87670">
        <w:rPr>
          <w:rFonts w:ascii="Arial" w:hAnsi="Arial" w:cs="Arial"/>
        </w:rPr>
        <w:t>is supported</w:t>
      </w:r>
      <w:r w:rsidR="00604DEA" w:rsidRPr="00C87670">
        <w:rPr>
          <w:rFonts w:ascii="Arial" w:hAnsi="Arial" w:cs="Arial"/>
        </w:rPr>
        <w:t xml:space="preserve"> by the Practice </w:t>
      </w:r>
      <w:r w:rsidR="00921084" w:rsidRPr="00C87670">
        <w:rPr>
          <w:rFonts w:ascii="Arial" w:hAnsi="Arial" w:cs="Arial"/>
        </w:rPr>
        <w:t>Development F</w:t>
      </w:r>
      <w:r w:rsidR="00604DEA" w:rsidRPr="00C87670">
        <w:rPr>
          <w:rFonts w:ascii="Arial" w:hAnsi="Arial" w:cs="Arial"/>
        </w:rPr>
        <w:t>acilitator</w:t>
      </w:r>
      <w:r w:rsidR="00921084" w:rsidRPr="00C87670">
        <w:rPr>
          <w:rFonts w:ascii="Arial" w:hAnsi="Arial" w:cs="Arial"/>
        </w:rPr>
        <w:t xml:space="preserve"> (PDF</w:t>
      </w:r>
      <w:r w:rsidR="00153E50" w:rsidRPr="00C87670">
        <w:rPr>
          <w:rFonts w:ascii="Arial" w:hAnsi="Arial" w:cs="Arial"/>
        </w:rPr>
        <w:t>) within</w:t>
      </w:r>
      <w:r w:rsidR="00604DEA" w:rsidRPr="00C87670">
        <w:rPr>
          <w:rFonts w:ascii="Arial" w:hAnsi="Arial" w:cs="Arial"/>
        </w:rPr>
        <w:t xml:space="preserve"> the Community Children’s Nursing service</w:t>
      </w:r>
      <w:r w:rsidRPr="00C87670">
        <w:rPr>
          <w:rFonts w:ascii="Arial" w:hAnsi="Arial" w:cs="Arial"/>
        </w:rPr>
        <w:t>, East London NHS Foundation Trust (ELFT)</w:t>
      </w:r>
      <w:r w:rsidR="00604DEA" w:rsidRPr="00C87670">
        <w:rPr>
          <w:rFonts w:ascii="Arial" w:hAnsi="Arial" w:cs="Arial"/>
        </w:rPr>
        <w:t xml:space="preserve">. </w:t>
      </w:r>
    </w:p>
    <w:p w14:paraId="051EDDB0" w14:textId="77777777" w:rsidR="00F53967" w:rsidRPr="00C87670" w:rsidRDefault="00F53967" w:rsidP="00F53967">
      <w:pPr>
        <w:pStyle w:val="NoSpacing"/>
        <w:rPr>
          <w:rFonts w:ascii="Arial" w:hAnsi="Arial" w:cs="Arial"/>
        </w:rPr>
      </w:pPr>
    </w:p>
    <w:p w14:paraId="262DDE05" w14:textId="40D6881D" w:rsidR="00E65F34" w:rsidRPr="00C87670" w:rsidRDefault="00E65F34" w:rsidP="00F53967">
      <w:pPr>
        <w:pStyle w:val="NoSpacing"/>
        <w:rPr>
          <w:rFonts w:ascii="Arial" w:hAnsi="Arial" w:cs="Arial"/>
        </w:rPr>
      </w:pPr>
    </w:p>
    <w:p w14:paraId="48AB38C3" w14:textId="77777777" w:rsidR="00E65F34" w:rsidRPr="00C87670" w:rsidRDefault="00E65F34" w:rsidP="00F53967">
      <w:pPr>
        <w:pStyle w:val="NoSpacing"/>
        <w:rPr>
          <w:rFonts w:ascii="Arial" w:hAnsi="Arial" w:cs="Arial"/>
        </w:rPr>
      </w:pPr>
    </w:p>
    <w:p w14:paraId="6BAD6D99" w14:textId="77777777" w:rsidR="00BC359B" w:rsidRPr="00C87670" w:rsidRDefault="00BC359B" w:rsidP="00BC359B">
      <w:pPr>
        <w:pStyle w:val="NoSpacing"/>
        <w:numPr>
          <w:ilvl w:val="1"/>
          <w:numId w:val="30"/>
        </w:numPr>
        <w:rPr>
          <w:rFonts w:ascii="Arial" w:hAnsi="Arial" w:cs="Arial"/>
          <w:b/>
        </w:rPr>
      </w:pPr>
      <w:r w:rsidRPr="00C87670">
        <w:rPr>
          <w:rFonts w:ascii="Arial" w:hAnsi="Arial" w:cs="Arial"/>
          <w:b/>
        </w:rPr>
        <w:t xml:space="preserve"> DEFINITIONS </w:t>
      </w:r>
    </w:p>
    <w:p w14:paraId="775281D6" w14:textId="77777777" w:rsidR="00BC359B" w:rsidRPr="00C87670" w:rsidRDefault="00BC359B" w:rsidP="00BC359B">
      <w:pPr>
        <w:pStyle w:val="NoSpacing"/>
        <w:rPr>
          <w:rFonts w:ascii="Arial" w:hAnsi="Arial" w:cs="Arial"/>
          <w:b/>
        </w:rPr>
      </w:pPr>
    </w:p>
    <w:p w14:paraId="334BE74E" w14:textId="77777777" w:rsidR="00BC359B" w:rsidRPr="00C87670" w:rsidRDefault="00BC359B" w:rsidP="00BC359B">
      <w:pPr>
        <w:pStyle w:val="NoSpacing"/>
        <w:jc w:val="both"/>
        <w:rPr>
          <w:rFonts w:ascii="Arial" w:hAnsi="Arial" w:cs="Arial"/>
        </w:rPr>
      </w:pPr>
      <w:r w:rsidRPr="00C87670">
        <w:rPr>
          <w:rFonts w:ascii="Arial" w:hAnsi="Arial" w:cs="Arial"/>
        </w:rPr>
        <w:t xml:space="preserve">1.1.1 Epilepsy is defined as the tendency to have recurrent seizures (Appleton &amp;   Gibbs, 1995). </w:t>
      </w:r>
    </w:p>
    <w:p w14:paraId="01F558DB" w14:textId="77777777" w:rsidR="00BC359B" w:rsidRPr="00C87670" w:rsidRDefault="00BC359B" w:rsidP="00BC359B">
      <w:pPr>
        <w:pStyle w:val="NoSpacing"/>
        <w:tabs>
          <w:tab w:val="left" w:pos="840"/>
        </w:tabs>
        <w:ind w:left="426"/>
        <w:jc w:val="both"/>
        <w:rPr>
          <w:rFonts w:ascii="Arial" w:hAnsi="Arial" w:cs="Arial"/>
        </w:rPr>
      </w:pPr>
      <w:r w:rsidRPr="00C87670">
        <w:rPr>
          <w:rFonts w:ascii="Arial" w:hAnsi="Arial" w:cs="Arial"/>
        </w:rPr>
        <w:tab/>
      </w:r>
    </w:p>
    <w:p w14:paraId="3C5E81E8" w14:textId="77777777" w:rsidR="00BC359B" w:rsidRPr="00C87670" w:rsidRDefault="00BC359B" w:rsidP="00BC359B">
      <w:pPr>
        <w:pStyle w:val="NoSpacing"/>
        <w:jc w:val="both"/>
        <w:rPr>
          <w:rFonts w:ascii="Arial" w:hAnsi="Arial" w:cs="Arial"/>
        </w:rPr>
      </w:pPr>
      <w:r w:rsidRPr="00C87670">
        <w:rPr>
          <w:rFonts w:ascii="Arial" w:hAnsi="Arial" w:cs="Arial"/>
        </w:rPr>
        <w:t xml:space="preserve">1.1.2 A seizure is “an intermittent, paroxysmal, stereotyped disturbance </w:t>
      </w:r>
      <w:r w:rsidR="009C5C8E" w:rsidRPr="00C87670">
        <w:rPr>
          <w:rFonts w:ascii="Arial" w:hAnsi="Arial" w:cs="Arial"/>
        </w:rPr>
        <w:t>of consciousness</w:t>
      </w:r>
      <w:r w:rsidRPr="00C87670">
        <w:rPr>
          <w:rFonts w:ascii="Arial" w:hAnsi="Arial" w:cs="Arial"/>
        </w:rPr>
        <w:t xml:space="preserve">, behaviour, emotion, motor function, perception or sensation that results from a cortical neuronal discharge” (Appleton &amp; Gibbs, 1995). </w:t>
      </w:r>
    </w:p>
    <w:p w14:paraId="10AA6B8A" w14:textId="77777777" w:rsidR="00BC359B" w:rsidRPr="00C87670" w:rsidRDefault="00BC359B" w:rsidP="00BC359B">
      <w:pPr>
        <w:pStyle w:val="ListParagraph"/>
        <w:jc w:val="both"/>
        <w:rPr>
          <w:rFonts w:ascii="Arial" w:hAnsi="Arial" w:cs="Arial"/>
        </w:rPr>
      </w:pPr>
    </w:p>
    <w:p w14:paraId="74EC57D5" w14:textId="77777777" w:rsidR="00BC359B" w:rsidRPr="00C87670" w:rsidRDefault="00BC359B" w:rsidP="00BC359B">
      <w:pPr>
        <w:pStyle w:val="NoSpacing"/>
        <w:jc w:val="both"/>
        <w:rPr>
          <w:rFonts w:ascii="Arial" w:hAnsi="Arial" w:cs="Arial"/>
        </w:rPr>
      </w:pPr>
      <w:r w:rsidRPr="00C87670">
        <w:rPr>
          <w:rFonts w:ascii="Arial" w:hAnsi="Arial" w:cs="Arial"/>
        </w:rPr>
        <w:t>1.1.3 Historically, status epilepticus has been defined as “any seizure lasting for at least 30 minutes or repeated seizures lasting for a total of 30 minutes or longer, from which the person does not regain consciousness between each seizure” (</w:t>
      </w:r>
      <w:proofErr w:type="spellStart"/>
      <w:r w:rsidRPr="00C87670">
        <w:rPr>
          <w:rFonts w:ascii="Arial" w:hAnsi="Arial" w:cs="Arial"/>
        </w:rPr>
        <w:t>Shorvon</w:t>
      </w:r>
      <w:proofErr w:type="spellEnd"/>
      <w:r w:rsidRPr="00C87670">
        <w:rPr>
          <w:rFonts w:ascii="Arial" w:hAnsi="Arial" w:cs="Arial"/>
        </w:rPr>
        <w:t xml:space="preserve">, 2000). More recently, definitions and the NICE guideline recommendations for initiation of community treatment after 5 minutes (Section 1.3) reflect the change towards a more prompt recognition of status epilepticus in contemporary clinical practice (Scott et al, 1998; </w:t>
      </w:r>
      <w:proofErr w:type="spellStart"/>
      <w:r w:rsidRPr="00C87670">
        <w:rPr>
          <w:rFonts w:ascii="Arial" w:hAnsi="Arial" w:cs="Arial"/>
        </w:rPr>
        <w:t>Beran</w:t>
      </w:r>
      <w:proofErr w:type="spellEnd"/>
      <w:r w:rsidRPr="00C87670">
        <w:rPr>
          <w:rFonts w:ascii="Arial" w:hAnsi="Arial" w:cs="Arial"/>
        </w:rPr>
        <w:t xml:space="preserve">, 2008). </w:t>
      </w:r>
    </w:p>
    <w:p w14:paraId="29F28A41" w14:textId="77777777" w:rsidR="00BC359B" w:rsidRPr="00C87670" w:rsidRDefault="00BC359B" w:rsidP="00BC359B">
      <w:pPr>
        <w:pStyle w:val="NoSpacing"/>
        <w:rPr>
          <w:rFonts w:ascii="Arial" w:hAnsi="Arial" w:cs="Arial"/>
        </w:rPr>
      </w:pPr>
    </w:p>
    <w:p w14:paraId="58AEAD76" w14:textId="77777777" w:rsidR="00BC359B" w:rsidRPr="00C87670" w:rsidRDefault="00BC359B" w:rsidP="00BC359B">
      <w:pPr>
        <w:pStyle w:val="NoSpacing"/>
        <w:rPr>
          <w:rFonts w:ascii="Arial" w:hAnsi="Arial" w:cs="Arial"/>
        </w:rPr>
      </w:pPr>
    </w:p>
    <w:p w14:paraId="40417D81" w14:textId="77777777" w:rsidR="00F522E2" w:rsidRPr="00C87670" w:rsidRDefault="002B3C40" w:rsidP="00F53967">
      <w:pPr>
        <w:pStyle w:val="NoSpacing"/>
        <w:rPr>
          <w:rFonts w:ascii="Arial" w:hAnsi="Arial" w:cs="Arial"/>
          <w:b/>
        </w:rPr>
      </w:pPr>
      <w:r w:rsidRPr="00C87670">
        <w:rPr>
          <w:rFonts w:ascii="Arial" w:hAnsi="Arial" w:cs="Arial"/>
        </w:rPr>
        <w:t>2</w:t>
      </w:r>
      <w:r w:rsidR="00F522E2" w:rsidRPr="00C87670">
        <w:rPr>
          <w:rFonts w:ascii="Arial" w:hAnsi="Arial" w:cs="Arial"/>
          <w:b/>
        </w:rPr>
        <w:t xml:space="preserve">. </w:t>
      </w:r>
      <w:r w:rsidR="00BC359B" w:rsidRPr="00C87670">
        <w:rPr>
          <w:rFonts w:ascii="Arial" w:hAnsi="Arial" w:cs="Arial"/>
          <w:b/>
        </w:rPr>
        <w:t>PURPOSE</w:t>
      </w:r>
    </w:p>
    <w:p w14:paraId="2B789E73" w14:textId="77777777" w:rsidR="00BC359B" w:rsidRPr="00C87670" w:rsidRDefault="00BC359B" w:rsidP="00F53967">
      <w:pPr>
        <w:pStyle w:val="NoSpacing"/>
        <w:rPr>
          <w:rFonts w:ascii="Arial" w:hAnsi="Arial" w:cs="Arial"/>
        </w:rPr>
      </w:pPr>
    </w:p>
    <w:p w14:paraId="4D635A6C" w14:textId="77777777" w:rsidR="00663299" w:rsidRPr="00C87670" w:rsidRDefault="002B3C40" w:rsidP="002B3C40">
      <w:pPr>
        <w:pStyle w:val="NoSpacing"/>
        <w:rPr>
          <w:rFonts w:ascii="Arial" w:hAnsi="Arial" w:cs="Arial"/>
        </w:rPr>
      </w:pPr>
      <w:r w:rsidRPr="00C87670">
        <w:rPr>
          <w:rFonts w:ascii="Arial" w:hAnsi="Arial" w:cs="Arial"/>
        </w:rPr>
        <w:t xml:space="preserve">2.1 </w:t>
      </w:r>
      <w:r w:rsidR="00F522E2" w:rsidRPr="00C87670">
        <w:rPr>
          <w:rFonts w:ascii="Arial" w:hAnsi="Arial" w:cs="Arial"/>
        </w:rPr>
        <w:t>T</w:t>
      </w:r>
      <w:r w:rsidR="00F53967" w:rsidRPr="00C87670">
        <w:rPr>
          <w:rFonts w:ascii="Arial" w:hAnsi="Arial" w:cs="Arial"/>
        </w:rPr>
        <w:t>his policy i</w:t>
      </w:r>
      <w:r w:rsidR="0035339D" w:rsidRPr="00C87670">
        <w:rPr>
          <w:rFonts w:ascii="Arial" w:hAnsi="Arial" w:cs="Arial"/>
        </w:rPr>
        <w:t>s aimed at registered nurses</w:t>
      </w:r>
      <w:r w:rsidR="00F522E2" w:rsidRPr="00C87670">
        <w:rPr>
          <w:rFonts w:ascii="Arial" w:hAnsi="Arial" w:cs="Arial"/>
        </w:rPr>
        <w:t xml:space="preserve"> who provide training on </w:t>
      </w:r>
      <w:r w:rsidR="00F53967" w:rsidRPr="00C87670">
        <w:rPr>
          <w:rFonts w:ascii="Arial" w:hAnsi="Arial" w:cs="Arial"/>
        </w:rPr>
        <w:t>the administration of emergency medications for prolonged seizures.</w:t>
      </w:r>
    </w:p>
    <w:p w14:paraId="7790C75C" w14:textId="77777777" w:rsidR="00663299" w:rsidRPr="00C87670" w:rsidRDefault="00663299" w:rsidP="00663299">
      <w:pPr>
        <w:pStyle w:val="NoSpacing"/>
        <w:ind w:left="360"/>
        <w:rPr>
          <w:rFonts w:ascii="Arial" w:hAnsi="Arial" w:cs="Arial"/>
        </w:rPr>
      </w:pPr>
    </w:p>
    <w:p w14:paraId="083D045E" w14:textId="77777777" w:rsidR="00663299" w:rsidRPr="00C87670" w:rsidRDefault="002B3C40" w:rsidP="002B3C40">
      <w:pPr>
        <w:pStyle w:val="NoSpacing"/>
        <w:rPr>
          <w:rFonts w:ascii="Arial" w:hAnsi="Arial" w:cs="Arial"/>
        </w:rPr>
      </w:pPr>
      <w:r w:rsidRPr="00C87670">
        <w:rPr>
          <w:rFonts w:ascii="Arial" w:hAnsi="Arial" w:cs="Arial"/>
        </w:rPr>
        <w:t xml:space="preserve">2.2 </w:t>
      </w:r>
      <w:r w:rsidR="00F53967" w:rsidRPr="00C87670">
        <w:rPr>
          <w:rFonts w:ascii="Arial" w:hAnsi="Arial" w:cs="Arial"/>
        </w:rPr>
        <w:t>This policy aims to set out the standard to which trainin</w:t>
      </w:r>
      <w:r w:rsidR="00F522E2" w:rsidRPr="00C87670">
        <w:rPr>
          <w:rFonts w:ascii="Arial" w:hAnsi="Arial" w:cs="Arial"/>
        </w:rPr>
        <w:t xml:space="preserve">g on the </w:t>
      </w:r>
      <w:r w:rsidR="00F53967" w:rsidRPr="00C87670">
        <w:rPr>
          <w:rFonts w:ascii="Arial" w:hAnsi="Arial" w:cs="Arial"/>
        </w:rPr>
        <w:t xml:space="preserve">administration </w:t>
      </w:r>
      <w:r w:rsidRPr="00C87670">
        <w:rPr>
          <w:rFonts w:ascii="Arial" w:hAnsi="Arial" w:cs="Arial"/>
        </w:rPr>
        <w:t>of emergency</w:t>
      </w:r>
      <w:r w:rsidR="00F53967" w:rsidRPr="00C87670">
        <w:rPr>
          <w:rFonts w:ascii="Arial" w:hAnsi="Arial" w:cs="Arial"/>
        </w:rPr>
        <w:t xml:space="preserve"> medicati</w:t>
      </w:r>
      <w:r w:rsidR="00F522E2" w:rsidRPr="00C87670">
        <w:rPr>
          <w:rFonts w:ascii="Arial" w:hAnsi="Arial" w:cs="Arial"/>
        </w:rPr>
        <w:t xml:space="preserve">ons should be provided and how </w:t>
      </w:r>
      <w:r w:rsidR="00F53967" w:rsidRPr="00C87670">
        <w:rPr>
          <w:rFonts w:ascii="Arial" w:hAnsi="Arial" w:cs="Arial"/>
        </w:rPr>
        <w:t xml:space="preserve">the trainers can access </w:t>
      </w:r>
      <w:r w:rsidR="00FD43FA" w:rsidRPr="00C87670">
        <w:rPr>
          <w:rFonts w:ascii="Arial" w:hAnsi="Arial" w:cs="Arial"/>
        </w:rPr>
        <w:t>on-going</w:t>
      </w:r>
      <w:r w:rsidR="00F53967" w:rsidRPr="00C87670">
        <w:rPr>
          <w:rFonts w:ascii="Arial" w:hAnsi="Arial" w:cs="Arial"/>
        </w:rPr>
        <w:t xml:space="preserve"> suppor</w:t>
      </w:r>
      <w:r w:rsidR="00F522E2" w:rsidRPr="00C87670">
        <w:rPr>
          <w:rFonts w:ascii="Arial" w:hAnsi="Arial" w:cs="Arial"/>
        </w:rPr>
        <w:t xml:space="preserve">t and education to ensure they </w:t>
      </w:r>
      <w:r w:rsidR="00F53967" w:rsidRPr="00C87670">
        <w:rPr>
          <w:rFonts w:ascii="Arial" w:hAnsi="Arial" w:cs="Arial"/>
        </w:rPr>
        <w:t xml:space="preserve">are providing training of a high quality. </w:t>
      </w:r>
    </w:p>
    <w:p w14:paraId="27DD4C03" w14:textId="77777777" w:rsidR="00663299" w:rsidRPr="00C87670" w:rsidRDefault="00663299" w:rsidP="00663299">
      <w:pPr>
        <w:pStyle w:val="ListParagraph"/>
        <w:rPr>
          <w:rFonts w:ascii="Arial" w:hAnsi="Arial" w:cs="Arial"/>
        </w:rPr>
      </w:pPr>
    </w:p>
    <w:p w14:paraId="6FB9DBF7" w14:textId="77777777" w:rsidR="00663299" w:rsidRPr="00C87670" w:rsidRDefault="00F53967" w:rsidP="002B3C40">
      <w:pPr>
        <w:pStyle w:val="NoSpacing"/>
        <w:numPr>
          <w:ilvl w:val="1"/>
          <w:numId w:val="22"/>
        </w:numPr>
        <w:rPr>
          <w:rFonts w:ascii="Arial" w:hAnsi="Arial" w:cs="Arial"/>
        </w:rPr>
      </w:pPr>
      <w:r w:rsidRPr="00C87670">
        <w:rPr>
          <w:rFonts w:ascii="Arial" w:hAnsi="Arial" w:cs="Arial"/>
        </w:rPr>
        <w:t xml:space="preserve">This policy also provides guidance to managers </w:t>
      </w:r>
      <w:r w:rsidR="00F522E2" w:rsidRPr="00C87670">
        <w:rPr>
          <w:rFonts w:ascii="Arial" w:hAnsi="Arial" w:cs="Arial"/>
        </w:rPr>
        <w:t xml:space="preserve">to ensure responsibilities for </w:t>
      </w:r>
      <w:r w:rsidRPr="00C87670">
        <w:rPr>
          <w:rFonts w:ascii="Arial" w:hAnsi="Arial" w:cs="Arial"/>
        </w:rPr>
        <w:t xml:space="preserve">providing this training </w:t>
      </w:r>
      <w:r w:rsidR="00F522E2" w:rsidRPr="00C87670">
        <w:rPr>
          <w:rFonts w:ascii="Arial" w:hAnsi="Arial" w:cs="Arial"/>
        </w:rPr>
        <w:t xml:space="preserve">are allocated to appropriately </w:t>
      </w:r>
      <w:r w:rsidRPr="00C87670">
        <w:rPr>
          <w:rFonts w:ascii="Arial" w:hAnsi="Arial" w:cs="Arial"/>
        </w:rPr>
        <w:t xml:space="preserve">trained and experienced nurses within their teams. </w:t>
      </w:r>
    </w:p>
    <w:p w14:paraId="48387A82" w14:textId="77777777" w:rsidR="00663299" w:rsidRPr="00C87670" w:rsidRDefault="00663299" w:rsidP="00663299">
      <w:pPr>
        <w:pStyle w:val="ListParagraph"/>
        <w:rPr>
          <w:rFonts w:ascii="Arial" w:hAnsi="Arial" w:cs="Arial"/>
        </w:rPr>
      </w:pPr>
    </w:p>
    <w:p w14:paraId="39C096BB" w14:textId="77777777" w:rsidR="00663299" w:rsidRPr="00C87670" w:rsidRDefault="00F53967" w:rsidP="002B3C40">
      <w:pPr>
        <w:pStyle w:val="NoSpacing"/>
        <w:numPr>
          <w:ilvl w:val="1"/>
          <w:numId w:val="22"/>
        </w:numPr>
        <w:rPr>
          <w:rFonts w:ascii="Arial" w:hAnsi="Arial" w:cs="Arial"/>
        </w:rPr>
      </w:pPr>
      <w:r w:rsidRPr="00C87670">
        <w:rPr>
          <w:rFonts w:ascii="Arial" w:hAnsi="Arial" w:cs="Arial"/>
        </w:rPr>
        <w:t>This policy sets out the role of the Epileps</w:t>
      </w:r>
      <w:r w:rsidR="00F522E2" w:rsidRPr="00C87670">
        <w:rPr>
          <w:rFonts w:ascii="Arial" w:hAnsi="Arial" w:cs="Arial"/>
        </w:rPr>
        <w:t xml:space="preserve">y Nursing Service for </w:t>
      </w:r>
      <w:r w:rsidR="00814442" w:rsidRPr="00C87670">
        <w:rPr>
          <w:rFonts w:ascii="Arial" w:hAnsi="Arial" w:cs="Arial"/>
        </w:rPr>
        <w:t>Children and</w:t>
      </w:r>
      <w:r w:rsidRPr="00C87670">
        <w:rPr>
          <w:rFonts w:ascii="Arial" w:hAnsi="Arial" w:cs="Arial"/>
        </w:rPr>
        <w:t xml:space="preserve"> Young People in the delivery of the training. </w:t>
      </w:r>
    </w:p>
    <w:p w14:paraId="2C63650B" w14:textId="77777777" w:rsidR="00E7796D" w:rsidRPr="00C87670" w:rsidRDefault="00E7796D" w:rsidP="00E7796D">
      <w:pPr>
        <w:pStyle w:val="ListParagraph"/>
        <w:rPr>
          <w:rFonts w:ascii="Arial" w:hAnsi="Arial" w:cs="Arial"/>
        </w:rPr>
      </w:pPr>
    </w:p>
    <w:p w14:paraId="7C281A0E" w14:textId="77777777" w:rsidR="00E7796D" w:rsidRPr="00C87670" w:rsidRDefault="00E7796D" w:rsidP="00E7796D">
      <w:pPr>
        <w:pStyle w:val="NoSpacing"/>
        <w:ind w:left="360"/>
        <w:rPr>
          <w:rFonts w:ascii="Arial" w:hAnsi="Arial" w:cs="Arial"/>
        </w:rPr>
      </w:pPr>
    </w:p>
    <w:p w14:paraId="297C7ABB" w14:textId="77777777" w:rsidR="00663299" w:rsidRPr="00C87670" w:rsidRDefault="00C90C63" w:rsidP="00E7796D">
      <w:pPr>
        <w:pStyle w:val="NoSpacing"/>
        <w:numPr>
          <w:ilvl w:val="1"/>
          <w:numId w:val="22"/>
        </w:numPr>
        <w:rPr>
          <w:rFonts w:ascii="Arial" w:hAnsi="Arial" w:cs="Arial"/>
        </w:rPr>
      </w:pPr>
      <w:r w:rsidRPr="00C87670">
        <w:rPr>
          <w:rFonts w:ascii="Arial" w:hAnsi="Arial" w:cs="Arial"/>
        </w:rPr>
        <w:t xml:space="preserve"> </w:t>
      </w:r>
      <w:r w:rsidR="009B79F0" w:rsidRPr="00C87670">
        <w:rPr>
          <w:rFonts w:ascii="Arial" w:hAnsi="Arial" w:cs="Arial"/>
        </w:rPr>
        <w:t>This policy adopts the Epilepsy Nurses Association document “</w:t>
      </w:r>
      <w:r w:rsidRPr="00C87670">
        <w:rPr>
          <w:rFonts w:ascii="Arial" w:hAnsi="Arial" w:cs="Arial"/>
          <w:bCs/>
        </w:rPr>
        <w:t>BEST PRACTICE GUIDELINES FOR TRAINING PROFESSIONAL CARERS IN THE ADMINISTRATION OF BUCCAL (OROMUCOSAL) MIDAZOLAM FOR THE TREATMENT OF PROLONGED AND/OR CLUSTERS OF EPILEPTIC SEIZURES IN THE COMMUNITY” (ESNA, 2019)</w:t>
      </w:r>
      <w:r w:rsidRPr="00C87670">
        <w:rPr>
          <w:rFonts w:ascii="Arial" w:hAnsi="Arial" w:cs="Arial"/>
          <w:b/>
          <w:bCs/>
        </w:rPr>
        <w:t xml:space="preserve"> </w:t>
      </w:r>
      <w:r w:rsidR="00F53967" w:rsidRPr="00C87670">
        <w:rPr>
          <w:rFonts w:ascii="Arial" w:hAnsi="Arial" w:cs="Arial"/>
        </w:rPr>
        <w:t>which set</w:t>
      </w:r>
      <w:r w:rsidR="00663299" w:rsidRPr="00C87670">
        <w:rPr>
          <w:rFonts w:ascii="Arial" w:hAnsi="Arial" w:cs="Arial"/>
        </w:rPr>
        <w:t xml:space="preserve"> out</w:t>
      </w:r>
      <w:r w:rsidRPr="00C87670">
        <w:rPr>
          <w:rFonts w:ascii="Arial" w:hAnsi="Arial" w:cs="Arial"/>
        </w:rPr>
        <w:t xml:space="preserve"> best </w:t>
      </w:r>
      <w:r w:rsidR="00663299" w:rsidRPr="00C87670">
        <w:rPr>
          <w:rFonts w:ascii="Arial" w:hAnsi="Arial" w:cs="Arial"/>
        </w:rPr>
        <w:t xml:space="preserve"> practice guidelines for </w:t>
      </w:r>
      <w:r w:rsidR="00F53967" w:rsidRPr="00C87670">
        <w:rPr>
          <w:rFonts w:ascii="Arial" w:hAnsi="Arial" w:cs="Arial"/>
        </w:rPr>
        <w:t xml:space="preserve">those purchasing and delivering training of this nature. </w:t>
      </w:r>
    </w:p>
    <w:p w14:paraId="277D244A" w14:textId="77777777" w:rsidR="00663299" w:rsidRPr="00C87670" w:rsidRDefault="00663299" w:rsidP="00663299">
      <w:pPr>
        <w:pStyle w:val="ListParagraph"/>
        <w:rPr>
          <w:rFonts w:ascii="Arial" w:hAnsi="Arial" w:cs="Arial"/>
        </w:rPr>
      </w:pPr>
    </w:p>
    <w:p w14:paraId="06E5E1E2" w14:textId="77777777" w:rsidR="00663299" w:rsidRPr="00C87670" w:rsidRDefault="00814442" w:rsidP="002B3C40">
      <w:pPr>
        <w:pStyle w:val="NoSpacing"/>
        <w:numPr>
          <w:ilvl w:val="1"/>
          <w:numId w:val="22"/>
        </w:numPr>
        <w:rPr>
          <w:rFonts w:ascii="Arial" w:hAnsi="Arial" w:cs="Arial"/>
        </w:rPr>
      </w:pPr>
      <w:r w:rsidRPr="00C87670">
        <w:rPr>
          <w:rFonts w:ascii="Arial" w:hAnsi="Arial" w:cs="Arial"/>
        </w:rPr>
        <w:t>Community Health Newham</w:t>
      </w:r>
      <w:r w:rsidR="00097268" w:rsidRPr="00C87670">
        <w:rPr>
          <w:rFonts w:ascii="Arial" w:hAnsi="Arial" w:cs="Arial"/>
        </w:rPr>
        <w:t xml:space="preserve"> and London Borough of Newham (LBN)</w:t>
      </w:r>
      <w:r w:rsidR="00F53967" w:rsidRPr="00C87670">
        <w:rPr>
          <w:rFonts w:ascii="Arial" w:hAnsi="Arial" w:cs="Arial"/>
        </w:rPr>
        <w:t xml:space="preserve"> provides indemnity for i</w:t>
      </w:r>
      <w:r w:rsidR="00663299" w:rsidRPr="00C87670">
        <w:rPr>
          <w:rFonts w:ascii="Arial" w:hAnsi="Arial" w:cs="Arial"/>
        </w:rPr>
        <w:t xml:space="preserve">ts employees when they provide </w:t>
      </w:r>
      <w:r w:rsidR="00F53967" w:rsidRPr="00C87670">
        <w:rPr>
          <w:rFonts w:ascii="Arial" w:hAnsi="Arial" w:cs="Arial"/>
        </w:rPr>
        <w:t>training to the employees of other organis</w:t>
      </w:r>
      <w:r w:rsidR="00663299" w:rsidRPr="00C87670">
        <w:rPr>
          <w:rFonts w:ascii="Arial" w:hAnsi="Arial" w:cs="Arial"/>
        </w:rPr>
        <w:t xml:space="preserve">ations (e.g. education, social </w:t>
      </w:r>
      <w:r w:rsidR="00F53967" w:rsidRPr="00C87670">
        <w:rPr>
          <w:rFonts w:ascii="Arial" w:hAnsi="Arial" w:cs="Arial"/>
        </w:rPr>
        <w:t>services or voluntary organisatio</w:t>
      </w:r>
      <w:r w:rsidRPr="00C87670">
        <w:rPr>
          <w:rFonts w:ascii="Arial" w:hAnsi="Arial" w:cs="Arial"/>
        </w:rPr>
        <w:t>ns), provided the</w:t>
      </w:r>
      <w:r w:rsidR="00663299" w:rsidRPr="00C87670">
        <w:rPr>
          <w:rFonts w:ascii="Arial" w:hAnsi="Arial" w:cs="Arial"/>
        </w:rPr>
        <w:t xml:space="preserve"> employee </w:t>
      </w:r>
      <w:r w:rsidR="00F53967" w:rsidRPr="00C87670">
        <w:rPr>
          <w:rFonts w:ascii="Arial" w:hAnsi="Arial" w:cs="Arial"/>
        </w:rPr>
        <w:t>follows this policy on how training should be provided</w:t>
      </w:r>
      <w:proofErr w:type="gramStart"/>
      <w:r w:rsidR="00097268" w:rsidRPr="00C87670">
        <w:rPr>
          <w:rFonts w:ascii="Arial" w:hAnsi="Arial" w:cs="Arial"/>
        </w:rPr>
        <w:t>.</w:t>
      </w:r>
      <w:r w:rsidR="00F53967" w:rsidRPr="00C87670">
        <w:rPr>
          <w:rFonts w:ascii="Arial" w:hAnsi="Arial" w:cs="Arial"/>
        </w:rPr>
        <w:t>.</w:t>
      </w:r>
      <w:proofErr w:type="gramEnd"/>
      <w:r w:rsidR="00F53967" w:rsidRPr="00C87670">
        <w:rPr>
          <w:rFonts w:ascii="Arial" w:hAnsi="Arial" w:cs="Arial"/>
        </w:rPr>
        <w:t xml:space="preserve"> </w:t>
      </w:r>
    </w:p>
    <w:p w14:paraId="3C175B04" w14:textId="77777777" w:rsidR="00663299" w:rsidRPr="00C87670" w:rsidRDefault="00663299" w:rsidP="00663299">
      <w:pPr>
        <w:pStyle w:val="ListParagraph"/>
        <w:rPr>
          <w:rFonts w:ascii="Arial" w:hAnsi="Arial" w:cs="Arial"/>
        </w:rPr>
      </w:pPr>
    </w:p>
    <w:p w14:paraId="670B7FF8" w14:textId="77777777" w:rsidR="00663299" w:rsidRPr="00C87670" w:rsidRDefault="00F53967" w:rsidP="002B3C40">
      <w:pPr>
        <w:pStyle w:val="NoSpacing"/>
        <w:numPr>
          <w:ilvl w:val="1"/>
          <w:numId w:val="22"/>
        </w:numPr>
        <w:rPr>
          <w:rFonts w:ascii="Arial" w:hAnsi="Arial" w:cs="Arial"/>
        </w:rPr>
      </w:pPr>
      <w:r w:rsidRPr="00C87670">
        <w:rPr>
          <w:rFonts w:ascii="Arial" w:hAnsi="Arial" w:cs="Arial"/>
        </w:rPr>
        <w:t>This training involves the delegation o</w:t>
      </w:r>
      <w:r w:rsidR="00663299" w:rsidRPr="00C87670">
        <w:rPr>
          <w:rFonts w:ascii="Arial" w:hAnsi="Arial" w:cs="Arial"/>
        </w:rPr>
        <w:t xml:space="preserve">f a medicine and therefore </w:t>
      </w:r>
      <w:r w:rsidR="00CA211B" w:rsidRPr="00C87670">
        <w:rPr>
          <w:rFonts w:ascii="Arial" w:hAnsi="Arial" w:cs="Arial"/>
        </w:rPr>
        <w:t xml:space="preserve">The Royal College of </w:t>
      </w:r>
      <w:r w:rsidR="00153E50" w:rsidRPr="00C87670">
        <w:rPr>
          <w:rFonts w:ascii="Arial" w:hAnsi="Arial" w:cs="Arial"/>
        </w:rPr>
        <w:t>Nursing “</w:t>
      </w:r>
      <w:r w:rsidR="00CA211B" w:rsidRPr="00C87670">
        <w:rPr>
          <w:rFonts w:ascii="Arial" w:hAnsi="Arial" w:cs="Arial"/>
        </w:rPr>
        <w:t xml:space="preserve">Meeting Health Needs in Educational and other Community </w:t>
      </w:r>
      <w:r w:rsidR="00E7796D" w:rsidRPr="00C87670">
        <w:rPr>
          <w:rFonts w:ascii="Arial" w:hAnsi="Arial" w:cs="Arial"/>
        </w:rPr>
        <w:t>Settings</w:t>
      </w:r>
      <w:r w:rsidR="00CA211B" w:rsidRPr="00C87670">
        <w:rPr>
          <w:rFonts w:ascii="Arial" w:hAnsi="Arial" w:cs="Arial"/>
        </w:rPr>
        <w:t xml:space="preserve">” </w:t>
      </w:r>
      <w:r w:rsidR="00153E50" w:rsidRPr="00C87670">
        <w:rPr>
          <w:rFonts w:ascii="Arial" w:hAnsi="Arial" w:cs="Arial"/>
        </w:rPr>
        <w:t>guidance has</w:t>
      </w:r>
      <w:r w:rsidR="00E7796D" w:rsidRPr="00C87670">
        <w:rPr>
          <w:rFonts w:ascii="Arial" w:hAnsi="Arial" w:cs="Arial"/>
        </w:rPr>
        <w:t xml:space="preserve"> been adopted</w:t>
      </w:r>
      <w:r w:rsidR="00663299" w:rsidRPr="00C87670">
        <w:rPr>
          <w:rFonts w:ascii="Arial" w:hAnsi="Arial" w:cs="Arial"/>
        </w:rPr>
        <w:t xml:space="preserve"> and</w:t>
      </w:r>
      <w:r w:rsidR="00CA211B" w:rsidRPr="00C87670">
        <w:rPr>
          <w:rFonts w:ascii="Arial" w:hAnsi="Arial" w:cs="Arial"/>
        </w:rPr>
        <w:t xml:space="preserve"> is </w:t>
      </w:r>
      <w:r w:rsidRPr="00C87670">
        <w:rPr>
          <w:rFonts w:ascii="Arial" w:hAnsi="Arial" w:cs="Arial"/>
        </w:rPr>
        <w:t xml:space="preserve">specifically mentioned in section 5.4 of this policy. </w:t>
      </w:r>
    </w:p>
    <w:p w14:paraId="3F392CED" w14:textId="77777777" w:rsidR="00663299" w:rsidRPr="00C87670" w:rsidRDefault="00663299" w:rsidP="00663299">
      <w:pPr>
        <w:pStyle w:val="ListParagraph"/>
        <w:rPr>
          <w:rFonts w:ascii="Arial" w:hAnsi="Arial" w:cs="Arial"/>
        </w:rPr>
      </w:pPr>
    </w:p>
    <w:p w14:paraId="0F7D6627" w14:textId="77777777" w:rsidR="00663299" w:rsidRPr="00C87670" w:rsidRDefault="00F53967" w:rsidP="00663299">
      <w:pPr>
        <w:pStyle w:val="NoSpacing"/>
        <w:numPr>
          <w:ilvl w:val="1"/>
          <w:numId w:val="22"/>
        </w:numPr>
        <w:rPr>
          <w:rFonts w:ascii="Arial" w:hAnsi="Arial" w:cs="Arial"/>
        </w:rPr>
      </w:pPr>
      <w:r w:rsidRPr="00C87670">
        <w:rPr>
          <w:rFonts w:ascii="Arial" w:hAnsi="Arial" w:cs="Arial"/>
        </w:rPr>
        <w:t>As a registered nurse providing traini</w:t>
      </w:r>
      <w:r w:rsidR="00663299" w:rsidRPr="00C87670">
        <w:rPr>
          <w:rFonts w:ascii="Arial" w:hAnsi="Arial" w:cs="Arial"/>
        </w:rPr>
        <w:t xml:space="preserve">ng to other organisations, the </w:t>
      </w:r>
      <w:r w:rsidRPr="00C87670">
        <w:rPr>
          <w:rFonts w:ascii="Arial" w:hAnsi="Arial" w:cs="Arial"/>
        </w:rPr>
        <w:t>nurse is accountable for the trainin</w:t>
      </w:r>
      <w:r w:rsidR="00663299" w:rsidRPr="00C87670">
        <w:rPr>
          <w:rFonts w:ascii="Arial" w:hAnsi="Arial" w:cs="Arial"/>
        </w:rPr>
        <w:t xml:space="preserve">g they have provided and their </w:t>
      </w:r>
      <w:r w:rsidRPr="00C87670">
        <w:rPr>
          <w:rFonts w:ascii="Arial" w:hAnsi="Arial" w:cs="Arial"/>
        </w:rPr>
        <w:t>assessment of the trainee’s competence in the trainin</w:t>
      </w:r>
      <w:r w:rsidR="00663299" w:rsidRPr="00C87670">
        <w:rPr>
          <w:rFonts w:ascii="Arial" w:hAnsi="Arial" w:cs="Arial"/>
        </w:rPr>
        <w:t xml:space="preserve">g situation, but </w:t>
      </w:r>
      <w:r w:rsidRPr="00C87670">
        <w:rPr>
          <w:rFonts w:ascii="Arial" w:hAnsi="Arial" w:cs="Arial"/>
        </w:rPr>
        <w:t xml:space="preserve">not for the ongoing actions of the trainees </w:t>
      </w:r>
      <w:r w:rsidR="00663299" w:rsidRPr="00C87670">
        <w:rPr>
          <w:rFonts w:ascii="Arial" w:hAnsi="Arial" w:cs="Arial"/>
        </w:rPr>
        <w:t xml:space="preserve">once they are using the skills </w:t>
      </w:r>
      <w:r w:rsidRPr="00C87670">
        <w:rPr>
          <w:rFonts w:ascii="Arial" w:hAnsi="Arial" w:cs="Arial"/>
        </w:rPr>
        <w:t>in their working environments</w:t>
      </w:r>
      <w:r w:rsidR="00A133BE" w:rsidRPr="00C87670">
        <w:rPr>
          <w:rFonts w:ascii="Arial" w:hAnsi="Arial" w:cs="Arial"/>
        </w:rPr>
        <w:t>.</w:t>
      </w:r>
    </w:p>
    <w:p w14:paraId="58C4A8C7" w14:textId="77777777" w:rsidR="00A133BE" w:rsidRPr="00C87670" w:rsidRDefault="00A133BE" w:rsidP="00A133BE">
      <w:pPr>
        <w:pStyle w:val="ListParagraph"/>
        <w:rPr>
          <w:rFonts w:ascii="Arial" w:hAnsi="Arial" w:cs="Arial"/>
        </w:rPr>
      </w:pPr>
    </w:p>
    <w:p w14:paraId="0B8BC67E" w14:textId="77777777" w:rsidR="00F53967" w:rsidRPr="00C87670" w:rsidRDefault="00F53967" w:rsidP="00A133BE">
      <w:pPr>
        <w:pStyle w:val="NoSpacing"/>
        <w:numPr>
          <w:ilvl w:val="1"/>
          <w:numId w:val="22"/>
        </w:numPr>
        <w:rPr>
          <w:rFonts w:ascii="Arial" w:hAnsi="Arial" w:cs="Arial"/>
        </w:rPr>
      </w:pPr>
      <w:r w:rsidRPr="00C87670">
        <w:rPr>
          <w:rFonts w:ascii="Arial" w:hAnsi="Arial" w:cs="Arial"/>
        </w:rPr>
        <w:t>The ongoing responsibility for the action</w:t>
      </w:r>
      <w:r w:rsidR="00663299" w:rsidRPr="00C87670">
        <w:rPr>
          <w:rFonts w:ascii="Arial" w:hAnsi="Arial" w:cs="Arial"/>
        </w:rPr>
        <w:t xml:space="preserve">s of the trainees once working </w:t>
      </w:r>
      <w:r w:rsidRPr="00C87670">
        <w:rPr>
          <w:rFonts w:ascii="Arial" w:hAnsi="Arial" w:cs="Arial"/>
        </w:rPr>
        <w:t>in their environments (e.g. schools, nurseries, play</w:t>
      </w:r>
      <w:r w:rsidR="00A133BE" w:rsidRPr="00C87670">
        <w:rPr>
          <w:rFonts w:ascii="Arial" w:hAnsi="Arial" w:cs="Arial"/>
        </w:rPr>
        <w:t xml:space="preserve"> schemes) lay</w:t>
      </w:r>
      <w:r w:rsidR="00663299" w:rsidRPr="00C87670">
        <w:rPr>
          <w:rFonts w:ascii="Arial" w:hAnsi="Arial" w:cs="Arial"/>
        </w:rPr>
        <w:t xml:space="preserve">s with </w:t>
      </w:r>
      <w:r w:rsidRPr="00C87670">
        <w:rPr>
          <w:rFonts w:ascii="Arial" w:hAnsi="Arial" w:cs="Arial"/>
        </w:rPr>
        <w:t xml:space="preserve">their employing organisations. </w:t>
      </w:r>
    </w:p>
    <w:p w14:paraId="0C4A8E58" w14:textId="77777777" w:rsidR="00663299" w:rsidRPr="00C87670" w:rsidRDefault="00663299" w:rsidP="00F53967">
      <w:pPr>
        <w:pStyle w:val="NoSpacing"/>
        <w:rPr>
          <w:rFonts w:ascii="Arial" w:hAnsi="Arial" w:cs="Arial"/>
        </w:rPr>
      </w:pPr>
    </w:p>
    <w:p w14:paraId="23436CC9" w14:textId="77777777" w:rsidR="00663299" w:rsidRPr="00C87670" w:rsidRDefault="00663299" w:rsidP="00F53967">
      <w:pPr>
        <w:pStyle w:val="NoSpacing"/>
        <w:rPr>
          <w:rFonts w:ascii="Arial" w:hAnsi="Arial" w:cs="Arial"/>
        </w:rPr>
      </w:pPr>
    </w:p>
    <w:p w14:paraId="6CB111F1" w14:textId="77777777" w:rsidR="002B3C40" w:rsidRPr="00C87670" w:rsidRDefault="002B3C40" w:rsidP="00F53967">
      <w:pPr>
        <w:pStyle w:val="NoSpacing"/>
        <w:rPr>
          <w:rFonts w:ascii="Arial" w:hAnsi="Arial" w:cs="Arial"/>
          <w:b/>
        </w:rPr>
      </w:pPr>
    </w:p>
    <w:p w14:paraId="600A29DC" w14:textId="77777777" w:rsidR="00BC359B" w:rsidRPr="00C87670" w:rsidRDefault="002B3C40" w:rsidP="00BC359B">
      <w:pPr>
        <w:pStyle w:val="NoSpacing"/>
        <w:rPr>
          <w:rFonts w:ascii="Arial" w:hAnsi="Arial" w:cs="Arial"/>
          <w:b/>
        </w:rPr>
      </w:pPr>
      <w:r w:rsidRPr="00C87670">
        <w:rPr>
          <w:rFonts w:ascii="Arial" w:hAnsi="Arial" w:cs="Arial"/>
          <w:b/>
        </w:rPr>
        <w:t>3</w:t>
      </w:r>
      <w:r w:rsidR="00663299" w:rsidRPr="00C87670">
        <w:rPr>
          <w:rFonts w:ascii="Arial" w:hAnsi="Arial" w:cs="Arial"/>
          <w:b/>
        </w:rPr>
        <w:t xml:space="preserve">. </w:t>
      </w:r>
      <w:r w:rsidR="00BC359B" w:rsidRPr="00C87670">
        <w:rPr>
          <w:rFonts w:ascii="Arial" w:hAnsi="Arial" w:cs="Arial"/>
          <w:b/>
        </w:rPr>
        <w:t xml:space="preserve"> DUTIES - ROLE OF THE EPILEPSY NURSING SERVICE </w:t>
      </w:r>
    </w:p>
    <w:p w14:paraId="00F4B890" w14:textId="77777777" w:rsidR="00BC359B" w:rsidRPr="00C87670" w:rsidRDefault="00BC359B" w:rsidP="00BC359B">
      <w:pPr>
        <w:pStyle w:val="NoSpacing"/>
        <w:rPr>
          <w:rFonts w:ascii="Arial" w:hAnsi="Arial" w:cs="Arial"/>
        </w:rPr>
      </w:pPr>
    </w:p>
    <w:p w14:paraId="47592568" w14:textId="77777777" w:rsidR="00BC359B" w:rsidRPr="00C87670" w:rsidRDefault="00BC359B" w:rsidP="00BC359B">
      <w:pPr>
        <w:pStyle w:val="NoSpacing"/>
        <w:rPr>
          <w:rFonts w:ascii="Arial" w:hAnsi="Arial" w:cs="Arial"/>
        </w:rPr>
      </w:pPr>
      <w:r w:rsidRPr="00C87670">
        <w:rPr>
          <w:rFonts w:ascii="Arial" w:hAnsi="Arial" w:cs="Arial"/>
        </w:rPr>
        <w:t xml:space="preserve">3.1 The Epilepsy Nurse Specialist will provide the initial training on how to use the training pack to the emergency medication trainers once they have attended the one day Epilepsy Workshop for Community Practitioners. </w:t>
      </w:r>
    </w:p>
    <w:p w14:paraId="41FCF05B" w14:textId="77777777" w:rsidR="00BC359B" w:rsidRPr="00C87670" w:rsidRDefault="00BC359B" w:rsidP="00BC359B">
      <w:pPr>
        <w:pStyle w:val="NoSpacing"/>
        <w:rPr>
          <w:rFonts w:ascii="Arial" w:hAnsi="Arial" w:cs="Arial"/>
          <w:b/>
        </w:rPr>
      </w:pPr>
    </w:p>
    <w:p w14:paraId="1F9DB5BE" w14:textId="77777777" w:rsidR="00BC359B" w:rsidRPr="00C87670" w:rsidRDefault="00BC359B" w:rsidP="00BC359B">
      <w:pPr>
        <w:pStyle w:val="NoSpacing"/>
        <w:rPr>
          <w:rFonts w:ascii="Arial" w:hAnsi="Arial" w:cs="Arial"/>
        </w:rPr>
      </w:pPr>
      <w:r w:rsidRPr="00C87670">
        <w:rPr>
          <w:rFonts w:ascii="Arial" w:hAnsi="Arial" w:cs="Arial"/>
        </w:rPr>
        <w:t>3.2 The Epilep</w:t>
      </w:r>
      <w:r w:rsidR="008760B1" w:rsidRPr="00C87670">
        <w:rPr>
          <w:rFonts w:ascii="Arial" w:hAnsi="Arial" w:cs="Arial"/>
        </w:rPr>
        <w:t>sy Nurse Specialist will offer</w:t>
      </w:r>
      <w:r w:rsidRPr="00C87670">
        <w:rPr>
          <w:rFonts w:ascii="Arial" w:hAnsi="Arial" w:cs="Arial"/>
        </w:rPr>
        <w:t xml:space="preserve"> a ½ day session three</w:t>
      </w:r>
      <w:r w:rsidR="00DE0ED5" w:rsidRPr="00C87670">
        <w:rPr>
          <w:rFonts w:ascii="Arial" w:hAnsi="Arial" w:cs="Arial"/>
        </w:rPr>
        <w:t xml:space="preserve"> </w:t>
      </w:r>
      <w:r w:rsidRPr="00C87670">
        <w:rPr>
          <w:rFonts w:ascii="Arial" w:hAnsi="Arial" w:cs="Arial"/>
        </w:rPr>
        <w:t xml:space="preserve">times a year for emergency medication trainers to enable reflection on practice, identify learning needs and discuss clinical updates in the epilepsy field. </w:t>
      </w:r>
    </w:p>
    <w:p w14:paraId="0051F5F8" w14:textId="77777777" w:rsidR="00DE0ED5" w:rsidRPr="00C87670" w:rsidRDefault="00DE0ED5" w:rsidP="00BC359B">
      <w:pPr>
        <w:pStyle w:val="NoSpacing"/>
        <w:rPr>
          <w:rFonts w:ascii="Arial" w:hAnsi="Arial" w:cs="Arial"/>
        </w:rPr>
      </w:pPr>
    </w:p>
    <w:p w14:paraId="6355EA8E" w14:textId="77777777" w:rsidR="00DE0ED5" w:rsidRPr="00C87670" w:rsidRDefault="00DE0ED5" w:rsidP="00BC359B">
      <w:pPr>
        <w:pStyle w:val="NoSpacing"/>
        <w:rPr>
          <w:rFonts w:ascii="Arial" w:hAnsi="Arial" w:cs="Arial"/>
        </w:rPr>
      </w:pPr>
      <w:r w:rsidRPr="00C87670">
        <w:rPr>
          <w:rFonts w:ascii="Arial" w:hAnsi="Arial" w:cs="Arial"/>
        </w:rPr>
        <w:t>3.3</w:t>
      </w:r>
      <w:r w:rsidR="00153E50" w:rsidRPr="00C87670">
        <w:rPr>
          <w:rFonts w:ascii="Arial" w:hAnsi="Arial" w:cs="Arial"/>
        </w:rPr>
        <w:t>. The</w:t>
      </w:r>
      <w:r w:rsidRPr="00C87670">
        <w:rPr>
          <w:rFonts w:ascii="Arial" w:hAnsi="Arial" w:cs="Arial"/>
        </w:rPr>
        <w:t xml:space="preserve"> Epilep</w:t>
      </w:r>
      <w:r w:rsidR="008760B1" w:rsidRPr="00C87670">
        <w:rPr>
          <w:rFonts w:ascii="Arial" w:hAnsi="Arial" w:cs="Arial"/>
        </w:rPr>
        <w:t>sy Nurse Specialist will offer</w:t>
      </w:r>
      <w:r w:rsidR="00D31CF2" w:rsidRPr="00C87670">
        <w:rPr>
          <w:rFonts w:ascii="Arial" w:hAnsi="Arial" w:cs="Arial"/>
        </w:rPr>
        <w:t xml:space="preserve"> </w:t>
      </w:r>
      <w:r w:rsidRPr="00C87670">
        <w:rPr>
          <w:rFonts w:ascii="Arial" w:hAnsi="Arial" w:cs="Arial"/>
        </w:rPr>
        <w:t>a ½ day session</w:t>
      </w:r>
      <w:r w:rsidR="00D31CF2" w:rsidRPr="00C87670">
        <w:rPr>
          <w:rFonts w:ascii="Arial" w:hAnsi="Arial" w:cs="Arial"/>
        </w:rPr>
        <w:t xml:space="preserve"> twice a </w:t>
      </w:r>
      <w:r w:rsidR="00153E50" w:rsidRPr="00C87670">
        <w:rPr>
          <w:rFonts w:ascii="Arial" w:hAnsi="Arial" w:cs="Arial"/>
        </w:rPr>
        <w:t>year to</w:t>
      </w:r>
      <w:r w:rsidRPr="00C87670">
        <w:rPr>
          <w:rFonts w:ascii="Arial" w:hAnsi="Arial" w:cs="Arial"/>
        </w:rPr>
        <w:t xml:space="preserve"> the Practice Development Facilitator at LBN to enable reflection on practice, identify learning needs and discuss clinical updates in the epilepsy field. </w:t>
      </w:r>
    </w:p>
    <w:p w14:paraId="72144404" w14:textId="77777777" w:rsidR="00BC359B" w:rsidRPr="00C87670" w:rsidRDefault="00BC359B" w:rsidP="00BC359B">
      <w:pPr>
        <w:pStyle w:val="NoSpacing"/>
        <w:rPr>
          <w:rFonts w:ascii="Arial" w:hAnsi="Arial" w:cs="Arial"/>
        </w:rPr>
      </w:pPr>
    </w:p>
    <w:p w14:paraId="0E825467" w14:textId="77777777" w:rsidR="00BC359B" w:rsidRPr="00C87670" w:rsidRDefault="00BC359B" w:rsidP="00BC359B">
      <w:pPr>
        <w:pStyle w:val="NoSpacing"/>
        <w:rPr>
          <w:rFonts w:ascii="Arial" w:hAnsi="Arial" w:cs="Arial"/>
        </w:rPr>
      </w:pPr>
      <w:r w:rsidRPr="00C87670">
        <w:rPr>
          <w:rFonts w:ascii="Arial" w:hAnsi="Arial" w:cs="Arial"/>
        </w:rPr>
        <w:t xml:space="preserve">3.3 The Epilepsy Nurse Specialist will remain responsible for the content of the training pack and ensuring that its contents continue to meet national standards and current good practice in the management of epilepsy. </w:t>
      </w:r>
    </w:p>
    <w:p w14:paraId="38ECAC24" w14:textId="77777777" w:rsidR="00BC359B" w:rsidRPr="00C87670" w:rsidRDefault="00BC359B" w:rsidP="00BC359B">
      <w:pPr>
        <w:pStyle w:val="NoSpacing"/>
        <w:rPr>
          <w:rFonts w:ascii="Arial" w:hAnsi="Arial" w:cs="Arial"/>
        </w:rPr>
      </w:pPr>
    </w:p>
    <w:p w14:paraId="6A94A7CF" w14:textId="77777777" w:rsidR="00BC359B" w:rsidRPr="00C87670" w:rsidRDefault="00BC359B" w:rsidP="00BC359B">
      <w:pPr>
        <w:pStyle w:val="NoSpacing"/>
        <w:rPr>
          <w:rFonts w:ascii="Arial" w:hAnsi="Arial" w:cs="Arial"/>
        </w:rPr>
      </w:pPr>
      <w:r w:rsidRPr="00C87670">
        <w:rPr>
          <w:rFonts w:ascii="Arial" w:hAnsi="Arial" w:cs="Arial"/>
        </w:rPr>
        <w:t xml:space="preserve">3.4 The Epilepsy Nurse Specialist will lead on reviewing and evaluating the quality of the training and work with the emergency medication trainers to ensure that this training continues to meet the required standard. </w:t>
      </w:r>
    </w:p>
    <w:p w14:paraId="63F69C05" w14:textId="77777777" w:rsidR="00BC359B" w:rsidRPr="00C87670" w:rsidRDefault="00BC359B" w:rsidP="00BC359B">
      <w:pPr>
        <w:pStyle w:val="NoSpacing"/>
        <w:rPr>
          <w:rFonts w:ascii="Arial" w:hAnsi="Arial" w:cs="Arial"/>
        </w:rPr>
      </w:pPr>
    </w:p>
    <w:p w14:paraId="06CC5445" w14:textId="77777777" w:rsidR="00BC359B" w:rsidRPr="00C87670" w:rsidRDefault="00BC359B" w:rsidP="00BC359B">
      <w:pPr>
        <w:pStyle w:val="NoSpacing"/>
        <w:rPr>
          <w:rFonts w:ascii="Arial" w:hAnsi="Arial" w:cs="Arial"/>
        </w:rPr>
      </w:pPr>
      <w:r w:rsidRPr="00C87670">
        <w:rPr>
          <w:rFonts w:ascii="Arial" w:hAnsi="Arial" w:cs="Arial"/>
        </w:rPr>
        <w:t xml:space="preserve">3.5 The Epilepsy Nursing Service </w:t>
      </w:r>
      <w:r w:rsidR="00EA4CF2" w:rsidRPr="00C87670">
        <w:rPr>
          <w:rFonts w:ascii="Arial" w:hAnsi="Arial" w:cs="Arial"/>
        </w:rPr>
        <w:t>provides</w:t>
      </w:r>
      <w:r w:rsidRPr="00C87670">
        <w:rPr>
          <w:rFonts w:ascii="Arial" w:hAnsi="Arial" w:cs="Arial"/>
        </w:rPr>
        <w:t xml:space="preserve"> individualised training for parents/carers in the home setting. </w:t>
      </w:r>
    </w:p>
    <w:p w14:paraId="5B2EEF6B" w14:textId="5D0C9D2E" w:rsidR="009C5C8E" w:rsidRPr="00C87670" w:rsidRDefault="009C5C8E" w:rsidP="00F53967">
      <w:pPr>
        <w:pStyle w:val="NoSpacing"/>
        <w:rPr>
          <w:rFonts w:ascii="Arial" w:hAnsi="Arial" w:cs="Arial"/>
          <w:b/>
        </w:rPr>
      </w:pPr>
    </w:p>
    <w:p w14:paraId="32A3D1CF" w14:textId="77777777" w:rsidR="00BC359B" w:rsidRPr="00C87670" w:rsidRDefault="00BC359B" w:rsidP="00A9138D">
      <w:pPr>
        <w:pStyle w:val="NoSpacing"/>
        <w:rPr>
          <w:rFonts w:ascii="Arial" w:hAnsi="Arial" w:cs="Arial"/>
          <w:b/>
        </w:rPr>
      </w:pPr>
    </w:p>
    <w:p w14:paraId="51B4C84B" w14:textId="77777777" w:rsidR="00F53967" w:rsidRPr="00C87670" w:rsidRDefault="00F53967" w:rsidP="002B3C40">
      <w:pPr>
        <w:pStyle w:val="NoSpacing"/>
        <w:numPr>
          <w:ilvl w:val="0"/>
          <w:numId w:val="29"/>
        </w:numPr>
        <w:rPr>
          <w:rFonts w:ascii="Arial" w:hAnsi="Arial" w:cs="Arial"/>
          <w:b/>
        </w:rPr>
      </w:pPr>
      <w:r w:rsidRPr="00C87670">
        <w:rPr>
          <w:rFonts w:ascii="Arial" w:hAnsi="Arial" w:cs="Arial"/>
          <w:b/>
        </w:rPr>
        <w:t xml:space="preserve">MODEL FOR PROVISION OF TRAINING </w:t>
      </w:r>
    </w:p>
    <w:p w14:paraId="1F74B3C6" w14:textId="77777777" w:rsidR="00A9138D" w:rsidRPr="00C87670" w:rsidRDefault="00A9138D" w:rsidP="00F53967">
      <w:pPr>
        <w:pStyle w:val="NoSpacing"/>
        <w:rPr>
          <w:rFonts w:ascii="Arial" w:hAnsi="Arial" w:cs="Arial"/>
        </w:rPr>
      </w:pPr>
    </w:p>
    <w:p w14:paraId="5B217431" w14:textId="77777777" w:rsidR="00F53967" w:rsidRPr="00C87670" w:rsidRDefault="002B3C40" w:rsidP="00A9138D">
      <w:pPr>
        <w:pStyle w:val="NoSpacing"/>
        <w:rPr>
          <w:rFonts w:ascii="Arial" w:hAnsi="Arial" w:cs="Arial"/>
        </w:rPr>
      </w:pPr>
      <w:r w:rsidRPr="00C87670">
        <w:rPr>
          <w:rFonts w:ascii="Arial" w:hAnsi="Arial" w:cs="Arial"/>
        </w:rPr>
        <w:t xml:space="preserve">4.1 </w:t>
      </w:r>
      <w:r w:rsidR="00DE0ED5" w:rsidRPr="00C87670">
        <w:rPr>
          <w:rFonts w:ascii="Arial" w:hAnsi="Arial" w:cs="Arial"/>
        </w:rPr>
        <w:t xml:space="preserve">The Epilepsy Nurse facilitates and </w:t>
      </w:r>
      <w:r w:rsidR="00F53967" w:rsidRPr="00C87670">
        <w:rPr>
          <w:rFonts w:ascii="Arial" w:hAnsi="Arial" w:cs="Arial"/>
        </w:rPr>
        <w:t>provi</w:t>
      </w:r>
      <w:r w:rsidR="00A9138D" w:rsidRPr="00C87670">
        <w:rPr>
          <w:rFonts w:ascii="Arial" w:hAnsi="Arial" w:cs="Arial"/>
        </w:rPr>
        <w:t xml:space="preserve">des </w:t>
      </w:r>
      <w:r w:rsidR="00153E50" w:rsidRPr="00C87670">
        <w:rPr>
          <w:rFonts w:ascii="Arial" w:hAnsi="Arial" w:cs="Arial"/>
        </w:rPr>
        <w:t xml:space="preserve">learners with </w:t>
      </w:r>
      <w:r w:rsidR="00A9138D" w:rsidRPr="00C87670">
        <w:rPr>
          <w:rFonts w:ascii="Arial" w:hAnsi="Arial" w:cs="Arial"/>
        </w:rPr>
        <w:t xml:space="preserve">initial training </w:t>
      </w:r>
      <w:r w:rsidR="00153E50" w:rsidRPr="00C87670">
        <w:rPr>
          <w:rFonts w:ascii="Arial" w:hAnsi="Arial" w:cs="Arial"/>
        </w:rPr>
        <w:t xml:space="preserve">on administration of emergency medication, in addition to ongoing support and further training updates. </w:t>
      </w:r>
    </w:p>
    <w:p w14:paraId="2D735DA9" w14:textId="77777777" w:rsidR="00A9138D" w:rsidRPr="00C87670" w:rsidRDefault="00A9138D" w:rsidP="00F53967">
      <w:pPr>
        <w:pStyle w:val="NoSpacing"/>
        <w:rPr>
          <w:rFonts w:ascii="Arial" w:hAnsi="Arial" w:cs="Arial"/>
        </w:rPr>
      </w:pPr>
    </w:p>
    <w:p w14:paraId="3DDCD86A" w14:textId="77777777" w:rsidR="000D24F5" w:rsidRPr="00C87670" w:rsidRDefault="002B3C40">
      <w:pPr>
        <w:pStyle w:val="NoSpacing"/>
        <w:rPr>
          <w:rFonts w:ascii="Arial" w:hAnsi="Arial" w:cs="Arial"/>
        </w:rPr>
      </w:pPr>
      <w:r w:rsidRPr="00C87670">
        <w:rPr>
          <w:rFonts w:ascii="Arial" w:hAnsi="Arial" w:cs="Arial"/>
        </w:rPr>
        <w:t xml:space="preserve">4.2 </w:t>
      </w:r>
      <w:r w:rsidR="00F53967" w:rsidRPr="00C87670">
        <w:rPr>
          <w:rFonts w:ascii="Arial" w:hAnsi="Arial" w:cs="Arial"/>
        </w:rPr>
        <w:t>The emergency medication</w:t>
      </w:r>
      <w:r w:rsidR="00153E50" w:rsidRPr="00C87670">
        <w:rPr>
          <w:rFonts w:ascii="Arial" w:hAnsi="Arial" w:cs="Arial"/>
        </w:rPr>
        <w:t xml:space="preserve"> training</w:t>
      </w:r>
      <w:r w:rsidR="00960BAA" w:rsidRPr="00C87670">
        <w:rPr>
          <w:rFonts w:ascii="Arial" w:hAnsi="Arial" w:cs="Arial"/>
        </w:rPr>
        <w:t xml:space="preserve"> is currently facilitated by the Epilepsy Nurse Specialist</w:t>
      </w:r>
      <w:r w:rsidR="00153E50" w:rsidRPr="00C87670">
        <w:rPr>
          <w:rFonts w:ascii="Arial" w:hAnsi="Arial" w:cs="Arial"/>
        </w:rPr>
        <w:t>,</w:t>
      </w:r>
      <w:r w:rsidR="00960BAA" w:rsidRPr="00C87670">
        <w:rPr>
          <w:rFonts w:ascii="Arial" w:hAnsi="Arial" w:cs="Arial"/>
        </w:rPr>
        <w:t xml:space="preserve"> and assessments are support by the Practice and Development Facilitator</w:t>
      </w:r>
      <w:r w:rsidR="00153E50" w:rsidRPr="00C87670">
        <w:rPr>
          <w:rFonts w:ascii="Arial" w:hAnsi="Arial" w:cs="Arial"/>
        </w:rPr>
        <w:t xml:space="preserve">’s and registered nurses within the Specialist School Nursing Team. </w:t>
      </w:r>
    </w:p>
    <w:p w14:paraId="5C6720F0" w14:textId="77777777" w:rsidR="00A9138D" w:rsidRPr="00C87670" w:rsidRDefault="00A9138D" w:rsidP="00F53967">
      <w:pPr>
        <w:pStyle w:val="NoSpacing"/>
        <w:rPr>
          <w:rFonts w:ascii="Arial" w:hAnsi="Arial" w:cs="Arial"/>
        </w:rPr>
      </w:pPr>
    </w:p>
    <w:p w14:paraId="7B678D7F" w14:textId="77777777" w:rsidR="000D24F5" w:rsidRPr="00C87670" w:rsidRDefault="002B3C40" w:rsidP="00F53967">
      <w:pPr>
        <w:pStyle w:val="NoSpacing"/>
        <w:rPr>
          <w:rFonts w:ascii="Arial" w:hAnsi="Arial" w:cs="Arial"/>
        </w:rPr>
      </w:pPr>
      <w:r w:rsidRPr="00C87670">
        <w:rPr>
          <w:rFonts w:ascii="Arial" w:hAnsi="Arial" w:cs="Arial"/>
        </w:rPr>
        <w:t xml:space="preserve">4.3  </w:t>
      </w:r>
      <w:r w:rsidR="00814442" w:rsidRPr="00C87670">
        <w:rPr>
          <w:rFonts w:ascii="Arial" w:hAnsi="Arial" w:cs="Arial"/>
        </w:rPr>
        <w:t>Support</w:t>
      </w:r>
      <w:r w:rsidR="00F53967" w:rsidRPr="00C87670">
        <w:rPr>
          <w:rFonts w:ascii="Arial" w:hAnsi="Arial" w:cs="Arial"/>
        </w:rPr>
        <w:t xml:space="preserve"> for the trainees regarding </w:t>
      </w:r>
      <w:r w:rsidR="00A9138D" w:rsidRPr="00C87670">
        <w:rPr>
          <w:rFonts w:ascii="Arial" w:hAnsi="Arial" w:cs="Arial"/>
        </w:rPr>
        <w:t xml:space="preserve">the individualised health care </w:t>
      </w:r>
      <w:r w:rsidR="00F53967" w:rsidRPr="00C87670">
        <w:rPr>
          <w:rFonts w:ascii="Arial" w:hAnsi="Arial" w:cs="Arial"/>
        </w:rPr>
        <w:t>plan and needs of the individual child is provi</w:t>
      </w:r>
      <w:r w:rsidR="00A9138D" w:rsidRPr="00C87670">
        <w:rPr>
          <w:rFonts w:ascii="Arial" w:hAnsi="Arial" w:cs="Arial"/>
        </w:rPr>
        <w:t xml:space="preserve">ded by the named school nurse, </w:t>
      </w:r>
      <w:r w:rsidR="00F53967" w:rsidRPr="00C87670">
        <w:rPr>
          <w:rFonts w:ascii="Arial" w:hAnsi="Arial" w:cs="Arial"/>
        </w:rPr>
        <w:t xml:space="preserve">health visitor or community nurse for the child in the community setting. </w:t>
      </w:r>
      <w:r w:rsidR="000D24F5" w:rsidRPr="00C87670">
        <w:rPr>
          <w:rFonts w:ascii="Arial" w:hAnsi="Arial" w:cs="Arial"/>
        </w:rPr>
        <w:t xml:space="preserve">Epilepsy health care templates are available </w:t>
      </w:r>
      <w:r w:rsidR="009A43BF" w:rsidRPr="00C87670">
        <w:rPr>
          <w:rFonts w:ascii="Arial" w:hAnsi="Arial" w:cs="Arial"/>
        </w:rPr>
        <w:t xml:space="preserve">on the ‘N’ drive </w:t>
      </w:r>
      <w:r w:rsidR="000D24F5" w:rsidRPr="00C87670">
        <w:rPr>
          <w:rFonts w:ascii="Arial" w:hAnsi="Arial" w:cs="Arial"/>
        </w:rPr>
        <w:t>to</w:t>
      </w:r>
      <w:r w:rsidR="00E65EBF" w:rsidRPr="00C87670">
        <w:rPr>
          <w:rFonts w:ascii="Arial" w:hAnsi="Arial" w:cs="Arial"/>
        </w:rPr>
        <w:t xml:space="preserve"> use</w:t>
      </w:r>
      <w:r w:rsidR="000D24F5" w:rsidRPr="00C87670">
        <w:rPr>
          <w:rFonts w:ascii="Arial" w:hAnsi="Arial" w:cs="Arial"/>
        </w:rPr>
        <w:t xml:space="preserve"> for individualising child specific</w:t>
      </w:r>
      <w:r w:rsidR="00E65EBF" w:rsidRPr="00C87670">
        <w:rPr>
          <w:rFonts w:ascii="Arial" w:hAnsi="Arial" w:cs="Arial"/>
        </w:rPr>
        <w:t xml:space="preserve"> care</w:t>
      </w:r>
      <w:r w:rsidR="000D24F5" w:rsidRPr="00C87670">
        <w:rPr>
          <w:rFonts w:ascii="Arial" w:hAnsi="Arial" w:cs="Arial"/>
        </w:rPr>
        <w:t>.</w:t>
      </w:r>
    </w:p>
    <w:p w14:paraId="4EAC3A12" w14:textId="77777777" w:rsidR="00A9138D" w:rsidRPr="00C87670" w:rsidRDefault="00A9138D" w:rsidP="00F53967">
      <w:pPr>
        <w:pStyle w:val="NoSpacing"/>
        <w:rPr>
          <w:rFonts w:ascii="Arial" w:hAnsi="Arial" w:cs="Arial"/>
        </w:rPr>
      </w:pPr>
    </w:p>
    <w:p w14:paraId="403CA4F9" w14:textId="77777777" w:rsidR="00A9138D" w:rsidRPr="00C87670" w:rsidRDefault="00A9138D" w:rsidP="00F53967">
      <w:pPr>
        <w:pStyle w:val="NoSpacing"/>
        <w:rPr>
          <w:rFonts w:ascii="Arial" w:hAnsi="Arial" w:cs="Arial"/>
        </w:rPr>
      </w:pPr>
    </w:p>
    <w:p w14:paraId="7191B587" w14:textId="77777777" w:rsidR="00F53967" w:rsidRPr="00C87670" w:rsidRDefault="002B3C40" w:rsidP="00F53967">
      <w:pPr>
        <w:pStyle w:val="NoSpacing"/>
        <w:rPr>
          <w:rFonts w:ascii="Arial" w:hAnsi="Arial" w:cs="Arial"/>
          <w:b/>
        </w:rPr>
      </w:pPr>
      <w:r w:rsidRPr="00C87670">
        <w:rPr>
          <w:rFonts w:ascii="Arial" w:hAnsi="Arial" w:cs="Arial"/>
          <w:b/>
        </w:rPr>
        <w:t>5</w:t>
      </w:r>
      <w:r w:rsidR="009C5C8E" w:rsidRPr="00C87670">
        <w:rPr>
          <w:rFonts w:ascii="Arial" w:hAnsi="Arial" w:cs="Arial"/>
          <w:b/>
        </w:rPr>
        <w:t>.</w:t>
      </w:r>
      <w:r w:rsidR="00A9138D" w:rsidRPr="00C87670">
        <w:rPr>
          <w:rFonts w:ascii="Arial" w:hAnsi="Arial" w:cs="Arial"/>
        </w:rPr>
        <w:t xml:space="preserve"> </w:t>
      </w:r>
      <w:r w:rsidR="00F53967" w:rsidRPr="00C87670">
        <w:rPr>
          <w:rFonts w:ascii="Arial" w:hAnsi="Arial" w:cs="Arial"/>
          <w:b/>
        </w:rPr>
        <w:t xml:space="preserve">TRAINER </w:t>
      </w:r>
      <w:r w:rsidR="00251C98" w:rsidRPr="00C87670">
        <w:rPr>
          <w:rFonts w:ascii="Arial" w:hAnsi="Arial" w:cs="Arial"/>
          <w:b/>
        </w:rPr>
        <w:t>COMPETENCIES</w:t>
      </w:r>
      <w:r w:rsidR="00F53967" w:rsidRPr="00C87670">
        <w:rPr>
          <w:rFonts w:ascii="Arial" w:hAnsi="Arial" w:cs="Arial"/>
          <w:b/>
        </w:rPr>
        <w:t xml:space="preserve"> and SKILL DEVELOPMENT </w:t>
      </w:r>
    </w:p>
    <w:p w14:paraId="7DEDEA69" w14:textId="77777777" w:rsidR="00A9138D" w:rsidRPr="00C87670" w:rsidRDefault="00A9138D" w:rsidP="00F53967">
      <w:pPr>
        <w:pStyle w:val="NoSpacing"/>
        <w:rPr>
          <w:rFonts w:ascii="Arial" w:hAnsi="Arial" w:cs="Arial"/>
        </w:rPr>
      </w:pPr>
    </w:p>
    <w:p w14:paraId="2B46AD6A" w14:textId="77777777" w:rsidR="00F53967" w:rsidRPr="00C87670" w:rsidRDefault="002B3C40" w:rsidP="00F53967">
      <w:pPr>
        <w:pStyle w:val="NoSpacing"/>
        <w:rPr>
          <w:rFonts w:ascii="Arial" w:hAnsi="Arial" w:cs="Arial"/>
        </w:rPr>
      </w:pPr>
      <w:r w:rsidRPr="00C87670">
        <w:rPr>
          <w:rFonts w:ascii="Arial" w:hAnsi="Arial" w:cs="Arial"/>
        </w:rPr>
        <w:t>5.</w:t>
      </w:r>
      <w:r w:rsidR="00A9138D" w:rsidRPr="00C87670">
        <w:rPr>
          <w:rFonts w:ascii="Arial" w:hAnsi="Arial" w:cs="Arial"/>
        </w:rPr>
        <w:t xml:space="preserve">1   </w:t>
      </w:r>
      <w:r w:rsidR="00F53967" w:rsidRPr="00C87670">
        <w:rPr>
          <w:rFonts w:ascii="Arial" w:hAnsi="Arial" w:cs="Arial"/>
        </w:rPr>
        <w:t>It is expected that the role of emerge</w:t>
      </w:r>
      <w:r w:rsidR="00A9138D" w:rsidRPr="00C87670">
        <w:rPr>
          <w:rFonts w:ascii="Arial" w:hAnsi="Arial" w:cs="Arial"/>
        </w:rPr>
        <w:t xml:space="preserve">ncy medication trainer will be </w:t>
      </w:r>
      <w:r w:rsidR="00F53967" w:rsidRPr="00C87670">
        <w:rPr>
          <w:rFonts w:ascii="Arial" w:hAnsi="Arial" w:cs="Arial"/>
        </w:rPr>
        <w:t>formally identified in the emergency</w:t>
      </w:r>
      <w:r w:rsidR="00A9138D" w:rsidRPr="00C87670">
        <w:rPr>
          <w:rFonts w:ascii="Arial" w:hAnsi="Arial" w:cs="Arial"/>
        </w:rPr>
        <w:t xml:space="preserve"> medication trainer’s personal </w:t>
      </w:r>
      <w:r w:rsidR="00F53967" w:rsidRPr="00C87670">
        <w:rPr>
          <w:rFonts w:ascii="Arial" w:hAnsi="Arial" w:cs="Arial"/>
        </w:rPr>
        <w:t xml:space="preserve">IPR/PDP objectives and remit by their team manager/supervisor. </w:t>
      </w:r>
    </w:p>
    <w:p w14:paraId="51778B4E" w14:textId="77777777" w:rsidR="00A9138D" w:rsidRPr="00C87670" w:rsidRDefault="00A9138D" w:rsidP="00F53967">
      <w:pPr>
        <w:pStyle w:val="NoSpacing"/>
        <w:rPr>
          <w:rFonts w:ascii="Arial" w:hAnsi="Arial" w:cs="Arial"/>
        </w:rPr>
      </w:pPr>
    </w:p>
    <w:p w14:paraId="07871768" w14:textId="684EF0AE" w:rsidR="00F53967" w:rsidRPr="00C87670" w:rsidRDefault="002B3C40" w:rsidP="00F53967">
      <w:pPr>
        <w:pStyle w:val="NoSpacing"/>
        <w:rPr>
          <w:rFonts w:ascii="Arial" w:hAnsi="Arial" w:cs="Arial"/>
        </w:rPr>
      </w:pPr>
      <w:r w:rsidRPr="00C87670">
        <w:rPr>
          <w:rFonts w:ascii="Arial" w:hAnsi="Arial" w:cs="Arial"/>
        </w:rPr>
        <w:t>5</w:t>
      </w:r>
      <w:r w:rsidR="00F53967" w:rsidRPr="00C87670">
        <w:rPr>
          <w:rFonts w:ascii="Arial" w:hAnsi="Arial" w:cs="Arial"/>
        </w:rPr>
        <w:t>.2 Emergency medication trainers should m</w:t>
      </w:r>
      <w:r w:rsidR="002F5F22">
        <w:rPr>
          <w:rFonts w:ascii="Arial" w:hAnsi="Arial" w:cs="Arial"/>
        </w:rPr>
        <w:t xml:space="preserve">eet the following requirements </w:t>
      </w:r>
      <w:r w:rsidR="00F53967" w:rsidRPr="00C87670">
        <w:rPr>
          <w:rFonts w:ascii="Arial" w:hAnsi="Arial" w:cs="Arial"/>
        </w:rPr>
        <w:t>which have been adapted from th</w:t>
      </w:r>
      <w:r w:rsidR="00814442" w:rsidRPr="00C87670">
        <w:rPr>
          <w:rFonts w:ascii="Arial" w:hAnsi="Arial" w:cs="Arial"/>
        </w:rPr>
        <w:t xml:space="preserve">e </w:t>
      </w:r>
      <w:r w:rsidR="00960BAA" w:rsidRPr="00C87670">
        <w:rPr>
          <w:rFonts w:ascii="Arial" w:hAnsi="Arial" w:cs="Arial"/>
        </w:rPr>
        <w:t>ESNA guidelines (2019)</w:t>
      </w:r>
    </w:p>
    <w:p w14:paraId="6499B33E" w14:textId="77777777" w:rsidR="00A9138D" w:rsidRPr="00C87670" w:rsidRDefault="00A9138D" w:rsidP="00F53967">
      <w:pPr>
        <w:pStyle w:val="NoSpacing"/>
        <w:rPr>
          <w:rFonts w:ascii="Arial" w:hAnsi="Arial" w:cs="Arial"/>
        </w:rPr>
      </w:pPr>
    </w:p>
    <w:p w14:paraId="3EFBF8D4" w14:textId="69626032" w:rsidR="00F53967" w:rsidRPr="00C87670" w:rsidRDefault="002B3C40" w:rsidP="00F53967">
      <w:pPr>
        <w:pStyle w:val="NoSpacing"/>
        <w:rPr>
          <w:rFonts w:ascii="Arial" w:hAnsi="Arial" w:cs="Arial"/>
        </w:rPr>
      </w:pPr>
      <w:r w:rsidRPr="00C87670">
        <w:rPr>
          <w:rFonts w:ascii="Arial" w:hAnsi="Arial" w:cs="Arial"/>
        </w:rPr>
        <w:t>5.3</w:t>
      </w:r>
      <w:r w:rsidR="00F53967" w:rsidRPr="00C87670">
        <w:rPr>
          <w:rFonts w:ascii="Arial" w:hAnsi="Arial" w:cs="Arial"/>
        </w:rPr>
        <w:t xml:space="preserve"> Have a nursing qualification and experi</w:t>
      </w:r>
      <w:r w:rsidR="002F5F22">
        <w:rPr>
          <w:rFonts w:ascii="Arial" w:hAnsi="Arial" w:cs="Arial"/>
        </w:rPr>
        <w:t xml:space="preserve">ence working with children and </w:t>
      </w:r>
      <w:r w:rsidR="00F53967" w:rsidRPr="00C87670">
        <w:rPr>
          <w:rFonts w:ascii="Arial" w:hAnsi="Arial" w:cs="Arial"/>
        </w:rPr>
        <w:t>young people with epilepsy which, wher</w:t>
      </w:r>
      <w:r w:rsidR="00A9138D" w:rsidRPr="00C87670">
        <w:rPr>
          <w:rFonts w:ascii="Arial" w:hAnsi="Arial" w:cs="Arial"/>
        </w:rPr>
        <w:t xml:space="preserve">e possible, will have included </w:t>
      </w:r>
      <w:r w:rsidR="00F53967" w:rsidRPr="00C87670">
        <w:rPr>
          <w:rFonts w:ascii="Arial" w:hAnsi="Arial" w:cs="Arial"/>
        </w:rPr>
        <w:t xml:space="preserve">the practical administration of emergency medication in epilepsy. </w:t>
      </w:r>
    </w:p>
    <w:p w14:paraId="6385A984" w14:textId="77777777" w:rsidR="00A9138D" w:rsidRPr="00C87670" w:rsidRDefault="00A9138D" w:rsidP="00F53967">
      <w:pPr>
        <w:pStyle w:val="NoSpacing"/>
        <w:rPr>
          <w:rFonts w:ascii="Arial" w:hAnsi="Arial" w:cs="Arial"/>
        </w:rPr>
      </w:pPr>
    </w:p>
    <w:p w14:paraId="19C51841" w14:textId="77777777" w:rsidR="00F53967" w:rsidRPr="00C87670" w:rsidRDefault="002B3C40" w:rsidP="00F53967">
      <w:pPr>
        <w:pStyle w:val="NoSpacing"/>
        <w:rPr>
          <w:rFonts w:ascii="Arial" w:hAnsi="Arial" w:cs="Arial"/>
        </w:rPr>
      </w:pPr>
      <w:r w:rsidRPr="00C87670">
        <w:rPr>
          <w:rFonts w:ascii="Arial" w:hAnsi="Arial" w:cs="Arial"/>
        </w:rPr>
        <w:t>5.4</w:t>
      </w:r>
      <w:r w:rsidR="00F53967" w:rsidRPr="00C87670">
        <w:rPr>
          <w:rFonts w:ascii="Arial" w:hAnsi="Arial" w:cs="Arial"/>
        </w:rPr>
        <w:t xml:space="preserve"> Have undergone basic Epilepsy Worksho</w:t>
      </w:r>
      <w:r w:rsidR="00A9138D" w:rsidRPr="00C87670">
        <w:rPr>
          <w:rFonts w:ascii="Arial" w:hAnsi="Arial" w:cs="Arial"/>
        </w:rPr>
        <w:t xml:space="preserve">ps for Community </w:t>
      </w:r>
      <w:r w:rsidR="00814442" w:rsidRPr="00C87670">
        <w:rPr>
          <w:rFonts w:ascii="Arial" w:hAnsi="Arial" w:cs="Arial"/>
        </w:rPr>
        <w:t>Practitioners</w:t>
      </w:r>
      <w:r w:rsidR="00F53967" w:rsidRPr="00C87670">
        <w:rPr>
          <w:rFonts w:ascii="Arial" w:hAnsi="Arial" w:cs="Arial"/>
        </w:rPr>
        <w:t xml:space="preserve"> provided by the Epilepsy Nursing Service. </w:t>
      </w:r>
    </w:p>
    <w:p w14:paraId="39402D49" w14:textId="77777777" w:rsidR="00A9138D" w:rsidRPr="00C87670" w:rsidRDefault="00A9138D" w:rsidP="00F53967">
      <w:pPr>
        <w:pStyle w:val="NoSpacing"/>
        <w:rPr>
          <w:rFonts w:ascii="Arial" w:hAnsi="Arial" w:cs="Arial"/>
        </w:rPr>
      </w:pPr>
    </w:p>
    <w:p w14:paraId="6E1621C8" w14:textId="77777777" w:rsidR="00F53967" w:rsidRPr="00C87670" w:rsidRDefault="002B3C40" w:rsidP="00F53967">
      <w:pPr>
        <w:pStyle w:val="NoSpacing"/>
        <w:rPr>
          <w:rFonts w:ascii="Arial" w:hAnsi="Arial" w:cs="Arial"/>
        </w:rPr>
      </w:pPr>
      <w:r w:rsidRPr="00C87670">
        <w:rPr>
          <w:rFonts w:ascii="Arial" w:hAnsi="Arial" w:cs="Arial"/>
        </w:rPr>
        <w:t>5.5</w:t>
      </w:r>
      <w:r w:rsidR="00F53967" w:rsidRPr="00C87670">
        <w:rPr>
          <w:rFonts w:ascii="Arial" w:hAnsi="Arial" w:cs="Arial"/>
        </w:rPr>
        <w:t xml:space="preserve"> Have undergone training on how </w:t>
      </w:r>
      <w:r w:rsidR="00814442" w:rsidRPr="00C87670">
        <w:rPr>
          <w:rFonts w:ascii="Arial" w:hAnsi="Arial" w:cs="Arial"/>
        </w:rPr>
        <w:t xml:space="preserve">to use the </w:t>
      </w:r>
      <w:r w:rsidR="00F53967" w:rsidRPr="00C87670">
        <w:rPr>
          <w:rFonts w:ascii="Arial" w:hAnsi="Arial" w:cs="Arial"/>
        </w:rPr>
        <w:t xml:space="preserve">pack from the Epilepsy Nursing Service </w:t>
      </w:r>
    </w:p>
    <w:p w14:paraId="621AF4CF" w14:textId="77777777" w:rsidR="00A9138D" w:rsidRPr="00C87670" w:rsidRDefault="00A9138D" w:rsidP="00F53967">
      <w:pPr>
        <w:pStyle w:val="NoSpacing"/>
        <w:rPr>
          <w:rFonts w:ascii="Arial" w:hAnsi="Arial" w:cs="Arial"/>
        </w:rPr>
      </w:pPr>
    </w:p>
    <w:p w14:paraId="3F2E8C7B" w14:textId="77777777" w:rsidR="00F53967" w:rsidRPr="00C87670" w:rsidRDefault="002B3C40" w:rsidP="00F53967">
      <w:pPr>
        <w:pStyle w:val="NoSpacing"/>
        <w:rPr>
          <w:rFonts w:ascii="Arial" w:hAnsi="Arial" w:cs="Arial"/>
        </w:rPr>
      </w:pPr>
      <w:r w:rsidRPr="00C87670">
        <w:rPr>
          <w:rFonts w:ascii="Arial" w:hAnsi="Arial" w:cs="Arial"/>
        </w:rPr>
        <w:t>5.6</w:t>
      </w:r>
      <w:r w:rsidR="00F53967" w:rsidRPr="00C87670">
        <w:rPr>
          <w:rFonts w:ascii="Arial" w:hAnsi="Arial" w:cs="Arial"/>
        </w:rPr>
        <w:t xml:space="preserve"> Have experience of delivering training/facilitation </w:t>
      </w:r>
      <w:r w:rsidR="00A9138D" w:rsidRPr="00C87670">
        <w:rPr>
          <w:rFonts w:ascii="Arial" w:hAnsi="Arial" w:cs="Arial"/>
        </w:rPr>
        <w:t xml:space="preserve">courses to adult </w:t>
      </w:r>
      <w:r w:rsidR="00F53967" w:rsidRPr="00C87670">
        <w:rPr>
          <w:rFonts w:ascii="Arial" w:hAnsi="Arial" w:cs="Arial"/>
        </w:rPr>
        <w:t xml:space="preserve">learners or evidence of teaching skills </w:t>
      </w:r>
    </w:p>
    <w:p w14:paraId="77D01802" w14:textId="77777777" w:rsidR="00A9138D" w:rsidRPr="00C87670" w:rsidRDefault="00A9138D" w:rsidP="00F53967">
      <w:pPr>
        <w:pStyle w:val="NoSpacing"/>
        <w:rPr>
          <w:rFonts w:ascii="Arial" w:hAnsi="Arial" w:cs="Arial"/>
        </w:rPr>
      </w:pPr>
    </w:p>
    <w:p w14:paraId="0535EFF4" w14:textId="77777777" w:rsidR="00F53967" w:rsidRPr="00C87670" w:rsidRDefault="002B3C40" w:rsidP="00F53967">
      <w:pPr>
        <w:pStyle w:val="NoSpacing"/>
        <w:rPr>
          <w:rFonts w:ascii="Arial" w:hAnsi="Arial" w:cs="Arial"/>
        </w:rPr>
      </w:pPr>
      <w:r w:rsidRPr="00C87670">
        <w:rPr>
          <w:rFonts w:ascii="Arial" w:hAnsi="Arial" w:cs="Arial"/>
        </w:rPr>
        <w:t>5.7</w:t>
      </w:r>
      <w:r w:rsidR="00F53967" w:rsidRPr="00C87670">
        <w:rPr>
          <w:rFonts w:ascii="Arial" w:hAnsi="Arial" w:cs="Arial"/>
        </w:rPr>
        <w:t xml:space="preserve"> Demonstrate that they can keep</w:t>
      </w:r>
      <w:r w:rsidR="00A9138D" w:rsidRPr="00C87670">
        <w:rPr>
          <w:rFonts w:ascii="Arial" w:hAnsi="Arial" w:cs="Arial"/>
        </w:rPr>
        <w:t xml:space="preserve"> their knowledge up to date by </w:t>
      </w:r>
      <w:r w:rsidR="00F53967" w:rsidRPr="00C87670">
        <w:rPr>
          <w:rFonts w:ascii="Arial" w:hAnsi="Arial" w:cs="Arial"/>
        </w:rPr>
        <w:t>attending a half day supervision of prac</w:t>
      </w:r>
      <w:r w:rsidR="00A9138D" w:rsidRPr="00C87670">
        <w:rPr>
          <w:rFonts w:ascii="Arial" w:hAnsi="Arial" w:cs="Arial"/>
        </w:rPr>
        <w:t xml:space="preserve">tice/training session provided </w:t>
      </w:r>
      <w:r w:rsidR="00F53967" w:rsidRPr="00C87670">
        <w:rPr>
          <w:rFonts w:ascii="Arial" w:hAnsi="Arial" w:cs="Arial"/>
        </w:rPr>
        <w:t xml:space="preserve">by the Epilepsy Nurse Specialist three times a year. </w:t>
      </w:r>
    </w:p>
    <w:p w14:paraId="0143146C" w14:textId="77777777" w:rsidR="00F53967" w:rsidRPr="00C87670" w:rsidRDefault="00F53967" w:rsidP="00F53967">
      <w:pPr>
        <w:pStyle w:val="NoSpacing"/>
        <w:rPr>
          <w:rFonts w:ascii="Arial" w:hAnsi="Arial" w:cs="Arial"/>
        </w:rPr>
      </w:pPr>
    </w:p>
    <w:p w14:paraId="273532F6" w14:textId="16424CFA" w:rsidR="009C5C8E" w:rsidRPr="00C87670" w:rsidRDefault="009C5C8E" w:rsidP="00F53967">
      <w:pPr>
        <w:pStyle w:val="NoSpacing"/>
        <w:rPr>
          <w:rFonts w:ascii="Arial" w:hAnsi="Arial" w:cs="Arial"/>
        </w:rPr>
      </w:pPr>
    </w:p>
    <w:p w14:paraId="3EF0BEF7" w14:textId="77777777" w:rsidR="009C5C8E" w:rsidRPr="00C87670" w:rsidRDefault="009C5C8E" w:rsidP="00F53967">
      <w:pPr>
        <w:pStyle w:val="NoSpacing"/>
        <w:rPr>
          <w:rFonts w:ascii="Arial" w:hAnsi="Arial" w:cs="Arial"/>
        </w:rPr>
      </w:pPr>
    </w:p>
    <w:p w14:paraId="34DADB07" w14:textId="77777777" w:rsidR="00F53967" w:rsidRPr="00C87670" w:rsidRDefault="00251C98" w:rsidP="00F53967">
      <w:pPr>
        <w:pStyle w:val="NoSpacing"/>
        <w:rPr>
          <w:rFonts w:ascii="Arial" w:hAnsi="Arial" w:cs="Arial"/>
        </w:rPr>
      </w:pPr>
      <w:r w:rsidRPr="00C87670">
        <w:rPr>
          <w:rFonts w:ascii="Arial" w:hAnsi="Arial" w:cs="Arial"/>
          <w:b/>
        </w:rPr>
        <w:t>6.</w:t>
      </w:r>
      <w:r w:rsidR="00A9138D" w:rsidRPr="00C87670">
        <w:rPr>
          <w:rFonts w:ascii="Arial" w:hAnsi="Arial" w:cs="Arial"/>
          <w:b/>
        </w:rPr>
        <w:t xml:space="preserve"> </w:t>
      </w:r>
      <w:r w:rsidR="00F53967" w:rsidRPr="00C87670">
        <w:rPr>
          <w:rFonts w:ascii="Arial" w:hAnsi="Arial" w:cs="Arial"/>
          <w:b/>
        </w:rPr>
        <w:t xml:space="preserve">RESOURCES TO PROVIDE THE TRAINING </w:t>
      </w:r>
    </w:p>
    <w:p w14:paraId="4B117874" w14:textId="77777777" w:rsidR="00A9138D" w:rsidRPr="00C87670" w:rsidRDefault="00A9138D" w:rsidP="00F53967">
      <w:pPr>
        <w:pStyle w:val="NoSpacing"/>
        <w:rPr>
          <w:rFonts w:ascii="Arial" w:hAnsi="Arial" w:cs="Arial"/>
        </w:rPr>
      </w:pPr>
    </w:p>
    <w:p w14:paraId="51980656" w14:textId="3E0F6246" w:rsidR="00A9138D" w:rsidRPr="00C87670" w:rsidRDefault="00251C98" w:rsidP="00F53967">
      <w:pPr>
        <w:pStyle w:val="NoSpacing"/>
        <w:rPr>
          <w:rFonts w:ascii="Arial" w:hAnsi="Arial" w:cs="Arial"/>
        </w:rPr>
      </w:pPr>
      <w:r w:rsidRPr="00C87670">
        <w:rPr>
          <w:rFonts w:ascii="Arial" w:hAnsi="Arial" w:cs="Arial"/>
        </w:rPr>
        <w:t>6</w:t>
      </w:r>
      <w:r w:rsidR="00F53967" w:rsidRPr="00C87670">
        <w:rPr>
          <w:rFonts w:ascii="Arial" w:hAnsi="Arial" w:cs="Arial"/>
        </w:rPr>
        <w:t>.1 Emergency medication trainers should p</w:t>
      </w:r>
      <w:r w:rsidR="002F5F22">
        <w:rPr>
          <w:rFonts w:ascii="Arial" w:hAnsi="Arial" w:cs="Arial"/>
        </w:rPr>
        <w:t xml:space="preserve">rovide training using only the </w:t>
      </w:r>
      <w:r w:rsidR="00F53967" w:rsidRPr="00C87670">
        <w:rPr>
          <w:rFonts w:ascii="Arial" w:hAnsi="Arial" w:cs="Arial"/>
        </w:rPr>
        <w:t>materials contained within the Emergen</w:t>
      </w:r>
      <w:r w:rsidR="00A9138D" w:rsidRPr="00C87670">
        <w:rPr>
          <w:rFonts w:ascii="Arial" w:hAnsi="Arial" w:cs="Arial"/>
        </w:rPr>
        <w:t xml:space="preserve">cy medication training pack. A </w:t>
      </w:r>
      <w:r w:rsidR="00F53967" w:rsidRPr="00C87670">
        <w:rPr>
          <w:rFonts w:ascii="Arial" w:hAnsi="Arial" w:cs="Arial"/>
        </w:rPr>
        <w:t>paper template of this pack is avai</w:t>
      </w:r>
      <w:r w:rsidR="00A9138D" w:rsidRPr="00C87670">
        <w:rPr>
          <w:rFonts w:ascii="Arial" w:hAnsi="Arial" w:cs="Arial"/>
        </w:rPr>
        <w:t xml:space="preserve">lable together with electronic </w:t>
      </w:r>
      <w:r w:rsidR="00F53967" w:rsidRPr="00C87670">
        <w:rPr>
          <w:rFonts w:ascii="Arial" w:hAnsi="Arial" w:cs="Arial"/>
        </w:rPr>
        <w:t>resources (Power Point presentation</w:t>
      </w:r>
      <w:r w:rsidR="00A9138D" w:rsidRPr="00C87670">
        <w:rPr>
          <w:rFonts w:ascii="Arial" w:hAnsi="Arial" w:cs="Arial"/>
        </w:rPr>
        <w:t xml:space="preserve">s, student work book and other </w:t>
      </w:r>
      <w:r w:rsidR="00F53967" w:rsidRPr="00C87670">
        <w:rPr>
          <w:rFonts w:ascii="Arial" w:hAnsi="Arial" w:cs="Arial"/>
        </w:rPr>
        <w:t xml:space="preserve">materials). </w:t>
      </w:r>
    </w:p>
    <w:p w14:paraId="5037EEFA" w14:textId="77777777" w:rsidR="00814442" w:rsidRPr="00C87670" w:rsidRDefault="00814442" w:rsidP="00F53967">
      <w:pPr>
        <w:pStyle w:val="NoSpacing"/>
        <w:rPr>
          <w:rFonts w:ascii="Arial" w:hAnsi="Arial" w:cs="Arial"/>
        </w:rPr>
      </w:pPr>
    </w:p>
    <w:p w14:paraId="0CD7CF94" w14:textId="77777777" w:rsidR="00F53967" w:rsidRPr="00C87670" w:rsidRDefault="00251C98" w:rsidP="004D5035">
      <w:pPr>
        <w:pStyle w:val="NoSpacing"/>
        <w:rPr>
          <w:rFonts w:ascii="Arial" w:hAnsi="Arial" w:cs="Arial"/>
        </w:rPr>
      </w:pPr>
      <w:r w:rsidRPr="00C87670">
        <w:rPr>
          <w:rFonts w:ascii="Arial" w:hAnsi="Arial" w:cs="Arial"/>
        </w:rPr>
        <w:t>6</w:t>
      </w:r>
      <w:r w:rsidR="00F53967" w:rsidRPr="00C87670">
        <w:rPr>
          <w:rFonts w:ascii="Arial" w:hAnsi="Arial" w:cs="Arial"/>
        </w:rPr>
        <w:t xml:space="preserve">.2 </w:t>
      </w:r>
      <w:r w:rsidR="00BB7799" w:rsidRPr="00C87670">
        <w:rPr>
          <w:rFonts w:ascii="Arial" w:hAnsi="Arial" w:cs="Arial"/>
        </w:rPr>
        <w:t>W</w:t>
      </w:r>
      <w:r w:rsidR="00D312CE" w:rsidRPr="00C87670">
        <w:rPr>
          <w:rFonts w:ascii="Arial" w:hAnsi="Arial" w:cs="Arial"/>
        </w:rPr>
        <w:t xml:space="preserve">ritten training materials and mouth model x </w:t>
      </w:r>
      <w:r w:rsidR="009F6797" w:rsidRPr="00C87670">
        <w:rPr>
          <w:rFonts w:ascii="Arial" w:hAnsi="Arial" w:cs="Arial"/>
        </w:rPr>
        <w:t>3</w:t>
      </w:r>
      <w:r w:rsidR="00D312CE" w:rsidRPr="00C87670">
        <w:rPr>
          <w:rFonts w:ascii="Arial" w:hAnsi="Arial" w:cs="Arial"/>
        </w:rPr>
        <w:t xml:space="preserve"> are </w:t>
      </w:r>
      <w:r w:rsidR="00A40C5E" w:rsidRPr="00C87670">
        <w:rPr>
          <w:rFonts w:ascii="Arial" w:hAnsi="Arial" w:cs="Arial"/>
        </w:rPr>
        <w:t>required for the training sessions.</w:t>
      </w:r>
    </w:p>
    <w:p w14:paraId="4E4323AD" w14:textId="77777777" w:rsidR="00DD522C" w:rsidRPr="00C87670" w:rsidRDefault="00DD522C" w:rsidP="00F53967">
      <w:pPr>
        <w:pStyle w:val="NoSpacing"/>
        <w:rPr>
          <w:rFonts w:ascii="Arial" w:hAnsi="Arial" w:cs="Arial"/>
        </w:rPr>
      </w:pPr>
    </w:p>
    <w:p w14:paraId="00BC858F" w14:textId="77777777" w:rsidR="00F53967" w:rsidRPr="00C87670" w:rsidRDefault="004D5035" w:rsidP="00F53967">
      <w:pPr>
        <w:pStyle w:val="NoSpacing"/>
        <w:rPr>
          <w:rFonts w:ascii="Arial" w:hAnsi="Arial" w:cs="Arial"/>
        </w:rPr>
      </w:pPr>
      <w:r w:rsidRPr="00C87670">
        <w:rPr>
          <w:rFonts w:ascii="Arial" w:hAnsi="Arial" w:cs="Arial"/>
        </w:rPr>
        <w:t xml:space="preserve">The </w:t>
      </w:r>
      <w:r w:rsidR="00E7796D" w:rsidRPr="00C87670">
        <w:rPr>
          <w:rFonts w:ascii="Arial" w:hAnsi="Arial" w:cs="Arial"/>
        </w:rPr>
        <w:t>Videos</w:t>
      </w:r>
      <w:r w:rsidR="00F53967" w:rsidRPr="00C87670">
        <w:rPr>
          <w:rFonts w:ascii="Arial" w:hAnsi="Arial" w:cs="Arial"/>
        </w:rPr>
        <w:t xml:space="preserve"> that should be used are: </w:t>
      </w:r>
    </w:p>
    <w:p w14:paraId="5B5C6D07" w14:textId="77777777" w:rsidR="008760B1" w:rsidRPr="00C87670" w:rsidRDefault="008760B1" w:rsidP="00F53967">
      <w:pPr>
        <w:pStyle w:val="NoSpacing"/>
        <w:rPr>
          <w:rFonts w:ascii="Arial" w:hAnsi="Arial" w:cs="Arial"/>
        </w:rPr>
      </w:pPr>
    </w:p>
    <w:p w14:paraId="03CF9A96" w14:textId="77777777" w:rsidR="009F6797" w:rsidRPr="00C87670" w:rsidRDefault="009F6797" w:rsidP="00DD522C">
      <w:pPr>
        <w:pStyle w:val="NoSpacing"/>
        <w:ind w:firstLine="720"/>
        <w:rPr>
          <w:rFonts w:ascii="Arial" w:hAnsi="Arial" w:cs="Arial"/>
        </w:rPr>
      </w:pPr>
      <w:r w:rsidRPr="00C87670">
        <w:rPr>
          <w:rFonts w:ascii="Arial" w:hAnsi="Arial" w:cs="Arial"/>
        </w:rPr>
        <w:t xml:space="preserve">“So, what is epilepsy?” Young Epilepsy </w:t>
      </w:r>
    </w:p>
    <w:p w14:paraId="4E6A20CB" w14:textId="77777777" w:rsidR="008760B1" w:rsidRPr="00C87670" w:rsidRDefault="00A352E3" w:rsidP="008760B1">
      <w:pPr>
        <w:pStyle w:val="NoSpacing"/>
        <w:ind w:firstLine="720"/>
        <w:rPr>
          <w:rFonts w:ascii="Arial" w:hAnsi="Arial" w:cs="Arial"/>
        </w:rPr>
      </w:pPr>
      <w:r w:rsidRPr="00C87670">
        <w:rPr>
          <w:rFonts w:ascii="Arial" w:hAnsi="Arial" w:cs="Arial"/>
        </w:rPr>
        <w:t>6 Epilepsy A</w:t>
      </w:r>
      <w:r w:rsidR="008760B1" w:rsidRPr="00C87670">
        <w:rPr>
          <w:rFonts w:ascii="Arial" w:hAnsi="Arial" w:cs="Arial"/>
        </w:rPr>
        <w:t>ction Videos for Seizure types</w:t>
      </w:r>
    </w:p>
    <w:p w14:paraId="5878DD58" w14:textId="77777777" w:rsidR="008760B1" w:rsidRPr="00C87670" w:rsidRDefault="008760B1" w:rsidP="008760B1">
      <w:pPr>
        <w:pStyle w:val="NoSpacing"/>
        <w:ind w:firstLine="720"/>
        <w:rPr>
          <w:rFonts w:ascii="Arial" w:hAnsi="Arial" w:cs="Arial"/>
        </w:rPr>
      </w:pPr>
      <w:r w:rsidRPr="00C87670">
        <w:rPr>
          <w:rFonts w:ascii="Arial" w:hAnsi="Arial" w:cs="Arial"/>
        </w:rPr>
        <w:t xml:space="preserve">Epilepsy Action first aid videos, there are 2 to choose from. </w:t>
      </w:r>
    </w:p>
    <w:p w14:paraId="2FD04B64" w14:textId="77777777" w:rsidR="00A352E3" w:rsidRPr="00C87670" w:rsidRDefault="00A352E3" w:rsidP="00DD522C">
      <w:pPr>
        <w:pStyle w:val="NoSpacing"/>
        <w:ind w:firstLine="720"/>
        <w:rPr>
          <w:rFonts w:ascii="Arial" w:hAnsi="Arial" w:cs="Arial"/>
        </w:rPr>
      </w:pPr>
      <w:r w:rsidRPr="00C87670">
        <w:rPr>
          <w:rFonts w:ascii="Arial" w:hAnsi="Arial" w:cs="Arial"/>
        </w:rPr>
        <w:t>“</w:t>
      </w:r>
      <w:proofErr w:type="spellStart"/>
      <w:r w:rsidRPr="00C87670">
        <w:rPr>
          <w:rFonts w:ascii="Arial" w:hAnsi="Arial" w:cs="Arial"/>
        </w:rPr>
        <w:t>Buccolam</w:t>
      </w:r>
      <w:proofErr w:type="spellEnd"/>
      <w:r w:rsidRPr="00C87670">
        <w:rPr>
          <w:rFonts w:ascii="Arial" w:hAnsi="Arial" w:cs="Arial"/>
        </w:rPr>
        <w:t xml:space="preserve"> Administration” Buccolam.co.uk</w:t>
      </w:r>
    </w:p>
    <w:p w14:paraId="64E90DAC" w14:textId="77777777" w:rsidR="00A352E3" w:rsidRPr="00C87670" w:rsidRDefault="00A352E3" w:rsidP="00DD522C">
      <w:pPr>
        <w:pStyle w:val="NoSpacing"/>
        <w:ind w:firstLine="720"/>
        <w:rPr>
          <w:rFonts w:ascii="Arial" w:hAnsi="Arial" w:cs="Arial"/>
        </w:rPr>
      </w:pPr>
      <w:r w:rsidRPr="00C87670">
        <w:rPr>
          <w:rFonts w:ascii="Arial" w:hAnsi="Arial" w:cs="Arial"/>
        </w:rPr>
        <w:t>“</w:t>
      </w:r>
      <w:proofErr w:type="spellStart"/>
      <w:r w:rsidRPr="00C87670">
        <w:rPr>
          <w:rFonts w:ascii="Arial" w:hAnsi="Arial" w:cs="Arial"/>
        </w:rPr>
        <w:t>Epistatus</w:t>
      </w:r>
      <w:proofErr w:type="spellEnd"/>
      <w:r w:rsidRPr="00C87670">
        <w:rPr>
          <w:rFonts w:ascii="Arial" w:hAnsi="Arial" w:cs="Arial"/>
        </w:rPr>
        <w:t xml:space="preserve"> </w:t>
      </w:r>
      <w:r w:rsidR="00E7796D" w:rsidRPr="00C87670">
        <w:rPr>
          <w:rFonts w:ascii="Arial" w:hAnsi="Arial" w:cs="Arial"/>
        </w:rPr>
        <w:t>Administration</w:t>
      </w:r>
      <w:r w:rsidRPr="00C87670">
        <w:rPr>
          <w:rFonts w:ascii="Arial" w:hAnsi="Arial" w:cs="Arial"/>
        </w:rPr>
        <w:t>” Epistatus.co.uk</w:t>
      </w:r>
    </w:p>
    <w:p w14:paraId="5BBE7139" w14:textId="77777777" w:rsidR="00F53967" w:rsidRPr="00C87670" w:rsidRDefault="00F53967" w:rsidP="00DD522C">
      <w:pPr>
        <w:pStyle w:val="NoSpacing"/>
        <w:ind w:firstLine="720"/>
        <w:rPr>
          <w:rFonts w:ascii="Arial" w:hAnsi="Arial" w:cs="Arial"/>
        </w:rPr>
      </w:pPr>
      <w:r w:rsidRPr="00C87670">
        <w:rPr>
          <w:rFonts w:ascii="Arial" w:hAnsi="Arial" w:cs="Arial"/>
        </w:rPr>
        <w:t>“Buccal Midazolam, Treatment f</w:t>
      </w:r>
      <w:r w:rsidR="00DD522C" w:rsidRPr="00C87670">
        <w:rPr>
          <w:rFonts w:ascii="Arial" w:hAnsi="Arial" w:cs="Arial"/>
        </w:rPr>
        <w:t xml:space="preserve">or Prolonged Seizures” Special </w:t>
      </w:r>
      <w:r w:rsidRPr="00C87670">
        <w:rPr>
          <w:rFonts w:ascii="Arial" w:hAnsi="Arial" w:cs="Arial"/>
        </w:rPr>
        <w:t xml:space="preserve">Products </w:t>
      </w:r>
    </w:p>
    <w:p w14:paraId="340A8D92" w14:textId="77777777" w:rsidR="00F53967" w:rsidRPr="00C87670" w:rsidRDefault="00D312CE" w:rsidP="00F53967">
      <w:pPr>
        <w:pStyle w:val="NoSpacing"/>
        <w:rPr>
          <w:rFonts w:ascii="Arial" w:hAnsi="Arial" w:cs="Arial"/>
        </w:rPr>
      </w:pPr>
      <w:r w:rsidRPr="00C87670">
        <w:rPr>
          <w:rFonts w:ascii="Arial" w:hAnsi="Arial" w:cs="Arial"/>
        </w:rPr>
        <w:t xml:space="preserve">           </w:t>
      </w:r>
    </w:p>
    <w:p w14:paraId="13E5E92B" w14:textId="77777777" w:rsidR="00D312CE" w:rsidRPr="00C87670" w:rsidRDefault="00D312CE" w:rsidP="00F53967">
      <w:pPr>
        <w:pStyle w:val="NoSpacing"/>
        <w:rPr>
          <w:rFonts w:ascii="Arial" w:hAnsi="Arial" w:cs="Arial"/>
        </w:rPr>
      </w:pPr>
    </w:p>
    <w:p w14:paraId="7AF7FF2A" w14:textId="5D7B560B" w:rsidR="00F53967" w:rsidRPr="00C87670" w:rsidRDefault="00251C98" w:rsidP="00F53967">
      <w:pPr>
        <w:pStyle w:val="NoSpacing"/>
        <w:rPr>
          <w:rFonts w:ascii="Arial" w:hAnsi="Arial" w:cs="Arial"/>
        </w:rPr>
      </w:pPr>
      <w:r w:rsidRPr="00C87670">
        <w:rPr>
          <w:rFonts w:ascii="Arial" w:hAnsi="Arial" w:cs="Arial"/>
        </w:rPr>
        <w:t>6</w:t>
      </w:r>
      <w:r w:rsidR="00DD522C" w:rsidRPr="00C87670">
        <w:rPr>
          <w:rFonts w:ascii="Arial" w:hAnsi="Arial" w:cs="Arial"/>
        </w:rPr>
        <w:t xml:space="preserve">.3 </w:t>
      </w:r>
      <w:r w:rsidR="00F53967" w:rsidRPr="00C87670">
        <w:rPr>
          <w:rFonts w:ascii="Arial" w:hAnsi="Arial" w:cs="Arial"/>
        </w:rPr>
        <w:t xml:space="preserve">The booklet for trainees should </w:t>
      </w:r>
      <w:r w:rsidR="004D5035" w:rsidRPr="00C87670">
        <w:rPr>
          <w:rFonts w:ascii="Arial" w:hAnsi="Arial" w:cs="Arial"/>
        </w:rPr>
        <w:t>be the only materials used</w:t>
      </w:r>
      <w:r w:rsidR="002F5F22">
        <w:rPr>
          <w:rFonts w:ascii="Arial" w:hAnsi="Arial" w:cs="Arial"/>
        </w:rPr>
        <w:t xml:space="preserve"> during </w:t>
      </w:r>
      <w:r w:rsidR="00F53967" w:rsidRPr="00C87670">
        <w:rPr>
          <w:rFonts w:ascii="Arial" w:hAnsi="Arial" w:cs="Arial"/>
        </w:rPr>
        <w:t xml:space="preserve">the course. </w:t>
      </w:r>
    </w:p>
    <w:p w14:paraId="1704FA27" w14:textId="77777777" w:rsidR="00DD522C" w:rsidRPr="00C87670" w:rsidRDefault="00DD522C" w:rsidP="00F53967">
      <w:pPr>
        <w:pStyle w:val="NoSpacing"/>
        <w:rPr>
          <w:rFonts w:ascii="Arial" w:hAnsi="Arial" w:cs="Arial"/>
        </w:rPr>
      </w:pPr>
    </w:p>
    <w:p w14:paraId="34FD6271" w14:textId="77777777" w:rsidR="00F53967" w:rsidRPr="00C87670" w:rsidRDefault="00251C98" w:rsidP="00F53967">
      <w:pPr>
        <w:pStyle w:val="NoSpacing"/>
        <w:rPr>
          <w:rFonts w:ascii="Arial" w:hAnsi="Arial" w:cs="Arial"/>
        </w:rPr>
      </w:pPr>
      <w:r w:rsidRPr="00C87670">
        <w:rPr>
          <w:rFonts w:ascii="Arial" w:hAnsi="Arial" w:cs="Arial"/>
        </w:rPr>
        <w:t>6</w:t>
      </w:r>
      <w:r w:rsidR="00DD522C" w:rsidRPr="00C87670">
        <w:rPr>
          <w:rFonts w:ascii="Arial" w:hAnsi="Arial" w:cs="Arial"/>
        </w:rPr>
        <w:t xml:space="preserve">.4 </w:t>
      </w:r>
      <w:r w:rsidR="00F53967" w:rsidRPr="00C87670">
        <w:rPr>
          <w:rFonts w:ascii="Arial" w:hAnsi="Arial" w:cs="Arial"/>
        </w:rPr>
        <w:t>The contents of the training pack h</w:t>
      </w:r>
      <w:r w:rsidR="00DD522C" w:rsidRPr="00C87670">
        <w:rPr>
          <w:rFonts w:ascii="Arial" w:hAnsi="Arial" w:cs="Arial"/>
        </w:rPr>
        <w:t xml:space="preserve">ave been developed to meet the </w:t>
      </w:r>
      <w:r w:rsidR="00A352E3" w:rsidRPr="00C87670">
        <w:rPr>
          <w:rFonts w:ascii="Arial" w:hAnsi="Arial" w:cs="Arial"/>
        </w:rPr>
        <w:t xml:space="preserve">ESNA (2019) </w:t>
      </w:r>
      <w:r w:rsidR="00F53967" w:rsidRPr="00C87670">
        <w:rPr>
          <w:rFonts w:ascii="Arial" w:hAnsi="Arial" w:cs="Arial"/>
        </w:rPr>
        <w:t>recommendations re</w:t>
      </w:r>
      <w:r w:rsidR="00DD522C" w:rsidRPr="00C87670">
        <w:rPr>
          <w:rFonts w:ascii="Arial" w:hAnsi="Arial" w:cs="Arial"/>
        </w:rPr>
        <w:t xml:space="preserve">garding the core components of an emergency </w:t>
      </w:r>
      <w:r w:rsidR="00F53967" w:rsidRPr="00C87670">
        <w:rPr>
          <w:rFonts w:ascii="Arial" w:hAnsi="Arial" w:cs="Arial"/>
        </w:rPr>
        <w:t xml:space="preserve">medication training course. The core components are: </w:t>
      </w:r>
    </w:p>
    <w:p w14:paraId="77B64C55" w14:textId="77777777" w:rsidR="00DD522C" w:rsidRPr="00C87670" w:rsidRDefault="00DD522C" w:rsidP="00F53967">
      <w:pPr>
        <w:pStyle w:val="NoSpacing"/>
        <w:rPr>
          <w:rFonts w:ascii="Arial" w:hAnsi="Arial" w:cs="Arial"/>
        </w:rPr>
      </w:pPr>
    </w:p>
    <w:p w14:paraId="279B5D6E" w14:textId="77777777" w:rsidR="00F53967" w:rsidRPr="00C87670" w:rsidRDefault="00F53967" w:rsidP="00F53967">
      <w:pPr>
        <w:pStyle w:val="NoSpacing"/>
        <w:rPr>
          <w:rFonts w:ascii="Arial" w:hAnsi="Arial" w:cs="Arial"/>
          <w:b/>
        </w:rPr>
      </w:pPr>
      <w:r w:rsidRPr="00C87670">
        <w:rPr>
          <w:rFonts w:ascii="Arial" w:hAnsi="Arial" w:cs="Arial"/>
          <w:b/>
        </w:rPr>
        <w:t xml:space="preserve">Epilepsy Awareness </w:t>
      </w:r>
    </w:p>
    <w:p w14:paraId="0E5C04E1" w14:textId="77777777" w:rsidR="00F53967" w:rsidRPr="00C87670" w:rsidRDefault="00F53967" w:rsidP="00F53967">
      <w:pPr>
        <w:pStyle w:val="NoSpacing"/>
        <w:rPr>
          <w:rFonts w:ascii="Arial" w:hAnsi="Arial" w:cs="Arial"/>
        </w:rPr>
      </w:pPr>
    </w:p>
    <w:p w14:paraId="7B33DCE3" w14:textId="77777777" w:rsidR="00F53967" w:rsidRPr="00C87670" w:rsidRDefault="00F53967" w:rsidP="00F53967">
      <w:pPr>
        <w:pStyle w:val="NoSpacing"/>
        <w:rPr>
          <w:rFonts w:ascii="Arial" w:hAnsi="Arial" w:cs="Arial"/>
        </w:rPr>
      </w:pPr>
    </w:p>
    <w:p w14:paraId="0FADF6AA" w14:textId="77777777" w:rsidR="00F53967" w:rsidRPr="00C87670" w:rsidRDefault="00F53967" w:rsidP="00721359">
      <w:pPr>
        <w:pStyle w:val="NoSpacing"/>
        <w:numPr>
          <w:ilvl w:val="0"/>
          <w:numId w:val="33"/>
        </w:numPr>
        <w:rPr>
          <w:rFonts w:ascii="Arial" w:hAnsi="Arial" w:cs="Arial"/>
        </w:rPr>
      </w:pPr>
      <w:r w:rsidRPr="00C87670">
        <w:rPr>
          <w:rFonts w:ascii="Arial" w:hAnsi="Arial" w:cs="Arial"/>
        </w:rPr>
        <w:t xml:space="preserve">What epilepsy is </w:t>
      </w:r>
    </w:p>
    <w:p w14:paraId="1FDC9786" w14:textId="77777777" w:rsidR="00F53967" w:rsidRPr="00C87670" w:rsidRDefault="00F53967" w:rsidP="00721359">
      <w:pPr>
        <w:pStyle w:val="NoSpacing"/>
        <w:numPr>
          <w:ilvl w:val="0"/>
          <w:numId w:val="33"/>
        </w:numPr>
        <w:rPr>
          <w:rFonts w:ascii="Arial" w:hAnsi="Arial" w:cs="Arial"/>
        </w:rPr>
      </w:pPr>
      <w:r w:rsidRPr="00C87670">
        <w:rPr>
          <w:rFonts w:ascii="Arial" w:hAnsi="Arial" w:cs="Arial"/>
        </w:rPr>
        <w:t xml:space="preserve">Causes of epilepsy </w:t>
      </w:r>
    </w:p>
    <w:p w14:paraId="6CADB942" w14:textId="77777777" w:rsidR="00F53967" w:rsidRPr="00C87670" w:rsidRDefault="00F53967" w:rsidP="00721359">
      <w:pPr>
        <w:pStyle w:val="NoSpacing"/>
        <w:numPr>
          <w:ilvl w:val="0"/>
          <w:numId w:val="33"/>
        </w:numPr>
        <w:rPr>
          <w:rFonts w:ascii="Arial" w:hAnsi="Arial" w:cs="Arial"/>
        </w:rPr>
      </w:pPr>
      <w:r w:rsidRPr="00C87670">
        <w:rPr>
          <w:rFonts w:ascii="Arial" w:hAnsi="Arial" w:cs="Arial"/>
        </w:rPr>
        <w:t xml:space="preserve">How a diagnosis is made </w:t>
      </w:r>
    </w:p>
    <w:p w14:paraId="719A3519" w14:textId="2022E24D" w:rsidR="00F53967" w:rsidRPr="002F5F22" w:rsidRDefault="00F53967" w:rsidP="002F5F22">
      <w:pPr>
        <w:pStyle w:val="NoSpacing"/>
        <w:numPr>
          <w:ilvl w:val="0"/>
          <w:numId w:val="33"/>
        </w:numPr>
        <w:rPr>
          <w:rFonts w:ascii="Arial" w:hAnsi="Arial" w:cs="Arial"/>
        </w:rPr>
      </w:pPr>
      <w:r w:rsidRPr="00C87670">
        <w:rPr>
          <w:rFonts w:ascii="Arial" w:hAnsi="Arial" w:cs="Arial"/>
        </w:rPr>
        <w:t xml:space="preserve">Types of seizures (with reference to current classification of the </w:t>
      </w:r>
      <w:r w:rsidR="002F5F22">
        <w:rPr>
          <w:rFonts w:ascii="Arial" w:hAnsi="Arial" w:cs="Arial"/>
        </w:rPr>
        <w:t>(</w:t>
      </w:r>
      <w:r w:rsidRPr="002F5F22">
        <w:rPr>
          <w:rFonts w:ascii="Arial" w:hAnsi="Arial" w:cs="Arial"/>
        </w:rPr>
        <w:t xml:space="preserve">International League </w:t>
      </w:r>
      <w:r w:rsidR="00153E50" w:rsidRPr="002F5F22">
        <w:rPr>
          <w:rFonts w:ascii="Arial" w:hAnsi="Arial" w:cs="Arial"/>
        </w:rPr>
        <w:t>against</w:t>
      </w:r>
      <w:r w:rsidRPr="002F5F22">
        <w:rPr>
          <w:rFonts w:ascii="Arial" w:hAnsi="Arial" w:cs="Arial"/>
        </w:rPr>
        <w:t xml:space="preserve"> Epilepsy) </w:t>
      </w:r>
    </w:p>
    <w:p w14:paraId="43F3F711" w14:textId="77777777" w:rsidR="00F53967" w:rsidRPr="00C87670" w:rsidRDefault="00DD522C" w:rsidP="00721359">
      <w:pPr>
        <w:pStyle w:val="NoSpacing"/>
        <w:numPr>
          <w:ilvl w:val="0"/>
          <w:numId w:val="33"/>
        </w:numPr>
        <w:rPr>
          <w:rFonts w:ascii="Arial" w:hAnsi="Arial" w:cs="Arial"/>
        </w:rPr>
      </w:pPr>
      <w:r w:rsidRPr="00C87670">
        <w:rPr>
          <w:rFonts w:ascii="Arial" w:hAnsi="Arial" w:cs="Arial"/>
        </w:rPr>
        <w:t xml:space="preserve">Treatment for epilepsy </w:t>
      </w:r>
      <w:r w:rsidR="00F53967" w:rsidRPr="00C87670">
        <w:rPr>
          <w:rFonts w:ascii="Arial" w:hAnsi="Arial" w:cs="Arial"/>
        </w:rPr>
        <w:t xml:space="preserve"> </w:t>
      </w:r>
    </w:p>
    <w:p w14:paraId="015A321A" w14:textId="77777777" w:rsidR="00F53967" w:rsidRPr="00C87670" w:rsidRDefault="00F53967" w:rsidP="00721359">
      <w:pPr>
        <w:pStyle w:val="NoSpacing"/>
        <w:numPr>
          <w:ilvl w:val="0"/>
          <w:numId w:val="33"/>
        </w:numPr>
        <w:rPr>
          <w:rFonts w:ascii="Arial" w:hAnsi="Arial" w:cs="Arial"/>
        </w:rPr>
      </w:pPr>
      <w:r w:rsidRPr="00C87670">
        <w:rPr>
          <w:rFonts w:ascii="Arial" w:hAnsi="Arial" w:cs="Arial"/>
        </w:rPr>
        <w:t xml:space="preserve">First aid </w:t>
      </w:r>
    </w:p>
    <w:p w14:paraId="7C40CAA3" w14:textId="77777777" w:rsidR="00F53967" w:rsidRPr="00C87670" w:rsidRDefault="00F53967" w:rsidP="00721359">
      <w:pPr>
        <w:pStyle w:val="NoSpacing"/>
        <w:numPr>
          <w:ilvl w:val="0"/>
          <w:numId w:val="33"/>
        </w:numPr>
        <w:rPr>
          <w:rFonts w:ascii="Arial" w:hAnsi="Arial" w:cs="Arial"/>
        </w:rPr>
      </w:pPr>
      <w:r w:rsidRPr="00C87670">
        <w:rPr>
          <w:rFonts w:ascii="Arial" w:hAnsi="Arial" w:cs="Arial"/>
        </w:rPr>
        <w:t xml:space="preserve">Status Epilepticus </w:t>
      </w:r>
    </w:p>
    <w:p w14:paraId="5CAABC16" w14:textId="77777777" w:rsidR="00F53967" w:rsidRPr="00C87670" w:rsidRDefault="00F53967" w:rsidP="00721359">
      <w:pPr>
        <w:pStyle w:val="NoSpacing"/>
        <w:numPr>
          <w:ilvl w:val="0"/>
          <w:numId w:val="33"/>
        </w:numPr>
        <w:rPr>
          <w:rFonts w:ascii="Arial" w:hAnsi="Arial" w:cs="Arial"/>
        </w:rPr>
      </w:pPr>
      <w:r w:rsidRPr="00C87670">
        <w:rPr>
          <w:rFonts w:ascii="Arial" w:hAnsi="Arial" w:cs="Arial"/>
        </w:rPr>
        <w:t xml:space="preserve">Psychosocial issues for people with epilepsy </w:t>
      </w:r>
    </w:p>
    <w:p w14:paraId="69AF3B0C" w14:textId="1A305880" w:rsidR="00F53967" w:rsidRPr="002F5F22" w:rsidRDefault="00F53967" w:rsidP="002F5F22">
      <w:pPr>
        <w:pStyle w:val="NoSpacing"/>
        <w:numPr>
          <w:ilvl w:val="0"/>
          <w:numId w:val="33"/>
        </w:numPr>
        <w:rPr>
          <w:rFonts w:ascii="Arial" w:hAnsi="Arial" w:cs="Arial"/>
        </w:rPr>
      </w:pPr>
      <w:r w:rsidRPr="00C87670">
        <w:rPr>
          <w:rFonts w:ascii="Arial" w:hAnsi="Arial" w:cs="Arial"/>
        </w:rPr>
        <w:t xml:space="preserve">Sources of information and support for people with epilepsy, </w:t>
      </w:r>
      <w:r w:rsidRPr="002F5F22">
        <w:rPr>
          <w:rFonts w:ascii="Arial" w:hAnsi="Arial" w:cs="Arial"/>
        </w:rPr>
        <w:t xml:space="preserve">their families and carers </w:t>
      </w:r>
    </w:p>
    <w:p w14:paraId="0279296F" w14:textId="77777777" w:rsidR="00A352E3" w:rsidRPr="00C87670" w:rsidRDefault="00A352E3" w:rsidP="00721359">
      <w:pPr>
        <w:pStyle w:val="NoSpacing"/>
        <w:numPr>
          <w:ilvl w:val="0"/>
          <w:numId w:val="33"/>
        </w:numPr>
        <w:rPr>
          <w:rFonts w:ascii="Arial" w:hAnsi="Arial" w:cs="Arial"/>
        </w:rPr>
      </w:pPr>
      <w:r w:rsidRPr="00C87670">
        <w:rPr>
          <w:rFonts w:ascii="Arial" w:hAnsi="Arial" w:cs="Arial"/>
        </w:rPr>
        <w:t xml:space="preserve">Care Planning and resource options </w:t>
      </w:r>
    </w:p>
    <w:p w14:paraId="7D373447" w14:textId="77777777" w:rsidR="00A352E3" w:rsidRPr="00C87670" w:rsidRDefault="00A352E3" w:rsidP="00721359">
      <w:pPr>
        <w:pStyle w:val="NoSpacing"/>
        <w:numPr>
          <w:ilvl w:val="0"/>
          <w:numId w:val="33"/>
        </w:numPr>
        <w:rPr>
          <w:rFonts w:ascii="Arial" w:hAnsi="Arial" w:cs="Arial"/>
        </w:rPr>
      </w:pPr>
      <w:r w:rsidRPr="00C87670">
        <w:rPr>
          <w:rFonts w:ascii="Arial" w:hAnsi="Arial" w:cs="Arial"/>
        </w:rPr>
        <w:t xml:space="preserve">Risk Assessments </w:t>
      </w:r>
    </w:p>
    <w:p w14:paraId="49DD8766" w14:textId="77777777" w:rsidR="00A352E3" w:rsidRPr="00C87670" w:rsidRDefault="00A352E3" w:rsidP="00721359">
      <w:pPr>
        <w:pStyle w:val="NoSpacing"/>
        <w:numPr>
          <w:ilvl w:val="0"/>
          <w:numId w:val="33"/>
        </w:numPr>
        <w:rPr>
          <w:rFonts w:ascii="Arial" w:hAnsi="Arial" w:cs="Arial"/>
        </w:rPr>
      </w:pPr>
      <w:r w:rsidRPr="00C87670">
        <w:rPr>
          <w:rFonts w:ascii="Arial" w:hAnsi="Arial" w:cs="Arial"/>
        </w:rPr>
        <w:t>SUDEP</w:t>
      </w:r>
    </w:p>
    <w:p w14:paraId="52A02B58" w14:textId="77777777" w:rsidR="00A352E3" w:rsidRPr="00C87670" w:rsidRDefault="00A352E3" w:rsidP="00721359">
      <w:pPr>
        <w:pStyle w:val="NoSpacing"/>
        <w:numPr>
          <w:ilvl w:val="0"/>
          <w:numId w:val="33"/>
        </w:numPr>
        <w:rPr>
          <w:rFonts w:ascii="Arial" w:hAnsi="Arial" w:cs="Arial"/>
        </w:rPr>
      </w:pPr>
      <w:r w:rsidRPr="00C87670">
        <w:rPr>
          <w:rFonts w:ascii="Arial" w:hAnsi="Arial" w:cs="Arial"/>
        </w:rPr>
        <w:t xml:space="preserve">Interactive Case Discussion </w:t>
      </w:r>
    </w:p>
    <w:p w14:paraId="65ABC042" w14:textId="77777777" w:rsidR="00DD522C" w:rsidRPr="00C87670" w:rsidRDefault="00DD522C" w:rsidP="00F53967">
      <w:pPr>
        <w:pStyle w:val="NoSpacing"/>
        <w:rPr>
          <w:rFonts w:ascii="Arial" w:hAnsi="Arial" w:cs="Arial"/>
        </w:rPr>
      </w:pPr>
    </w:p>
    <w:p w14:paraId="08FB9665" w14:textId="77777777" w:rsidR="00DD522C" w:rsidRPr="00C87670" w:rsidRDefault="00DD522C" w:rsidP="00F53967">
      <w:pPr>
        <w:pStyle w:val="NoSpacing"/>
        <w:rPr>
          <w:rFonts w:ascii="Arial" w:hAnsi="Arial" w:cs="Arial"/>
        </w:rPr>
      </w:pPr>
    </w:p>
    <w:p w14:paraId="36C5622E" w14:textId="77777777" w:rsidR="008776F5" w:rsidRPr="00C87670" w:rsidRDefault="008776F5" w:rsidP="00F53967">
      <w:pPr>
        <w:pStyle w:val="NoSpacing"/>
        <w:rPr>
          <w:rFonts w:ascii="Arial" w:hAnsi="Arial" w:cs="Arial"/>
        </w:rPr>
      </w:pPr>
    </w:p>
    <w:p w14:paraId="4D544F1C" w14:textId="77777777" w:rsidR="008776F5" w:rsidRPr="00C87670" w:rsidRDefault="008776F5" w:rsidP="00F53967">
      <w:pPr>
        <w:pStyle w:val="NoSpacing"/>
        <w:rPr>
          <w:rFonts w:ascii="Arial" w:hAnsi="Arial" w:cs="Arial"/>
        </w:rPr>
      </w:pPr>
    </w:p>
    <w:p w14:paraId="366BBB31" w14:textId="77777777" w:rsidR="00F53967" w:rsidRPr="00C87670" w:rsidRDefault="00F53967" w:rsidP="00F53967">
      <w:pPr>
        <w:pStyle w:val="NoSpacing"/>
        <w:rPr>
          <w:rFonts w:ascii="Arial" w:hAnsi="Arial" w:cs="Arial"/>
          <w:b/>
        </w:rPr>
      </w:pPr>
      <w:r w:rsidRPr="00C87670">
        <w:rPr>
          <w:rFonts w:ascii="Arial" w:hAnsi="Arial" w:cs="Arial"/>
          <w:b/>
        </w:rPr>
        <w:t xml:space="preserve">The administration of buccal midazolam </w:t>
      </w:r>
    </w:p>
    <w:p w14:paraId="5DF90E5B" w14:textId="77777777" w:rsidR="00F53967" w:rsidRPr="00C87670" w:rsidRDefault="00F53967" w:rsidP="00721359">
      <w:pPr>
        <w:pStyle w:val="NoSpacing"/>
        <w:rPr>
          <w:rFonts w:ascii="Arial" w:hAnsi="Arial" w:cs="Arial"/>
        </w:rPr>
      </w:pPr>
    </w:p>
    <w:p w14:paraId="36A8A4CE"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Benefits of using buccal midazolam</w:t>
      </w:r>
    </w:p>
    <w:p w14:paraId="7EC75450"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 xml:space="preserve"> Recognise signs of respiratory depression</w:t>
      </w:r>
    </w:p>
    <w:p w14:paraId="3FFA8D54" w14:textId="3ECDC718" w:rsidR="00A352E3" w:rsidRPr="00C87670" w:rsidRDefault="00A352E3" w:rsidP="00721359">
      <w:pPr>
        <w:pStyle w:val="NoSpacing"/>
        <w:numPr>
          <w:ilvl w:val="0"/>
          <w:numId w:val="18"/>
        </w:numPr>
        <w:rPr>
          <w:rFonts w:ascii="Arial" w:hAnsi="Arial" w:cs="Arial"/>
        </w:rPr>
      </w:pPr>
      <w:r w:rsidRPr="00C87670">
        <w:rPr>
          <w:rFonts w:ascii="Arial" w:hAnsi="Arial" w:cs="Arial"/>
        </w:rPr>
        <w:t xml:space="preserve">Possible difficulties in administration (e.g. excessive salivation, injury to mouth </w:t>
      </w:r>
      <w:r w:rsidR="002F5F22" w:rsidRPr="00C87670">
        <w:rPr>
          <w:rFonts w:ascii="Arial" w:hAnsi="Arial" w:cs="Arial"/>
        </w:rPr>
        <w:t>etc.</w:t>
      </w:r>
      <w:r w:rsidRPr="00C87670">
        <w:rPr>
          <w:rFonts w:ascii="Arial" w:hAnsi="Arial" w:cs="Arial"/>
        </w:rPr>
        <w:t>)</w:t>
      </w:r>
    </w:p>
    <w:p w14:paraId="0A0CAA8F"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Potential side effects</w:t>
      </w:r>
    </w:p>
    <w:p w14:paraId="22F7D7AA"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 xml:space="preserve"> Actions if buccal midazolam is ineffective</w:t>
      </w:r>
    </w:p>
    <w:p w14:paraId="19195294"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Identifying and using individual’s buccal midazolam care plan</w:t>
      </w:r>
    </w:p>
    <w:p w14:paraId="7B81A59E"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Secure storage and safe disposal</w:t>
      </w:r>
    </w:p>
    <w:p w14:paraId="37BBA4E5"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Duty of care/ responsibility and accountability</w:t>
      </w:r>
    </w:p>
    <w:p w14:paraId="34B1C0D4"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Practical demonstration using DVD or visual aids and use of water to demonstrate on a volunteer</w:t>
      </w:r>
    </w:p>
    <w:p w14:paraId="223F647A"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When to seek medical help</w:t>
      </w:r>
    </w:p>
    <w:p w14:paraId="74FE5F87"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Aware of potential for misuse</w:t>
      </w:r>
    </w:p>
    <w:p w14:paraId="5DA3BB9F"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Awareness of relevant local policies</w:t>
      </w:r>
    </w:p>
    <w:p w14:paraId="6D61AD15" w14:textId="77777777" w:rsidR="00A352E3" w:rsidRPr="00C87670" w:rsidRDefault="00A352E3" w:rsidP="00721359">
      <w:pPr>
        <w:pStyle w:val="NoSpacing"/>
        <w:numPr>
          <w:ilvl w:val="0"/>
          <w:numId w:val="18"/>
        </w:numPr>
        <w:rPr>
          <w:rFonts w:ascii="Arial" w:hAnsi="Arial" w:cs="Arial"/>
        </w:rPr>
      </w:pPr>
      <w:r w:rsidRPr="00C87670">
        <w:rPr>
          <w:rFonts w:ascii="Arial" w:hAnsi="Arial" w:cs="Arial"/>
        </w:rPr>
        <w:t>Interactive case discussions</w:t>
      </w:r>
    </w:p>
    <w:p w14:paraId="5739F52A" w14:textId="77777777" w:rsidR="00DD522C" w:rsidRPr="00C87670" w:rsidRDefault="00DD522C" w:rsidP="00721359">
      <w:pPr>
        <w:pStyle w:val="NoSpacing"/>
        <w:rPr>
          <w:rFonts w:ascii="Arial" w:hAnsi="Arial" w:cs="Arial"/>
        </w:rPr>
      </w:pPr>
    </w:p>
    <w:p w14:paraId="657F33E2" w14:textId="77777777" w:rsidR="00DD522C" w:rsidRPr="00C87670" w:rsidRDefault="00DD522C" w:rsidP="00F53967">
      <w:pPr>
        <w:pStyle w:val="NoSpacing"/>
        <w:rPr>
          <w:rFonts w:ascii="Arial" w:hAnsi="Arial" w:cs="Arial"/>
        </w:rPr>
      </w:pPr>
    </w:p>
    <w:p w14:paraId="5BF646F5" w14:textId="77777777" w:rsidR="00F53967" w:rsidRPr="00C87670" w:rsidRDefault="006F7013" w:rsidP="00F53967">
      <w:pPr>
        <w:pStyle w:val="NoSpacing"/>
        <w:rPr>
          <w:rFonts w:ascii="Arial" w:hAnsi="Arial" w:cs="Arial"/>
          <w:b/>
        </w:rPr>
      </w:pPr>
      <w:r w:rsidRPr="00C87670">
        <w:rPr>
          <w:rFonts w:ascii="Arial" w:hAnsi="Arial" w:cs="Arial"/>
          <w:b/>
        </w:rPr>
        <w:t>Health and</w:t>
      </w:r>
      <w:r w:rsidR="00F53967" w:rsidRPr="00C87670">
        <w:rPr>
          <w:rFonts w:ascii="Arial" w:hAnsi="Arial" w:cs="Arial"/>
          <w:b/>
        </w:rPr>
        <w:t xml:space="preserve"> Safety Issues </w:t>
      </w:r>
    </w:p>
    <w:p w14:paraId="120D0763" w14:textId="77777777" w:rsidR="00DD522C" w:rsidRPr="00C87670" w:rsidRDefault="00DD522C" w:rsidP="00F53967">
      <w:pPr>
        <w:pStyle w:val="NoSpacing"/>
        <w:rPr>
          <w:rFonts w:ascii="Arial" w:hAnsi="Arial" w:cs="Arial"/>
        </w:rPr>
      </w:pPr>
    </w:p>
    <w:p w14:paraId="18E12766" w14:textId="77777777" w:rsidR="00F53967" w:rsidRPr="00C87670" w:rsidRDefault="00DD522C" w:rsidP="00DD522C">
      <w:pPr>
        <w:pStyle w:val="NoSpacing"/>
        <w:numPr>
          <w:ilvl w:val="0"/>
          <w:numId w:val="21"/>
        </w:numPr>
        <w:rPr>
          <w:rFonts w:ascii="Arial" w:hAnsi="Arial" w:cs="Arial"/>
        </w:rPr>
      </w:pPr>
      <w:r w:rsidRPr="00C87670">
        <w:rPr>
          <w:rFonts w:ascii="Arial" w:hAnsi="Arial" w:cs="Arial"/>
        </w:rPr>
        <w:t xml:space="preserve">Risk assessment </w:t>
      </w:r>
    </w:p>
    <w:p w14:paraId="10B14402" w14:textId="77777777" w:rsidR="00F53967" w:rsidRPr="00C87670" w:rsidRDefault="00DD522C" w:rsidP="00DD522C">
      <w:pPr>
        <w:pStyle w:val="NoSpacing"/>
        <w:numPr>
          <w:ilvl w:val="0"/>
          <w:numId w:val="21"/>
        </w:numPr>
        <w:rPr>
          <w:rFonts w:ascii="Arial" w:hAnsi="Arial" w:cs="Arial"/>
        </w:rPr>
      </w:pPr>
      <w:r w:rsidRPr="00C87670">
        <w:rPr>
          <w:rFonts w:ascii="Arial" w:hAnsi="Arial" w:cs="Arial"/>
        </w:rPr>
        <w:t xml:space="preserve">The individual’s care plan </w:t>
      </w:r>
    </w:p>
    <w:p w14:paraId="7B8AACEE" w14:textId="77777777" w:rsidR="00F53967" w:rsidRPr="00C87670" w:rsidRDefault="00DD522C" w:rsidP="00DD522C">
      <w:pPr>
        <w:pStyle w:val="NoSpacing"/>
        <w:numPr>
          <w:ilvl w:val="0"/>
          <w:numId w:val="21"/>
        </w:numPr>
        <w:rPr>
          <w:rFonts w:ascii="Arial" w:hAnsi="Arial" w:cs="Arial"/>
        </w:rPr>
      </w:pPr>
      <w:r w:rsidRPr="00C87670">
        <w:rPr>
          <w:rFonts w:ascii="Arial" w:hAnsi="Arial" w:cs="Arial"/>
        </w:rPr>
        <w:t xml:space="preserve">Storage &amp; disposal </w:t>
      </w:r>
      <w:r w:rsidR="00F53967" w:rsidRPr="00C87670">
        <w:rPr>
          <w:rFonts w:ascii="Arial" w:hAnsi="Arial" w:cs="Arial"/>
        </w:rPr>
        <w:t xml:space="preserve"> </w:t>
      </w:r>
    </w:p>
    <w:p w14:paraId="12192D1C" w14:textId="77777777" w:rsidR="00F53967" w:rsidRPr="00C87670" w:rsidRDefault="00DD522C" w:rsidP="00DD522C">
      <w:pPr>
        <w:pStyle w:val="NoSpacing"/>
        <w:numPr>
          <w:ilvl w:val="0"/>
          <w:numId w:val="21"/>
        </w:numPr>
        <w:rPr>
          <w:rFonts w:ascii="Arial" w:hAnsi="Arial" w:cs="Arial"/>
        </w:rPr>
      </w:pPr>
      <w:r w:rsidRPr="00C87670">
        <w:rPr>
          <w:rFonts w:ascii="Arial" w:hAnsi="Arial" w:cs="Arial"/>
        </w:rPr>
        <w:t xml:space="preserve">Duty of care issues </w:t>
      </w:r>
    </w:p>
    <w:p w14:paraId="6AE44E61" w14:textId="77777777" w:rsidR="00F53967" w:rsidRPr="00C87670" w:rsidRDefault="00F53967" w:rsidP="00DD522C">
      <w:pPr>
        <w:pStyle w:val="NoSpacing"/>
        <w:numPr>
          <w:ilvl w:val="0"/>
          <w:numId w:val="21"/>
        </w:numPr>
        <w:rPr>
          <w:rFonts w:ascii="Arial" w:hAnsi="Arial" w:cs="Arial"/>
        </w:rPr>
      </w:pPr>
      <w:r w:rsidRPr="00C87670">
        <w:rPr>
          <w:rFonts w:ascii="Arial" w:hAnsi="Arial" w:cs="Arial"/>
        </w:rPr>
        <w:t xml:space="preserve">Awareness of local policies on administration of emergency </w:t>
      </w:r>
    </w:p>
    <w:p w14:paraId="539FDCD1" w14:textId="77777777" w:rsidR="00DD522C" w:rsidRPr="00C87670" w:rsidRDefault="00F53967" w:rsidP="00F53967">
      <w:pPr>
        <w:pStyle w:val="NoSpacing"/>
        <w:numPr>
          <w:ilvl w:val="0"/>
          <w:numId w:val="21"/>
        </w:numPr>
        <w:rPr>
          <w:rFonts w:ascii="Arial" w:hAnsi="Arial" w:cs="Arial"/>
        </w:rPr>
      </w:pPr>
      <w:r w:rsidRPr="00C87670">
        <w:rPr>
          <w:rFonts w:ascii="Arial" w:hAnsi="Arial" w:cs="Arial"/>
        </w:rPr>
        <w:t xml:space="preserve">medication </w:t>
      </w:r>
    </w:p>
    <w:p w14:paraId="36E72840" w14:textId="77777777" w:rsidR="00F53967" w:rsidRPr="00C87670" w:rsidRDefault="00F53967" w:rsidP="00F53967">
      <w:pPr>
        <w:pStyle w:val="NoSpacing"/>
        <w:numPr>
          <w:ilvl w:val="0"/>
          <w:numId w:val="21"/>
        </w:numPr>
        <w:rPr>
          <w:rFonts w:ascii="Arial" w:hAnsi="Arial" w:cs="Arial"/>
        </w:rPr>
      </w:pPr>
      <w:r w:rsidRPr="00C87670">
        <w:rPr>
          <w:rFonts w:ascii="Arial" w:hAnsi="Arial" w:cs="Arial"/>
        </w:rPr>
        <w:t xml:space="preserve">Importance of privacy </w:t>
      </w:r>
    </w:p>
    <w:p w14:paraId="5CFFEF6C" w14:textId="77777777" w:rsidR="00DD522C" w:rsidRPr="00C87670" w:rsidRDefault="00DD522C" w:rsidP="00F53967">
      <w:pPr>
        <w:pStyle w:val="NoSpacing"/>
        <w:rPr>
          <w:rFonts w:ascii="Arial" w:hAnsi="Arial" w:cs="Arial"/>
        </w:rPr>
      </w:pPr>
    </w:p>
    <w:p w14:paraId="6190E9B5" w14:textId="77777777" w:rsidR="00DD522C" w:rsidRPr="00C87670" w:rsidRDefault="00DD522C" w:rsidP="00F53967">
      <w:pPr>
        <w:pStyle w:val="NoSpacing"/>
        <w:rPr>
          <w:rFonts w:ascii="Arial" w:hAnsi="Arial" w:cs="Arial"/>
        </w:rPr>
      </w:pPr>
    </w:p>
    <w:p w14:paraId="0F62BF0A" w14:textId="77777777" w:rsidR="00DD522C" w:rsidRPr="00C87670" w:rsidRDefault="00251C98" w:rsidP="00F53967">
      <w:pPr>
        <w:pStyle w:val="NoSpacing"/>
        <w:rPr>
          <w:rFonts w:ascii="Arial" w:hAnsi="Arial" w:cs="Arial"/>
        </w:rPr>
      </w:pPr>
      <w:r w:rsidRPr="00C87670">
        <w:rPr>
          <w:rFonts w:ascii="Arial" w:hAnsi="Arial" w:cs="Arial"/>
        </w:rPr>
        <w:t>6</w:t>
      </w:r>
      <w:r w:rsidR="00DD522C" w:rsidRPr="00C87670">
        <w:rPr>
          <w:rFonts w:ascii="Arial" w:hAnsi="Arial" w:cs="Arial"/>
        </w:rPr>
        <w:t xml:space="preserve">.5 </w:t>
      </w:r>
      <w:r w:rsidR="00F53967" w:rsidRPr="00C87670">
        <w:rPr>
          <w:rFonts w:ascii="Arial" w:hAnsi="Arial" w:cs="Arial"/>
        </w:rPr>
        <w:t>There was extensive consultation regardi</w:t>
      </w:r>
      <w:r w:rsidR="00DD522C" w:rsidRPr="00C87670">
        <w:rPr>
          <w:rFonts w:ascii="Arial" w:hAnsi="Arial" w:cs="Arial"/>
        </w:rPr>
        <w:t xml:space="preserve">ng the content of the training pack therefore any </w:t>
      </w:r>
      <w:r w:rsidR="00F53967" w:rsidRPr="00C87670">
        <w:rPr>
          <w:rFonts w:ascii="Arial" w:hAnsi="Arial" w:cs="Arial"/>
        </w:rPr>
        <w:t xml:space="preserve">amendments or </w:t>
      </w:r>
      <w:r w:rsidR="00DD522C" w:rsidRPr="00C87670">
        <w:rPr>
          <w:rFonts w:ascii="Arial" w:hAnsi="Arial" w:cs="Arial"/>
        </w:rPr>
        <w:t xml:space="preserve">additions to the training pack </w:t>
      </w:r>
      <w:r w:rsidR="00F53967" w:rsidRPr="00C87670">
        <w:rPr>
          <w:rFonts w:ascii="Arial" w:hAnsi="Arial" w:cs="Arial"/>
        </w:rPr>
        <w:t>should not be made by trainers ind</w:t>
      </w:r>
      <w:r w:rsidR="00DD522C" w:rsidRPr="00C87670">
        <w:rPr>
          <w:rFonts w:ascii="Arial" w:hAnsi="Arial" w:cs="Arial"/>
        </w:rPr>
        <w:t xml:space="preserve">ependently but proposed to the </w:t>
      </w:r>
      <w:r w:rsidR="00F53967" w:rsidRPr="00C87670">
        <w:rPr>
          <w:rFonts w:ascii="Arial" w:hAnsi="Arial" w:cs="Arial"/>
        </w:rPr>
        <w:t>epilepsy nurse specialist durin</w:t>
      </w:r>
      <w:r w:rsidR="00DD522C" w:rsidRPr="00C87670">
        <w:rPr>
          <w:rFonts w:ascii="Arial" w:hAnsi="Arial" w:cs="Arial"/>
        </w:rPr>
        <w:t>g the course of supervision of p</w:t>
      </w:r>
      <w:r w:rsidR="00F53967" w:rsidRPr="00C87670">
        <w:rPr>
          <w:rFonts w:ascii="Arial" w:hAnsi="Arial" w:cs="Arial"/>
        </w:rPr>
        <w:t>ractice/training sessions where the</w:t>
      </w:r>
      <w:r w:rsidR="00DD522C" w:rsidRPr="00C87670">
        <w:rPr>
          <w:rFonts w:ascii="Arial" w:hAnsi="Arial" w:cs="Arial"/>
        </w:rPr>
        <w:t xml:space="preserve">y can be discussed and agreed. </w:t>
      </w:r>
    </w:p>
    <w:p w14:paraId="5A47A6E4" w14:textId="77777777" w:rsidR="00DD522C" w:rsidRPr="00C87670" w:rsidRDefault="00DD522C" w:rsidP="00F53967">
      <w:pPr>
        <w:pStyle w:val="NoSpacing"/>
        <w:rPr>
          <w:rFonts w:ascii="Arial" w:hAnsi="Arial" w:cs="Arial"/>
        </w:rPr>
      </w:pPr>
    </w:p>
    <w:p w14:paraId="09DA64E1" w14:textId="6209DC91" w:rsidR="00F53967" w:rsidRPr="00C87670" w:rsidRDefault="00251C98" w:rsidP="00F53967">
      <w:pPr>
        <w:pStyle w:val="NoSpacing"/>
        <w:rPr>
          <w:rFonts w:ascii="Arial" w:hAnsi="Arial" w:cs="Arial"/>
        </w:rPr>
      </w:pPr>
      <w:r w:rsidRPr="00C87670">
        <w:rPr>
          <w:rFonts w:ascii="Arial" w:hAnsi="Arial" w:cs="Arial"/>
        </w:rPr>
        <w:t>6</w:t>
      </w:r>
      <w:r w:rsidR="00DD522C" w:rsidRPr="00C87670">
        <w:rPr>
          <w:rFonts w:ascii="Arial" w:hAnsi="Arial" w:cs="Arial"/>
        </w:rPr>
        <w:t xml:space="preserve">.6 </w:t>
      </w:r>
      <w:r w:rsidR="00F53967" w:rsidRPr="00C87670">
        <w:rPr>
          <w:rFonts w:ascii="Arial" w:hAnsi="Arial" w:cs="Arial"/>
        </w:rPr>
        <w:t>The training package is designed to be</w:t>
      </w:r>
      <w:r w:rsidR="00DD522C" w:rsidRPr="00C87670">
        <w:rPr>
          <w:rFonts w:ascii="Arial" w:hAnsi="Arial" w:cs="Arial"/>
        </w:rPr>
        <w:t xml:space="preserve"> delivered in one-day, meeting </w:t>
      </w:r>
      <w:r w:rsidR="00F53967" w:rsidRPr="00C87670">
        <w:rPr>
          <w:rFonts w:ascii="Arial" w:hAnsi="Arial" w:cs="Arial"/>
        </w:rPr>
        <w:t xml:space="preserve">the </w:t>
      </w:r>
      <w:r w:rsidR="00A352E3" w:rsidRPr="00C87670">
        <w:rPr>
          <w:rFonts w:ascii="Arial" w:hAnsi="Arial" w:cs="Arial"/>
        </w:rPr>
        <w:t xml:space="preserve">ESNA (2019) </w:t>
      </w:r>
      <w:r w:rsidR="00721359" w:rsidRPr="00C87670">
        <w:rPr>
          <w:rFonts w:ascii="Arial" w:hAnsi="Arial" w:cs="Arial"/>
        </w:rPr>
        <w:t>“</w:t>
      </w:r>
      <w:r w:rsidR="00F53967" w:rsidRPr="00C87670">
        <w:rPr>
          <w:rFonts w:ascii="Arial" w:hAnsi="Arial" w:cs="Arial"/>
        </w:rPr>
        <w:t xml:space="preserve">for a minimum of </w:t>
      </w:r>
      <w:r w:rsidR="004757EF" w:rsidRPr="00C87670">
        <w:rPr>
          <w:rFonts w:ascii="Arial" w:hAnsi="Arial" w:cs="Arial"/>
        </w:rPr>
        <w:t>four</w:t>
      </w:r>
      <w:r w:rsidR="00721359" w:rsidRPr="00C87670">
        <w:rPr>
          <w:rFonts w:ascii="Arial" w:hAnsi="Arial" w:cs="Arial"/>
        </w:rPr>
        <w:t xml:space="preserve"> </w:t>
      </w:r>
      <w:r w:rsidR="002F5F22" w:rsidRPr="00C87670">
        <w:rPr>
          <w:rFonts w:ascii="Arial" w:hAnsi="Arial" w:cs="Arial"/>
        </w:rPr>
        <w:t>hours to</w:t>
      </w:r>
      <w:r w:rsidR="00F53967" w:rsidRPr="00C87670">
        <w:rPr>
          <w:rFonts w:ascii="Arial" w:hAnsi="Arial" w:cs="Arial"/>
        </w:rPr>
        <w:t xml:space="preserve"> cover all components. I</w:t>
      </w:r>
      <w:r w:rsidR="00DD522C" w:rsidRPr="00C87670">
        <w:rPr>
          <w:rFonts w:ascii="Arial" w:hAnsi="Arial" w:cs="Arial"/>
        </w:rPr>
        <w:t xml:space="preserve">t is acceptable to deliver the </w:t>
      </w:r>
      <w:r w:rsidR="00F53967" w:rsidRPr="00C87670">
        <w:rPr>
          <w:rFonts w:ascii="Arial" w:hAnsi="Arial" w:cs="Arial"/>
        </w:rPr>
        <w:t xml:space="preserve">training pack over shorter sessions e.g. </w:t>
      </w:r>
      <w:r w:rsidR="00DD522C" w:rsidRPr="00C87670">
        <w:rPr>
          <w:rFonts w:ascii="Arial" w:hAnsi="Arial" w:cs="Arial"/>
        </w:rPr>
        <w:t xml:space="preserve">two half day sessions; however </w:t>
      </w:r>
      <w:r w:rsidR="00F53967" w:rsidRPr="00C87670">
        <w:rPr>
          <w:rFonts w:ascii="Arial" w:hAnsi="Arial" w:cs="Arial"/>
        </w:rPr>
        <w:t>the training should not be shortened or delivered in less time.</w:t>
      </w:r>
      <w:r w:rsidR="00721359" w:rsidRPr="00C87670">
        <w:rPr>
          <w:rFonts w:ascii="Arial" w:hAnsi="Arial" w:cs="Arial"/>
        </w:rPr>
        <w:t>”</w:t>
      </w:r>
      <w:r w:rsidR="00F53967" w:rsidRPr="00C87670">
        <w:rPr>
          <w:rFonts w:ascii="Arial" w:hAnsi="Arial" w:cs="Arial"/>
        </w:rPr>
        <w:t xml:space="preserve"> </w:t>
      </w:r>
    </w:p>
    <w:p w14:paraId="1A5CBC5F" w14:textId="77777777" w:rsidR="005B78B0" w:rsidRPr="00C87670" w:rsidRDefault="005B78B0" w:rsidP="00F53967">
      <w:pPr>
        <w:pStyle w:val="NoSpacing"/>
        <w:rPr>
          <w:rFonts w:ascii="Arial" w:hAnsi="Arial" w:cs="Arial"/>
        </w:rPr>
      </w:pPr>
    </w:p>
    <w:p w14:paraId="72B33790" w14:textId="77777777" w:rsidR="005B78B0" w:rsidRPr="00C87670" w:rsidRDefault="00251C98" w:rsidP="00F53967">
      <w:pPr>
        <w:pStyle w:val="NoSpacing"/>
        <w:rPr>
          <w:rFonts w:ascii="Arial" w:hAnsi="Arial" w:cs="Arial"/>
        </w:rPr>
      </w:pPr>
      <w:r w:rsidRPr="00C87670">
        <w:rPr>
          <w:rFonts w:ascii="Arial" w:hAnsi="Arial" w:cs="Arial"/>
        </w:rPr>
        <w:t>6</w:t>
      </w:r>
      <w:r w:rsidR="005B78B0" w:rsidRPr="00C87670">
        <w:rPr>
          <w:rFonts w:ascii="Arial" w:hAnsi="Arial" w:cs="Arial"/>
        </w:rPr>
        <w:t xml:space="preserve">.7. As Buccal midazolam is now first choice emergency management for children and young </w:t>
      </w:r>
      <w:r w:rsidR="008760B1" w:rsidRPr="00C87670">
        <w:rPr>
          <w:rFonts w:ascii="Arial" w:hAnsi="Arial" w:cs="Arial"/>
        </w:rPr>
        <w:t>people with epilepsy (NICE, 2022</w:t>
      </w:r>
      <w:r w:rsidR="005B78B0" w:rsidRPr="00C87670">
        <w:rPr>
          <w:rFonts w:ascii="Arial" w:hAnsi="Arial" w:cs="Arial"/>
        </w:rPr>
        <w:t xml:space="preserve">), rectal diazepam is very rarely prescribed to patients. Training is therefore primarily focused on administration of </w:t>
      </w:r>
      <w:proofErr w:type="gramStart"/>
      <w:r w:rsidR="005B78B0" w:rsidRPr="00C87670">
        <w:rPr>
          <w:rFonts w:ascii="Arial" w:hAnsi="Arial" w:cs="Arial"/>
        </w:rPr>
        <w:t>Buccal</w:t>
      </w:r>
      <w:proofErr w:type="gramEnd"/>
      <w:r w:rsidR="005B78B0" w:rsidRPr="00C87670">
        <w:rPr>
          <w:rFonts w:ascii="Arial" w:hAnsi="Arial" w:cs="Arial"/>
        </w:rPr>
        <w:t xml:space="preserve"> midazolam however rectal diazepam training will be conducted when the need arises and on an individual basis.</w:t>
      </w:r>
    </w:p>
    <w:p w14:paraId="60679236" w14:textId="77777777" w:rsidR="00DD522C" w:rsidRPr="00C87670" w:rsidRDefault="00DD522C" w:rsidP="00F53967">
      <w:pPr>
        <w:pStyle w:val="NoSpacing"/>
        <w:rPr>
          <w:rFonts w:ascii="Arial" w:hAnsi="Arial" w:cs="Arial"/>
        </w:rPr>
      </w:pPr>
    </w:p>
    <w:p w14:paraId="0061080C" w14:textId="77777777" w:rsidR="00DD522C" w:rsidRPr="00C87670" w:rsidRDefault="00DD522C" w:rsidP="00F53967">
      <w:pPr>
        <w:pStyle w:val="NoSpacing"/>
        <w:rPr>
          <w:rFonts w:ascii="Arial" w:hAnsi="Arial" w:cs="Arial"/>
        </w:rPr>
      </w:pPr>
    </w:p>
    <w:p w14:paraId="257E7373" w14:textId="77777777" w:rsidR="008776F5" w:rsidRPr="00C87670" w:rsidRDefault="008776F5" w:rsidP="00F53967">
      <w:pPr>
        <w:pStyle w:val="NoSpacing"/>
        <w:rPr>
          <w:rFonts w:ascii="Arial" w:hAnsi="Arial" w:cs="Arial"/>
        </w:rPr>
      </w:pPr>
    </w:p>
    <w:p w14:paraId="7F1FDA5E" w14:textId="77777777" w:rsidR="00251C98" w:rsidRPr="00C87670" w:rsidRDefault="00251C98" w:rsidP="00F53967">
      <w:pPr>
        <w:pStyle w:val="NoSpacing"/>
        <w:rPr>
          <w:rFonts w:ascii="Arial" w:hAnsi="Arial" w:cs="Arial"/>
          <w:b/>
        </w:rPr>
      </w:pPr>
    </w:p>
    <w:p w14:paraId="04093D57" w14:textId="77777777" w:rsidR="00F53967" w:rsidRPr="00C87670" w:rsidRDefault="00251C98" w:rsidP="00F53967">
      <w:pPr>
        <w:pStyle w:val="NoSpacing"/>
        <w:rPr>
          <w:rFonts w:ascii="Arial" w:hAnsi="Arial" w:cs="Arial"/>
          <w:b/>
        </w:rPr>
      </w:pPr>
      <w:r w:rsidRPr="00C87670">
        <w:rPr>
          <w:rFonts w:ascii="Arial" w:hAnsi="Arial" w:cs="Arial"/>
          <w:b/>
        </w:rPr>
        <w:t>7.</w:t>
      </w:r>
      <w:r w:rsidR="00DD522C" w:rsidRPr="00C87670">
        <w:rPr>
          <w:rFonts w:ascii="Arial" w:hAnsi="Arial" w:cs="Arial"/>
          <w:b/>
        </w:rPr>
        <w:t xml:space="preserve"> </w:t>
      </w:r>
      <w:r w:rsidR="00F53967" w:rsidRPr="00C87670">
        <w:rPr>
          <w:rFonts w:ascii="Arial" w:hAnsi="Arial" w:cs="Arial"/>
          <w:b/>
        </w:rPr>
        <w:t xml:space="preserve">ASSESSMENT OF COMPETENCY OF TRAINEES </w:t>
      </w:r>
    </w:p>
    <w:p w14:paraId="7182E960" w14:textId="77777777" w:rsidR="00DD522C" w:rsidRPr="00C87670" w:rsidRDefault="00DD522C" w:rsidP="00F53967">
      <w:pPr>
        <w:pStyle w:val="NoSpacing"/>
        <w:rPr>
          <w:rFonts w:ascii="Arial" w:hAnsi="Arial" w:cs="Arial"/>
        </w:rPr>
      </w:pPr>
    </w:p>
    <w:p w14:paraId="463FFF9C" w14:textId="77777777" w:rsidR="00FE7F21" w:rsidRPr="00C87670" w:rsidRDefault="00FE7F21" w:rsidP="00F53967">
      <w:pPr>
        <w:pStyle w:val="NoSpacing"/>
        <w:rPr>
          <w:rFonts w:ascii="Arial" w:hAnsi="Arial" w:cs="Arial"/>
        </w:rPr>
      </w:pPr>
    </w:p>
    <w:p w14:paraId="203DE7B4" w14:textId="27B61F67" w:rsidR="00FE7F21" w:rsidRPr="00C87670" w:rsidRDefault="00FE7F21" w:rsidP="00F53967">
      <w:pPr>
        <w:pStyle w:val="NoSpacing"/>
        <w:rPr>
          <w:rFonts w:ascii="Arial" w:hAnsi="Arial" w:cs="Arial"/>
        </w:rPr>
      </w:pPr>
      <w:r w:rsidRPr="00C87670">
        <w:rPr>
          <w:rFonts w:ascii="Arial" w:hAnsi="Arial" w:cs="Arial"/>
        </w:rPr>
        <w:t xml:space="preserve">7.1 The Royal College of Nursing (2018) ‘Meeting Health Needs in Educational and other Community </w:t>
      </w:r>
      <w:r w:rsidR="002F5F22" w:rsidRPr="00C87670">
        <w:rPr>
          <w:rFonts w:ascii="Arial" w:hAnsi="Arial" w:cs="Arial"/>
        </w:rPr>
        <w:t>Settings</w:t>
      </w:r>
      <w:r w:rsidRPr="00C87670">
        <w:rPr>
          <w:rFonts w:ascii="Arial" w:hAnsi="Arial" w:cs="Arial"/>
        </w:rPr>
        <w:t>’ guidance state that “Support workers who are delegated specific health care responsibilities must have the confidence to undertake this role. This should be underpinned with training and assessment of competence. The aim of any programme of training should provide information along with learning opportunities regarding both theoretical and practical aspects of the support worker’s role. The opportunity must be provided for supervised practice before an assessment of competence is undertaken by a suitably registered nurse.”</w:t>
      </w:r>
    </w:p>
    <w:p w14:paraId="01EEAAAD" w14:textId="77777777" w:rsidR="00DD522C" w:rsidRPr="00C87670" w:rsidRDefault="00DD522C" w:rsidP="00F53967">
      <w:pPr>
        <w:pStyle w:val="NoSpacing"/>
        <w:rPr>
          <w:rFonts w:ascii="Arial" w:hAnsi="Arial" w:cs="Arial"/>
        </w:rPr>
      </w:pPr>
    </w:p>
    <w:p w14:paraId="711E3EDA" w14:textId="0ED5EE40" w:rsidR="00F53967" w:rsidRPr="00C87670" w:rsidRDefault="00251C98" w:rsidP="00F53967">
      <w:pPr>
        <w:pStyle w:val="NoSpacing"/>
        <w:rPr>
          <w:rFonts w:ascii="Arial" w:hAnsi="Arial" w:cs="Arial"/>
        </w:rPr>
      </w:pPr>
      <w:r w:rsidRPr="00C87670">
        <w:rPr>
          <w:rFonts w:ascii="Arial" w:hAnsi="Arial" w:cs="Arial"/>
        </w:rPr>
        <w:t>7</w:t>
      </w:r>
      <w:r w:rsidR="00F53967" w:rsidRPr="00C87670">
        <w:rPr>
          <w:rFonts w:ascii="Arial" w:hAnsi="Arial" w:cs="Arial"/>
        </w:rPr>
        <w:t>.2 There are recognised difficulties assoc</w:t>
      </w:r>
      <w:r w:rsidR="002F5F22">
        <w:rPr>
          <w:rFonts w:ascii="Arial" w:hAnsi="Arial" w:cs="Arial"/>
        </w:rPr>
        <w:t xml:space="preserve">iated with assessing knowledge </w:t>
      </w:r>
      <w:r w:rsidR="00F53967" w:rsidRPr="00C87670">
        <w:rPr>
          <w:rFonts w:ascii="Arial" w:hAnsi="Arial" w:cs="Arial"/>
        </w:rPr>
        <w:t>and skills of the trainees to administer emergency medication. Observin</w:t>
      </w:r>
      <w:r w:rsidR="002F5F22">
        <w:rPr>
          <w:rFonts w:ascii="Arial" w:hAnsi="Arial" w:cs="Arial"/>
        </w:rPr>
        <w:t xml:space="preserve">g and </w:t>
      </w:r>
      <w:r w:rsidR="00F53967" w:rsidRPr="00C87670">
        <w:rPr>
          <w:rFonts w:ascii="Arial" w:hAnsi="Arial" w:cs="Arial"/>
        </w:rPr>
        <w:t>assessing their competency during the actual pro</w:t>
      </w:r>
      <w:r w:rsidR="002F5F22">
        <w:rPr>
          <w:rFonts w:ascii="Arial" w:hAnsi="Arial" w:cs="Arial"/>
        </w:rPr>
        <w:t xml:space="preserve">cedure is not possible as this </w:t>
      </w:r>
      <w:r w:rsidR="00F53967" w:rsidRPr="00C87670">
        <w:rPr>
          <w:rFonts w:ascii="Arial" w:hAnsi="Arial" w:cs="Arial"/>
        </w:rPr>
        <w:t xml:space="preserve">is an emergency procedure and cannot be predicted. </w:t>
      </w:r>
    </w:p>
    <w:p w14:paraId="305E2B7B" w14:textId="77777777" w:rsidR="00DD522C" w:rsidRPr="00C87670" w:rsidRDefault="00DD522C" w:rsidP="00F53967">
      <w:pPr>
        <w:pStyle w:val="NoSpacing"/>
        <w:rPr>
          <w:rFonts w:ascii="Arial" w:hAnsi="Arial" w:cs="Arial"/>
        </w:rPr>
      </w:pPr>
    </w:p>
    <w:p w14:paraId="27B6D1F2" w14:textId="77777777" w:rsidR="00F53967" w:rsidRPr="00C87670" w:rsidRDefault="00251C98" w:rsidP="004D5035">
      <w:pPr>
        <w:pStyle w:val="NoSpacing"/>
        <w:rPr>
          <w:rFonts w:ascii="Arial" w:hAnsi="Arial" w:cs="Arial"/>
        </w:rPr>
      </w:pPr>
      <w:r w:rsidRPr="00C87670">
        <w:rPr>
          <w:rFonts w:ascii="Arial" w:hAnsi="Arial" w:cs="Arial"/>
        </w:rPr>
        <w:t>7</w:t>
      </w:r>
      <w:r w:rsidR="004D5035" w:rsidRPr="00C87670">
        <w:rPr>
          <w:rFonts w:ascii="Arial" w:hAnsi="Arial" w:cs="Arial"/>
        </w:rPr>
        <w:t>.3 Community Health Newham</w:t>
      </w:r>
      <w:r w:rsidR="00F53967" w:rsidRPr="00C87670">
        <w:rPr>
          <w:rFonts w:ascii="Arial" w:hAnsi="Arial" w:cs="Arial"/>
        </w:rPr>
        <w:t xml:space="preserve"> adopts the recommendation from </w:t>
      </w:r>
      <w:r w:rsidR="004B5277" w:rsidRPr="00C87670">
        <w:rPr>
          <w:rFonts w:ascii="Arial" w:hAnsi="Arial" w:cs="Arial"/>
        </w:rPr>
        <w:t xml:space="preserve">ESNA (2019) “Ongoing assessment using questioning during training is essential to ensure safety and carers’ understanding.” </w:t>
      </w:r>
    </w:p>
    <w:p w14:paraId="2BA0F699" w14:textId="77777777" w:rsidR="00F53967" w:rsidRPr="00C87670" w:rsidRDefault="00F53967" w:rsidP="00F53967">
      <w:pPr>
        <w:pStyle w:val="NoSpacing"/>
        <w:rPr>
          <w:rFonts w:ascii="Arial" w:hAnsi="Arial" w:cs="Arial"/>
        </w:rPr>
      </w:pPr>
    </w:p>
    <w:p w14:paraId="59212293" w14:textId="77777777" w:rsidR="00F53967" w:rsidRPr="00C87670" w:rsidRDefault="00F53967" w:rsidP="00F53967">
      <w:pPr>
        <w:pStyle w:val="NoSpacing"/>
        <w:rPr>
          <w:rFonts w:ascii="Arial" w:hAnsi="Arial" w:cs="Arial"/>
        </w:rPr>
      </w:pPr>
    </w:p>
    <w:p w14:paraId="673836D2" w14:textId="77777777" w:rsidR="00F53967" w:rsidRPr="00C87670" w:rsidRDefault="00251C98" w:rsidP="00F53967">
      <w:pPr>
        <w:pStyle w:val="NoSpacing"/>
        <w:rPr>
          <w:rFonts w:ascii="Arial" w:hAnsi="Arial" w:cs="Arial"/>
        </w:rPr>
      </w:pPr>
      <w:r w:rsidRPr="00C87670">
        <w:rPr>
          <w:rFonts w:ascii="Arial" w:hAnsi="Arial" w:cs="Arial"/>
        </w:rPr>
        <w:t>7</w:t>
      </w:r>
      <w:r w:rsidR="00410D4C" w:rsidRPr="00C87670">
        <w:rPr>
          <w:rFonts w:ascii="Arial" w:hAnsi="Arial" w:cs="Arial"/>
        </w:rPr>
        <w:t xml:space="preserve">.4 </w:t>
      </w:r>
      <w:r w:rsidR="00F53967" w:rsidRPr="00C87670">
        <w:rPr>
          <w:rFonts w:ascii="Arial" w:hAnsi="Arial" w:cs="Arial"/>
        </w:rPr>
        <w:t>An individualised assessment of th</w:t>
      </w:r>
      <w:r w:rsidR="004D5035" w:rsidRPr="00C87670">
        <w:rPr>
          <w:rFonts w:ascii="Arial" w:hAnsi="Arial" w:cs="Arial"/>
        </w:rPr>
        <w:t>e preparedness of each trainee</w:t>
      </w:r>
      <w:r w:rsidR="00F53967" w:rsidRPr="00C87670">
        <w:rPr>
          <w:rFonts w:ascii="Arial" w:hAnsi="Arial" w:cs="Arial"/>
        </w:rPr>
        <w:t xml:space="preserve"> takes place within the course</w:t>
      </w:r>
      <w:r w:rsidR="00410D4C" w:rsidRPr="00C87670">
        <w:rPr>
          <w:rFonts w:ascii="Arial" w:hAnsi="Arial" w:cs="Arial"/>
        </w:rPr>
        <w:t xml:space="preserve"> by the emergency trainer. See </w:t>
      </w:r>
      <w:r w:rsidR="00F53967" w:rsidRPr="00C87670">
        <w:rPr>
          <w:rFonts w:ascii="Arial" w:hAnsi="Arial" w:cs="Arial"/>
        </w:rPr>
        <w:t>Appendix 1 for example of assessment check</w:t>
      </w:r>
      <w:r w:rsidR="00410D4C" w:rsidRPr="00C87670">
        <w:rPr>
          <w:rFonts w:ascii="Arial" w:hAnsi="Arial" w:cs="Arial"/>
        </w:rPr>
        <w:t xml:space="preserve">list. This knowledge and </w:t>
      </w:r>
      <w:r w:rsidR="00F53967" w:rsidRPr="00C87670">
        <w:rPr>
          <w:rFonts w:ascii="Arial" w:hAnsi="Arial" w:cs="Arial"/>
        </w:rPr>
        <w:t xml:space="preserve">skills assessment includes: </w:t>
      </w:r>
    </w:p>
    <w:p w14:paraId="729BF2D3" w14:textId="77777777" w:rsidR="00410D4C" w:rsidRPr="00C87670" w:rsidRDefault="00410D4C" w:rsidP="00F53967">
      <w:pPr>
        <w:pStyle w:val="NoSpacing"/>
        <w:rPr>
          <w:rFonts w:ascii="Arial" w:hAnsi="Arial" w:cs="Arial"/>
        </w:rPr>
      </w:pPr>
    </w:p>
    <w:p w14:paraId="421257FF" w14:textId="0A3C7431" w:rsidR="00F53967" w:rsidRPr="00C87670" w:rsidRDefault="00F53967" w:rsidP="002F5F22">
      <w:pPr>
        <w:pStyle w:val="NoSpacing"/>
        <w:ind w:firstLine="720"/>
        <w:rPr>
          <w:rFonts w:ascii="Arial" w:hAnsi="Arial" w:cs="Arial"/>
        </w:rPr>
      </w:pPr>
      <w:proofErr w:type="spellStart"/>
      <w:r w:rsidRPr="00C87670">
        <w:rPr>
          <w:rFonts w:ascii="Arial" w:hAnsi="Arial" w:cs="Arial"/>
        </w:rPr>
        <w:t>i</w:t>
      </w:r>
      <w:proofErr w:type="spellEnd"/>
      <w:r w:rsidRPr="00C87670">
        <w:rPr>
          <w:rFonts w:ascii="Arial" w:hAnsi="Arial" w:cs="Arial"/>
        </w:rPr>
        <w:t>) Verbal/written questioning with exp</w:t>
      </w:r>
      <w:r w:rsidR="002F5F22">
        <w:rPr>
          <w:rFonts w:ascii="Arial" w:hAnsi="Arial" w:cs="Arial"/>
        </w:rPr>
        <w:t xml:space="preserve">ected answers on key knowledge </w:t>
      </w:r>
      <w:r w:rsidRPr="00C87670">
        <w:rPr>
          <w:rFonts w:ascii="Arial" w:hAnsi="Arial" w:cs="Arial"/>
        </w:rPr>
        <w:t xml:space="preserve">points </w:t>
      </w:r>
    </w:p>
    <w:p w14:paraId="670BBDB4" w14:textId="2483ACCF" w:rsidR="00F53967" w:rsidRPr="00C87670" w:rsidRDefault="00410D4C" w:rsidP="002F5F22">
      <w:pPr>
        <w:pStyle w:val="NoSpacing"/>
        <w:ind w:left="720"/>
        <w:rPr>
          <w:rFonts w:ascii="Arial" w:hAnsi="Arial" w:cs="Arial"/>
        </w:rPr>
      </w:pPr>
      <w:proofErr w:type="gramStart"/>
      <w:r w:rsidRPr="00C87670">
        <w:rPr>
          <w:rFonts w:ascii="Arial" w:hAnsi="Arial" w:cs="Arial"/>
        </w:rPr>
        <w:t>ii)</w:t>
      </w:r>
      <w:proofErr w:type="gramEnd"/>
      <w:r w:rsidR="00F53967" w:rsidRPr="00C87670">
        <w:rPr>
          <w:rFonts w:ascii="Arial" w:hAnsi="Arial" w:cs="Arial"/>
        </w:rPr>
        <w:t>Demonstration of ability to admini</w:t>
      </w:r>
      <w:r w:rsidR="002F5F22">
        <w:rPr>
          <w:rFonts w:ascii="Arial" w:hAnsi="Arial" w:cs="Arial"/>
        </w:rPr>
        <w:t xml:space="preserve">ster emergency medication in a simulated </w:t>
      </w:r>
      <w:r w:rsidR="00F53967" w:rsidRPr="00C87670">
        <w:rPr>
          <w:rFonts w:ascii="Arial" w:hAnsi="Arial" w:cs="Arial"/>
        </w:rPr>
        <w:t xml:space="preserve">practice situation </w:t>
      </w:r>
    </w:p>
    <w:p w14:paraId="7979FFC3" w14:textId="68B1CFD7" w:rsidR="00F53967" w:rsidRPr="00C87670" w:rsidRDefault="00F53967" w:rsidP="002F5F22">
      <w:pPr>
        <w:pStyle w:val="NoSpacing"/>
        <w:ind w:left="720"/>
        <w:rPr>
          <w:rFonts w:ascii="Arial" w:hAnsi="Arial" w:cs="Arial"/>
        </w:rPr>
      </w:pPr>
      <w:r w:rsidRPr="00C87670">
        <w:rPr>
          <w:rFonts w:ascii="Arial" w:hAnsi="Arial" w:cs="Arial"/>
        </w:rPr>
        <w:t>iii) Responses of trainee to problem sc</w:t>
      </w:r>
      <w:r w:rsidR="002F5F22">
        <w:rPr>
          <w:rFonts w:ascii="Arial" w:hAnsi="Arial" w:cs="Arial"/>
        </w:rPr>
        <w:t xml:space="preserve">enarios that may arise during </w:t>
      </w:r>
      <w:r w:rsidRPr="00C87670">
        <w:rPr>
          <w:rFonts w:ascii="Arial" w:hAnsi="Arial" w:cs="Arial"/>
        </w:rPr>
        <w:t xml:space="preserve">administration of medication. </w:t>
      </w:r>
    </w:p>
    <w:p w14:paraId="726B725B" w14:textId="174538C3" w:rsidR="00F53967" w:rsidRPr="00C87670" w:rsidRDefault="00F53967" w:rsidP="002F5F22">
      <w:pPr>
        <w:pStyle w:val="NoSpacing"/>
        <w:ind w:left="720"/>
        <w:rPr>
          <w:rFonts w:ascii="Arial" w:hAnsi="Arial" w:cs="Arial"/>
        </w:rPr>
      </w:pPr>
      <w:proofErr w:type="gramStart"/>
      <w:r w:rsidRPr="00C87670">
        <w:rPr>
          <w:rFonts w:ascii="Arial" w:hAnsi="Arial" w:cs="Arial"/>
        </w:rPr>
        <w:t>iv) Agreement</w:t>
      </w:r>
      <w:proofErr w:type="gramEnd"/>
      <w:r w:rsidRPr="00C87670">
        <w:rPr>
          <w:rFonts w:ascii="Arial" w:hAnsi="Arial" w:cs="Arial"/>
        </w:rPr>
        <w:t xml:space="preserve"> from the trainee that they </w:t>
      </w:r>
      <w:r w:rsidR="002F5F22">
        <w:rPr>
          <w:rFonts w:ascii="Arial" w:hAnsi="Arial" w:cs="Arial"/>
        </w:rPr>
        <w:t xml:space="preserve">feel ready to take on the task of </w:t>
      </w:r>
      <w:r w:rsidRPr="00C87670">
        <w:rPr>
          <w:rFonts w:ascii="Arial" w:hAnsi="Arial" w:cs="Arial"/>
        </w:rPr>
        <w:t xml:space="preserve">administering emergency medication. </w:t>
      </w:r>
    </w:p>
    <w:p w14:paraId="1F0F077E" w14:textId="77777777" w:rsidR="00410D4C" w:rsidRPr="00C87670" w:rsidRDefault="00410D4C" w:rsidP="00F53967">
      <w:pPr>
        <w:pStyle w:val="NoSpacing"/>
        <w:rPr>
          <w:rFonts w:ascii="Arial" w:hAnsi="Arial" w:cs="Arial"/>
        </w:rPr>
      </w:pPr>
    </w:p>
    <w:p w14:paraId="1E9F3F1F" w14:textId="77777777" w:rsidR="00F53967" w:rsidRPr="00C87670" w:rsidRDefault="00251C98" w:rsidP="00F53967">
      <w:pPr>
        <w:pStyle w:val="NoSpacing"/>
        <w:rPr>
          <w:rFonts w:ascii="Arial" w:hAnsi="Arial" w:cs="Arial"/>
        </w:rPr>
      </w:pPr>
      <w:r w:rsidRPr="00C87670">
        <w:rPr>
          <w:rFonts w:ascii="Arial" w:hAnsi="Arial" w:cs="Arial"/>
        </w:rPr>
        <w:t>7</w:t>
      </w:r>
      <w:r w:rsidR="00410D4C" w:rsidRPr="00C87670">
        <w:rPr>
          <w:rFonts w:ascii="Arial" w:hAnsi="Arial" w:cs="Arial"/>
        </w:rPr>
        <w:t xml:space="preserve">.5 </w:t>
      </w:r>
      <w:r w:rsidR="00F53967" w:rsidRPr="00C87670">
        <w:rPr>
          <w:rFonts w:ascii="Arial" w:hAnsi="Arial" w:cs="Arial"/>
        </w:rPr>
        <w:t>A certificate stating the knowledge a</w:t>
      </w:r>
      <w:r w:rsidR="00410D4C" w:rsidRPr="00C87670">
        <w:rPr>
          <w:rFonts w:ascii="Arial" w:hAnsi="Arial" w:cs="Arial"/>
        </w:rPr>
        <w:t xml:space="preserve">nd skills that the trainee has </w:t>
      </w:r>
      <w:r w:rsidR="00F53967" w:rsidRPr="00C87670">
        <w:rPr>
          <w:rFonts w:ascii="Arial" w:hAnsi="Arial" w:cs="Arial"/>
        </w:rPr>
        <w:t xml:space="preserve">demonstrated during the assessment will </w:t>
      </w:r>
      <w:r w:rsidR="00410D4C" w:rsidRPr="00C87670">
        <w:rPr>
          <w:rFonts w:ascii="Arial" w:hAnsi="Arial" w:cs="Arial"/>
        </w:rPr>
        <w:t xml:space="preserve">be awarded. This certification </w:t>
      </w:r>
      <w:r w:rsidR="00F53967" w:rsidRPr="00C87670">
        <w:rPr>
          <w:rFonts w:ascii="Arial" w:hAnsi="Arial" w:cs="Arial"/>
        </w:rPr>
        <w:t>is a statement of competency in the si</w:t>
      </w:r>
      <w:r w:rsidR="00410D4C" w:rsidRPr="00C87670">
        <w:rPr>
          <w:rFonts w:ascii="Arial" w:hAnsi="Arial" w:cs="Arial"/>
        </w:rPr>
        <w:t xml:space="preserve">mulated training situation and </w:t>
      </w:r>
      <w:r w:rsidR="00F53967" w:rsidRPr="00C87670">
        <w:rPr>
          <w:rFonts w:ascii="Arial" w:hAnsi="Arial" w:cs="Arial"/>
        </w:rPr>
        <w:t xml:space="preserve">reflects the preparedness of the trainee for the “real-life” situation. </w:t>
      </w:r>
    </w:p>
    <w:p w14:paraId="5E4553A3" w14:textId="77777777" w:rsidR="00410D4C" w:rsidRPr="00C87670" w:rsidRDefault="00410D4C" w:rsidP="00F53967">
      <w:pPr>
        <w:pStyle w:val="NoSpacing"/>
        <w:rPr>
          <w:rFonts w:ascii="Arial" w:hAnsi="Arial" w:cs="Arial"/>
        </w:rPr>
      </w:pPr>
    </w:p>
    <w:p w14:paraId="24A68A14" w14:textId="77777777" w:rsidR="00F53967" w:rsidRPr="00C87670" w:rsidRDefault="00251C98" w:rsidP="00F53967">
      <w:pPr>
        <w:pStyle w:val="NoSpacing"/>
        <w:rPr>
          <w:rFonts w:ascii="Arial" w:hAnsi="Arial" w:cs="Arial"/>
        </w:rPr>
      </w:pPr>
      <w:r w:rsidRPr="00C87670">
        <w:rPr>
          <w:rFonts w:ascii="Arial" w:hAnsi="Arial" w:cs="Arial"/>
        </w:rPr>
        <w:t>7</w:t>
      </w:r>
      <w:r w:rsidR="00410D4C" w:rsidRPr="00C87670">
        <w:rPr>
          <w:rFonts w:ascii="Arial" w:hAnsi="Arial" w:cs="Arial"/>
        </w:rPr>
        <w:t xml:space="preserve">.6 </w:t>
      </w:r>
      <w:r w:rsidR="00074E92" w:rsidRPr="00C87670">
        <w:rPr>
          <w:rFonts w:ascii="Arial" w:hAnsi="Arial" w:cs="Arial"/>
        </w:rPr>
        <w:t xml:space="preserve">An </w:t>
      </w:r>
      <w:r w:rsidR="00D312CE" w:rsidRPr="00C87670">
        <w:rPr>
          <w:rFonts w:ascii="Arial" w:hAnsi="Arial" w:cs="Arial"/>
        </w:rPr>
        <w:t>individual’s</w:t>
      </w:r>
      <w:r w:rsidR="00074E92" w:rsidRPr="00C87670">
        <w:rPr>
          <w:rFonts w:ascii="Arial" w:hAnsi="Arial" w:cs="Arial"/>
        </w:rPr>
        <w:t xml:space="preserve"> level of skill and confidence will be affected by the frequency with which they carry out the procedure.  </w:t>
      </w:r>
      <w:r w:rsidR="00841B42" w:rsidRPr="00C87670">
        <w:rPr>
          <w:rFonts w:ascii="Arial" w:hAnsi="Arial" w:cs="Arial"/>
        </w:rPr>
        <w:t xml:space="preserve">ESNA (2019) </w:t>
      </w:r>
      <w:r w:rsidR="00074E92" w:rsidRPr="00C87670">
        <w:rPr>
          <w:rFonts w:ascii="Arial" w:hAnsi="Arial" w:cs="Arial"/>
        </w:rPr>
        <w:t xml:space="preserve">recommend individuals attend a refresher course within two years.  </w:t>
      </w:r>
      <w:r w:rsidR="00410D4C" w:rsidRPr="00C87670">
        <w:rPr>
          <w:rFonts w:ascii="Arial" w:hAnsi="Arial" w:cs="Arial"/>
        </w:rPr>
        <w:t xml:space="preserve">It is the </w:t>
      </w:r>
      <w:r w:rsidR="00F53967" w:rsidRPr="00C87670">
        <w:rPr>
          <w:rFonts w:ascii="Arial" w:hAnsi="Arial" w:cs="Arial"/>
        </w:rPr>
        <w:t>responsibility of the management in</w:t>
      </w:r>
      <w:r w:rsidR="00410D4C" w:rsidRPr="00C87670">
        <w:rPr>
          <w:rFonts w:ascii="Arial" w:hAnsi="Arial" w:cs="Arial"/>
        </w:rPr>
        <w:t xml:space="preserve"> the community setting and the </w:t>
      </w:r>
      <w:r w:rsidR="00F53967" w:rsidRPr="00C87670">
        <w:rPr>
          <w:rFonts w:ascii="Arial" w:hAnsi="Arial" w:cs="Arial"/>
        </w:rPr>
        <w:t>trainee to ensure that their training is in da</w:t>
      </w:r>
      <w:r w:rsidR="00410D4C" w:rsidRPr="00C87670">
        <w:rPr>
          <w:rFonts w:ascii="Arial" w:hAnsi="Arial" w:cs="Arial"/>
        </w:rPr>
        <w:t xml:space="preserve">te and that update training is </w:t>
      </w:r>
      <w:r w:rsidR="00F53967" w:rsidRPr="00C87670">
        <w:rPr>
          <w:rFonts w:ascii="Arial" w:hAnsi="Arial" w:cs="Arial"/>
        </w:rPr>
        <w:t xml:space="preserve">requested. </w:t>
      </w:r>
    </w:p>
    <w:p w14:paraId="240BF064" w14:textId="77777777" w:rsidR="00410D4C" w:rsidRPr="00C87670" w:rsidRDefault="00410D4C" w:rsidP="00F53967">
      <w:pPr>
        <w:pStyle w:val="NoSpacing"/>
        <w:rPr>
          <w:rFonts w:ascii="Arial" w:hAnsi="Arial" w:cs="Arial"/>
        </w:rPr>
      </w:pPr>
    </w:p>
    <w:p w14:paraId="4A366E48" w14:textId="3D1689EA" w:rsidR="008776F5" w:rsidRPr="00C87670" w:rsidRDefault="008776F5" w:rsidP="00F53967">
      <w:pPr>
        <w:pStyle w:val="NoSpacing"/>
        <w:rPr>
          <w:rFonts w:ascii="Arial" w:hAnsi="Arial" w:cs="Arial"/>
        </w:rPr>
      </w:pPr>
    </w:p>
    <w:p w14:paraId="25319EB8" w14:textId="77777777" w:rsidR="00251C98" w:rsidRPr="00C87670" w:rsidRDefault="00251C98" w:rsidP="00F53967">
      <w:pPr>
        <w:pStyle w:val="NoSpacing"/>
        <w:rPr>
          <w:rFonts w:ascii="Arial" w:hAnsi="Arial" w:cs="Arial"/>
          <w:b/>
        </w:rPr>
      </w:pPr>
    </w:p>
    <w:p w14:paraId="7BA2B528" w14:textId="77777777" w:rsidR="0022260D" w:rsidRPr="00C87670" w:rsidRDefault="00251C98" w:rsidP="00F53967">
      <w:pPr>
        <w:pStyle w:val="NoSpacing"/>
        <w:rPr>
          <w:rFonts w:ascii="Arial" w:hAnsi="Arial" w:cs="Arial"/>
          <w:b/>
        </w:rPr>
      </w:pPr>
      <w:r w:rsidRPr="00C87670">
        <w:rPr>
          <w:rFonts w:ascii="Arial" w:hAnsi="Arial" w:cs="Arial"/>
          <w:b/>
        </w:rPr>
        <w:t>8</w:t>
      </w:r>
      <w:r w:rsidR="00410D4C" w:rsidRPr="00C87670">
        <w:rPr>
          <w:rFonts w:ascii="Arial" w:hAnsi="Arial" w:cs="Arial"/>
          <w:b/>
        </w:rPr>
        <w:t xml:space="preserve">. </w:t>
      </w:r>
      <w:r w:rsidR="0022260D" w:rsidRPr="00C87670">
        <w:rPr>
          <w:rFonts w:ascii="Arial" w:hAnsi="Arial" w:cs="Arial"/>
          <w:b/>
        </w:rPr>
        <w:t>MONITORING</w:t>
      </w:r>
    </w:p>
    <w:p w14:paraId="2C0CC834" w14:textId="77777777" w:rsidR="0022260D" w:rsidRPr="00C87670" w:rsidRDefault="0022260D" w:rsidP="00F53967">
      <w:pPr>
        <w:pStyle w:val="NoSpacing"/>
        <w:rPr>
          <w:rFonts w:ascii="Arial" w:hAnsi="Arial" w:cs="Arial"/>
          <w:b/>
        </w:rPr>
      </w:pPr>
    </w:p>
    <w:p w14:paraId="0169325C" w14:textId="77777777" w:rsidR="00F53967" w:rsidRPr="00C87670" w:rsidRDefault="0022260D" w:rsidP="00F53967">
      <w:pPr>
        <w:pStyle w:val="NoSpacing"/>
        <w:rPr>
          <w:rFonts w:ascii="Arial" w:hAnsi="Arial" w:cs="Arial"/>
          <w:b/>
        </w:rPr>
      </w:pPr>
      <w:r w:rsidRPr="00C87670">
        <w:rPr>
          <w:rFonts w:ascii="Arial" w:hAnsi="Arial" w:cs="Arial"/>
          <w:b/>
        </w:rPr>
        <w:t>8.1</w:t>
      </w:r>
      <w:r w:rsidR="00F53967" w:rsidRPr="00C87670">
        <w:rPr>
          <w:rFonts w:ascii="Arial" w:hAnsi="Arial" w:cs="Arial"/>
          <w:b/>
        </w:rPr>
        <w:t>PREPARING TR</w:t>
      </w:r>
      <w:r w:rsidR="00410D4C" w:rsidRPr="00C87670">
        <w:rPr>
          <w:rFonts w:ascii="Arial" w:hAnsi="Arial" w:cs="Arial"/>
          <w:b/>
        </w:rPr>
        <w:t xml:space="preserve">AINEES TO WORK WITH INDIVIDUAL </w:t>
      </w:r>
      <w:r w:rsidR="00F53967" w:rsidRPr="00C87670">
        <w:rPr>
          <w:rFonts w:ascii="Arial" w:hAnsi="Arial" w:cs="Arial"/>
          <w:b/>
        </w:rPr>
        <w:t xml:space="preserve">CHILDREN </w:t>
      </w:r>
    </w:p>
    <w:p w14:paraId="3BBDA121" w14:textId="77777777" w:rsidR="00410D4C" w:rsidRPr="00C87670" w:rsidRDefault="00410D4C" w:rsidP="00F53967">
      <w:pPr>
        <w:pStyle w:val="NoSpacing"/>
        <w:rPr>
          <w:rFonts w:ascii="Arial" w:hAnsi="Arial" w:cs="Arial"/>
        </w:rPr>
      </w:pPr>
    </w:p>
    <w:p w14:paraId="74DB412F" w14:textId="77777777" w:rsidR="00410D4C" w:rsidRPr="00C87670" w:rsidRDefault="00251C98" w:rsidP="00F53967">
      <w:pPr>
        <w:pStyle w:val="NoSpacing"/>
        <w:rPr>
          <w:rFonts w:ascii="Arial" w:hAnsi="Arial" w:cs="Arial"/>
        </w:rPr>
      </w:pPr>
      <w:r w:rsidRPr="00C87670">
        <w:rPr>
          <w:rFonts w:ascii="Arial" w:hAnsi="Arial" w:cs="Arial"/>
        </w:rPr>
        <w:t>8</w:t>
      </w:r>
      <w:r w:rsidR="00410D4C" w:rsidRPr="00C87670">
        <w:rPr>
          <w:rFonts w:ascii="Arial" w:hAnsi="Arial" w:cs="Arial"/>
        </w:rPr>
        <w:t>.1</w:t>
      </w:r>
      <w:r w:rsidR="0022260D" w:rsidRPr="00C87670">
        <w:rPr>
          <w:rFonts w:ascii="Arial" w:hAnsi="Arial" w:cs="Arial"/>
        </w:rPr>
        <w:t>.1</w:t>
      </w:r>
      <w:r w:rsidR="00410D4C" w:rsidRPr="00C87670">
        <w:rPr>
          <w:rFonts w:ascii="Arial" w:hAnsi="Arial" w:cs="Arial"/>
        </w:rPr>
        <w:t xml:space="preserve"> </w:t>
      </w:r>
      <w:r w:rsidR="00AD01FD" w:rsidRPr="00C87670">
        <w:rPr>
          <w:rFonts w:ascii="Arial" w:hAnsi="Arial" w:cs="Arial"/>
        </w:rPr>
        <w:t>The emergency</w:t>
      </w:r>
      <w:r w:rsidR="00F53967" w:rsidRPr="00C87670">
        <w:rPr>
          <w:rFonts w:ascii="Arial" w:hAnsi="Arial" w:cs="Arial"/>
        </w:rPr>
        <w:t xml:space="preserve"> medicatio</w:t>
      </w:r>
      <w:r w:rsidR="00410D4C" w:rsidRPr="00C87670">
        <w:rPr>
          <w:rFonts w:ascii="Arial" w:hAnsi="Arial" w:cs="Arial"/>
        </w:rPr>
        <w:t xml:space="preserve">n training course prepares the </w:t>
      </w:r>
      <w:r w:rsidR="00F53967" w:rsidRPr="00C87670">
        <w:rPr>
          <w:rFonts w:ascii="Arial" w:hAnsi="Arial" w:cs="Arial"/>
        </w:rPr>
        <w:t>trainees to safely administer emerge</w:t>
      </w:r>
      <w:r w:rsidR="00410D4C" w:rsidRPr="00C87670">
        <w:rPr>
          <w:rFonts w:ascii="Arial" w:hAnsi="Arial" w:cs="Arial"/>
        </w:rPr>
        <w:t xml:space="preserve">ncy medication for a prolonged </w:t>
      </w:r>
      <w:r w:rsidR="00F53967" w:rsidRPr="00C87670">
        <w:rPr>
          <w:rFonts w:ascii="Arial" w:hAnsi="Arial" w:cs="Arial"/>
        </w:rPr>
        <w:t xml:space="preserve">seizure due to epilepsy. As such the knowledge </w:t>
      </w:r>
      <w:r w:rsidR="00410D4C" w:rsidRPr="00C87670">
        <w:rPr>
          <w:rFonts w:ascii="Arial" w:hAnsi="Arial" w:cs="Arial"/>
        </w:rPr>
        <w:t xml:space="preserve">and skills gained from </w:t>
      </w:r>
      <w:r w:rsidR="00F53967" w:rsidRPr="00C87670">
        <w:rPr>
          <w:rFonts w:ascii="Arial" w:hAnsi="Arial" w:cs="Arial"/>
        </w:rPr>
        <w:t>the course are general and do not pertai</w:t>
      </w:r>
      <w:r w:rsidR="00410D4C" w:rsidRPr="00C87670">
        <w:rPr>
          <w:rFonts w:ascii="Arial" w:hAnsi="Arial" w:cs="Arial"/>
        </w:rPr>
        <w:t xml:space="preserve">n to the individual needs of a particular child. </w:t>
      </w:r>
    </w:p>
    <w:p w14:paraId="1A609758" w14:textId="77777777" w:rsidR="00410D4C" w:rsidRPr="00C87670" w:rsidRDefault="00410D4C" w:rsidP="00F53967">
      <w:pPr>
        <w:pStyle w:val="NoSpacing"/>
        <w:rPr>
          <w:rFonts w:ascii="Arial" w:hAnsi="Arial" w:cs="Arial"/>
        </w:rPr>
      </w:pPr>
    </w:p>
    <w:p w14:paraId="069ADAC5" w14:textId="77777777" w:rsidR="00410D4C" w:rsidRPr="00C87670" w:rsidRDefault="00251C98" w:rsidP="00F53967">
      <w:pPr>
        <w:pStyle w:val="NoSpacing"/>
        <w:rPr>
          <w:rFonts w:ascii="Arial" w:hAnsi="Arial" w:cs="Arial"/>
        </w:rPr>
      </w:pPr>
      <w:r w:rsidRPr="00C87670">
        <w:rPr>
          <w:rFonts w:ascii="Arial" w:hAnsi="Arial" w:cs="Arial"/>
        </w:rPr>
        <w:t>8</w:t>
      </w:r>
      <w:r w:rsidR="00410D4C" w:rsidRPr="00C87670">
        <w:rPr>
          <w:rFonts w:ascii="Arial" w:hAnsi="Arial" w:cs="Arial"/>
        </w:rPr>
        <w:t>.</w:t>
      </w:r>
      <w:r w:rsidR="0022260D" w:rsidRPr="00C87670">
        <w:rPr>
          <w:rFonts w:ascii="Arial" w:hAnsi="Arial" w:cs="Arial"/>
        </w:rPr>
        <w:t>1.</w:t>
      </w:r>
      <w:r w:rsidR="00410D4C" w:rsidRPr="00C87670">
        <w:rPr>
          <w:rFonts w:ascii="Arial" w:hAnsi="Arial" w:cs="Arial"/>
        </w:rPr>
        <w:t xml:space="preserve">2 </w:t>
      </w:r>
      <w:r w:rsidR="00F53967" w:rsidRPr="00C87670">
        <w:rPr>
          <w:rFonts w:ascii="Arial" w:hAnsi="Arial" w:cs="Arial"/>
        </w:rPr>
        <w:t>After completing the course and bef</w:t>
      </w:r>
      <w:r w:rsidR="00410D4C" w:rsidRPr="00C87670">
        <w:rPr>
          <w:rFonts w:ascii="Arial" w:hAnsi="Arial" w:cs="Arial"/>
        </w:rPr>
        <w:t xml:space="preserve">ore they begin to work with an </w:t>
      </w:r>
      <w:r w:rsidR="00F53967" w:rsidRPr="00C87670">
        <w:rPr>
          <w:rFonts w:ascii="Arial" w:hAnsi="Arial" w:cs="Arial"/>
        </w:rPr>
        <w:t>i</w:t>
      </w:r>
      <w:r w:rsidR="0085169F" w:rsidRPr="00C87670">
        <w:rPr>
          <w:rFonts w:ascii="Arial" w:hAnsi="Arial" w:cs="Arial"/>
        </w:rPr>
        <w:t xml:space="preserve">ndividual child, the trainee </w:t>
      </w:r>
      <w:r w:rsidR="00944D04" w:rsidRPr="00C87670">
        <w:rPr>
          <w:rFonts w:ascii="Arial" w:hAnsi="Arial" w:cs="Arial"/>
        </w:rPr>
        <w:t xml:space="preserve">should familiarise themselves </w:t>
      </w:r>
      <w:r w:rsidR="0085169F" w:rsidRPr="00C87670">
        <w:rPr>
          <w:rFonts w:ascii="Arial" w:hAnsi="Arial" w:cs="Arial"/>
        </w:rPr>
        <w:t>with</w:t>
      </w:r>
      <w:r w:rsidR="00410D4C" w:rsidRPr="00C87670">
        <w:rPr>
          <w:rFonts w:ascii="Arial" w:hAnsi="Arial" w:cs="Arial"/>
        </w:rPr>
        <w:t xml:space="preserve"> the </w:t>
      </w:r>
      <w:r w:rsidR="00F53967" w:rsidRPr="00C87670">
        <w:rPr>
          <w:rFonts w:ascii="Arial" w:hAnsi="Arial" w:cs="Arial"/>
        </w:rPr>
        <w:t>individualised health care plan and rec</w:t>
      </w:r>
      <w:r w:rsidR="00410D4C" w:rsidRPr="00C87670">
        <w:rPr>
          <w:rFonts w:ascii="Arial" w:hAnsi="Arial" w:cs="Arial"/>
        </w:rPr>
        <w:t xml:space="preserve">eive additional individualised </w:t>
      </w:r>
      <w:r w:rsidR="00F53967" w:rsidRPr="00C87670">
        <w:rPr>
          <w:rFonts w:ascii="Arial" w:hAnsi="Arial" w:cs="Arial"/>
        </w:rPr>
        <w:t>information relevant to the particular child</w:t>
      </w:r>
      <w:r w:rsidR="00BE182F" w:rsidRPr="00C87670">
        <w:rPr>
          <w:rFonts w:ascii="Arial" w:hAnsi="Arial" w:cs="Arial"/>
        </w:rPr>
        <w:t>.</w:t>
      </w:r>
    </w:p>
    <w:p w14:paraId="7DC77C33" w14:textId="77777777" w:rsidR="00F53967" w:rsidRPr="00C87670" w:rsidRDefault="00F53967" w:rsidP="00F53967">
      <w:pPr>
        <w:pStyle w:val="NoSpacing"/>
        <w:rPr>
          <w:rFonts w:ascii="Arial" w:hAnsi="Arial" w:cs="Arial"/>
        </w:rPr>
      </w:pPr>
      <w:r w:rsidRPr="00C87670">
        <w:rPr>
          <w:rFonts w:ascii="Arial" w:hAnsi="Arial" w:cs="Arial"/>
        </w:rPr>
        <w:t xml:space="preserve"> </w:t>
      </w:r>
    </w:p>
    <w:p w14:paraId="68F4990D" w14:textId="77777777" w:rsidR="00410D4C" w:rsidRPr="00C87670" w:rsidRDefault="00251C98" w:rsidP="00F53967">
      <w:pPr>
        <w:pStyle w:val="NoSpacing"/>
        <w:rPr>
          <w:rFonts w:ascii="Arial" w:hAnsi="Arial" w:cs="Arial"/>
        </w:rPr>
      </w:pPr>
      <w:r w:rsidRPr="00C87670">
        <w:rPr>
          <w:rFonts w:ascii="Arial" w:hAnsi="Arial" w:cs="Arial"/>
        </w:rPr>
        <w:t>8</w:t>
      </w:r>
      <w:r w:rsidR="00410D4C" w:rsidRPr="00C87670">
        <w:rPr>
          <w:rFonts w:ascii="Arial" w:hAnsi="Arial" w:cs="Arial"/>
        </w:rPr>
        <w:t>.</w:t>
      </w:r>
      <w:r w:rsidR="0022260D" w:rsidRPr="00C87670">
        <w:rPr>
          <w:rFonts w:ascii="Arial" w:hAnsi="Arial" w:cs="Arial"/>
        </w:rPr>
        <w:t>1.</w:t>
      </w:r>
      <w:r w:rsidR="00410D4C" w:rsidRPr="00C87670">
        <w:rPr>
          <w:rFonts w:ascii="Arial" w:hAnsi="Arial" w:cs="Arial"/>
        </w:rPr>
        <w:t xml:space="preserve">3 </w:t>
      </w:r>
      <w:r w:rsidR="00F53967" w:rsidRPr="00C87670">
        <w:rPr>
          <w:rFonts w:ascii="Arial" w:hAnsi="Arial" w:cs="Arial"/>
        </w:rPr>
        <w:t>This is provided by the named communit</w:t>
      </w:r>
      <w:r w:rsidR="00410D4C" w:rsidRPr="00C87670">
        <w:rPr>
          <w:rFonts w:ascii="Arial" w:hAnsi="Arial" w:cs="Arial"/>
        </w:rPr>
        <w:t xml:space="preserve">y health professional attached </w:t>
      </w:r>
      <w:r w:rsidR="00F53967" w:rsidRPr="00C87670">
        <w:rPr>
          <w:rFonts w:ascii="Arial" w:hAnsi="Arial" w:cs="Arial"/>
        </w:rPr>
        <w:t>to the community setting, in a school this will be the</w:t>
      </w:r>
      <w:r w:rsidR="00410D4C" w:rsidRPr="00C87670">
        <w:rPr>
          <w:rFonts w:ascii="Arial" w:hAnsi="Arial" w:cs="Arial"/>
        </w:rPr>
        <w:t xml:space="preserve"> school nurse, in a </w:t>
      </w:r>
      <w:r w:rsidR="00453E5E" w:rsidRPr="00C87670">
        <w:rPr>
          <w:rFonts w:ascii="Arial" w:hAnsi="Arial" w:cs="Arial"/>
        </w:rPr>
        <w:t>nursery the health visitor.</w:t>
      </w:r>
    </w:p>
    <w:p w14:paraId="0AA0708D" w14:textId="77777777" w:rsidR="00453E5E" w:rsidRPr="00C87670" w:rsidRDefault="00453E5E" w:rsidP="00F53967">
      <w:pPr>
        <w:pStyle w:val="NoSpacing"/>
        <w:rPr>
          <w:rFonts w:ascii="Arial" w:hAnsi="Arial" w:cs="Arial"/>
        </w:rPr>
      </w:pPr>
    </w:p>
    <w:p w14:paraId="480A891E" w14:textId="77777777" w:rsidR="00F53967" w:rsidRPr="00C87670" w:rsidRDefault="00251C98" w:rsidP="00F53967">
      <w:pPr>
        <w:pStyle w:val="NoSpacing"/>
        <w:rPr>
          <w:rFonts w:ascii="Arial" w:hAnsi="Arial" w:cs="Arial"/>
        </w:rPr>
      </w:pPr>
      <w:r w:rsidRPr="00C87670">
        <w:rPr>
          <w:rFonts w:ascii="Arial" w:hAnsi="Arial" w:cs="Arial"/>
        </w:rPr>
        <w:t>8</w:t>
      </w:r>
      <w:r w:rsidR="00F53967" w:rsidRPr="00C87670">
        <w:rPr>
          <w:rFonts w:ascii="Arial" w:hAnsi="Arial" w:cs="Arial"/>
        </w:rPr>
        <w:t>.</w:t>
      </w:r>
      <w:r w:rsidR="0022260D" w:rsidRPr="00C87670">
        <w:rPr>
          <w:rFonts w:ascii="Arial" w:hAnsi="Arial" w:cs="Arial"/>
        </w:rPr>
        <w:t>1.</w:t>
      </w:r>
      <w:r w:rsidR="00F53967" w:rsidRPr="00C87670">
        <w:rPr>
          <w:rFonts w:ascii="Arial" w:hAnsi="Arial" w:cs="Arial"/>
        </w:rPr>
        <w:t>4 In preparing the trainees to work with</w:t>
      </w:r>
      <w:r w:rsidR="00410D4C" w:rsidRPr="00C87670">
        <w:rPr>
          <w:rFonts w:ascii="Arial" w:hAnsi="Arial" w:cs="Arial"/>
        </w:rPr>
        <w:t xml:space="preserve"> individual children the named </w:t>
      </w:r>
      <w:r w:rsidR="00F53967" w:rsidRPr="00C87670">
        <w:rPr>
          <w:rFonts w:ascii="Arial" w:hAnsi="Arial" w:cs="Arial"/>
        </w:rPr>
        <w:t xml:space="preserve">community health professional should refer to the advice and use the health care plan template and resources prepared by the Epilepsy Nurse Specialist which is available in locality areas. </w:t>
      </w:r>
    </w:p>
    <w:p w14:paraId="573B3111" w14:textId="77777777" w:rsidR="00F53967" w:rsidRPr="00C87670" w:rsidRDefault="00F53967" w:rsidP="00F53967">
      <w:pPr>
        <w:pStyle w:val="NoSpacing"/>
        <w:rPr>
          <w:rFonts w:ascii="Arial" w:hAnsi="Arial" w:cs="Arial"/>
        </w:rPr>
      </w:pPr>
    </w:p>
    <w:p w14:paraId="14D64BF8" w14:textId="77777777" w:rsidR="00074E92" w:rsidRPr="00C87670" w:rsidRDefault="00074E92" w:rsidP="00F53967">
      <w:pPr>
        <w:pStyle w:val="NoSpacing"/>
        <w:rPr>
          <w:rFonts w:ascii="Arial" w:hAnsi="Arial" w:cs="Arial"/>
          <w:b/>
        </w:rPr>
      </w:pPr>
    </w:p>
    <w:p w14:paraId="7C2D270E" w14:textId="77777777" w:rsidR="00453E5E" w:rsidRPr="00C87670" w:rsidRDefault="00453E5E" w:rsidP="00F53967">
      <w:pPr>
        <w:pStyle w:val="NoSpacing"/>
        <w:rPr>
          <w:rFonts w:ascii="Arial" w:hAnsi="Arial" w:cs="Arial"/>
          <w:b/>
        </w:rPr>
      </w:pPr>
    </w:p>
    <w:p w14:paraId="6B404C9A" w14:textId="77777777" w:rsidR="00F53967" w:rsidRPr="00C87670" w:rsidRDefault="0022260D" w:rsidP="00F53967">
      <w:pPr>
        <w:pStyle w:val="NoSpacing"/>
        <w:rPr>
          <w:rFonts w:ascii="Arial" w:hAnsi="Arial" w:cs="Arial"/>
          <w:b/>
        </w:rPr>
      </w:pPr>
      <w:r w:rsidRPr="00C87670">
        <w:rPr>
          <w:rFonts w:ascii="Arial" w:hAnsi="Arial" w:cs="Arial"/>
          <w:b/>
        </w:rPr>
        <w:t>8.2</w:t>
      </w:r>
      <w:r w:rsidR="00410D4C" w:rsidRPr="00C87670">
        <w:rPr>
          <w:rFonts w:ascii="Arial" w:hAnsi="Arial" w:cs="Arial"/>
          <w:b/>
        </w:rPr>
        <w:t xml:space="preserve">. </w:t>
      </w:r>
      <w:r w:rsidR="00F53967" w:rsidRPr="00C87670">
        <w:rPr>
          <w:rFonts w:ascii="Arial" w:hAnsi="Arial" w:cs="Arial"/>
          <w:b/>
        </w:rPr>
        <w:t xml:space="preserve">EVALUATING and </w:t>
      </w:r>
      <w:r w:rsidR="00410D4C" w:rsidRPr="00C87670">
        <w:rPr>
          <w:rFonts w:ascii="Arial" w:hAnsi="Arial" w:cs="Arial"/>
          <w:b/>
        </w:rPr>
        <w:t xml:space="preserve">MAINTAINING THE QUALITY OF </w:t>
      </w:r>
      <w:r w:rsidR="00074E92" w:rsidRPr="00C87670">
        <w:rPr>
          <w:rFonts w:ascii="Arial" w:hAnsi="Arial" w:cs="Arial"/>
          <w:b/>
        </w:rPr>
        <w:t>THE TRAINING</w:t>
      </w:r>
      <w:r w:rsidR="00F53967" w:rsidRPr="00C87670">
        <w:rPr>
          <w:rFonts w:ascii="Arial" w:hAnsi="Arial" w:cs="Arial"/>
          <w:b/>
        </w:rPr>
        <w:t xml:space="preserve"> COURSE </w:t>
      </w:r>
    </w:p>
    <w:p w14:paraId="1CC7AE5A" w14:textId="77777777" w:rsidR="00410D4C" w:rsidRPr="00C87670" w:rsidRDefault="00410D4C" w:rsidP="00F53967">
      <w:pPr>
        <w:pStyle w:val="NoSpacing"/>
        <w:rPr>
          <w:rFonts w:ascii="Arial" w:hAnsi="Arial" w:cs="Arial"/>
        </w:rPr>
      </w:pPr>
    </w:p>
    <w:p w14:paraId="2F6CDB35" w14:textId="4376D1BC" w:rsidR="00F53967" w:rsidRPr="00C87670" w:rsidRDefault="0022260D" w:rsidP="00F53967">
      <w:pPr>
        <w:pStyle w:val="NoSpacing"/>
        <w:rPr>
          <w:rFonts w:ascii="Arial" w:hAnsi="Arial" w:cs="Arial"/>
        </w:rPr>
      </w:pPr>
      <w:r w:rsidRPr="00C87670">
        <w:rPr>
          <w:rFonts w:ascii="Arial" w:hAnsi="Arial" w:cs="Arial"/>
        </w:rPr>
        <w:t>8.2</w:t>
      </w:r>
      <w:r w:rsidR="00410D4C" w:rsidRPr="00C87670">
        <w:rPr>
          <w:rFonts w:ascii="Arial" w:hAnsi="Arial" w:cs="Arial"/>
        </w:rPr>
        <w:t xml:space="preserve">.1 </w:t>
      </w:r>
      <w:r w:rsidR="00F53967" w:rsidRPr="00C87670">
        <w:rPr>
          <w:rFonts w:ascii="Arial" w:hAnsi="Arial" w:cs="Arial"/>
        </w:rPr>
        <w:t>Every training course that is delivered</w:t>
      </w:r>
      <w:r w:rsidR="002F5F22">
        <w:rPr>
          <w:rFonts w:ascii="Arial" w:hAnsi="Arial" w:cs="Arial"/>
        </w:rPr>
        <w:t xml:space="preserve"> should be evaluated using the </w:t>
      </w:r>
      <w:r w:rsidR="00F53967" w:rsidRPr="00C87670">
        <w:rPr>
          <w:rFonts w:ascii="Arial" w:hAnsi="Arial" w:cs="Arial"/>
        </w:rPr>
        <w:t xml:space="preserve">standard evaluation sheet in the training pack. </w:t>
      </w:r>
    </w:p>
    <w:p w14:paraId="7E22415D" w14:textId="77777777" w:rsidR="00410D4C" w:rsidRPr="00C87670" w:rsidRDefault="00410D4C" w:rsidP="00F53967">
      <w:pPr>
        <w:pStyle w:val="NoSpacing"/>
        <w:rPr>
          <w:rFonts w:ascii="Arial" w:hAnsi="Arial" w:cs="Arial"/>
        </w:rPr>
      </w:pPr>
    </w:p>
    <w:p w14:paraId="03328712" w14:textId="77777777" w:rsidR="00F53967" w:rsidRPr="00C87670" w:rsidRDefault="0022260D" w:rsidP="00F53967">
      <w:pPr>
        <w:pStyle w:val="NoSpacing"/>
        <w:rPr>
          <w:rFonts w:ascii="Arial" w:hAnsi="Arial" w:cs="Arial"/>
        </w:rPr>
      </w:pPr>
      <w:r w:rsidRPr="00C87670">
        <w:rPr>
          <w:rFonts w:ascii="Arial" w:hAnsi="Arial" w:cs="Arial"/>
        </w:rPr>
        <w:t>8.2</w:t>
      </w:r>
      <w:r w:rsidR="00410D4C" w:rsidRPr="00C87670">
        <w:rPr>
          <w:rFonts w:ascii="Arial" w:hAnsi="Arial" w:cs="Arial"/>
        </w:rPr>
        <w:t xml:space="preserve">.2 </w:t>
      </w:r>
      <w:r w:rsidR="00F53967" w:rsidRPr="00C87670">
        <w:rPr>
          <w:rFonts w:ascii="Arial" w:hAnsi="Arial" w:cs="Arial"/>
        </w:rPr>
        <w:t xml:space="preserve">Evaluation forms should be collected </w:t>
      </w:r>
      <w:r w:rsidR="00410D4C" w:rsidRPr="00C87670">
        <w:rPr>
          <w:rFonts w:ascii="Arial" w:hAnsi="Arial" w:cs="Arial"/>
        </w:rPr>
        <w:t xml:space="preserve">and sent to the epilepsy nurse </w:t>
      </w:r>
      <w:r w:rsidR="00F53967" w:rsidRPr="00C87670">
        <w:rPr>
          <w:rFonts w:ascii="Arial" w:hAnsi="Arial" w:cs="Arial"/>
        </w:rPr>
        <w:t>specialist with the completed monitoring</w:t>
      </w:r>
      <w:r w:rsidR="00410D4C" w:rsidRPr="00C87670">
        <w:rPr>
          <w:rFonts w:ascii="Arial" w:hAnsi="Arial" w:cs="Arial"/>
        </w:rPr>
        <w:t xml:space="preserve"> form at the end of a training </w:t>
      </w:r>
      <w:r w:rsidR="00F53967" w:rsidRPr="00C87670">
        <w:rPr>
          <w:rFonts w:ascii="Arial" w:hAnsi="Arial" w:cs="Arial"/>
        </w:rPr>
        <w:t>session. The epilepsy nurse specialist will meet with the c</w:t>
      </w:r>
      <w:r w:rsidR="00410D4C" w:rsidRPr="00C87670">
        <w:rPr>
          <w:rFonts w:ascii="Arial" w:hAnsi="Arial" w:cs="Arial"/>
        </w:rPr>
        <w:t xml:space="preserve">ourse leader </w:t>
      </w:r>
      <w:r w:rsidR="00F53967" w:rsidRPr="00C87670">
        <w:rPr>
          <w:rFonts w:ascii="Arial" w:hAnsi="Arial" w:cs="Arial"/>
        </w:rPr>
        <w:t>to discuss the evaluation if there ar</w:t>
      </w:r>
      <w:r w:rsidR="00410D4C" w:rsidRPr="00C87670">
        <w:rPr>
          <w:rFonts w:ascii="Arial" w:hAnsi="Arial" w:cs="Arial"/>
        </w:rPr>
        <w:t xml:space="preserve">e immediate issues to discuss. </w:t>
      </w:r>
      <w:r w:rsidR="00F53967" w:rsidRPr="00C87670">
        <w:rPr>
          <w:rFonts w:ascii="Arial" w:hAnsi="Arial" w:cs="Arial"/>
        </w:rPr>
        <w:t>Otherwise evaluations will be reviewed a</w:t>
      </w:r>
      <w:r w:rsidR="00410D4C" w:rsidRPr="00C87670">
        <w:rPr>
          <w:rFonts w:ascii="Arial" w:hAnsi="Arial" w:cs="Arial"/>
        </w:rPr>
        <w:t xml:space="preserve">t sessions with epilepsy nurse </w:t>
      </w:r>
      <w:r w:rsidR="00F53967" w:rsidRPr="00C87670">
        <w:rPr>
          <w:rFonts w:ascii="Arial" w:hAnsi="Arial" w:cs="Arial"/>
        </w:rPr>
        <w:t xml:space="preserve">specialist described in section 5.7.2 of this policy. </w:t>
      </w:r>
    </w:p>
    <w:p w14:paraId="447481CC" w14:textId="77777777" w:rsidR="00410D4C" w:rsidRPr="00C87670" w:rsidRDefault="00410D4C" w:rsidP="00F53967">
      <w:pPr>
        <w:pStyle w:val="NoSpacing"/>
        <w:rPr>
          <w:rFonts w:ascii="Arial" w:hAnsi="Arial" w:cs="Arial"/>
        </w:rPr>
      </w:pPr>
    </w:p>
    <w:p w14:paraId="44A45B29" w14:textId="77777777" w:rsidR="00F53967" w:rsidRPr="00C87670" w:rsidRDefault="0022260D" w:rsidP="00F53967">
      <w:pPr>
        <w:pStyle w:val="NoSpacing"/>
        <w:rPr>
          <w:rFonts w:ascii="Arial" w:hAnsi="Arial" w:cs="Arial"/>
        </w:rPr>
      </w:pPr>
      <w:r w:rsidRPr="00C87670">
        <w:rPr>
          <w:rFonts w:ascii="Arial" w:hAnsi="Arial" w:cs="Arial"/>
        </w:rPr>
        <w:t>8.2</w:t>
      </w:r>
      <w:r w:rsidR="00410D4C" w:rsidRPr="00C87670">
        <w:rPr>
          <w:rFonts w:ascii="Arial" w:hAnsi="Arial" w:cs="Arial"/>
        </w:rPr>
        <w:t xml:space="preserve">.3 </w:t>
      </w:r>
      <w:r w:rsidR="00F53967" w:rsidRPr="00C87670">
        <w:rPr>
          <w:rFonts w:ascii="Arial" w:hAnsi="Arial" w:cs="Arial"/>
        </w:rPr>
        <w:t xml:space="preserve">A list of the attendees should be kept </w:t>
      </w:r>
      <w:r w:rsidR="00410D4C" w:rsidRPr="00C87670">
        <w:rPr>
          <w:rFonts w:ascii="Arial" w:hAnsi="Arial" w:cs="Arial"/>
        </w:rPr>
        <w:t xml:space="preserve">together with their knowledge </w:t>
      </w:r>
      <w:r w:rsidR="00F53967" w:rsidRPr="00C87670">
        <w:rPr>
          <w:rFonts w:ascii="Arial" w:hAnsi="Arial" w:cs="Arial"/>
        </w:rPr>
        <w:t xml:space="preserve">and skills assessment training record </w:t>
      </w:r>
      <w:r w:rsidR="00410D4C" w:rsidRPr="00C87670">
        <w:rPr>
          <w:rFonts w:ascii="Arial" w:hAnsi="Arial" w:cs="Arial"/>
        </w:rPr>
        <w:t xml:space="preserve">and sent to the epilepsy nurse </w:t>
      </w:r>
      <w:r w:rsidR="00F53967" w:rsidRPr="00C87670">
        <w:rPr>
          <w:rFonts w:ascii="Arial" w:hAnsi="Arial" w:cs="Arial"/>
        </w:rPr>
        <w:t xml:space="preserve">specialist. </w:t>
      </w:r>
    </w:p>
    <w:p w14:paraId="7BF4FEAF" w14:textId="3B542326" w:rsidR="008776F5" w:rsidRDefault="008776F5" w:rsidP="00F53967">
      <w:pPr>
        <w:pStyle w:val="NoSpacing"/>
        <w:rPr>
          <w:rFonts w:ascii="Arial" w:hAnsi="Arial" w:cs="Arial"/>
        </w:rPr>
      </w:pPr>
    </w:p>
    <w:p w14:paraId="25D5427F" w14:textId="5055C7B8" w:rsidR="002F5F22" w:rsidRDefault="002F5F22">
      <w:pPr>
        <w:spacing w:after="200" w:line="276" w:lineRule="auto"/>
        <w:rPr>
          <w:rFonts w:ascii="Arial" w:eastAsiaTheme="minorHAnsi" w:hAnsi="Arial" w:cs="Arial"/>
          <w:sz w:val="22"/>
          <w:szCs w:val="22"/>
          <w:lang w:eastAsia="en-US"/>
        </w:rPr>
      </w:pPr>
      <w:r>
        <w:rPr>
          <w:rFonts w:ascii="Arial" w:hAnsi="Arial" w:cs="Arial"/>
        </w:rPr>
        <w:br w:type="page"/>
      </w:r>
    </w:p>
    <w:p w14:paraId="05DBC433" w14:textId="77777777" w:rsidR="002F5F22" w:rsidRPr="00C87670" w:rsidRDefault="002F5F22" w:rsidP="00F53967">
      <w:pPr>
        <w:pStyle w:val="NoSpacing"/>
        <w:rPr>
          <w:rFonts w:ascii="Arial" w:hAnsi="Arial" w:cs="Arial"/>
        </w:rPr>
      </w:pPr>
    </w:p>
    <w:p w14:paraId="00DB7DFC" w14:textId="77777777" w:rsidR="00410D4C" w:rsidRPr="00C87670" w:rsidRDefault="00410D4C" w:rsidP="00F53967">
      <w:pPr>
        <w:pStyle w:val="NoSpacing"/>
        <w:rPr>
          <w:rFonts w:ascii="Arial" w:hAnsi="Arial" w:cs="Arial"/>
        </w:rPr>
      </w:pPr>
    </w:p>
    <w:p w14:paraId="7F7CCA24" w14:textId="77777777" w:rsidR="00027C8F" w:rsidRPr="00C87670" w:rsidRDefault="008776F5" w:rsidP="00027C8F">
      <w:pPr>
        <w:pStyle w:val="NoSpacing"/>
        <w:rPr>
          <w:rFonts w:ascii="Arial" w:hAnsi="Arial" w:cs="Arial"/>
          <w:b/>
        </w:rPr>
      </w:pPr>
      <w:r w:rsidRPr="00C87670">
        <w:rPr>
          <w:rFonts w:ascii="Arial" w:hAnsi="Arial" w:cs="Arial"/>
          <w:b/>
        </w:rPr>
        <w:t>9</w:t>
      </w:r>
      <w:r w:rsidR="009C5C8E" w:rsidRPr="00C87670">
        <w:rPr>
          <w:rFonts w:ascii="Arial" w:hAnsi="Arial" w:cs="Arial"/>
          <w:b/>
        </w:rPr>
        <w:t>. REFERENCES</w:t>
      </w:r>
      <w:r w:rsidR="00027C8F" w:rsidRPr="00C87670">
        <w:rPr>
          <w:rFonts w:ascii="Arial" w:hAnsi="Arial" w:cs="Arial"/>
          <w:b/>
        </w:rPr>
        <w:t xml:space="preserve"> </w:t>
      </w:r>
    </w:p>
    <w:p w14:paraId="7163BD9D" w14:textId="77777777" w:rsidR="00027C8F" w:rsidRPr="00C87670" w:rsidRDefault="00027C8F" w:rsidP="00027C8F">
      <w:pPr>
        <w:pStyle w:val="NoSpacing"/>
        <w:rPr>
          <w:rFonts w:ascii="Arial" w:hAnsi="Arial" w:cs="Arial"/>
        </w:rPr>
      </w:pPr>
    </w:p>
    <w:p w14:paraId="1A6E230D" w14:textId="77777777" w:rsidR="00027C8F" w:rsidRPr="00C87670" w:rsidRDefault="00027C8F" w:rsidP="00027C8F">
      <w:pPr>
        <w:pStyle w:val="NoSpacing"/>
        <w:jc w:val="both"/>
        <w:rPr>
          <w:rFonts w:ascii="Arial" w:hAnsi="Arial" w:cs="Arial"/>
          <w:i/>
        </w:rPr>
      </w:pPr>
      <w:r w:rsidRPr="00C87670">
        <w:rPr>
          <w:rFonts w:ascii="Arial" w:hAnsi="Arial" w:cs="Arial"/>
        </w:rPr>
        <w:t xml:space="preserve">Appleton R., &amp; Gibbs J. (1995). </w:t>
      </w:r>
      <w:r w:rsidRPr="00C87670">
        <w:rPr>
          <w:rFonts w:ascii="Arial" w:hAnsi="Arial" w:cs="Arial"/>
          <w:i/>
        </w:rPr>
        <w:t xml:space="preserve">Epilepsy in Childhood and Adolescence. </w:t>
      </w:r>
    </w:p>
    <w:p w14:paraId="0E437CAC" w14:textId="77777777" w:rsidR="00027C8F" w:rsidRPr="00C87670" w:rsidRDefault="00027C8F" w:rsidP="00027C8F">
      <w:pPr>
        <w:pStyle w:val="NoSpacing"/>
        <w:jc w:val="both"/>
        <w:rPr>
          <w:rFonts w:ascii="Arial" w:hAnsi="Arial" w:cs="Arial"/>
        </w:rPr>
      </w:pPr>
      <w:r w:rsidRPr="00C87670">
        <w:rPr>
          <w:rFonts w:ascii="Arial" w:hAnsi="Arial" w:cs="Arial"/>
        </w:rPr>
        <w:t xml:space="preserve">Martin </w:t>
      </w:r>
      <w:proofErr w:type="spellStart"/>
      <w:r w:rsidRPr="00C87670">
        <w:rPr>
          <w:rFonts w:ascii="Arial" w:hAnsi="Arial" w:cs="Arial"/>
        </w:rPr>
        <w:t>Dunitz</w:t>
      </w:r>
      <w:proofErr w:type="spellEnd"/>
      <w:r w:rsidRPr="00C87670">
        <w:rPr>
          <w:rFonts w:ascii="Arial" w:hAnsi="Arial" w:cs="Arial"/>
        </w:rPr>
        <w:t xml:space="preserve">, London. </w:t>
      </w:r>
    </w:p>
    <w:p w14:paraId="4E1288E2" w14:textId="77777777" w:rsidR="00027C8F" w:rsidRPr="00C87670" w:rsidRDefault="00027C8F" w:rsidP="00027C8F">
      <w:pPr>
        <w:pStyle w:val="NoSpacing"/>
        <w:jc w:val="both"/>
        <w:rPr>
          <w:rFonts w:ascii="Arial" w:hAnsi="Arial" w:cs="Arial"/>
        </w:rPr>
      </w:pPr>
    </w:p>
    <w:p w14:paraId="381A1AFF" w14:textId="77777777" w:rsidR="00027C8F" w:rsidRPr="00C87670" w:rsidRDefault="00027C8F" w:rsidP="00027C8F">
      <w:pPr>
        <w:pStyle w:val="NoSpacing"/>
        <w:jc w:val="both"/>
        <w:rPr>
          <w:rFonts w:ascii="Arial" w:hAnsi="Arial" w:cs="Arial"/>
        </w:rPr>
      </w:pPr>
      <w:proofErr w:type="spellStart"/>
      <w:r w:rsidRPr="00C87670">
        <w:rPr>
          <w:rFonts w:ascii="Arial" w:hAnsi="Arial" w:cs="Arial"/>
        </w:rPr>
        <w:t>Beran</w:t>
      </w:r>
      <w:proofErr w:type="spellEnd"/>
      <w:r w:rsidRPr="00C87670">
        <w:rPr>
          <w:rFonts w:ascii="Arial" w:hAnsi="Arial" w:cs="Arial"/>
        </w:rPr>
        <w:t xml:space="preserve">, R. G. (2008) </w:t>
      </w:r>
      <w:proofErr w:type="gramStart"/>
      <w:r w:rsidRPr="00C87670">
        <w:rPr>
          <w:rFonts w:ascii="Arial" w:hAnsi="Arial" w:cs="Arial"/>
        </w:rPr>
        <w:t>An</w:t>
      </w:r>
      <w:proofErr w:type="gramEnd"/>
      <w:r w:rsidRPr="00C87670">
        <w:rPr>
          <w:rFonts w:ascii="Arial" w:hAnsi="Arial" w:cs="Arial"/>
        </w:rPr>
        <w:t xml:space="preserve"> alternative perspective on the management of status </w:t>
      </w:r>
    </w:p>
    <w:p w14:paraId="5C8A7AC2" w14:textId="77777777" w:rsidR="00027C8F" w:rsidRPr="00C87670" w:rsidRDefault="00027C8F" w:rsidP="00027C8F">
      <w:pPr>
        <w:pStyle w:val="NoSpacing"/>
        <w:jc w:val="both"/>
        <w:rPr>
          <w:rFonts w:ascii="Arial" w:hAnsi="Arial" w:cs="Arial"/>
        </w:rPr>
      </w:pPr>
      <w:proofErr w:type="gramStart"/>
      <w:r w:rsidRPr="00C87670">
        <w:rPr>
          <w:rFonts w:ascii="Arial" w:hAnsi="Arial" w:cs="Arial"/>
        </w:rPr>
        <w:t>epilepticus</w:t>
      </w:r>
      <w:proofErr w:type="gramEnd"/>
      <w:r w:rsidRPr="00C87670">
        <w:rPr>
          <w:rFonts w:ascii="Arial" w:hAnsi="Arial" w:cs="Arial"/>
        </w:rPr>
        <w:t xml:space="preserve">. </w:t>
      </w:r>
      <w:r w:rsidRPr="00C87670">
        <w:rPr>
          <w:rFonts w:ascii="Arial" w:hAnsi="Arial" w:cs="Arial"/>
          <w:i/>
        </w:rPr>
        <w:t xml:space="preserve">Epilepsy &amp; </w:t>
      </w:r>
      <w:proofErr w:type="spellStart"/>
      <w:r w:rsidRPr="00C87670">
        <w:rPr>
          <w:rFonts w:ascii="Arial" w:hAnsi="Arial" w:cs="Arial"/>
          <w:i/>
        </w:rPr>
        <w:t>Behavior</w:t>
      </w:r>
      <w:proofErr w:type="spellEnd"/>
      <w:r w:rsidRPr="00C87670">
        <w:rPr>
          <w:rFonts w:ascii="Arial" w:hAnsi="Arial" w:cs="Arial"/>
        </w:rPr>
        <w:t>, 12 (3</w:t>
      </w:r>
      <w:proofErr w:type="gramStart"/>
      <w:r w:rsidRPr="00C87670">
        <w:rPr>
          <w:rFonts w:ascii="Arial" w:hAnsi="Arial" w:cs="Arial"/>
        </w:rPr>
        <w:t>) :</w:t>
      </w:r>
      <w:proofErr w:type="gramEnd"/>
      <w:r w:rsidRPr="00C87670">
        <w:rPr>
          <w:rFonts w:ascii="Arial" w:hAnsi="Arial" w:cs="Arial"/>
        </w:rPr>
        <w:t xml:space="preserve"> 349. 353. </w:t>
      </w:r>
    </w:p>
    <w:p w14:paraId="47944150" w14:textId="77777777" w:rsidR="00DE2A35" w:rsidRPr="00C87670" w:rsidRDefault="00DE2A35" w:rsidP="00027C8F">
      <w:pPr>
        <w:pStyle w:val="NoSpacing"/>
        <w:jc w:val="both"/>
        <w:rPr>
          <w:rFonts w:ascii="Arial" w:hAnsi="Arial" w:cs="Arial"/>
        </w:rPr>
      </w:pPr>
    </w:p>
    <w:p w14:paraId="1D9A75ED" w14:textId="77777777" w:rsidR="00DE2A35" w:rsidRPr="00C87670" w:rsidRDefault="00DE2A35" w:rsidP="00DE2A35">
      <w:pPr>
        <w:pStyle w:val="NoSpacing"/>
        <w:jc w:val="both"/>
        <w:rPr>
          <w:rFonts w:ascii="Arial" w:hAnsi="Arial" w:cs="Arial"/>
          <w:bCs/>
        </w:rPr>
      </w:pPr>
      <w:r w:rsidRPr="00C87670">
        <w:rPr>
          <w:rFonts w:ascii="Arial" w:hAnsi="Arial" w:cs="Arial"/>
        </w:rPr>
        <w:t xml:space="preserve">Epilepsy Nurses Association  (2019) </w:t>
      </w:r>
      <w:r w:rsidRPr="00C87670">
        <w:rPr>
          <w:rFonts w:ascii="Arial" w:hAnsi="Arial" w:cs="Arial"/>
          <w:bCs/>
          <w:i/>
        </w:rPr>
        <w:t>BEST PRACTICE GUIDELINES FOR TRAINING PROFESSIONAL CARERS IN THE ADMINISTRATION OF BUCCAL (OROMUCOSAL) MIDAZOLAM FOR THE TREATMENT OF PROLONGED AND/OR CLUSTERS OF EPILEPTIC SEIZURES IN THE COMMUNITY</w:t>
      </w:r>
      <w:r w:rsidRPr="00C87670">
        <w:rPr>
          <w:rFonts w:ascii="Arial" w:hAnsi="Arial" w:cs="Arial"/>
          <w:bCs/>
        </w:rPr>
        <w:t xml:space="preserve">. </w:t>
      </w:r>
      <w:proofErr w:type="spellStart"/>
      <w:r w:rsidRPr="00C87670">
        <w:rPr>
          <w:rFonts w:ascii="Arial" w:hAnsi="Arial" w:cs="Arial"/>
          <w:bCs/>
        </w:rPr>
        <w:t>ESNA</w:t>
      </w:r>
      <w:proofErr w:type="gramStart"/>
      <w:r w:rsidRPr="00C87670">
        <w:rPr>
          <w:rFonts w:ascii="Arial" w:hAnsi="Arial" w:cs="Arial"/>
          <w:bCs/>
        </w:rPr>
        <w:t>,Wolverhampton</w:t>
      </w:r>
      <w:proofErr w:type="spellEnd"/>
      <w:proofErr w:type="gramEnd"/>
      <w:r w:rsidRPr="00C87670">
        <w:rPr>
          <w:rFonts w:ascii="Arial" w:hAnsi="Arial" w:cs="Arial"/>
          <w:bCs/>
        </w:rPr>
        <w:t xml:space="preserve">. </w:t>
      </w:r>
    </w:p>
    <w:p w14:paraId="49AAD319" w14:textId="77777777" w:rsidR="00027C8F" w:rsidRPr="00C87670" w:rsidRDefault="00027C8F" w:rsidP="00027C8F">
      <w:pPr>
        <w:pStyle w:val="NoSpacing"/>
        <w:jc w:val="both"/>
        <w:rPr>
          <w:rFonts w:ascii="Arial" w:hAnsi="Arial" w:cs="Arial"/>
        </w:rPr>
      </w:pPr>
    </w:p>
    <w:p w14:paraId="3971434B" w14:textId="77777777" w:rsidR="00027C8F" w:rsidRPr="00C87670" w:rsidRDefault="00027C8F" w:rsidP="00027C8F">
      <w:pPr>
        <w:pStyle w:val="NoSpacing"/>
        <w:jc w:val="both"/>
        <w:rPr>
          <w:rFonts w:ascii="Arial" w:hAnsi="Arial" w:cs="Arial"/>
        </w:rPr>
      </w:pPr>
    </w:p>
    <w:p w14:paraId="492F6C96" w14:textId="77777777" w:rsidR="00DE2A35" w:rsidRPr="00C87670" w:rsidRDefault="00DE2A35" w:rsidP="00027C8F">
      <w:pPr>
        <w:pStyle w:val="NoSpacing"/>
        <w:jc w:val="both"/>
        <w:rPr>
          <w:rFonts w:ascii="Arial" w:hAnsi="Arial" w:cs="Arial"/>
        </w:rPr>
      </w:pPr>
      <w:r w:rsidRPr="00C87670">
        <w:rPr>
          <w:rFonts w:ascii="Arial" w:hAnsi="Arial" w:cs="Arial"/>
        </w:rPr>
        <w:t xml:space="preserve">Royal College of Nursing (2018). </w:t>
      </w:r>
      <w:r w:rsidRPr="00C87670">
        <w:rPr>
          <w:rFonts w:ascii="Arial" w:hAnsi="Arial" w:cs="Arial"/>
          <w:i/>
        </w:rPr>
        <w:t xml:space="preserve">Meeting Health Needs in Educational and other Community Settings </w:t>
      </w:r>
      <w:proofErr w:type="gramStart"/>
      <w:r w:rsidRPr="00C87670">
        <w:rPr>
          <w:rFonts w:ascii="Arial" w:hAnsi="Arial" w:cs="Arial"/>
          <w:i/>
        </w:rPr>
        <w:t>A</w:t>
      </w:r>
      <w:proofErr w:type="gramEnd"/>
      <w:r w:rsidRPr="00C87670">
        <w:rPr>
          <w:rFonts w:ascii="Arial" w:hAnsi="Arial" w:cs="Arial"/>
          <w:i/>
        </w:rPr>
        <w:t xml:space="preserve"> guide for nurses caring for Children and Young People,</w:t>
      </w:r>
      <w:r w:rsidRPr="00C87670">
        <w:rPr>
          <w:rFonts w:ascii="Arial" w:hAnsi="Arial" w:cs="Arial"/>
        </w:rPr>
        <w:t xml:space="preserve"> RCN.</w:t>
      </w:r>
    </w:p>
    <w:p w14:paraId="3B659640" w14:textId="77777777" w:rsidR="00DE2A35" w:rsidRPr="00C87670" w:rsidRDefault="00DE2A35" w:rsidP="00027C8F">
      <w:pPr>
        <w:pStyle w:val="NoSpacing"/>
        <w:jc w:val="both"/>
        <w:rPr>
          <w:rFonts w:ascii="Arial" w:hAnsi="Arial" w:cs="Arial"/>
        </w:rPr>
      </w:pPr>
    </w:p>
    <w:p w14:paraId="4341F456" w14:textId="77777777" w:rsidR="00DE2A35" w:rsidRPr="00C87670" w:rsidRDefault="00DE2A35" w:rsidP="00027C8F">
      <w:pPr>
        <w:pStyle w:val="NoSpacing"/>
        <w:jc w:val="both"/>
        <w:rPr>
          <w:rFonts w:ascii="Arial" w:hAnsi="Arial" w:cs="Arial"/>
        </w:rPr>
      </w:pPr>
    </w:p>
    <w:p w14:paraId="54474DF9" w14:textId="77777777" w:rsidR="00027C8F" w:rsidRPr="00C87670" w:rsidRDefault="00027C8F" w:rsidP="00027C8F">
      <w:pPr>
        <w:pStyle w:val="NoSpacing"/>
        <w:jc w:val="both"/>
        <w:rPr>
          <w:rFonts w:ascii="Arial" w:hAnsi="Arial" w:cs="Arial"/>
        </w:rPr>
      </w:pPr>
      <w:r w:rsidRPr="00C87670">
        <w:rPr>
          <w:rFonts w:ascii="Arial" w:hAnsi="Arial" w:cs="Arial"/>
        </w:rPr>
        <w:t xml:space="preserve">Scott, R.C., Surtees, R.A.H., &amp; Neville, B.G.R. (1998) Status epilepticus: </w:t>
      </w:r>
    </w:p>
    <w:p w14:paraId="4E873547" w14:textId="77777777" w:rsidR="00027C8F" w:rsidRPr="00C87670" w:rsidRDefault="00027C8F" w:rsidP="00027C8F">
      <w:pPr>
        <w:pStyle w:val="NoSpacing"/>
        <w:jc w:val="both"/>
        <w:rPr>
          <w:rFonts w:ascii="Arial" w:hAnsi="Arial" w:cs="Arial"/>
          <w:i/>
        </w:rPr>
      </w:pPr>
      <w:proofErr w:type="spellStart"/>
      <w:proofErr w:type="gramStart"/>
      <w:r w:rsidRPr="00C87670">
        <w:rPr>
          <w:rFonts w:ascii="Arial" w:hAnsi="Arial" w:cs="Arial"/>
        </w:rPr>
        <w:t>pathophysiology,</w:t>
      </w:r>
      <w:proofErr w:type="gramEnd"/>
      <w:r w:rsidRPr="00C87670">
        <w:rPr>
          <w:rFonts w:ascii="Arial" w:hAnsi="Arial" w:cs="Arial"/>
        </w:rPr>
        <w:t>bepidemiology</w:t>
      </w:r>
      <w:proofErr w:type="spellEnd"/>
      <w:r w:rsidRPr="00C87670">
        <w:rPr>
          <w:rFonts w:ascii="Arial" w:hAnsi="Arial" w:cs="Arial"/>
        </w:rPr>
        <w:t xml:space="preserve">, and outcomes. </w:t>
      </w:r>
      <w:r w:rsidRPr="00C87670">
        <w:rPr>
          <w:rFonts w:ascii="Arial" w:hAnsi="Arial" w:cs="Arial"/>
          <w:i/>
        </w:rPr>
        <w:t xml:space="preserve">Archives Diseases </w:t>
      </w:r>
    </w:p>
    <w:p w14:paraId="3413CD3E" w14:textId="77777777" w:rsidR="00027C8F" w:rsidRPr="00C87670" w:rsidRDefault="00027C8F" w:rsidP="00027C8F">
      <w:pPr>
        <w:pStyle w:val="NoSpacing"/>
        <w:jc w:val="both"/>
        <w:rPr>
          <w:rFonts w:ascii="Arial" w:hAnsi="Arial" w:cs="Arial"/>
        </w:rPr>
      </w:pPr>
      <w:r w:rsidRPr="00C87670">
        <w:rPr>
          <w:rFonts w:ascii="Arial" w:hAnsi="Arial" w:cs="Arial"/>
          <w:i/>
        </w:rPr>
        <w:t xml:space="preserve">Childhood, </w:t>
      </w:r>
      <w:proofErr w:type="gramStart"/>
      <w:r w:rsidRPr="00C87670">
        <w:rPr>
          <w:rFonts w:ascii="Arial" w:hAnsi="Arial" w:cs="Arial"/>
        </w:rPr>
        <w:t>79 :</w:t>
      </w:r>
      <w:proofErr w:type="gramEnd"/>
      <w:r w:rsidRPr="00C87670">
        <w:rPr>
          <w:rFonts w:ascii="Arial" w:hAnsi="Arial" w:cs="Arial"/>
        </w:rPr>
        <w:t xml:space="preserve"> 73–7. </w:t>
      </w:r>
    </w:p>
    <w:p w14:paraId="76B5A54D" w14:textId="77777777" w:rsidR="00027C8F" w:rsidRPr="00C87670" w:rsidRDefault="00027C8F" w:rsidP="00027C8F">
      <w:pPr>
        <w:pStyle w:val="NoSpacing"/>
        <w:jc w:val="both"/>
        <w:rPr>
          <w:rFonts w:ascii="Arial" w:hAnsi="Arial" w:cs="Arial"/>
        </w:rPr>
      </w:pPr>
    </w:p>
    <w:p w14:paraId="31937CC0" w14:textId="77777777" w:rsidR="00027C8F" w:rsidRPr="00C87670" w:rsidRDefault="00027C8F" w:rsidP="00027C8F">
      <w:pPr>
        <w:pStyle w:val="NoSpacing"/>
        <w:jc w:val="both"/>
        <w:rPr>
          <w:rFonts w:ascii="Arial" w:hAnsi="Arial" w:cs="Arial"/>
        </w:rPr>
      </w:pPr>
      <w:proofErr w:type="spellStart"/>
      <w:r w:rsidRPr="00C87670">
        <w:rPr>
          <w:rFonts w:ascii="Arial" w:hAnsi="Arial" w:cs="Arial"/>
        </w:rPr>
        <w:t>Shorvon</w:t>
      </w:r>
      <w:proofErr w:type="spellEnd"/>
      <w:r w:rsidRPr="00C87670">
        <w:rPr>
          <w:rFonts w:ascii="Arial" w:hAnsi="Arial" w:cs="Arial"/>
        </w:rPr>
        <w:t xml:space="preserve"> S., (2000), Handbook of epilepsy treatment, 179-194, Blackwell </w:t>
      </w:r>
    </w:p>
    <w:p w14:paraId="02259C4F" w14:textId="77777777" w:rsidR="00027C8F" w:rsidRPr="00C87670" w:rsidRDefault="008776F5" w:rsidP="00027C8F">
      <w:pPr>
        <w:pStyle w:val="NoSpacing"/>
        <w:jc w:val="both"/>
        <w:rPr>
          <w:rFonts w:ascii="Arial" w:hAnsi="Arial" w:cs="Arial"/>
        </w:rPr>
      </w:pPr>
      <w:r w:rsidRPr="00C87670">
        <w:rPr>
          <w:rFonts w:ascii="Arial" w:hAnsi="Arial" w:cs="Arial"/>
        </w:rPr>
        <w:t>Science.</w:t>
      </w:r>
    </w:p>
    <w:p w14:paraId="77EA2BE8" w14:textId="77777777" w:rsidR="00027C8F" w:rsidRPr="00C87670" w:rsidRDefault="00027C8F" w:rsidP="00027C8F">
      <w:pPr>
        <w:pStyle w:val="NoSpacing"/>
        <w:jc w:val="both"/>
        <w:rPr>
          <w:rFonts w:ascii="Arial" w:hAnsi="Arial" w:cs="Arial"/>
        </w:rPr>
      </w:pPr>
    </w:p>
    <w:p w14:paraId="6DA35FBD" w14:textId="77777777" w:rsidR="00027C8F" w:rsidRPr="00C87670" w:rsidRDefault="00027C8F" w:rsidP="00027C8F">
      <w:pPr>
        <w:pStyle w:val="NoSpacing"/>
        <w:jc w:val="both"/>
        <w:rPr>
          <w:rFonts w:ascii="Arial" w:hAnsi="Arial" w:cs="Arial"/>
          <w:i/>
        </w:rPr>
      </w:pPr>
      <w:r w:rsidRPr="00C87670">
        <w:rPr>
          <w:rFonts w:ascii="Arial" w:hAnsi="Arial" w:cs="Arial"/>
        </w:rPr>
        <w:t xml:space="preserve">National Institute for </w:t>
      </w:r>
      <w:r w:rsidR="008776F5" w:rsidRPr="00C87670">
        <w:rPr>
          <w:rFonts w:ascii="Arial" w:hAnsi="Arial" w:cs="Arial"/>
        </w:rPr>
        <w:t>Clinical Excellence (NICE) (2022</w:t>
      </w:r>
      <w:r w:rsidRPr="00C87670">
        <w:rPr>
          <w:rFonts w:ascii="Arial" w:hAnsi="Arial" w:cs="Arial"/>
        </w:rPr>
        <w:t xml:space="preserve">) </w:t>
      </w:r>
      <w:r w:rsidRPr="00C87670">
        <w:rPr>
          <w:rFonts w:ascii="Arial" w:hAnsi="Arial" w:cs="Arial"/>
          <w:i/>
        </w:rPr>
        <w:t xml:space="preserve">Epilepsies: </w:t>
      </w:r>
    </w:p>
    <w:p w14:paraId="2F9CBB30" w14:textId="77777777" w:rsidR="00841B42" w:rsidRPr="00C87670" w:rsidRDefault="00027C8F" w:rsidP="00DB79AA">
      <w:pPr>
        <w:pStyle w:val="NoSpacing"/>
        <w:jc w:val="both"/>
        <w:rPr>
          <w:rFonts w:ascii="Arial" w:hAnsi="Arial" w:cs="Arial"/>
        </w:rPr>
      </w:pPr>
      <w:proofErr w:type="gramStart"/>
      <w:r w:rsidRPr="00C87670">
        <w:rPr>
          <w:rFonts w:ascii="Arial" w:hAnsi="Arial" w:cs="Arial"/>
          <w:i/>
        </w:rPr>
        <w:t>diagnosis</w:t>
      </w:r>
      <w:proofErr w:type="gramEnd"/>
      <w:r w:rsidRPr="00C87670">
        <w:rPr>
          <w:rFonts w:ascii="Arial" w:hAnsi="Arial" w:cs="Arial"/>
          <w:i/>
        </w:rPr>
        <w:t xml:space="preserve"> and management . </w:t>
      </w:r>
      <w:r w:rsidRPr="00C87670">
        <w:rPr>
          <w:rFonts w:ascii="Arial" w:hAnsi="Arial" w:cs="Arial"/>
        </w:rPr>
        <w:t>NICE, London</w:t>
      </w:r>
      <w:r w:rsidR="008776F5" w:rsidRPr="00C87670">
        <w:rPr>
          <w:rFonts w:ascii="Arial" w:hAnsi="Arial" w:cs="Arial"/>
        </w:rPr>
        <w:t>.</w:t>
      </w:r>
    </w:p>
    <w:p w14:paraId="2AC5FF13" w14:textId="77777777" w:rsidR="00F53967" w:rsidRPr="00C87670" w:rsidRDefault="00F53967" w:rsidP="00841B42">
      <w:pPr>
        <w:pStyle w:val="NoSpacing"/>
        <w:jc w:val="both"/>
        <w:rPr>
          <w:rFonts w:ascii="Arial" w:hAnsi="Arial" w:cs="Arial"/>
          <w:i/>
        </w:rPr>
      </w:pPr>
      <w:r w:rsidRPr="00C87670">
        <w:rPr>
          <w:rFonts w:ascii="Arial" w:hAnsi="Arial" w:cs="Arial"/>
        </w:rPr>
        <w:br w:type="page"/>
      </w:r>
    </w:p>
    <w:p w14:paraId="08D73F31" w14:textId="77777777" w:rsidR="00DB79AA" w:rsidRPr="00C87670" w:rsidRDefault="00DB79AA" w:rsidP="00410D4C">
      <w:pPr>
        <w:rPr>
          <w:rFonts w:ascii="Arial" w:hAnsi="Arial" w:cs="Arial"/>
          <w:b/>
          <w:sz w:val="22"/>
          <w:szCs w:val="22"/>
        </w:rPr>
      </w:pPr>
      <w:r w:rsidRPr="00C87670">
        <w:rPr>
          <w:rFonts w:ascii="Arial" w:hAnsi="Arial" w:cs="Arial"/>
          <w:b/>
          <w:sz w:val="22"/>
          <w:szCs w:val="22"/>
        </w:rPr>
        <w:t>Appendices</w:t>
      </w:r>
    </w:p>
    <w:p w14:paraId="449FF29F" w14:textId="77777777" w:rsidR="00DB79AA" w:rsidRPr="00C87670" w:rsidRDefault="00DB79AA" w:rsidP="00410D4C">
      <w:pPr>
        <w:rPr>
          <w:rFonts w:ascii="Arial" w:hAnsi="Arial" w:cs="Arial"/>
          <w:b/>
          <w:sz w:val="22"/>
          <w:szCs w:val="22"/>
        </w:rPr>
      </w:pPr>
    </w:p>
    <w:p w14:paraId="472BA3F7" w14:textId="77777777" w:rsidR="00D913C3" w:rsidRPr="00C87670" w:rsidRDefault="00DB79AA" w:rsidP="00410D4C">
      <w:pPr>
        <w:rPr>
          <w:rFonts w:ascii="Arial" w:hAnsi="Arial" w:cs="Arial"/>
          <w:b/>
          <w:sz w:val="22"/>
          <w:szCs w:val="22"/>
        </w:rPr>
      </w:pPr>
      <w:r w:rsidRPr="00C87670">
        <w:rPr>
          <w:rFonts w:ascii="Arial" w:hAnsi="Arial" w:cs="Arial"/>
          <w:b/>
          <w:sz w:val="22"/>
          <w:szCs w:val="22"/>
        </w:rPr>
        <w:t>Appendix A</w:t>
      </w:r>
    </w:p>
    <w:p w14:paraId="703E0B47" w14:textId="77777777" w:rsidR="00D913C3" w:rsidRPr="00C87670" w:rsidRDefault="00D913C3" w:rsidP="00410D4C">
      <w:pPr>
        <w:rPr>
          <w:rFonts w:ascii="Arial" w:hAnsi="Arial" w:cs="Arial"/>
          <w:b/>
          <w:sz w:val="22"/>
          <w:szCs w:val="22"/>
        </w:rPr>
      </w:pPr>
    </w:p>
    <w:p w14:paraId="174386C0" w14:textId="77777777" w:rsidR="00410D4C" w:rsidRPr="00C87670" w:rsidRDefault="00410D4C" w:rsidP="00410D4C">
      <w:pPr>
        <w:rPr>
          <w:rFonts w:ascii="Arial" w:hAnsi="Arial" w:cs="Arial"/>
          <w:b/>
          <w:sz w:val="22"/>
          <w:szCs w:val="22"/>
        </w:rPr>
      </w:pPr>
      <w:r w:rsidRPr="00C87670">
        <w:rPr>
          <w:rFonts w:ascii="Arial" w:hAnsi="Arial" w:cs="Arial"/>
          <w:b/>
          <w:sz w:val="22"/>
          <w:szCs w:val="22"/>
        </w:rPr>
        <w:t>Date:</w:t>
      </w:r>
      <w:r w:rsidRPr="00C87670">
        <w:rPr>
          <w:rFonts w:ascii="Arial" w:hAnsi="Arial" w:cs="Arial"/>
          <w:b/>
          <w:sz w:val="22"/>
          <w:szCs w:val="22"/>
        </w:rPr>
        <w:tab/>
      </w:r>
      <w:r w:rsidRPr="00C87670">
        <w:rPr>
          <w:rFonts w:ascii="Arial" w:hAnsi="Arial" w:cs="Arial"/>
          <w:b/>
          <w:sz w:val="22"/>
          <w:szCs w:val="22"/>
        </w:rPr>
        <w:tab/>
        <w:t>/</w:t>
      </w:r>
      <w:r w:rsidRPr="00C87670">
        <w:rPr>
          <w:rFonts w:ascii="Arial" w:hAnsi="Arial" w:cs="Arial"/>
          <w:b/>
          <w:sz w:val="22"/>
          <w:szCs w:val="22"/>
        </w:rPr>
        <w:tab/>
        <w:t>/ 20</w:t>
      </w:r>
    </w:p>
    <w:p w14:paraId="14953338" w14:textId="77777777" w:rsidR="00410D4C" w:rsidRPr="00C87670" w:rsidRDefault="00410D4C" w:rsidP="00410D4C">
      <w:pPr>
        <w:rPr>
          <w:rFonts w:ascii="Arial" w:hAnsi="Arial" w:cs="Arial"/>
          <w:sz w:val="22"/>
          <w:szCs w:val="22"/>
          <w:u w:val="single"/>
        </w:rPr>
      </w:pPr>
      <w:r w:rsidRPr="00C87670">
        <w:rPr>
          <w:rFonts w:ascii="Arial" w:hAnsi="Arial" w:cs="Arial"/>
          <w:sz w:val="22"/>
          <w:szCs w:val="22"/>
        </w:rPr>
        <w:t>Name of trainee:</w:t>
      </w:r>
      <w:r w:rsidRPr="00C87670">
        <w:rPr>
          <w:rFonts w:ascii="Arial" w:hAnsi="Arial" w:cs="Arial"/>
          <w:sz w:val="22"/>
          <w:szCs w:val="22"/>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p>
    <w:p w14:paraId="3ADA990D" w14:textId="77777777" w:rsidR="00410D4C" w:rsidRPr="00C87670" w:rsidRDefault="00410D4C" w:rsidP="00410D4C">
      <w:pPr>
        <w:rPr>
          <w:rFonts w:ascii="Arial" w:hAnsi="Arial" w:cs="Arial"/>
          <w:sz w:val="22"/>
          <w:szCs w:val="22"/>
          <w:u w:val="single"/>
        </w:rPr>
      </w:pPr>
    </w:p>
    <w:p w14:paraId="6F2E59EB" w14:textId="77777777" w:rsidR="00410D4C" w:rsidRPr="00C87670" w:rsidRDefault="00410D4C" w:rsidP="00410D4C">
      <w:pPr>
        <w:rPr>
          <w:rFonts w:ascii="Arial" w:hAnsi="Arial" w:cs="Arial"/>
          <w:sz w:val="22"/>
          <w:szCs w:val="22"/>
          <w:u w:val="single"/>
        </w:rPr>
      </w:pPr>
      <w:r w:rsidRPr="00C87670">
        <w:rPr>
          <w:rFonts w:ascii="Arial" w:hAnsi="Arial" w:cs="Arial"/>
          <w:sz w:val="22"/>
          <w:szCs w:val="22"/>
        </w:rPr>
        <w:t>Place of work:</w:t>
      </w:r>
      <w:r w:rsidRPr="00C87670">
        <w:rPr>
          <w:rFonts w:ascii="Arial" w:hAnsi="Arial" w:cs="Arial"/>
          <w:sz w:val="22"/>
          <w:szCs w:val="22"/>
        </w:rPr>
        <w:tab/>
      </w:r>
      <w:r w:rsidRPr="00C87670">
        <w:rPr>
          <w:rFonts w:ascii="Arial" w:hAnsi="Arial" w:cs="Arial"/>
          <w:sz w:val="22"/>
          <w:szCs w:val="22"/>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p>
    <w:p w14:paraId="603C702D" w14:textId="77777777" w:rsidR="00410D4C" w:rsidRPr="00C87670" w:rsidRDefault="00410D4C" w:rsidP="00410D4C">
      <w:pPr>
        <w:rPr>
          <w:rFonts w:ascii="Arial" w:hAnsi="Arial" w:cs="Arial"/>
          <w:sz w:val="22"/>
          <w:szCs w:val="22"/>
          <w:u w:val="single"/>
        </w:rPr>
      </w:pPr>
    </w:p>
    <w:p w14:paraId="09A84618" w14:textId="77777777" w:rsidR="00410D4C" w:rsidRPr="00C87670" w:rsidRDefault="00410D4C" w:rsidP="00410D4C">
      <w:pPr>
        <w:rPr>
          <w:rFonts w:ascii="Arial" w:hAnsi="Arial" w:cs="Arial"/>
          <w:b/>
          <w:sz w:val="22"/>
          <w:szCs w:val="22"/>
        </w:rPr>
      </w:pPr>
    </w:p>
    <w:p w14:paraId="1795AEBC" w14:textId="77777777" w:rsidR="00410D4C" w:rsidRPr="00C87670" w:rsidRDefault="00410D4C" w:rsidP="00410D4C">
      <w:pPr>
        <w:rPr>
          <w:rFonts w:ascii="Arial" w:hAnsi="Arial" w:cs="Arial"/>
          <w:b/>
          <w:sz w:val="22"/>
          <w:szCs w:val="22"/>
        </w:rPr>
      </w:pPr>
      <w:r w:rsidRPr="00C87670">
        <w:rPr>
          <w:rFonts w:ascii="Arial" w:hAnsi="Arial" w:cs="Arial"/>
          <w:b/>
          <w:sz w:val="22"/>
          <w:szCs w:val="22"/>
        </w:rPr>
        <w:t>KNOWLEDGE ASSESSMENT</w:t>
      </w:r>
    </w:p>
    <w:p w14:paraId="645D159F" w14:textId="77777777" w:rsidR="00410D4C" w:rsidRPr="00C87670" w:rsidRDefault="00410D4C" w:rsidP="00410D4C">
      <w:pPr>
        <w:rPr>
          <w:rFonts w:ascii="Arial" w:hAnsi="Arial" w:cs="Arial"/>
          <w:b/>
          <w:sz w:val="22"/>
          <w:szCs w:val="22"/>
        </w:rPr>
      </w:pPr>
    </w:p>
    <w:p w14:paraId="62135EDC" w14:textId="77777777" w:rsidR="00410D4C" w:rsidRPr="00C87670" w:rsidRDefault="00410D4C" w:rsidP="00410D4C">
      <w:pPr>
        <w:rPr>
          <w:rFonts w:ascii="Arial" w:hAnsi="Arial" w:cs="Arial"/>
          <w:sz w:val="22"/>
          <w:szCs w:val="22"/>
        </w:rPr>
      </w:pPr>
      <w:r w:rsidRPr="00C87670">
        <w:rPr>
          <w:rFonts w:ascii="Arial" w:hAnsi="Arial" w:cs="Arial"/>
          <w:sz w:val="22"/>
          <w:szCs w:val="22"/>
        </w:rPr>
        <w:t>The trainee is able to demonstrate their knowledge in the following areas:</w:t>
      </w:r>
    </w:p>
    <w:p w14:paraId="1C2AFF8E" w14:textId="77777777" w:rsidR="00410D4C" w:rsidRPr="00C87670" w:rsidRDefault="00410D4C" w:rsidP="00410D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495"/>
        <w:gridCol w:w="3926"/>
        <w:gridCol w:w="617"/>
      </w:tblGrid>
      <w:tr w:rsidR="00410D4C" w:rsidRPr="00C87670" w14:paraId="522BB6CD" w14:textId="77777777" w:rsidTr="0013580D">
        <w:tc>
          <w:tcPr>
            <w:tcW w:w="484" w:type="dxa"/>
            <w:shd w:val="clear" w:color="auto" w:fill="auto"/>
          </w:tcPr>
          <w:p w14:paraId="389AB810" w14:textId="77777777" w:rsidR="00410D4C" w:rsidRPr="00C87670" w:rsidRDefault="00410D4C" w:rsidP="0013580D">
            <w:pPr>
              <w:rPr>
                <w:rFonts w:ascii="Arial" w:hAnsi="Arial" w:cs="Arial"/>
                <w:b/>
                <w:sz w:val="22"/>
                <w:szCs w:val="22"/>
              </w:rPr>
            </w:pPr>
          </w:p>
        </w:tc>
        <w:tc>
          <w:tcPr>
            <w:tcW w:w="3495" w:type="dxa"/>
            <w:shd w:val="clear" w:color="auto" w:fill="auto"/>
          </w:tcPr>
          <w:p w14:paraId="2294109C" w14:textId="77777777" w:rsidR="00410D4C" w:rsidRPr="00C87670" w:rsidRDefault="00410D4C" w:rsidP="0013580D">
            <w:pPr>
              <w:rPr>
                <w:rFonts w:ascii="Arial" w:hAnsi="Arial" w:cs="Arial"/>
                <w:b/>
                <w:sz w:val="22"/>
                <w:szCs w:val="22"/>
              </w:rPr>
            </w:pPr>
            <w:r w:rsidRPr="00C87670">
              <w:rPr>
                <w:rFonts w:ascii="Arial" w:hAnsi="Arial" w:cs="Arial"/>
                <w:b/>
                <w:sz w:val="22"/>
                <w:szCs w:val="22"/>
              </w:rPr>
              <w:t>Question</w:t>
            </w:r>
          </w:p>
        </w:tc>
        <w:tc>
          <w:tcPr>
            <w:tcW w:w="3926" w:type="dxa"/>
            <w:shd w:val="clear" w:color="auto" w:fill="auto"/>
          </w:tcPr>
          <w:p w14:paraId="254DFF80" w14:textId="77777777" w:rsidR="00410D4C" w:rsidRPr="00C87670" w:rsidRDefault="00410D4C" w:rsidP="0013580D">
            <w:pPr>
              <w:rPr>
                <w:rFonts w:ascii="Arial" w:hAnsi="Arial" w:cs="Arial"/>
                <w:b/>
                <w:sz w:val="22"/>
                <w:szCs w:val="22"/>
              </w:rPr>
            </w:pPr>
            <w:r w:rsidRPr="00C87670">
              <w:rPr>
                <w:rFonts w:ascii="Arial" w:hAnsi="Arial" w:cs="Arial"/>
                <w:b/>
                <w:sz w:val="22"/>
                <w:szCs w:val="22"/>
              </w:rPr>
              <w:t>Required answer</w:t>
            </w:r>
          </w:p>
        </w:tc>
        <w:tc>
          <w:tcPr>
            <w:tcW w:w="617" w:type="dxa"/>
            <w:shd w:val="clear" w:color="auto" w:fill="auto"/>
          </w:tcPr>
          <w:p w14:paraId="3C4F8846" w14:textId="77777777" w:rsidR="00410D4C" w:rsidRPr="00C87670" w:rsidRDefault="00410D4C" w:rsidP="0013580D">
            <w:pPr>
              <w:rPr>
                <w:rFonts w:ascii="Arial" w:hAnsi="Arial" w:cs="Arial"/>
                <w:b/>
                <w:sz w:val="22"/>
                <w:szCs w:val="22"/>
              </w:rPr>
            </w:pPr>
            <w:r w:rsidRPr="00C87670">
              <w:rPr>
                <w:rFonts w:ascii="Arial" w:hAnsi="Arial" w:cs="Arial"/>
                <w:b/>
                <w:sz w:val="22"/>
                <w:szCs w:val="22"/>
              </w:rPr>
              <w:t>Tick</w:t>
            </w:r>
          </w:p>
        </w:tc>
      </w:tr>
      <w:tr w:rsidR="00410D4C" w:rsidRPr="00C87670" w14:paraId="21152B75" w14:textId="77777777" w:rsidTr="0013580D">
        <w:tc>
          <w:tcPr>
            <w:tcW w:w="484" w:type="dxa"/>
            <w:shd w:val="clear" w:color="auto" w:fill="auto"/>
          </w:tcPr>
          <w:p w14:paraId="7210BA59" w14:textId="77777777" w:rsidR="00410D4C" w:rsidRPr="00C87670" w:rsidRDefault="00410D4C" w:rsidP="0013580D">
            <w:pPr>
              <w:rPr>
                <w:rFonts w:ascii="Arial" w:hAnsi="Arial" w:cs="Arial"/>
                <w:b/>
                <w:sz w:val="22"/>
                <w:szCs w:val="22"/>
              </w:rPr>
            </w:pPr>
            <w:r w:rsidRPr="00C87670">
              <w:rPr>
                <w:rFonts w:ascii="Arial" w:hAnsi="Arial" w:cs="Arial"/>
                <w:b/>
                <w:sz w:val="22"/>
                <w:szCs w:val="22"/>
              </w:rPr>
              <w:t>1</w:t>
            </w:r>
          </w:p>
        </w:tc>
        <w:tc>
          <w:tcPr>
            <w:tcW w:w="3495" w:type="dxa"/>
            <w:shd w:val="clear" w:color="auto" w:fill="auto"/>
          </w:tcPr>
          <w:p w14:paraId="06C9ED69" w14:textId="77777777" w:rsidR="00410D4C" w:rsidRPr="00C87670" w:rsidRDefault="00410D4C" w:rsidP="0013580D">
            <w:pPr>
              <w:rPr>
                <w:rFonts w:ascii="Arial" w:hAnsi="Arial" w:cs="Arial"/>
                <w:sz w:val="22"/>
                <w:szCs w:val="22"/>
              </w:rPr>
            </w:pPr>
            <w:r w:rsidRPr="00C87670">
              <w:rPr>
                <w:rFonts w:ascii="Arial" w:hAnsi="Arial" w:cs="Arial"/>
                <w:sz w:val="22"/>
                <w:szCs w:val="22"/>
              </w:rPr>
              <w:t>What is epilepsy?</w:t>
            </w:r>
          </w:p>
        </w:tc>
        <w:tc>
          <w:tcPr>
            <w:tcW w:w="3926" w:type="dxa"/>
            <w:shd w:val="clear" w:color="auto" w:fill="auto"/>
          </w:tcPr>
          <w:p w14:paraId="0BA5790A"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Epilepsy is a </w:t>
            </w:r>
            <w:r w:rsidRPr="00C87670">
              <w:rPr>
                <w:rFonts w:ascii="Arial" w:hAnsi="Arial" w:cs="Arial"/>
                <w:b/>
                <w:sz w:val="22"/>
                <w:szCs w:val="22"/>
              </w:rPr>
              <w:t>tendency to have seizures</w:t>
            </w:r>
          </w:p>
        </w:tc>
        <w:tc>
          <w:tcPr>
            <w:tcW w:w="617" w:type="dxa"/>
            <w:shd w:val="clear" w:color="auto" w:fill="auto"/>
          </w:tcPr>
          <w:p w14:paraId="66212855" w14:textId="77777777" w:rsidR="00410D4C" w:rsidRPr="00C87670" w:rsidRDefault="00410D4C" w:rsidP="0013580D">
            <w:pPr>
              <w:rPr>
                <w:rFonts w:ascii="Arial" w:hAnsi="Arial" w:cs="Arial"/>
                <w:b/>
                <w:sz w:val="22"/>
                <w:szCs w:val="22"/>
              </w:rPr>
            </w:pPr>
          </w:p>
        </w:tc>
      </w:tr>
      <w:tr w:rsidR="00410D4C" w:rsidRPr="00C87670" w14:paraId="2D70F372" w14:textId="77777777" w:rsidTr="0013580D">
        <w:tc>
          <w:tcPr>
            <w:tcW w:w="484" w:type="dxa"/>
            <w:shd w:val="clear" w:color="auto" w:fill="auto"/>
          </w:tcPr>
          <w:p w14:paraId="4430F488" w14:textId="77777777" w:rsidR="00410D4C" w:rsidRPr="00C87670" w:rsidRDefault="00410D4C" w:rsidP="0013580D">
            <w:pPr>
              <w:rPr>
                <w:rFonts w:ascii="Arial" w:hAnsi="Arial" w:cs="Arial"/>
                <w:b/>
                <w:sz w:val="22"/>
                <w:szCs w:val="22"/>
              </w:rPr>
            </w:pPr>
            <w:r w:rsidRPr="00C87670">
              <w:rPr>
                <w:rFonts w:ascii="Arial" w:hAnsi="Arial" w:cs="Arial"/>
                <w:b/>
                <w:sz w:val="22"/>
                <w:szCs w:val="22"/>
              </w:rPr>
              <w:t>2</w:t>
            </w:r>
          </w:p>
        </w:tc>
        <w:tc>
          <w:tcPr>
            <w:tcW w:w="3495" w:type="dxa"/>
            <w:shd w:val="clear" w:color="auto" w:fill="auto"/>
          </w:tcPr>
          <w:p w14:paraId="2521D4C2" w14:textId="77777777" w:rsidR="00410D4C" w:rsidRPr="00C87670" w:rsidRDefault="00410D4C" w:rsidP="0013580D">
            <w:pPr>
              <w:rPr>
                <w:rFonts w:ascii="Arial" w:hAnsi="Arial" w:cs="Arial"/>
                <w:sz w:val="22"/>
                <w:szCs w:val="22"/>
              </w:rPr>
            </w:pPr>
            <w:r w:rsidRPr="00C87670">
              <w:rPr>
                <w:rFonts w:ascii="Arial" w:hAnsi="Arial" w:cs="Arial"/>
                <w:sz w:val="22"/>
                <w:szCs w:val="22"/>
              </w:rPr>
              <w:t>What is a seizure?</w:t>
            </w:r>
          </w:p>
        </w:tc>
        <w:tc>
          <w:tcPr>
            <w:tcW w:w="3926" w:type="dxa"/>
            <w:shd w:val="clear" w:color="auto" w:fill="auto"/>
          </w:tcPr>
          <w:p w14:paraId="1DEBD7AB"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A seizure is a </w:t>
            </w:r>
            <w:r w:rsidRPr="00C87670">
              <w:rPr>
                <w:rFonts w:ascii="Arial" w:hAnsi="Arial" w:cs="Arial"/>
                <w:b/>
                <w:sz w:val="22"/>
                <w:szCs w:val="22"/>
              </w:rPr>
              <w:t>disturbance of electrical signals in brain</w:t>
            </w:r>
            <w:r w:rsidRPr="00C87670">
              <w:rPr>
                <w:rFonts w:ascii="Arial" w:hAnsi="Arial" w:cs="Arial"/>
                <w:sz w:val="22"/>
                <w:szCs w:val="22"/>
              </w:rPr>
              <w:t xml:space="preserve"> which </w:t>
            </w:r>
            <w:r w:rsidRPr="00C87670">
              <w:rPr>
                <w:rFonts w:ascii="Arial" w:hAnsi="Arial" w:cs="Arial"/>
                <w:b/>
                <w:sz w:val="22"/>
                <w:szCs w:val="22"/>
              </w:rPr>
              <w:t>causes a change in the body’s functioning.</w:t>
            </w:r>
          </w:p>
        </w:tc>
        <w:tc>
          <w:tcPr>
            <w:tcW w:w="617" w:type="dxa"/>
            <w:shd w:val="clear" w:color="auto" w:fill="auto"/>
          </w:tcPr>
          <w:p w14:paraId="7BBD6FA4" w14:textId="77777777" w:rsidR="00410D4C" w:rsidRPr="00C87670" w:rsidRDefault="00410D4C" w:rsidP="0013580D">
            <w:pPr>
              <w:rPr>
                <w:rFonts w:ascii="Arial" w:hAnsi="Arial" w:cs="Arial"/>
                <w:b/>
                <w:sz w:val="22"/>
                <w:szCs w:val="22"/>
              </w:rPr>
            </w:pPr>
          </w:p>
        </w:tc>
      </w:tr>
      <w:tr w:rsidR="00410D4C" w:rsidRPr="00C87670" w14:paraId="47CEA759" w14:textId="77777777" w:rsidTr="0013580D">
        <w:tc>
          <w:tcPr>
            <w:tcW w:w="484" w:type="dxa"/>
            <w:shd w:val="clear" w:color="auto" w:fill="auto"/>
          </w:tcPr>
          <w:p w14:paraId="61382278" w14:textId="77777777" w:rsidR="00410D4C" w:rsidRPr="00C87670" w:rsidRDefault="00410D4C" w:rsidP="0013580D">
            <w:pPr>
              <w:rPr>
                <w:rFonts w:ascii="Arial" w:hAnsi="Arial" w:cs="Arial"/>
                <w:b/>
                <w:sz w:val="22"/>
                <w:szCs w:val="22"/>
              </w:rPr>
            </w:pPr>
            <w:r w:rsidRPr="00C87670">
              <w:rPr>
                <w:rFonts w:ascii="Arial" w:hAnsi="Arial" w:cs="Arial"/>
                <w:b/>
                <w:sz w:val="22"/>
                <w:szCs w:val="22"/>
              </w:rPr>
              <w:t>3</w:t>
            </w:r>
          </w:p>
        </w:tc>
        <w:tc>
          <w:tcPr>
            <w:tcW w:w="3495" w:type="dxa"/>
            <w:shd w:val="clear" w:color="auto" w:fill="auto"/>
          </w:tcPr>
          <w:p w14:paraId="418F4F6D" w14:textId="77777777" w:rsidR="00410D4C" w:rsidRPr="00C87670" w:rsidRDefault="00410D4C" w:rsidP="0013580D">
            <w:pPr>
              <w:rPr>
                <w:rFonts w:ascii="Arial" w:hAnsi="Arial" w:cs="Arial"/>
                <w:sz w:val="22"/>
                <w:szCs w:val="22"/>
              </w:rPr>
            </w:pPr>
            <w:r w:rsidRPr="00C87670">
              <w:rPr>
                <w:rFonts w:ascii="Arial" w:hAnsi="Arial" w:cs="Arial"/>
                <w:sz w:val="22"/>
                <w:szCs w:val="22"/>
              </w:rPr>
              <w:t>Can you describe what a tonic-</w:t>
            </w:r>
            <w:proofErr w:type="spellStart"/>
            <w:r w:rsidRPr="00C87670">
              <w:rPr>
                <w:rFonts w:ascii="Arial" w:hAnsi="Arial" w:cs="Arial"/>
                <w:sz w:val="22"/>
                <w:szCs w:val="22"/>
              </w:rPr>
              <w:t>clonic</w:t>
            </w:r>
            <w:proofErr w:type="spellEnd"/>
            <w:r w:rsidRPr="00C87670">
              <w:rPr>
                <w:rFonts w:ascii="Arial" w:hAnsi="Arial" w:cs="Arial"/>
                <w:sz w:val="22"/>
                <w:szCs w:val="22"/>
              </w:rPr>
              <w:t xml:space="preserve"> seizure looks like?</w:t>
            </w:r>
          </w:p>
        </w:tc>
        <w:tc>
          <w:tcPr>
            <w:tcW w:w="3926" w:type="dxa"/>
            <w:shd w:val="clear" w:color="auto" w:fill="auto"/>
          </w:tcPr>
          <w:p w14:paraId="31E6EFC6"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The person goes </w:t>
            </w:r>
            <w:r w:rsidRPr="00C87670">
              <w:rPr>
                <w:rFonts w:ascii="Arial" w:hAnsi="Arial" w:cs="Arial"/>
                <w:b/>
                <w:sz w:val="22"/>
                <w:szCs w:val="22"/>
              </w:rPr>
              <w:t>stiff</w:t>
            </w:r>
            <w:r w:rsidRPr="00C87670">
              <w:rPr>
                <w:rFonts w:ascii="Arial" w:hAnsi="Arial" w:cs="Arial"/>
                <w:sz w:val="22"/>
                <w:szCs w:val="22"/>
              </w:rPr>
              <w:t xml:space="preserve"> and usually falls over. They </w:t>
            </w:r>
            <w:r w:rsidRPr="00C87670">
              <w:rPr>
                <w:rFonts w:ascii="Arial" w:hAnsi="Arial" w:cs="Arial"/>
                <w:b/>
                <w:sz w:val="22"/>
                <w:szCs w:val="22"/>
              </w:rPr>
              <w:t>lose awareness</w:t>
            </w:r>
            <w:r w:rsidRPr="00C87670">
              <w:rPr>
                <w:rFonts w:ascii="Arial" w:hAnsi="Arial" w:cs="Arial"/>
                <w:sz w:val="22"/>
                <w:szCs w:val="22"/>
              </w:rPr>
              <w:t xml:space="preserve">. The </w:t>
            </w:r>
            <w:r w:rsidRPr="00C87670">
              <w:rPr>
                <w:rFonts w:ascii="Arial" w:hAnsi="Arial" w:cs="Arial"/>
                <w:b/>
                <w:sz w:val="22"/>
                <w:szCs w:val="22"/>
              </w:rPr>
              <w:t>body shakes and jerks</w:t>
            </w:r>
            <w:r w:rsidRPr="00C87670">
              <w:rPr>
                <w:rFonts w:ascii="Arial" w:hAnsi="Arial" w:cs="Arial"/>
                <w:sz w:val="22"/>
                <w:szCs w:val="22"/>
              </w:rPr>
              <w:t xml:space="preserve">. They may become </w:t>
            </w:r>
            <w:r w:rsidRPr="00C87670">
              <w:rPr>
                <w:rFonts w:ascii="Arial" w:hAnsi="Arial" w:cs="Arial"/>
                <w:b/>
                <w:sz w:val="22"/>
                <w:szCs w:val="22"/>
              </w:rPr>
              <w:t>blue</w:t>
            </w:r>
            <w:r w:rsidRPr="00C87670">
              <w:rPr>
                <w:rFonts w:ascii="Arial" w:hAnsi="Arial" w:cs="Arial"/>
                <w:sz w:val="22"/>
                <w:szCs w:val="22"/>
              </w:rPr>
              <w:t xml:space="preserve"> around the mouth, may </w:t>
            </w:r>
            <w:r w:rsidRPr="00C87670">
              <w:rPr>
                <w:rFonts w:ascii="Arial" w:hAnsi="Arial" w:cs="Arial"/>
                <w:b/>
                <w:sz w:val="22"/>
                <w:szCs w:val="22"/>
              </w:rPr>
              <w:t>wet themselves</w:t>
            </w:r>
            <w:r w:rsidRPr="00C87670">
              <w:rPr>
                <w:rFonts w:ascii="Arial" w:hAnsi="Arial" w:cs="Arial"/>
                <w:sz w:val="22"/>
                <w:szCs w:val="22"/>
              </w:rPr>
              <w:t xml:space="preserve"> or </w:t>
            </w:r>
            <w:r w:rsidRPr="00C87670">
              <w:rPr>
                <w:rFonts w:ascii="Arial" w:hAnsi="Arial" w:cs="Arial"/>
                <w:b/>
                <w:sz w:val="22"/>
                <w:szCs w:val="22"/>
              </w:rPr>
              <w:t>bite their tongue</w:t>
            </w:r>
            <w:r w:rsidRPr="00C87670">
              <w:rPr>
                <w:rFonts w:ascii="Arial" w:hAnsi="Arial" w:cs="Arial"/>
                <w:sz w:val="22"/>
                <w:szCs w:val="22"/>
              </w:rPr>
              <w:t xml:space="preserve">. They </w:t>
            </w:r>
            <w:r w:rsidRPr="00C87670">
              <w:rPr>
                <w:rFonts w:ascii="Arial" w:hAnsi="Arial" w:cs="Arial"/>
                <w:b/>
                <w:sz w:val="22"/>
                <w:szCs w:val="22"/>
              </w:rPr>
              <w:t>sleep deeply afterwards</w:t>
            </w:r>
            <w:r w:rsidRPr="00C87670">
              <w:rPr>
                <w:rFonts w:ascii="Arial" w:hAnsi="Arial" w:cs="Arial"/>
                <w:sz w:val="22"/>
                <w:szCs w:val="22"/>
              </w:rPr>
              <w:t xml:space="preserve"> &amp; are difficult to move.</w:t>
            </w:r>
          </w:p>
        </w:tc>
        <w:tc>
          <w:tcPr>
            <w:tcW w:w="617" w:type="dxa"/>
            <w:shd w:val="clear" w:color="auto" w:fill="auto"/>
          </w:tcPr>
          <w:p w14:paraId="03895D58" w14:textId="77777777" w:rsidR="00410D4C" w:rsidRPr="00C87670" w:rsidRDefault="00410D4C" w:rsidP="0013580D">
            <w:pPr>
              <w:rPr>
                <w:rFonts w:ascii="Arial" w:hAnsi="Arial" w:cs="Arial"/>
                <w:b/>
                <w:sz w:val="22"/>
                <w:szCs w:val="22"/>
              </w:rPr>
            </w:pPr>
          </w:p>
        </w:tc>
      </w:tr>
      <w:tr w:rsidR="00410D4C" w:rsidRPr="00C87670" w14:paraId="0AA78CE9" w14:textId="77777777" w:rsidTr="0013580D">
        <w:tc>
          <w:tcPr>
            <w:tcW w:w="484" w:type="dxa"/>
            <w:shd w:val="clear" w:color="auto" w:fill="auto"/>
          </w:tcPr>
          <w:p w14:paraId="5DF6EBE1" w14:textId="77777777" w:rsidR="00410D4C" w:rsidRPr="00C87670" w:rsidRDefault="00410D4C" w:rsidP="0013580D">
            <w:pPr>
              <w:rPr>
                <w:rFonts w:ascii="Arial" w:hAnsi="Arial" w:cs="Arial"/>
                <w:b/>
                <w:sz w:val="22"/>
                <w:szCs w:val="22"/>
              </w:rPr>
            </w:pPr>
            <w:r w:rsidRPr="00C87670">
              <w:rPr>
                <w:rFonts w:ascii="Arial" w:hAnsi="Arial" w:cs="Arial"/>
                <w:b/>
                <w:sz w:val="22"/>
                <w:szCs w:val="22"/>
              </w:rPr>
              <w:t>4</w:t>
            </w:r>
          </w:p>
        </w:tc>
        <w:tc>
          <w:tcPr>
            <w:tcW w:w="3495" w:type="dxa"/>
            <w:shd w:val="clear" w:color="auto" w:fill="auto"/>
          </w:tcPr>
          <w:p w14:paraId="64C3FBD1" w14:textId="77777777" w:rsidR="00410D4C" w:rsidRPr="00C87670" w:rsidRDefault="00410D4C" w:rsidP="0013580D">
            <w:pPr>
              <w:rPr>
                <w:rFonts w:ascii="Arial" w:hAnsi="Arial" w:cs="Arial"/>
                <w:sz w:val="22"/>
                <w:szCs w:val="22"/>
              </w:rPr>
            </w:pPr>
            <w:r w:rsidRPr="00C87670">
              <w:rPr>
                <w:rFonts w:ascii="Arial" w:hAnsi="Arial" w:cs="Arial"/>
                <w:sz w:val="22"/>
                <w:szCs w:val="22"/>
              </w:rPr>
              <w:t>When do we usually give emergency medication for seizures?</w:t>
            </w:r>
          </w:p>
        </w:tc>
        <w:tc>
          <w:tcPr>
            <w:tcW w:w="3926" w:type="dxa"/>
            <w:shd w:val="clear" w:color="auto" w:fill="auto"/>
          </w:tcPr>
          <w:p w14:paraId="4DA05C0A" w14:textId="77777777" w:rsidR="00410D4C" w:rsidRPr="00C87670" w:rsidRDefault="00410D4C" w:rsidP="0013580D">
            <w:pPr>
              <w:rPr>
                <w:rFonts w:ascii="Arial" w:hAnsi="Arial" w:cs="Arial"/>
                <w:sz w:val="22"/>
                <w:szCs w:val="22"/>
              </w:rPr>
            </w:pPr>
            <w:r w:rsidRPr="00C87670">
              <w:rPr>
                <w:rFonts w:ascii="Arial" w:hAnsi="Arial" w:cs="Arial"/>
                <w:b/>
                <w:sz w:val="22"/>
                <w:szCs w:val="22"/>
              </w:rPr>
              <w:t>When a seizure is going on for longer than</w:t>
            </w:r>
            <w:r w:rsidRPr="00C87670">
              <w:rPr>
                <w:rFonts w:ascii="Arial" w:hAnsi="Arial" w:cs="Arial"/>
                <w:sz w:val="22"/>
                <w:szCs w:val="22"/>
              </w:rPr>
              <w:t xml:space="preserve"> </w:t>
            </w:r>
            <w:r w:rsidRPr="00C87670">
              <w:rPr>
                <w:rFonts w:ascii="Arial" w:hAnsi="Arial" w:cs="Arial"/>
                <w:b/>
                <w:sz w:val="22"/>
                <w:szCs w:val="22"/>
              </w:rPr>
              <w:t>5 minutes</w:t>
            </w:r>
          </w:p>
        </w:tc>
        <w:tc>
          <w:tcPr>
            <w:tcW w:w="617" w:type="dxa"/>
            <w:shd w:val="clear" w:color="auto" w:fill="auto"/>
          </w:tcPr>
          <w:p w14:paraId="1BF7C0AE" w14:textId="77777777" w:rsidR="00410D4C" w:rsidRPr="00C87670" w:rsidRDefault="00410D4C" w:rsidP="0013580D">
            <w:pPr>
              <w:rPr>
                <w:rFonts w:ascii="Arial" w:hAnsi="Arial" w:cs="Arial"/>
                <w:b/>
                <w:sz w:val="22"/>
                <w:szCs w:val="22"/>
              </w:rPr>
            </w:pPr>
          </w:p>
        </w:tc>
      </w:tr>
      <w:tr w:rsidR="00410D4C" w:rsidRPr="00C87670" w14:paraId="7624972C" w14:textId="77777777" w:rsidTr="0013580D">
        <w:tc>
          <w:tcPr>
            <w:tcW w:w="484" w:type="dxa"/>
            <w:shd w:val="clear" w:color="auto" w:fill="auto"/>
          </w:tcPr>
          <w:p w14:paraId="58D574E0" w14:textId="77777777" w:rsidR="00410D4C" w:rsidRPr="00C87670" w:rsidRDefault="00410D4C" w:rsidP="0013580D">
            <w:pPr>
              <w:rPr>
                <w:rFonts w:ascii="Arial" w:hAnsi="Arial" w:cs="Arial"/>
                <w:b/>
                <w:sz w:val="22"/>
                <w:szCs w:val="22"/>
              </w:rPr>
            </w:pPr>
            <w:r w:rsidRPr="00C87670">
              <w:rPr>
                <w:rFonts w:ascii="Arial" w:hAnsi="Arial" w:cs="Arial"/>
                <w:b/>
                <w:sz w:val="22"/>
                <w:szCs w:val="22"/>
              </w:rPr>
              <w:t>5</w:t>
            </w:r>
          </w:p>
        </w:tc>
        <w:tc>
          <w:tcPr>
            <w:tcW w:w="3495" w:type="dxa"/>
            <w:shd w:val="clear" w:color="auto" w:fill="auto"/>
          </w:tcPr>
          <w:p w14:paraId="0FF191FD" w14:textId="77777777" w:rsidR="00410D4C" w:rsidRPr="00C87670" w:rsidRDefault="00410D4C" w:rsidP="0013580D">
            <w:pPr>
              <w:rPr>
                <w:rFonts w:ascii="Arial" w:hAnsi="Arial" w:cs="Arial"/>
                <w:sz w:val="22"/>
                <w:szCs w:val="22"/>
              </w:rPr>
            </w:pPr>
            <w:r w:rsidRPr="00C87670">
              <w:rPr>
                <w:rFonts w:ascii="Arial" w:hAnsi="Arial" w:cs="Arial"/>
                <w:sz w:val="22"/>
                <w:szCs w:val="22"/>
              </w:rPr>
              <w:t>Where can you find the exact information about when emergency medication is needed for a particular child?</w:t>
            </w:r>
          </w:p>
        </w:tc>
        <w:tc>
          <w:tcPr>
            <w:tcW w:w="3926" w:type="dxa"/>
            <w:shd w:val="clear" w:color="auto" w:fill="auto"/>
          </w:tcPr>
          <w:p w14:paraId="417A5DDE"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In their </w:t>
            </w:r>
            <w:r w:rsidRPr="00C87670">
              <w:rPr>
                <w:rFonts w:ascii="Arial" w:hAnsi="Arial" w:cs="Arial"/>
                <w:b/>
                <w:sz w:val="22"/>
                <w:szCs w:val="22"/>
              </w:rPr>
              <w:t>health care plan</w:t>
            </w:r>
          </w:p>
        </w:tc>
        <w:tc>
          <w:tcPr>
            <w:tcW w:w="617" w:type="dxa"/>
            <w:shd w:val="clear" w:color="auto" w:fill="auto"/>
          </w:tcPr>
          <w:p w14:paraId="0E6FE804" w14:textId="77777777" w:rsidR="00410D4C" w:rsidRPr="00C87670" w:rsidRDefault="00410D4C" w:rsidP="0013580D">
            <w:pPr>
              <w:rPr>
                <w:rFonts w:ascii="Arial" w:hAnsi="Arial" w:cs="Arial"/>
                <w:b/>
                <w:sz w:val="22"/>
                <w:szCs w:val="22"/>
              </w:rPr>
            </w:pPr>
          </w:p>
        </w:tc>
      </w:tr>
      <w:tr w:rsidR="00410D4C" w:rsidRPr="00C87670" w14:paraId="65C7C866" w14:textId="77777777" w:rsidTr="0013580D">
        <w:tc>
          <w:tcPr>
            <w:tcW w:w="484" w:type="dxa"/>
            <w:shd w:val="clear" w:color="auto" w:fill="auto"/>
          </w:tcPr>
          <w:p w14:paraId="74C87C40" w14:textId="77777777" w:rsidR="00410D4C" w:rsidRPr="00C87670" w:rsidRDefault="00410D4C" w:rsidP="0013580D">
            <w:pPr>
              <w:rPr>
                <w:rFonts w:ascii="Arial" w:hAnsi="Arial" w:cs="Arial"/>
                <w:b/>
                <w:sz w:val="22"/>
                <w:szCs w:val="22"/>
              </w:rPr>
            </w:pPr>
            <w:r w:rsidRPr="00C87670">
              <w:rPr>
                <w:rFonts w:ascii="Arial" w:hAnsi="Arial" w:cs="Arial"/>
                <w:b/>
                <w:sz w:val="22"/>
                <w:szCs w:val="22"/>
              </w:rPr>
              <w:t>6</w:t>
            </w:r>
          </w:p>
        </w:tc>
        <w:tc>
          <w:tcPr>
            <w:tcW w:w="3495" w:type="dxa"/>
            <w:shd w:val="clear" w:color="auto" w:fill="auto"/>
          </w:tcPr>
          <w:p w14:paraId="4A539A76" w14:textId="77777777" w:rsidR="00410D4C" w:rsidRPr="00C87670" w:rsidRDefault="00410D4C" w:rsidP="0013580D">
            <w:pPr>
              <w:rPr>
                <w:rFonts w:ascii="Arial" w:hAnsi="Arial" w:cs="Arial"/>
                <w:sz w:val="22"/>
                <w:szCs w:val="22"/>
              </w:rPr>
            </w:pPr>
            <w:r w:rsidRPr="00C87670">
              <w:rPr>
                <w:rFonts w:ascii="Arial" w:hAnsi="Arial" w:cs="Arial"/>
                <w:sz w:val="22"/>
                <w:szCs w:val="22"/>
              </w:rPr>
              <w:t>What are the risks of prolonged seizures?</w:t>
            </w:r>
          </w:p>
        </w:tc>
        <w:tc>
          <w:tcPr>
            <w:tcW w:w="3926" w:type="dxa"/>
            <w:shd w:val="clear" w:color="auto" w:fill="auto"/>
          </w:tcPr>
          <w:p w14:paraId="04597A69" w14:textId="77777777" w:rsidR="00410D4C" w:rsidRPr="00C87670" w:rsidRDefault="00410D4C" w:rsidP="0013580D">
            <w:pPr>
              <w:rPr>
                <w:rFonts w:ascii="Arial" w:hAnsi="Arial" w:cs="Arial"/>
                <w:b/>
                <w:sz w:val="22"/>
                <w:szCs w:val="22"/>
              </w:rPr>
            </w:pPr>
            <w:r w:rsidRPr="00C87670">
              <w:rPr>
                <w:rFonts w:ascii="Arial" w:hAnsi="Arial" w:cs="Arial"/>
                <w:b/>
                <w:sz w:val="22"/>
                <w:szCs w:val="22"/>
              </w:rPr>
              <w:t>Damage to the brain</w:t>
            </w:r>
          </w:p>
          <w:p w14:paraId="77B9C3F1" w14:textId="77777777" w:rsidR="00410D4C" w:rsidRPr="00C87670" w:rsidRDefault="00410D4C" w:rsidP="0013580D">
            <w:pPr>
              <w:rPr>
                <w:rFonts w:ascii="Arial" w:hAnsi="Arial" w:cs="Arial"/>
                <w:sz w:val="22"/>
                <w:szCs w:val="22"/>
              </w:rPr>
            </w:pPr>
            <w:r w:rsidRPr="00C87670">
              <w:rPr>
                <w:rFonts w:ascii="Arial" w:hAnsi="Arial" w:cs="Arial"/>
                <w:b/>
                <w:sz w:val="22"/>
                <w:szCs w:val="22"/>
              </w:rPr>
              <w:t>Death</w:t>
            </w:r>
          </w:p>
        </w:tc>
        <w:tc>
          <w:tcPr>
            <w:tcW w:w="617" w:type="dxa"/>
            <w:shd w:val="clear" w:color="auto" w:fill="auto"/>
          </w:tcPr>
          <w:p w14:paraId="2C9EDE6D" w14:textId="77777777" w:rsidR="00410D4C" w:rsidRPr="00C87670" w:rsidRDefault="00410D4C" w:rsidP="0013580D">
            <w:pPr>
              <w:rPr>
                <w:rFonts w:ascii="Arial" w:hAnsi="Arial" w:cs="Arial"/>
                <w:b/>
                <w:sz w:val="22"/>
                <w:szCs w:val="22"/>
              </w:rPr>
            </w:pPr>
          </w:p>
        </w:tc>
      </w:tr>
      <w:tr w:rsidR="00410D4C" w:rsidRPr="00C87670" w14:paraId="24B953F9" w14:textId="77777777" w:rsidTr="0013580D">
        <w:tc>
          <w:tcPr>
            <w:tcW w:w="484" w:type="dxa"/>
            <w:shd w:val="clear" w:color="auto" w:fill="auto"/>
          </w:tcPr>
          <w:p w14:paraId="3C5FD1DD" w14:textId="77777777" w:rsidR="00410D4C" w:rsidRPr="00C87670" w:rsidRDefault="00410D4C" w:rsidP="0013580D">
            <w:pPr>
              <w:rPr>
                <w:rFonts w:ascii="Arial" w:hAnsi="Arial" w:cs="Arial"/>
                <w:b/>
                <w:sz w:val="22"/>
                <w:szCs w:val="22"/>
              </w:rPr>
            </w:pPr>
            <w:r w:rsidRPr="00C87670">
              <w:rPr>
                <w:rFonts w:ascii="Arial" w:hAnsi="Arial" w:cs="Arial"/>
                <w:b/>
                <w:sz w:val="22"/>
                <w:szCs w:val="22"/>
              </w:rPr>
              <w:t>7</w:t>
            </w:r>
          </w:p>
        </w:tc>
        <w:tc>
          <w:tcPr>
            <w:tcW w:w="3495" w:type="dxa"/>
            <w:shd w:val="clear" w:color="auto" w:fill="auto"/>
          </w:tcPr>
          <w:p w14:paraId="4302D8D6" w14:textId="77777777" w:rsidR="00410D4C" w:rsidRPr="00C87670" w:rsidRDefault="00BE182F" w:rsidP="00BE182F">
            <w:pPr>
              <w:rPr>
                <w:rFonts w:ascii="Arial" w:hAnsi="Arial" w:cs="Arial"/>
                <w:sz w:val="22"/>
                <w:szCs w:val="22"/>
              </w:rPr>
            </w:pPr>
            <w:r w:rsidRPr="00C87670">
              <w:rPr>
                <w:rFonts w:ascii="Arial" w:hAnsi="Arial" w:cs="Arial"/>
                <w:sz w:val="22"/>
                <w:szCs w:val="22"/>
              </w:rPr>
              <w:t xml:space="preserve">Where in the body does </w:t>
            </w:r>
            <w:r w:rsidR="00410D4C" w:rsidRPr="00C87670">
              <w:rPr>
                <w:rFonts w:ascii="Arial" w:hAnsi="Arial" w:cs="Arial"/>
                <w:sz w:val="22"/>
                <w:szCs w:val="22"/>
              </w:rPr>
              <w:t>midazolam work to stop seizures?</w:t>
            </w:r>
          </w:p>
        </w:tc>
        <w:tc>
          <w:tcPr>
            <w:tcW w:w="3926" w:type="dxa"/>
            <w:shd w:val="clear" w:color="auto" w:fill="auto"/>
          </w:tcPr>
          <w:p w14:paraId="5F456381" w14:textId="77777777" w:rsidR="00410D4C" w:rsidRPr="00C87670" w:rsidRDefault="00BE182F" w:rsidP="00BE182F">
            <w:pPr>
              <w:rPr>
                <w:rFonts w:ascii="Arial" w:hAnsi="Arial" w:cs="Arial"/>
                <w:sz w:val="22"/>
                <w:szCs w:val="22"/>
              </w:rPr>
            </w:pPr>
            <w:r w:rsidRPr="00C87670">
              <w:rPr>
                <w:rFonts w:ascii="Arial" w:hAnsi="Arial" w:cs="Arial"/>
                <w:sz w:val="22"/>
                <w:szCs w:val="22"/>
              </w:rPr>
              <w:t>M</w:t>
            </w:r>
            <w:r w:rsidR="00410D4C" w:rsidRPr="00C87670">
              <w:rPr>
                <w:rFonts w:ascii="Arial" w:hAnsi="Arial" w:cs="Arial"/>
                <w:sz w:val="22"/>
                <w:szCs w:val="22"/>
              </w:rPr>
              <w:t>idazolam work</w:t>
            </w:r>
            <w:r w:rsidRPr="00C87670">
              <w:rPr>
                <w:rFonts w:ascii="Arial" w:hAnsi="Arial" w:cs="Arial"/>
                <w:sz w:val="22"/>
                <w:szCs w:val="22"/>
              </w:rPr>
              <w:t>s</w:t>
            </w:r>
            <w:r w:rsidR="00410D4C" w:rsidRPr="00C87670">
              <w:rPr>
                <w:rFonts w:ascii="Arial" w:hAnsi="Arial" w:cs="Arial"/>
                <w:sz w:val="22"/>
                <w:szCs w:val="22"/>
              </w:rPr>
              <w:t xml:space="preserve"> </w:t>
            </w:r>
            <w:r w:rsidR="00410D4C" w:rsidRPr="00C87670">
              <w:rPr>
                <w:rFonts w:ascii="Arial" w:hAnsi="Arial" w:cs="Arial"/>
                <w:b/>
                <w:sz w:val="22"/>
                <w:szCs w:val="22"/>
              </w:rPr>
              <w:t>in the brain</w:t>
            </w:r>
            <w:r w:rsidR="00410D4C" w:rsidRPr="00C87670">
              <w:rPr>
                <w:rFonts w:ascii="Arial" w:hAnsi="Arial" w:cs="Arial"/>
                <w:sz w:val="22"/>
                <w:szCs w:val="22"/>
              </w:rPr>
              <w:t xml:space="preserve"> to calm the electrical signals and </w:t>
            </w:r>
            <w:r w:rsidR="00410D4C" w:rsidRPr="00C87670">
              <w:rPr>
                <w:rFonts w:ascii="Arial" w:hAnsi="Arial" w:cs="Arial"/>
                <w:b/>
                <w:sz w:val="22"/>
                <w:szCs w:val="22"/>
              </w:rPr>
              <w:t>stop the seizure</w:t>
            </w:r>
            <w:r w:rsidR="00410D4C" w:rsidRPr="00C87670">
              <w:rPr>
                <w:rFonts w:ascii="Arial" w:hAnsi="Arial" w:cs="Arial"/>
                <w:sz w:val="22"/>
                <w:szCs w:val="22"/>
              </w:rPr>
              <w:t>.</w:t>
            </w:r>
          </w:p>
        </w:tc>
        <w:tc>
          <w:tcPr>
            <w:tcW w:w="617" w:type="dxa"/>
            <w:shd w:val="clear" w:color="auto" w:fill="auto"/>
          </w:tcPr>
          <w:p w14:paraId="04073CEF" w14:textId="77777777" w:rsidR="00410D4C" w:rsidRPr="00C87670" w:rsidRDefault="00410D4C" w:rsidP="0013580D">
            <w:pPr>
              <w:rPr>
                <w:rFonts w:ascii="Arial" w:hAnsi="Arial" w:cs="Arial"/>
                <w:b/>
                <w:sz w:val="22"/>
                <w:szCs w:val="22"/>
              </w:rPr>
            </w:pPr>
          </w:p>
        </w:tc>
      </w:tr>
      <w:tr w:rsidR="00410D4C" w:rsidRPr="00C87670" w14:paraId="7E74A3F3" w14:textId="77777777" w:rsidTr="0013580D">
        <w:tc>
          <w:tcPr>
            <w:tcW w:w="484" w:type="dxa"/>
            <w:shd w:val="clear" w:color="auto" w:fill="auto"/>
          </w:tcPr>
          <w:p w14:paraId="74D7454E" w14:textId="77777777" w:rsidR="00410D4C" w:rsidRPr="00C87670" w:rsidRDefault="00410D4C" w:rsidP="0013580D">
            <w:pPr>
              <w:rPr>
                <w:rFonts w:ascii="Arial" w:hAnsi="Arial" w:cs="Arial"/>
                <w:b/>
                <w:sz w:val="22"/>
                <w:szCs w:val="22"/>
              </w:rPr>
            </w:pPr>
            <w:r w:rsidRPr="00C87670">
              <w:rPr>
                <w:rFonts w:ascii="Arial" w:hAnsi="Arial" w:cs="Arial"/>
                <w:b/>
                <w:sz w:val="22"/>
                <w:szCs w:val="22"/>
              </w:rPr>
              <w:t>8</w:t>
            </w:r>
          </w:p>
        </w:tc>
        <w:tc>
          <w:tcPr>
            <w:tcW w:w="3495" w:type="dxa"/>
            <w:shd w:val="clear" w:color="auto" w:fill="auto"/>
          </w:tcPr>
          <w:p w14:paraId="018AB6FA" w14:textId="77777777" w:rsidR="00410D4C" w:rsidRPr="00C87670" w:rsidRDefault="00410D4C" w:rsidP="00BE182F">
            <w:pPr>
              <w:rPr>
                <w:rFonts w:ascii="Arial" w:hAnsi="Arial" w:cs="Arial"/>
                <w:sz w:val="22"/>
                <w:szCs w:val="22"/>
              </w:rPr>
            </w:pPr>
            <w:r w:rsidRPr="00C87670">
              <w:rPr>
                <w:rFonts w:ascii="Arial" w:hAnsi="Arial" w:cs="Arial"/>
                <w:sz w:val="22"/>
                <w:szCs w:val="22"/>
              </w:rPr>
              <w:t>What are two unwanted effects of midazolam?</w:t>
            </w:r>
          </w:p>
        </w:tc>
        <w:tc>
          <w:tcPr>
            <w:tcW w:w="3926" w:type="dxa"/>
            <w:shd w:val="clear" w:color="auto" w:fill="auto"/>
          </w:tcPr>
          <w:p w14:paraId="419A4F31" w14:textId="77777777" w:rsidR="00410D4C" w:rsidRPr="00C87670" w:rsidRDefault="00410D4C" w:rsidP="0013580D">
            <w:pPr>
              <w:rPr>
                <w:rFonts w:ascii="Arial" w:hAnsi="Arial" w:cs="Arial"/>
                <w:sz w:val="22"/>
                <w:szCs w:val="22"/>
              </w:rPr>
            </w:pPr>
            <w:r w:rsidRPr="00C87670">
              <w:rPr>
                <w:rFonts w:ascii="Arial" w:hAnsi="Arial" w:cs="Arial"/>
                <w:b/>
                <w:sz w:val="22"/>
                <w:szCs w:val="22"/>
              </w:rPr>
              <w:t>Reduction in breathing rate</w:t>
            </w:r>
            <w:r w:rsidRPr="00C87670">
              <w:rPr>
                <w:rFonts w:ascii="Arial" w:hAnsi="Arial" w:cs="Arial"/>
                <w:sz w:val="22"/>
                <w:szCs w:val="22"/>
              </w:rPr>
              <w:t>.</w:t>
            </w:r>
          </w:p>
          <w:p w14:paraId="57DCD162"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Excessive </w:t>
            </w:r>
            <w:r w:rsidRPr="00C87670">
              <w:rPr>
                <w:rFonts w:ascii="Arial" w:hAnsi="Arial" w:cs="Arial"/>
                <w:b/>
                <w:sz w:val="22"/>
                <w:szCs w:val="22"/>
              </w:rPr>
              <w:t>sedation</w:t>
            </w:r>
          </w:p>
        </w:tc>
        <w:tc>
          <w:tcPr>
            <w:tcW w:w="617" w:type="dxa"/>
            <w:shd w:val="clear" w:color="auto" w:fill="auto"/>
          </w:tcPr>
          <w:p w14:paraId="4D5985F3" w14:textId="77777777" w:rsidR="00410D4C" w:rsidRPr="00C87670" w:rsidRDefault="00410D4C" w:rsidP="0013580D">
            <w:pPr>
              <w:rPr>
                <w:rFonts w:ascii="Arial" w:hAnsi="Arial" w:cs="Arial"/>
                <w:b/>
                <w:sz w:val="22"/>
                <w:szCs w:val="22"/>
              </w:rPr>
            </w:pPr>
          </w:p>
        </w:tc>
      </w:tr>
      <w:tr w:rsidR="00410D4C" w:rsidRPr="00C87670" w14:paraId="24759843" w14:textId="77777777" w:rsidTr="0013580D">
        <w:tc>
          <w:tcPr>
            <w:tcW w:w="484" w:type="dxa"/>
            <w:shd w:val="clear" w:color="auto" w:fill="auto"/>
          </w:tcPr>
          <w:p w14:paraId="5BC297F6" w14:textId="77777777" w:rsidR="00410D4C" w:rsidRPr="00C87670" w:rsidRDefault="00410D4C" w:rsidP="0013580D">
            <w:pPr>
              <w:rPr>
                <w:rFonts w:ascii="Arial" w:hAnsi="Arial" w:cs="Arial"/>
                <w:b/>
                <w:sz w:val="22"/>
                <w:szCs w:val="22"/>
              </w:rPr>
            </w:pPr>
            <w:r w:rsidRPr="00C87670">
              <w:rPr>
                <w:rFonts w:ascii="Arial" w:hAnsi="Arial" w:cs="Arial"/>
                <w:b/>
                <w:sz w:val="22"/>
                <w:szCs w:val="22"/>
              </w:rPr>
              <w:t>9</w:t>
            </w:r>
          </w:p>
        </w:tc>
        <w:tc>
          <w:tcPr>
            <w:tcW w:w="3495" w:type="dxa"/>
            <w:shd w:val="clear" w:color="auto" w:fill="auto"/>
          </w:tcPr>
          <w:p w14:paraId="534CADC7" w14:textId="77777777" w:rsidR="00410D4C" w:rsidRPr="00C87670" w:rsidRDefault="00410D4C" w:rsidP="00BE182F">
            <w:pPr>
              <w:rPr>
                <w:rFonts w:ascii="Arial" w:hAnsi="Arial" w:cs="Arial"/>
                <w:sz w:val="22"/>
                <w:szCs w:val="22"/>
              </w:rPr>
            </w:pPr>
            <w:r w:rsidRPr="00C87670">
              <w:rPr>
                <w:rFonts w:ascii="Arial" w:hAnsi="Arial" w:cs="Arial"/>
                <w:sz w:val="22"/>
                <w:szCs w:val="22"/>
              </w:rPr>
              <w:t>What are the advantages of giving midazolam in this way in an emergency?</w:t>
            </w:r>
          </w:p>
        </w:tc>
        <w:tc>
          <w:tcPr>
            <w:tcW w:w="3926" w:type="dxa"/>
            <w:shd w:val="clear" w:color="auto" w:fill="auto"/>
          </w:tcPr>
          <w:p w14:paraId="3FB39D56" w14:textId="77777777" w:rsidR="00410D4C" w:rsidRPr="00C87670" w:rsidRDefault="00410D4C" w:rsidP="0013580D">
            <w:pPr>
              <w:rPr>
                <w:rFonts w:ascii="Arial" w:hAnsi="Arial" w:cs="Arial"/>
                <w:sz w:val="22"/>
                <w:szCs w:val="22"/>
              </w:rPr>
            </w:pPr>
            <w:r w:rsidRPr="00C87670">
              <w:rPr>
                <w:rFonts w:ascii="Arial" w:hAnsi="Arial" w:cs="Arial"/>
                <w:b/>
                <w:sz w:val="22"/>
                <w:szCs w:val="22"/>
              </w:rPr>
              <w:t>Can’t swallow</w:t>
            </w:r>
            <w:r w:rsidRPr="00C87670">
              <w:rPr>
                <w:rFonts w:ascii="Arial" w:hAnsi="Arial" w:cs="Arial"/>
                <w:sz w:val="22"/>
                <w:szCs w:val="22"/>
              </w:rPr>
              <w:t xml:space="preserve"> to take a tablet</w:t>
            </w:r>
          </w:p>
          <w:p w14:paraId="68A7B140" w14:textId="77777777" w:rsidR="00410D4C" w:rsidRPr="00C87670" w:rsidRDefault="00410D4C" w:rsidP="0013580D">
            <w:pPr>
              <w:rPr>
                <w:rFonts w:ascii="Arial" w:hAnsi="Arial" w:cs="Arial"/>
                <w:sz w:val="22"/>
                <w:szCs w:val="22"/>
              </w:rPr>
            </w:pPr>
            <w:r w:rsidRPr="00C87670">
              <w:rPr>
                <w:rFonts w:ascii="Arial" w:hAnsi="Arial" w:cs="Arial"/>
                <w:sz w:val="22"/>
                <w:szCs w:val="22"/>
              </w:rPr>
              <w:t>Injection into blood stream only done in hospital</w:t>
            </w:r>
          </w:p>
          <w:p w14:paraId="0447C942" w14:textId="77777777" w:rsidR="00410D4C" w:rsidRPr="00C87670" w:rsidRDefault="00BE182F" w:rsidP="0013580D">
            <w:pPr>
              <w:rPr>
                <w:rFonts w:ascii="Arial" w:hAnsi="Arial" w:cs="Arial"/>
                <w:b/>
                <w:sz w:val="22"/>
                <w:szCs w:val="22"/>
              </w:rPr>
            </w:pPr>
            <w:r w:rsidRPr="00C87670">
              <w:rPr>
                <w:rFonts w:ascii="Arial" w:hAnsi="Arial" w:cs="Arial"/>
                <w:b/>
                <w:sz w:val="22"/>
                <w:szCs w:val="22"/>
              </w:rPr>
              <w:t>S</w:t>
            </w:r>
            <w:r w:rsidR="00410D4C" w:rsidRPr="00C87670">
              <w:rPr>
                <w:rFonts w:ascii="Arial" w:hAnsi="Arial" w:cs="Arial"/>
                <w:b/>
                <w:sz w:val="22"/>
                <w:szCs w:val="22"/>
              </w:rPr>
              <w:t>afe and easy to use</w:t>
            </w:r>
          </w:p>
          <w:p w14:paraId="510096C2" w14:textId="77777777" w:rsidR="00410D4C" w:rsidRPr="00C87670" w:rsidRDefault="00410D4C" w:rsidP="0013580D">
            <w:pPr>
              <w:rPr>
                <w:rFonts w:ascii="Arial" w:hAnsi="Arial" w:cs="Arial"/>
                <w:b/>
                <w:sz w:val="22"/>
                <w:szCs w:val="22"/>
              </w:rPr>
            </w:pPr>
            <w:r w:rsidRPr="00C87670">
              <w:rPr>
                <w:rFonts w:ascii="Arial" w:hAnsi="Arial" w:cs="Arial"/>
                <w:b/>
                <w:sz w:val="22"/>
                <w:szCs w:val="22"/>
              </w:rPr>
              <w:t>Medication taken quickly by blood stream to brain where it works within 10 minutes</w:t>
            </w:r>
          </w:p>
        </w:tc>
        <w:tc>
          <w:tcPr>
            <w:tcW w:w="617" w:type="dxa"/>
            <w:shd w:val="clear" w:color="auto" w:fill="auto"/>
          </w:tcPr>
          <w:p w14:paraId="1EA469A5" w14:textId="77777777" w:rsidR="00410D4C" w:rsidRPr="00C87670" w:rsidRDefault="00410D4C" w:rsidP="0013580D">
            <w:pPr>
              <w:rPr>
                <w:rFonts w:ascii="Arial" w:hAnsi="Arial" w:cs="Arial"/>
                <w:b/>
                <w:sz w:val="22"/>
                <w:szCs w:val="22"/>
              </w:rPr>
            </w:pPr>
          </w:p>
        </w:tc>
      </w:tr>
      <w:tr w:rsidR="00410D4C" w:rsidRPr="00C87670" w14:paraId="349D78C4" w14:textId="77777777" w:rsidTr="0013580D">
        <w:tc>
          <w:tcPr>
            <w:tcW w:w="484" w:type="dxa"/>
            <w:shd w:val="clear" w:color="auto" w:fill="auto"/>
          </w:tcPr>
          <w:p w14:paraId="4E5F1A74" w14:textId="77777777" w:rsidR="00410D4C" w:rsidRPr="00C87670" w:rsidRDefault="00410D4C" w:rsidP="0013580D">
            <w:pPr>
              <w:rPr>
                <w:rFonts w:ascii="Arial" w:hAnsi="Arial" w:cs="Arial"/>
                <w:b/>
                <w:sz w:val="22"/>
                <w:szCs w:val="22"/>
              </w:rPr>
            </w:pPr>
            <w:r w:rsidRPr="00C87670">
              <w:rPr>
                <w:rFonts w:ascii="Arial" w:hAnsi="Arial" w:cs="Arial"/>
                <w:b/>
                <w:sz w:val="22"/>
                <w:szCs w:val="22"/>
              </w:rPr>
              <w:t>10</w:t>
            </w:r>
          </w:p>
        </w:tc>
        <w:tc>
          <w:tcPr>
            <w:tcW w:w="3495" w:type="dxa"/>
            <w:shd w:val="clear" w:color="auto" w:fill="auto"/>
          </w:tcPr>
          <w:p w14:paraId="3186C55C" w14:textId="77777777" w:rsidR="00410D4C" w:rsidRPr="00C87670" w:rsidRDefault="00BE182F" w:rsidP="00BE182F">
            <w:pPr>
              <w:rPr>
                <w:rFonts w:ascii="Arial" w:hAnsi="Arial" w:cs="Arial"/>
                <w:sz w:val="22"/>
                <w:szCs w:val="22"/>
              </w:rPr>
            </w:pPr>
            <w:r w:rsidRPr="00C87670">
              <w:rPr>
                <w:rFonts w:ascii="Arial" w:hAnsi="Arial" w:cs="Arial"/>
                <w:sz w:val="22"/>
                <w:szCs w:val="22"/>
              </w:rPr>
              <w:t xml:space="preserve">Where should </w:t>
            </w:r>
            <w:r w:rsidR="00410D4C" w:rsidRPr="00C87670">
              <w:rPr>
                <w:rFonts w:ascii="Arial" w:hAnsi="Arial" w:cs="Arial"/>
                <w:sz w:val="22"/>
                <w:szCs w:val="22"/>
              </w:rPr>
              <w:t>midazolam be stored?</w:t>
            </w:r>
          </w:p>
        </w:tc>
        <w:tc>
          <w:tcPr>
            <w:tcW w:w="3926" w:type="dxa"/>
            <w:shd w:val="clear" w:color="auto" w:fill="auto"/>
          </w:tcPr>
          <w:p w14:paraId="1A4E1F82"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In a </w:t>
            </w:r>
            <w:r w:rsidRPr="00C87670">
              <w:rPr>
                <w:rFonts w:ascii="Arial" w:hAnsi="Arial" w:cs="Arial"/>
                <w:b/>
                <w:sz w:val="22"/>
                <w:szCs w:val="22"/>
              </w:rPr>
              <w:t>locked cabinet.</w:t>
            </w:r>
          </w:p>
        </w:tc>
        <w:tc>
          <w:tcPr>
            <w:tcW w:w="617" w:type="dxa"/>
            <w:shd w:val="clear" w:color="auto" w:fill="auto"/>
          </w:tcPr>
          <w:p w14:paraId="421B83D6" w14:textId="77777777" w:rsidR="00410D4C" w:rsidRPr="00C87670" w:rsidRDefault="00410D4C" w:rsidP="0013580D">
            <w:pPr>
              <w:rPr>
                <w:rFonts w:ascii="Arial" w:hAnsi="Arial" w:cs="Arial"/>
                <w:b/>
                <w:sz w:val="22"/>
                <w:szCs w:val="22"/>
              </w:rPr>
            </w:pPr>
          </w:p>
        </w:tc>
      </w:tr>
      <w:tr w:rsidR="008776F5" w:rsidRPr="00C87670" w14:paraId="49050834" w14:textId="77777777" w:rsidTr="0013580D">
        <w:tc>
          <w:tcPr>
            <w:tcW w:w="484" w:type="dxa"/>
            <w:shd w:val="clear" w:color="auto" w:fill="auto"/>
          </w:tcPr>
          <w:p w14:paraId="182ED0BF" w14:textId="77777777" w:rsidR="008776F5" w:rsidRPr="00C87670" w:rsidRDefault="008776F5" w:rsidP="0013580D">
            <w:pPr>
              <w:rPr>
                <w:rFonts w:ascii="Arial" w:hAnsi="Arial" w:cs="Arial"/>
                <w:b/>
                <w:sz w:val="22"/>
                <w:szCs w:val="22"/>
              </w:rPr>
            </w:pPr>
            <w:r w:rsidRPr="00C87670">
              <w:rPr>
                <w:rFonts w:ascii="Arial" w:hAnsi="Arial" w:cs="Arial"/>
                <w:b/>
                <w:sz w:val="22"/>
                <w:szCs w:val="22"/>
              </w:rPr>
              <w:t>11</w:t>
            </w:r>
          </w:p>
        </w:tc>
        <w:tc>
          <w:tcPr>
            <w:tcW w:w="3495" w:type="dxa"/>
            <w:shd w:val="clear" w:color="auto" w:fill="auto"/>
          </w:tcPr>
          <w:p w14:paraId="570AE52F" w14:textId="77777777" w:rsidR="008776F5" w:rsidRPr="00C87670" w:rsidRDefault="008776F5" w:rsidP="00BE182F">
            <w:pPr>
              <w:rPr>
                <w:rFonts w:ascii="Arial" w:hAnsi="Arial" w:cs="Arial"/>
                <w:sz w:val="22"/>
                <w:szCs w:val="22"/>
              </w:rPr>
            </w:pPr>
            <w:r w:rsidRPr="00C87670">
              <w:rPr>
                <w:rFonts w:ascii="Arial" w:hAnsi="Arial" w:cs="Arial"/>
                <w:sz w:val="22"/>
                <w:szCs w:val="22"/>
              </w:rPr>
              <w:t xml:space="preserve">If this is the first time the child is having midazolam when </w:t>
            </w:r>
            <w:proofErr w:type="gramStart"/>
            <w:r w:rsidRPr="00C87670">
              <w:rPr>
                <w:rFonts w:ascii="Arial" w:hAnsi="Arial" w:cs="Arial"/>
                <w:sz w:val="22"/>
                <w:szCs w:val="22"/>
              </w:rPr>
              <w:t>should an ambulance</w:t>
            </w:r>
            <w:proofErr w:type="gramEnd"/>
            <w:r w:rsidRPr="00C87670">
              <w:rPr>
                <w:rFonts w:ascii="Arial" w:hAnsi="Arial" w:cs="Arial"/>
                <w:sz w:val="22"/>
                <w:szCs w:val="22"/>
              </w:rPr>
              <w:t xml:space="preserve"> be called? </w:t>
            </w:r>
          </w:p>
        </w:tc>
        <w:tc>
          <w:tcPr>
            <w:tcW w:w="3926" w:type="dxa"/>
            <w:shd w:val="clear" w:color="auto" w:fill="auto"/>
          </w:tcPr>
          <w:p w14:paraId="580725F2" w14:textId="77777777" w:rsidR="008776F5" w:rsidRPr="00C87670" w:rsidRDefault="008776F5" w:rsidP="0013580D">
            <w:pPr>
              <w:rPr>
                <w:rFonts w:ascii="Arial" w:hAnsi="Arial" w:cs="Arial"/>
                <w:sz w:val="22"/>
                <w:szCs w:val="22"/>
              </w:rPr>
            </w:pPr>
            <w:r w:rsidRPr="00C87670">
              <w:rPr>
                <w:rFonts w:ascii="Arial" w:hAnsi="Arial" w:cs="Arial"/>
                <w:sz w:val="22"/>
                <w:szCs w:val="22"/>
              </w:rPr>
              <w:t xml:space="preserve">Immediately after giving the medication </w:t>
            </w:r>
          </w:p>
        </w:tc>
        <w:tc>
          <w:tcPr>
            <w:tcW w:w="617" w:type="dxa"/>
            <w:shd w:val="clear" w:color="auto" w:fill="auto"/>
          </w:tcPr>
          <w:p w14:paraId="2547A802" w14:textId="77777777" w:rsidR="008776F5" w:rsidRPr="00C87670" w:rsidRDefault="008776F5" w:rsidP="0013580D">
            <w:pPr>
              <w:rPr>
                <w:rFonts w:ascii="Arial" w:hAnsi="Arial" w:cs="Arial"/>
                <w:b/>
                <w:sz w:val="22"/>
                <w:szCs w:val="22"/>
              </w:rPr>
            </w:pPr>
          </w:p>
        </w:tc>
      </w:tr>
      <w:tr w:rsidR="00410D4C" w:rsidRPr="00C87670" w14:paraId="7062BD25" w14:textId="77777777" w:rsidTr="0013580D">
        <w:tc>
          <w:tcPr>
            <w:tcW w:w="484" w:type="dxa"/>
            <w:shd w:val="clear" w:color="auto" w:fill="auto"/>
          </w:tcPr>
          <w:p w14:paraId="61188490" w14:textId="77777777" w:rsidR="00410D4C" w:rsidRPr="00C87670" w:rsidRDefault="008776F5" w:rsidP="0013580D">
            <w:pPr>
              <w:rPr>
                <w:rFonts w:ascii="Arial" w:hAnsi="Arial" w:cs="Arial"/>
                <w:b/>
                <w:sz w:val="22"/>
                <w:szCs w:val="22"/>
              </w:rPr>
            </w:pPr>
            <w:r w:rsidRPr="00C87670">
              <w:rPr>
                <w:rFonts w:ascii="Arial" w:hAnsi="Arial" w:cs="Arial"/>
                <w:b/>
                <w:sz w:val="22"/>
                <w:szCs w:val="22"/>
              </w:rPr>
              <w:t>12</w:t>
            </w:r>
          </w:p>
        </w:tc>
        <w:tc>
          <w:tcPr>
            <w:tcW w:w="3495" w:type="dxa"/>
            <w:shd w:val="clear" w:color="auto" w:fill="auto"/>
          </w:tcPr>
          <w:p w14:paraId="04A261B5" w14:textId="77777777" w:rsidR="00410D4C" w:rsidRPr="00C87670" w:rsidRDefault="00410D4C" w:rsidP="00BE182F">
            <w:pPr>
              <w:rPr>
                <w:rFonts w:ascii="Arial" w:hAnsi="Arial" w:cs="Arial"/>
                <w:sz w:val="22"/>
                <w:szCs w:val="22"/>
              </w:rPr>
            </w:pPr>
            <w:r w:rsidRPr="00C87670">
              <w:rPr>
                <w:rFonts w:ascii="Arial" w:hAnsi="Arial" w:cs="Arial"/>
                <w:sz w:val="22"/>
                <w:szCs w:val="22"/>
              </w:rPr>
              <w:t>Who can give buccal midazolam in the community?</w:t>
            </w:r>
          </w:p>
        </w:tc>
        <w:tc>
          <w:tcPr>
            <w:tcW w:w="3926" w:type="dxa"/>
            <w:shd w:val="clear" w:color="auto" w:fill="auto"/>
          </w:tcPr>
          <w:p w14:paraId="648B049D" w14:textId="77777777" w:rsidR="00410D4C" w:rsidRPr="00C87670" w:rsidRDefault="00410D4C" w:rsidP="0013580D">
            <w:pPr>
              <w:rPr>
                <w:rFonts w:ascii="Arial" w:hAnsi="Arial" w:cs="Arial"/>
                <w:b/>
                <w:sz w:val="22"/>
                <w:szCs w:val="22"/>
              </w:rPr>
            </w:pPr>
            <w:r w:rsidRPr="00C87670">
              <w:rPr>
                <w:rFonts w:ascii="Arial" w:hAnsi="Arial" w:cs="Arial"/>
                <w:b/>
                <w:sz w:val="22"/>
                <w:szCs w:val="22"/>
              </w:rPr>
              <w:t>Only people that have been specially trained.</w:t>
            </w:r>
          </w:p>
        </w:tc>
        <w:tc>
          <w:tcPr>
            <w:tcW w:w="617" w:type="dxa"/>
            <w:shd w:val="clear" w:color="auto" w:fill="auto"/>
          </w:tcPr>
          <w:p w14:paraId="443CED27" w14:textId="77777777" w:rsidR="00410D4C" w:rsidRPr="00C87670" w:rsidRDefault="00410D4C" w:rsidP="0013580D">
            <w:pPr>
              <w:rPr>
                <w:rFonts w:ascii="Arial" w:hAnsi="Arial" w:cs="Arial"/>
                <w:b/>
                <w:sz w:val="22"/>
                <w:szCs w:val="22"/>
              </w:rPr>
            </w:pPr>
          </w:p>
        </w:tc>
      </w:tr>
    </w:tbl>
    <w:p w14:paraId="16FF1554" w14:textId="77777777" w:rsidR="00410D4C" w:rsidRPr="00C87670" w:rsidRDefault="00BE182F" w:rsidP="00410D4C">
      <w:pPr>
        <w:rPr>
          <w:rFonts w:ascii="Arial" w:hAnsi="Arial" w:cs="Arial"/>
          <w:sz w:val="22"/>
          <w:szCs w:val="22"/>
        </w:rPr>
      </w:pPr>
      <w:r w:rsidRPr="00C87670">
        <w:rPr>
          <w:rFonts w:ascii="Arial" w:hAnsi="Arial" w:cs="Arial"/>
          <w:sz w:val="22"/>
          <w:szCs w:val="22"/>
        </w:rPr>
        <w:t>Please note a similar checklist for rectal diazepam would be used for assessment of staff administering rectal diazepam.</w:t>
      </w:r>
    </w:p>
    <w:p w14:paraId="52E1E5BF" w14:textId="77777777" w:rsidR="008776F5" w:rsidRPr="00C87670" w:rsidRDefault="008776F5" w:rsidP="00410D4C">
      <w:pPr>
        <w:rPr>
          <w:rFonts w:ascii="Arial" w:hAnsi="Arial" w:cs="Arial"/>
          <w:sz w:val="22"/>
          <w:szCs w:val="22"/>
        </w:rPr>
      </w:pPr>
    </w:p>
    <w:p w14:paraId="3F37AD00" w14:textId="77777777" w:rsidR="00BE182F" w:rsidRPr="00C87670" w:rsidRDefault="00BE182F" w:rsidP="00410D4C">
      <w:pPr>
        <w:rPr>
          <w:rFonts w:ascii="Arial" w:hAnsi="Arial" w:cs="Arial"/>
          <w:b/>
          <w:sz w:val="22"/>
          <w:szCs w:val="22"/>
        </w:rPr>
      </w:pPr>
    </w:p>
    <w:p w14:paraId="293AE45A" w14:textId="77777777" w:rsidR="002F5F22" w:rsidRDefault="002F5F22">
      <w:pPr>
        <w:spacing w:after="200" w:line="276" w:lineRule="auto"/>
        <w:rPr>
          <w:rFonts w:ascii="Arial" w:hAnsi="Arial" w:cs="Arial"/>
          <w:b/>
          <w:sz w:val="22"/>
          <w:szCs w:val="22"/>
        </w:rPr>
      </w:pPr>
      <w:r>
        <w:rPr>
          <w:rFonts w:ascii="Arial" w:hAnsi="Arial" w:cs="Arial"/>
          <w:b/>
          <w:sz w:val="22"/>
          <w:szCs w:val="22"/>
        </w:rPr>
        <w:br w:type="page"/>
      </w:r>
    </w:p>
    <w:p w14:paraId="55F49FF5" w14:textId="5D553764" w:rsidR="00D913C3" w:rsidRPr="00C87670" w:rsidRDefault="00DB79AA" w:rsidP="00410D4C">
      <w:pPr>
        <w:rPr>
          <w:rFonts w:ascii="Arial" w:hAnsi="Arial" w:cs="Arial"/>
          <w:b/>
          <w:sz w:val="22"/>
          <w:szCs w:val="22"/>
        </w:rPr>
      </w:pPr>
      <w:r w:rsidRPr="00C87670">
        <w:rPr>
          <w:rFonts w:ascii="Arial" w:hAnsi="Arial" w:cs="Arial"/>
          <w:b/>
          <w:sz w:val="22"/>
          <w:szCs w:val="22"/>
        </w:rPr>
        <w:t>Appendix B</w:t>
      </w:r>
    </w:p>
    <w:p w14:paraId="24A9545F" w14:textId="77777777" w:rsidR="00D913C3" w:rsidRPr="00C87670" w:rsidRDefault="00D913C3" w:rsidP="00410D4C">
      <w:pPr>
        <w:rPr>
          <w:rFonts w:ascii="Arial" w:hAnsi="Arial" w:cs="Arial"/>
          <w:b/>
          <w:sz w:val="22"/>
          <w:szCs w:val="22"/>
        </w:rPr>
      </w:pPr>
    </w:p>
    <w:p w14:paraId="0F16763D" w14:textId="77777777" w:rsidR="00BE182F" w:rsidRPr="00C87670" w:rsidRDefault="00BE182F" w:rsidP="00BE182F">
      <w:pPr>
        <w:rPr>
          <w:rFonts w:ascii="Arial" w:hAnsi="Arial" w:cs="Arial"/>
          <w:b/>
          <w:sz w:val="22"/>
          <w:szCs w:val="22"/>
          <w:u w:val="single"/>
        </w:rPr>
      </w:pPr>
      <w:r w:rsidRPr="00C87670">
        <w:rPr>
          <w:rFonts w:ascii="Arial" w:hAnsi="Arial" w:cs="Arial"/>
          <w:b/>
          <w:sz w:val="22"/>
          <w:szCs w:val="22"/>
        </w:rPr>
        <w:t xml:space="preserve">SKILLS ASSESSMENT- </w:t>
      </w:r>
      <w:r w:rsidRPr="00C87670">
        <w:rPr>
          <w:rFonts w:ascii="Arial" w:hAnsi="Arial" w:cs="Arial"/>
          <w:b/>
          <w:sz w:val="22"/>
          <w:szCs w:val="22"/>
          <w:u w:val="single"/>
        </w:rPr>
        <w:t>BUCCAL MIDAZOLAM – Oral solution and pre-filled syringes</w:t>
      </w:r>
    </w:p>
    <w:p w14:paraId="6BC2BEB3" w14:textId="77777777" w:rsidR="00BE182F" w:rsidRPr="00C87670" w:rsidRDefault="00BE182F" w:rsidP="00BE182F">
      <w:pPr>
        <w:rPr>
          <w:rFonts w:ascii="Arial" w:hAnsi="Arial" w:cs="Arial"/>
          <w:sz w:val="22"/>
          <w:szCs w:val="22"/>
        </w:rPr>
      </w:pPr>
      <w:r w:rsidRPr="00C87670">
        <w:rPr>
          <w:rFonts w:ascii="Arial" w:hAnsi="Arial" w:cs="Arial"/>
          <w:sz w:val="22"/>
          <w:szCs w:val="22"/>
        </w:rPr>
        <w:t>In a simulated situation, the trainee has demonstrated the following skills:</w:t>
      </w:r>
    </w:p>
    <w:p w14:paraId="291AD03D" w14:textId="77777777" w:rsidR="00BE182F" w:rsidRPr="00C87670" w:rsidRDefault="00BE182F" w:rsidP="00BE18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71"/>
        <w:gridCol w:w="617"/>
      </w:tblGrid>
      <w:tr w:rsidR="00BE182F" w:rsidRPr="00C87670" w14:paraId="316DC0DD" w14:textId="77777777" w:rsidTr="00027C8F">
        <w:tc>
          <w:tcPr>
            <w:tcW w:w="534" w:type="dxa"/>
            <w:shd w:val="clear" w:color="auto" w:fill="auto"/>
          </w:tcPr>
          <w:p w14:paraId="04B38DB4" w14:textId="77777777" w:rsidR="00BE182F" w:rsidRPr="00C87670" w:rsidRDefault="00BE182F" w:rsidP="00027C8F">
            <w:pPr>
              <w:rPr>
                <w:rFonts w:ascii="Arial" w:hAnsi="Arial" w:cs="Arial"/>
                <w:sz w:val="22"/>
                <w:szCs w:val="22"/>
              </w:rPr>
            </w:pPr>
          </w:p>
        </w:tc>
        <w:tc>
          <w:tcPr>
            <w:tcW w:w="7371" w:type="dxa"/>
            <w:shd w:val="clear" w:color="auto" w:fill="auto"/>
          </w:tcPr>
          <w:p w14:paraId="774FE830" w14:textId="77777777" w:rsidR="00BE182F" w:rsidRPr="00C87670" w:rsidRDefault="00BE182F" w:rsidP="00027C8F">
            <w:pPr>
              <w:rPr>
                <w:rFonts w:ascii="Arial" w:hAnsi="Arial" w:cs="Arial"/>
                <w:b/>
                <w:sz w:val="22"/>
                <w:szCs w:val="22"/>
              </w:rPr>
            </w:pPr>
            <w:r w:rsidRPr="00C87670">
              <w:rPr>
                <w:rFonts w:ascii="Arial" w:hAnsi="Arial" w:cs="Arial"/>
                <w:b/>
                <w:sz w:val="22"/>
                <w:szCs w:val="22"/>
              </w:rPr>
              <w:t>Skill required</w:t>
            </w:r>
          </w:p>
        </w:tc>
        <w:tc>
          <w:tcPr>
            <w:tcW w:w="617" w:type="dxa"/>
            <w:shd w:val="clear" w:color="auto" w:fill="auto"/>
          </w:tcPr>
          <w:p w14:paraId="4F8B6350" w14:textId="77777777" w:rsidR="00BE182F" w:rsidRPr="00C87670" w:rsidRDefault="00BE182F" w:rsidP="00027C8F">
            <w:pPr>
              <w:rPr>
                <w:rFonts w:ascii="Arial" w:hAnsi="Arial" w:cs="Arial"/>
                <w:b/>
                <w:sz w:val="22"/>
                <w:szCs w:val="22"/>
              </w:rPr>
            </w:pPr>
            <w:r w:rsidRPr="00C87670">
              <w:rPr>
                <w:rFonts w:ascii="Arial" w:hAnsi="Arial" w:cs="Arial"/>
                <w:b/>
                <w:sz w:val="22"/>
                <w:szCs w:val="22"/>
              </w:rPr>
              <w:t>Tick</w:t>
            </w:r>
          </w:p>
        </w:tc>
      </w:tr>
      <w:tr w:rsidR="00BE182F" w:rsidRPr="00C87670" w14:paraId="1BC038EE" w14:textId="77777777" w:rsidTr="00027C8F">
        <w:tc>
          <w:tcPr>
            <w:tcW w:w="534" w:type="dxa"/>
            <w:shd w:val="clear" w:color="auto" w:fill="auto"/>
          </w:tcPr>
          <w:p w14:paraId="5A8CBF17" w14:textId="77777777" w:rsidR="00BE182F" w:rsidRPr="00C87670" w:rsidRDefault="00BE182F" w:rsidP="00027C8F">
            <w:pPr>
              <w:rPr>
                <w:rFonts w:ascii="Arial" w:hAnsi="Arial" w:cs="Arial"/>
                <w:sz w:val="22"/>
                <w:szCs w:val="22"/>
              </w:rPr>
            </w:pPr>
          </w:p>
          <w:p w14:paraId="648BC945" w14:textId="77777777" w:rsidR="00BE182F" w:rsidRPr="00C87670" w:rsidRDefault="00BE182F" w:rsidP="00027C8F">
            <w:pPr>
              <w:rPr>
                <w:rFonts w:ascii="Arial" w:hAnsi="Arial" w:cs="Arial"/>
                <w:sz w:val="22"/>
                <w:szCs w:val="22"/>
              </w:rPr>
            </w:pPr>
            <w:r w:rsidRPr="00C87670">
              <w:rPr>
                <w:rFonts w:ascii="Arial" w:hAnsi="Arial" w:cs="Arial"/>
                <w:sz w:val="22"/>
                <w:szCs w:val="22"/>
              </w:rPr>
              <w:t>1</w:t>
            </w:r>
          </w:p>
        </w:tc>
        <w:tc>
          <w:tcPr>
            <w:tcW w:w="7371" w:type="dxa"/>
            <w:shd w:val="clear" w:color="auto" w:fill="auto"/>
          </w:tcPr>
          <w:p w14:paraId="61B535D4" w14:textId="77777777" w:rsidR="00BE182F" w:rsidRPr="00C87670" w:rsidRDefault="00BE182F" w:rsidP="00027C8F">
            <w:pPr>
              <w:rPr>
                <w:rFonts w:ascii="Arial" w:hAnsi="Arial" w:cs="Arial"/>
                <w:sz w:val="22"/>
                <w:szCs w:val="22"/>
              </w:rPr>
            </w:pPr>
          </w:p>
          <w:p w14:paraId="7FDEF714" w14:textId="77777777" w:rsidR="00BE182F" w:rsidRPr="00C87670" w:rsidRDefault="00BE182F" w:rsidP="00027C8F">
            <w:pPr>
              <w:rPr>
                <w:rFonts w:ascii="Arial" w:hAnsi="Arial" w:cs="Arial"/>
                <w:sz w:val="22"/>
                <w:szCs w:val="22"/>
              </w:rPr>
            </w:pPr>
            <w:r w:rsidRPr="00C87670">
              <w:rPr>
                <w:rFonts w:ascii="Arial" w:hAnsi="Arial" w:cs="Arial"/>
                <w:sz w:val="22"/>
                <w:szCs w:val="22"/>
              </w:rPr>
              <w:t>Trainee keeps calm/takes control of situation</w:t>
            </w:r>
          </w:p>
        </w:tc>
        <w:tc>
          <w:tcPr>
            <w:tcW w:w="617" w:type="dxa"/>
            <w:shd w:val="clear" w:color="auto" w:fill="auto"/>
          </w:tcPr>
          <w:p w14:paraId="27B9BE24" w14:textId="77777777" w:rsidR="00BE182F" w:rsidRPr="00C87670" w:rsidRDefault="00BE182F" w:rsidP="00027C8F">
            <w:pPr>
              <w:rPr>
                <w:rFonts w:ascii="Arial" w:hAnsi="Arial" w:cs="Arial"/>
                <w:b/>
                <w:sz w:val="22"/>
                <w:szCs w:val="22"/>
              </w:rPr>
            </w:pPr>
          </w:p>
        </w:tc>
      </w:tr>
      <w:tr w:rsidR="00BE182F" w:rsidRPr="00C87670" w14:paraId="3EB79A7B" w14:textId="77777777" w:rsidTr="00027C8F">
        <w:tc>
          <w:tcPr>
            <w:tcW w:w="534" w:type="dxa"/>
            <w:shd w:val="clear" w:color="auto" w:fill="auto"/>
          </w:tcPr>
          <w:p w14:paraId="3854D1BC" w14:textId="77777777" w:rsidR="00BE182F" w:rsidRPr="00C87670" w:rsidRDefault="00BE182F" w:rsidP="00027C8F">
            <w:pPr>
              <w:rPr>
                <w:rFonts w:ascii="Arial" w:hAnsi="Arial" w:cs="Arial"/>
                <w:sz w:val="22"/>
                <w:szCs w:val="22"/>
              </w:rPr>
            </w:pPr>
          </w:p>
          <w:p w14:paraId="28FEF9E2" w14:textId="77777777" w:rsidR="00BE182F" w:rsidRPr="00C87670" w:rsidRDefault="00BE182F" w:rsidP="00027C8F">
            <w:pPr>
              <w:rPr>
                <w:rFonts w:ascii="Arial" w:hAnsi="Arial" w:cs="Arial"/>
                <w:sz w:val="22"/>
                <w:szCs w:val="22"/>
              </w:rPr>
            </w:pPr>
            <w:r w:rsidRPr="00C87670">
              <w:rPr>
                <w:rFonts w:ascii="Arial" w:hAnsi="Arial" w:cs="Arial"/>
                <w:sz w:val="22"/>
                <w:szCs w:val="22"/>
              </w:rPr>
              <w:t>2</w:t>
            </w:r>
          </w:p>
        </w:tc>
        <w:tc>
          <w:tcPr>
            <w:tcW w:w="7371" w:type="dxa"/>
            <w:shd w:val="clear" w:color="auto" w:fill="auto"/>
          </w:tcPr>
          <w:p w14:paraId="58C50BBF" w14:textId="77777777" w:rsidR="00BE182F" w:rsidRPr="00C87670" w:rsidRDefault="00BE182F" w:rsidP="00027C8F">
            <w:pPr>
              <w:rPr>
                <w:rFonts w:ascii="Arial" w:hAnsi="Arial" w:cs="Arial"/>
                <w:sz w:val="22"/>
                <w:szCs w:val="22"/>
              </w:rPr>
            </w:pPr>
          </w:p>
          <w:p w14:paraId="1A608484" w14:textId="77777777" w:rsidR="00BE182F" w:rsidRPr="00C87670" w:rsidRDefault="00BE182F" w:rsidP="00027C8F">
            <w:pPr>
              <w:rPr>
                <w:rFonts w:ascii="Arial" w:hAnsi="Arial" w:cs="Arial"/>
                <w:sz w:val="22"/>
                <w:szCs w:val="22"/>
              </w:rPr>
            </w:pPr>
            <w:r w:rsidRPr="00C87670">
              <w:rPr>
                <w:rFonts w:ascii="Arial" w:hAnsi="Arial" w:cs="Arial"/>
                <w:sz w:val="22"/>
                <w:szCs w:val="22"/>
              </w:rPr>
              <w:t>Makes a note of the time the seizure starts</w:t>
            </w:r>
          </w:p>
        </w:tc>
        <w:tc>
          <w:tcPr>
            <w:tcW w:w="617" w:type="dxa"/>
            <w:shd w:val="clear" w:color="auto" w:fill="auto"/>
          </w:tcPr>
          <w:p w14:paraId="03C88589" w14:textId="77777777" w:rsidR="00BE182F" w:rsidRPr="00C87670" w:rsidRDefault="00BE182F" w:rsidP="00027C8F">
            <w:pPr>
              <w:rPr>
                <w:rFonts w:ascii="Arial" w:hAnsi="Arial" w:cs="Arial"/>
                <w:b/>
                <w:sz w:val="22"/>
                <w:szCs w:val="22"/>
              </w:rPr>
            </w:pPr>
          </w:p>
        </w:tc>
      </w:tr>
      <w:tr w:rsidR="00BE182F" w:rsidRPr="00C87670" w14:paraId="57D7679D" w14:textId="77777777" w:rsidTr="00027C8F">
        <w:tc>
          <w:tcPr>
            <w:tcW w:w="534" w:type="dxa"/>
            <w:shd w:val="clear" w:color="auto" w:fill="auto"/>
          </w:tcPr>
          <w:p w14:paraId="24AE45FD" w14:textId="77777777" w:rsidR="00BE182F" w:rsidRPr="00C87670" w:rsidRDefault="00BE182F" w:rsidP="00027C8F">
            <w:pPr>
              <w:rPr>
                <w:rFonts w:ascii="Arial" w:hAnsi="Arial" w:cs="Arial"/>
                <w:sz w:val="22"/>
                <w:szCs w:val="22"/>
              </w:rPr>
            </w:pPr>
          </w:p>
          <w:p w14:paraId="4CBFC490" w14:textId="77777777" w:rsidR="00BE182F" w:rsidRPr="00C87670" w:rsidRDefault="00BE182F" w:rsidP="00027C8F">
            <w:pPr>
              <w:rPr>
                <w:rFonts w:ascii="Arial" w:hAnsi="Arial" w:cs="Arial"/>
                <w:sz w:val="22"/>
                <w:szCs w:val="22"/>
              </w:rPr>
            </w:pPr>
            <w:r w:rsidRPr="00C87670">
              <w:rPr>
                <w:rFonts w:ascii="Arial" w:hAnsi="Arial" w:cs="Arial"/>
                <w:sz w:val="22"/>
                <w:szCs w:val="22"/>
              </w:rPr>
              <w:t>3</w:t>
            </w:r>
          </w:p>
        </w:tc>
        <w:tc>
          <w:tcPr>
            <w:tcW w:w="7371" w:type="dxa"/>
            <w:shd w:val="clear" w:color="auto" w:fill="auto"/>
          </w:tcPr>
          <w:p w14:paraId="73E4B75A" w14:textId="77777777" w:rsidR="00BE182F" w:rsidRPr="00C87670" w:rsidRDefault="00BE182F" w:rsidP="00027C8F">
            <w:pPr>
              <w:rPr>
                <w:rFonts w:ascii="Arial" w:hAnsi="Arial" w:cs="Arial"/>
                <w:sz w:val="22"/>
                <w:szCs w:val="22"/>
              </w:rPr>
            </w:pPr>
          </w:p>
          <w:p w14:paraId="285AFF3E" w14:textId="77777777" w:rsidR="00BE182F" w:rsidRPr="00C87670" w:rsidRDefault="00BE182F" w:rsidP="00027C8F">
            <w:pPr>
              <w:rPr>
                <w:rFonts w:ascii="Arial" w:hAnsi="Arial" w:cs="Arial"/>
                <w:sz w:val="22"/>
                <w:szCs w:val="22"/>
              </w:rPr>
            </w:pPr>
            <w:r w:rsidRPr="00C87670">
              <w:rPr>
                <w:rFonts w:ascii="Arial" w:hAnsi="Arial" w:cs="Arial"/>
                <w:sz w:val="22"/>
                <w:szCs w:val="22"/>
              </w:rPr>
              <w:t>Checks expiry date on bottle of midazolam and checks solution is clear/   Checks expiry date on protective plastic cover and that the seal is not broken.</w:t>
            </w:r>
          </w:p>
        </w:tc>
        <w:tc>
          <w:tcPr>
            <w:tcW w:w="617" w:type="dxa"/>
            <w:shd w:val="clear" w:color="auto" w:fill="auto"/>
          </w:tcPr>
          <w:p w14:paraId="45FEB7A1" w14:textId="77777777" w:rsidR="00BE182F" w:rsidRPr="00C87670" w:rsidRDefault="00BE182F" w:rsidP="00027C8F">
            <w:pPr>
              <w:rPr>
                <w:rFonts w:ascii="Arial" w:hAnsi="Arial" w:cs="Arial"/>
                <w:b/>
                <w:sz w:val="22"/>
                <w:szCs w:val="22"/>
              </w:rPr>
            </w:pPr>
          </w:p>
        </w:tc>
      </w:tr>
      <w:tr w:rsidR="00BE182F" w:rsidRPr="00C87670" w14:paraId="3E9901AA" w14:textId="77777777" w:rsidTr="00027C8F">
        <w:tc>
          <w:tcPr>
            <w:tcW w:w="534" w:type="dxa"/>
            <w:shd w:val="clear" w:color="auto" w:fill="auto"/>
          </w:tcPr>
          <w:p w14:paraId="7DAEE0DA" w14:textId="77777777" w:rsidR="00BE182F" w:rsidRPr="00C87670" w:rsidRDefault="00BE182F" w:rsidP="00027C8F">
            <w:pPr>
              <w:rPr>
                <w:rFonts w:ascii="Arial" w:hAnsi="Arial" w:cs="Arial"/>
                <w:sz w:val="22"/>
                <w:szCs w:val="22"/>
              </w:rPr>
            </w:pPr>
          </w:p>
          <w:p w14:paraId="38F4FDD6" w14:textId="77777777" w:rsidR="00BE182F" w:rsidRPr="00C87670" w:rsidRDefault="00BE182F" w:rsidP="00027C8F">
            <w:pPr>
              <w:rPr>
                <w:rFonts w:ascii="Arial" w:hAnsi="Arial" w:cs="Arial"/>
                <w:sz w:val="22"/>
                <w:szCs w:val="22"/>
              </w:rPr>
            </w:pPr>
            <w:r w:rsidRPr="00C87670">
              <w:rPr>
                <w:rFonts w:ascii="Arial" w:hAnsi="Arial" w:cs="Arial"/>
                <w:sz w:val="22"/>
                <w:szCs w:val="22"/>
              </w:rPr>
              <w:t>4</w:t>
            </w:r>
          </w:p>
        </w:tc>
        <w:tc>
          <w:tcPr>
            <w:tcW w:w="7371" w:type="dxa"/>
            <w:shd w:val="clear" w:color="auto" w:fill="auto"/>
          </w:tcPr>
          <w:p w14:paraId="29BAD149" w14:textId="77777777" w:rsidR="00BE182F" w:rsidRPr="00C87670" w:rsidRDefault="00BE182F" w:rsidP="00027C8F">
            <w:pPr>
              <w:rPr>
                <w:rFonts w:ascii="Arial" w:hAnsi="Arial" w:cs="Arial"/>
                <w:sz w:val="22"/>
                <w:szCs w:val="22"/>
              </w:rPr>
            </w:pPr>
          </w:p>
          <w:p w14:paraId="7EFBAF7D" w14:textId="77777777" w:rsidR="00BE182F" w:rsidRPr="00C87670" w:rsidRDefault="00BE182F" w:rsidP="00027C8F">
            <w:pPr>
              <w:rPr>
                <w:rFonts w:ascii="Arial" w:hAnsi="Arial" w:cs="Arial"/>
                <w:sz w:val="22"/>
                <w:szCs w:val="22"/>
              </w:rPr>
            </w:pPr>
            <w:r w:rsidRPr="00C87670">
              <w:rPr>
                <w:rFonts w:ascii="Arial" w:hAnsi="Arial" w:cs="Arial"/>
                <w:sz w:val="22"/>
                <w:szCs w:val="22"/>
              </w:rPr>
              <w:t>Checks dose and child with health care plan</w:t>
            </w:r>
          </w:p>
        </w:tc>
        <w:tc>
          <w:tcPr>
            <w:tcW w:w="617" w:type="dxa"/>
            <w:shd w:val="clear" w:color="auto" w:fill="auto"/>
          </w:tcPr>
          <w:p w14:paraId="188843AD" w14:textId="77777777" w:rsidR="00BE182F" w:rsidRPr="00C87670" w:rsidRDefault="00BE182F" w:rsidP="00027C8F">
            <w:pPr>
              <w:rPr>
                <w:rFonts w:ascii="Arial" w:hAnsi="Arial" w:cs="Arial"/>
                <w:b/>
                <w:sz w:val="22"/>
                <w:szCs w:val="22"/>
              </w:rPr>
            </w:pPr>
          </w:p>
        </w:tc>
      </w:tr>
      <w:tr w:rsidR="00BE182F" w:rsidRPr="00C87670" w14:paraId="1077ACF7" w14:textId="77777777" w:rsidTr="00027C8F">
        <w:tc>
          <w:tcPr>
            <w:tcW w:w="534" w:type="dxa"/>
            <w:shd w:val="clear" w:color="auto" w:fill="auto"/>
          </w:tcPr>
          <w:p w14:paraId="0EE1AAFB" w14:textId="77777777" w:rsidR="00BE182F" w:rsidRPr="00C87670" w:rsidRDefault="00BE182F" w:rsidP="00027C8F">
            <w:pPr>
              <w:rPr>
                <w:rFonts w:ascii="Arial" w:hAnsi="Arial" w:cs="Arial"/>
                <w:sz w:val="22"/>
                <w:szCs w:val="22"/>
              </w:rPr>
            </w:pPr>
          </w:p>
          <w:p w14:paraId="026918F5" w14:textId="77777777" w:rsidR="00BE182F" w:rsidRPr="00C87670" w:rsidRDefault="00BE182F" w:rsidP="00027C8F">
            <w:pPr>
              <w:rPr>
                <w:rFonts w:ascii="Arial" w:hAnsi="Arial" w:cs="Arial"/>
                <w:sz w:val="22"/>
                <w:szCs w:val="22"/>
              </w:rPr>
            </w:pPr>
            <w:r w:rsidRPr="00C87670">
              <w:rPr>
                <w:rFonts w:ascii="Arial" w:hAnsi="Arial" w:cs="Arial"/>
                <w:sz w:val="22"/>
                <w:szCs w:val="22"/>
              </w:rPr>
              <w:t>5</w:t>
            </w:r>
          </w:p>
        </w:tc>
        <w:tc>
          <w:tcPr>
            <w:tcW w:w="7371" w:type="dxa"/>
            <w:shd w:val="clear" w:color="auto" w:fill="auto"/>
          </w:tcPr>
          <w:p w14:paraId="14EF2435" w14:textId="77777777" w:rsidR="00BE182F" w:rsidRPr="00C87670" w:rsidRDefault="00BE182F" w:rsidP="00027C8F">
            <w:pPr>
              <w:rPr>
                <w:rFonts w:ascii="Arial" w:hAnsi="Arial" w:cs="Arial"/>
                <w:sz w:val="22"/>
                <w:szCs w:val="22"/>
              </w:rPr>
            </w:pPr>
          </w:p>
          <w:p w14:paraId="354CB762" w14:textId="77777777" w:rsidR="00BE182F" w:rsidRPr="00C87670" w:rsidRDefault="00BE182F" w:rsidP="00027C8F">
            <w:pPr>
              <w:rPr>
                <w:rFonts w:ascii="Arial" w:hAnsi="Arial" w:cs="Arial"/>
                <w:sz w:val="22"/>
                <w:szCs w:val="22"/>
              </w:rPr>
            </w:pPr>
            <w:r w:rsidRPr="00C87670">
              <w:rPr>
                <w:rFonts w:ascii="Arial" w:hAnsi="Arial" w:cs="Arial"/>
                <w:sz w:val="22"/>
                <w:szCs w:val="22"/>
              </w:rPr>
              <w:t>Correctly identifies that seizure is now an emergency</w:t>
            </w:r>
          </w:p>
        </w:tc>
        <w:tc>
          <w:tcPr>
            <w:tcW w:w="617" w:type="dxa"/>
            <w:shd w:val="clear" w:color="auto" w:fill="auto"/>
          </w:tcPr>
          <w:p w14:paraId="5B2408EF" w14:textId="77777777" w:rsidR="00BE182F" w:rsidRPr="00C87670" w:rsidRDefault="00BE182F" w:rsidP="00027C8F">
            <w:pPr>
              <w:rPr>
                <w:rFonts w:ascii="Arial" w:hAnsi="Arial" w:cs="Arial"/>
                <w:b/>
                <w:sz w:val="22"/>
                <w:szCs w:val="22"/>
              </w:rPr>
            </w:pPr>
          </w:p>
        </w:tc>
      </w:tr>
      <w:tr w:rsidR="00BE182F" w:rsidRPr="00C87670" w14:paraId="48B93AD3" w14:textId="77777777" w:rsidTr="00027C8F">
        <w:tc>
          <w:tcPr>
            <w:tcW w:w="534" w:type="dxa"/>
            <w:shd w:val="clear" w:color="auto" w:fill="auto"/>
          </w:tcPr>
          <w:p w14:paraId="5A334809" w14:textId="77777777" w:rsidR="00BE182F" w:rsidRPr="00C87670" w:rsidRDefault="00BE182F" w:rsidP="00027C8F">
            <w:pPr>
              <w:rPr>
                <w:rFonts w:ascii="Arial" w:hAnsi="Arial" w:cs="Arial"/>
                <w:sz w:val="22"/>
                <w:szCs w:val="22"/>
              </w:rPr>
            </w:pPr>
          </w:p>
          <w:p w14:paraId="7C5F65F8" w14:textId="77777777" w:rsidR="00BE182F" w:rsidRPr="00C87670" w:rsidRDefault="00BE182F" w:rsidP="00027C8F">
            <w:pPr>
              <w:rPr>
                <w:rFonts w:ascii="Arial" w:hAnsi="Arial" w:cs="Arial"/>
                <w:sz w:val="22"/>
                <w:szCs w:val="22"/>
              </w:rPr>
            </w:pPr>
            <w:r w:rsidRPr="00C87670">
              <w:rPr>
                <w:rFonts w:ascii="Arial" w:hAnsi="Arial" w:cs="Arial"/>
                <w:sz w:val="22"/>
                <w:szCs w:val="22"/>
              </w:rPr>
              <w:t>6</w:t>
            </w:r>
          </w:p>
        </w:tc>
        <w:tc>
          <w:tcPr>
            <w:tcW w:w="7371" w:type="dxa"/>
            <w:shd w:val="clear" w:color="auto" w:fill="auto"/>
          </w:tcPr>
          <w:p w14:paraId="72D7E017" w14:textId="77777777" w:rsidR="00BE182F" w:rsidRPr="00C87670" w:rsidRDefault="00BE182F" w:rsidP="00027C8F">
            <w:pPr>
              <w:rPr>
                <w:rFonts w:ascii="Arial" w:hAnsi="Arial" w:cs="Arial"/>
                <w:sz w:val="22"/>
                <w:szCs w:val="22"/>
              </w:rPr>
            </w:pPr>
          </w:p>
          <w:p w14:paraId="5EBCBC14" w14:textId="77777777" w:rsidR="00BE182F" w:rsidRPr="00C87670" w:rsidRDefault="00BE182F" w:rsidP="00027C8F">
            <w:pPr>
              <w:rPr>
                <w:rFonts w:ascii="Arial" w:hAnsi="Arial" w:cs="Arial"/>
                <w:sz w:val="22"/>
                <w:szCs w:val="22"/>
              </w:rPr>
            </w:pPr>
            <w:r w:rsidRPr="00C87670">
              <w:rPr>
                <w:rFonts w:ascii="Arial" w:hAnsi="Arial" w:cs="Arial"/>
                <w:sz w:val="22"/>
                <w:szCs w:val="22"/>
              </w:rPr>
              <w:t>Check first aider present – summons if not</w:t>
            </w:r>
          </w:p>
        </w:tc>
        <w:tc>
          <w:tcPr>
            <w:tcW w:w="617" w:type="dxa"/>
            <w:shd w:val="clear" w:color="auto" w:fill="auto"/>
          </w:tcPr>
          <w:p w14:paraId="0988307F" w14:textId="77777777" w:rsidR="00BE182F" w:rsidRPr="00C87670" w:rsidRDefault="00BE182F" w:rsidP="00027C8F">
            <w:pPr>
              <w:rPr>
                <w:rFonts w:ascii="Arial" w:hAnsi="Arial" w:cs="Arial"/>
                <w:b/>
                <w:sz w:val="22"/>
                <w:szCs w:val="22"/>
              </w:rPr>
            </w:pPr>
          </w:p>
        </w:tc>
      </w:tr>
      <w:tr w:rsidR="00BE182F" w:rsidRPr="00C87670" w14:paraId="175D39EF" w14:textId="77777777" w:rsidTr="00027C8F">
        <w:tc>
          <w:tcPr>
            <w:tcW w:w="534" w:type="dxa"/>
            <w:shd w:val="clear" w:color="auto" w:fill="auto"/>
          </w:tcPr>
          <w:p w14:paraId="05127D75" w14:textId="77777777" w:rsidR="00BE182F" w:rsidRPr="00C87670" w:rsidRDefault="00BE182F" w:rsidP="00027C8F">
            <w:pPr>
              <w:rPr>
                <w:rFonts w:ascii="Arial" w:hAnsi="Arial" w:cs="Arial"/>
                <w:sz w:val="22"/>
                <w:szCs w:val="22"/>
              </w:rPr>
            </w:pPr>
          </w:p>
          <w:p w14:paraId="3163ABF3" w14:textId="77777777" w:rsidR="00BE182F" w:rsidRPr="00C87670" w:rsidRDefault="00BE182F" w:rsidP="00027C8F">
            <w:pPr>
              <w:rPr>
                <w:rFonts w:ascii="Arial" w:hAnsi="Arial" w:cs="Arial"/>
                <w:sz w:val="22"/>
                <w:szCs w:val="22"/>
              </w:rPr>
            </w:pPr>
            <w:r w:rsidRPr="00C87670">
              <w:rPr>
                <w:rFonts w:ascii="Arial" w:hAnsi="Arial" w:cs="Arial"/>
                <w:sz w:val="22"/>
                <w:szCs w:val="22"/>
              </w:rPr>
              <w:t>7</w:t>
            </w:r>
          </w:p>
        </w:tc>
        <w:tc>
          <w:tcPr>
            <w:tcW w:w="7371" w:type="dxa"/>
            <w:shd w:val="clear" w:color="auto" w:fill="auto"/>
          </w:tcPr>
          <w:p w14:paraId="57C856D4" w14:textId="77777777" w:rsidR="00BE182F" w:rsidRPr="00C87670" w:rsidRDefault="00BE182F" w:rsidP="00027C8F">
            <w:pPr>
              <w:rPr>
                <w:rFonts w:ascii="Arial" w:hAnsi="Arial" w:cs="Arial"/>
                <w:sz w:val="22"/>
                <w:szCs w:val="22"/>
              </w:rPr>
            </w:pPr>
          </w:p>
          <w:p w14:paraId="3BB7DCC8" w14:textId="77777777" w:rsidR="00BE182F" w:rsidRPr="00C87670" w:rsidRDefault="00BE182F" w:rsidP="00027C8F">
            <w:pPr>
              <w:rPr>
                <w:rFonts w:ascii="Arial" w:hAnsi="Arial" w:cs="Arial"/>
                <w:sz w:val="22"/>
                <w:szCs w:val="22"/>
              </w:rPr>
            </w:pPr>
            <w:r w:rsidRPr="00C87670">
              <w:rPr>
                <w:rFonts w:ascii="Arial" w:hAnsi="Arial" w:cs="Arial"/>
                <w:sz w:val="22"/>
                <w:szCs w:val="22"/>
              </w:rPr>
              <w:t>Puts on gloves</w:t>
            </w:r>
          </w:p>
        </w:tc>
        <w:tc>
          <w:tcPr>
            <w:tcW w:w="617" w:type="dxa"/>
            <w:shd w:val="clear" w:color="auto" w:fill="auto"/>
          </w:tcPr>
          <w:p w14:paraId="179DAF5D" w14:textId="77777777" w:rsidR="00BE182F" w:rsidRPr="00C87670" w:rsidRDefault="00BE182F" w:rsidP="00027C8F">
            <w:pPr>
              <w:rPr>
                <w:rFonts w:ascii="Arial" w:hAnsi="Arial" w:cs="Arial"/>
                <w:b/>
                <w:sz w:val="22"/>
                <w:szCs w:val="22"/>
              </w:rPr>
            </w:pPr>
          </w:p>
        </w:tc>
      </w:tr>
      <w:tr w:rsidR="00BE182F" w:rsidRPr="00C87670" w14:paraId="5A642CC3" w14:textId="77777777" w:rsidTr="00027C8F">
        <w:tc>
          <w:tcPr>
            <w:tcW w:w="534" w:type="dxa"/>
            <w:shd w:val="clear" w:color="auto" w:fill="auto"/>
          </w:tcPr>
          <w:p w14:paraId="6E8453AC" w14:textId="77777777" w:rsidR="00BE182F" w:rsidRPr="00C87670" w:rsidRDefault="00BE182F" w:rsidP="00027C8F">
            <w:pPr>
              <w:rPr>
                <w:rFonts w:ascii="Arial" w:hAnsi="Arial" w:cs="Arial"/>
                <w:sz w:val="22"/>
                <w:szCs w:val="22"/>
              </w:rPr>
            </w:pPr>
          </w:p>
          <w:p w14:paraId="658AE31F" w14:textId="77777777" w:rsidR="00BE182F" w:rsidRPr="00C87670" w:rsidRDefault="00BE182F" w:rsidP="00027C8F">
            <w:pPr>
              <w:rPr>
                <w:rFonts w:ascii="Arial" w:hAnsi="Arial" w:cs="Arial"/>
                <w:sz w:val="22"/>
                <w:szCs w:val="22"/>
              </w:rPr>
            </w:pPr>
            <w:r w:rsidRPr="00C87670">
              <w:rPr>
                <w:rFonts w:ascii="Arial" w:hAnsi="Arial" w:cs="Arial"/>
                <w:sz w:val="22"/>
                <w:szCs w:val="22"/>
              </w:rPr>
              <w:t>8</w:t>
            </w:r>
          </w:p>
        </w:tc>
        <w:tc>
          <w:tcPr>
            <w:tcW w:w="7371" w:type="dxa"/>
            <w:shd w:val="clear" w:color="auto" w:fill="auto"/>
          </w:tcPr>
          <w:p w14:paraId="1C37FCFF" w14:textId="77777777" w:rsidR="00BE182F" w:rsidRPr="00C87670" w:rsidRDefault="00BE182F" w:rsidP="00027C8F">
            <w:pPr>
              <w:rPr>
                <w:rFonts w:ascii="Arial" w:hAnsi="Arial" w:cs="Arial"/>
                <w:sz w:val="22"/>
                <w:szCs w:val="22"/>
              </w:rPr>
            </w:pPr>
          </w:p>
          <w:p w14:paraId="2AF18939" w14:textId="77777777" w:rsidR="00BE182F" w:rsidRPr="00C87670" w:rsidRDefault="00BE182F" w:rsidP="00027C8F">
            <w:pPr>
              <w:rPr>
                <w:rFonts w:ascii="Arial" w:hAnsi="Arial" w:cs="Arial"/>
                <w:sz w:val="22"/>
                <w:szCs w:val="22"/>
              </w:rPr>
            </w:pPr>
            <w:r w:rsidRPr="00C87670">
              <w:rPr>
                <w:rFonts w:ascii="Arial" w:hAnsi="Arial" w:cs="Arial"/>
                <w:sz w:val="22"/>
                <w:szCs w:val="22"/>
              </w:rPr>
              <w:t>Correctly draws up dose of oral midazolam</w:t>
            </w:r>
            <w:r w:rsidR="008776F5" w:rsidRPr="00C87670">
              <w:rPr>
                <w:rFonts w:ascii="Arial" w:hAnsi="Arial" w:cs="Arial"/>
                <w:sz w:val="22"/>
                <w:szCs w:val="22"/>
              </w:rPr>
              <w:t xml:space="preserve">/ </w:t>
            </w:r>
            <w:r w:rsidRPr="00C87670">
              <w:rPr>
                <w:rFonts w:ascii="Arial" w:hAnsi="Arial" w:cs="Arial"/>
                <w:sz w:val="22"/>
                <w:szCs w:val="22"/>
              </w:rPr>
              <w:t>removes pre-filled syringe from container</w:t>
            </w:r>
          </w:p>
        </w:tc>
        <w:tc>
          <w:tcPr>
            <w:tcW w:w="617" w:type="dxa"/>
            <w:shd w:val="clear" w:color="auto" w:fill="auto"/>
          </w:tcPr>
          <w:p w14:paraId="0F2A073B" w14:textId="77777777" w:rsidR="00BE182F" w:rsidRPr="00C87670" w:rsidRDefault="00BE182F" w:rsidP="00027C8F">
            <w:pPr>
              <w:rPr>
                <w:rFonts w:ascii="Arial" w:hAnsi="Arial" w:cs="Arial"/>
                <w:b/>
                <w:sz w:val="22"/>
                <w:szCs w:val="22"/>
              </w:rPr>
            </w:pPr>
          </w:p>
        </w:tc>
      </w:tr>
      <w:tr w:rsidR="00BE182F" w:rsidRPr="00C87670" w14:paraId="7172D4FF" w14:textId="77777777" w:rsidTr="00027C8F">
        <w:tc>
          <w:tcPr>
            <w:tcW w:w="534" w:type="dxa"/>
            <w:shd w:val="clear" w:color="auto" w:fill="auto"/>
          </w:tcPr>
          <w:p w14:paraId="501615DF" w14:textId="77777777" w:rsidR="00BE182F" w:rsidRPr="00C87670" w:rsidRDefault="00BE182F" w:rsidP="00027C8F">
            <w:pPr>
              <w:rPr>
                <w:rFonts w:ascii="Arial" w:hAnsi="Arial" w:cs="Arial"/>
                <w:sz w:val="22"/>
                <w:szCs w:val="22"/>
              </w:rPr>
            </w:pPr>
          </w:p>
          <w:p w14:paraId="7A51EE77" w14:textId="77777777" w:rsidR="00BE182F" w:rsidRPr="00C87670" w:rsidRDefault="00BE182F" w:rsidP="00027C8F">
            <w:pPr>
              <w:rPr>
                <w:rFonts w:ascii="Arial" w:hAnsi="Arial" w:cs="Arial"/>
                <w:sz w:val="22"/>
                <w:szCs w:val="22"/>
              </w:rPr>
            </w:pPr>
            <w:r w:rsidRPr="00C87670">
              <w:rPr>
                <w:rFonts w:ascii="Arial" w:hAnsi="Arial" w:cs="Arial"/>
                <w:sz w:val="22"/>
                <w:szCs w:val="22"/>
              </w:rPr>
              <w:t>9</w:t>
            </w:r>
          </w:p>
        </w:tc>
        <w:tc>
          <w:tcPr>
            <w:tcW w:w="7371" w:type="dxa"/>
            <w:shd w:val="clear" w:color="auto" w:fill="auto"/>
          </w:tcPr>
          <w:p w14:paraId="34363EFF" w14:textId="77777777" w:rsidR="00BE182F" w:rsidRPr="00C87670" w:rsidRDefault="00BE182F" w:rsidP="00027C8F">
            <w:pPr>
              <w:rPr>
                <w:rFonts w:ascii="Arial" w:hAnsi="Arial" w:cs="Arial"/>
                <w:sz w:val="22"/>
                <w:szCs w:val="22"/>
              </w:rPr>
            </w:pPr>
          </w:p>
          <w:p w14:paraId="201B888B" w14:textId="77777777" w:rsidR="00BE182F" w:rsidRPr="00C87670" w:rsidRDefault="00BE182F" w:rsidP="00027C8F">
            <w:pPr>
              <w:rPr>
                <w:rFonts w:ascii="Arial" w:hAnsi="Arial" w:cs="Arial"/>
                <w:sz w:val="22"/>
                <w:szCs w:val="22"/>
              </w:rPr>
            </w:pPr>
            <w:r w:rsidRPr="00C87670">
              <w:rPr>
                <w:rFonts w:ascii="Arial" w:hAnsi="Arial" w:cs="Arial"/>
                <w:sz w:val="22"/>
                <w:szCs w:val="22"/>
              </w:rPr>
              <w:t>Parts lips and drips ½ solution onto buccal mucosa between lower gums/ cheek</w:t>
            </w:r>
          </w:p>
        </w:tc>
        <w:tc>
          <w:tcPr>
            <w:tcW w:w="617" w:type="dxa"/>
            <w:shd w:val="clear" w:color="auto" w:fill="auto"/>
          </w:tcPr>
          <w:p w14:paraId="5B51F00C" w14:textId="77777777" w:rsidR="00BE182F" w:rsidRPr="00C87670" w:rsidRDefault="00BE182F" w:rsidP="00027C8F">
            <w:pPr>
              <w:rPr>
                <w:rFonts w:ascii="Arial" w:hAnsi="Arial" w:cs="Arial"/>
                <w:b/>
                <w:sz w:val="22"/>
                <w:szCs w:val="22"/>
              </w:rPr>
            </w:pPr>
          </w:p>
        </w:tc>
      </w:tr>
      <w:tr w:rsidR="00BE182F" w:rsidRPr="00C87670" w14:paraId="56881D26" w14:textId="77777777" w:rsidTr="00027C8F">
        <w:tc>
          <w:tcPr>
            <w:tcW w:w="534" w:type="dxa"/>
            <w:shd w:val="clear" w:color="auto" w:fill="auto"/>
          </w:tcPr>
          <w:p w14:paraId="5D623644" w14:textId="77777777" w:rsidR="00BE182F" w:rsidRPr="00C87670" w:rsidRDefault="00BE182F" w:rsidP="00027C8F">
            <w:pPr>
              <w:rPr>
                <w:rFonts w:ascii="Arial" w:hAnsi="Arial" w:cs="Arial"/>
                <w:sz w:val="22"/>
                <w:szCs w:val="22"/>
              </w:rPr>
            </w:pPr>
          </w:p>
          <w:p w14:paraId="1BC8C3D2" w14:textId="77777777" w:rsidR="00BE182F" w:rsidRPr="00C87670" w:rsidRDefault="00BE182F" w:rsidP="00027C8F">
            <w:pPr>
              <w:rPr>
                <w:rFonts w:ascii="Arial" w:hAnsi="Arial" w:cs="Arial"/>
                <w:sz w:val="22"/>
                <w:szCs w:val="22"/>
              </w:rPr>
            </w:pPr>
            <w:r w:rsidRPr="00C87670">
              <w:rPr>
                <w:rFonts w:ascii="Arial" w:hAnsi="Arial" w:cs="Arial"/>
                <w:sz w:val="22"/>
                <w:szCs w:val="22"/>
              </w:rPr>
              <w:t>10</w:t>
            </w:r>
          </w:p>
        </w:tc>
        <w:tc>
          <w:tcPr>
            <w:tcW w:w="7371" w:type="dxa"/>
            <w:shd w:val="clear" w:color="auto" w:fill="auto"/>
          </w:tcPr>
          <w:p w14:paraId="000CFF19" w14:textId="77777777" w:rsidR="00BE182F" w:rsidRPr="00C87670" w:rsidRDefault="00BE182F" w:rsidP="00027C8F">
            <w:pPr>
              <w:rPr>
                <w:rFonts w:ascii="Arial" w:hAnsi="Arial" w:cs="Arial"/>
                <w:sz w:val="22"/>
                <w:szCs w:val="22"/>
              </w:rPr>
            </w:pPr>
          </w:p>
          <w:p w14:paraId="0DA31137" w14:textId="77777777" w:rsidR="00BE182F" w:rsidRPr="00C87670" w:rsidRDefault="00BE182F" w:rsidP="00027C8F">
            <w:pPr>
              <w:rPr>
                <w:rFonts w:ascii="Arial" w:hAnsi="Arial" w:cs="Arial"/>
                <w:sz w:val="22"/>
                <w:szCs w:val="22"/>
              </w:rPr>
            </w:pPr>
            <w:r w:rsidRPr="00C87670">
              <w:rPr>
                <w:rFonts w:ascii="Arial" w:hAnsi="Arial" w:cs="Arial"/>
                <w:sz w:val="22"/>
                <w:szCs w:val="22"/>
              </w:rPr>
              <w:t>Drips remaining solution onto buccal mucosa at other side of mouth</w:t>
            </w:r>
          </w:p>
        </w:tc>
        <w:tc>
          <w:tcPr>
            <w:tcW w:w="617" w:type="dxa"/>
            <w:shd w:val="clear" w:color="auto" w:fill="auto"/>
          </w:tcPr>
          <w:p w14:paraId="43D82820" w14:textId="77777777" w:rsidR="00BE182F" w:rsidRPr="00C87670" w:rsidRDefault="00BE182F" w:rsidP="00027C8F">
            <w:pPr>
              <w:rPr>
                <w:rFonts w:ascii="Arial" w:hAnsi="Arial" w:cs="Arial"/>
                <w:b/>
                <w:sz w:val="22"/>
                <w:szCs w:val="22"/>
              </w:rPr>
            </w:pPr>
          </w:p>
        </w:tc>
      </w:tr>
      <w:tr w:rsidR="00BE182F" w:rsidRPr="00C87670" w14:paraId="33E32682" w14:textId="77777777" w:rsidTr="00027C8F">
        <w:tc>
          <w:tcPr>
            <w:tcW w:w="534" w:type="dxa"/>
            <w:shd w:val="clear" w:color="auto" w:fill="auto"/>
          </w:tcPr>
          <w:p w14:paraId="3ED3140B" w14:textId="77777777" w:rsidR="00BE182F" w:rsidRPr="00C87670" w:rsidRDefault="00BE182F" w:rsidP="00027C8F">
            <w:pPr>
              <w:rPr>
                <w:rFonts w:ascii="Arial" w:hAnsi="Arial" w:cs="Arial"/>
                <w:sz w:val="22"/>
                <w:szCs w:val="22"/>
              </w:rPr>
            </w:pPr>
          </w:p>
          <w:p w14:paraId="42B4D0A6" w14:textId="77777777" w:rsidR="00BE182F" w:rsidRPr="00C87670" w:rsidRDefault="00BE182F" w:rsidP="00027C8F">
            <w:pPr>
              <w:rPr>
                <w:rFonts w:ascii="Arial" w:hAnsi="Arial" w:cs="Arial"/>
                <w:sz w:val="22"/>
                <w:szCs w:val="22"/>
              </w:rPr>
            </w:pPr>
            <w:r w:rsidRPr="00C87670">
              <w:rPr>
                <w:rFonts w:ascii="Arial" w:hAnsi="Arial" w:cs="Arial"/>
                <w:sz w:val="22"/>
                <w:szCs w:val="22"/>
              </w:rPr>
              <w:t>11</w:t>
            </w:r>
          </w:p>
        </w:tc>
        <w:tc>
          <w:tcPr>
            <w:tcW w:w="7371" w:type="dxa"/>
            <w:shd w:val="clear" w:color="auto" w:fill="auto"/>
          </w:tcPr>
          <w:p w14:paraId="2DB5444D" w14:textId="77777777" w:rsidR="00BE182F" w:rsidRPr="00C87670" w:rsidRDefault="00BE182F" w:rsidP="00027C8F">
            <w:pPr>
              <w:rPr>
                <w:rFonts w:ascii="Arial" w:hAnsi="Arial" w:cs="Arial"/>
                <w:sz w:val="22"/>
                <w:szCs w:val="22"/>
              </w:rPr>
            </w:pPr>
          </w:p>
          <w:p w14:paraId="1E0A0934" w14:textId="77777777" w:rsidR="00BE182F" w:rsidRPr="00C87670" w:rsidRDefault="00BE182F" w:rsidP="00027C8F">
            <w:pPr>
              <w:rPr>
                <w:rFonts w:ascii="Arial" w:hAnsi="Arial" w:cs="Arial"/>
                <w:sz w:val="22"/>
                <w:szCs w:val="22"/>
              </w:rPr>
            </w:pPr>
            <w:r w:rsidRPr="00C87670">
              <w:rPr>
                <w:rFonts w:ascii="Arial" w:hAnsi="Arial" w:cs="Arial"/>
                <w:sz w:val="22"/>
                <w:szCs w:val="22"/>
              </w:rPr>
              <w:t>Notes time the buccal midazolam was given</w:t>
            </w:r>
          </w:p>
        </w:tc>
        <w:tc>
          <w:tcPr>
            <w:tcW w:w="617" w:type="dxa"/>
            <w:shd w:val="clear" w:color="auto" w:fill="auto"/>
          </w:tcPr>
          <w:p w14:paraId="020FD175" w14:textId="77777777" w:rsidR="00BE182F" w:rsidRPr="00C87670" w:rsidRDefault="00BE182F" w:rsidP="00027C8F">
            <w:pPr>
              <w:rPr>
                <w:rFonts w:ascii="Arial" w:hAnsi="Arial" w:cs="Arial"/>
                <w:b/>
                <w:sz w:val="22"/>
                <w:szCs w:val="22"/>
              </w:rPr>
            </w:pPr>
          </w:p>
        </w:tc>
      </w:tr>
      <w:tr w:rsidR="00BE182F" w:rsidRPr="00C87670" w14:paraId="31ED59E3" w14:textId="77777777" w:rsidTr="00027C8F">
        <w:tc>
          <w:tcPr>
            <w:tcW w:w="534" w:type="dxa"/>
            <w:shd w:val="clear" w:color="auto" w:fill="auto"/>
          </w:tcPr>
          <w:p w14:paraId="2C491B21" w14:textId="77777777" w:rsidR="00BE182F" w:rsidRPr="00C87670" w:rsidRDefault="00BE182F" w:rsidP="00027C8F">
            <w:pPr>
              <w:rPr>
                <w:rFonts w:ascii="Arial" w:hAnsi="Arial" w:cs="Arial"/>
                <w:sz w:val="22"/>
                <w:szCs w:val="22"/>
              </w:rPr>
            </w:pPr>
          </w:p>
          <w:p w14:paraId="0BA27990" w14:textId="77777777" w:rsidR="00BE182F" w:rsidRPr="00C87670" w:rsidRDefault="00BE182F" w:rsidP="00027C8F">
            <w:pPr>
              <w:rPr>
                <w:rFonts w:ascii="Arial" w:hAnsi="Arial" w:cs="Arial"/>
                <w:sz w:val="22"/>
                <w:szCs w:val="22"/>
              </w:rPr>
            </w:pPr>
            <w:r w:rsidRPr="00C87670">
              <w:rPr>
                <w:rFonts w:ascii="Arial" w:hAnsi="Arial" w:cs="Arial"/>
                <w:sz w:val="22"/>
                <w:szCs w:val="22"/>
              </w:rPr>
              <w:t>12</w:t>
            </w:r>
          </w:p>
        </w:tc>
        <w:tc>
          <w:tcPr>
            <w:tcW w:w="7371" w:type="dxa"/>
            <w:shd w:val="clear" w:color="auto" w:fill="auto"/>
          </w:tcPr>
          <w:p w14:paraId="731E421B" w14:textId="77777777" w:rsidR="00BE182F" w:rsidRPr="00C87670" w:rsidRDefault="00BE182F" w:rsidP="00027C8F">
            <w:pPr>
              <w:rPr>
                <w:rFonts w:ascii="Arial" w:hAnsi="Arial" w:cs="Arial"/>
                <w:sz w:val="22"/>
                <w:szCs w:val="22"/>
              </w:rPr>
            </w:pPr>
          </w:p>
          <w:p w14:paraId="6ADAF9DF" w14:textId="77777777" w:rsidR="00BE182F" w:rsidRPr="00C87670" w:rsidRDefault="00BE182F" w:rsidP="00027C8F">
            <w:pPr>
              <w:rPr>
                <w:rFonts w:ascii="Arial" w:hAnsi="Arial" w:cs="Arial"/>
                <w:sz w:val="22"/>
                <w:szCs w:val="22"/>
              </w:rPr>
            </w:pPr>
            <w:r w:rsidRPr="00C87670">
              <w:rPr>
                <w:rFonts w:ascii="Arial" w:hAnsi="Arial" w:cs="Arial"/>
                <w:sz w:val="22"/>
                <w:szCs w:val="22"/>
              </w:rPr>
              <w:t>Disposes of oral dispenser and returns cap to bottle of midazolam</w:t>
            </w:r>
          </w:p>
        </w:tc>
        <w:tc>
          <w:tcPr>
            <w:tcW w:w="617" w:type="dxa"/>
            <w:shd w:val="clear" w:color="auto" w:fill="auto"/>
          </w:tcPr>
          <w:p w14:paraId="6DB0C7C9" w14:textId="77777777" w:rsidR="00BE182F" w:rsidRPr="00C87670" w:rsidRDefault="00BE182F" w:rsidP="00027C8F">
            <w:pPr>
              <w:rPr>
                <w:rFonts w:ascii="Arial" w:hAnsi="Arial" w:cs="Arial"/>
                <w:b/>
                <w:sz w:val="22"/>
                <w:szCs w:val="22"/>
              </w:rPr>
            </w:pPr>
          </w:p>
        </w:tc>
      </w:tr>
      <w:tr w:rsidR="00BE182F" w:rsidRPr="00C87670" w14:paraId="06A8590E" w14:textId="77777777" w:rsidTr="00027C8F">
        <w:tc>
          <w:tcPr>
            <w:tcW w:w="534" w:type="dxa"/>
            <w:shd w:val="clear" w:color="auto" w:fill="auto"/>
          </w:tcPr>
          <w:p w14:paraId="799E3AA5" w14:textId="77777777" w:rsidR="00BE182F" w:rsidRPr="00C87670" w:rsidRDefault="00BE182F" w:rsidP="00027C8F">
            <w:pPr>
              <w:rPr>
                <w:rFonts w:ascii="Arial" w:hAnsi="Arial" w:cs="Arial"/>
                <w:sz w:val="22"/>
                <w:szCs w:val="22"/>
              </w:rPr>
            </w:pPr>
          </w:p>
          <w:p w14:paraId="463CBC55" w14:textId="77777777" w:rsidR="00BE182F" w:rsidRPr="00C87670" w:rsidRDefault="00BE182F" w:rsidP="00027C8F">
            <w:pPr>
              <w:rPr>
                <w:rFonts w:ascii="Arial" w:hAnsi="Arial" w:cs="Arial"/>
                <w:sz w:val="22"/>
                <w:szCs w:val="22"/>
              </w:rPr>
            </w:pPr>
            <w:r w:rsidRPr="00C87670">
              <w:rPr>
                <w:rFonts w:ascii="Arial" w:hAnsi="Arial" w:cs="Arial"/>
                <w:sz w:val="22"/>
                <w:szCs w:val="22"/>
              </w:rPr>
              <w:t>13</w:t>
            </w:r>
          </w:p>
        </w:tc>
        <w:tc>
          <w:tcPr>
            <w:tcW w:w="7371" w:type="dxa"/>
            <w:shd w:val="clear" w:color="auto" w:fill="auto"/>
          </w:tcPr>
          <w:p w14:paraId="2311F467" w14:textId="77777777" w:rsidR="00BE182F" w:rsidRPr="00C87670" w:rsidRDefault="00BE182F" w:rsidP="00027C8F">
            <w:pPr>
              <w:rPr>
                <w:rFonts w:ascii="Arial" w:hAnsi="Arial" w:cs="Arial"/>
                <w:sz w:val="22"/>
                <w:szCs w:val="22"/>
              </w:rPr>
            </w:pPr>
          </w:p>
          <w:p w14:paraId="02D9E000" w14:textId="77777777" w:rsidR="00BE182F" w:rsidRPr="00C87670" w:rsidRDefault="00BE182F" w:rsidP="00027C8F">
            <w:pPr>
              <w:rPr>
                <w:rFonts w:ascii="Arial" w:hAnsi="Arial" w:cs="Arial"/>
                <w:sz w:val="22"/>
                <w:szCs w:val="22"/>
              </w:rPr>
            </w:pPr>
            <w:r w:rsidRPr="00C87670">
              <w:rPr>
                <w:rFonts w:ascii="Arial" w:hAnsi="Arial" w:cs="Arial"/>
                <w:sz w:val="22"/>
                <w:szCs w:val="22"/>
              </w:rPr>
              <w:t>Watches the child’s body for signs of seizure activity</w:t>
            </w:r>
          </w:p>
        </w:tc>
        <w:tc>
          <w:tcPr>
            <w:tcW w:w="617" w:type="dxa"/>
            <w:shd w:val="clear" w:color="auto" w:fill="auto"/>
          </w:tcPr>
          <w:p w14:paraId="7B730589" w14:textId="77777777" w:rsidR="00BE182F" w:rsidRPr="00C87670" w:rsidRDefault="00BE182F" w:rsidP="00027C8F">
            <w:pPr>
              <w:rPr>
                <w:rFonts w:ascii="Arial" w:hAnsi="Arial" w:cs="Arial"/>
                <w:b/>
                <w:sz w:val="22"/>
                <w:szCs w:val="22"/>
              </w:rPr>
            </w:pPr>
          </w:p>
        </w:tc>
      </w:tr>
      <w:tr w:rsidR="00BE182F" w:rsidRPr="00C87670" w14:paraId="560847E6" w14:textId="77777777" w:rsidTr="00027C8F">
        <w:tc>
          <w:tcPr>
            <w:tcW w:w="534" w:type="dxa"/>
            <w:shd w:val="clear" w:color="auto" w:fill="auto"/>
          </w:tcPr>
          <w:p w14:paraId="036D1115" w14:textId="77777777" w:rsidR="00BE182F" w:rsidRPr="00C87670" w:rsidRDefault="00BE182F" w:rsidP="00027C8F">
            <w:pPr>
              <w:rPr>
                <w:rFonts w:ascii="Arial" w:hAnsi="Arial" w:cs="Arial"/>
                <w:sz w:val="22"/>
                <w:szCs w:val="22"/>
              </w:rPr>
            </w:pPr>
          </w:p>
          <w:p w14:paraId="0A34FF71" w14:textId="77777777" w:rsidR="00BE182F" w:rsidRPr="00C87670" w:rsidRDefault="00BE182F" w:rsidP="00027C8F">
            <w:pPr>
              <w:rPr>
                <w:rFonts w:ascii="Arial" w:hAnsi="Arial" w:cs="Arial"/>
                <w:sz w:val="22"/>
                <w:szCs w:val="22"/>
              </w:rPr>
            </w:pPr>
            <w:r w:rsidRPr="00C87670">
              <w:rPr>
                <w:rFonts w:ascii="Arial" w:hAnsi="Arial" w:cs="Arial"/>
                <w:sz w:val="22"/>
                <w:szCs w:val="22"/>
              </w:rPr>
              <w:t>14</w:t>
            </w:r>
          </w:p>
        </w:tc>
        <w:tc>
          <w:tcPr>
            <w:tcW w:w="7371" w:type="dxa"/>
            <w:shd w:val="clear" w:color="auto" w:fill="auto"/>
          </w:tcPr>
          <w:p w14:paraId="2E3836FE" w14:textId="77777777" w:rsidR="00BE182F" w:rsidRPr="00C87670" w:rsidRDefault="00BE182F" w:rsidP="00027C8F">
            <w:pPr>
              <w:rPr>
                <w:rFonts w:ascii="Arial" w:hAnsi="Arial" w:cs="Arial"/>
                <w:sz w:val="22"/>
                <w:szCs w:val="22"/>
              </w:rPr>
            </w:pPr>
          </w:p>
          <w:p w14:paraId="3DA276CE" w14:textId="77777777" w:rsidR="00BE182F" w:rsidRPr="00C87670" w:rsidRDefault="00BE182F" w:rsidP="00027C8F">
            <w:pPr>
              <w:rPr>
                <w:rFonts w:ascii="Arial" w:hAnsi="Arial" w:cs="Arial"/>
                <w:sz w:val="22"/>
                <w:szCs w:val="22"/>
              </w:rPr>
            </w:pPr>
            <w:r w:rsidRPr="00C87670">
              <w:rPr>
                <w:rFonts w:ascii="Arial" w:hAnsi="Arial" w:cs="Arial"/>
                <w:sz w:val="22"/>
                <w:szCs w:val="22"/>
              </w:rPr>
              <w:t>Watches the child’s breathing and colour</w:t>
            </w:r>
          </w:p>
        </w:tc>
        <w:tc>
          <w:tcPr>
            <w:tcW w:w="617" w:type="dxa"/>
            <w:shd w:val="clear" w:color="auto" w:fill="auto"/>
          </w:tcPr>
          <w:p w14:paraId="1CB49015" w14:textId="77777777" w:rsidR="00BE182F" w:rsidRPr="00C87670" w:rsidRDefault="00BE182F" w:rsidP="00027C8F">
            <w:pPr>
              <w:rPr>
                <w:rFonts w:ascii="Arial" w:hAnsi="Arial" w:cs="Arial"/>
                <w:b/>
                <w:sz w:val="22"/>
                <w:szCs w:val="22"/>
              </w:rPr>
            </w:pPr>
          </w:p>
        </w:tc>
      </w:tr>
      <w:tr w:rsidR="00BE182F" w:rsidRPr="00C87670" w14:paraId="2D5C7B5E" w14:textId="77777777" w:rsidTr="00027C8F">
        <w:tc>
          <w:tcPr>
            <w:tcW w:w="534" w:type="dxa"/>
            <w:shd w:val="clear" w:color="auto" w:fill="auto"/>
          </w:tcPr>
          <w:p w14:paraId="16BB2D55" w14:textId="77777777" w:rsidR="00BE182F" w:rsidRPr="00C87670" w:rsidRDefault="00BE182F" w:rsidP="00027C8F">
            <w:pPr>
              <w:rPr>
                <w:rFonts w:ascii="Arial" w:hAnsi="Arial" w:cs="Arial"/>
                <w:sz w:val="22"/>
                <w:szCs w:val="22"/>
              </w:rPr>
            </w:pPr>
          </w:p>
          <w:p w14:paraId="25C6C323" w14:textId="77777777" w:rsidR="00BE182F" w:rsidRPr="00C87670" w:rsidRDefault="00BE182F" w:rsidP="00027C8F">
            <w:pPr>
              <w:rPr>
                <w:rFonts w:ascii="Arial" w:hAnsi="Arial" w:cs="Arial"/>
                <w:sz w:val="22"/>
                <w:szCs w:val="22"/>
              </w:rPr>
            </w:pPr>
            <w:r w:rsidRPr="00C87670">
              <w:rPr>
                <w:rFonts w:ascii="Arial" w:hAnsi="Arial" w:cs="Arial"/>
                <w:sz w:val="22"/>
                <w:szCs w:val="22"/>
              </w:rPr>
              <w:t>15</w:t>
            </w:r>
          </w:p>
        </w:tc>
        <w:tc>
          <w:tcPr>
            <w:tcW w:w="7371" w:type="dxa"/>
            <w:shd w:val="clear" w:color="auto" w:fill="auto"/>
          </w:tcPr>
          <w:p w14:paraId="5538E477" w14:textId="77777777" w:rsidR="00BE182F" w:rsidRPr="00C87670" w:rsidRDefault="00BE182F" w:rsidP="00027C8F">
            <w:pPr>
              <w:rPr>
                <w:rFonts w:ascii="Arial" w:hAnsi="Arial" w:cs="Arial"/>
                <w:sz w:val="22"/>
                <w:szCs w:val="22"/>
              </w:rPr>
            </w:pPr>
          </w:p>
          <w:p w14:paraId="02A17F67" w14:textId="77777777" w:rsidR="00BE182F" w:rsidRPr="00C87670" w:rsidRDefault="00BE182F" w:rsidP="00027C8F">
            <w:pPr>
              <w:rPr>
                <w:rFonts w:ascii="Arial" w:hAnsi="Arial" w:cs="Arial"/>
                <w:sz w:val="22"/>
                <w:szCs w:val="22"/>
              </w:rPr>
            </w:pPr>
            <w:r w:rsidRPr="00C87670">
              <w:rPr>
                <w:rFonts w:ascii="Arial" w:hAnsi="Arial" w:cs="Arial"/>
                <w:sz w:val="22"/>
                <w:szCs w:val="22"/>
              </w:rPr>
              <w:t>Writes down the description of the seizure, dose, time and outcome in child’s health care plan</w:t>
            </w:r>
          </w:p>
        </w:tc>
        <w:tc>
          <w:tcPr>
            <w:tcW w:w="617" w:type="dxa"/>
            <w:shd w:val="clear" w:color="auto" w:fill="auto"/>
          </w:tcPr>
          <w:p w14:paraId="08A1418D" w14:textId="77777777" w:rsidR="00BE182F" w:rsidRPr="00C87670" w:rsidRDefault="00BE182F" w:rsidP="00027C8F">
            <w:pPr>
              <w:rPr>
                <w:rFonts w:ascii="Arial" w:hAnsi="Arial" w:cs="Arial"/>
                <w:b/>
                <w:sz w:val="22"/>
                <w:szCs w:val="22"/>
              </w:rPr>
            </w:pPr>
          </w:p>
        </w:tc>
      </w:tr>
    </w:tbl>
    <w:p w14:paraId="4FF59802" w14:textId="77777777" w:rsidR="00BE182F" w:rsidRPr="00C87670" w:rsidRDefault="00BE182F" w:rsidP="00410D4C">
      <w:pPr>
        <w:rPr>
          <w:rFonts w:ascii="Arial" w:hAnsi="Arial" w:cs="Arial"/>
          <w:b/>
          <w:sz w:val="22"/>
          <w:szCs w:val="22"/>
        </w:rPr>
      </w:pPr>
    </w:p>
    <w:p w14:paraId="1BD571A3" w14:textId="77777777" w:rsidR="00BE182F" w:rsidRPr="00C87670" w:rsidRDefault="00BE182F" w:rsidP="00410D4C">
      <w:pPr>
        <w:rPr>
          <w:rFonts w:ascii="Arial" w:hAnsi="Arial" w:cs="Arial"/>
          <w:b/>
          <w:sz w:val="22"/>
          <w:szCs w:val="22"/>
        </w:rPr>
      </w:pPr>
    </w:p>
    <w:p w14:paraId="66754165" w14:textId="77777777" w:rsidR="00BE182F" w:rsidRPr="00C87670" w:rsidRDefault="00BE182F" w:rsidP="00410D4C">
      <w:pPr>
        <w:rPr>
          <w:rFonts w:ascii="Arial" w:hAnsi="Arial" w:cs="Arial"/>
          <w:b/>
          <w:sz w:val="22"/>
          <w:szCs w:val="22"/>
        </w:rPr>
      </w:pPr>
    </w:p>
    <w:p w14:paraId="3B5AAEF6" w14:textId="77777777" w:rsidR="005B054D" w:rsidRPr="00C87670" w:rsidRDefault="005B054D" w:rsidP="00410D4C">
      <w:pPr>
        <w:rPr>
          <w:rFonts w:ascii="Arial" w:hAnsi="Arial" w:cs="Arial"/>
          <w:b/>
          <w:sz w:val="22"/>
          <w:szCs w:val="22"/>
        </w:rPr>
      </w:pPr>
    </w:p>
    <w:p w14:paraId="20F6E318" w14:textId="2DF9DEF1" w:rsidR="002F5F22" w:rsidRDefault="002F5F22">
      <w:pPr>
        <w:spacing w:after="200" w:line="276" w:lineRule="auto"/>
        <w:rPr>
          <w:rFonts w:ascii="Arial" w:hAnsi="Arial" w:cs="Arial"/>
          <w:b/>
          <w:sz w:val="22"/>
          <w:szCs w:val="22"/>
        </w:rPr>
      </w:pPr>
      <w:r>
        <w:rPr>
          <w:rFonts w:ascii="Arial" w:hAnsi="Arial" w:cs="Arial"/>
          <w:b/>
          <w:sz w:val="22"/>
          <w:szCs w:val="22"/>
        </w:rPr>
        <w:br w:type="page"/>
      </w:r>
    </w:p>
    <w:p w14:paraId="65EA8736" w14:textId="77777777" w:rsidR="005B054D" w:rsidRPr="00C87670" w:rsidRDefault="005B054D" w:rsidP="00410D4C">
      <w:pPr>
        <w:rPr>
          <w:rFonts w:ascii="Arial" w:hAnsi="Arial" w:cs="Arial"/>
          <w:b/>
          <w:sz w:val="22"/>
          <w:szCs w:val="22"/>
        </w:rPr>
      </w:pPr>
    </w:p>
    <w:p w14:paraId="3A72CD63" w14:textId="77777777" w:rsidR="005B054D" w:rsidRPr="00C87670" w:rsidRDefault="00DB79AA" w:rsidP="005B054D">
      <w:pPr>
        <w:rPr>
          <w:rFonts w:ascii="Arial" w:hAnsi="Arial" w:cs="Arial"/>
          <w:b/>
          <w:sz w:val="22"/>
          <w:szCs w:val="22"/>
        </w:rPr>
      </w:pPr>
      <w:r w:rsidRPr="00C87670">
        <w:rPr>
          <w:rFonts w:ascii="Arial" w:hAnsi="Arial" w:cs="Arial"/>
          <w:b/>
          <w:sz w:val="22"/>
          <w:szCs w:val="22"/>
        </w:rPr>
        <w:t>Appendix C</w:t>
      </w:r>
    </w:p>
    <w:p w14:paraId="613E153F" w14:textId="77777777" w:rsidR="00410D4C" w:rsidRPr="00C87670" w:rsidRDefault="00410D4C" w:rsidP="00410D4C">
      <w:pPr>
        <w:rPr>
          <w:rFonts w:ascii="Arial" w:hAnsi="Arial" w:cs="Arial"/>
          <w:b/>
          <w:sz w:val="22"/>
          <w:szCs w:val="22"/>
        </w:rPr>
      </w:pPr>
      <w:r w:rsidRPr="00C87670">
        <w:rPr>
          <w:rFonts w:ascii="Arial" w:hAnsi="Arial" w:cs="Arial"/>
          <w:b/>
          <w:sz w:val="22"/>
          <w:szCs w:val="22"/>
        </w:rPr>
        <w:t xml:space="preserve">SKILLS ASSESSMENT- </w:t>
      </w:r>
      <w:r w:rsidRPr="00C87670">
        <w:rPr>
          <w:rFonts w:ascii="Arial" w:hAnsi="Arial" w:cs="Arial"/>
          <w:b/>
          <w:sz w:val="22"/>
          <w:szCs w:val="22"/>
          <w:u w:val="single"/>
        </w:rPr>
        <w:t>RECTAL DIAZEPAM</w:t>
      </w:r>
    </w:p>
    <w:p w14:paraId="25C1FA44" w14:textId="77777777" w:rsidR="00410D4C" w:rsidRPr="00C87670" w:rsidRDefault="00410D4C" w:rsidP="00410D4C">
      <w:pPr>
        <w:rPr>
          <w:rFonts w:ascii="Arial" w:hAnsi="Arial" w:cs="Arial"/>
          <w:sz w:val="22"/>
          <w:szCs w:val="22"/>
        </w:rPr>
      </w:pPr>
    </w:p>
    <w:p w14:paraId="1DAAB728" w14:textId="77777777" w:rsidR="00410D4C" w:rsidRPr="00C87670" w:rsidRDefault="00410D4C" w:rsidP="00410D4C">
      <w:pPr>
        <w:rPr>
          <w:rFonts w:ascii="Arial" w:hAnsi="Arial" w:cs="Arial"/>
          <w:sz w:val="22"/>
          <w:szCs w:val="22"/>
        </w:rPr>
      </w:pPr>
      <w:r w:rsidRPr="00C87670">
        <w:rPr>
          <w:rFonts w:ascii="Arial" w:hAnsi="Arial" w:cs="Arial"/>
          <w:sz w:val="22"/>
          <w:szCs w:val="22"/>
        </w:rPr>
        <w:t>In a simulated situation, using an anatomical model, the trainee has demonstrated the following skills:</w:t>
      </w:r>
    </w:p>
    <w:p w14:paraId="394132B4" w14:textId="77777777" w:rsidR="00410D4C" w:rsidRPr="00C87670" w:rsidRDefault="00410D4C" w:rsidP="00410D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71"/>
        <w:gridCol w:w="617"/>
      </w:tblGrid>
      <w:tr w:rsidR="00410D4C" w:rsidRPr="00C87670" w14:paraId="60A5CB5F" w14:textId="77777777" w:rsidTr="0013580D">
        <w:tc>
          <w:tcPr>
            <w:tcW w:w="534" w:type="dxa"/>
            <w:shd w:val="clear" w:color="auto" w:fill="auto"/>
          </w:tcPr>
          <w:p w14:paraId="1542ED93" w14:textId="77777777" w:rsidR="00410D4C" w:rsidRPr="00C87670" w:rsidRDefault="00410D4C" w:rsidP="0013580D">
            <w:pPr>
              <w:rPr>
                <w:rFonts w:ascii="Arial" w:hAnsi="Arial" w:cs="Arial"/>
                <w:sz w:val="22"/>
                <w:szCs w:val="22"/>
              </w:rPr>
            </w:pPr>
          </w:p>
        </w:tc>
        <w:tc>
          <w:tcPr>
            <w:tcW w:w="7371" w:type="dxa"/>
            <w:shd w:val="clear" w:color="auto" w:fill="auto"/>
          </w:tcPr>
          <w:p w14:paraId="43A0CD22" w14:textId="77777777" w:rsidR="00410D4C" w:rsidRPr="00C87670" w:rsidRDefault="00410D4C" w:rsidP="0013580D">
            <w:pPr>
              <w:rPr>
                <w:rFonts w:ascii="Arial" w:hAnsi="Arial" w:cs="Arial"/>
                <w:b/>
                <w:sz w:val="22"/>
                <w:szCs w:val="22"/>
              </w:rPr>
            </w:pPr>
            <w:r w:rsidRPr="00C87670">
              <w:rPr>
                <w:rFonts w:ascii="Arial" w:hAnsi="Arial" w:cs="Arial"/>
                <w:b/>
                <w:sz w:val="22"/>
                <w:szCs w:val="22"/>
              </w:rPr>
              <w:t>Skill required</w:t>
            </w:r>
          </w:p>
        </w:tc>
        <w:tc>
          <w:tcPr>
            <w:tcW w:w="617" w:type="dxa"/>
            <w:shd w:val="clear" w:color="auto" w:fill="auto"/>
          </w:tcPr>
          <w:p w14:paraId="0AEA7C0E" w14:textId="77777777" w:rsidR="00410D4C" w:rsidRPr="00C87670" w:rsidRDefault="00410D4C" w:rsidP="0013580D">
            <w:pPr>
              <w:rPr>
                <w:rFonts w:ascii="Arial" w:hAnsi="Arial" w:cs="Arial"/>
                <w:b/>
                <w:sz w:val="22"/>
                <w:szCs w:val="22"/>
              </w:rPr>
            </w:pPr>
            <w:r w:rsidRPr="00C87670">
              <w:rPr>
                <w:rFonts w:ascii="Arial" w:hAnsi="Arial" w:cs="Arial"/>
                <w:b/>
                <w:sz w:val="22"/>
                <w:szCs w:val="22"/>
              </w:rPr>
              <w:t>Tick</w:t>
            </w:r>
          </w:p>
        </w:tc>
      </w:tr>
      <w:tr w:rsidR="00410D4C" w:rsidRPr="00C87670" w14:paraId="00861321" w14:textId="77777777" w:rsidTr="0013580D">
        <w:tc>
          <w:tcPr>
            <w:tcW w:w="534" w:type="dxa"/>
            <w:shd w:val="clear" w:color="auto" w:fill="auto"/>
          </w:tcPr>
          <w:p w14:paraId="5377F4BF" w14:textId="77777777" w:rsidR="00410D4C" w:rsidRPr="00C87670" w:rsidRDefault="00410D4C" w:rsidP="0013580D">
            <w:pPr>
              <w:rPr>
                <w:rFonts w:ascii="Arial" w:hAnsi="Arial" w:cs="Arial"/>
                <w:sz w:val="22"/>
                <w:szCs w:val="22"/>
              </w:rPr>
            </w:pPr>
          </w:p>
          <w:p w14:paraId="3BF5192E" w14:textId="77777777" w:rsidR="00410D4C" w:rsidRPr="00C87670" w:rsidRDefault="00410D4C" w:rsidP="0013580D">
            <w:pPr>
              <w:rPr>
                <w:rFonts w:ascii="Arial" w:hAnsi="Arial" w:cs="Arial"/>
                <w:sz w:val="22"/>
                <w:szCs w:val="22"/>
              </w:rPr>
            </w:pPr>
            <w:r w:rsidRPr="00C87670">
              <w:rPr>
                <w:rFonts w:ascii="Arial" w:hAnsi="Arial" w:cs="Arial"/>
                <w:sz w:val="22"/>
                <w:szCs w:val="22"/>
              </w:rPr>
              <w:t>1</w:t>
            </w:r>
          </w:p>
        </w:tc>
        <w:tc>
          <w:tcPr>
            <w:tcW w:w="7371" w:type="dxa"/>
            <w:shd w:val="clear" w:color="auto" w:fill="auto"/>
          </w:tcPr>
          <w:p w14:paraId="44D3D2BA" w14:textId="77777777" w:rsidR="00410D4C" w:rsidRPr="00C87670" w:rsidRDefault="00410D4C" w:rsidP="0013580D">
            <w:pPr>
              <w:rPr>
                <w:rFonts w:ascii="Arial" w:hAnsi="Arial" w:cs="Arial"/>
                <w:sz w:val="22"/>
                <w:szCs w:val="22"/>
              </w:rPr>
            </w:pPr>
          </w:p>
          <w:p w14:paraId="0D47FB52" w14:textId="77777777" w:rsidR="00410D4C" w:rsidRPr="00C87670" w:rsidRDefault="00410D4C" w:rsidP="0013580D">
            <w:pPr>
              <w:rPr>
                <w:rFonts w:ascii="Arial" w:hAnsi="Arial" w:cs="Arial"/>
                <w:sz w:val="22"/>
                <w:szCs w:val="22"/>
              </w:rPr>
            </w:pPr>
            <w:r w:rsidRPr="00C87670">
              <w:rPr>
                <w:rFonts w:ascii="Arial" w:hAnsi="Arial" w:cs="Arial"/>
                <w:sz w:val="22"/>
                <w:szCs w:val="22"/>
              </w:rPr>
              <w:t>Trainee keeps calm/takes control of situation</w:t>
            </w:r>
          </w:p>
        </w:tc>
        <w:tc>
          <w:tcPr>
            <w:tcW w:w="617" w:type="dxa"/>
            <w:shd w:val="clear" w:color="auto" w:fill="auto"/>
          </w:tcPr>
          <w:p w14:paraId="1D8132C9" w14:textId="77777777" w:rsidR="00410D4C" w:rsidRPr="00C87670" w:rsidRDefault="00410D4C" w:rsidP="0013580D">
            <w:pPr>
              <w:rPr>
                <w:rFonts w:ascii="Arial" w:hAnsi="Arial" w:cs="Arial"/>
                <w:b/>
                <w:sz w:val="22"/>
                <w:szCs w:val="22"/>
              </w:rPr>
            </w:pPr>
          </w:p>
        </w:tc>
      </w:tr>
      <w:tr w:rsidR="00410D4C" w:rsidRPr="00C87670" w14:paraId="64CBF639" w14:textId="77777777" w:rsidTr="0013580D">
        <w:tc>
          <w:tcPr>
            <w:tcW w:w="534" w:type="dxa"/>
            <w:shd w:val="clear" w:color="auto" w:fill="auto"/>
          </w:tcPr>
          <w:p w14:paraId="32987EC1" w14:textId="77777777" w:rsidR="00410D4C" w:rsidRPr="00C87670" w:rsidRDefault="00410D4C" w:rsidP="0013580D">
            <w:pPr>
              <w:rPr>
                <w:rFonts w:ascii="Arial" w:hAnsi="Arial" w:cs="Arial"/>
                <w:sz w:val="22"/>
                <w:szCs w:val="22"/>
              </w:rPr>
            </w:pPr>
          </w:p>
          <w:p w14:paraId="1F437A93" w14:textId="77777777" w:rsidR="00410D4C" w:rsidRPr="00C87670" w:rsidRDefault="00410D4C" w:rsidP="0013580D">
            <w:pPr>
              <w:rPr>
                <w:rFonts w:ascii="Arial" w:hAnsi="Arial" w:cs="Arial"/>
                <w:sz w:val="22"/>
                <w:szCs w:val="22"/>
              </w:rPr>
            </w:pPr>
            <w:r w:rsidRPr="00C87670">
              <w:rPr>
                <w:rFonts w:ascii="Arial" w:hAnsi="Arial" w:cs="Arial"/>
                <w:sz w:val="22"/>
                <w:szCs w:val="22"/>
              </w:rPr>
              <w:t>2</w:t>
            </w:r>
          </w:p>
        </w:tc>
        <w:tc>
          <w:tcPr>
            <w:tcW w:w="7371" w:type="dxa"/>
            <w:shd w:val="clear" w:color="auto" w:fill="auto"/>
          </w:tcPr>
          <w:p w14:paraId="7AC20AD0" w14:textId="77777777" w:rsidR="00410D4C" w:rsidRPr="00C87670" w:rsidRDefault="00410D4C" w:rsidP="0013580D">
            <w:pPr>
              <w:rPr>
                <w:rFonts w:ascii="Arial" w:hAnsi="Arial" w:cs="Arial"/>
                <w:sz w:val="22"/>
                <w:szCs w:val="22"/>
              </w:rPr>
            </w:pPr>
          </w:p>
          <w:p w14:paraId="0125D8F9" w14:textId="77777777" w:rsidR="00410D4C" w:rsidRPr="00C87670" w:rsidRDefault="00410D4C" w:rsidP="0013580D">
            <w:pPr>
              <w:rPr>
                <w:rFonts w:ascii="Arial" w:hAnsi="Arial" w:cs="Arial"/>
                <w:sz w:val="22"/>
                <w:szCs w:val="22"/>
              </w:rPr>
            </w:pPr>
            <w:r w:rsidRPr="00C87670">
              <w:rPr>
                <w:rFonts w:ascii="Arial" w:hAnsi="Arial" w:cs="Arial"/>
                <w:sz w:val="22"/>
                <w:szCs w:val="22"/>
              </w:rPr>
              <w:t>Makes a note of the time the seizure starts</w:t>
            </w:r>
          </w:p>
        </w:tc>
        <w:tc>
          <w:tcPr>
            <w:tcW w:w="617" w:type="dxa"/>
            <w:shd w:val="clear" w:color="auto" w:fill="auto"/>
          </w:tcPr>
          <w:p w14:paraId="240166A8" w14:textId="77777777" w:rsidR="00410D4C" w:rsidRPr="00C87670" w:rsidRDefault="00410D4C" w:rsidP="0013580D">
            <w:pPr>
              <w:rPr>
                <w:rFonts w:ascii="Arial" w:hAnsi="Arial" w:cs="Arial"/>
                <w:b/>
                <w:sz w:val="22"/>
                <w:szCs w:val="22"/>
              </w:rPr>
            </w:pPr>
          </w:p>
        </w:tc>
      </w:tr>
      <w:tr w:rsidR="00410D4C" w:rsidRPr="00C87670" w14:paraId="290BCCAD" w14:textId="77777777" w:rsidTr="0013580D">
        <w:tc>
          <w:tcPr>
            <w:tcW w:w="534" w:type="dxa"/>
            <w:shd w:val="clear" w:color="auto" w:fill="auto"/>
          </w:tcPr>
          <w:p w14:paraId="7FB1E113" w14:textId="77777777" w:rsidR="00410D4C" w:rsidRPr="00C87670" w:rsidRDefault="00410D4C" w:rsidP="0013580D">
            <w:pPr>
              <w:rPr>
                <w:rFonts w:ascii="Arial" w:hAnsi="Arial" w:cs="Arial"/>
                <w:sz w:val="22"/>
                <w:szCs w:val="22"/>
              </w:rPr>
            </w:pPr>
          </w:p>
          <w:p w14:paraId="6614A1DE" w14:textId="77777777" w:rsidR="00410D4C" w:rsidRPr="00C87670" w:rsidRDefault="00410D4C" w:rsidP="0013580D">
            <w:pPr>
              <w:rPr>
                <w:rFonts w:ascii="Arial" w:hAnsi="Arial" w:cs="Arial"/>
                <w:sz w:val="22"/>
                <w:szCs w:val="22"/>
              </w:rPr>
            </w:pPr>
            <w:r w:rsidRPr="00C87670">
              <w:rPr>
                <w:rFonts w:ascii="Arial" w:hAnsi="Arial" w:cs="Arial"/>
                <w:sz w:val="22"/>
                <w:szCs w:val="22"/>
              </w:rPr>
              <w:t>3</w:t>
            </w:r>
          </w:p>
        </w:tc>
        <w:tc>
          <w:tcPr>
            <w:tcW w:w="7371" w:type="dxa"/>
            <w:shd w:val="clear" w:color="auto" w:fill="auto"/>
          </w:tcPr>
          <w:p w14:paraId="4092A72D" w14:textId="77777777" w:rsidR="00410D4C" w:rsidRPr="00C87670" w:rsidRDefault="00410D4C" w:rsidP="0013580D">
            <w:pPr>
              <w:rPr>
                <w:rFonts w:ascii="Arial" w:hAnsi="Arial" w:cs="Arial"/>
                <w:sz w:val="22"/>
                <w:szCs w:val="22"/>
              </w:rPr>
            </w:pPr>
          </w:p>
          <w:p w14:paraId="552447E8" w14:textId="77777777" w:rsidR="00410D4C" w:rsidRPr="00C87670" w:rsidRDefault="00410D4C" w:rsidP="0013580D">
            <w:pPr>
              <w:rPr>
                <w:rFonts w:ascii="Arial" w:hAnsi="Arial" w:cs="Arial"/>
                <w:sz w:val="22"/>
                <w:szCs w:val="22"/>
              </w:rPr>
            </w:pPr>
            <w:r w:rsidRPr="00C87670">
              <w:rPr>
                <w:rFonts w:ascii="Arial" w:hAnsi="Arial" w:cs="Arial"/>
                <w:sz w:val="22"/>
                <w:szCs w:val="22"/>
              </w:rPr>
              <w:t>Rolls child (model) onto left side</w:t>
            </w:r>
          </w:p>
        </w:tc>
        <w:tc>
          <w:tcPr>
            <w:tcW w:w="617" w:type="dxa"/>
            <w:shd w:val="clear" w:color="auto" w:fill="auto"/>
          </w:tcPr>
          <w:p w14:paraId="6BE771F6" w14:textId="77777777" w:rsidR="00410D4C" w:rsidRPr="00C87670" w:rsidRDefault="00410D4C" w:rsidP="0013580D">
            <w:pPr>
              <w:rPr>
                <w:rFonts w:ascii="Arial" w:hAnsi="Arial" w:cs="Arial"/>
                <w:b/>
                <w:sz w:val="22"/>
                <w:szCs w:val="22"/>
              </w:rPr>
            </w:pPr>
          </w:p>
        </w:tc>
      </w:tr>
      <w:tr w:rsidR="00410D4C" w:rsidRPr="00C87670" w14:paraId="3D1612E0" w14:textId="77777777" w:rsidTr="0013580D">
        <w:tc>
          <w:tcPr>
            <w:tcW w:w="534" w:type="dxa"/>
            <w:shd w:val="clear" w:color="auto" w:fill="auto"/>
          </w:tcPr>
          <w:p w14:paraId="44B7C850" w14:textId="77777777" w:rsidR="00410D4C" w:rsidRPr="00C87670" w:rsidRDefault="00410D4C" w:rsidP="0013580D">
            <w:pPr>
              <w:rPr>
                <w:rFonts w:ascii="Arial" w:hAnsi="Arial" w:cs="Arial"/>
                <w:sz w:val="22"/>
                <w:szCs w:val="22"/>
              </w:rPr>
            </w:pPr>
          </w:p>
          <w:p w14:paraId="598C7921" w14:textId="77777777" w:rsidR="00410D4C" w:rsidRPr="00C87670" w:rsidRDefault="00410D4C" w:rsidP="0013580D">
            <w:pPr>
              <w:rPr>
                <w:rFonts w:ascii="Arial" w:hAnsi="Arial" w:cs="Arial"/>
                <w:sz w:val="22"/>
                <w:szCs w:val="22"/>
              </w:rPr>
            </w:pPr>
            <w:r w:rsidRPr="00C87670">
              <w:rPr>
                <w:rFonts w:ascii="Arial" w:hAnsi="Arial" w:cs="Arial"/>
                <w:sz w:val="22"/>
                <w:szCs w:val="22"/>
              </w:rPr>
              <w:t>4</w:t>
            </w:r>
          </w:p>
        </w:tc>
        <w:tc>
          <w:tcPr>
            <w:tcW w:w="7371" w:type="dxa"/>
            <w:shd w:val="clear" w:color="auto" w:fill="auto"/>
          </w:tcPr>
          <w:p w14:paraId="7D0FDF8B" w14:textId="77777777" w:rsidR="00410D4C" w:rsidRPr="00C87670" w:rsidRDefault="00410D4C" w:rsidP="0013580D">
            <w:pPr>
              <w:rPr>
                <w:rFonts w:ascii="Arial" w:hAnsi="Arial" w:cs="Arial"/>
                <w:sz w:val="22"/>
                <w:szCs w:val="22"/>
              </w:rPr>
            </w:pPr>
          </w:p>
          <w:p w14:paraId="64FFE1A9" w14:textId="77777777" w:rsidR="00410D4C" w:rsidRPr="00C87670" w:rsidRDefault="00410D4C" w:rsidP="0013580D">
            <w:pPr>
              <w:rPr>
                <w:rFonts w:ascii="Arial" w:hAnsi="Arial" w:cs="Arial"/>
                <w:sz w:val="22"/>
                <w:szCs w:val="22"/>
              </w:rPr>
            </w:pPr>
            <w:r w:rsidRPr="00C87670">
              <w:rPr>
                <w:rFonts w:ascii="Arial" w:hAnsi="Arial" w:cs="Arial"/>
                <w:sz w:val="22"/>
                <w:szCs w:val="22"/>
              </w:rPr>
              <w:t>Checks expiry date on diazepam tube/packet</w:t>
            </w:r>
          </w:p>
        </w:tc>
        <w:tc>
          <w:tcPr>
            <w:tcW w:w="617" w:type="dxa"/>
            <w:shd w:val="clear" w:color="auto" w:fill="auto"/>
          </w:tcPr>
          <w:p w14:paraId="47810E80" w14:textId="77777777" w:rsidR="00410D4C" w:rsidRPr="00C87670" w:rsidRDefault="00410D4C" w:rsidP="0013580D">
            <w:pPr>
              <w:rPr>
                <w:rFonts w:ascii="Arial" w:hAnsi="Arial" w:cs="Arial"/>
                <w:b/>
                <w:sz w:val="22"/>
                <w:szCs w:val="22"/>
              </w:rPr>
            </w:pPr>
          </w:p>
        </w:tc>
      </w:tr>
      <w:tr w:rsidR="00410D4C" w:rsidRPr="00C87670" w14:paraId="237496DA" w14:textId="77777777" w:rsidTr="0013580D">
        <w:tc>
          <w:tcPr>
            <w:tcW w:w="534" w:type="dxa"/>
            <w:shd w:val="clear" w:color="auto" w:fill="auto"/>
          </w:tcPr>
          <w:p w14:paraId="12DEF511" w14:textId="77777777" w:rsidR="00410D4C" w:rsidRPr="00C87670" w:rsidRDefault="00410D4C" w:rsidP="0013580D">
            <w:pPr>
              <w:rPr>
                <w:rFonts w:ascii="Arial" w:hAnsi="Arial" w:cs="Arial"/>
                <w:sz w:val="22"/>
                <w:szCs w:val="22"/>
              </w:rPr>
            </w:pPr>
          </w:p>
          <w:p w14:paraId="0E6C50EA" w14:textId="77777777" w:rsidR="00410D4C" w:rsidRPr="00C87670" w:rsidRDefault="00410D4C" w:rsidP="0013580D">
            <w:pPr>
              <w:rPr>
                <w:rFonts w:ascii="Arial" w:hAnsi="Arial" w:cs="Arial"/>
                <w:sz w:val="22"/>
                <w:szCs w:val="22"/>
              </w:rPr>
            </w:pPr>
            <w:r w:rsidRPr="00C87670">
              <w:rPr>
                <w:rFonts w:ascii="Arial" w:hAnsi="Arial" w:cs="Arial"/>
                <w:sz w:val="22"/>
                <w:szCs w:val="22"/>
              </w:rPr>
              <w:t>5</w:t>
            </w:r>
          </w:p>
        </w:tc>
        <w:tc>
          <w:tcPr>
            <w:tcW w:w="7371" w:type="dxa"/>
            <w:shd w:val="clear" w:color="auto" w:fill="auto"/>
          </w:tcPr>
          <w:p w14:paraId="6C68DC46" w14:textId="77777777" w:rsidR="00410D4C" w:rsidRPr="00C87670" w:rsidRDefault="00410D4C" w:rsidP="0013580D">
            <w:pPr>
              <w:rPr>
                <w:rFonts w:ascii="Arial" w:hAnsi="Arial" w:cs="Arial"/>
                <w:sz w:val="22"/>
                <w:szCs w:val="22"/>
              </w:rPr>
            </w:pPr>
          </w:p>
          <w:p w14:paraId="0DD75D46" w14:textId="77777777" w:rsidR="00410D4C" w:rsidRPr="00C87670" w:rsidRDefault="00410D4C" w:rsidP="0013580D">
            <w:pPr>
              <w:rPr>
                <w:rFonts w:ascii="Arial" w:hAnsi="Arial" w:cs="Arial"/>
                <w:sz w:val="22"/>
                <w:szCs w:val="22"/>
              </w:rPr>
            </w:pPr>
            <w:r w:rsidRPr="00C87670">
              <w:rPr>
                <w:rFonts w:ascii="Arial" w:hAnsi="Arial" w:cs="Arial"/>
                <w:sz w:val="22"/>
                <w:szCs w:val="22"/>
              </w:rPr>
              <w:t>Checks correct dose for child with health care plan</w:t>
            </w:r>
          </w:p>
        </w:tc>
        <w:tc>
          <w:tcPr>
            <w:tcW w:w="617" w:type="dxa"/>
            <w:shd w:val="clear" w:color="auto" w:fill="auto"/>
          </w:tcPr>
          <w:p w14:paraId="1A21F304" w14:textId="77777777" w:rsidR="00410D4C" w:rsidRPr="00C87670" w:rsidRDefault="00410D4C" w:rsidP="0013580D">
            <w:pPr>
              <w:rPr>
                <w:rFonts w:ascii="Arial" w:hAnsi="Arial" w:cs="Arial"/>
                <w:b/>
                <w:sz w:val="22"/>
                <w:szCs w:val="22"/>
              </w:rPr>
            </w:pPr>
          </w:p>
        </w:tc>
      </w:tr>
      <w:tr w:rsidR="00410D4C" w:rsidRPr="00C87670" w14:paraId="1D362084" w14:textId="77777777" w:rsidTr="0013580D">
        <w:tc>
          <w:tcPr>
            <w:tcW w:w="534" w:type="dxa"/>
            <w:shd w:val="clear" w:color="auto" w:fill="auto"/>
          </w:tcPr>
          <w:p w14:paraId="4ACBFE17" w14:textId="77777777" w:rsidR="00410D4C" w:rsidRPr="00C87670" w:rsidRDefault="00410D4C" w:rsidP="0013580D">
            <w:pPr>
              <w:rPr>
                <w:rFonts w:ascii="Arial" w:hAnsi="Arial" w:cs="Arial"/>
                <w:sz w:val="22"/>
                <w:szCs w:val="22"/>
              </w:rPr>
            </w:pPr>
          </w:p>
          <w:p w14:paraId="0EDF8A7B" w14:textId="77777777" w:rsidR="00410D4C" w:rsidRPr="00C87670" w:rsidRDefault="00410D4C" w:rsidP="0013580D">
            <w:pPr>
              <w:rPr>
                <w:rFonts w:ascii="Arial" w:hAnsi="Arial" w:cs="Arial"/>
                <w:sz w:val="22"/>
                <w:szCs w:val="22"/>
              </w:rPr>
            </w:pPr>
            <w:r w:rsidRPr="00C87670">
              <w:rPr>
                <w:rFonts w:ascii="Arial" w:hAnsi="Arial" w:cs="Arial"/>
                <w:sz w:val="22"/>
                <w:szCs w:val="22"/>
              </w:rPr>
              <w:t>6</w:t>
            </w:r>
          </w:p>
        </w:tc>
        <w:tc>
          <w:tcPr>
            <w:tcW w:w="7371" w:type="dxa"/>
            <w:shd w:val="clear" w:color="auto" w:fill="auto"/>
          </w:tcPr>
          <w:p w14:paraId="30D04728" w14:textId="77777777" w:rsidR="00410D4C" w:rsidRPr="00C87670" w:rsidRDefault="00410D4C" w:rsidP="0013580D">
            <w:pPr>
              <w:rPr>
                <w:rFonts w:ascii="Arial" w:hAnsi="Arial" w:cs="Arial"/>
                <w:sz w:val="22"/>
                <w:szCs w:val="22"/>
              </w:rPr>
            </w:pPr>
          </w:p>
          <w:p w14:paraId="4146A565" w14:textId="77777777" w:rsidR="00410D4C" w:rsidRPr="00C87670" w:rsidRDefault="00410D4C" w:rsidP="0013580D">
            <w:pPr>
              <w:rPr>
                <w:rFonts w:ascii="Arial" w:hAnsi="Arial" w:cs="Arial"/>
                <w:sz w:val="22"/>
                <w:szCs w:val="22"/>
              </w:rPr>
            </w:pPr>
            <w:r w:rsidRPr="00C87670">
              <w:rPr>
                <w:rFonts w:ascii="Arial" w:hAnsi="Arial" w:cs="Arial"/>
                <w:sz w:val="22"/>
                <w:szCs w:val="22"/>
              </w:rPr>
              <w:t>Correctly identifies that seizure is now an emergency</w:t>
            </w:r>
          </w:p>
        </w:tc>
        <w:tc>
          <w:tcPr>
            <w:tcW w:w="617" w:type="dxa"/>
            <w:shd w:val="clear" w:color="auto" w:fill="auto"/>
          </w:tcPr>
          <w:p w14:paraId="4E43E1B1" w14:textId="77777777" w:rsidR="00410D4C" w:rsidRPr="00C87670" w:rsidRDefault="00410D4C" w:rsidP="0013580D">
            <w:pPr>
              <w:rPr>
                <w:rFonts w:ascii="Arial" w:hAnsi="Arial" w:cs="Arial"/>
                <w:b/>
                <w:sz w:val="22"/>
                <w:szCs w:val="22"/>
              </w:rPr>
            </w:pPr>
          </w:p>
        </w:tc>
      </w:tr>
      <w:tr w:rsidR="00410D4C" w:rsidRPr="00C87670" w14:paraId="7422E7B6" w14:textId="77777777" w:rsidTr="0013580D">
        <w:tc>
          <w:tcPr>
            <w:tcW w:w="534" w:type="dxa"/>
            <w:shd w:val="clear" w:color="auto" w:fill="auto"/>
          </w:tcPr>
          <w:p w14:paraId="408A19EE" w14:textId="77777777" w:rsidR="00410D4C" w:rsidRPr="00C87670" w:rsidRDefault="00410D4C" w:rsidP="0013580D">
            <w:pPr>
              <w:rPr>
                <w:rFonts w:ascii="Arial" w:hAnsi="Arial" w:cs="Arial"/>
                <w:sz w:val="22"/>
                <w:szCs w:val="22"/>
              </w:rPr>
            </w:pPr>
          </w:p>
          <w:p w14:paraId="0D119F39" w14:textId="77777777" w:rsidR="00410D4C" w:rsidRPr="00C87670" w:rsidRDefault="00410D4C" w:rsidP="0013580D">
            <w:pPr>
              <w:rPr>
                <w:rFonts w:ascii="Arial" w:hAnsi="Arial" w:cs="Arial"/>
                <w:sz w:val="22"/>
                <w:szCs w:val="22"/>
              </w:rPr>
            </w:pPr>
            <w:r w:rsidRPr="00C87670">
              <w:rPr>
                <w:rFonts w:ascii="Arial" w:hAnsi="Arial" w:cs="Arial"/>
                <w:sz w:val="22"/>
                <w:szCs w:val="22"/>
              </w:rPr>
              <w:t>7</w:t>
            </w:r>
          </w:p>
        </w:tc>
        <w:tc>
          <w:tcPr>
            <w:tcW w:w="7371" w:type="dxa"/>
            <w:shd w:val="clear" w:color="auto" w:fill="auto"/>
          </w:tcPr>
          <w:p w14:paraId="7816066D" w14:textId="77777777" w:rsidR="00410D4C" w:rsidRPr="00C87670" w:rsidRDefault="00410D4C" w:rsidP="0013580D">
            <w:pPr>
              <w:rPr>
                <w:rFonts w:ascii="Arial" w:hAnsi="Arial" w:cs="Arial"/>
                <w:sz w:val="22"/>
                <w:szCs w:val="22"/>
              </w:rPr>
            </w:pPr>
          </w:p>
          <w:p w14:paraId="000170B3" w14:textId="77777777" w:rsidR="00410D4C" w:rsidRPr="00C87670" w:rsidRDefault="00410D4C" w:rsidP="0013580D">
            <w:pPr>
              <w:rPr>
                <w:rFonts w:ascii="Arial" w:hAnsi="Arial" w:cs="Arial"/>
                <w:sz w:val="22"/>
                <w:szCs w:val="22"/>
              </w:rPr>
            </w:pPr>
            <w:r w:rsidRPr="00C87670">
              <w:rPr>
                <w:rFonts w:ascii="Arial" w:hAnsi="Arial" w:cs="Arial"/>
                <w:sz w:val="22"/>
                <w:szCs w:val="22"/>
              </w:rPr>
              <w:t>Check first aider present – summons if not</w:t>
            </w:r>
          </w:p>
        </w:tc>
        <w:tc>
          <w:tcPr>
            <w:tcW w:w="617" w:type="dxa"/>
            <w:shd w:val="clear" w:color="auto" w:fill="auto"/>
          </w:tcPr>
          <w:p w14:paraId="524D221F" w14:textId="77777777" w:rsidR="00410D4C" w:rsidRPr="00C87670" w:rsidRDefault="00410D4C" w:rsidP="0013580D">
            <w:pPr>
              <w:rPr>
                <w:rFonts w:ascii="Arial" w:hAnsi="Arial" w:cs="Arial"/>
                <w:b/>
                <w:sz w:val="22"/>
                <w:szCs w:val="22"/>
              </w:rPr>
            </w:pPr>
          </w:p>
        </w:tc>
      </w:tr>
      <w:tr w:rsidR="00410D4C" w:rsidRPr="00C87670" w14:paraId="79641288" w14:textId="77777777" w:rsidTr="0013580D">
        <w:tc>
          <w:tcPr>
            <w:tcW w:w="534" w:type="dxa"/>
            <w:shd w:val="clear" w:color="auto" w:fill="auto"/>
          </w:tcPr>
          <w:p w14:paraId="7A2020C2" w14:textId="77777777" w:rsidR="00410D4C" w:rsidRPr="00C87670" w:rsidRDefault="00410D4C" w:rsidP="0013580D">
            <w:pPr>
              <w:rPr>
                <w:rFonts w:ascii="Arial" w:hAnsi="Arial" w:cs="Arial"/>
                <w:sz w:val="22"/>
                <w:szCs w:val="22"/>
              </w:rPr>
            </w:pPr>
          </w:p>
          <w:p w14:paraId="3D95A531" w14:textId="77777777" w:rsidR="00410D4C" w:rsidRPr="00C87670" w:rsidRDefault="00410D4C" w:rsidP="0013580D">
            <w:pPr>
              <w:rPr>
                <w:rFonts w:ascii="Arial" w:hAnsi="Arial" w:cs="Arial"/>
                <w:sz w:val="22"/>
                <w:szCs w:val="22"/>
              </w:rPr>
            </w:pPr>
            <w:r w:rsidRPr="00C87670">
              <w:rPr>
                <w:rFonts w:ascii="Arial" w:hAnsi="Arial" w:cs="Arial"/>
                <w:sz w:val="22"/>
                <w:szCs w:val="22"/>
              </w:rPr>
              <w:t>8</w:t>
            </w:r>
          </w:p>
        </w:tc>
        <w:tc>
          <w:tcPr>
            <w:tcW w:w="7371" w:type="dxa"/>
            <w:shd w:val="clear" w:color="auto" w:fill="auto"/>
          </w:tcPr>
          <w:p w14:paraId="30EF263D" w14:textId="77777777" w:rsidR="00410D4C" w:rsidRPr="00C87670" w:rsidRDefault="00410D4C" w:rsidP="0013580D">
            <w:pPr>
              <w:rPr>
                <w:rFonts w:ascii="Arial" w:hAnsi="Arial" w:cs="Arial"/>
                <w:sz w:val="22"/>
                <w:szCs w:val="22"/>
              </w:rPr>
            </w:pPr>
          </w:p>
          <w:p w14:paraId="619AB90A" w14:textId="77777777" w:rsidR="00410D4C" w:rsidRPr="00C87670" w:rsidRDefault="00410D4C" w:rsidP="0013580D">
            <w:pPr>
              <w:rPr>
                <w:rFonts w:ascii="Arial" w:hAnsi="Arial" w:cs="Arial"/>
                <w:sz w:val="22"/>
                <w:szCs w:val="22"/>
              </w:rPr>
            </w:pPr>
            <w:r w:rsidRPr="00C87670">
              <w:rPr>
                <w:rFonts w:ascii="Arial" w:hAnsi="Arial" w:cs="Arial"/>
                <w:sz w:val="22"/>
                <w:szCs w:val="22"/>
              </w:rPr>
              <w:t>Puts on gloves</w:t>
            </w:r>
          </w:p>
        </w:tc>
        <w:tc>
          <w:tcPr>
            <w:tcW w:w="617" w:type="dxa"/>
            <w:shd w:val="clear" w:color="auto" w:fill="auto"/>
          </w:tcPr>
          <w:p w14:paraId="07B9AE65" w14:textId="77777777" w:rsidR="00410D4C" w:rsidRPr="00C87670" w:rsidRDefault="00410D4C" w:rsidP="0013580D">
            <w:pPr>
              <w:rPr>
                <w:rFonts w:ascii="Arial" w:hAnsi="Arial" w:cs="Arial"/>
                <w:b/>
                <w:sz w:val="22"/>
                <w:szCs w:val="22"/>
              </w:rPr>
            </w:pPr>
          </w:p>
        </w:tc>
      </w:tr>
      <w:tr w:rsidR="00410D4C" w:rsidRPr="00C87670" w14:paraId="4B56E3F2" w14:textId="77777777" w:rsidTr="0013580D">
        <w:tc>
          <w:tcPr>
            <w:tcW w:w="534" w:type="dxa"/>
            <w:shd w:val="clear" w:color="auto" w:fill="auto"/>
          </w:tcPr>
          <w:p w14:paraId="0F27F44E" w14:textId="77777777" w:rsidR="00410D4C" w:rsidRPr="00C87670" w:rsidRDefault="00410D4C" w:rsidP="0013580D">
            <w:pPr>
              <w:rPr>
                <w:rFonts w:ascii="Arial" w:hAnsi="Arial" w:cs="Arial"/>
                <w:sz w:val="22"/>
                <w:szCs w:val="22"/>
              </w:rPr>
            </w:pPr>
          </w:p>
          <w:p w14:paraId="0AD4026C" w14:textId="77777777" w:rsidR="00410D4C" w:rsidRPr="00C87670" w:rsidRDefault="00410D4C" w:rsidP="0013580D">
            <w:pPr>
              <w:rPr>
                <w:rFonts w:ascii="Arial" w:hAnsi="Arial" w:cs="Arial"/>
                <w:sz w:val="22"/>
                <w:szCs w:val="22"/>
              </w:rPr>
            </w:pPr>
            <w:r w:rsidRPr="00C87670">
              <w:rPr>
                <w:rFonts w:ascii="Arial" w:hAnsi="Arial" w:cs="Arial"/>
                <w:sz w:val="22"/>
                <w:szCs w:val="22"/>
              </w:rPr>
              <w:t>9</w:t>
            </w:r>
          </w:p>
        </w:tc>
        <w:tc>
          <w:tcPr>
            <w:tcW w:w="7371" w:type="dxa"/>
            <w:shd w:val="clear" w:color="auto" w:fill="auto"/>
          </w:tcPr>
          <w:p w14:paraId="026D918D" w14:textId="77777777" w:rsidR="00410D4C" w:rsidRPr="00C87670" w:rsidRDefault="00410D4C" w:rsidP="0013580D">
            <w:pPr>
              <w:rPr>
                <w:rFonts w:ascii="Arial" w:hAnsi="Arial" w:cs="Arial"/>
                <w:sz w:val="22"/>
                <w:szCs w:val="22"/>
              </w:rPr>
            </w:pPr>
          </w:p>
          <w:p w14:paraId="4075770F" w14:textId="77777777" w:rsidR="00410D4C" w:rsidRPr="00C87670" w:rsidRDefault="00410D4C" w:rsidP="0013580D">
            <w:pPr>
              <w:rPr>
                <w:rFonts w:ascii="Arial" w:hAnsi="Arial" w:cs="Arial"/>
                <w:sz w:val="22"/>
                <w:szCs w:val="22"/>
              </w:rPr>
            </w:pPr>
            <w:r w:rsidRPr="00C87670">
              <w:rPr>
                <w:rFonts w:ascii="Arial" w:hAnsi="Arial" w:cs="Arial"/>
                <w:sz w:val="22"/>
                <w:szCs w:val="22"/>
              </w:rPr>
              <w:t>Clothing to lower body are removed</w:t>
            </w:r>
          </w:p>
        </w:tc>
        <w:tc>
          <w:tcPr>
            <w:tcW w:w="617" w:type="dxa"/>
            <w:shd w:val="clear" w:color="auto" w:fill="auto"/>
          </w:tcPr>
          <w:p w14:paraId="75655410" w14:textId="77777777" w:rsidR="00410D4C" w:rsidRPr="00C87670" w:rsidRDefault="00410D4C" w:rsidP="0013580D">
            <w:pPr>
              <w:rPr>
                <w:rFonts w:ascii="Arial" w:hAnsi="Arial" w:cs="Arial"/>
                <w:b/>
                <w:sz w:val="22"/>
                <w:szCs w:val="22"/>
              </w:rPr>
            </w:pPr>
          </w:p>
        </w:tc>
      </w:tr>
      <w:tr w:rsidR="00410D4C" w:rsidRPr="00C87670" w14:paraId="770945D3" w14:textId="77777777" w:rsidTr="0013580D">
        <w:tc>
          <w:tcPr>
            <w:tcW w:w="534" w:type="dxa"/>
            <w:shd w:val="clear" w:color="auto" w:fill="auto"/>
          </w:tcPr>
          <w:p w14:paraId="5F7397C0" w14:textId="77777777" w:rsidR="00410D4C" w:rsidRPr="00C87670" w:rsidRDefault="00410D4C" w:rsidP="0013580D">
            <w:pPr>
              <w:rPr>
                <w:rFonts w:ascii="Arial" w:hAnsi="Arial" w:cs="Arial"/>
                <w:sz w:val="22"/>
                <w:szCs w:val="22"/>
              </w:rPr>
            </w:pPr>
          </w:p>
          <w:p w14:paraId="70917C9C" w14:textId="77777777" w:rsidR="00410D4C" w:rsidRPr="00C87670" w:rsidRDefault="00410D4C" w:rsidP="0013580D">
            <w:pPr>
              <w:rPr>
                <w:rFonts w:ascii="Arial" w:hAnsi="Arial" w:cs="Arial"/>
                <w:sz w:val="22"/>
                <w:szCs w:val="22"/>
              </w:rPr>
            </w:pPr>
            <w:r w:rsidRPr="00C87670">
              <w:rPr>
                <w:rFonts w:ascii="Arial" w:hAnsi="Arial" w:cs="Arial"/>
                <w:sz w:val="22"/>
                <w:szCs w:val="22"/>
              </w:rPr>
              <w:t>10</w:t>
            </w:r>
          </w:p>
        </w:tc>
        <w:tc>
          <w:tcPr>
            <w:tcW w:w="7371" w:type="dxa"/>
            <w:shd w:val="clear" w:color="auto" w:fill="auto"/>
          </w:tcPr>
          <w:p w14:paraId="1866610A" w14:textId="77777777" w:rsidR="00410D4C" w:rsidRPr="00C87670" w:rsidRDefault="00410D4C" w:rsidP="0013580D">
            <w:pPr>
              <w:rPr>
                <w:rFonts w:ascii="Arial" w:hAnsi="Arial" w:cs="Arial"/>
                <w:sz w:val="22"/>
                <w:szCs w:val="22"/>
              </w:rPr>
            </w:pPr>
          </w:p>
          <w:p w14:paraId="2AA5738F" w14:textId="77777777" w:rsidR="00410D4C" w:rsidRPr="00C87670" w:rsidRDefault="00410D4C" w:rsidP="0013580D">
            <w:pPr>
              <w:rPr>
                <w:rFonts w:ascii="Arial" w:hAnsi="Arial" w:cs="Arial"/>
                <w:sz w:val="22"/>
                <w:szCs w:val="22"/>
              </w:rPr>
            </w:pPr>
            <w:r w:rsidRPr="00C87670">
              <w:rPr>
                <w:rFonts w:ascii="Arial" w:hAnsi="Arial" w:cs="Arial"/>
                <w:sz w:val="22"/>
                <w:szCs w:val="22"/>
              </w:rPr>
              <w:t>Opens rectal tube/packet properly removing cap</w:t>
            </w:r>
          </w:p>
        </w:tc>
        <w:tc>
          <w:tcPr>
            <w:tcW w:w="617" w:type="dxa"/>
            <w:shd w:val="clear" w:color="auto" w:fill="auto"/>
          </w:tcPr>
          <w:p w14:paraId="284EEDE6" w14:textId="77777777" w:rsidR="00410D4C" w:rsidRPr="00C87670" w:rsidRDefault="00410D4C" w:rsidP="0013580D">
            <w:pPr>
              <w:rPr>
                <w:rFonts w:ascii="Arial" w:hAnsi="Arial" w:cs="Arial"/>
                <w:b/>
                <w:sz w:val="22"/>
                <w:szCs w:val="22"/>
              </w:rPr>
            </w:pPr>
          </w:p>
        </w:tc>
      </w:tr>
      <w:tr w:rsidR="00410D4C" w:rsidRPr="00C87670" w14:paraId="225CDF79" w14:textId="77777777" w:rsidTr="0013580D">
        <w:tc>
          <w:tcPr>
            <w:tcW w:w="534" w:type="dxa"/>
            <w:shd w:val="clear" w:color="auto" w:fill="auto"/>
          </w:tcPr>
          <w:p w14:paraId="39C8B57A" w14:textId="77777777" w:rsidR="00410D4C" w:rsidRPr="00C87670" w:rsidRDefault="00410D4C" w:rsidP="0013580D">
            <w:pPr>
              <w:rPr>
                <w:rFonts w:ascii="Arial" w:hAnsi="Arial" w:cs="Arial"/>
                <w:sz w:val="22"/>
                <w:szCs w:val="22"/>
              </w:rPr>
            </w:pPr>
          </w:p>
          <w:p w14:paraId="63E6CCAE" w14:textId="77777777" w:rsidR="00410D4C" w:rsidRPr="00C87670" w:rsidRDefault="00410D4C" w:rsidP="0013580D">
            <w:pPr>
              <w:rPr>
                <w:rFonts w:ascii="Arial" w:hAnsi="Arial" w:cs="Arial"/>
                <w:sz w:val="22"/>
                <w:szCs w:val="22"/>
              </w:rPr>
            </w:pPr>
            <w:r w:rsidRPr="00C87670">
              <w:rPr>
                <w:rFonts w:ascii="Arial" w:hAnsi="Arial" w:cs="Arial"/>
                <w:sz w:val="22"/>
                <w:szCs w:val="22"/>
              </w:rPr>
              <w:t>11</w:t>
            </w:r>
          </w:p>
        </w:tc>
        <w:tc>
          <w:tcPr>
            <w:tcW w:w="7371" w:type="dxa"/>
            <w:shd w:val="clear" w:color="auto" w:fill="auto"/>
          </w:tcPr>
          <w:p w14:paraId="2847145E" w14:textId="77777777" w:rsidR="00410D4C" w:rsidRPr="00C87670" w:rsidRDefault="00410D4C" w:rsidP="0013580D">
            <w:pPr>
              <w:rPr>
                <w:rFonts w:ascii="Arial" w:hAnsi="Arial" w:cs="Arial"/>
                <w:sz w:val="22"/>
                <w:szCs w:val="22"/>
              </w:rPr>
            </w:pPr>
          </w:p>
          <w:p w14:paraId="49E515DE" w14:textId="77777777" w:rsidR="00410D4C" w:rsidRPr="00C87670" w:rsidRDefault="00410D4C" w:rsidP="0013580D">
            <w:pPr>
              <w:rPr>
                <w:rFonts w:ascii="Arial" w:hAnsi="Arial" w:cs="Arial"/>
                <w:sz w:val="22"/>
                <w:szCs w:val="22"/>
              </w:rPr>
            </w:pPr>
            <w:r w:rsidRPr="00C87670">
              <w:rPr>
                <w:rFonts w:ascii="Arial" w:hAnsi="Arial" w:cs="Arial"/>
                <w:sz w:val="22"/>
                <w:szCs w:val="22"/>
              </w:rPr>
              <w:t>Keeps rectal tube upright</w:t>
            </w:r>
          </w:p>
        </w:tc>
        <w:tc>
          <w:tcPr>
            <w:tcW w:w="617" w:type="dxa"/>
            <w:shd w:val="clear" w:color="auto" w:fill="auto"/>
          </w:tcPr>
          <w:p w14:paraId="7484B691" w14:textId="77777777" w:rsidR="00410D4C" w:rsidRPr="00C87670" w:rsidRDefault="00410D4C" w:rsidP="0013580D">
            <w:pPr>
              <w:rPr>
                <w:rFonts w:ascii="Arial" w:hAnsi="Arial" w:cs="Arial"/>
                <w:b/>
                <w:sz w:val="22"/>
                <w:szCs w:val="22"/>
              </w:rPr>
            </w:pPr>
          </w:p>
        </w:tc>
      </w:tr>
      <w:tr w:rsidR="00410D4C" w:rsidRPr="00C87670" w14:paraId="75CEC09B" w14:textId="77777777" w:rsidTr="0013580D">
        <w:tc>
          <w:tcPr>
            <w:tcW w:w="534" w:type="dxa"/>
            <w:shd w:val="clear" w:color="auto" w:fill="auto"/>
          </w:tcPr>
          <w:p w14:paraId="5FF5F61A" w14:textId="77777777" w:rsidR="00410D4C" w:rsidRPr="00C87670" w:rsidRDefault="00410D4C" w:rsidP="0013580D">
            <w:pPr>
              <w:rPr>
                <w:rFonts w:ascii="Arial" w:hAnsi="Arial" w:cs="Arial"/>
                <w:sz w:val="22"/>
                <w:szCs w:val="22"/>
              </w:rPr>
            </w:pPr>
          </w:p>
          <w:p w14:paraId="79EF38C8" w14:textId="77777777" w:rsidR="00410D4C" w:rsidRPr="00C87670" w:rsidRDefault="00410D4C" w:rsidP="0013580D">
            <w:pPr>
              <w:rPr>
                <w:rFonts w:ascii="Arial" w:hAnsi="Arial" w:cs="Arial"/>
                <w:sz w:val="22"/>
                <w:szCs w:val="22"/>
              </w:rPr>
            </w:pPr>
            <w:r w:rsidRPr="00C87670">
              <w:rPr>
                <w:rFonts w:ascii="Arial" w:hAnsi="Arial" w:cs="Arial"/>
                <w:sz w:val="22"/>
                <w:szCs w:val="22"/>
              </w:rPr>
              <w:t>12</w:t>
            </w:r>
          </w:p>
        </w:tc>
        <w:tc>
          <w:tcPr>
            <w:tcW w:w="7371" w:type="dxa"/>
            <w:shd w:val="clear" w:color="auto" w:fill="auto"/>
          </w:tcPr>
          <w:p w14:paraId="69623BBA" w14:textId="77777777" w:rsidR="00410D4C" w:rsidRPr="00C87670" w:rsidRDefault="00410D4C" w:rsidP="0013580D">
            <w:pPr>
              <w:rPr>
                <w:rFonts w:ascii="Arial" w:hAnsi="Arial" w:cs="Arial"/>
                <w:sz w:val="22"/>
                <w:szCs w:val="22"/>
              </w:rPr>
            </w:pPr>
          </w:p>
          <w:p w14:paraId="789A3E23" w14:textId="77777777" w:rsidR="00410D4C" w:rsidRPr="00C87670" w:rsidRDefault="00410D4C" w:rsidP="0013580D">
            <w:pPr>
              <w:rPr>
                <w:rFonts w:ascii="Arial" w:hAnsi="Arial" w:cs="Arial"/>
                <w:sz w:val="22"/>
                <w:szCs w:val="22"/>
              </w:rPr>
            </w:pPr>
            <w:r w:rsidRPr="00C87670">
              <w:rPr>
                <w:rFonts w:ascii="Arial" w:hAnsi="Arial" w:cs="Arial"/>
                <w:sz w:val="22"/>
                <w:szCs w:val="22"/>
              </w:rPr>
              <w:t>Locates rectum and inserts tube into rectal passage on model in direction of umbilicus</w:t>
            </w:r>
          </w:p>
        </w:tc>
        <w:tc>
          <w:tcPr>
            <w:tcW w:w="617" w:type="dxa"/>
            <w:shd w:val="clear" w:color="auto" w:fill="auto"/>
          </w:tcPr>
          <w:p w14:paraId="504EB050" w14:textId="77777777" w:rsidR="00410D4C" w:rsidRPr="00C87670" w:rsidRDefault="00410D4C" w:rsidP="0013580D">
            <w:pPr>
              <w:rPr>
                <w:rFonts w:ascii="Arial" w:hAnsi="Arial" w:cs="Arial"/>
                <w:b/>
                <w:sz w:val="22"/>
                <w:szCs w:val="22"/>
              </w:rPr>
            </w:pPr>
          </w:p>
        </w:tc>
      </w:tr>
      <w:tr w:rsidR="00410D4C" w:rsidRPr="00C87670" w14:paraId="4315C691" w14:textId="77777777" w:rsidTr="0013580D">
        <w:tc>
          <w:tcPr>
            <w:tcW w:w="534" w:type="dxa"/>
            <w:shd w:val="clear" w:color="auto" w:fill="auto"/>
          </w:tcPr>
          <w:p w14:paraId="17BFE875" w14:textId="77777777" w:rsidR="00410D4C" w:rsidRPr="00C87670" w:rsidRDefault="00410D4C" w:rsidP="0013580D">
            <w:pPr>
              <w:rPr>
                <w:rFonts w:ascii="Arial" w:hAnsi="Arial" w:cs="Arial"/>
                <w:sz w:val="22"/>
                <w:szCs w:val="22"/>
              </w:rPr>
            </w:pPr>
          </w:p>
          <w:p w14:paraId="38458494" w14:textId="77777777" w:rsidR="00410D4C" w:rsidRPr="00C87670" w:rsidRDefault="00410D4C" w:rsidP="0013580D">
            <w:pPr>
              <w:rPr>
                <w:rFonts w:ascii="Arial" w:hAnsi="Arial" w:cs="Arial"/>
                <w:sz w:val="22"/>
                <w:szCs w:val="22"/>
              </w:rPr>
            </w:pPr>
            <w:r w:rsidRPr="00C87670">
              <w:rPr>
                <w:rFonts w:ascii="Arial" w:hAnsi="Arial" w:cs="Arial"/>
                <w:sz w:val="22"/>
                <w:szCs w:val="22"/>
              </w:rPr>
              <w:t>13</w:t>
            </w:r>
          </w:p>
        </w:tc>
        <w:tc>
          <w:tcPr>
            <w:tcW w:w="7371" w:type="dxa"/>
            <w:shd w:val="clear" w:color="auto" w:fill="auto"/>
          </w:tcPr>
          <w:p w14:paraId="5DFC04D2" w14:textId="77777777" w:rsidR="00410D4C" w:rsidRPr="00C87670" w:rsidRDefault="00410D4C" w:rsidP="0013580D">
            <w:pPr>
              <w:rPr>
                <w:rFonts w:ascii="Arial" w:hAnsi="Arial" w:cs="Arial"/>
                <w:sz w:val="22"/>
                <w:szCs w:val="22"/>
              </w:rPr>
            </w:pPr>
          </w:p>
          <w:p w14:paraId="2851CB13" w14:textId="77777777" w:rsidR="00410D4C" w:rsidRPr="00C87670" w:rsidRDefault="00410D4C" w:rsidP="0013580D">
            <w:pPr>
              <w:rPr>
                <w:rFonts w:ascii="Arial" w:hAnsi="Arial" w:cs="Arial"/>
                <w:sz w:val="22"/>
                <w:szCs w:val="22"/>
              </w:rPr>
            </w:pPr>
            <w:r w:rsidRPr="00C87670">
              <w:rPr>
                <w:rFonts w:ascii="Arial" w:hAnsi="Arial" w:cs="Arial"/>
                <w:sz w:val="22"/>
                <w:szCs w:val="22"/>
              </w:rPr>
              <w:t>Squeezes tube firmly between thumb and forefinger</w:t>
            </w:r>
          </w:p>
        </w:tc>
        <w:tc>
          <w:tcPr>
            <w:tcW w:w="617" w:type="dxa"/>
            <w:shd w:val="clear" w:color="auto" w:fill="auto"/>
          </w:tcPr>
          <w:p w14:paraId="64E8691F" w14:textId="77777777" w:rsidR="00410D4C" w:rsidRPr="00C87670" w:rsidRDefault="00410D4C" w:rsidP="0013580D">
            <w:pPr>
              <w:rPr>
                <w:rFonts w:ascii="Arial" w:hAnsi="Arial" w:cs="Arial"/>
                <w:b/>
                <w:sz w:val="22"/>
                <w:szCs w:val="22"/>
              </w:rPr>
            </w:pPr>
          </w:p>
        </w:tc>
      </w:tr>
      <w:tr w:rsidR="00410D4C" w:rsidRPr="00C87670" w14:paraId="711355B5" w14:textId="77777777" w:rsidTr="0013580D">
        <w:tc>
          <w:tcPr>
            <w:tcW w:w="534" w:type="dxa"/>
            <w:shd w:val="clear" w:color="auto" w:fill="auto"/>
          </w:tcPr>
          <w:p w14:paraId="356F8FA1" w14:textId="77777777" w:rsidR="00410D4C" w:rsidRPr="00C87670" w:rsidRDefault="00410D4C" w:rsidP="0013580D">
            <w:pPr>
              <w:rPr>
                <w:rFonts w:ascii="Arial" w:hAnsi="Arial" w:cs="Arial"/>
                <w:sz w:val="22"/>
                <w:szCs w:val="22"/>
              </w:rPr>
            </w:pPr>
          </w:p>
          <w:p w14:paraId="13E5DCFF" w14:textId="77777777" w:rsidR="00410D4C" w:rsidRPr="00C87670" w:rsidRDefault="00410D4C" w:rsidP="0013580D">
            <w:pPr>
              <w:rPr>
                <w:rFonts w:ascii="Arial" w:hAnsi="Arial" w:cs="Arial"/>
                <w:sz w:val="22"/>
                <w:szCs w:val="22"/>
              </w:rPr>
            </w:pPr>
            <w:r w:rsidRPr="00C87670">
              <w:rPr>
                <w:rFonts w:ascii="Arial" w:hAnsi="Arial" w:cs="Arial"/>
                <w:sz w:val="22"/>
                <w:szCs w:val="22"/>
              </w:rPr>
              <w:t>14</w:t>
            </w:r>
          </w:p>
        </w:tc>
        <w:tc>
          <w:tcPr>
            <w:tcW w:w="7371" w:type="dxa"/>
            <w:shd w:val="clear" w:color="auto" w:fill="auto"/>
          </w:tcPr>
          <w:p w14:paraId="745BDD61" w14:textId="77777777" w:rsidR="00410D4C" w:rsidRPr="00C87670" w:rsidRDefault="00410D4C" w:rsidP="0013580D">
            <w:pPr>
              <w:rPr>
                <w:rFonts w:ascii="Arial" w:hAnsi="Arial" w:cs="Arial"/>
                <w:sz w:val="22"/>
                <w:szCs w:val="22"/>
              </w:rPr>
            </w:pPr>
          </w:p>
          <w:p w14:paraId="0348BBAB" w14:textId="77777777" w:rsidR="00410D4C" w:rsidRPr="00C87670" w:rsidRDefault="00410D4C" w:rsidP="0013580D">
            <w:pPr>
              <w:rPr>
                <w:rFonts w:ascii="Arial" w:hAnsi="Arial" w:cs="Arial"/>
                <w:sz w:val="22"/>
                <w:szCs w:val="22"/>
              </w:rPr>
            </w:pPr>
            <w:r w:rsidRPr="00C87670">
              <w:rPr>
                <w:rFonts w:ascii="Arial" w:hAnsi="Arial" w:cs="Arial"/>
                <w:sz w:val="22"/>
                <w:szCs w:val="22"/>
              </w:rPr>
              <w:t>Keeps squeezing tube whilst removing tube from rectum</w:t>
            </w:r>
          </w:p>
        </w:tc>
        <w:tc>
          <w:tcPr>
            <w:tcW w:w="617" w:type="dxa"/>
            <w:shd w:val="clear" w:color="auto" w:fill="auto"/>
          </w:tcPr>
          <w:p w14:paraId="1854321E" w14:textId="77777777" w:rsidR="00410D4C" w:rsidRPr="00C87670" w:rsidRDefault="00410D4C" w:rsidP="0013580D">
            <w:pPr>
              <w:rPr>
                <w:rFonts w:ascii="Arial" w:hAnsi="Arial" w:cs="Arial"/>
                <w:b/>
                <w:sz w:val="22"/>
                <w:szCs w:val="22"/>
              </w:rPr>
            </w:pPr>
          </w:p>
        </w:tc>
      </w:tr>
      <w:tr w:rsidR="00410D4C" w:rsidRPr="00C87670" w14:paraId="78107C26" w14:textId="77777777" w:rsidTr="0013580D">
        <w:tc>
          <w:tcPr>
            <w:tcW w:w="534" w:type="dxa"/>
            <w:shd w:val="clear" w:color="auto" w:fill="auto"/>
          </w:tcPr>
          <w:p w14:paraId="0DCBE310" w14:textId="77777777" w:rsidR="00410D4C" w:rsidRPr="00C87670" w:rsidRDefault="00410D4C" w:rsidP="0013580D">
            <w:pPr>
              <w:rPr>
                <w:rFonts w:ascii="Arial" w:hAnsi="Arial" w:cs="Arial"/>
                <w:sz w:val="22"/>
                <w:szCs w:val="22"/>
              </w:rPr>
            </w:pPr>
          </w:p>
          <w:p w14:paraId="61D29C46" w14:textId="77777777" w:rsidR="00410D4C" w:rsidRPr="00C87670" w:rsidRDefault="00410D4C" w:rsidP="0013580D">
            <w:pPr>
              <w:rPr>
                <w:rFonts w:ascii="Arial" w:hAnsi="Arial" w:cs="Arial"/>
                <w:sz w:val="22"/>
                <w:szCs w:val="22"/>
              </w:rPr>
            </w:pPr>
            <w:r w:rsidRPr="00C87670">
              <w:rPr>
                <w:rFonts w:ascii="Arial" w:hAnsi="Arial" w:cs="Arial"/>
                <w:sz w:val="22"/>
                <w:szCs w:val="22"/>
              </w:rPr>
              <w:t>15</w:t>
            </w:r>
          </w:p>
        </w:tc>
        <w:tc>
          <w:tcPr>
            <w:tcW w:w="7371" w:type="dxa"/>
            <w:shd w:val="clear" w:color="auto" w:fill="auto"/>
          </w:tcPr>
          <w:p w14:paraId="67C223DC" w14:textId="77777777" w:rsidR="00410D4C" w:rsidRPr="00C87670" w:rsidRDefault="00410D4C" w:rsidP="0013580D">
            <w:pPr>
              <w:rPr>
                <w:rFonts w:ascii="Arial" w:hAnsi="Arial" w:cs="Arial"/>
                <w:sz w:val="22"/>
                <w:szCs w:val="22"/>
              </w:rPr>
            </w:pPr>
          </w:p>
          <w:p w14:paraId="1DE6A77C"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Holds buttocks together </w:t>
            </w:r>
          </w:p>
        </w:tc>
        <w:tc>
          <w:tcPr>
            <w:tcW w:w="617" w:type="dxa"/>
            <w:shd w:val="clear" w:color="auto" w:fill="auto"/>
          </w:tcPr>
          <w:p w14:paraId="34B3FD7D" w14:textId="77777777" w:rsidR="00410D4C" w:rsidRPr="00C87670" w:rsidRDefault="00410D4C" w:rsidP="0013580D">
            <w:pPr>
              <w:rPr>
                <w:rFonts w:ascii="Arial" w:hAnsi="Arial" w:cs="Arial"/>
                <w:b/>
                <w:sz w:val="22"/>
                <w:szCs w:val="22"/>
              </w:rPr>
            </w:pPr>
          </w:p>
        </w:tc>
      </w:tr>
      <w:tr w:rsidR="00410D4C" w:rsidRPr="00C87670" w14:paraId="7A4006E8" w14:textId="77777777" w:rsidTr="0013580D">
        <w:tc>
          <w:tcPr>
            <w:tcW w:w="534" w:type="dxa"/>
            <w:shd w:val="clear" w:color="auto" w:fill="auto"/>
          </w:tcPr>
          <w:p w14:paraId="2B77B28B" w14:textId="77777777" w:rsidR="00410D4C" w:rsidRPr="00C87670" w:rsidRDefault="00410D4C" w:rsidP="0013580D">
            <w:pPr>
              <w:rPr>
                <w:rFonts w:ascii="Arial" w:hAnsi="Arial" w:cs="Arial"/>
                <w:sz w:val="22"/>
                <w:szCs w:val="22"/>
              </w:rPr>
            </w:pPr>
          </w:p>
          <w:p w14:paraId="2A095856" w14:textId="77777777" w:rsidR="00410D4C" w:rsidRPr="00C87670" w:rsidRDefault="00410D4C" w:rsidP="0013580D">
            <w:pPr>
              <w:rPr>
                <w:rFonts w:ascii="Arial" w:hAnsi="Arial" w:cs="Arial"/>
                <w:sz w:val="22"/>
                <w:szCs w:val="22"/>
              </w:rPr>
            </w:pPr>
            <w:r w:rsidRPr="00C87670">
              <w:rPr>
                <w:rFonts w:ascii="Arial" w:hAnsi="Arial" w:cs="Arial"/>
                <w:sz w:val="22"/>
                <w:szCs w:val="22"/>
              </w:rPr>
              <w:t>16</w:t>
            </w:r>
          </w:p>
        </w:tc>
        <w:tc>
          <w:tcPr>
            <w:tcW w:w="7371" w:type="dxa"/>
            <w:shd w:val="clear" w:color="auto" w:fill="auto"/>
          </w:tcPr>
          <w:p w14:paraId="438EACEA" w14:textId="77777777" w:rsidR="00410D4C" w:rsidRPr="00C87670" w:rsidRDefault="00410D4C" w:rsidP="0013580D">
            <w:pPr>
              <w:rPr>
                <w:rFonts w:ascii="Arial" w:hAnsi="Arial" w:cs="Arial"/>
                <w:sz w:val="22"/>
                <w:szCs w:val="22"/>
              </w:rPr>
            </w:pPr>
          </w:p>
          <w:p w14:paraId="538C6665" w14:textId="77777777" w:rsidR="00410D4C" w:rsidRPr="00C87670" w:rsidRDefault="00410D4C" w:rsidP="0013580D">
            <w:pPr>
              <w:rPr>
                <w:rFonts w:ascii="Arial" w:hAnsi="Arial" w:cs="Arial"/>
                <w:sz w:val="22"/>
                <w:szCs w:val="22"/>
              </w:rPr>
            </w:pPr>
            <w:r w:rsidRPr="00C87670">
              <w:rPr>
                <w:rFonts w:ascii="Arial" w:hAnsi="Arial" w:cs="Arial"/>
                <w:sz w:val="22"/>
                <w:szCs w:val="22"/>
              </w:rPr>
              <w:t>Notes time the rectal diazepam was given</w:t>
            </w:r>
          </w:p>
        </w:tc>
        <w:tc>
          <w:tcPr>
            <w:tcW w:w="617" w:type="dxa"/>
            <w:shd w:val="clear" w:color="auto" w:fill="auto"/>
          </w:tcPr>
          <w:p w14:paraId="4C412548" w14:textId="77777777" w:rsidR="00410D4C" w:rsidRPr="00C87670" w:rsidRDefault="00410D4C" w:rsidP="0013580D">
            <w:pPr>
              <w:rPr>
                <w:rFonts w:ascii="Arial" w:hAnsi="Arial" w:cs="Arial"/>
                <w:b/>
                <w:sz w:val="22"/>
                <w:szCs w:val="22"/>
              </w:rPr>
            </w:pPr>
          </w:p>
        </w:tc>
      </w:tr>
      <w:tr w:rsidR="00410D4C" w:rsidRPr="00C87670" w14:paraId="73A3D6D8" w14:textId="77777777" w:rsidTr="0013580D">
        <w:tc>
          <w:tcPr>
            <w:tcW w:w="534" w:type="dxa"/>
            <w:shd w:val="clear" w:color="auto" w:fill="auto"/>
          </w:tcPr>
          <w:p w14:paraId="0555E4A0" w14:textId="77777777" w:rsidR="00410D4C" w:rsidRPr="00C87670" w:rsidRDefault="00410D4C" w:rsidP="0013580D">
            <w:pPr>
              <w:rPr>
                <w:rFonts w:ascii="Arial" w:hAnsi="Arial" w:cs="Arial"/>
                <w:sz w:val="22"/>
                <w:szCs w:val="22"/>
              </w:rPr>
            </w:pPr>
          </w:p>
          <w:p w14:paraId="4B3088CB" w14:textId="77777777" w:rsidR="00410D4C" w:rsidRPr="00C87670" w:rsidRDefault="00410D4C" w:rsidP="0013580D">
            <w:pPr>
              <w:rPr>
                <w:rFonts w:ascii="Arial" w:hAnsi="Arial" w:cs="Arial"/>
                <w:sz w:val="22"/>
                <w:szCs w:val="22"/>
              </w:rPr>
            </w:pPr>
            <w:r w:rsidRPr="00C87670">
              <w:rPr>
                <w:rFonts w:ascii="Arial" w:hAnsi="Arial" w:cs="Arial"/>
                <w:sz w:val="22"/>
                <w:szCs w:val="22"/>
              </w:rPr>
              <w:t>17</w:t>
            </w:r>
          </w:p>
        </w:tc>
        <w:tc>
          <w:tcPr>
            <w:tcW w:w="7371" w:type="dxa"/>
            <w:shd w:val="clear" w:color="auto" w:fill="auto"/>
          </w:tcPr>
          <w:p w14:paraId="1FFCB634" w14:textId="77777777" w:rsidR="00410D4C" w:rsidRPr="00C87670" w:rsidRDefault="00410D4C" w:rsidP="0013580D">
            <w:pPr>
              <w:rPr>
                <w:rFonts w:ascii="Arial" w:hAnsi="Arial" w:cs="Arial"/>
                <w:sz w:val="22"/>
                <w:szCs w:val="22"/>
              </w:rPr>
            </w:pPr>
          </w:p>
          <w:p w14:paraId="3CE6B64B" w14:textId="77777777" w:rsidR="00410D4C" w:rsidRPr="00C87670" w:rsidRDefault="00410D4C" w:rsidP="0013580D">
            <w:pPr>
              <w:rPr>
                <w:rFonts w:ascii="Arial" w:hAnsi="Arial" w:cs="Arial"/>
                <w:sz w:val="22"/>
                <w:szCs w:val="22"/>
              </w:rPr>
            </w:pPr>
            <w:r w:rsidRPr="00C87670">
              <w:rPr>
                <w:rFonts w:ascii="Arial" w:hAnsi="Arial" w:cs="Arial"/>
                <w:sz w:val="22"/>
                <w:szCs w:val="22"/>
              </w:rPr>
              <w:t>Keeps the child on their side</w:t>
            </w:r>
          </w:p>
        </w:tc>
        <w:tc>
          <w:tcPr>
            <w:tcW w:w="617" w:type="dxa"/>
            <w:shd w:val="clear" w:color="auto" w:fill="auto"/>
          </w:tcPr>
          <w:p w14:paraId="79EC2712" w14:textId="77777777" w:rsidR="00410D4C" w:rsidRPr="00C87670" w:rsidRDefault="00410D4C" w:rsidP="0013580D">
            <w:pPr>
              <w:rPr>
                <w:rFonts w:ascii="Arial" w:hAnsi="Arial" w:cs="Arial"/>
                <w:b/>
                <w:sz w:val="22"/>
                <w:szCs w:val="22"/>
              </w:rPr>
            </w:pPr>
          </w:p>
        </w:tc>
      </w:tr>
      <w:tr w:rsidR="00410D4C" w:rsidRPr="00C87670" w14:paraId="4D926C25" w14:textId="77777777" w:rsidTr="0013580D">
        <w:tc>
          <w:tcPr>
            <w:tcW w:w="534" w:type="dxa"/>
            <w:shd w:val="clear" w:color="auto" w:fill="auto"/>
          </w:tcPr>
          <w:p w14:paraId="6F761FAA" w14:textId="77777777" w:rsidR="00410D4C" w:rsidRPr="00C87670" w:rsidRDefault="00410D4C" w:rsidP="0013580D">
            <w:pPr>
              <w:rPr>
                <w:rFonts w:ascii="Arial" w:hAnsi="Arial" w:cs="Arial"/>
                <w:sz w:val="22"/>
                <w:szCs w:val="22"/>
              </w:rPr>
            </w:pPr>
          </w:p>
          <w:p w14:paraId="21A9BF0F" w14:textId="77777777" w:rsidR="00410D4C" w:rsidRPr="00C87670" w:rsidRDefault="00410D4C" w:rsidP="0013580D">
            <w:pPr>
              <w:rPr>
                <w:rFonts w:ascii="Arial" w:hAnsi="Arial" w:cs="Arial"/>
                <w:sz w:val="22"/>
                <w:szCs w:val="22"/>
              </w:rPr>
            </w:pPr>
            <w:r w:rsidRPr="00C87670">
              <w:rPr>
                <w:rFonts w:ascii="Arial" w:hAnsi="Arial" w:cs="Arial"/>
                <w:sz w:val="22"/>
                <w:szCs w:val="22"/>
              </w:rPr>
              <w:t>18</w:t>
            </w:r>
          </w:p>
        </w:tc>
        <w:tc>
          <w:tcPr>
            <w:tcW w:w="7371" w:type="dxa"/>
            <w:shd w:val="clear" w:color="auto" w:fill="auto"/>
          </w:tcPr>
          <w:p w14:paraId="0813777F" w14:textId="77777777" w:rsidR="00410D4C" w:rsidRPr="00C87670" w:rsidRDefault="00410D4C" w:rsidP="0013580D">
            <w:pPr>
              <w:rPr>
                <w:rFonts w:ascii="Arial" w:hAnsi="Arial" w:cs="Arial"/>
                <w:sz w:val="22"/>
                <w:szCs w:val="22"/>
              </w:rPr>
            </w:pPr>
          </w:p>
          <w:p w14:paraId="6DDBFCD4" w14:textId="77777777" w:rsidR="00410D4C" w:rsidRPr="00C87670" w:rsidRDefault="00410D4C" w:rsidP="0013580D">
            <w:pPr>
              <w:rPr>
                <w:rFonts w:ascii="Arial" w:hAnsi="Arial" w:cs="Arial"/>
                <w:sz w:val="22"/>
                <w:szCs w:val="22"/>
              </w:rPr>
            </w:pPr>
            <w:r w:rsidRPr="00C87670">
              <w:rPr>
                <w:rFonts w:ascii="Arial" w:hAnsi="Arial" w:cs="Arial"/>
                <w:sz w:val="22"/>
                <w:szCs w:val="22"/>
              </w:rPr>
              <w:t>Watches the child’s body for signs of seizure activity</w:t>
            </w:r>
          </w:p>
        </w:tc>
        <w:tc>
          <w:tcPr>
            <w:tcW w:w="617" w:type="dxa"/>
            <w:shd w:val="clear" w:color="auto" w:fill="auto"/>
          </w:tcPr>
          <w:p w14:paraId="2B7F4BF9" w14:textId="77777777" w:rsidR="00410D4C" w:rsidRPr="00C87670" w:rsidRDefault="00410D4C" w:rsidP="0013580D">
            <w:pPr>
              <w:rPr>
                <w:rFonts w:ascii="Arial" w:hAnsi="Arial" w:cs="Arial"/>
                <w:b/>
                <w:sz w:val="22"/>
                <w:szCs w:val="22"/>
              </w:rPr>
            </w:pPr>
          </w:p>
        </w:tc>
      </w:tr>
      <w:tr w:rsidR="00410D4C" w:rsidRPr="00C87670" w14:paraId="3E3D968A" w14:textId="77777777" w:rsidTr="0013580D">
        <w:tc>
          <w:tcPr>
            <w:tcW w:w="534" w:type="dxa"/>
            <w:shd w:val="clear" w:color="auto" w:fill="auto"/>
          </w:tcPr>
          <w:p w14:paraId="054B955F" w14:textId="77777777" w:rsidR="00410D4C" w:rsidRPr="00C87670" w:rsidRDefault="00410D4C" w:rsidP="0013580D">
            <w:pPr>
              <w:rPr>
                <w:rFonts w:ascii="Arial" w:hAnsi="Arial" w:cs="Arial"/>
                <w:sz w:val="22"/>
                <w:szCs w:val="22"/>
              </w:rPr>
            </w:pPr>
          </w:p>
          <w:p w14:paraId="3FAE0D64" w14:textId="77777777" w:rsidR="00410D4C" w:rsidRPr="00C87670" w:rsidRDefault="00410D4C" w:rsidP="0013580D">
            <w:pPr>
              <w:rPr>
                <w:rFonts w:ascii="Arial" w:hAnsi="Arial" w:cs="Arial"/>
                <w:sz w:val="22"/>
                <w:szCs w:val="22"/>
              </w:rPr>
            </w:pPr>
            <w:r w:rsidRPr="00C87670">
              <w:rPr>
                <w:rFonts w:ascii="Arial" w:hAnsi="Arial" w:cs="Arial"/>
                <w:sz w:val="22"/>
                <w:szCs w:val="22"/>
              </w:rPr>
              <w:t>19</w:t>
            </w:r>
          </w:p>
        </w:tc>
        <w:tc>
          <w:tcPr>
            <w:tcW w:w="7371" w:type="dxa"/>
            <w:shd w:val="clear" w:color="auto" w:fill="auto"/>
          </w:tcPr>
          <w:p w14:paraId="134491CB" w14:textId="77777777" w:rsidR="00410D4C" w:rsidRPr="00C87670" w:rsidRDefault="00410D4C" w:rsidP="0013580D">
            <w:pPr>
              <w:rPr>
                <w:rFonts w:ascii="Arial" w:hAnsi="Arial" w:cs="Arial"/>
                <w:sz w:val="22"/>
                <w:szCs w:val="22"/>
              </w:rPr>
            </w:pPr>
          </w:p>
          <w:p w14:paraId="4899D1C4" w14:textId="77777777" w:rsidR="00410D4C" w:rsidRPr="00C87670" w:rsidRDefault="00410D4C" w:rsidP="0013580D">
            <w:pPr>
              <w:rPr>
                <w:rFonts w:ascii="Arial" w:hAnsi="Arial" w:cs="Arial"/>
                <w:sz w:val="22"/>
                <w:szCs w:val="22"/>
              </w:rPr>
            </w:pPr>
            <w:r w:rsidRPr="00C87670">
              <w:rPr>
                <w:rFonts w:ascii="Arial" w:hAnsi="Arial" w:cs="Arial"/>
                <w:sz w:val="22"/>
                <w:szCs w:val="22"/>
              </w:rPr>
              <w:t>Watches the child’s breathing and colour</w:t>
            </w:r>
          </w:p>
        </w:tc>
        <w:tc>
          <w:tcPr>
            <w:tcW w:w="617" w:type="dxa"/>
            <w:shd w:val="clear" w:color="auto" w:fill="auto"/>
          </w:tcPr>
          <w:p w14:paraId="50112ECF" w14:textId="77777777" w:rsidR="00410D4C" w:rsidRPr="00C87670" w:rsidRDefault="00410D4C" w:rsidP="0013580D">
            <w:pPr>
              <w:rPr>
                <w:rFonts w:ascii="Arial" w:hAnsi="Arial" w:cs="Arial"/>
                <w:b/>
                <w:sz w:val="22"/>
                <w:szCs w:val="22"/>
              </w:rPr>
            </w:pPr>
          </w:p>
        </w:tc>
      </w:tr>
      <w:tr w:rsidR="00410D4C" w:rsidRPr="00C87670" w14:paraId="4CBFB950" w14:textId="77777777" w:rsidTr="0013580D">
        <w:tc>
          <w:tcPr>
            <w:tcW w:w="534" w:type="dxa"/>
            <w:shd w:val="clear" w:color="auto" w:fill="auto"/>
          </w:tcPr>
          <w:p w14:paraId="5BC4EFB7" w14:textId="77777777" w:rsidR="00410D4C" w:rsidRPr="00C87670" w:rsidRDefault="00410D4C" w:rsidP="0013580D">
            <w:pPr>
              <w:rPr>
                <w:rFonts w:ascii="Arial" w:hAnsi="Arial" w:cs="Arial"/>
                <w:sz w:val="22"/>
                <w:szCs w:val="22"/>
              </w:rPr>
            </w:pPr>
          </w:p>
          <w:p w14:paraId="2D2D398A" w14:textId="77777777" w:rsidR="00410D4C" w:rsidRPr="00C87670" w:rsidRDefault="00410D4C" w:rsidP="0013580D">
            <w:pPr>
              <w:rPr>
                <w:rFonts w:ascii="Arial" w:hAnsi="Arial" w:cs="Arial"/>
                <w:sz w:val="22"/>
                <w:szCs w:val="22"/>
              </w:rPr>
            </w:pPr>
            <w:r w:rsidRPr="00C87670">
              <w:rPr>
                <w:rFonts w:ascii="Arial" w:hAnsi="Arial" w:cs="Arial"/>
                <w:sz w:val="22"/>
                <w:szCs w:val="22"/>
              </w:rPr>
              <w:t>20</w:t>
            </w:r>
          </w:p>
        </w:tc>
        <w:tc>
          <w:tcPr>
            <w:tcW w:w="7371" w:type="dxa"/>
            <w:shd w:val="clear" w:color="auto" w:fill="auto"/>
          </w:tcPr>
          <w:p w14:paraId="3B0538DA" w14:textId="77777777" w:rsidR="00410D4C" w:rsidRPr="00C87670" w:rsidRDefault="00410D4C" w:rsidP="0013580D">
            <w:pPr>
              <w:rPr>
                <w:rFonts w:ascii="Arial" w:hAnsi="Arial" w:cs="Arial"/>
                <w:sz w:val="22"/>
                <w:szCs w:val="22"/>
              </w:rPr>
            </w:pPr>
          </w:p>
          <w:p w14:paraId="5262D53E" w14:textId="77777777" w:rsidR="00410D4C" w:rsidRPr="00C87670" w:rsidRDefault="00410D4C" w:rsidP="0013580D">
            <w:pPr>
              <w:rPr>
                <w:rFonts w:ascii="Arial" w:hAnsi="Arial" w:cs="Arial"/>
                <w:sz w:val="22"/>
                <w:szCs w:val="22"/>
              </w:rPr>
            </w:pPr>
            <w:r w:rsidRPr="00C87670">
              <w:rPr>
                <w:rFonts w:ascii="Arial" w:hAnsi="Arial" w:cs="Arial"/>
                <w:sz w:val="22"/>
                <w:szCs w:val="22"/>
              </w:rPr>
              <w:t>Writes down the description of the seizure, dose, time and outcome in child’s health care plan</w:t>
            </w:r>
          </w:p>
        </w:tc>
        <w:tc>
          <w:tcPr>
            <w:tcW w:w="617" w:type="dxa"/>
            <w:shd w:val="clear" w:color="auto" w:fill="auto"/>
          </w:tcPr>
          <w:p w14:paraId="349B8164" w14:textId="77777777" w:rsidR="00410D4C" w:rsidRPr="00C87670" w:rsidRDefault="00410D4C" w:rsidP="0013580D">
            <w:pPr>
              <w:rPr>
                <w:rFonts w:ascii="Arial" w:hAnsi="Arial" w:cs="Arial"/>
                <w:b/>
                <w:sz w:val="22"/>
                <w:szCs w:val="22"/>
              </w:rPr>
            </w:pPr>
          </w:p>
        </w:tc>
      </w:tr>
    </w:tbl>
    <w:p w14:paraId="7234FFAF" w14:textId="77777777" w:rsidR="005B054D" w:rsidRPr="00C87670" w:rsidRDefault="005B054D" w:rsidP="00410D4C">
      <w:pPr>
        <w:rPr>
          <w:rFonts w:ascii="Arial" w:hAnsi="Arial" w:cs="Arial"/>
          <w:b/>
          <w:sz w:val="22"/>
          <w:szCs w:val="22"/>
        </w:rPr>
      </w:pPr>
    </w:p>
    <w:p w14:paraId="55AF44D9" w14:textId="77777777" w:rsidR="002F5F22" w:rsidRDefault="002F5F22" w:rsidP="00410D4C">
      <w:pPr>
        <w:rPr>
          <w:rFonts w:ascii="Arial" w:hAnsi="Arial" w:cs="Arial"/>
          <w:b/>
          <w:sz w:val="22"/>
          <w:szCs w:val="22"/>
        </w:rPr>
      </w:pPr>
    </w:p>
    <w:p w14:paraId="6B276E0B" w14:textId="77777777" w:rsidR="002F5F22" w:rsidRDefault="002F5F22" w:rsidP="00410D4C">
      <w:pPr>
        <w:rPr>
          <w:rFonts w:ascii="Arial" w:hAnsi="Arial" w:cs="Arial"/>
          <w:b/>
          <w:sz w:val="22"/>
          <w:szCs w:val="22"/>
        </w:rPr>
      </w:pPr>
    </w:p>
    <w:p w14:paraId="7641E3AB" w14:textId="3D41E010" w:rsidR="00410D4C" w:rsidRPr="00C87670" w:rsidRDefault="00DB79AA" w:rsidP="00410D4C">
      <w:pPr>
        <w:rPr>
          <w:rFonts w:ascii="Arial" w:hAnsi="Arial" w:cs="Arial"/>
          <w:b/>
          <w:sz w:val="22"/>
          <w:szCs w:val="22"/>
        </w:rPr>
      </w:pPr>
      <w:r w:rsidRPr="00C87670">
        <w:rPr>
          <w:rFonts w:ascii="Arial" w:hAnsi="Arial" w:cs="Arial"/>
          <w:b/>
          <w:sz w:val="22"/>
          <w:szCs w:val="22"/>
        </w:rPr>
        <w:t>Appendix D</w:t>
      </w:r>
    </w:p>
    <w:p w14:paraId="58C80424" w14:textId="77777777" w:rsidR="00D913C3" w:rsidRPr="00C87670" w:rsidRDefault="00D913C3" w:rsidP="00410D4C">
      <w:pPr>
        <w:rPr>
          <w:rFonts w:ascii="Arial" w:hAnsi="Arial" w:cs="Arial"/>
          <w:b/>
          <w:sz w:val="22"/>
          <w:szCs w:val="22"/>
        </w:rPr>
      </w:pPr>
    </w:p>
    <w:p w14:paraId="0C53BE03" w14:textId="77777777" w:rsidR="00410D4C" w:rsidRPr="00C87670" w:rsidRDefault="00410D4C" w:rsidP="00410D4C">
      <w:pPr>
        <w:rPr>
          <w:rFonts w:ascii="Arial" w:hAnsi="Arial" w:cs="Arial"/>
          <w:b/>
          <w:sz w:val="22"/>
          <w:szCs w:val="22"/>
        </w:rPr>
      </w:pPr>
      <w:r w:rsidRPr="00C87670">
        <w:rPr>
          <w:rFonts w:ascii="Arial" w:hAnsi="Arial" w:cs="Arial"/>
          <w:b/>
          <w:sz w:val="22"/>
          <w:szCs w:val="22"/>
        </w:rPr>
        <w:t>PROBLEM SOLVING</w:t>
      </w:r>
    </w:p>
    <w:p w14:paraId="03AD1FE8" w14:textId="77777777" w:rsidR="00410D4C" w:rsidRPr="00C87670" w:rsidRDefault="00410D4C" w:rsidP="00410D4C">
      <w:pPr>
        <w:rPr>
          <w:rFonts w:ascii="Arial" w:hAnsi="Arial" w:cs="Arial"/>
          <w:b/>
          <w:sz w:val="22"/>
          <w:szCs w:val="22"/>
        </w:rPr>
      </w:pPr>
    </w:p>
    <w:p w14:paraId="23ADBE35" w14:textId="77777777" w:rsidR="00410D4C" w:rsidRPr="00C87670" w:rsidRDefault="00410D4C" w:rsidP="00410D4C">
      <w:pPr>
        <w:rPr>
          <w:rFonts w:ascii="Arial" w:hAnsi="Arial" w:cs="Arial"/>
          <w:sz w:val="22"/>
          <w:szCs w:val="22"/>
        </w:rPr>
      </w:pPr>
      <w:r w:rsidRPr="00C87670">
        <w:rPr>
          <w:rFonts w:ascii="Arial" w:hAnsi="Arial" w:cs="Arial"/>
          <w:sz w:val="22"/>
          <w:szCs w:val="22"/>
        </w:rPr>
        <w:t>The trainee has responded with required response and rationale to the following possible scenarios:</w:t>
      </w:r>
    </w:p>
    <w:p w14:paraId="5B66B033" w14:textId="77777777" w:rsidR="00410D4C" w:rsidRPr="00C87670" w:rsidRDefault="00410D4C" w:rsidP="00410D4C">
      <w:pPr>
        <w:rPr>
          <w:rFonts w:ascii="Arial" w:hAnsi="Arial" w:cs="Arial"/>
          <w:sz w:val="22"/>
          <w:szCs w:val="22"/>
        </w:rPr>
      </w:pPr>
    </w:p>
    <w:p w14:paraId="0D82702B" w14:textId="77777777" w:rsidR="00410D4C" w:rsidRPr="00C87670" w:rsidRDefault="00410D4C" w:rsidP="00410D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2409"/>
        <w:gridCol w:w="2694"/>
        <w:gridCol w:w="617"/>
      </w:tblGrid>
      <w:tr w:rsidR="00410D4C" w:rsidRPr="00C87670" w14:paraId="40043322" w14:textId="77777777" w:rsidTr="0013580D">
        <w:tc>
          <w:tcPr>
            <w:tcW w:w="534" w:type="dxa"/>
            <w:shd w:val="clear" w:color="auto" w:fill="auto"/>
          </w:tcPr>
          <w:p w14:paraId="6015DAB7" w14:textId="77777777" w:rsidR="00410D4C" w:rsidRPr="00C87670" w:rsidRDefault="00410D4C" w:rsidP="0013580D">
            <w:pPr>
              <w:rPr>
                <w:rFonts w:ascii="Arial" w:hAnsi="Arial" w:cs="Arial"/>
                <w:b/>
                <w:sz w:val="22"/>
                <w:szCs w:val="22"/>
              </w:rPr>
            </w:pPr>
          </w:p>
        </w:tc>
        <w:tc>
          <w:tcPr>
            <w:tcW w:w="2268" w:type="dxa"/>
            <w:shd w:val="clear" w:color="auto" w:fill="auto"/>
          </w:tcPr>
          <w:p w14:paraId="4174880E" w14:textId="77777777" w:rsidR="00410D4C" w:rsidRPr="00C87670" w:rsidRDefault="00410D4C" w:rsidP="0013580D">
            <w:pPr>
              <w:rPr>
                <w:rFonts w:ascii="Arial" w:hAnsi="Arial" w:cs="Arial"/>
                <w:b/>
                <w:sz w:val="22"/>
                <w:szCs w:val="22"/>
              </w:rPr>
            </w:pPr>
            <w:r w:rsidRPr="00C87670">
              <w:rPr>
                <w:rFonts w:ascii="Arial" w:hAnsi="Arial" w:cs="Arial"/>
                <w:b/>
                <w:sz w:val="22"/>
                <w:szCs w:val="22"/>
              </w:rPr>
              <w:t>Problem</w:t>
            </w:r>
          </w:p>
        </w:tc>
        <w:tc>
          <w:tcPr>
            <w:tcW w:w="2409" w:type="dxa"/>
            <w:shd w:val="clear" w:color="auto" w:fill="auto"/>
          </w:tcPr>
          <w:p w14:paraId="2E94584E" w14:textId="77777777" w:rsidR="00410D4C" w:rsidRPr="00C87670" w:rsidRDefault="00410D4C" w:rsidP="0013580D">
            <w:pPr>
              <w:rPr>
                <w:rFonts w:ascii="Arial" w:hAnsi="Arial" w:cs="Arial"/>
                <w:b/>
                <w:sz w:val="22"/>
                <w:szCs w:val="22"/>
              </w:rPr>
            </w:pPr>
            <w:r w:rsidRPr="00C87670">
              <w:rPr>
                <w:rFonts w:ascii="Arial" w:hAnsi="Arial" w:cs="Arial"/>
                <w:b/>
                <w:sz w:val="22"/>
                <w:szCs w:val="22"/>
              </w:rPr>
              <w:t>Required response</w:t>
            </w:r>
          </w:p>
        </w:tc>
        <w:tc>
          <w:tcPr>
            <w:tcW w:w="2694" w:type="dxa"/>
            <w:shd w:val="clear" w:color="auto" w:fill="auto"/>
          </w:tcPr>
          <w:p w14:paraId="0C0C6C4D" w14:textId="77777777" w:rsidR="00410D4C" w:rsidRPr="00C87670" w:rsidRDefault="00410D4C" w:rsidP="0013580D">
            <w:pPr>
              <w:rPr>
                <w:rFonts w:ascii="Arial" w:hAnsi="Arial" w:cs="Arial"/>
                <w:b/>
                <w:sz w:val="22"/>
                <w:szCs w:val="22"/>
              </w:rPr>
            </w:pPr>
            <w:r w:rsidRPr="00C87670">
              <w:rPr>
                <w:rFonts w:ascii="Arial" w:hAnsi="Arial" w:cs="Arial"/>
                <w:b/>
                <w:sz w:val="22"/>
                <w:szCs w:val="22"/>
              </w:rPr>
              <w:t>Required rationale</w:t>
            </w:r>
          </w:p>
        </w:tc>
        <w:tc>
          <w:tcPr>
            <w:tcW w:w="617" w:type="dxa"/>
            <w:shd w:val="clear" w:color="auto" w:fill="auto"/>
          </w:tcPr>
          <w:p w14:paraId="53A36FC8" w14:textId="77777777" w:rsidR="00410D4C" w:rsidRPr="00C87670" w:rsidRDefault="00AE5AC8" w:rsidP="0013580D">
            <w:pPr>
              <w:rPr>
                <w:rFonts w:ascii="Arial" w:hAnsi="Arial" w:cs="Arial"/>
                <w:b/>
                <w:sz w:val="22"/>
                <w:szCs w:val="22"/>
              </w:rPr>
            </w:pPr>
            <w:r w:rsidRPr="00C87670">
              <w:rPr>
                <w:rFonts w:ascii="Arial" w:hAnsi="Arial" w:cs="Arial"/>
                <w:b/>
                <w:sz w:val="22"/>
                <w:szCs w:val="22"/>
              </w:rPr>
              <w:t>Tic</w:t>
            </w:r>
            <w:r w:rsidR="00410D4C" w:rsidRPr="00C87670">
              <w:rPr>
                <w:rFonts w:ascii="Arial" w:hAnsi="Arial" w:cs="Arial"/>
                <w:b/>
                <w:sz w:val="22"/>
                <w:szCs w:val="22"/>
              </w:rPr>
              <w:t>k</w:t>
            </w:r>
          </w:p>
        </w:tc>
      </w:tr>
      <w:tr w:rsidR="00410D4C" w:rsidRPr="00C87670" w14:paraId="43B322DD" w14:textId="77777777" w:rsidTr="0013580D">
        <w:tc>
          <w:tcPr>
            <w:tcW w:w="534" w:type="dxa"/>
            <w:shd w:val="clear" w:color="auto" w:fill="auto"/>
          </w:tcPr>
          <w:p w14:paraId="7C2A7345" w14:textId="77777777" w:rsidR="00410D4C" w:rsidRPr="00C87670" w:rsidRDefault="00410D4C" w:rsidP="0013580D">
            <w:pPr>
              <w:rPr>
                <w:rFonts w:ascii="Arial" w:hAnsi="Arial" w:cs="Arial"/>
                <w:b/>
                <w:sz w:val="22"/>
                <w:szCs w:val="22"/>
              </w:rPr>
            </w:pPr>
            <w:r w:rsidRPr="00C87670">
              <w:rPr>
                <w:rFonts w:ascii="Arial" w:hAnsi="Arial" w:cs="Arial"/>
                <w:b/>
                <w:sz w:val="22"/>
                <w:szCs w:val="22"/>
              </w:rPr>
              <w:t>1</w:t>
            </w:r>
          </w:p>
        </w:tc>
        <w:tc>
          <w:tcPr>
            <w:tcW w:w="2268" w:type="dxa"/>
            <w:shd w:val="clear" w:color="auto" w:fill="auto"/>
          </w:tcPr>
          <w:p w14:paraId="039508B2" w14:textId="77777777" w:rsidR="00410D4C" w:rsidRPr="00C87670" w:rsidRDefault="00410D4C" w:rsidP="005B054D">
            <w:pPr>
              <w:rPr>
                <w:rFonts w:ascii="Arial" w:hAnsi="Arial" w:cs="Arial"/>
                <w:sz w:val="22"/>
                <w:szCs w:val="22"/>
              </w:rPr>
            </w:pPr>
            <w:r w:rsidRPr="00C87670">
              <w:rPr>
                <w:rFonts w:ascii="Arial" w:hAnsi="Arial" w:cs="Arial"/>
                <w:sz w:val="22"/>
                <w:szCs w:val="22"/>
              </w:rPr>
              <w:t>You have given the midazolam and although the seizure has stopped within 5 minutes, the child is still blue around their mouth and is not breathing very well. What do you do &amp; why?</w:t>
            </w:r>
          </w:p>
        </w:tc>
        <w:tc>
          <w:tcPr>
            <w:tcW w:w="2409" w:type="dxa"/>
            <w:shd w:val="clear" w:color="auto" w:fill="auto"/>
          </w:tcPr>
          <w:p w14:paraId="077B3410"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Maintain </w:t>
            </w:r>
            <w:r w:rsidRPr="00C87670">
              <w:rPr>
                <w:rFonts w:ascii="Arial" w:hAnsi="Arial" w:cs="Arial"/>
                <w:b/>
                <w:sz w:val="22"/>
                <w:szCs w:val="22"/>
              </w:rPr>
              <w:t>recovery position</w:t>
            </w:r>
          </w:p>
          <w:p w14:paraId="1C890169" w14:textId="77777777" w:rsidR="00410D4C" w:rsidRPr="00C87670" w:rsidRDefault="00410D4C" w:rsidP="0013580D">
            <w:pPr>
              <w:rPr>
                <w:rFonts w:ascii="Arial" w:hAnsi="Arial" w:cs="Arial"/>
                <w:b/>
                <w:sz w:val="22"/>
                <w:szCs w:val="22"/>
              </w:rPr>
            </w:pPr>
            <w:r w:rsidRPr="00C87670">
              <w:rPr>
                <w:rFonts w:ascii="Arial" w:hAnsi="Arial" w:cs="Arial"/>
                <w:b/>
                <w:sz w:val="22"/>
                <w:szCs w:val="22"/>
              </w:rPr>
              <w:t>Call 999</w:t>
            </w:r>
          </w:p>
          <w:p w14:paraId="4F07EA71" w14:textId="77777777" w:rsidR="00410D4C" w:rsidRPr="00C87670" w:rsidRDefault="00410D4C" w:rsidP="0013580D">
            <w:pPr>
              <w:rPr>
                <w:rFonts w:ascii="Arial" w:hAnsi="Arial" w:cs="Arial"/>
                <w:b/>
                <w:sz w:val="22"/>
                <w:szCs w:val="22"/>
              </w:rPr>
            </w:pPr>
            <w:r w:rsidRPr="00C87670">
              <w:rPr>
                <w:rFonts w:ascii="Arial" w:hAnsi="Arial" w:cs="Arial"/>
                <w:b/>
                <w:sz w:val="22"/>
                <w:szCs w:val="22"/>
              </w:rPr>
              <w:t>Call first aider</w:t>
            </w:r>
          </w:p>
          <w:p w14:paraId="7DB9CDF5" w14:textId="77777777" w:rsidR="00410D4C" w:rsidRPr="00C87670" w:rsidRDefault="00410D4C" w:rsidP="0013580D">
            <w:pPr>
              <w:rPr>
                <w:rFonts w:ascii="Arial" w:hAnsi="Arial" w:cs="Arial"/>
                <w:b/>
                <w:sz w:val="22"/>
                <w:szCs w:val="22"/>
              </w:rPr>
            </w:pPr>
            <w:r w:rsidRPr="00C87670">
              <w:rPr>
                <w:rFonts w:ascii="Arial" w:hAnsi="Arial" w:cs="Arial"/>
                <w:b/>
                <w:sz w:val="22"/>
                <w:szCs w:val="22"/>
              </w:rPr>
              <w:t>Save medication</w:t>
            </w:r>
          </w:p>
          <w:p w14:paraId="5C1F3932" w14:textId="77777777" w:rsidR="00410D4C" w:rsidRPr="00C87670" w:rsidRDefault="00410D4C" w:rsidP="0013580D">
            <w:pPr>
              <w:rPr>
                <w:rFonts w:ascii="Arial" w:hAnsi="Arial" w:cs="Arial"/>
                <w:sz w:val="22"/>
                <w:szCs w:val="22"/>
              </w:rPr>
            </w:pPr>
            <w:r w:rsidRPr="00C87670">
              <w:rPr>
                <w:rFonts w:ascii="Arial" w:hAnsi="Arial" w:cs="Arial"/>
                <w:b/>
                <w:sz w:val="22"/>
                <w:szCs w:val="22"/>
              </w:rPr>
              <w:t xml:space="preserve">Inform manager </w:t>
            </w:r>
            <w:r w:rsidRPr="00C87670">
              <w:rPr>
                <w:rFonts w:ascii="Arial" w:hAnsi="Arial" w:cs="Arial"/>
                <w:sz w:val="22"/>
                <w:szCs w:val="22"/>
              </w:rPr>
              <w:t>after event</w:t>
            </w:r>
          </w:p>
        </w:tc>
        <w:tc>
          <w:tcPr>
            <w:tcW w:w="2694" w:type="dxa"/>
            <w:shd w:val="clear" w:color="auto" w:fill="auto"/>
          </w:tcPr>
          <w:p w14:paraId="34E2237C"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It could be </w:t>
            </w:r>
            <w:r w:rsidRPr="00C87670">
              <w:rPr>
                <w:rFonts w:ascii="Arial" w:hAnsi="Arial" w:cs="Arial"/>
                <w:b/>
                <w:sz w:val="22"/>
                <w:szCs w:val="22"/>
              </w:rPr>
              <w:t>problem with breathing caused by diazepam/ midazolam.</w:t>
            </w:r>
          </w:p>
          <w:p w14:paraId="62780A3C"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Situation is an </w:t>
            </w:r>
            <w:r w:rsidRPr="00C87670">
              <w:rPr>
                <w:rFonts w:ascii="Arial" w:hAnsi="Arial" w:cs="Arial"/>
                <w:b/>
                <w:sz w:val="22"/>
                <w:szCs w:val="22"/>
              </w:rPr>
              <w:t>emergency</w:t>
            </w:r>
          </w:p>
          <w:p w14:paraId="322D96DC" w14:textId="77777777" w:rsidR="00410D4C" w:rsidRPr="00C87670" w:rsidRDefault="00410D4C" w:rsidP="0013580D">
            <w:pPr>
              <w:rPr>
                <w:rFonts w:ascii="Arial" w:hAnsi="Arial" w:cs="Arial"/>
                <w:sz w:val="22"/>
                <w:szCs w:val="22"/>
              </w:rPr>
            </w:pPr>
            <w:r w:rsidRPr="00C87670">
              <w:rPr>
                <w:rFonts w:ascii="Arial" w:hAnsi="Arial" w:cs="Arial"/>
                <w:b/>
                <w:sz w:val="22"/>
                <w:szCs w:val="22"/>
              </w:rPr>
              <w:t>First aider needs to assess</w:t>
            </w:r>
          </w:p>
          <w:p w14:paraId="1A014174" w14:textId="77777777" w:rsidR="00410D4C" w:rsidRPr="00C87670" w:rsidRDefault="00410D4C" w:rsidP="0013580D">
            <w:pPr>
              <w:rPr>
                <w:rFonts w:ascii="Arial" w:hAnsi="Arial" w:cs="Arial"/>
                <w:sz w:val="22"/>
                <w:szCs w:val="22"/>
              </w:rPr>
            </w:pPr>
            <w:r w:rsidRPr="00C87670">
              <w:rPr>
                <w:rFonts w:ascii="Arial" w:hAnsi="Arial" w:cs="Arial"/>
                <w:sz w:val="22"/>
                <w:szCs w:val="22"/>
              </w:rPr>
              <w:t>Child’s medication may need review.</w:t>
            </w:r>
          </w:p>
        </w:tc>
        <w:tc>
          <w:tcPr>
            <w:tcW w:w="617" w:type="dxa"/>
            <w:shd w:val="clear" w:color="auto" w:fill="auto"/>
          </w:tcPr>
          <w:p w14:paraId="3D38B637" w14:textId="77777777" w:rsidR="00410D4C" w:rsidRPr="00C87670" w:rsidRDefault="00410D4C" w:rsidP="0013580D">
            <w:pPr>
              <w:rPr>
                <w:rFonts w:ascii="Arial" w:hAnsi="Arial" w:cs="Arial"/>
                <w:b/>
                <w:sz w:val="22"/>
                <w:szCs w:val="22"/>
              </w:rPr>
            </w:pPr>
          </w:p>
        </w:tc>
      </w:tr>
      <w:tr w:rsidR="00410D4C" w:rsidRPr="00C87670" w14:paraId="4C6F40B1" w14:textId="77777777" w:rsidTr="0013580D">
        <w:tc>
          <w:tcPr>
            <w:tcW w:w="534" w:type="dxa"/>
            <w:shd w:val="clear" w:color="auto" w:fill="auto"/>
          </w:tcPr>
          <w:p w14:paraId="4A4D4BAE" w14:textId="77777777" w:rsidR="00410D4C" w:rsidRPr="00C87670" w:rsidRDefault="00410D4C" w:rsidP="0013580D">
            <w:pPr>
              <w:rPr>
                <w:rFonts w:ascii="Arial" w:hAnsi="Arial" w:cs="Arial"/>
                <w:b/>
                <w:sz w:val="22"/>
                <w:szCs w:val="22"/>
              </w:rPr>
            </w:pPr>
            <w:r w:rsidRPr="00C87670">
              <w:rPr>
                <w:rFonts w:ascii="Arial" w:hAnsi="Arial" w:cs="Arial"/>
                <w:b/>
                <w:sz w:val="22"/>
                <w:szCs w:val="22"/>
              </w:rPr>
              <w:t>2</w:t>
            </w:r>
          </w:p>
        </w:tc>
        <w:tc>
          <w:tcPr>
            <w:tcW w:w="2268" w:type="dxa"/>
            <w:shd w:val="clear" w:color="auto" w:fill="auto"/>
          </w:tcPr>
          <w:p w14:paraId="125D326C" w14:textId="77777777" w:rsidR="00410D4C" w:rsidRPr="00C87670" w:rsidRDefault="00410D4C" w:rsidP="005B054D">
            <w:pPr>
              <w:rPr>
                <w:rFonts w:ascii="Arial" w:hAnsi="Arial" w:cs="Arial"/>
                <w:sz w:val="22"/>
                <w:szCs w:val="22"/>
              </w:rPr>
            </w:pPr>
            <w:r w:rsidRPr="00C87670">
              <w:rPr>
                <w:rFonts w:ascii="Arial" w:hAnsi="Arial" w:cs="Arial"/>
                <w:sz w:val="22"/>
                <w:szCs w:val="22"/>
              </w:rPr>
              <w:t>You have given the midazolam and 10 minutes later the child is still stiff &amp; jerking with froth coming from their mouth. What do you do and why?</w:t>
            </w:r>
          </w:p>
        </w:tc>
        <w:tc>
          <w:tcPr>
            <w:tcW w:w="2409" w:type="dxa"/>
            <w:shd w:val="clear" w:color="auto" w:fill="auto"/>
          </w:tcPr>
          <w:p w14:paraId="1C641567"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Maintain </w:t>
            </w:r>
            <w:r w:rsidRPr="00C87670">
              <w:rPr>
                <w:rFonts w:ascii="Arial" w:hAnsi="Arial" w:cs="Arial"/>
                <w:b/>
                <w:sz w:val="22"/>
                <w:szCs w:val="22"/>
              </w:rPr>
              <w:t>recovery position</w:t>
            </w:r>
          </w:p>
          <w:p w14:paraId="4695E4CA" w14:textId="77777777" w:rsidR="00410D4C" w:rsidRPr="00C87670" w:rsidRDefault="00410D4C" w:rsidP="0013580D">
            <w:pPr>
              <w:rPr>
                <w:rFonts w:ascii="Arial" w:hAnsi="Arial" w:cs="Arial"/>
                <w:b/>
                <w:sz w:val="22"/>
                <w:szCs w:val="22"/>
              </w:rPr>
            </w:pPr>
            <w:r w:rsidRPr="00C87670">
              <w:rPr>
                <w:rFonts w:ascii="Arial" w:hAnsi="Arial" w:cs="Arial"/>
                <w:b/>
                <w:sz w:val="22"/>
                <w:szCs w:val="22"/>
              </w:rPr>
              <w:t>Call 999</w:t>
            </w:r>
          </w:p>
          <w:p w14:paraId="7F76E116" w14:textId="77777777" w:rsidR="00410D4C" w:rsidRPr="00C87670" w:rsidRDefault="00410D4C" w:rsidP="0013580D">
            <w:pPr>
              <w:rPr>
                <w:rFonts w:ascii="Arial" w:hAnsi="Arial" w:cs="Arial"/>
                <w:sz w:val="22"/>
                <w:szCs w:val="22"/>
              </w:rPr>
            </w:pPr>
            <w:r w:rsidRPr="00C87670">
              <w:rPr>
                <w:rFonts w:ascii="Arial" w:hAnsi="Arial" w:cs="Arial"/>
                <w:b/>
                <w:sz w:val="22"/>
                <w:szCs w:val="22"/>
              </w:rPr>
              <w:t>Save medication</w:t>
            </w:r>
          </w:p>
          <w:p w14:paraId="0EA602AE" w14:textId="77777777" w:rsidR="00410D4C" w:rsidRPr="00C87670" w:rsidRDefault="00410D4C" w:rsidP="0013580D">
            <w:pPr>
              <w:rPr>
                <w:rFonts w:ascii="Arial" w:hAnsi="Arial" w:cs="Arial"/>
                <w:sz w:val="22"/>
                <w:szCs w:val="22"/>
              </w:rPr>
            </w:pPr>
            <w:r w:rsidRPr="00C87670">
              <w:rPr>
                <w:rFonts w:ascii="Arial" w:hAnsi="Arial" w:cs="Arial"/>
                <w:b/>
                <w:sz w:val="22"/>
                <w:szCs w:val="22"/>
              </w:rPr>
              <w:t xml:space="preserve">Inform manager </w:t>
            </w:r>
            <w:r w:rsidRPr="00C87670">
              <w:rPr>
                <w:rFonts w:ascii="Arial" w:hAnsi="Arial" w:cs="Arial"/>
                <w:sz w:val="22"/>
                <w:szCs w:val="22"/>
              </w:rPr>
              <w:t>after event</w:t>
            </w:r>
          </w:p>
        </w:tc>
        <w:tc>
          <w:tcPr>
            <w:tcW w:w="2694" w:type="dxa"/>
            <w:shd w:val="clear" w:color="auto" w:fill="auto"/>
          </w:tcPr>
          <w:p w14:paraId="11C18017" w14:textId="77777777" w:rsidR="00410D4C" w:rsidRPr="00C87670" w:rsidRDefault="00410D4C" w:rsidP="0013580D">
            <w:pPr>
              <w:rPr>
                <w:rFonts w:ascii="Arial" w:hAnsi="Arial" w:cs="Arial"/>
                <w:b/>
                <w:sz w:val="22"/>
                <w:szCs w:val="22"/>
              </w:rPr>
            </w:pPr>
            <w:r w:rsidRPr="00C87670">
              <w:rPr>
                <w:rFonts w:ascii="Arial" w:hAnsi="Arial" w:cs="Arial"/>
                <w:b/>
                <w:sz w:val="22"/>
                <w:szCs w:val="22"/>
              </w:rPr>
              <w:t>Emergency situation</w:t>
            </w:r>
          </w:p>
          <w:p w14:paraId="475BB2A5" w14:textId="77777777" w:rsidR="00410D4C" w:rsidRPr="00C87670" w:rsidRDefault="00410D4C" w:rsidP="0013580D">
            <w:pPr>
              <w:rPr>
                <w:rFonts w:ascii="Arial" w:hAnsi="Arial" w:cs="Arial"/>
                <w:sz w:val="22"/>
                <w:szCs w:val="22"/>
              </w:rPr>
            </w:pPr>
            <w:r w:rsidRPr="00C87670">
              <w:rPr>
                <w:rFonts w:ascii="Arial" w:hAnsi="Arial" w:cs="Arial"/>
                <w:b/>
                <w:sz w:val="22"/>
                <w:szCs w:val="22"/>
              </w:rPr>
              <w:t>Medication has not worked</w:t>
            </w:r>
            <w:r w:rsidRPr="00C87670">
              <w:rPr>
                <w:rFonts w:ascii="Arial" w:hAnsi="Arial" w:cs="Arial"/>
                <w:sz w:val="22"/>
                <w:szCs w:val="22"/>
              </w:rPr>
              <w:t xml:space="preserve"> to stop the seizure</w:t>
            </w:r>
          </w:p>
          <w:p w14:paraId="23E137F0" w14:textId="77777777" w:rsidR="00410D4C" w:rsidRPr="00C87670" w:rsidRDefault="00410D4C" w:rsidP="0013580D">
            <w:pPr>
              <w:rPr>
                <w:rFonts w:ascii="Arial" w:hAnsi="Arial" w:cs="Arial"/>
                <w:b/>
                <w:sz w:val="22"/>
                <w:szCs w:val="22"/>
              </w:rPr>
            </w:pPr>
            <w:r w:rsidRPr="00C87670">
              <w:rPr>
                <w:rFonts w:ascii="Arial" w:hAnsi="Arial" w:cs="Arial"/>
                <w:sz w:val="22"/>
                <w:szCs w:val="22"/>
              </w:rPr>
              <w:t xml:space="preserve">Child needs </w:t>
            </w:r>
            <w:r w:rsidRPr="00C87670">
              <w:rPr>
                <w:rFonts w:ascii="Arial" w:hAnsi="Arial" w:cs="Arial"/>
                <w:b/>
                <w:sz w:val="22"/>
                <w:szCs w:val="22"/>
              </w:rPr>
              <w:t>hospital attention.</w:t>
            </w:r>
          </w:p>
          <w:p w14:paraId="122BBD6B" w14:textId="77777777" w:rsidR="00410D4C" w:rsidRPr="00C87670" w:rsidRDefault="00410D4C" w:rsidP="0013580D">
            <w:pPr>
              <w:rPr>
                <w:rFonts w:ascii="Arial" w:hAnsi="Arial" w:cs="Arial"/>
                <w:sz w:val="22"/>
                <w:szCs w:val="22"/>
              </w:rPr>
            </w:pPr>
            <w:r w:rsidRPr="00C87670">
              <w:rPr>
                <w:rFonts w:ascii="Arial" w:hAnsi="Arial" w:cs="Arial"/>
                <w:sz w:val="22"/>
                <w:szCs w:val="22"/>
              </w:rPr>
              <w:t>Child’s medication may need review.</w:t>
            </w:r>
          </w:p>
        </w:tc>
        <w:tc>
          <w:tcPr>
            <w:tcW w:w="617" w:type="dxa"/>
            <w:shd w:val="clear" w:color="auto" w:fill="auto"/>
          </w:tcPr>
          <w:p w14:paraId="330E736F" w14:textId="77777777" w:rsidR="00410D4C" w:rsidRPr="00C87670" w:rsidRDefault="00410D4C" w:rsidP="0013580D">
            <w:pPr>
              <w:rPr>
                <w:rFonts w:ascii="Arial" w:hAnsi="Arial" w:cs="Arial"/>
                <w:b/>
                <w:sz w:val="22"/>
                <w:szCs w:val="22"/>
              </w:rPr>
            </w:pPr>
          </w:p>
        </w:tc>
      </w:tr>
      <w:tr w:rsidR="00410D4C" w:rsidRPr="00C87670" w14:paraId="2C583BDD" w14:textId="77777777" w:rsidTr="0013580D">
        <w:tc>
          <w:tcPr>
            <w:tcW w:w="534" w:type="dxa"/>
            <w:shd w:val="clear" w:color="auto" w:fill="auto"/>
          </w:tcPr>
          <w:p w14:paraId="63119832" w14:textId="77777777" w:rsidR="00410D4C" w:rsidRPr="00C87670" w:rsidRDefault="005B054D" w:rsidP="0013580D">
            <w:pPr>
              <w:rPr>
                <w:rFonts w:ascii="Arial" w:hAnsi="Arial" w:cs="Arial"/>
                <w:b/>
                <w:sz w:val="22"/>
                <w:szCs w:val="22"/>
              </w:rPr>
            </w:pPr>
            <w:r w:rsidRPr="00C87670">
              <w:rPr>
                <w:rFonts w:ascii="Arial" w:hAnsi="Arial" w:cs="Arial"/>
                <w:b/>
                <w:sz w:val="22"/>
                <w:szCs w:val="22"/>
              </w:rPr>
              <w:t>3</w:t>
            </w:r>
          </w:p>
        </w:tc>
        <w:tc>
          <w:tcPr>
            <w:tcW w:w="2268" w:type="dxa"/>
            <w:shd w:val="clear" w:color="auto" w:fill="auto"/>
          </w:tcPr>
          <w:p w14:paraId="3508A476" w14:textId="77777777" w:rsidR="00410D4C" w:rsidRPr="00C87670" w:rsidRDefault="00410D4C" w:rsidP="005B054D">
            <w:pPr>
              <w:rPr>
                <w:rFonts w:ascii="Arial" w:hAnsi="Arial" w:cs="Arial"/>
                <w:sz w:val="22"/>
                <w:szCs w:val="22"/>
              </w:rPr>
            </w:pPr>
            <w:r w:rsidRPr="00C87670">
              <w:rPr>
                <w:rFonts w:ascii="Arial" w:hAnsi="Arial" w:cs="Arial"/>
                <w:sz w:val="22"/>
                <w:szCs w:val="22"/>
              </w:rPr>
              <w:t xml:space="preserve">You go to the cupboard and the emergency medication for that child is not there. Another child’s </w:t>
            </w:r>
            <w:r w:rsidR="005B054D" w:rsidRPr="00C87670">
              <w:rPr>
                <w:rFonts w:ascii="Arial" w:hAnsi="Arial" w:cs="Arial"/>
                <w:sz w:val="22"/>
                <w:szCs w:val="22"/>
              </w:rPr>
              <w:t>midazolam</w:t>
            </w:r>
            <w:r w:rsidRPr="00C87670">
              <w:rPr>
                <w:rFonts w:ascii="Arial" w:hAnsi="Arial" w:cs="Arial"/>
                <w:sz w:val="22"/>
                <w:szCs w:val="22"/>
              </w:rPr>
              <w:t xml:space="preserve"> is there. What do you do &amp; why?</w:t>
            </w:r>
          </w:p>
        </w:tc>
        <w:tc>
          <w:tcPr>
            <w:tcW w:w="2409" w:type="dxa"/>
            <w:shd w:val="clear" w:color="auto" w:fill="auto"/>
          </w:tcPr>
          <w:p w14:paraId="279A04BB" w14:textId="77777777" w:rsidR="00410D4C" w:rsidRPr="00C87670" w:rsidRDefault="00410D4C" w:rsidP="0013580D">
            <w:pPr>
              <w:rPr>
                <w:rFonts w:ascii="Arial" w:hAnsi="Arial" w:cs="Arial"/>
                <w:b/>
                <w:sz w:val="22"/>
                <w:szCs w:val="22"/>
              </w:rPr>
            </w:pPr>
            <w:r w:rsidRPr="00C87670">
              <w:rPr>
                <w:rFonts w:ascii="Arial" w:hAnsi="Arial" w:cs="Arial"/>
                <w:b/>
                <w:sz w:val="22"/>
                <w:szCs w:val="22"/>
              </w:rPr>
              <w:t>Do not use the other child’s medication</w:t>
            </w:r>
          </w:p>
          <w:p w14:paraId="5AB446CF" w14:textId="77777777" w:rsidR="00410D4C" w:rsidRPr="00C87670" w:rsidRDefault="00410D4C" w:rsidP="0013580D">
            <w:pPr>
              <w:rPr>
                <w:rFonts w:ascii="Arial" w:hAnsi="Arial" w:cs="Arial"/>
                <w:b/>
                <w:sz w:val="22"/>
                <w:szCs w:val="22"/>
              </w:rPr>
            </w:pPr>
            <w:r w:rsidRPr="00C87670">
              <w:rPr>
                <w:rFonts w:ascii="Arial" w:hAnsi="Arial" w:cs="Arial"/>
                <w:b/>
                <w:sz w:val="22"/>
                <w:szCs w:val="22"/>
              </w:rPr>
              <w:t>Abandon procedure</w:t>
            </w:r>
          </w:p>
          <w:p w14:paraId="510D5AF9" w14:textId="77777777" w:rsidR="00410D4C" w:rsidRPr="00C87670" w:rsidRDefault="00410D4C" w:rsidP="0013580D">
            <w:pPr>
              <w:rPr>
                <w:rFonts w:ascii="Arial" w:hAnsi="Arial" w:cs="Arial"/>
                <w:b/>
                <w:sz w:val="22"/>
                <w:szCs w:val="22"/>
              </w:rPr>
            </w:pPr>
            <w:r w:rsidRPr="00C87670">
              <w:rPr>
                <w:rFonts w:ascii="Arial" w:hAnsi="Arial" w:cs="Arial"/>
                <w:b/>
                <w:sz w:val="22"/>
                <w:szCs w:val="22"/>
              </w:rPr>
              <w:t>Call 999</w:t>
            </w:r>
          </w:p>
          <w:p w14:paraId="0867F241" w14:textId="77777777" w:rsidR="00410D4C" w:rsidRPr="00C87670" w:rsidRDefault="00410D4C" w:rsidP="0013580D">
            <w:pPr>
              <w:rPr>
                <w:rFonts w:ascii="Arial" w:hAnsi="Arial" w:cs="Arial"/>
                <w:sz w:val="22"/>
                <w:szCs w:val="22"/>
              </w:rPr>
            </w:pPr>
            <w:r w:rsidRPr="00C87670">
              <w:rPr>
                <w:rFonts w:ascii="Arial" w:hAnsi="Arial" w:cs="Arial"/>
                <w:b/>
                <w:sz w:val="22"/>
                <w:szCs w:val="22"/>
              </w:rPr>
              <w:t>Inform manager</w:t>
            </w:r>
          </w:p>
        </w:tc>
        <w:tc>
          <w:tcPr>
            <w:tcW w:w="2694" w:type="dxa"/>
            <w:shd w:val="clear" w:color="auto" w:fill="auto"/>
          </w:tcPr>
          <w:p w14:paraId="16C55B64" w14:textId="77777777" w:rsidR="00410D4C" w:rsidRPr="00C87670" w:rsidRDefault="00410D4C" w:rsidP="0013580D">
            <w:pPr>
              <w:rPr>
                <w:rFonts w:ascii="Arial" w:hAnsi="Arial" w:cs="Arial"/>
                <w:b/>
                <w:sz w:val="22"/>
                <w:szCs w:val="22"/>
              </w:rPr>
            </w:pPr>
            <w:r w:rsidRPr="00C87670">
              <w:rPr>
                <w:rFonts w:ascii="Arial" w:hAnsi="Arial" w:cs="Arial"/>
                <w:b/>
                <w:sz w:val="22"/>
                <w:szCs w:val="22"/>
              </w:rPr>
              <w:t>Other child’s medication might be needed soon after</w:t>
            </w:r>
          </w:p>
          <w:p w14:paraId="2C4FD283" w14:textId="77777777" w:rsidR="00410D4C" w:rsidRPr="00C87670" w:rsidRDefault="00410D4C" w:rsidP="0013580D">
            <w:pPr>
              <w:rPr>
                <w:rFonts w:ascii="Arial" w:hAnsi="Arial" w:cs="Arial"/>
                <w:sz w:val="22"/>
                <w:szCs w:val="22"/>
              </w:rPr>
            </w:pPr>
            <w:r w:rsidRPr="00C87670">
              <w:rPr>
                <w:rFonts w:ascii="Arial" w:hAnsi="Arial" w:cs="Arial"/>
                <w:sz w:val="22"/>
                <w:szCs w:val="22"/>
              </w:rPr>
              <w:t xml:space="preserve">Can’t give medication so situation </w:t>
            </w:r>
            <w:r w:rsidRPr="00C87670">
              <w:rPr>
                <w:rFonts w:ascii="Arial" w:hAnsi="Arial" w:cs="Arial"/>
                <w:b/>
                <w:sz w:val="22"/>
                <w:szCs w:val="22"/>
              </w:rPr>
              <w:t>emergency</w:t>
            </w:r>
            <w:r w:rsidRPr="00C87670">
              <w:rPr>
                <w:rFonts w:ascii="Arial" w:hAnsi="Arial" w:cs="Arial"/>
                <w:sz w:val="22"/>
                <w:szCs w:val="22"/>
              </w:rPr>
              <w:t xml:space="preserve">. </w:t>
            </w:r>
            <w:r w:rsidRPr="00C87670">
              <w:rPr>
                <w:rFonts w:ascii="Arial" w:hAnsi="Arial" w:cs="Arial"/>
                <w:b/>
                <w:sz w:val="22"/>
                <w:szCs w:val="22"/>
              </w:rPr>
              <w:t>Medication is “missing” needs to be investigated</w:t>
            </w:r>
            <w:r w:rsidRPr="00C87670">
              <w:rPr>
                <w:rFonts w:ascii="Arial" w:hAnsi="Arial" w:cs="Arial"/>
                <w:sz w:val="22"/>
                <w:szCs w:val="22"/>
              </w:rPr>
              <w:t xml:space="preserve"> by manager</w:t>
            </w:r>
          </w:p>
        </w:tc>
        <w:tc>
          <w:tcPr>
            <w:tcW w:w="617" w:type="dxa"/>
            <w:shd w:val="clear" w:color="auto" w:fill="auto"/>
          </w:tcPr>
          <w:p w14:paraId="0D4BB480" w14:textId="77777777" w:rsidR="00410D4C" w:rsidRPr="00C87670" w:rsidRDefault="00410D4C" w:rsidP="0013580D">
            <w:pPr>
              <w:rPr>
                <w:rFonts w:ascii="Arial" w:hAnsi="Arial" w:cs="Arial"/>
                <w:b/>
                <w:sz w:val="22"/>
                <w:szCs w:val="22"/>
              </w:rPr>
            </w:pPr>
          </w:p>
        </w:tc>
      </w:tr>
    </w:tbl>
    <w:p w14:paraId="4FFD4AF3" w14:textId="77777777" w:rsidR="005B054D" w:rsidRPr="00C87670" w:rsidRDefault="005B054D" w:rsidP="00410D4C">
      <w:pPr>
        <w:rPr>
          <w:rFonts w:ascii="Arial" w:hAnsi="Arial" w:cs="Arial"/>
          <w:b/>
          <w:sz w:val="22"/>
          <w:szCs w:val="22"/>
        </w:rPr>
      </w:pPr>
    </w:p>
    <w:p w14:paraId="433138EC" w14:textId="77777777" w:rsidR="005B054D" w:rsidRPr="00C87670" w:rsidRDefault="005B054D" w:rsidP="00410D4C">
      <w:pPr>
        <w:rPr>
          <w:rFonts w:ascii="Arial" w:hAnsi="Arial" w:cs="Arial"/>
          <w:b/>
          <w:sz w:val="22"/>
          <w:szCs w:val="22"/>
        </w:rPr>
      </w:pPr>
    </w:p>
    <w:p w14:paraId="52619E1C" w14:textId="77777777" w:rsidR="005B054D" w:rsidRPr="00C87670" w:rsidRDefault="005B054D" w:rsidP="00410D4C">
      <w:pPr>
        <w:rPr>
          <w:rFonts w:ascii="Arial" w:hAnsi="Arial" w:cs="Arial"/>
          <w:b/>
          <w:sz w:val="22"/>
          <w:szCs w:val="22"/>
        </w:rPr>
      </w:pPr>
    </w:p>
    <w:p w14:paraId="05FB72FD" w14:textId="77777777" w:rsidR="005B054D" w:rsidRPr="00C87670" w:rsidRDefault="005B054D" w:rsidP="00410D4C">
      <w:pPr>
        <w:rPr>
          <w:rFonts w:ascii="Arial" w:hAnsi="Arial" w:cs="Arial"/>
          <w:b/>
          <w:sz w:val="22"/>
          <w:szCs w:val="22"/>
        </w:rPr>
      </w:pPr>
    </w:p>
    <w:p w14:paraId="1A770D15" w14:textId="77777777" w:rsidR="005B054D" w:rsidRPr="00C87670" w:rsidRDefault="005B054D" w:rsidP="00410D4C">
      <w:pPr>
        <w:rPr>
          <w:rFonts w:ascii="Arial" w:hAnsi="Arial" w:cs="Arial"/>
          <w:b/>
          <w:sz w:val="22"/>
          <w:szCs w:val="22"/>
        </w:rPr>
      </w:pPr>
    </w:p>
    <w:p w14:paraId="643DA8CE" w14:textId="77777777" w:rsidR="005B054D" w:rsidRPr="00C87670" w:rsidRDefault="005B054D" w:rsidP="00410D4C">
      <w:pPr>
        <w:rPr>
          <w:rFonts w:ascii="Arial" w:hAnsi="Arial" w:cs="Arial"/>
          <w:b/>
          <w:sz w:val="22"/>
          <w:szCs w:val="22"/>
        </w:rPr>
      </w:pPr>
    </w:p>
    <w:p w14:paraId="2C81E04C" w14:textId="77777777" w:rsidR="005B054D" w:rsidRPr="00C87670" w:rsidRDefault="005B054D" w:rsidP="00410D4C">
      <w:pPr>
        <w:rPr>
          <w:rFonts w:ascii="Arial" w:hAnsi="Arial" w:cs="Arial"/>
          <w:b/>
          <w:sz w:val="22"/>
          <w:szCs w:val="22"/>
        </w:rPr>
      </w:pPr>
    </w:p>
    <w:p w14:paraId="0D8687F3" w14:textId="77777777" w:rsidR="005B054D" w:rsidRPr="00C87670" w:rsidRDefault="005B054D" w:rsidP="00410D4C">
      <w:pPr>
        <w:rPr>
          <w:rFonts w:ascii="Arial" w:hAnsi="Arial" w:cs="Arial"/>
          <w:b/>
          <w:sz w:val="22"/>
          <w:szCs w:val="22"/>
        </w:rPr>
      </w:pPr>
    </w:p>
    <w:p w14:paraId="7D1A1B90" w14:textId="77777777" w:rsidR="005B054D" w:rsidRPr="00C87670" w:rsidRDefault="005B054D" w:rsidP="00410D4C">
      <w:pPr>
        <w:rPr>
          <w:rFonts w:ascii="Arial" w:hAnsi="Arial" w:cs="Arial"/>
          <w:b/>
          <w:sz w:val="22"/>
          <w:szCs w:val="22"/>
        </w:rPr>
      </w:pPr>
    </w:p>
    <w:p w14:paraId="6DA05C8B" w14:textId="6545C87B" w:rsidR="002F5F22" w:rsidRDefault="002F5F22">
      <w:pPr>
        <w:spacing w:after="200" w:line="276" w:lineRule="auto"/>
        <w:rPr>
          <w:rFonts w:ascii="Arial" w:hAnsi="Arial" w:cs="Arial"/>
          <w:b/>
          <w:sz w:val="22"/>
          <w:szCs w:val="22"/>
        </w:rPr>
      </w:pPr>
      <w:r>
        <w:rPr>
          <w:rFonts w:ascii="Arial" w:hAnsi="Arial" w:cs="Arial"/>
          <w:b/>
          <w:sz w:val="22"/>
          <w:szCs w:val="22"/>
        </w:rPr>
        <w:br w:type="page"/>
      </w:r>
    </w:p>
    <w:p w14:paraId="4128F77E" w14:textId="77777777" w:rsidR="00AE5AC8" w:rsidRPr="00C87670" w:rsidRDefault="00AE5AC8" w:rsidP="00410D4C">
      <w:pPr>
        <w:rPr>
          <w:rFonts w:ascii="Arial" w:hAnsi="Arial" w:cs="Arial"/>
          <w:b/>
          <w:sz w:val="22"/>
          <w:szCs w:val="22"/>
        </w:rPr>
      </w:pPr>
    </w:p>
    <w:p w14:paraId="3C0B3CCD" w14:textId="77777777" w:rsidR="00410D4C" w:rsidRPr="00C87670" w:rsidRDefault="00DB79AA" w:rsidP="00410D4C">
      <w:pPr>
        <w:rPr>
          <w:rFonts w:ascii="Arial" w:hAnsi="Arial" w:cs="Arial"/>
          <w:b/>
          <w:sz w:val="22"/>
          <w:szCs w:val="22"/>
        </w:rPr>
      </w:pPr>
      <w:r w:rsidRPr="00C87670">
        <w:rPr>
          <w:rFonts w:ascii="Arial" w:hAnsi="Arial" w:cs="Arial"/>
          <w:b/>
          <w:sz w:val="22"/>
          <w:szCs w:val="22"/>
        </w:rPr>
        <w:t>Appendix E</w:t>
      </w:r>
    </w:p>
    <w:p w14:paraId="16286B80" w14:textId="77777777" w:rsidR="00D913C3" w:rsidRPr="00C87670" w:rsidRDefault="00D913C3" w:rsidP="00410D4C">
      <w:pPr>
        <w:rPr>
          <w:rFonts w:ascii="Arial" w:hAnsi="Arial" w:cs="Arial"/>
          <w:b/>
          <w:sz w:val="22"/>
          <w:szCs w:val="22"/>
        </w:rPr>
      </w:pPr>
    </w:p>
    <w:p w14:paraId="27B0DDFA" w14:textId="77777777" w:rsidR="00410D4C" w:rsidRPr="00C87670" w:rsidRDefault="00410D4C" w:rsidP="00410D4C">
      <w:pPr>
        <w:rPr>
          <w:rFonts w:ascii="Arial" w:hAnsi="Arial" w:cs="Arial"/>
          <w:b/>
          <w:sz w:val="22"/>
          <w:szCs w:val="22"/>
        </w:rPr>
      </w:pPr>
    </w:p>
    <w:p w14:paraId="47407671"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C87670">
        <w:rPr>
          <w:rFonts w:ascii="Arial" w:hAnsi="Arial" w:cs="Arial"/>
          <w:b/>
          <w:sz w:val="22"/>
          <w:szCs w:val="22"/>
        </w:rPr>
        <w:t>COMMENTS &amp; NOTES BY TRAINER</w:t>
      </w:r>
    </w:p>
    <w:p w14:paraId="0F0CB6DA"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75CF8EF3"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6AC049A"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00395966"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3273C2D"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033C64F1"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EF92434"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76EEB0A3"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DFB5493"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6DE872E0"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098BF5A9"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95C18A7"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D2AAAB7" w14:textId="77777777" w:rsidR="00410D4C" w:rsidRPr="00C87670" w:rsidRDefault="00410D4C" w:rsidP="00410D4C">
      <w:pPr>
        <w:rPr>
          <w:rFonts w:ascii="Arial" w:hAnsi="Arial" w:cs="Arial"/>
          <w:b/>
          <w:sz w:val="22"/>
          <w:szCs w:val="22"/>
        </w:rPr>
      </w:pPr>
    </w:p>
    <w:p w14:paraId="28E40579" w14:textId="77777777" w:rsidR="00410D4C" w:rsidRPr="00C87670" w:rsidRDefault="00410D4C" w:rsidP="00410D4C">
      <w:pPr>
        <w:rPr>
          <w:rFonts w:ascii="Arial" w:hAnsi="Arial" w:cs="Arial"/>
          <w:b/>
          <w:sz w:val="22"/>
          <w:szCs w:val="22"/>
        </w:rPr>
      </w:pPr>
    </w:p>
    <w:p w14:paraId="4EB2C860" w14:textId="77777777" w:rsidR="00410D4C" w:rsidRPr="00C87670" w:rsidRDefault="00410D4C" w:rsidP="00410D4C">
      <w:pPr>
        <w:rPr>
          <w:rFonts w:ascii="Arial" w:hAnsi="Arial" w:cs="Arial"/>
          <w:b/>
          <w:sz w:val="22"/>
          <w:szCs w:val="22"/>
        </w:rPr>
      </w:pPr>
      <w:r w:rsidRPr="00C87670">
        <w:rPr>
          <w:rFonts w:ascii="Arial" w:hAnsi="Arial" w:cs="Arial"/>
          <w:b/>
          <w:sz w:val="22"/>
          <w:szCs w:val="22"/>
        </w:rPr>
        <w:t>AGREEMENT TO USE THE DEMONTRATED KNOWLEDGE &amp; SKILLS</w:t>
      </w:r>
    </w:p>
    <w:p w14:paraId="3BBDE769" w14:textId="77777777" w:rsidR="00410D4C" w:rsidRPr="00C87670" w:rsidRDefault="00410D4C" w:rsidP="00410D4C">
      <w:pPr>
        <w:rPr>
          <w:rFonts w:ascii="Arial" w:hAnsi="Arial" w:cs="Arial"/>
          <w:sz w:val="22"/>
          <w:szCs w:val="22"/>
        </w:rPr>
      </w:pPr>
    </w:p>
    <w:p w14:paraId="7F638D7E"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C87670">
        <w:rPr>
          <w:rFonts w:ascii="Arial" w:hAnsi="Arial" w:cs="Arial"/>
          <w:i/>
          <w:sz w:val="22"/>
          <w:szCs w:val="22"/>
        </w:rPr>
        <w:t xml:space="preserve">I have taken part in the training and feel competent to use </w:t>
      </w:r>
      <w:proofErr w:type="gramStart"/>
      <w:r w:rsidR="00E53345" w:rsidRPr="00C87670">
        <w:rPr>
          <w:rFonts w:ascii="Arial" w:hAnsi="Arial" w:cs="Arial"/>
          <w:i/>
          <w:sz w:val="22"/>
          <w:szCs w:val="22"/>
        </w:rPr>
        <w:t>buccal  midazolam</w:t>
      </w:r>
      <w:proofErr w:type="gramEnd"/>
      <w:r w:rsidRPr="00C87670">
        <w:rPr>
          <w:rFonts w:ascii="Arial" w:hAnsi="Arial" w:cs="Arial"/>
          <w:i/>
          <w:sz w:val="22"/>
          <w:szCs w:val="22"/>
        </w:rPr>
        <w:t xml:space="preserve"> for a child that I am working with. I understand the need to undergo individual training, including a discussion with the child’s parent/carer, about the health care plan for a particular child once I am back in my workplace.</w:t>
      </w:r>
    </w:p>
    <w:p w14:paraId="29381F9F"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6921F28C"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sz w:val="22"/>
          <w:szCs w:val="22"/>
          <w:u w:val="single"/>
        </w:rPr>
      </w:pPr>
      <w:r w:rsidRPr="00C87670">
        <w:rPr>
          <w:rFonts w:ascii="Arial" w:hAnsi="Arial" w:cs="Arial"/>
          <w:b/>
          <w:sz w:val="22"/>
          <w:szCs w:val="22"/>
        </w:rPr>
        <w:t>Name of trainee:</w:t>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p>
    <w:p w14:paraId="5662D241"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sz w:val="22"/>
          <w:szCs w:val="22"/>
          <w:u w:val="single"/>
        </w:rPr>
      </w:pPr>
    </w:p>
    <w:p w14:paraId="2828E8F2"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sz w:val="22"/>
          <w:szCs w:val="22"/>
          <w:u w:val="single"/>
        </w:rPr>
      </w:pPr>
    </w:p>
    <w:p w14:paraId="447D63E1"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C87670">
        <w:rPr>
          <w:rFonts w:ascii="Arial" w:hAnsi="Arial" w:cs="Arial"/>
          <w:b/>
          <w:sz w:val="22"/>
          <w:szCs w:val="22"/>
        </w:rPr>
        <w:t>Signed</w:t>
      </w:r>
      <w:r w:rsidRPr="00C87670">
        <w:rPr>
          <w:rFonts w:ascii="Arial" w:hAnsi="Arial" w:cs="Arial"/>
          <w:sz w:val="22"/>
          <w:szCs w:val="22"/>
        </w:rPr>
        <w:t xml:space="preserve">: </w:t>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b/>
          <w:sz w:val="22"/>
          <w:szCs w:val="22"/>
        </w:rPr>
        <w:t xml:space="preserve">Date:    </w:t>
      </w:r>
      <w:r w:rsidRPr="00C87670">
        <w:rPr>
          <w:rFonts w:ascii="Arial" w:hAnsi="Arial" w:cs="Arial"/>
          <w:b/>
          <w:sz w:val="22"/>
          <w:szCs w:val="22"/>
        </w:rPr>
        <w:tab/>
        <w:t xml:space="preserve">/        </w:t>
      </w:r>
      <w:r w:rsidR="00E53345" w:rsidRPr="00C87670">
        <w:rPr>
          <w:rFonts w:ascii="Arial" w:hAnsi="Arial" w:cs="Arial"/>
          <w:b/>
          <w:sz w:val="22"/>
          <w:szCs w:val="22"/>
        </w:rPr>
        <w:t>/ 20</w:t>
      </w:r>
    </w:p>
    <w:p w14:paraId="196D9205"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1B879725"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p>
    <w:p w14:paraId="3BBE2B4D"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C87670">
        <w:rPr>
          <w:rFonts w:ascii="Arial" w:hAnsi="Arial" w:cs="Arial"/>
          <w:b/>
          <w:sz w:val="22"/>
          <w:szCs w:val="22"/>
        </w:rPr>
        <w:t>Place of work:</w:t>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p>
    <w:p w14:paraId="0990000B"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p>
    <w:p w14:paraId="745E5C04"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62FD043B"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C87670">
        <w:rPr>
          <w:rFonts w:ascii="Arial" w:hAnsi="Arial" w:cs="Arial"/>
          <w:i/>
          <w:sz w:val="22"/>
          <w:szCs w:val="22"/>
        </w:rPr>
        <w:t>I have assessed this trainee’s knowledge and skills as documented in their training record which I have retained. In the simulated situation of this training course, this trainee has demonstrated the required level of knowledge and skills to be able to give buccal midazolam.</w:t>
      </w:r>
      <w:r w:rsidRPr="00C87670">
        <w:rPr>
          <w:rFonts w:ascii="Arial" w:hAnsi="Arial" w:cs="Arial"/>
          <w:sz w:val="22"/>
          <w:szCs w:val="22"/>
        </w:rPr>
        <w:t xml:space="preserve"> </w:t>
      </w:r>
      <w:r w:rsidRPr="00C87670">
        <w:rPr>
          <w:rFonts w:ascii="Arial" w:hAnsi="Arial" w:cs="Arial"/>
          <w:i/>
          <w:sz w:val="22"/>
          <w:szCs w:val="22"/>
        </w:rPr>
        <w:t>I recommend re-training by</w:t>
      </w:r>
      <w:r w:rsidRPr="00C87670">
        <w:rPr>
          <w:rFonts w:ascii="Arial" w:hAnsi="Arial" w:cs="Arial"/>
          <w:i/>
          <w:sz w:val="22"/>
          <w:szCs w:val="22"/>
        </w:rPr>
        <w:tab/>
      </w:r>
      <w:r w:rsidRPr="00C87670">
        <w:rPr>
          <w:rFonts w:ascii="Arial" w:hAnsi="Arial" w:cs="Arial"/>
          <w:i/>
          <w:sz w:val="22"/>
          <w:szCs w:val="22"/>
        </w:rPr>
        <w:tab/>
        <w:t>/</w:t>
      </w:r>
      <w:r w:rsidRPr="00C87670">
        <w:rPr>
          <w:rFonts w:ascii="Arial" w:hAnsi="Arial" w:cs="Arial"/>
          <w:i/>
          <w:sz w:val="22"/>
          <w:szCs w:val="22"/>
        </w:rPr>
        <w:tab/>
        <w:t>/20   .</w:t>
      </w:r>
    </w:p>
    <w:p w14:paraId="1F98322A"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CC929DC"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sz w:val="22"/>
          <w:szCs w:val="22"/>
          <w:u w:val="single"/>
        </w:rPr>
      </w:pPr>
      <w:r w:rsidRPr="00C87670">
        <w:rPr>
          <w:rFonts w:ascii="Arial" w:hAnsi="Arial" w:cs="Arial"/>
          <w:b/>
          <w:sz w:val="22"/>
          <w:szCs w:val="22"/>
        </w:rPr>
        <w:t>Name of trainer:</w:t>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p>
    <w:p w14:paraId="3C57A408"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93C88D9"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5A9A50"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C87670">
        <w:rPr>
          <w:rFonts w:ascii="Arial" w:hAnsi="Arial" w:cs="Arial"/>
          <w:b/>
          <w:sz w:val="22"/>
          <w:szCs w:val="22"/>
        </w:rPr>
        <w:t>Signed</w:t>
      </w:r>
      <w:r w:rsidRPr="00C87670">
        <w:rPr>
          <w:rFonts w:ascii="Arial" w:hAnsi="Arial" w:cs="Arial"/>
          <w:sz w:val="22"/>
          <w:szCs w:val="22"/>
        </w:rPr>
        <w:t xml:space="preserve">: </w:t>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b/>
          <w:sz w:val="22"/>
          <w:szCs w:val="22"/>
        </w:rPr>
        <w:t xml:space="preserve">Date:    </w:t>
      </w:r>
      <w:r w:rsidRPr="00C87670">
        <w:rPr>
          <w:rFonts w:ascii="Arial" w:hAnsi="Arial" w:cs="Arial"/>
          <w:b/>
          <w:sz w:val="22"/>
          <w:szCs w:val="22"/>
        </w:rPr>
        <w:tab/>
        <w:t>/        / 20</w:t>
      </w:r>
    </w:p>
    <w:p w14:paraId="18DED2B8"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p>
    <w:p w14:paraId="3746A6CD"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C79C4AA"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C87670">
        <w:rPr>
          <w:rFonts w:ascii="Arial" w:hAnsi="Arial" w:cs="Arial"/>
          <w:b/>
          <w:sz w:val="22"/>
          <w:szCs w:val="22"/>
        </w:rPr>
        <w:t>Designation:</w:t>
      </w:r>
      <w:r w:rsidRPr="00C87670">
        <w:rPr>
          <w:rFonts w:ascii="Arial" w:hAnsi="Arial" w:cs="Arial"/>
          <w:b/>
          <w:sz w:val="22"/>
          <w:szCs w:val="22"/>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r w:rsidRPr="00C87670">
        <w:rPr>
          <w:rFonts w:ascii="Arial" w:hAnsi="Arial" w:cs="Arial"/>
          <w:sz w:val="22"/>
          <w:szCs w:val="22"/>
          <w:u w:val="single"/>
        </w:rPr>
        <w:tab/>
      </w:r>
    </w:p>
    <w:p w14:paraId="567A7E74" w14:textId="77777777" w:rsidR="00410D4C" w:rsidRPr="00C87670" w:rsidRDefault="00410D4C" w:rsidP="00410D4C">
      <w:pPr>
        <w:pBdr>
          <w:top w:val="single" w:sz="4" w:space="1" w:color="auto"/>
          <w:left w:val="single" w:sz="4" w:space="4" w:color="auto"/>
          <w:bottom w:val="single" w:sz="4" w:space="1" w:color="auto"/>
          <w:right w:val="single" w:sz="4" w:space="4" w:color="auto"/>
        </w:pBdr>
        <w:rPr>
          <w:rFonts w:ascii="Arial" w:hAnsi="Arial" w:cs="Arial"/>
          <w:b/>
          <w:sz w:val="22"/>
          <w:szCs w:val="22"/>
        </w:rPr>
      </w:pPr>
    </w:p>
    <w:sectPr w:rsidR="00410D4C" w:rsidRPr="00C8767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EA050" w14:textId="77777777" w:rsidR="00273D25" w:rsidRDefault="00273D25" w:rsidP="0013580D">
      <w:r>
        <w:separator/>
      </w:r>
    </w:p>
  </w:endnote>
  <w:endnote w:type="continuationSeparator" w:id="0">
    <w:p w14:paraId="56FAB8D7" w14:textId="77777777" w:rsidR="00273D25" w:rsidRDefault="00273D25" w:rsidP="0013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F141" w14:textId="77777777" w:rsidR="00273D25" w:rsidRDefault="00273D25" w:rsidP="00135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56433F" w14:textId="77777777" w:rsidR="00273D25" w:rsidRDefault="00273D25" w:rsidP="00135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D117" w14:textId="553674F0" w:rsidR="00273D25" w:rsidRDefault="00273D25" w:rsidP="00135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F22">
      <w:rPr>
        <w:rStyle w:val="PageNumber"/>
        <w:noProof/>
      </w:rPr>
      <w:t>1</w:t>
    </w:r>
    <w:r>
      <w:rPr>
        <w:rStyle w:val="PageNumber"/>
      </w:rPr>
      <w:fldChar w:fldCharType="end"/>
    </w:r>
  </w:p>
  <w:p w14:paraId="167A3514" w14:textId="77777777" w:rsidR="00273D25" w:rsidRDefault="00273D25">
    <w:pPr>
      <w:pStyle w:val="Foote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4EE96" w14:textId="77777777" w:rsidR="00273D25" w:rsidRDefault="00273D25" w:rsidP="0013580D">
      <w:r>
        <w:separator/>
      </w:r>
    </w:p>
  </w:footnote>
  <w:footnote w:type="continuationSeparator" w:id="0">
    <w:p w14:paraId="62900357" w14:textId="77777777" w:rsidR="00273D25" w:rsidRDefault="00273D25" w:rsidP="0013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4478" w14:textId="77777777" w:rsidR="00273D25" w:rsidRDefault="00273D25">
    <w:pPr>
      <w:pStyle w:val="Header"/>
    </w:pPr>
  </w:p>
  <w:p w14:paraId="73B3A142" w14:textId="77777777" w:rsidR="00273D25" w:rsidRDefault="00273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076"/>
    <w:multiLevelType w:val="hybridMultilevel"/>
    <w:tmpl w:val="A516C0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01B12"/>
    <w:multiLevelType w:val="multilevel"/>
    <w:tmpl w:val="55F87C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D832E8"/>
    <w:multiLevelType w:val="multilevel"/>
    <w:tmpl w:val="53543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B32BC"/>
    <w:multiLevelType w:val="multilevel"/>
    <w:tmpl w:val="3D1001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273A3"/>
    <w:multiLevelType w:val="hybridMultilevel"/>
    <w:tmpl w:val="EFE24B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A061D5"/>
    <w:multiLevelType w:val="hybridMultilevel"/>
    <w:tmpl w:val="D1B0D68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BD42CE"/>
    <w:multiLevelType w:val="multilevel"/>
    <w:tmpl w:val="42B0B5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9481F"/>
    <w:multiLevelType w:val="multilevel"/>
    <w:tmpl w:val="46FC895C"/>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6E0C0B"/>
    <w:multiLevelType w:val="multilevel"/>
    <w:tmpl w:val="48C643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B9627D"/>
    <w:multiLevelType w:val="multilevel"/>
    <w:tmpl w:val="A502EF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6652E1"/>
    <w:multiLevelType w:val="multilevel"/>
    <w:tmpl w:val="55F87C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E06EDE"/>
    <w:multiLevelType w:val="hybridMultilevel"/>
    <w:tmpl w:val="099C0D1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722BB"/>
    <w:multiLevelType w:val="multilevel"/>
    <w:tmpl w:val="55F87C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03553A"/>
    <w:multiLevelType w:val="hybridMultilevel"/>
    <w:tmpl w:val="ACF01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8576E"/>
    <w:multiLevelType w:val="multilevel"/>
    <w:tmpl w:val="D93ED8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D4401"/>
    <w:multiLevelType w:val="multilevel"/>
    <w:tmpl w:val="561A8F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75183"/>
    <w:multiLevelType w:val="hybridMultilevel"/>
    <w:tmpl w:val="ADAE6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417133"/>
    <w:multiLevelType w:val="hybridMultilevel"/>
    <w:tmpl w:val="EE389C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36340"/>
    <w:multiLevelType w:val="hybridMultilevel"/>
    <w:tmpl w:val="AD2C1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364E77"/>
    <w:multiLevelType w:val="hybridMultilevel"/>
    <w:tmpl w:val="05F4B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517566"/>
    <w:multiLevelType w:val="hybridMultilevel"/>
    <w:tmpl w:val="58564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45995"/>
    <w:multiLevelType w:val="hybridMultilevel"/>
    <w:tmpl w:val="37A070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D4F3A"/>
    <w:multiLevelType w:val="hybridMultilevel"/>
    <w:tmpl w:val="D088A6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BF0471"/>
    <w:multiLevelType w:val="multilevel"/>
    <w:tmpl w:val="14D80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55B68"/>
    <w:multiLevelType w:val="hybridMultilevel"/>
    <w:tmpl w:val="DE7A82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1163E"/>
    <w:multiLevelType w:val="hybridMultilevel"/>
    <w:tmpl w:val="C644B0E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DC59CD"/>
    <w:multiLevelType w:val="hybridMultilevel"/>
    <w:tmpl w:val="227C3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E74479"/>
    <w:multiLevelType w:val="hybridMultilevel"/>
    <w:tmpl w:val="269EC8E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44AC1"/>
    <w:multiLevelType w:val="hybridMultilevel"/>
    <w:tmpl w:val="110C4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A95A9D"/>
    <w:multiLevelType w:val="hybridMultilevel"/>
    <w:tmpl w:val="47AE714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86866"/>
    <w:multiLevelType w:val="multilevel"/>
    <w:tmpl w:val="A502EF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3076B0"/>
    <w:multiLevelType w:val="multilevel"/>
    <w:tmpl w:val="53543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127EBD"/>
    <w:multiLevelType w:val="multilevel"/>
    <w:tmpl w:val="E77E4D8A"/>
    <w:lvl w:ilvl="0">
      <w:start w:val="1"/>
      <w:numFmt w:val="decimal"/>
      <w:lvlText w:val="%1"/>
      <w:lvlJc w:val="left"/>
      <w:pPr>
        <w:ind w:left="405" w:hanging="405"/>
      </w:pPr>
      <w:rPr>
        <w:rFonts w:hint="default"/>
      </w:rPr>
    </w:lvl>
    <w:lvl w:ilvl="1">
      <w:start w:val="1"/>
      <w:numFmt w:val="decimal"/>
      <w:lvlText w:val="%1.%2"/>
      <w:lvlJc w:val="left"/>
      <w:pPr>
        <w:ind w:left="555" w:hanging="40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000" w:hanging="1800"/>
      </w:pPr>
      <w:rPr>
        <w:rFonts w:hint="default"/>
      </w:rPr>
    </w:lvl>
  </w:abstractNum>
  <w:num w:numId="1">
    <w:abstractNumId w:val="18"/>
  </w:num>
  <w:num w:numId="2">
    <w:abstractNumId w:val="20"/>
  </w:num>
  <w:num w:numId="3">
    <w:abstractNumId w:val="28"/>
  </w:num>
  <w:num w:numId="4">
    <w:abstractNumId w:val="15"/>
  </w:num>
  <w:num w:numId="5">
    <w:abstractNumId w:val="19"/>
  </w:num>
  <w:num w:numId="6">
    <w:abstractNumId w:val="13"/>
  </w:num>
  <w:num w:numId="7">
    <w:abstractNumId w:val="26"/>
  </w:num>
  <w:num w:numId="8">
    <w:abstractNumId w:val="30"/>
  </w:num>
  <w:num w:numId="9">
    <w:abstractNumId w:val="9"/>
  </w:num>
  <w:num w:numId="10">
    <w:abstractNumId w:val="2"/>
  </w:num>
  <w:num w:numId="11">
    <w:abstractNumId w:val="31"/>
  </w:num>
  <w:num w:numId="12">
    <w:abstractNumId w:val="12"/>
  </w:num>
  <w:num w:numId="13">
    <w:abstractNumId w:val="10"/>
  </w:num>
  <w:num w:numId="14">
    <w:abstractNumId w:val="1"/>
  </w:num>
  <w:num w:numId="15">
    <w:abstractNumId w:val="6"/>
  </w:num>
  <w:num w:numId="16">
    <w:abstractNumId w:val="16"/>
  </w:num>
  <w:num w:numId="17">
    <w:abstractNumId w:val="5"/>
  </w:num>
  <w:num w:numId="18">
    <w:abstractNumId w:val="4"/>
  </w:num>
  <w:num w:numId="19">
    <w:abstractNumId w:val="24"/>
  </w:num>
  <w:num w:numId="20">
    <w:abstractNumId w:val="11"/>
  </w:num>
  <w:num w:numId="21">
    <w:abstractNumId w:val="17"/>
  </w:num>
  <w:num w:numId="22">
    <w:abstractNumId w:val="3"/>
  </w:num>
  <w:num w:numId="23">
    <w:abstractNumId w:val="7"/>
  </w:num>
  <w:num w:numId="24">
    <w:abstractNumId w:val="8"/>
  </w:num>
  <w:num w:numId="25">
    <w:abstractNumId w:val="14"/>
  </w:num>
  <w:num w:numId="26">
    <w:abstractNumId w:val="23"/>
  </w:num>
  <w:num w:numId="27">
    <w:abstractNumId w:val="29"/>
  </w:num>
  <w:num w:numId="28">
    <w:abstractNumId w:val="0"/>
  </w:num>
  <w:num w:numId="29">
    <w:abstractNumId w:val="25"/>
  </w:num>
  <w:num w:numId="30">
    <w:abstractNumId w:val="32"/>
  </w:num>
  <w:num w:numId="31">
    <w:abstractNumId w:val="22"/>
  </w:num>
  <w:num w:numId="32">
    <w:abstractNumId w:val="2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67"/>
    <w:rsid w:val="000012D6"/>
    <w:rsid w:val="00027C8F"/>
    <w:rsid w:val="00042012"/>
    <w:rsid w:val="00074E92"/>
    <w:rsid w:val="00087528"/>
    <w:rsid w:val="00097268"/>
    <w:rsid w:val="000D24F5"/>
    <w:rsid w:val="000E5879"/>
    <w:rsid w:val="0013580D"/>
    <w:rsid w:val="00153E50"/>
    <w:rsid w:val="001801B2"/>
    <w:rsid w:val="00187CEB"/>
    <w:rsid w:val="001C3A4B"/>
    <w:rsid w:val="001D4FF7"/>
    <w:rsid w:val="0022260D"/>
    <w:rsid w:val="00251C98"/>
    <w:rsid w:val="00266A5D"/>
    <w:rsid w:val="00273D25"/>
    <w:rsid w:val="00281F32"/>
    <w:rsid w:val="002B3C40"/>
    <w:rsid w:val="002F5F22"/>
    <w:rsid w:val="0035339D"/>
    <w:rsid w:val="003B4CB6"/>
    <w:rsid w:val="003B6B20"/>
    <w:rsid w:val="0040687C"/>
    <w:rsid w:val="00410D4C"/>
    <w:rsid w:val="00451FE3"/>
    <w:rsid w:val="00453E5E"/>
    <w:rsid w:val="00475410"/>
    <w:rsid w:val="004757EF"/>
    <w:rsid w:val="004A7D65"/>
    <w:rsid w:val="004B5277"/>
    <w:rsid w:val="004D5035"/>
    <w:rsid w:val="005200E8"/>
    <w:rsid w:val="00532FCC"/>
    <w:rsid w:val="00556A5C"/>
    <w:rsid w:val="005B054D"/>
    <w:rsid w:val="005B78B0"/>
    <w:rsid w:val="00604DEA"/>
    <w:rsid w:val="00663299"/>
    <w:rsid w:val="006C1EFC"/>
    <w:rsid w:val="006F7013"/>
    <w:rsid w:val="007210D4"/>
    <w:rsid w:val="00721359"/>
    <w:rsid w:val="007E6E0B"/>
    <w:rsid w:val="00812AF5"/>
    <w:rsid w:val="00814442"/>
    <w:rsid w:val="00840D5C"/>
    <w:rsid w:val="00841B42"/>
    <w:rsid w:val="00842EBF"/>
    <w:rsid w:val="0085169F"/>
    <w:rsid w:val="008760B1"/>
    <w:rsid w:val="008776F5"/>
    <w:rsid w:val="008A6B6F"/>
    <w:rsid w:val="008C3428"/>
    <w:rsid w:val="008D4091"/>
    <w:rsid w:val="008D5F0C"/>
    <w:rsid w:val="0090373C"/>
    <w:rsid w:val="00921084"/>
    <w:rsid w:val="00934735"/>
    <w:rsid w:val="00944D04"/>
    <w:rsid w:val="00960BAA"/>
    <w:rsid w:val="00996DA0"/>
    <w:rsid w:val="009A43BF"/>
    <w:rsid w:val="009B79F0"/>
    <w:rsid w:val="009C5C8E"/>
    <w:rsid w:val="009F6797"/>
    <w:rsid w:val="00A133BE"/>
    <w:rsid w:val="00A352E3"/>
    <w:rsid w:val="00A40C5E"/>
    <w:rsid w:val="00A84BE9"/>
    <w:rsid w:val="00A9138D"/>
    <w:rsid w:val="00AB4CED"/>
    <w:rsid w:val="00AD01FD"/>
    <w:rsid w:val="00AE5AC8"/>
    <w:rsid w:val="00AF1BE7"/>
    <w:rsid w:val="00B16483"/>
    <w:rsid w:val="00B41128"/>
    <w:rsid w:val="00B652F4"/>
    <w:rsid w:val="00B73B9E"/>
    <w:rsid w:val="00BB7799"/>
    <w:rsid w:val="00BC359B"/>
    <w:rsid w:val="00BE182F"/>
    <w:rsid w:val="00C30121"/>
    <w:rsid w:val="00C87670"/>
    <w:rsid w:val="00C90291"/>
    <w:rsid w:val="00C90C63"/>
    <w:rsid w:val="00CA211B"/>
    <w:rsid w:val="00CC55B3"/>
    <w:rsid w:val="00D24D5E"/>
    <w:rsid w:val="00D312CE"/>
    <w:rsid w:val="00D31CF2"/>
    <w:rsid w:val="00D850DA"/>
    <w:rsid w:val="00D913C3"/>
    <w:rsid w:val="00DB125E"/>
    <w:rsid w:val="00DB79AA"/>
    <w:rsid w:val="00DC670E"/>
    <w:rsid w:val="00DD4EC7"/>
    <w:rsid w:val="00DD522C"/>
    <w:rsid w:val="00DE0ED5"/>
    <w:rsid w:val="00DE2A35"/>
    <w:rsid w:val="00E26686"/>
    <w:rsid w:val="00E278BA"/>
    <w:rsid w:val="00E53345"/>
    <w:rsid w:val="00E56EEE"/>
    <w:rsid w:val="00E65EBF"/>
    <w:rsid w:val="00E65F34"/>
    <w:rsid w:val="00E7796D"/>
    <w:rsid w:val="00E84BA1"/>
    <w:rsid w:val="00E96D58"/>
    <w:rsid w:val="00EA00CF"/>
    <w:rsid w:val="00EA20A4"/>
    <w:rsid w:val="00EA4CF2"/>
    <w:rsid w:val="00F21FF6"/>
    <w:rsid w:val="00F2361A"/>
    <w:rsid w:val="00F522E2"/>
    <w:rsid w:val="00F53119"/>
    <w:rsid w:val="00F53967"/>
    <w:rsid w:val="00FB155A"/>
    <w:rsid w:val="00FD43FA"/>
    <w:rsid w:val="00FE7F21"/>
    <w:rsid w:val="00FF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1D93A"/>
  <w15:docId w15:val="{144B88B1-A591-4516-AEC1-C84599D0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7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3967"/>
    <w:pPr>
      <w:spacing w:after="0" w:line="240" w:lineRule="auto"/>
    </w:pPr>
  </w:style>
  <w:style w:type="table" w:styleId="TableGrid">
    <w:name w:val="Table Grid"/>
    <w:basedOn w:val="TableNormal"/>
    <w:uiPriority w:val="59"/>
    <w:rsid w:val="00F5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0CF"/>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rsid w:val="0013580D"/>
    <w:pPr>
      <w:tabs>
        <w:tab w:val="center" w:pos="4153"/>
        <w:tab w:val="right" w:pos="8306"/>
      </w:tabs>
    </w:pPr>
    <w:rPr>
      <w:rFonts w:ascii="Arial" w:hAnsi="Arial"/>
      <w:sz w:val="24"/>
      <w:lang w:eastAsia="en-US"/>
    </w:rPr>
  </w:style>
  <w:style w:type="character" w:customStyle="1" w:styleId="HeaderChar">
    <w:name w:val="Header Char"/>
    <w:basedOn w:val="DefaultParagraphFont"/>
    <w:link w:val="Header"/>
    <w:uiPriority w:val="99"/>
    <w:rsid w:val="0013580D"/>
    <w:rPr>
      <w:rFonts w:ascii="Arial" w:eastAsia="Times New Roman" w:hAnsi="Arial" w:cs="Times New Roman"/>
      <w:sz w:val="24"/>
      <w:szCs w:val="20"/>
    </w:rPr>
  </w:style>
  <w:style w:type="paragraph" w:styleId="Footer">
    <w:name w:val="footer"/>
    <w:basedOn w:val="Normal"/>
    <w:link w:val="FooterChar"/>
    <w:rsid w:val="0013580D"/>
    <w:pPr>
      <w:tabs>
        <w:tab w:val="center" w:pos="4153"/>
        <w:tab w:val="right" w:pos="8306"/>
      </w:tabs>
    </w:pPr>
    <w:rPr>
      <w:rFonts w:ascii="Arial" w:hAnsi="Arial"/>
      <w:sz w:val="24"/>
      <w:lang w:eastAsia="en-US"/>
    </w:rPr>
  </w:style>
  <w:style w:type="character" w:customStyle="1" w:styleId="FooterChar">
    <w:name w:val="Footer Char"/>
    <w:basedOn w:val="DefaultParagraphFont"/>
    <w:link w:val="Footer"/>
    <w:rsid w:val="0013580D"/>
    <w:rPr>
      <w:rFonts w:ascii="Arial" w:eastAsia="Times New Roman" w:hAnsi="Arial" w:cs="Times New Roman"/>
      <w:sz w:val="24"/>
      <w:szCs w:val="20"/>
    </w:rPr>
  </w:style>
  <w:style w:type="character" w:styleId="PageNumber">
    <w:name w:val="page number"/>
    <w:basedOn w:val="DefaultParagraphFont"/>
    <w:rsid w:val="0013580D"/>
  </w:style>
  <w:style w:type="paragraph" w:styleId="BalloonText">
    <w:name w:val="Balloon Text"/>
    <w:basedOn w:val="Normal"/>
    <w:link w:val="BalloonTextChar"/>
    <w:uiPriority w:val="99"/>
    <w:semiHidden/>
    <w:unhideWhenUsed/>
    <w:rsid w:val="0013580D"/>
    <w:rPr>
      <w:rFonts w:ascii="Tahoma" w:hAnsi="Tahoma" w:cs="Tahoma"/>
      <w:sz w:val="16"/>
      <w:szCs w:val="16"/>
    </w:rPr>
  </w:style>
  <w:style w:type="character" w:customStyle="1" w:styleId="BalloonTextChar">
    <w:name w:val="Balloon Text Char"/>
    <w:basedOn w:val="DefaultParagraphFont"/>
    <w:link w:val="BalloonText"/>
    <w:uiPriority w:val="99"/>
    <w:semiHidden/>
    <w:rsid w:val="0013580D"/>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35339D"/>
    <w:rPr>
      <w:sz w:val="16"/>
      <w:szCs w:val="16"/>
    </w:rPr>
  </w:style>
  <w:style w:type="paragraph" w:styleId="CommentText">
    <w:name w:val="annotation text"/>
    <w:basedOn w:val="Normal"/>
    <w:link w:val="CommentTextChar"/>
    <w:uiPriority w:val="99"/>
    <w:semiHidden/>
    <w:unhideWhenUsed/>
    <w:rsid w:val="0035339D"/>
  </w:style>
  <w:style w:type="character" w:customStyle="1" w:styleId="CommentTextChar">
    <w:name w:val="Comment Text Char"/>
    <w:basedOn w:val="DefaultParagraphFont"/>
    <w:link w:val="CommentText"/>
    <w:uiPriority w:val="99"/>
    <w:semiHidden/>
    <w:rsid w:val="0035339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339D"/>
    <w:rPr>
      <w:b/>
      <w:bCs/>
    </w:rPr>
  </w:style>
  <w:style w:type="character" w:customStyle="1" w:styleId="CommentSubjectChar">
    <w:name w:val="Comment Subject Char"/>
    <w:basedOn w:val="CommentTextChar"/>
    <w:link w:val="CommentSubject"/>
    <w:uiPriority w:val="99"/>
    <w:semiHidden/>
    <w:rsid w:val="0035339D"/>
    <w:rPr>
      <w:rFonts w:ascii="Times New Roman" w:eastAsia="Times New Roman" w:hAnsi="Times New Roman" w:cs="Times New Roman"/>
      <w:b/>
      <w:bCs/>
      <w:sz w:val="20"/>
      <w:szCs w:val="20"/>
      <w:lang w:eastAsia="en-GB"/>
    </w:rPr>
  </w:style>
  <w:style w:type="paragraph" w:customStyle="1" w:styleId="Default">
    <w:name w:val="Default"/>
    <w:rsid w:val="00C90C63"/>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DE2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8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233ef4b-66f2-4317-994c-fa0b4bb157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619023599CF4786BB3CA615F3789E" ma:contentTypeVersion="16" ma:contentTypeDescription="Create a new document." ma:contentTypeScope="" ma:versionID="670f1bb1bddf3b87b6b4f8b4941ea9e5">
  <xsd:schema xmlns:xsd="http://www.w3.org/2001/XMLSchema" xmlns:xs="http://www.w3.org/2001/XMLSchema" xmlns:p="http://schemas.microsoft.com/office/2006/metadata/properties" xmlns:ns1="http://schemas.microsoft.com/sharepoint/v3" xmlns:ns3="9233ef4b-66f2-4317-994c-fa0b4bb15770" xmlns:ns4="caa49cbc-4b8e-4ea5-a7f4-f10c1b55bf9e" targetNamespace="http://schemas.microsoft.com/office/2006/metadata/properties" ma:root="true" ma:fieldsID="160ce3c014165a9193d79d7c537ce079" ns1:_="" ns3:_="" ns4:_="">
    <xsd:import namespace="http://schemas.microsoft.com/sharepoint/v3"/>
    <xsd:import namespace="9233ef4b-66f2-4317-994c-fa0b4bb15770"/>
    <xsd:import namespace="caa49cbc-4b8e-4ea5-a7f4-f10c1b55bf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3ef4b-66f2-4317-994c-fa0b4bb15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49cbc-4b8e-4ea5-a7f4-f10c1b55bf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43444-2336-49B4-9D79-56403A2DA23F}">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caa49cbc-4b8e-4ea5-a7f4-f10c1b55bf9e"/>
    <ds:schemaRef ds:uri="9233ef4b-66f2-4317-994c-fa0b4bb15770"/>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8FCF096-BEA1-46D2-9F88-855C54954603}">
  <ds:schemaRefs>
    <ds:schemaRef ds:uri="http://schemas.microsoft.com/sharepoint/v3/contenttype/forms"/>
  </ds:schemaRefs>
</ds:datastoreItem>
</file>

<file path=customXml/itemProps3.xml><?xml version="1.0" encoding="utf-8"?>
<ds:datastoreItem xmlns:ds="http://schemas.openxmlformats.org/officeDocument/2006/customXml" ds:itemID="{F04F469A-A61B-4123-9566-87320203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3ef4b-66f2-4317-994c-fa0b4bb15770"/>
    <ds:schemaRef ds:uri="caa49cbc-4b8e-4ea5-a7f4-f10c1b55b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4151</Words>
  <Characters>23663</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Tatenda Chigodora</dc:creator>
  <cp:lastModifiedBy>KHATUN, Rashida (EAST LONDON NHS FOUNDATION TRUST)</cp:lastModifiedBy>
  <cp:revision>2</cp:revision>
  <dcterms:created xsi:type="dcterms:W3CDTF">2024-06-20T15:23:00Z</dcterms:created>
  <dcterms:modified xsi:type="dcterms:W3CDTF">2024-06-20T15:23:00Z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0x010100BE8619023599CF4786BB3CA615F3789E</vt:lpwstr>
  </property>
</Properties>
</file>