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2EDFD" w14:textId="49406A7F" w:rsidR="00203973" w:rsidRPr="007F450B" w:rsidRDefault="00203973" w:rsidP="00553369">
      <w:pPr>
        <w:tabs>
          <w:tab w:val="left" w:pos="3285"/>
        </w:tabs>
        <w:spacing w:after="0" w:line="360" w:lineRule="auto"/>
        <w:ind w:right="232"/>
        <w:jc w:val="right"/>
        <w:rPr>
          <w:rFonts w:ascii="Arial" w:eastAsia="Arial" w:hAnsi="Arial" w:cs="Arial"/>
          <w:sz w:val="24"/>
          <w:szCs w:val="24"/>
          <w:lang w:eastAsia="en-GB"/>
        </w:rPr>
      </w:pPr>
    </w:p>
    <w:p w14:paraId="7BC3E0E7" w14:textId="6064A085" w:rsidR="00203973" w:rsidRDefault="00203973" w:rsidP="0066457F">
      <w:pPr>
        <w:pStyle w:val="NoSpacing"/>
        <w:jc w:val="center"/>
        <w:rPr>
          <w:rFonts w:ascii="Arial" w:hAnsi="Arial" w:cs="Arial"/>
          <w:bCs/>
          <w:sz w:val="40"/>
          <w:szCs w:val="24"/>
          <w:lang w:eastAsia="en-GB"/>
        </w:rPr>
      </w:pPr>
      <w:r w:rsidRPr="003661BD">
        <w:rPr>
          <w:rFonts w:ascii="Arial" w:hAnsi="Arial" w:cs="Arial"/>
          <w:bCs/>
          <w:sz w:val="40"/>
          <w:szCs w:val="24"/>
          <w:lang w:eastAsia="en-GB"/>
        </w:rPr>
        <w:t>Adult Urinary Catheter Insertion and Management policy</w:t>
      </w:r>
      <w:r w:rsidR="0066457F" w:rsidRPr="003661BD">
        <w:rPr>
          <w:rFonts w:ascii="Arial" w:hAnsi="Arial" w:cs="Arial"/>
          <w:bCs/>
          <w:sz w:val="40"/>
          <w:szCs w:val="24"/>
          <w:lang w:eastAsia="en-GB"/>
        </w:rPr>
        <w:t xml:space="preserve"> for Community Health Staff</w:t>
      </w:r>
      <w:r w:rsidR="00F214D8" w:rsidRPr="003661BD">
        <w:rPr>
          <w:rFonts w:ascii="Arial" w:hAnsi="Arial" w:cs="Arial"/>
          <w:bCs/>
          <w:sz w:val="40"/>
          <w:szCs w:val="24"/>
          <w:lang w:eastAsia="en-GB"/>
        </w:rPr>
        <w:t xml:space="preserve"> </w:t>
      </w:r>
    </w:p>
    <w:p w14:paraId="5E06A0C0" w14:textId="77777777" w:rsidR="003661BD" w:rsidRPr="003661BD" w:rsidRDefault="003661BD" w:rsidP="003661BD">
      <w:pPr>
        <w:spacing w:before="200" w:line="240" w:lineRule="auto"/>
        <w:jc w:val="both"/>
        <w:rPr>
          <w:rFonts w:ascii="Arial" w:eastAsia="Times New Roman" w:hAnsi="Arial" w:cs="Times New Roman"/>
          <w:szCs w:val="24"/>
          <w:lang w:eastAsia="en-GB"/>
        </w:rPr>
      </w:pPr>
    </w:p>
    <w:p w14:paraId="3F51D1A6" w14:textId="77777777" w:rsidR="003661BD" w:rsidRPr="003661BD" w:rsidRDefault="003661BD" w:rsidP="003661BD">
      <w:pPr>
        <w:spacing w:before="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661BD" w:rsidRPr="003661BD" w14:paraId="08C0726B" w14:textId="77777777" w:rsidTr="00DB2C6A">
        <w:tc>
          <w:tcPr>
            <w:tcW w:w="4513" w:type="dxa"/>
          </w:tcPr>
          <w:p w14:paraId="40E4965C" w14:textId="4673FECE"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 xml:space="preserve">Version </w:t>
            </w:r>
            <w:proofErr w:type="gramStart"/>
            <w:r w:rsidR="002F4A4E">
              <w:rPr>
                <w:rFonts w:ascii="Arial" w:eastAsia="Times New Roman" w:hAnsi="Arial" w:cs="Times New Roman"/>
                <w:szCs w:val="24"/>
                <w:lang w:eastAsia="en-GB"/>
              </w:rPr>
              <w:t>n</w:t>
            </w:r>
            <w:r w:rsidRPr="003661BD">
              <w:rPr>
                <w:rFonts w:ascii="Arial" w:eastAsia="Times New Roman" w:hAnsi="Arial" w:cs="Times New Roman"/>
                <w:szCs w:val="24"/>
                <w:lang w:eastAsia="en-GB"/>
              </w:rPr>
              <w:t>umber :</w:t>
            </w:r>
            <w:proofErr w:type="gramEnd"/>
          </w:p>
        </w:tc>
        <w:tc>
          <w:tcPr>
            <w:tcW w:w="4487" w:type="dxa"/>
          </w:tcPr>
          <w:p w14:paraId="1C692516" w14:textId="108F2FB8" w:rsidR="003661BD" w:rsidRPr="003661BD" w:rsidRDefault="00944F3A" w:rsidP="003661B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3</w:t>
            </w:r>
            <w:r w:rsidR="003661BD">
              <w:rPr>
                <w:rFonts w:ascii="Arial" w:eastAsia="Times New Roman" w:hAnsi="Arial" w:cs="Times New Roman"/>
                <w:szCs w:val="24"/>
                <w:lang w:eastAsia="en-GB"/>
              </w:rPr>
              <w:t>.0</w:t>
            </w:r>
          </w:p>
        </w:tc>
      </w:tr>
      <w:tr w:rsidR="003661BD" w:rsidRPr="003661BD" w14:paraId="02755338" w14:textId="77777777" w:rsidTr="00DB2C6A">
        <w:tc>
          <w:tcPr>
            <w:tcW w:w="4513" w:type="dxa"/>
          </w:tcPr>
          <w:p w14:paraId="59F239E7" w14:textId="77777777"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 xml:space="preserve">Consultation Groups </w:t>
            </w:r>
          </w:p>
        </w:tc>
        <w:tc>
          <w:tcPr>
            <w:tcW w:w="4487" w:type="dxa"/>
          </w:tcPr>
          <w:p w14:paraId="289712E8" w14:textId="77777777"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Nursing Development Steering Group (NDSG)</w:t>
            </w:r>
          </w:p>
          <w:p w14:paraId="46BD12FE" w14:textId="77777777"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 xml:space="preserve">Clinical Policies Alignment Committee </w:t>
            </w:r>
          </w:p>
          <w:p w14:paraId="3CA43440" w14:textId="5E8E6367" w:rsidR="003661BD" w:rsidRPr="003661BD" w:rsidRDefault="003661BD" w:rsidP="003661BD">
            <w:pPr>
              <w:spacing w:before="40" w:after="40" w:line="240" w:lineRule="auto"/>
              <w:rPr>
                <w:rFonts w:ascii="Arial" w:eastAsia="Times New Roman" w:hAnsi="Arial" w:cs="Times New Roman"/>
                <w:szCs w:val="24"/>
                <w:lang w:eastAsia="en-GB"/>
              </w:rPr>
            </w:pPr>
            <w:r w:rsidRPr="003661BD">
              <w:rPr>
                <w:rFonts w:ascii="Arial" w:eastAsia="Times New Roman" w:hAnsi="Arial" w:cs="Times New Roman"/>
                <w:szCs w:val="24"/>
                <w:lang w:eastAsia="en-GB"/>
              </w:rPr>
              <w:t>Clinical Teams in services areas (London &amp; Beds)</w:t>
            </w:r>
          </w:p>
        </w:tc>
      </w:tr>
      <w:tr w:rsidR="003661BD" w:rsidRPr="003661BD" w14:paraId="70731EFB" w14:textId="77777777" w:rsidTr="00DB2C6A">
        <w:tc>
          <w:tcPr>
            <w:tcW w:w="4513" w:type="dxa"/>
          </w:tcPr>
          <w:p w14:paraId="6A064842" w14:textId="77777777"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Approved by (Sponsor Group)</w:t>
            </w:r>
          </w:p>
        </w:tc>
        <w:tc>
          <w:tcPr>
            <w:tcW w:w="4487" w:type="dxa"/>
          </w:tcPr>
          <w:p w14:paraId="0E0EFFAC" w14:textId="2FB07084" w:rsidR="003661BD" w:rsidRPr="003661BD" w:rsidRDefault="003661BD" w:rsidP="003661BD">
            <w:pPr>
              <w:spacing w:before="40" w:after="40" w:line="240" w:lineRule="auto"/>
              <w:rPr>
                <w:rFonts w:ascii="Arial" w:eastAsia="Times New Roman" w:hAnsi="Arial" w:cs="Times New Roman"/>
                <w:szCs w:val="24"/>
                <w:lang w:eastAsia="en-GB"/>
              </w:rPr>
            </w:pPr>
            <w:r w:rsidRPr="003661BD">
              <w:rPr>
                <w:rFonts w:ascii="Arial" w:eastAsia="Times New Roman" w:hAnsi="Arial" w:cs="Times New Roman"/>
                <w:szCs w:val="24"/>
                <w:lang w:eastAsia="en-GB"/>
              </w:rPr>
              <w:t>Nursing Development Steering Group (NDSG)</w:t>
            </w:r>
          </w:p>
        </w:tc>
      </w:tr>
      <w:tr w:rsidR="003661BD" w:rsidRPr="003661BD" w14:paraId="36DE51C0" w14:textId="77777777" w:rsidTr="00DB2C6A">
        <w:tc>
          <w:tcPr>
            <w:tcW w:w="4513" w:type="dxa"/>
          </w:tcPr>
          <w:p w14:paraId="0B78778D" w14:textId="77777777"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Ratified by:</w:t>
            </w:r>
          </w:p>
        </w:tc>
        <w:tc>
          <w:tcPr>
            <w:tcW w:w="4487" w:type="dxa"/>
          </w:tcPr>
          <w:p w14:paraId="49F495D6" w14:textId="77777777"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Nursing Development Steering Group (NDSG)</w:t>
            </w:r>
          </w:p>
          <w:p w14:paraId="278F1326" w14:textId="220D2AA3"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Quality Assurance Committee (QAC</w:t>
            </w:r>
          </w:p>
        </w:tc>
      </w:tr>
      <w:tr w:rsidR="003661BD" w:rsidRPr="003661BD" w14:paraId="4437D7CF" w14:textId="77777777" w:rsidTr="00DB2C6A">
        <w:tc>
          <w:tcPr>
            <w:tcW w:w="4513" w:type="dxa"/>
          </w:tcPr>
          <w:p w14:paraId="09F30E64" w14:textId="77777777"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Date ratified:</w:t>
            </w:r>
          </w:p>
        </w:tc>
        <w:tc>
          <w:tcPr>
            <w:tcW w:w="4487" w:type="dxa"/>
          </w:tcPr>
          <w:p w14:paraId="4C7BCB6C" w14:textId="07664427"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10th August 2023</w:t>
            </w:r>
          </w:p>
        </w:tc>
      </w:tr>
      <w:tr w:rsidR="003661BD" w:rsidRPr="003661BD" w14:paraId="3FD5C68D" w14:textId="77777777" w:rsidTr="00DB2C6A">
        <w:tc>
          <w:tcPr>
            <w:tcW w:w="4513" w:type="dxa"/>
          </w:tcPr>
          <w:p w14:paraId="2D5EF76B" w14:textId="77777777"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Name of originator/author:</w:t>
            </w:r>
          </w:p>
        </w:tc>
        <w:tc>
          <w:tcPr>
            <w:tcW w:w="4487" w:type="dxa"/>
          </w:tcPr>
          <w:p w14:paraId="2F4687D5" w14:textId="730A3ABA"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Continence Lead Nurse, Tower Hamlets</w:t>
            </w:r>
          </w:p>
        </w:tc>
      </w:tr>
      <w:tr w:rsidR="003661BD" w:rsidRPr="003661BD" w14:paraId="34B9A28A" w14:textId="77777777" w:rsidTr="00DB2C6A">
        <w:tc>
          <w:tcPr>
            <w:tcW w:w="4513" w:type="dxa"/>
          </w:tcPr>
          <w:p w14:paraId="072EF6B4" w14:textId="77777777"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 xml:space="preserve">Executive Director </w:t>
            </w:r>
            <w:proofErr w:type="gramStart"/>
            <w:r w:rsidRPr="003661BD">
              <w:rPr>
                <w:rFonts w:ascii="Arial" w:eastAsia="Times New Roman" w:hAnsi="Arial" w:cs="Times New Roman"/>
                <w:szCs w:val="24"/>
                <w:lang w:eastAsia="en-GB"/>
              </w:rPr>
              <w:t>lead :</w:t>
            </w:r>
            <w:proofErr w:type="gramEnd"/>
          </w:p>
        </w:tc>
        <w:tc>
          <w:tcPr>
            <w:tcW w:w="4487" w:type="dxa"/>
          </w:tcPr>
          <w:p w14:paraId="2FBB04F3" w14:textId="77777777" w:rsidR="003661BD" w:rsidRPr="003661BD" w:rsidRDefault="003661BD" w:rsidP="003661BD">
            <w:pPr>
              <w:spacing w:before="40" w:after="40" w:line="240" w:lineRule="auto"/>
              <w:jc w:val="both"/>
              <w:rPr>
                <w:rFonts w:ascii="Arial" w:eastAsia="Times New Roman" w:hAnsi="Arial" w:cs="Times New Roman"/>
                <w:szCs w:val="24"/>
                <w:lang w:eastAsia="en-GB"/>
              </w:rPr>
            </w:pPr>
          </w:p>
        </w:tc>
      </w:tr>
      <w:tr w:rsidR="003661BD" w:rsidRPr="003661BD" w14:paraId="688509CA" w14:textId="77777777" w:rsidTr="00DB2C6A">
        <w:tc>
          <w:tcPr>
            <w:tcW w:w="4513" w:type="dxa"/>
          </w:tcPr>
          <w:p w14:paraId="509D4DD1" w14:textId="77777777"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 xml:space="preserve">Implementation </w:t>
            </w:r>
            <w:proofErr w:type="gramStart"/>
            <w:r w:rsidRPr="003661BD">
              <w:rPr>
                <w:rFonts w:ascii="Arial" w:eastAsia="Times New Roman" w:hAnsi="Arial" w:cs="Times New Roman"/>
                <w:szCs w:val="24"/>
                <w:lang w:eastAsia="en-GB"/>
              </w:rPr>
              <w:t>Date :</w:t>
            </w:r>
            <w:proofErr w:type="gramEnd"/>
          </w:p>
        </w:tc>
        <w:tc>
          <w:tcPr>
            <w:tcW w:w="4487" w:type="dxa"/>
          </w:tcPr>
          <w:p w14:paraId="3DBF21EB" w14:textId="1F6B96DD"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August 2023</w:t>
            </w:r>
          </w:p>
        </w:tc>
      </w:tr>
      <w:tr w:rsidR="003661BD" w:rsidRPr="003661BD" w14:paraId="4FCC36B1" w14:textId="77777777" w:rsidTr="00DB2C6A">
        <w:tc>
          <w:tcPr>
            <w:tcW w:w="4513" w:type="dxa"/>
          </w:tcPr>
          <w:p w14:paraId="52D566EB" w14:textId="77777777"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 xml:space="preserve">Last Review Date </w:t>
            </w:r>
          </w:p>
        </w:tc>
        <w:tc>
          <w:tcPr>
            <w:tcW w:w="4487" w:type="dxa"/>
          </w:tcPr>
          <w:p w14:paraId="5FDA2BB9" w14:textId="6A80872E" w:rsidR="003661BD" w:rsidRPr="003661BD" w:rsidRDefault="003661BD" w:rsidP="003661B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August 2023</w:t>
            </w:r>
          </w:p>
        </w:tc>
      </w:tr>
      <w:tr w:rsidR="003661BD" w:rsidRPr="003661BD" w14:paraId="08A30269" w14:textId="77777777" w:rsidTr="00DB2C6A">
        <w:tc>
          <w:tcPr>
            <w:tcW w:w="4513" w:type="dxa"/>
          </w:tcPr>
          <w:p w14:paraId="685B0003" w14:textId="77777777" w:rsidR="003661BD" w:rsidRPr="003661BD" w:rsidRDefault="003661BD" w:rsidP="003661BD">
            <w:pPr>
              <w:spacing w:before="40" w:after="40" w:line="240" w:lineRule="auto"/>
              <w:jc w:val="both"/>
              <w:rPr>
                <w:rFonts w:ascii="Arial" w:eastAsia="Times New Roman" w:hAnsi="Arial" w:cs="Times New Roman"/>
                <w:szCs w:val="24"/>
                <w:lang w:eastAsia="en-GB"/>
              </w:rPr>
            </w:pPr>
            <w:r w:rsidRPr="003661BD">
              <w:rPr>
                <w:rFonts w:ascii="Arial" w:eastAsia="Times New Roman" w:hAnsi="Arial" w:cs="Times New Roman"/>
                <w:szCs w:val="24"/>
                <w:lang w:eastAsia="en-GB"/>
              </w:rPr>
              <w:t>Next Review date:</w:t>
            </w:r>
          </w:p>
        </w:tc>
        <w:tc>
          <w:tcPr>
            <w:tcW w:w="4487" w:type="dxa"/>
          </w:tcPr>
          <w:p w14:paraId="061C5985" w14:textId="17D25252" w:rsidR="003661BD" w:rsidRPr="003661BD" w:rsidRDefault="003661BD" w:rsidP="003661B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August 2026</w:t>
            </w:r>
          </w:p>
        </w:tc>
      </w:tr>
    </w:tbl>
    <w:p w14:paraId="6C16D104" w14:textId="77777777" w:rsidR="003661BD" w:rsidRPr="003661BD" w:rsidRDefault="003661BD" w:rsidP="0066457F">
      <w:pPr>
        <w:pStyle w:val="NoSpacing"/>
        <w:jc w:val="center"/>
        <w:rPr>
          <w:rFonts w:ascii="Arial" w:hAnsi="Arial" w:cs="Arial"/>
          <w:bCs/>
          <w:sz w:val="40"/>
          <w:szCs w:val="24"/>
          <w:lang w:eastAsia="en-GB"/>
        </w:rPr>
      </w:pPr>
    </w:p>
    <w:p w14:paraId="2497E6AB" w14:textId="77777777" w:rsidR="00DB7AF4" w:rsidRPr="003661BD" w:rsidRDefault="00DB7AF4" w:rsidP="00600102">
      <w:pPr>
        <w:pStyle w:val="Heading2"/>
        <w:rPr>
          <w:b w:val="0"/>
          <w:bCs/>
          <w:sz w:val="28"/>
          <w:szCs w:val="28"/>
        </w:rPr>
      </w:pPr>
    </w:p>
    <w:p w14:paraId="0FA2AFB9" w14:textId="77777777" w:rsidR="002F4A4E" w:rsidRPr="002F4A4E" w:rsidRDefault="002F4A4E" w:rsidP="002F4A4E">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2F4A4E" w:rsidRPr="002F4A4E" w14:paraId="5F9D620D" w14:textId="77777777" w:rsidTr="002B7312">
        <w:tc>
          <w:tcPr>
            <w:tcW w:w="4621" w:type="dxa"/>
            <w:shd w:val="clear" w:color="auto" w:fill="auto"/>
          </w:tcPr>
          <w:p w14:paraId="6F3BF63D" w14:textId="77777777" w:rsidR="002F4A4E" w:rsidRPr="002F4A4E" w:rsidRDefault="002F4A4E" w:rsidP="002F4A4E">
            <w:pPr>
              <w:spacing w:before="200" w:after="0" w:line="240" w:lineRule="auto"/>
              <w:jc w:val="both"/>
              <w:rPr>
                <w:rFonts w:ascii="Arial" w:eastAsia="Calibri" w:hAnsi="Arial" w:cs="Times New Roman"/>
                <w:lang w:eastAsia="en-GB"/>
              </w:rPr>
            </w:pPr>
            <w:r w:rsidRPr="002F4A4E">
              <w:rPr>
                <w:rFonts w:ascii="Arial" w:eastAsia="Calibri" w:hAnsi="Arial" w:cs="Times New Roman"/>
                <w:lang w:eastAsia="en-GB"/>
              </w:rPr>
              <w:t xml:space="preserve">Services </w:t>
            </w:r>
          </w:p>
        </w:tc>
        <w:tc>
          <w:tcPr>
            <w:tcW w:w="4621" w:type="dxa"/>
            <w:shd w:val="clear" w:color="auto" w:fill="auto"/>
          </w:tcPr>
          <w:p w14:paraId="6A627E8A" w14:textId="77777777" w:rsidR="002F4A4E" w:rsidRPr="002F4A4E" w:rsidRDefault="002F4A4E" w:rsidP="002F4A4E">
            <w:pPr>
              <w:spacing w:before="200" w:after="0" w:line="240" w:lineRule="auto"/>
              <w:jc w:val="both"/>
              <w:rPr>
                <w:rFonts w:ascii="Arial" w:eastAsia="Calibri" w:hAnsi="Arial" w:cs="Times New Roman"/>
                <w:lang w:eastAsia="en-GB"/>
              </w:rPr>
            </w:pPr>
            <w:r w:rsidRPr="002F4A4E">
              <w:rPr>
                <w:rFonts w:ascii="Arial" w:eastAsia="Calibri" w:hAnsi="Arial" w:cs="Times New Roman"/>
                <w:lang w:eastAsia="en-GB"/>
              </w:rPr>
              <w:t xml:space="preserve">Applicable </w:t>
            </w:r>
          </w:p>
        </w:tc>
      </w:tr>
      <w:tr w:rsidR="002F4A4E" w:rsidRPr="002F4A4E" w14:paraId="7D493FCD" w14:textId="77777777" w:rsidTr="002B7312">
        <w:tc>
          <w:tcPr>
            <w:tcW w:w="4621" w:type="dxa"/>
            <w:shd w:val="clear" w:color="auto" w:fill="auto"/>
          </w:tcPr>
          <w:p w14:paraId="33C77878" w14:textId="77777777" w:rsidR="002F4A4E" w:rsidRPr="002F4A4E" w:rsidRDefault="002F4A4E" w:rsidP="002F4A4E">
            <w:pPr>
              <w:spacing w:before="200" w:after="0" w:line="240" w:lineRule="auto"/>
              <w:jc w:val="both"/>
              <w:rPr>
                <w:rFonts w:ascii="Arial" w:eastAsia="Calibri" w:hAnsi="Arial" w:cs="Times New Roman"/>
                <w:lang w:eastAsia="en-GB"/>
              </w:rPr>
            </w:pPr>
            <w:r w:rsidRPr="002F4A4E">
              <w:rPr>
                <w:rFonts w:ascii="Arial" w:eastAsia="Calibri" w:hAnsi="Arial" w:cs="Times New Roman"/>
                <w:lang w:eastAsia="en-GB"/>
              </w:rPr>
              <w:t>Trust wide</w:t>
            </w:r>
          </w:p>
        </w:tc>
        <w:tc>
          <w:tcPr>
            <w:tcW w:w="4621" w:type="dxa"/>
            <w:shd w:val="clear" w:color="auto" w:fill="auto"/>
          </w:tcPr>
          <w:p w14:paraId="06657514" w14:textId="77777777" w:rsidR="002F4A4E" w:rsidRPr="002F4A4E" w:rsidRDefault="002F4A4E" w:rsidP="002F4A4E">
            <w:pPr>
              <w:spacing w:before="200" w:after="0" w:line="240" w:lineRule="auto"/>
              <w:jc w:val="both"/>
              <w:rPr>
                <w:rFonts w:ascii="Arial" w:eastAsia="Calibri" w:hAnsi="Arial" w:cs="Times New Roman"/>
                <w:lang w:eastAsia="en-GB"/>
              </w:rPr>
            </w:pPr>
            <w:r w:rsidRPr="002F4A4E">
              <w:rPr>
                <w:rFonts w:ascii="Arial" w:eastAsia="Calibri" w:hAnsi="Arial" w:cs="Times New Roman"/>
                <w:lang w:eastAsia="en-GB"/>
              </w:rPr>
              <w:t>x</w:t>
            </w:r>
          </w:p>
        </w:tc>
      </w:tr>
      <w:tr w:rsidR="002F4A4E" w:rsidRPr="002F4A4E" w14:paraId="19A2FEE8" w14:textId="77777777" w:rsidTr="002B7312">
        <w:tc>
          <w:tcPr>
            <w:tcW w:w="4621" w:type="dxa"/>
            <w:shd w:val="clear" w:color="auto" w:fill="auto"/>
          </w:tcPr>
          <w:p w14:paraId="7E219CDF" w14:textId="77777777" w:rsidR="002F4A4E" w:rsidRPr="002F4A4E" w:rsidRDefault="002F4A4E" w:rsidP="002F4A4E">
            <w:pPr>
              <w:spacing w:before="200" w:after="0" w:line="240" w:lineRule="auto"/>
              <w:jc w:val="both"/>
              <w:rPr>
                <w:rFonts w:ascii="Arial" w:eastAsia="Calibri" w:hAnsi="Arial" w:cs="Times New Roman"/>
                <w:lang w:eastAsia="en-GB"/>
              </w:rPr>
            </w:pPr>
            <w:r w:rsidRPr="002F4A4E">
              <w:rPr>
                <w:rFonts w:ascii="Arial" w:eastAsia="Calibri" w:hAnsi="Arial" w:cs="Times New Roman"/>
                <w:lang w:eastAsia="en-GB"/>
              </w:rPr>
              <w:t xml:space="preserve">Mental Health and LD </w:t>
            </w:r>
          </w:p>
        </w:tc>
        <w:tc>
          <w:tcPr>
            <w:tcW w:w="4621" w:type="dxa"/>
            <w:shd w:val="clear" w:color="auto" w:fill="auto"/>
          </w:tcPr>
          <w:p w14:paraId="6A8C0B86" w14:textId="77777777" w:rsidR="002F4A4E" w:rsidRPr="002F4A4E" w:rsidRDefault="002F4A4E" w:rsidP="002F4A4E">
            <w:pPr>
              <w:spacing w:before="200" w:after="0" w:line="240" w:lineRule="auto"/>
              <w:jc w:val="both"/>
              <w:rPr>
                <w:rFonts w:ascii="Arial" w:eastAsia="Calibri" w:hAnsi="Arial" w:cs="Times New Roman"/>
                <w:lang w:eastAsia="en-GB"/>
              </w:rPr>
            </w:pPr>
          </w:p>
        </w:tc>
      </w:tr>
      <w:tr w:rsidR="002F4A4E" w:rsidRPr="002F4A4E" w14:paraId="1DB3763E" w14:textId="77777777" w:rsidTr="002B7312">
        <w:tc>
          <w:tcPr>
            <w:tcW w:w="4621" w:type="dxa"/>
            <w:shd w:val="clear" w:color="auto" w:fill="auto"/>
          </w:tcPr>
          <w:p w14:paraId="1D19BAFD" w14:textId="77777777" w:rsidR="002F4A4E" w:rsidRPr="002F4A4E" w:rsidRDefault="002F4A4E" w:rsidP="002F4A4E">
            <w:pPr>
              <w:spacing w:before="200" w:after="0" w:line="240" w:lineRule="auto"/>
              <w:jc w:val="both"/>
              <w:rPr>
                <w:rFonts w:ascii="Arial" w:eastAsia="Calibri" w:hAnsi="Arial" w:cs="Times New Roman"/>
                <w:lang w:eastAsia="en-GB"/>
              </w:rPr>
            </w:pPr>
            <w:r w:rsidRPr="002F4A4E">
              <w:rPr>
                <w:rFonts w:ascii="Arial" w:eastAsia="Calibri" w:hAnsi="Arial" w:cs="Times New Roman"/>
                <w:lang w:eastAsia="en-GB"/>
              </w:rPr>
              <w:t xml:space="preserve">Community Health Services </w:t>
            </w:r>
          </w:p>
        </w:tc>
        <w:tc>
          <w:tcPr>
            <w:tcW w:w="4621" w:type="dxa"/>
            <w:shd w:val="clear" w:color="auto" w:fill="auto"/>
          </w:tcPr>
          <w:p w14:paraId="7F2731EE" w14:textId="77777777" w:rsidR="002F4A4E" w:rsidRPr="002F4A4E" w:rsidRDefault="002F4A4E" w:rsidP="002F4A4E">
            <w:pPr>
              <w:spacing w:before="200" w:after="0" w:line="240" w:lineRule="auto"/>
              <w:jc w:val="both"/>
              <w:rPr>
                <w:rFonts w:ascii="Arial" w:eastAsia="Calibri" w:hAnsi="Arial" w:cs="Times New Roman"/>
                <w:lang w:eastAsia="en-GB"/>
              </w:rPr>
            </w:pPr>
          </w:p>
        </w:tc>
      </w:tr>
    </w:tbl>
    <w:p w14:paraId="27D73E2E" w14:textId="77777777" w:rsidR="00DB7AF4" w:rsidRPr="00CD197D" w:rsidRDefault="00DB7AF4" w:rsidP="0066457F">
      <w:pPr>
        <w:pStyle w:val="NoSpacing"/>
        <w:jc w:val="center"/>
        <w:rPr>
          <w:rFonts w:ascii="Arial" w:hAnsi="Arial" w:cs="Arial"/>
          <w:b/>
          <w:lang w:eastAsia="en-GB"/>
        </w:rPr>
      </w:pPr>
    </w:p>
    <w:p w14:paraId="45268D1B" w14:textId="77777777" w:rsidR="00004BD3" w:rsidRPr="00004BD3" w:rsidRDefault="00004BD3" w:rsidP="00004BD3">
      <w:pPr>
        <w:spacing w:before="200" w:line="240" w:lineRule="auto"/>
        <w:jc w:val="both"/>
        <w:rPr>
          <w:rFonts w:ascii="Arial" w:eastAsia="Times New Roman" w:hAnsi="Arial" w:cs="Times New Roman"/>
          <w:szCs w:val="24"/>
          <w:lang w:eastAsia="en-GB"/>
        </w:rPr>
        <w:sectPr w:rsidR="00004BD3" w:rsidRPr="00004BD3" w:rsidSect="00266359">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04382C63" w14:textId="77777777" w:rsidR="00AE3B39" w:rsidRDefault="00AE3B39" w:rsidP="00203973">
      <w:pPr>
        <w:spacing w:after="0" w:line="360" w:lineRule="auto"/>
        <w:jc w:val="center"/>
        <w:rPr>
          <w:rFonts w:ascii="Arial" w:eastAsia="Times New Roman" w:hAnsi="Arial" w:cs="Arial"/>
          <w:b/>
        </w:rPr>
      </w:pPr>
    </w:p>
    <w:p w14:paraId="596EDD44" w14:textId="43340E84" w:rsidR="00203973" w:rsidRPr="00004BD3" w:rsidRDefault="00203973" w:rsidP="00203973">
      <w:pPr>
        <w:spacing w:after="0" w:line="360" w:lineRule="auto"/>
        <w:jc w:val="center"/>
        <w:rPr>
          <w:rFonts w:ascii="Arial" w:eastAsia="Times New Roman" w:hAnsi="Arial" w:cs="Arial"/>
          <w:b/>
        </w:rPr>
      </w:pPr>
      <w:r w:rsidRPr="00004BD3">
        <w:rPr>
          <w:rFonts w:ascii="Arial" w:eastAsia="Times New Roman" w:hAnsi="Arial" w:cs="Arial"/>
          <w:b/>
        </w:rPr>
        <w:t>Version Control Summary</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4"/>
        <w:gridCol w:w="1559"/>
        <w:gridCol w:w="2169"/>
        <w:gridCol w:w="1517"/>
        <w:gridCol w:w="3260"/>
      </w:tblGrid>
      <w:tr w:rsidR="00004BD3" w:rsidRPr="00004BD3" w14:paraId="08D8F1E6" w14:textId="77777777" w:rsidTr="005B2228">
        <w:trPr>
          <w:trHeight w:val="358"/>
        </w:trPr>
        <w:tc>
          <w:tcPr>
            <w:tcW w:w="1384" w:type="dxa"/>
            <w:shd w:val="clear" w:color="auto" w:fill="auto"/>
          </w:tcPr>
          <w:p w14:paraId="0D2B5A97"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Version</w:t>
            </w:r>
          </w:p>
        </w:tc>
        <w:tc>
          <w:tcPr>
            <w:tcW w:w="1559" w:type="dxa"/>
            <w:shd w:val="clear" w:color="auto" w:fill="auto"/>
          </w:tcPr>
          <w:p w14:paraId="533F0103"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Date</w:t>
            </w:r>
          </w:p>
        </w:tc>
        <w:tc>
          <w:tcPr>
            <w:tcW w:w="2169" w:type="dxa"/>
            <w:shd w:val="clear" w:color="auto" w:fill="auto"/>
          </w:tcPr>
          <w:p w14:paraId="3316A5BC"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Author</w:t>
            </w:r>
          </w:p>
        </w:tc>
        <w:tc>
          <w:tcPr>
            <w:tcW w:w="1517" w:type="dxa"/>
            <w:shd w:val="clear" w:color="auto" w:fill="auto"/>
          </w:tcPr>
          <w:p w14:paraId="06E0E861"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Status</w:t>
            </w:r>
          </w:p>
        </w:tc>
        <w:tc>
          <w:tcPr>
            <w:tcW w:w="3260" w:type="dxa"/>
            <w:shd w:val="clear" w:color="auto" w:fill="auto"/>
          </w:tcPr>
          <w:p w14:paraId="7D3F84DC"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 xml:space="preserve">Comment </w:t>
            </w:r>
          </w:p>
        </w:tc>
      </w:tr>
      <w:tr w:rsidR="00004BD3" w:rsidRPr="00004BD3" w14:paraId="48506F1C" w14:textId="77777777" w:rsidTr="005B2228">
        <w:tc>
          <w:tcPr>
            <w:tcW w:w="1384" w:type="dxa"/>
            <w:shd w:val="clear" w:color="auto" w:fill="auto"/>
          </w:tcPr>
          <w:p w14:paraId="05C4AF58"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1.0</w:t>
            </w:r>
          </w:p>
          <w:p w14:paraId="65876B94" w14:textId="77777777" w:rsidR="00203973" w:rsidRPr="00004BD3" w:rsidRDefault="00203973" w:rsidP="007D7DFB">
            <w:pPr>
              <w:spacing w:after="0" w:line="360" w:lineRule="auto"/>
              <w:rPr>
                <w:rFonts w:ascii="Arial" w:eastAsia="Times New Roman" w:hAnsi="Arial" w:cs="Arial"/>
              </w:rPr>
            </w:pPr>
          </w:p>
        </w:tc>
        <w:tc>
          <w:tcPr>
            <w:tcW w:w="1559" w:type="dxa"/>
            <w:shd w:val="clear" w:color="auto" w:fill="auto"/>
          </w:tcPr>
          <w:p w14:paraId="1736F7D7"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August 2011</w:t>
            </w:r>
          </w:p>
        </w:tc>
        <w:tc>
          <w:tcPr>
            <w:tcW w:w="2169" w:type="dxa"/>
            <w:shd w:val="clear" w:color="auto" w:fill="auto"/>
          </w:tcPr>
          <w:p w14:paraId="32CEBC3D"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Yvonne Fenn – General Service Manager</w:t>
            </w:r>
          </w:p>
        </w:tc>
        <w:tc>
          <w:tcPr>
            <w:tcW w:w="1517" w:type="dxa"/>
            <w:shd w:val="clear" w:color="auto" w:fill="auto"/>
          </w:tcPr>
          <w:p w14:paraId="40182E6D" w14:textId="77777777" w:rsidR="00203973" w:rsidRPr="00004BD3" w:rsidRDefault="00203973" w:rsidP="007D7DFB">
            <w:pPr>
              <w:spacing w:after="0" w:line="360" w:lineRule="auto"/>
              <w:rPr>
                <w:rFonts w:ascii="Arial" w:eastAsia="Times New Roman" w:hAnsi="Arial" w:cs="Arial"/>
              </w:rPr>
            </w:pPr>
          </w:p>
        </w:tc>
        <w:tc>
          <w:tcPr>
            <w:tcW w:w="3260" w:type="dxa"/>
            <w:shd w:val="clear" w:color="auto" w:fill="auto"/>
          </w:tcPr>
          <w:p w14:paraId="7AB9E343"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Adult Female re-catheterisation Policy For Health Care Support Workers</w:t>
            </w:r>
          </w:p>
        </w:tc>
      </w:tr>
      <w:tr w:rsidR="00004BD3" w:rsidRPr="00004BD3" w14:paraId="26E3A59F" w14:textId="77777777" w:rsidTr="005B2228">
        <w:tc>
          <w:tcPr>
            <w:tcW w:w="1384" w:type="dxa"/>
            <w:shd w:val="clear" w:color="auto" w:fill="auto"/>
          </w:tcPr>
          <w:p w14:paraId="50C3630E"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1.0</w:t>
            </w:r>
          </w:p>
        </w:tc>
        <w:tc>
          <w:tcPr>
            <w:tcW w:w="1559" w:type="dxa"/>
            <w:shd w:val="clear" w:color="auto" w:fill="auto"/>
          </w:tcPr>
          <w:p w14:paraId="72BC00C6"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July 2004</w:t>
            </w:r>
          </w:p>
        </w:tc>
        <w:tc>
          <w:tcPr>
            <w:tcW w:w="2169" w:type="dxa"/>
            <w:shd w:val="clear" w:color="auto" w:fill="auto"/>
          </w:tcPr>
          <w:p w14:paraId="3176B354"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Not documented</w:t>
            </w:r>
          </w:p>
        </w:tc>
        <w:tc>
          <w:tcPr>
            <w:tcW w:w="1517" w:type="dxa"/>
            <w:shd w:val="clear" w:color="auto" w:fill="auto"/>
          </w:tcPr>
          <w:p w14:paraId="31CA59AF" w14:textId="77777777" w:rsidR="00203973" w:rsidRPr="00004BD3" w:rsidRDefault="00203973" w:rsidP="007D7DFB">
            <w:pPr>
              <w:spacing w:after="0" w:line="360" w:lineRule="auto"/>
              <w:rPr>
                <w:rFonts w:ascii="Arial" w:eastAsia="Times New Roman" w:hAnsi="Arial" w:cs="Arial"/>
              </w:rPr>
            </w:pPr>
          </w:p>
        </w:tc>
        <w:tc>
          <w:tcPr>
            <w:tcW w:w="3260" w:type="dxa"/>
            <w:shd w:val="clear" w:color="auto" w:fill="auto"/>
          </w:tcPr>
          <w:p w14:paraId="3ADF62F2"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Catheterisation Policy</w:t>
            </w:r>
          </w:p>
        </w:tc>
      </w:tr>
      <w:tr w:rsidR="00004BD3" w:rsidRPr="00004BD3" w14:paraId="670424B6" w14:textId="77777777" w:rsidTr="005B2228">
        <w:tc>
          <w:tcPr>
            <w:tcW w:w="1384" w:type="dxa"/>
            <w:shd w:val="clear" w:color="auto" w:fill="auto"/>
          </w:tcPr>
          <w:p w14:paraId="06559816"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2.0</w:t>
            </w:r>
          </w:p>
        </w:tc>
        <w:tc>
          <w:tcPr>
            <w:tcW w:w="1559" w:type="dxa"/>
            <w:shd w:val="clear" w:color="auto" w:fill="auto"/>
          </w:tcPr>
          <w:p w14:paraId="1CB836DF"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July  2019</w:t>
            </w:r>
          </w:p>
        </w:tc>
        <w:tc>
          <w:tcPr>
            <w:tcW w:w="2169" w:type="dxa"/>
            <w:shd w:val="clear" w:color="auto" w:fill="auto"/>
          </w:tcPr>
          <w:p w14:paraId="621DC94C" w14:textId="77777777" w:rsidR="00203973" w:rsidRPr="00004BD3" w:rsidRDefault="00203973" w:rsidP="007D7DFB">
            <w:pPr>
              <w:spacing w:after="0" w:line="360" w:lineRule="auto"/>
              <w:rPr>
                <w:rFonts w:ascii="Arial" w:eastAsia="Times New Roman" w:hAnsi="Arial" w:cs="Arial"/>
              </w:rPr>
            </w:pPr>
            <w:r w:rsidRPr="00004BD3">
              <w:rPr>
                <w:rFonts w:ascii="Arial" w:eastAsia="Times New Roman" w:hAnsi="Arial" w:cs="Arial"/>
              </w:rPr>
              <w:t>ELFT Continence Specialist Team</w:t>
            </w:r>
          </w:p>
        </w:tc>
        <w:tc>
          <w:tcPr>
            <w:tcW w:w="1517" w:type="dxa"/>
            <w:shd w:val="clear" w:color="auto" w:fill="auto"/>
          </w:tcPr>
          <w:p w14:paraId="2BC062F8" w14:textId="79F985DD" w:rsidR="00203973" w:rsidRPr="00004BD3" w:rsidRDefault="00330896" w:rsidP="007D7DFB">
            <w:pPr>
              <w:spacing w:after="0" w:line="360" w:lineRule="auto"/>
              <w:rPr>
                <w:rFonts w:ascii="Arial" w:eastAsia="Times New Roman" w:hAnsi="Arial" w:cs="Arial"/>
              </w:rPr>
            </w:pPr>
            <w:r>
              <w:rPr>
                <w:rFonts w:ascii="Arial" w:eastAsia="Times New Roman" w:hAnsi="Arial" w:cs="Arial"/>
              </w:rPr>
              <w:t xml:space="preserve">Reviewed </w:t>
            </w:r>
          </w:p>
        </w:tc>
        <w:tc>
          <w:tcPr>
            <w:tcW w:w="3260" w:type="dxa"/>
            <w:shd w:val="clear" w:color="auto" w:fill="auto"/>
          </w:tcPr>
          <w:p w14:paraId="0EA18F53" w14:textId="77777777" w:rsidR="00203973" w:rsidRPr="00004BD3" w:rsidRDefault="00203973" w:rsidP="005B2228">
            <w:pPr>
              <w:spacing w:after="0" w:line="360" w:lineRule="auto"/>
              <w:ind w:right="459"/>
              <w:rPr>
                <w:rFonts w:ascii="Arial" w:eastAsia="Times New Roman" w:hAnsi="Arial" w:cs="Arial"/>
              </w:rPr>
            </w:pPr>
            <w:r w:rsidRPr="00004BD3">
              <w:rPr>
                <w:rFonts w:ascii="Arial" w:eastAsia="Times New Roman" w:hAnsi="Arial" w:cs="Arial"/>
              </w:rPr>
              <w:t>Combines and replaces previous catheter policies for Tower Hamlets, Newham, Luton &amp;</w:t>
            </w:r>
            <w:r w:rsidR="005B2228" w:rsidRPr="00004BD3">
              <w:rPr>
                <w:rFonts w:ascii="Arial" w:eastAsia="Times New Roman" w:hAnsi="Arial" w:cs="Arial"/>
              </w:rPr>
              <w:t xml:space="preserve"> </w:t>
            </w:r>
            <w:r w:rsidRPr="00004BD3">
              <w:rPr>
                <w:rFonts w:ascii="Arial" w:eastAsia="Times New Roman" w:hAnsi="Arial" w:cs="Arial"/>
              </w:rPr>
              <w:t>Bedfordshire</w:t>
            </w:r>
          </w:p>
        </w:tc>
      </w:tr>
      <w:tr w:rsidR="00004BD3" w:rsidRPr="00004BD3" w14:paraId="3761959A" w14:textId="77777777" w:rsidTr="005B2228">
        <w:tc>
          <w:tcPr>
            <w:tcW w:w="1384" w:type="dxa"/>
            <w:shd w:val="clear" w:color="auto" w:fill="auto"/>
          </w:tcPr>
          <w:p w14:paraId="286562C0" w14:textId="6D2E3FCA" w:rsidR="00004BD3" w:rsidRPr="00004BD3" w:rsidRDefault="00004BD3" w:rsidP="007D7DFB">
            <w:pPr>
              <w:spacing w:after="0" w:line="360" w:lineRule="auto"/>
              <w:rPr>
                <w:rFonts w:ascii="Arial" w:eastAsia="Times New Roman" w:hAnsi="Arial" w:cs="Arial"/>
              </w:rPr>
            </w:pPr>
            <w:r>
              <w:rPr>
                <w:rFonts w:ascii="Arial" w:eastAsia="Times New Roman" w:hAnsi="Arial" w:cs="Arial"/>
              </w:rPr>
              <w:t>3.0</w:t>
            </w:r>
          </w:p>
        </w:tc>
        <w:tc>
          <w:tcPr>
            <w:tcW w:w="1559" w:type="dxa"/>
            <w:shd w:val="clear" w:color="auto" w:fill="auto"/>
          </w:tcPr>
          <w:p w14:paraId="548A31CC" w14:textId="11E4E7A6" w:rsidR="00004BD3" w:rsidRPr="00004BD3" w:rsidRDefault="00330896" w:rsidP="007D7DFB">
            <w:pPr>
              <w:spacing w:after="0" w:line="360" w:lineRule="auto"/>
              <w:rPr>
                <w:rFonts w:ascii="Arial" w:eastAsia="Times New Roman" w:hAnsi="Arial" w:cs="Arial"/>
              </w:rPr>
            </w:pPr>
            <w:r>
              <w:rPr>
                <w:rFonts w:ascii="Arial" w:eastAsia="Times New Roman" w:hAnsi="Arial" w:cs="Arial"/>
              </w:rPr>
              <w:t>August 2023</w:t>
            </w:r>
          </w:p>
        </w:tc>
        <w:tc>
          <w:tcPr>
            <w:tcW w:w="2169" w:type="dxa"/>
            <w:shd w:val="clear" w:color="auto" w:fill="auto"/>
          </w:tcPr>
          <w:p w14:paraId="54A534FA" w14:textId="7A4E661E" w:rsidR="00004BD3" w:rsidRPr="00004BD3" w:rsidRDefault="00004BD3" w:rsidP="007D7DFB">
            <w:pPr>
              <w:spacing w:after="0" w:line="360" w:lineRule="auto"/>
              <w:rPr>
                <w:rFonts w:ascii="Arial" w:eastAsia="Times New Roman" w:hAnsi="Arial" w:cs="Arial"/>
              </w:rPr>
            </w:pPr>
            <w:r>
              <w:rPr>
                <w:rFonts w:ascii="Arial" w:eastAsia="Times New Roman" w:hAnsi="Arial" w:cs="Arial"/>
              </w:rPr>
              <w:t xml:space="preserve">ELFT Continence Specialist team </w:t>
            </w:r>
          </w:p>
        </w:tc>
        <w:tc>
          <w:tcPr>
            <w:tcW w:w="1517" w:type="dxa"/>
            <w:shd w:val="clear" w:color="auto" w:fill="auto"/>
          </w:tcPr>
          <w:p w14:paraId="60EE3ACD" w14:textId="2D2ACE1B" w:rsidR="00004BD3" w:rsidRPr="00004BD3" w:rsidRDefault="00004BD3" w:rsidP="007D7DFB">
            <w:pPr>
              <w:spacing w:after="0" w:line="360" w:lineRule="auto"/>
              <w:rPr>
                <w:rFonts w:ascii="Arial" w:eastAsia="Times New Roman" w:hAnsi="Arial" w:cs="Arial"/>
              </w:rPr>
            </w:pPr>
            <w:r>
              <w:rPr>
                <w:rFonts w:ascii="Arial" w:eastAsia="Times New Roman" w:hAnsi="Arial" w:cs="Arial"/>
              </w:rPr>
              <w:t xml:space="preserve">Reviewed </w:t>
            </w:r>
          </w:p>
        </w:tc>
        <w:tc>
          <w:tcPr>
            <w:tcW w:w="3260" w:type="dxa"/>
            <w:shd w:val="clear" w:color="auto" w:fill="auto"/>
          </w:tcPr>
          <w:p w14:paraId="2E52BE77" w14:textId="66F6355A" w:rsidR="00004BD3" w:rsidRPr="00004BD3" w:rsidRDefault="006B3A89" w:rsidP="005B2228">
            <w:pPr>
              <w:spacing w:after="0" w:line="360" w:lineRule="auto"/>
              <w:ind w:right="459"/>
              <w:rPr>
                <w:rFonts w:ascii="Arial" w:eastAsia="Times New Roman" w:hAnsi="Arial" w:cs="Arial"/>
              </w:rPr>
            </w:pPr>
            <w:r>
              <w:rPr>
                <w:rFonts w:ascii="Arial" w:eastAsia="Times New Roman" w:hAnsi="Arial" w:cs="Arial"/>
              </w:rPr>
              <w:t xml:space="preserve">Updated with current research and studies. Registered Nursing Associates role specified. </w:t>
            </w:r>
          </w:p>
        </w:tc>
      </w:tr>
    </w:tbl>
    <w:tbl>
      <w:tblPr>
        <w:tblStyle w:val="TableGrid"/>
        <w:tblW w:w="12903" w:type="dxa"/>
        <w:tblInd w:w="0" w:type="dxa"/>
        <w:tblLayout w:type="fixed"/>
        <w:tblLook w:val="04A0" w:firstRow="1" w:lastRow="0" w:firstColumn="1" w:lastColumn="0" w:noHBand="0" w:noVBand="1"/>
      </w:tblPr>
      <w:tblGrid>
        <w:gridCol w:w="3498"/>
        <w:gridCol w:w="3703"/>
        <w:gridCol w:w="2507"/>
        <w:gridCol w:w="20"/>
        <w:gridCol w:w="20"/>
        <w:gridCol w:w="20"/>
        <w:gridCol w:w="3075"/>
        <w:gridCol w:w="20"/>
        <w:gridCol w:w="20"/>
        <w:gridCol w:w="20"/>
      </w:tblGrid>
      <w:tr w:rsidR="00203973" w:rsidRPr="009779D0" w14:paraId="08017862" w14:textId="77777777" w:rsidTr="006B3A89">
        <w:trPr>
          <w:gridAfter w:val="4"/>
          <w:wAfter w:w="3135" w:type="dxa"/>
        </w:trPr>
        <w:tc>
          <w:tcPr>
            <w:tcW w:w="3498" w:type="dxa"/>
          </w:tcPr>
          <w:p w14:paraId="1EFE8D8D" w14:textId="520697A4" w:rsidR="00402A95" w:rsidRPr="009779D0" w:rsidRDefault="00402A95" w:rsidP="007D7DFB">
            <w:pPr>
              <w:keepNext/>
              <w:keepLines/>
              <w:spacing w:line="360" w:lineRule="auto"/>
              <w:ind w:right="300"/>
              <w:jc w:val="center"/>
              <w:outlineLvl w:val="0"/>
              <w:rPr>
                <w:rFonts w:ascii="Arial" w:eastAsia="Arial" w:hAnsi="Arial" w:cs="Arial"/>
                <w:sz w:val="22"/>
                <w:szCs w:val="22"/>
              </w:rPr>
            </w:pPr>
          </w:p>
        </w:tc>
        <w:tc>
          <w:tcPr>
            <w:tcW w:w="6210" w:type="dxa"/>
            <w:gridSpan w:val="2"/>
          </w:tcPr>
          <w:p w14:paraId="268927A0" w14:textId="77777777" w:rsidR="00203973" w:rsidRPr="009779D0" w:rsidRDefault="00203973" w:rsidP="009779D0">
            <w:pPr>
              <w:keepNext/>
              <w:keepLines/>
              <w:tabs>
                <w:tab w:val="left" w:pos="1670"/>
              </w:tabs>
              <w:spacing w:line="360" w:lineRule="auto"/>
              <w:ind w:right="300"/>
              <w:outlineLvl w:val="0"/>
              <w:rPr>
                <w:rFonts w:ascii="Arial" w:eastAsia="Arial" w:hAnsi="Arial" w:cs="Arial"/>
                <w:i/>
                <w:sz w:val="22"/>
                <w:szCs w:val="22"/>
              </w:rPr>
            </w:pPr>
          </w:p>
        </w:tc>
        <w:tc>
          <w:tcPr>
            <w:tcW w:w="20" w:type="dxa"/>
          </w:tcPr>
          <w:p w14:paraId="76C1F0F3" w14:textId="77777777" w:rsidR="00203973" w:rsidRPr="009779D0" w:rsidRDefault="00203973" w:rsidP="007D7DFB">
            <w:pPr>
              <w:keepNext/>
              <w:keepLines/>
              <w:spacing w:line="360" w:lineRule="auto"/>
              <w:ind w:right="300"/>
              <w:jc w:val="center"/>
              <w:outlineLvl w:val="0"/>
              <w:rPr>
                <w:rFonts w:ascii="Arial" w:eastAsia="Arial" w:hAnsi="Arial" w:cs="Arial"/>
                <w:i/>
                <w:sz w:val="22"/>
                <w:szCs w:val="22"/>
              </w:rPr>
            </w:pPr>
          </w:p>
        </w:tc>
        <w:tc>
          <w:tcPr>
            <w:tcW w:w="20" w:type="dxa"/>
          </w:tcPr>
          <w:p w14:paraId="09459397" w14:textId="77777777" w:rsidR="00203973" w:rsidRPr="009779D0" w:rsidRDefault="00203973" w:rsidP="007D7DFB">
            <w:pPr>
              <w:keepNext/>
              <w:keepLines/>
              <w:spacing w:line="360" w:lineRule="auto"/>
              <w:ind w:right="300"/>
              <w:jc w:val="center"/>
              <w:outlineLvl w:val="0"/>
              <w:rPr>
                <w:rFonts w:ascii="Arial" w:eastAsia="Arial" w:hAnsi="Arial" w:cs="Arial"/>
                <w:i/>
                <w:sz w:val="22"/>
                <w:szCs w:val="22"/>
              </w:rPr>
            </w:pPr>
          </w:p>
        </w:tc>
        <w:tc>
          <w:tcPr>
            <w:tcW w:w="20" w:type="dxa"/>
          </w:tcPr>
          <w:p w14:paraId="4D3BBE54" w14:textId="77777777" w:rsidR="00203973" w:rsidRPr="009779D0" w:rsidRDefault="00203973" w:rsidP="007D7DFB">
            <w:pPr>
              <w:keepNext/>
              <w:keepLines/>
              <w:spacing w:line="360" w:lineRule="auto"/>
              <w:ind w:right="300"/>
              <w:jc w:val="center"/>
              <w:outlineLvl w:val="0"/>
              <w:rPr>
                <w:rFonts w:ascii="Arial" w:eastAsia="Arial" w:hAnsi="Arial" w:cs="Arial"/>
                <w:i/>
                <w:sz w:val="22"/>
                <w:szCs w:val="22"/>
              </w:rPr>
            </w:pPr>
          </w:p>
        </w:tc>
      </w:tr>
      <w:tr w:rsidR="00203973" w:rsidRPr="00CD197D" w14:paraId="2098CB61" w14:textId="77777777" w:rsidTr="006B3A89">
        <w:tc>
          <w:tcPr>
            <w:tcW w:w="7201" w:type="dxa"/>
            <w:gridSpan w:val="2"/>
          </w:tcPr>
          <w:p w14:paraId="06E76311" w14:textId="77777777" w:rsidR="006B3A89" w:rsidRPr="003615A2" w:rsidRDefault="006B3A89" w:rsidP="006B3A89">
            <w:pPr>
              <w:rPr>
                <w:rFonts w:cs="Arial"/>
                <w:b/>
                <w:sz w:val="18"/>
                <w:szCs w:val="18"/>
                <w:lang w:eastAsia="en-US"/>
              </w:rPr>
            </w:pPr>
            <w:r w:rsidRPr="003615A2">
              <w:rPr>
                <w:rFonts w:cs="Arial"/>
                <w:b/>
                <w:sz w:val="18"/>
                <w:szCs w:val="18"/>
                <w:lang w:eastAsia="en-US"/>
              </w:rPr>
              <w:t xml:space="preserve">Members of the Community Services Clinical Polices Alignment Group are: </w:t>
            </w:r>
          </w:p>
          <w:p w14:paraId="75D02ABC" w14:textId="77777777" w:rsidR="006B3A89" w:rsidRPr="003615A2" w:rsidRDefault="006B3A89" w:rsidP="006B3A89">
            <w:pPr>
              <w:numPr>
                <w:ilvl w:val="0"/>
                <w:numId w:val="35"/>
              </w:numPr>
              <w:rPr>
                <w:rFonts w:cs="Arial"/>
                <w:sz w:val="16"/>
                <w:szCs w:val="16"/>
                <w:lang w:eastAsia="en-US"/>
              </w:rPr>
            </w:pPr>
            <w:r w:rsidRPr="003615A2">
              <w:rPr>
                <w:rFonts w:cs="Arial"/>
                <w:sz w:val="16"/>
                <w:szCs w:val="16"/>
                <w:lang w:eastAsia="en-US"/>
              </w:rPr>
              <w:t xml:space="preserve">Caroline </w:t>
            </w:r>
            <w:proofErr w:type="spellStart"/>
            <w:r w:rsidRPr="003615A2">
              <w:rPr>
                <w:rFonts w:cs="Arial"/>
                <w:sz w:val="16"/>
                <w:szCs w:val="16"/>
                <w:lang w:eastAsia="en-US"/>
              </w:rPr>
              <w:t>Ogunsola</w:t>
            </w:r>
            <w:proofErr w:type="spellEnd"/>
            <w:r>
              <w:rPr>
                <w:rFonts w:cs="Arial"/>
                <w:sz w:val="16"/>
                <w:szCs w:val="16"/>
                <w:lang w:eastAsia="en-US"/>
              </w:rPr>
              <w:t>, QN</w:t>
            </w:r>
            <w:r w:rsidRPr="003615A2">
              <w:rPr>
                <w:rFonts w:cs="Arial"/>
                <w:sz w:val="16"/>
                <w:szCs w:val="16"/>
                <w:lang w:eastAsia="en-US"/>
              </w:rPr>
              <w:t xml:space="preserve">– Professional Development Nurse for Community Services - Convener </w:t>
            </w:r>
          </w:p>
          <w:p w14:paraId="4E046AE7" w14:textId="77777777" w:rsidR="006B3A89" w:rsidRPr="003615A2" w:rsidRDefault="006B3A89" w:rsidP="006B3A89">
            <w:pPr>
              <w:numPr>
                <w:ilvl w:val="0"/>
                <w:numId w:val="35"/>
              </w:numPr>
              <w:rPr>
                <w:rFonts w:cs="Arial"/>
                <w:sz w:val="16"/>
                <w:szCs w:val="16"/>
                <w:lang w:eastAsia="en-US"/>
              </w:rPr>
            </w:pPr>
            <w:r w:rsidRPr="003615A2">
              <w:rPr>
                <w:rFonts w:cs="Arial"/>
                <w:sz w:val="16"/>
                <w:szCs w:val="16"/>
                <w:lang w:eastAsia="en-US"/>
              </w:rPr>
              <w:t>Dup</w:t>
            </w:r>
            <w:r>
              <w:rPr>
                <w:rFonts w:cs="Arial"/>
                <w:sz w:val="16"/>
                <w:szCs w:val="16"/>
                <w:lang w:eastAsia="en-US"/>
              </w:rPr>
              <w:t>e Fagbenro – Deputy Chief Pharmacist – Bedford &amp; Luton</w:t>
            </w:r>
          </w:p>
          <w:p w14:paraId="1A85FC75"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Nike Bademosi QN– </w:t>
            </w:r>
            <w:r w:rsidRPr="003615A2">
              <w:rPr>
                <w:rFonts w:cs="Arial"/>
                <w:sz w:val="16"/>
                <w:szCs w:val="16"/>
                <w:lang w:eastAsia="en-US"/>
              </w:rPr>
              <w:t xml:space="preserve">Lead </w:t>
            </w:r>
            <w:r>
              <w:rPr>
                <w:rFonts w:cs="Arial"/>
                <w:sz w:val="16"/>
                <w:szCs w:val="16"/>
                <w:lang w:eastAsia="en-US"/>
              </w:rPr>
              <w:t>Nurse</w:t>
            </w:r>
            <w:r w:rsidRPr="003615A2">
              <w:rPr>
                <w:rFonts w:cs="Arial"/>
                <w:sz w:val="16"/>
                <w:szCs w:val="16"/>
                <w:lang w:eastAsia="en-US"/>
              </w:rPr>
              <w:t xml:space="preserve">– Tower Hamlets </w:t>
            </w:r>
            <w:r>
              <w:rPr>
                <w:rFonts w:cs="Arial"/>
                <w:sz w:val="16"/>
                <w:szCs w:val="16"/>
                <w:lang w:eastAsia="en-US"/>
              </w:rPr>
              <w:t>Community Health Services</w:t>
            </w:r>
            <w:r w:rsidRPr="00974188">
              <w:rPr>
                <w:rFonts w:cs="Arial"/>
                <w:sz w:val="16"/>
                <w:szCs w:val="16"/>
                <w:lang w:eastAsia="en-US"/>
              </w:rPr>
              <w:t xml:space="preserve"> </w:t>
            </w:r>
          </w:p>
          <w:p w14:paraId="2132D47F" w14:textId="77777777" w:rsidR="006B3A89" w:rsidRPr="00974188" w:rsidRDefault="006B3A89" w:rsidP="006B3A89">
            <w:pPr>
              <w:numPr>
                <w:ilvl w:val="0"/>
                <w:numId w:val="35"/>
              </w:numPr>
              <w:rPr>
                <w:rFonts w:cs="Arial"/>
                <w:sz w:val="16"/>
                <w:szCs w:val="16"/>
                <w:lang w:eastAsia="en-US"/>
              </w:rPr>
            </w:pPr>
            <w:r>
              <w:rPr>
                <w:rFonts w:cs="Arial"/>
                <w:sz w:val="16"/>
                <w:szCs w:val="16"/>
                <w:lang w:eastAsia="en-US"/>
              </w:rPr>
              <w:t>Emma Robinson QN – Deputy Lead Nurse, Tower Hamlets Community Health Services</w:t>
            </w:r>
          </w:p>
          <w:p w14:paraId="360EC442" w14:textId="77777777" w:rsidR="006B3A89" w:rsidRPr="003615A2" w:rsidRDefault="006B3A89" w:rsidP="006B3A89">
            <w:pPr>
              <w:numPr>
                <w:ilvl w:val="0"/>
                <w:numId w:val="35"/>
              </w:numPr>
              <w:rPr>
                <w:rFonts w:cs="Arial"/>
                <w:sz w:val="16"/>
                <w:szCs w:val="16"/>
                <w:lang w:eastAsia="en-US"/>
              </w:rPr>
            </w:pPr>
            <w:r>
              <w:rPr>
                <w:rFonts w:cs="Arial"/>
                <w:sz w:val="16"/>
                <w:szCs w:val="16"/>
                <w:lang w:eastAsia="en-US"/>
              </w:rPr>
              <w:t xml:space="preserve">Charity </w:t>
            </w:r>
            <w:proofErr w:type="spellStart"/>
            <w:r>
              <w:rPr>
                <w:rFonts w:cs="Arial"/>
                <w:sz w:val="16"/>
                <w:szCs w:val="16"/>
                <w:lang w:eastAsia="en-US"/>
              </w:rPr>
              <w:t>Okoli</w:t>
            </w:r>
            <w:proofErr w:type="spellEnd"/>
            <w:r>
              <w:rPr>
                <w:rFonts w:cs="Arial"/>
                <w:sz w:val="16"/>
                <w:szCs w:val="16"/>
                <w:lang w:eastAsia="en-US"/>
              </w:rPr>
              <w:t xml:space="preserve"> – Lead Pharmacist </w:t>
            </w:r>
            <w:r w:rsidRPr="003615A2">
              <w:rPr>
                <w:rFonts w:cs="Arial"/>
                <w:sz w:val="16"/>
                <w:szCs w:val="16"/>
                <w:lang w:eastAsia="en-US"/>
              </w:rPr>
              <w:t xml:space="preserve">Tower Hamlets </w:t>
            </w:r>
            <w:r>
              <w:rPr>
                <w:rFonts w:cs="Arial"/>
                <w:sz w:val="16"/>
                <w:szCs w:val="16"/>
                <w:lang w:eastAsia="en-US"/>
              </w:rPr>
              <w:t>Community Health Services</w:t>
            </w:r>
          </w:p>
          <w:p w14:paraId="6F8BF3B0" w14:textId="77777777" w:rsidR="006B3A89" w:rsidRDefault="006B3A89" w:rsidP="006B3A89">
            <w:pPr>
              <w:numPr>
                <w:ilvl w:val="0"/>
                <w:numId w:val="35"/>
              </w:numPr>
              <w:rPr>
                <w:rFonts w:cs="Arial"/>
                <w:sz w:val="16"/>
                <w:szCs w:val="16"/>
                <w:lang w:eastAsia="en-US"/>
              </w:rPr>
            </w:pPr>
            <w:r>
              <w:rPr>
                <w:rFonts w:cs="Arial"/>
                <w:sz w:val="16"/>
                <w:szCs w:val="16"/>
                <w:lang w:eastAsia="en-US"/>
              </w:rPr>
              <w:t>Marlene Soare</w:t>
            </w:r>
            <w:r w:rsidRPr="003615A2">
              <w:rPr>
                <w:rFonts w:cs="Arial"/>
                <w:sz w:val="16"/>
                <w:szCs w:val="16"/>
                <w:lang w:eastAsia="en-US"/>
              </w:rPr>
              <w:t xml:space="preserve"> – </w:t>
            </w:r>
            <w:bookmarkStart w:id="0" w:name="_Hlk171068297"/>
            <w:r w:rsidRPr="003615A2">
              <w:rPr>
                <w:rFonts w:cs="Arial"/>
                <w:sz w:val="16"/>
                <w:szCs w:val="16"/>
                <w:lang w:eastAsia="en-US"/>
              </w:rPr>
              <w:t xml:space="preserve">Clinical Lead Newham </w:t>
            </w:r>
            <w:r>
              <w:rPr>
                <w:rFonts w:cs="Arial"/>
                <w:sz w:val="16"/>
                <w:szCs w:val="16"/>
                <w:lang w:eastAsia="en-US"/>
              </w:rPr>
              <w:t>Community Health Services</w:t>
            </w:r>
            <w:bookmarkEnd w:id="0"/>
          </w:p>
          <w:p w14:paraId="67108D5D"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Ade Adeosun - </w:t>
            </w:r>
            <w:r w:rsidRPr="00BA0A68">
              <w:rPr>
                <w:rFonts w:cs="Arial"/>
                <w:sz w:val="16"/>
                <w:szCs w:val="16"/>
                <w:lang w:eastAsia="en-US"/>
              </w:rPr>
              <w:t>Clinical Lead Newham Community Health Services</w:t>
            </w:r>
          </w:p>
          <w:p w14:paraId="010C0E51"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Sola Bello - </w:t>
            </w:r>
            <w:r w:rsidRPr="00BA0A68">
              <w:rPr>
                <w:rFonts w:cs="Arial"/>
                <w:sz w:val="16"/>
                <w:szCs w:val="16"/>
                <w:lang w:eastAsia="en-US"/>
              </w:rPr>
              <w:t>Clinical Lead Newham Community Health Services</w:t>
            </w:r>
          </w:p>
          <w:p w14:paraId="468DF19F" w14:textId="77777777" w:rsidR="006B3A89" w:rsidRDefault="006B3A89" w:rsidP="006B3A89">
            <w:pPr>
              <w:numPr>
                <w:ilvl w:val="0"/>
                <w:numId w:val="35"/>
              </w:numPr>
              <w:rPr>
                <w:rFonts w:cs="Arial"/>
                <w:sz w:val="16"/>
                <w:szCs w:val="16"/>
                <w:lang w:eastAsia="en-US"/>
              </w:rPr>
            </w:pPr>
            <w:r w:rsidRPr="00974188">
              <w:rPr>
                <w:rFonts w:cs="Arial"/>
                <w:sz w:val="16"/>
                <w:szCs w:val="16"/>
                <w:lang w:eastAsia="en-US"/>
              </w:rPr>
              <w:t>Fatima Hafesji - Lead Pharmacist Tower Hamlets Community Health Services</w:t>
            </w:r>
          </w:p>
          <w:p w14:paraId="4E7B4371" w14:textId="77777777" w:rsidR="006B3A89" w:rsidRPr="00974188" w:rsidRDefault="006B3A89" w:rsidP="006B3A89">
            <w:pPr>
              <w:numPr>
                <w:ilvl w:val="0"/>
                <w:numId w:val="35"/>
              </w:numPr>
              <w:rPr>
                <w:rFonts w:cs="Arial"/>
                <w:sz w:val="16"/>
                <w:szCs w:val="16"/>
                <w:lang w:eastAsia="en-US"/>
              </w:rPr>
            </w:pPr>
            <w:r>
              <w:rPr>
                <w:rFonts w:cs="Arial"/>
                <w:sz w:val="16"/>
                <w:szCs w:val="16"/>
                <w:lang w:eastAsia="en-US"/>
              </w:rPr>
              <w:t>Saema Arain- Lead Pharmacist Bedfordshire Community Health Services</w:t>
            </w:r>
          </w:p>
          <w:p w14:paraId="69D733D2" w14:textId="77777777" w:rsidR="006B3A89" w:rsidRPr="00974188" w:rsidRDefault="006B3A89" w:rsidP="006B3A89">
            <w:pPr>
              <w:numPr>
                <w:ilvl w:val="0"/>
                <w:numId w:val="35"/>
              </w:numPr>
              <w:rPr>
                <w:rFonts w:cs="Arial"/>
                <w:sz w:val="16"/>
                <w:szCs w:val="16"/>
                <w:lang w:eastAsia="en-US"/>
              </w:rPr>
            </w:pPr>
            <w:r w:rsidRPr="00974188">
              <w:rPr>
                <w:rFonts w:cs="Arial"/>
                <w:sz w:val="16"/>
                <w:szCs w:val="16"/>
                <w:lang w:eastAsia="en-US"/>
              </w:rPr>
              <w:t xml:space="preserve">Victoria Stone – Locality Manager - Bedfordshire </w:t>
            </w:r>
          </w:p>
          <w:p w14:paraId="7FEBDD19" w14:textId="77777777" w:rsidR="006B3A89" w:rsidRDefault="006B3A89" w:rsidP="006B3A89">
            <w:pPr>
              <w:numPr>
                <w:ilvl w:val="0"/>
                <w:numId w:val="35"/>
              </w:numPr>
              <w:rPr>
                <w:rFonts w:cs="Arial"/>
                <w:sz w:val="16"/>
                <w:szCs w:val="16"/>
                <w:lang w:eastAsia="en-US"/>
              </w:rPr>
            </w:pPr>
            <w:r>
              <w:rPr>
                <w:rFonts w:cs="Arial"/>
                <w:sz w:val="16"/>
                <w:szCs w:val="16"/>
                <w:lang w:eastAsia="en-US"/>
              </w:rPr>
              <w:t>Sarah O’Hare QN – Locality Manager, Bedfordshire</w:t>
            </w:r>
          </w:p>
          <w:p w14:paraId="168DF1CF" w14:textId="77777777" w:rsidR="006B3A89" w:rsidRDefault="006B3A89" w:rsidP="006B3A89">
            <w:pPr>
              <w:numPr>
                <w:ilvl w:val="0"/>
                <w:numId w:val="35"/>
              </w:numPr>
              <w:rPr>
                <w:rFonts w:cs="Arial"/>
                <w:sz w:val="16"/>
                <w:szCs w:val="16"/>
                <w:lang w:eastAsia="en-US"/>
              </w:rPr>
            </w:pPr>
            <w:r>
              <w:rPr>
                <w:rFonts w:cs="Arial"/>
                <w:sz w:val="16"/>
                <w:szCs w:val="16"/>
                <w:lang w:eastAsia="en-US"/>
              </w:rPr>
              <w:t>Rashida Goswami – Clinical Nurse, OPAT</w:t>
            </w:r>
          </w:p>
          <w:p w14:paraId="5E825110"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Leander Webb </w:t>
            </w:r>
            <w:proofErr w:type="gramStart"/>
            <w:r>
              <w:rPr>
                <w:rFonts w:cs="Arial"/>
                <w:sz w:val="16"/>
                <w:szCs w:val="16"/>
                <w:lang w:eastAsia="en-US"/>
              </w:rPr>
              <w:t>QN  -</w:t>
            </w:r>
            <w:proofErr w:type="gramEnd"/>
            <w:r>
              <w:rPr>
                <w:rFonts w:cs="Arial"/>
                <w:sz w:val="16"/>
                <w:szCs w:val="16"/>
                <w:lang w:eastAsia="en-US"/>
              </w:rPr>
              <w:t xml:space="preserve"> Clinical Service Manager  Beds</w:t>
            </w:r>
          </w:p>
          <w:p w14:paraId="486CBBDD"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Lucy </w:t>
            </w:r>
            <w:proofErr w:type="spellStart"/>
            <w:r>
              <w:rPr>
                <w:rFonts w:cs="Arial"/>
                <w:sz w:val="16"/>
                <w:szCs w:val="16"/>
                <w:lang w:eastAsia="en-US"/>
              </w:rPr>
              <w:t>Kwatia</w:t>
            </w:r>
            <w:proofErr w:type="spellEnd"/>
            <w:r>
              <w:rPr>
                <w:rFonts w:cs="Arial"/>
                <w:sz w:val="16"/>
                <w:szCs w:val="16"/>
                <w:lang w:eastAsia="en-US"/>
              </w:rPr>
              <w:t xml:space="preserve"> - </w:t>
            </w:r>
            <w:r w:rsidRPr="00BA0A68">
              <w:rPr>
                <w:rFonts w:cs="Arial"/>
                <w:sz w:val="16"/>
                <w:szCs w:val="16"/>
                <w:lang w:eastAsia="en-US"/>
              </w:rPr>
              <w:t>Clinical Lead Newham Community Health Services</w:t>
            </w:r>
          </w:p>
          <w:p w14:paraId="0E6FDA17" w14:textId="77777777" w:rsidR="006B3A89" w:rsidRPr="00EE2EB1" w:rsidRDefault="006B3A89" w:rsidP="006B3A89">
            <w:pPr>
              <w:numPr>
                <w:ilvl w:val="0"/>
                <w:numId w:val="35"/>
              </w:numPr>
              <w:rPr>
                <w:rFonts w:cs="Arial"/>
                <w:sz w:val="16"/>
                <w:szCs w:val="16"/>
                <w:lang w:eastAsia="en-US"/>
              </w:rPr>
            </w:pPr>
            <w:r>
              <w:rPr>
                <w:rFonts w:cs="Arial"/>
                <w:sz w:val="16"/>
                <w:szCs w:val="16"/>
                <w:lang w:eastAsia="en-US"/>
              </w:rPr>
              <w:t xml:space="preserve">Laura Pisaneschi - </w:t>
            </w:r>
            <w:r w:rsidRPr="00EE2EB1">
              <w:rPr>
                <w:rFonts w:cs="Arial"/>
                <w:sz w:val="16"/>
                <w:szCs w:val="16"/>
                <w:lang w:eastAsia="en-US"/>
              </w:rPr>
              <w:t xml:space="preserve">Advanced Clinical Practitioner </w:t>
            </w:r>
            <w:r>
              <w:rPr>
                <w:rFonts w:cs="Arial"/>
                <w:sz w:val="16"/>
                <w:szCs w:val="16"/>
                <w:lang w:eastAsia="en-US"/>
              </w:rPr>
              <w:t xml:space="preserve">&amp; </w:t>
            </w:r>
            <w:r w:rsidRPr="00EE2EB1">
              <w:rPr>
                <w:rFonts w:cs="Arial"/>
                <w:sz w:val="16"/>
                <w:szCs w:val="16"/>
                <w:lang w:eastAsia="en-US"/>
              </w:rPr>
              <w:t>Senior Lead Clinician</w:t>
            </w:r>
            <w:r>
              <w:rPr>
                <w:rFonts w:cs="Arial"/>
                <w:sz w:val="16"/>
                <w:szCs w:val="16"/>
                <w:lang w:eastAsia="en-US"/>
              </w:rPr>
              <w:t xml:space="preserve"> Primary Care </w:t>
            </w:r>
          </w:p>
          <w:p w14:paraId="740E5ECC" w14:textId="77777777" w:rsidR="006B3A89" w:rsidRPr="003615A2" w:rsidRDefault="006B3A89" w:rsidP="006B3A89">
            <w:pPr>
              <w:numPr>
                <w:ilvl w:val="0"/>
                <w:numId w:val="35"/>
              </w:numPr>
              <w:rPr>
                <w:rFonts w:cs="Arial"/>
                <w:sz w:val="16"/>
                <w:szCs w:val="16"/>
                <w:lang w:eastAsia="en-US"/>
              </w:rPr>
            </w:pPr>
            <w:r>
              <w:rPr>
                <w:rFonts w:cs="Arial"/>
                <w:sz w:val="16"/>
                <w:szCs w:val="16"/>
                <w:lang w:eastAsia="en-US"/>
              </w:rPr>
              <w:t xml:space="preserve">Lara Lawson - </w:t>
            </w:r>
            <w:r w:rsidRPr="00BA0A68">
              <w:rPr>
                <w:rFonts w:cs="Arial"/>
                <w:sz w:val="16"/>
                <w:szCs w:val="16"/>
                <w:lang w:eastAsia="en-US"/>
              </w:rPr>
              <w:t>Clinical Lead Newham Community Health Services</w:t>
            </w:r>
            <w:r>
              <w:rPr>
                <w:rFonts w:cs="Arial"/>
                <w:sz w:val="16"/>
                <w:szCs w:val="16"/>
                <w:lang w:eastAsia="en-US"/>
              </w:rPr>
              <w:t xml:space="preserve"> (RR)</w:t>
            </w:r>
          </w:p>
          <w:p w14:paraId="6657AC05" w14:textId="77777777" w:rsidR="006B3A89" w:rsidRPr="00BA0A68" w:rsidRDefault="006B3A89" w:rsidP="006B3A89">
            <w:pPr>
              <w:numPr>
                <w:ilvl w:val="0"/>
                <w:numId w:val="35"/>
              </w:numPr>
              <w:rPr>
                <w:rFonts w:cs="Arial"/>
                <w:sz w:val="16"/>
                <w:szCs w:val="16"/>
                <w:lang w:eastAsia="en-US"/>
              </w:rPr>
            </w:pPr>
            <w:r w:rsidRPr="003615A2">
              <w:rPr>
                <w:rFonts w:cs="Arial"/>
                <w:sz w:val="16"/>
                <w:szCs w:val="16"/>
                <w:lang w:eastAsia="en-US"/>
              </w:rPr>
              <w:t>Georgina Amparado – Molina – Clinical Lead Tower hamlets</w:t>
            </w:r>
            <w:r>
              <w:rPr>
                <w:rFonts w:cs="Arial"/>
                <w:sz w:val="16"/>
                <w:szCs w:val="16"/>
                <w:lang w:eastAsia="en-US"/>
              </w:rPr>
              <w:t xml:space="preserve"> Community Health Services</w:t>
            </w:r>
          </w:p>
          <w:p w14:paraId="4C6F3C05" w14:textId="77777777" w:rsidR="006B3A89" w:rsidRDefault="006B3A89" w:rsidP="006B3A89">
            <w:pPr>
              <w:numPr>
                <w:ilvl w:val="0"/>
                <w:numId w:val="35"/>
              </w:numPr>
              <w:rPr>
                <w:rFonts w:cs="Arial"/>
                <w:sz w:val="16"/>
                <w:szCs w:val="16"/>
                <w:lang w:eastAsia="en-US"/>
              </w:rPr>
            </w:pPr>
            <w:r>
              <w:rPr>
                <w:rFonts w:cs="Arial"/>
                <w:sz w:val="16"/>
                <w:szCs w:val="16"/>
                <w:lang w:eastAsia="en-US"/>
              </w:rPr>
              <w:t>Nathaniel Addo–Interim Lead</w:t>
            </w:r>
            <w:r w:rsidRPr="003615A2">
              <w:rPr>
                <w:rFonts w:cs="Arial"/>
                <w:sz w:val="16"/>
                <w:szCs w:val="16"/>
                <w:lang w:eastAsia="en-US"/>
              </w:rPr>
              <w:t xml:space="preserve"> Pharmacist – Newham </w:t>
            </w:r>
            <w:r>
              <w:rPr>
                <w:rFonts w:cs="Arial"/>
                <w:sz w:val="16"/>
                <w:szCs w:val="16"/>
                <w:lang w:eastAsia="en-US"/>
              </w:rPr>
              <w:t>CHS</w:t>
            </w:r>
          </w:p>
          <w:p w14:paraId="625E5D7D" w14:textId="77777777" w:rsidR="006B3A89" w:rsidRDefault="006B3A89" w:rsidP="006B3A89">
            <w:pPr>
              <w:numPr>
                <w:ilvl w:val="0"/>
                <w:numId w:val="35"/>
              </w:numPr>
              <w:rPr>
                <w:rFonts w:cs="Arial"/>
                <w:sz w:val="16"/>
                <w:szCs w:val="16"/>
                <w:lang w:eastAsia="en-US"/>
              </w:rPr>
            </w:pPr>
            <w:r w:rsidRPr="003615A2">
              <w:rPr>
                <w:rFonts w:cs="Arial"/>
                <w:sz w:val="16"/>
                <w:szCs w:val="16"/>
                <w:lang w:eastAsia="en-US"/>
              </w:rPr>
              <w:t xml:space="preserve">Sharon Eplett </w:t>
            </w:r>
            <w:r>
              <w:rPr>
                <w:rFonts w:cs="Arial"/>
                <w:sz w:val="16"/>
                <w:szCs w:val="16"/>
                <w:lang w:eastAsia="en-US"/>
              </w:rPr>
              <w:t xml:space="preserve">QN </w:t>
            </w:r>
            <w:r w:rsidRPr="003615A2">
              <w:rPr>
                <w:rFonts w:cs="Arial"/>
                <w:sz w:val="16"/>
                <w:szCs w:val="16"/>
                <w:lang w:eastAsia="en-US"/>
              </w:rPr>
              <w:t xml:space="preserve">– </w:t>
            </w:r>
            <w:r>
              <w:rPr>
                <w:rFonts w:cs="Arial"/>
                <w:sz w:val="16"/>
                <w:szCs w:val="16"/>
                <w:lang w:eastAsia="en-US"/>
              </w:rPr>
              <w:t>Head of Quality &amp; Performance Bedfordshire</w:t>
            </w:r>
          </w:p>
          <w:p w14:paraId="59355DCC" w14:textId="77777777" w:rsidR="006B3A89" w:rsidRDefault="006B3A89" w:rsidP="006B3A89">
            <w:pPr>
              <w:numPr>
                <w:ilvl w:val="0"/>
                <w:numId w:val="35"/>
              </w:numPr>
              <w:rPr>
                <w:rFonts w:cs="Arial"/>
                <w:sz w:val="16"/>
                <w:szCs w:val="16"/>
                <w:lang w:eastAsia="en-US"/>
              </w:rPr>
            </w:pPr>
            <w:r>
              <w:rPr>
                <w:rFonts w:cs="Arial"/>
                <w:sz w:val="16"/>
                <w:szCs w:val="16"/>
                <w:lang w:eastAsia="en-US"/>
              </w:rPr>
              <w:t>Megan Collins – Bedfordshire Community Health Services</w:t>
            </w:r>
          </w:p>
          <w:p w14:paraId="6F5C4FB2"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Carole Taylor – Trust Lead Nurse for Tissue Viability </w:t>
            </w:r>
          </w:p>
          <w:p w14:paraId="436A51C8"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Chinny Ejiogu QN – Continence Lead for Tower Hamlets </w:t>
            </w:r>
          </w:p>
          <w:p w14:paraId="60D031B5"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Emma Stoneman – Deputy Therapy Lead (Beds) &amp; Trust Podiatry Lead </w:t>
            </w:r>
          </w:p>
          <w:p w14:paraId="2E0FD49B"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Caroline White QN – Deputy Lead Nurse, Beds </w:t>
            </w:r>
          </w:p>
          <w:p w14:paraId="305C0EB5" w14:textId="77777777" w:rsidR="006B3A89" w:rsidRDefault="006B3A89" w:rsidP="006B3A89">
            <w:pPr>
              <w:numPr>
                <w:ilvl w:val="0"/>
                <w:numId w:val="35"/>
              </w:numPr>
              <w:rPr>
                <w:rFonts w:cs="Arial"/>
                <w:sz w:val="16"/>
                <w:szCs w:val="16"/>
                <w:lang w:eastAsia="en-US"/>
              </w:rPr>
            </w:pPr>
            <w:r>
              <w:rPr>
                <w:rFonts w:cs="Arial"/>
                <w:sz w:val="16"/>
                <w:szCs w:val="16"/>
                <w:lang w:eastAsia="en-US"/>
              </w:rPr>
              <w:t xml:space="preserve">Michael </w:t>
            </w:r>
            <w:proofErr w:type="spellStart"/>
            <w:r>
              <w:rPr>
                <w:rFonts w:cs="Arial"/>
                <w:sz w:val="16"/>
                <w:szCs w:val="16"/>
                <w:lang w:eastAsia="en-US"/>
              </w:rPr>
              <w:t>Asumah</w:t>
            </w:r>
            <w:proofErr w:type="spellEnd"/>
            <w:r>
              <w:rPr>
                <w:rFonts w:cs="Arial"/>
                <w:sz w:val="16"/>
                <w:szCs w:val="16"/>
                <w:lang w:eastAsia="en-US"/>
              </w:rPr>
              <w:t xml:space="preserve"> – Diabetes Nurse Specialist, Newham</w:t>
            </w:r>
          </w:p>
          <w:p w14:paraId="56AD0BC5" w14:textId="77777777" w:rsidR="006B3A89" w:rsidRDefault="006B3A89" w:rsidP="006B3A89">
            <w:pPr>
              <w:ind w:left="720"/>
              <w:rPr>
                <w:rFonts w:cs="Arial"/>
                <w:sz w:val="16"/>
                <w:szCs w:val="16"/>
                <w:lang w:eastAsia="en-US"/>
              </w:rPr>
            </w:pPr>
          </w:p>
          <w:p w14:paraId="66E7D528" w14:textId="66E93B3E" w:rsidR="00402A95" w:rsidRDefault="00402A95" w:rsidP="00DB7AF4">
            <w:pPr>
              <w:keepNext/>
              <w:keepLines/>
              <w:spacing w:line="360" w:lineRule="auto"/>
              <w:ind w:right="300"/>
              <w:outlineLvl w:val="0"/>
              <w:rPr>
                <w:rFonts w:eastAsia="Arial"/>
              </w:rPr>
            </w:pPr>
          </w:p>
          <w:p w14:paraId="1C929FF4" w14:textId="77777777" w:rsidR="00402A95" w:rsidRDefault="00402A95" w:rsidP="00DB7AF4">
            <w:pPr>
              <w:keepNext/>
              <w:keepLines/>
              <w:spacing w:line="360" w:lineRule="auto"/>
              <w:ind w:right="300"/>
              <w:outlineLvl w:val="0"/>
              <w:rPr>
                <w:rFonts w:ascii="Arial" w:eastAsia="Arial" w:hAnsi="Arial" w:cs="Arial"/>
                <w:sz w:val="22"/>
                <w:szCs w:val="22"/>
              </w:rPr>
            </w:pPr>
          </w:p>
          <w:p w14:paraId="3B73EF3D" w14:textId="5CC0C175" w:rsidR="00402A95" w:rsidRPr="00CD197D" w:rsidRDefault="00402A95" w:rsidP="00DB7AF4">
            <w:pPr>
              <w:keepNext/>
              <w:keepLines/>
              <w:spacing w:line="360" w:lineRule="auto"/>
              <w:ind w:right="300"/>
              <w:outlineLvl w:val="0"/>
              <w:rPr>
                <w:rFonts w:ascii="Arial" w:eastAsia="Arial" w:hAnsi="Arial" w:cs="Arial"/>
                <w:sz w:val="22"/>
                <w:szCs w:val="22"/>
              </w:rPr>
            </w:pPr>
          </w:p>
        </w:tc>
        <w:tc>
          <w:tcPr>
            <w:tcW w:w="5642" w:type="dxa"/>
            <w:gridSpan w:val="5"/>
          </w:tcPr>
          <w:p w14:paraId="69ADD45E" w14:textId="77777777" w:rsidR="00203973" w:rsidRPr="00CD197D" w:rsidRDefault="00203973" w:rsidP="007D7DFB">
            <w:pPr>
              <w:keepNext/>
              <w:keepLines/>
              <w:spacing w:line="360" w:lineRule="auto"/>
              <w:ind w:right="300"/>
              <w:jc w:val="center"/>
              <w:outlineLvl w:val="0"/>
              <w:rPr>
                <w:rFonts w:ascii="Arial" w:eastAsia="Arial" w:hAnsi="Arial" w:cs="Arial"/>
                <w:sz w:val="22"/>
                <w:szCs w:val="22"/>
              </w:rPr>
            </w:pPr>
          </w:p>
        </w:tc>
        <w:tc>
          <w:tcPr>
            <w:tcW w:w="20" w:type="dxa"/>
          </w:tcPr>
          <w:p w14:paraId="4CB918DA" w14:textId="77777777" w:rsidR="00203973" w:rsidRPr="00CD197D" w:rsidRDefault="00203973" w:rsidP="007D7DFB">
            <w:pPr>
              <w:keepNext/>
              <w:keepLines/>
              <w:spacing w:line="360" w:lineRule="auto"/>
              <w:ind w:right="300"/>
              <w:jc w:val="center"/>
              <w:outlineLvl w:val="0"/>
              <w:rPr>
                <w:rFonts w:ascii="Arial" w:eastAsia="Arial" w:hAnsi="Arial" w:cs="Arial"/>
                <w:sz w:val="22"/>
                <w:szCs w:val="22"/>
              </w:rPr>
            </w:pPr>
          </w:p>
        </w:tc>
        <w:tc>
          <w:tcPr>
            <w:tcW w:w="20" w:type="dxa"/>
          </w:tcPr>
          <w:p w14:paraId="73FB42F3" w14:textId="77777777" w:rsidR="00203973" w:rsidRPr="00CD197D" w:rsidRDefault="00203973" w:rsidP="007D7DFB">
            <w:pPr>
              <w:keepNext/>
              <w:keepLines/>
              <w:spacing w:line="360" w:lineRule="auto"/>
              <w:ind w:right="300"/>
              <w:jc w:val="center"/>
              <w:outlineLvl w:val="0"/>
              <w:rPr>
                <w:rFonts w:ascii="Arial" w:eastAsia="Arial" w:hAnsi="Arial" w:cs="Arial"/>
                <w:sz w:val="22"/>
                <w:szCs w:val="22"/>
              </w:rPr>
            </w:pPr>
          </w:p>
        </w:tc>
        <w:tc>
          <w:tcPr>
            <w:tcW w:w="20" w:type="dxa"/>
          </w:tcPr>
          <w:p w14:paraId="094469BA" w14:textId="77777777" w:rsidR="00203973" w:rsidRPr="00CD197D" w:rsidRDefault="00203973" w:rsidP="007D7DFB">
            <w:pPr>
              <w:keepNext/>
              <w:keepLines/>
              <w:spacing w:line="360" w:lineRule="auto"/>
              <w:ind w:right="300"/>
              <w:jc w:val="center"/>
              <w:outlineLvl w:val="0"/>
              <w:rPr>
                <w:rFonts w:ascii="Arial" w:eastAsia="Arial" w:hAnsi="Arial" w:cs="Arial"/>
                <w:sz w:val="22"/>
                <w:szCs w:val="22"/>
              </w:rPr>
            </w:pPr>
          </w:p>
        </w:tc>
      </w:tr>
    </w:tbl>
    <w:p w14:paraId="458CFFE2" w14:textId="1DB1E70E" w:rsidR="00203973" w:rsidRPr="006D6F67" w:rsidRDefault="00203973" w:rsidP="00402A95">
      <w:pPr>
        <w:autoSpaceDE w:val="0"/>
        <w:autoSpaceDN w:val="0"/>
        <w:adjustRightInd w:val="0"/>
        <w:spacing w:after="0" w:line="240" w:lineRule="auto"/>
      </w:pPr>
    </w:p>
    <w:p w14:paraId="4D414E5A" w14:textId="77777777" w:rsidR="00203973" w:rsidRPr="00CD197D" w:rsidRDefault="00203973" w:rsidP="00203973">
      <w:pPr>
        <w:keepNext/>
        <w:keepLines/>
        <w:spacing w:after="0" w:line="360" w:lineRule="auto"/>
        <w:ind w:right="300"/>
        <w:outlineLvl w:val="0"/>
        <w:rPr>
          <w:rFonts w:ascii="Arial" w:eastAsia="Arial" w:hAnsi="Arial" w:cs="Arial"/>
          <w:b/>
          <w:lang w:eastAsia="en-GB"/>
        </w:rPr>
      </w:pPr>
      <w:r w:rsidRPr="00CD197D">
        <w:rPr>
          <w:rFonts w:ascii="Arial" w:eastAsia="Arial" w:hAnsi="Arial" w:cs="Arial"/>
          <w:b/>
          <w:lang w:eastAsia="en-GB"/>
        </w:rPr>
        <w:lastRenderedPageBreak/>
        <w:t>Contents</w:t>
      </w:r>
    </w:p>
    <w:p w14:paraId="5D67B6F3" w14:textId="77777777" w:rsidR="00482592" w:rsidRPr="00CD197D"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 xml:space="preserve">Introduction </w:t>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r>
      <w:r w:rsidR="009136C6" w:rsidRPr="00CD197D">
        <w:rPr>
          <w:rFonts w:ascii="Arial" w:eastAsia="Arial" w:hAnsi="Arial" w:cs="Arial"/>
          <w:lang w:eastAsia="en-GB"/>
        </w:rPr>
        <w:tab/>
        <w:t>5</w:t>
      </w:r>
    </w:p>
    <w:p w14:paraId="6EE26376" w14:textId="77777777" w:rsidR="00482592" w:rsidRPr="00CD197D"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Scope</w:t>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t>6</w:t>
      </w:r>
    </w:p>
    <w:p w14:paraId="7E0EA83D" w14:textId="2CEB8C9A" w:rsidR="00482592" w:rsidRPr="00CD197D" w:rsidRDefault="00026AA0" w:rsidP="00203973">
      <w:pPr>
        <w:keepNext/>
        <w:keepLines/>
        <w:spacing w:after="0" w:line="360" w:lineRule="auto"/>
        <w:ind w:right="300"/>
        <w:outlineLvl w:val="0"/>
        <w:rPr>
          <w:rFonts w:ascii="Arial" w:eastAsia="Arial" w:hAnsi="Arial" w:cs="Arial"/>
          <w:lang w:eastAsia="en-GB"/>
        </w:rPr>
      </w:pPr>
      <w:r>
        <w:rPr>
          <w:rFonts w:ascii="Arial" w:eastAsia="Arial" w:hAnsi="Arial" w:cs="Arial"/>
          <w:lang w:eastAsia="en-GB"/>
        </w:rPr>
        <w:t>Training Requirements</w:t>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t>7</w:t>
      </w:r>
    </w:p>
    <w:p w14:paraId="5F5839E9" w14:textId="37E3E61C" w:rsidR="00482592"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Duties/ role and responsibility</w:t>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5B2228">
        <w:rPr>
          <w:rFonts w:ascii="Arial" w:eastAsia="Arial" w:hAnsi="Arial" w:cs="Arial"/>
          <w:lang w:eastAsia="en-GB"/>
        </w:rPr>
        <w:t xml:space="preserve">            </w:t>
      </w:r>
      <w:r w:rsidR="00026AA0">
        <w:rPr>
          <w:rFonts w:ascii="Arial" w:eastAsia="Arial" w:hAnsi="Arial" w:cs="Arial"/>
          <w:lang w:eastAsia="en-GB"/>
        </w:rPr>
        <w:t>8</w:t>
      </w:r>
    </w:p>
    <w:p w14:paraId="3385B34F" w14:textId="6CBBBBEA" w:rsidR="00026AA0" w:rsidRDefault="00026AA0" w:rsidP="00203973">
      <w:pPr>
        <w:keepNext/>
        <w:keepLines/>
        <w:spacing w:after="0" w:line="360" w:lineRule="auto"/>
        <w:ind w:right="300"/>
        <w:outlineLvl w:val="0"/>
        <w:rPr>
          <w:rFonts w:ascii="Arial" w:eastAsia="Arial" w:hAnsi="Arial" w:cs="Arial"/>
          <w:lang w:eastAsia="en-GB"/>
        </w:rPr>
      </w:pPr>
      <w:r w:rsidRPr="00026AA0">
        <w:rPr>
          <w:rFonts w:ascii="Arial" w:eastAsia="Arial" w:hAnsi="Arial" w:cs="Arial"/>
          <w:lang w:eastAsia="en-GB"/>
        </w:rPr>
        <w:t>Good Practice Statements</w:t>
      </w:r>
      <w:r>
        <w:rPr>
          <w:rFonts w:ascii="Arial" w:eastAsia="Arial" w:hAnsi="Arial" w:cs="Arial"/>
          <w:lang w:eastAsia="en-GB"/>
        </w:rPr>
        <w:t xml:space="preserve">                                                                                       10</w:t>
      </w:r>
    </w:p>
    <w:p w14:paraId="610D44F7" w14:textId="625F997A" w:rsidR="00026AA0" w:rsidRPr="00CD197D" w:rsidRDefault="00026AA0" w:rsidP="00203973">
      <w:pPr>
        <w:keepNext/>
        <w:keepLines/>
        <w:spacing w:after="0" w:line="360" w:lineRule="auto"/>
        <w:ind w:right="300"/>
        <w:outlineLvl w:val="0"/>
        <w:rPr>
          <w:rFonts w:ascii="Arial" w:eastAsia="Arial" w:hAnsi="Arial" w:cs="Arial"/>
          <w:lang w:eastAsia="en-GB"/>
        </w:rPr>
      </w:pPr>
      <w:r w:rsidRPr="00026AA0">
        <w:rPr>
          <w:rFonts w:ascii="Arial" w:eastAsia="Arial" w:hAnsi="Arial" w:cs="Arial"/>
          <w:lang w:eastAsia="en-GB"/>
        </w:rPr>
        <w:t>Assessing the need for catheterisation</w:t>
      </w:r>
      <w:r>
        <w:rPr>
          <w:rFonts w:ascii="Arial" w:eastAsia="Arial" w:hAnsi="Arial" w:cs="Arial"/>
          <w:lang w:eastAsia="en-GB"/>
        </w:rPr>
        <w:t xml:space="preserve">                                                                    10</w:t>
      </w:r>
    </w:p>
    <w:p w14:paraId="56B27FB4" w14:textId="63EF4794" w:rsidR="00482592"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 xml:space="preserve">Consent </w:t>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t>11</w:t>
      </w:r>
    </w:p>
    <w:p w14:paraId="5554BCDC" w14:textId="67E2FD75" w:rsidR="00026AA0" w:rsidRPr="00CD197D" w:rsidRDefault="00026AA0" w:rsidP="00203973">
      <w:pPr>
        <w:keepNext/>
        <w:keepLines/>
        <w:spacing w:after="0" w:line="360" w:lineRule="auto"/>
        <w:ind w:right="300"/>
        <w:outlineLvl w:val="0"/>
        <w:rPr>
          <w:rFonts w:ascii="Arial" w:eastAsia="Arial" w:hAnsi="Arial" w:cs="Arial"/>
          <w:lang w:eastAsia="en-GB"/>
        </w:rPr>
      </w:pPr>
      <w:r w:rsidRPr="00026AA0">
        <w:rPr>
          <w:rFonts w:ascii="Arial" w:eastAsia="Arial" w:hAnsi="Arial" w:cs="Arial"/>
          <w:lang w:eastAsia="en-GB"/>
        </w:rPr>
        <w:t>Documentation</w:t>
      </w:r>
      <w:r>
        <w:rPr>
          <w:rFonts w:ascii="Arial" w:eastAsia="Arial" w:hAnsi="Arial" w:cs="Arial"/>
          <w:lang w:eastAsia="en-GB"/>
        </w:rPr>
        <w:t xml:space="preserve">                                                                                                         11                                                                                             Competencies                                                                                                           12</w:t>
      </w:r>
    </w:p>
    <w:p w14:paraId="7BFED028" w14:textId="77777777" w:rsidR="00482592" w:rsidRPr="00CD197D"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Selection of catheter</w:t>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5B2228">
        <w:rPr>
          <w:rFonts w:ascii="Arial" w:eastAsia="Arial" w:hAnsi="Arial" w:cs="Arial"/>
          <w:lang w:eastAsia="en-GB"/>
        </w:rPr>
        <w:t xml:space="preserve">            </w:t>
      </w:r>
      <w:r w:rsidR="00A450D5" w:rsidRPr="00CD197D">
        <w:rPr>
          <w:rFonts w:ascii="Arial" w:eastAsia="Arial" w:hAnsi="Arial" w:cs="Arial"/>
          <w:lang w:eastAsia="en-GB"/>
        </w:rPr>
        <w:t>13</w:t>
      </w:r>
    </w:p>
    <w:p w14:paraId="79847BD9" w14:textId="5154D521" w:rsidR="00482592"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Sex, sexuality and body image</w:t>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t>15</w:t>
      </w:r>
    </w:p>
    <w:p w14:paraId="3E813E70" w14:textId="14C72846" w:rsidR="00026AA0" w:rsidRDefault="00026AA0" w:rsidP="00203973">
      <w:pPr>
        <w:keepNext/>
        <w:keepLines/>
        <w:spacing w:after="0" w:line="360" w:lineRule="auto"/>
        <w:ind w:right="300"/>
        <w:outlineLvl w:val="0"/>
        <w:rPr>
          <w:rFonts w:ascii="Arial" w:eastAsia="Arial" w:hAnsi="Arial" w:cs="Arial"/>
          <w:lang w:eastAsia="en-GB"/>
        </w:rPr>
      </w:pPr>
      <w:r w:rsidRPr="00026AA0">
        <w:rPr>
          <w:rFonts w:ascii="Arial" w:eastAsia="Arial" w:hAnsi="Arial" w:cs="Arial"/>
          <w:lang w:eastAsia="en-GB"/>
        </w:rPr>
        <w:t>Catheter problem solving</w:t>
      </w:r>
      <w:r>
        <w:rPr>
          <w:rFonts w:ascii="Arial" w:eastAsia="Arial" w:hAnsi="Arial" w:cs="Arial"/>
          <w:lang w:eastAsia="en-GB"/>
        </w:rPr>
        <w:t xml:space="preserve">                                                                                         18</w:t>
      </w:r>
    </w:p>
    <w:p w14:paraId="3760B6E2" w14:textId="777ED410" w:rsidR="00026AA0" w:rsidRDefault="00026AA0" w:rsidP="00203973">
      <w:pPr>
        <w:keepNext/>
        <w:keepLines/>
        <w:spacing w:after="0" w:line="360" w:lineRule="auto"/>
        <w:ind w:right="300"/>
        <w:outlineLvl w:val="0"/>
        <w:rPr>
          <w:rFonts w:ascii="Arial" w:eastAsia="Arial" w:hAnsi="Arial" w:cs="Arial"/>
          <w:lang w:eastAsia="en-GB"/>
        </w:rPr>
      </w:pPr>
      <w:r w:rsidRPr="00026AA0">
        <w:rPr>
          <w:rFonts w:ascii="Arial" w:eastAsia="Arial" w:hAnsi="Arial" w:cs="Arial"/>
          <w:lang w:eastAsia="en-GB"/>
        </w:rPr>
        <w:t>Catheter maintenance Solution</w:t>
      </w:r>
      <w:r>
        <w:rPr>
          <w:rFonts w:ascii="Arial" w:eastAsia="Arial" w:hAnsi="Arial" w:cs="Arial"/>
          <w:lang w:eastAsia="en-GB"/>
        </w:rPr>
        <w:t xml:space="preserve">                                                                                19</w:t>
      </w:r>
    </w:p>
    <w:p w14:paraId="579A68E4" w14:textId="3D29BED7" w:rsidR="00026AA0" w:rsidRPr="00CD197D" w:rsidRDefault="00026AA0" w:rsidP="00203973">
      <w:pPr>
        <w:keepNext/>
        <w:keepLines/>
        <w:spacing w:after="0" w:line="360" w:lineRule="auto"/>
        <w:ind w:right="300"/>
        <w:outlineLvl w:val="0"/>
        <w:rPr>
          <w:rFonts w:ascii="Arial" w:eastAsia="Arial" w:hAnsi="Arial" w:cs="Arial"/>
          <w:lang w:eastAsia="en-GB"/>
        </w:rPr>
      </w:pPr>
      <w:r w:rsidRPr="00026AA0">
        <w:rPr>
          <w:rFonts w:ascii="Arial" w:eastAsia="Arial" w:hAnsi="Arial" w:cs="Arial"/>
          <w:lang w:eastAsia="en-GB"/>
        </w:rPr>
        <w:t xml:space="preserve">Prevention and management of Catheter associated urinary tract infection  </w:t>
      </w:r>
      <w:r w:rsidRPr="00026AA0">
        <w:rPr>
          <w:rFonts w:ascii="Arial" w:eastAsia="Arial" w:hAnsi="Arial" w:cs="Arial"/>
          <w:lang w:eastAsia="en-GB"/>
        </w:rPr>
        <w:tab/>
      </w:r>
      <w:r>
        <w:rPr>
          <w:rFonts w:ascii="Arial" w:eastAsia="Arial" w:hAnsi="Arial" w:cs="Arial"/>
          <w:lang w:eastAsia="en-GB"/>
        </w:rPr>
        <w:t>20</w:t>
      </w:r>
    </w:p>
    <w:p w14:paraId="39400DFC" w14:textId="740D8ADD" w:rsidR="00E627CC" w:rsidRDefault="00E627CC" w:rsidP="00203973">
      <w:pPr>
        <w:keepNext/>
        <w:keepLines/>
        <w:spacing w:after="0" w:line="360" w:lineRule="auto"/>
        <w:ind w:right="300"/>
        <w:outlineLvl w:val="0"/>
        <w:rPr>
          <w:rFonts w:ascii="Arial" w:eastAsia="Arial" w:hAnsi="Arial" w:cs="Arial"/>
          <w:lang w:eastAsia="en-GB"/>
        </w:rPr>
      </w:pPr>
      <w:r>
        <w:rPr>
          <w:rFonts w:ascii="Arial" w:eastAsia="Arial" w:hAnsi="Arial" w:cs="Arial"/>
          <w:lang w:eastAsia="en-GB"/>
        </w:rPr>
        <w:t xml:space="preserve">Trial without Catheter </w:t>
      </w:r>
      <w:r>
        <w:rPr>
          <w:rFonts w:ascii="Arial" w:eastAsia="Arial" w:hAnsi="Arial" w:cs="Arial"/>
          <w:lang w:eastAsia="en-GB"/>
        </w:rPr>
        <w:tab/>
      </w:r>
      <w:r>
        <w:rPr>
          <w:rFonts w:ascii="Arial" w:eastAsia="Arial" w:hAnsi="Arial" w:cs="Arial"/>
          <w:lang w:eastAsia="en-GB"/>
        </w:rPr>
        <w:tab/>
      </w:r>
      <w:r>
        <w:rPr>
          <w:rFonts w:ascii="Arial" w:eastAsia="Arial" w:hAnsi="Arial" w:cs="Arial"/>
          <w:lang w:eastAsia="en-GB"/>
        </w:rPr>
        <w:tab/>
      </w:r>
      <w:r>
        <w:rPr>
          <w:rFonts w:ascii="Arial" w:eastAsia="Arial" w:hAnsi="Arial" w:cs="Arial"/>
          <w:lang w:eastAsia="en-GB"/>
        </w:rPr>
        <w:tab/>
      </w:r>
      <w:r>
        <w:rPr>
          <w:rFonts w:ascii="Arial" w:eastAsia="Arial" w:hAnsi="Arial" w:cs="Arial"/>
          <w:lang w:eastAsia="en-GB"/>
        </w:rPr>
        <w:tab/>
      </w:r>
      <w:r>
        <w:rPr>
          <w:rFonts w:ascii="Arial" w:eastAsia="Arial" w:hAnsi="Arial" w:cs="Arial"/>
          <w:lang w:eastAsia="en-GB"/>
        </w:rPr>
        <w:tab/>
      </w:r>
      <w:r>
        <w:rPr>
          <w:rFonts w:ascii="Arial" w:eastAsia="Arial" w:hAnsi="Arial" w:cs="Arial"/>
          <w:lang w:eastAsia="en-GB"/>
        </w:rPr>
        <w:tab/>
      </w:r>
      <w:r>
        <w:rPr>
          <w:rFonts w:ascii="Arial" w:eastAsia="Arial" w:hAnsi="Arial" w:cs="Arial"/>
          <w:lang w:eastAsia="en-GB"/>
        </w:rPr>
        <w:tab/>
      </w:r>
      <w:r>
        <w:rPr>
          <w:rFonts w:ascii="Arial" w:eastAsia="Arial" w:hAnsi="Arial" w:cs="Arial"/>
          <w:lang w:eastAsia="en-GB"/>
        </w:rPr>
        <w:tab/>
        <w:t>2</w:t>
      </w:r>
      <w:r w:rsidR="00026AA0">
        <w:rPr>
          <w:rFonts w:ascii="Arial" w:eastAsia="Arial" w:hAnsi="Arial" w:cs="Arial"/>
          <w:lang w:eastAsia="en-GB"/>
        </w:rPr>
        <w:t>1</w:t>
      </w:r>
    </w:p>
    <w:p w14:paraId="443D09E2" w14:textId="77777777" w:rsidR="00026AA0"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Complication associated with catheterisation</w:t>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A450D5" w:rsidRPr="00CD197D">
        <w:rPr>
          <w:rFonts w:ascii="Arial" w:eastAsia="Arial" w:hAnsi="Arial" w:cs="Arial"/>
          <w:lang w:eastAsia="en-GB"/>
        </w:rPr>
        <w:tab/>
      </w:r>
      <w:r w:rsidR="00026AA0">
        <w:rPr>
          <w:rFonts w:ascii="Arial" w:eastAsia="Arial" w:hAnsi="Arial" w:cs="Arial"/>
          <w:lang w:eastAsia="en-GB"/>
        </w:rPr>
        <w:t>22</w:t>
      </w:r>
    </w:p>
    <w:p w14:paraId="5C03ABF5" w14:textId="227A01D7" w:rsidR="00482592" w:rsidRPr="00CD197D" w:rsidRDefault="00482592" w:rsidP="00203973">
      <w:pPr>
        <w:keepNext/>
        <w:keepLines/>
        <w:spacing w:after="0" w:line="360" w:lineRule="auto"/>
        <w:ind w:right="300"/>
        <w:outlineLvl w:val="0"/>
        <w:rPr>
          <w:rFonts w:ascii="Arial" w:eastAsia="Arial" w:hAnsi="Arial" w:cs="Arial"/>
          <w:lang w:eastAsia="en-GB"/>
        </w:rPr>
      </w:pPr>
      <w:r w:rsidRPr="00CD197D">
        <w:rPr>
          <w:rFonts w:ascii="Arial" w:eastAsia="Arial" w:hAnsi="Arial" w:cs="Arial"/>
          <w:lang w:eastAsia="en-GB"/>
        </w:rPr>
        <w:t>References</w:t>
      </w:r>
      <w:r w:rsidRPr="00CD197D">
        <w:rPr>
          <w:rFonts w:ascii="Arial" w:eastAsia="Arial" w:hAnsi="Arial" w:cs="Arial"/>
          <w:b/>
          <w:lang w:eastAsia="en-GB"/>
        </w:rPr>
        <w:t xml:space="preserve">  </w:t>
      </w:r>
      <w:r w:rsidR="00A450D5" w:rsidRPr="00CD197D">
        <w:rPr>
          <w:rFonts w:ascii="Arial" w:eastAsia="Arial" w:hAnsi="Arial" w:cs="Arial"/>
          <w:b/>
          <w:lang w:eastAsia="en-GB"/>
        </w:rPr>
        <w:t xml:space="preserve">                                </w:t>
      </w:r>
      <w:r w:rsidR="00A450D5" w:rsidRPr="00CD197D">
        <w:rPr>
          <w:rFonts w:ascii="Arial" w:eastAsia="Arial" w:hAnsi="Arial" w:cs="Arial"/>
          <w:b/>
          <w:lang w:eastAsia="en-GB"/>
        </w:rPr>
        <w:tab/>
      </w:r>
      <w:r w:rsidR="00A450D5" w:rsidRPr="00CD197D">
        <w:rPr>
          <w:rFonts w:ascii="Arial" w:eastAsia="Arial" w:hAnsi="Arial" w:cs="Arial"/>
          <w:b/>
          <w:lang w:eastAsia="en-GB"/>
        </w:rPr>
        <w:tab/>
      </w:r>
      <w:r w:rsidR="00A450D5" w:rsidRPr="00CD197D">
        <w:rPr>
          <w:rFonts w:ascii="Arial" w:eastAsia="Arial" w:hAnsi="Arial" w:cs="Arial"/>
          <w:b/>
          <w:lang w:eastAsia="en-GB"/>
        </w:rPr>
        <w:tab/>
      </w:r>
      <w:r w:rsidR="00A450D5" w:rsidRPr="00CD197D">
        <w:rPr>
          <w:rFonts w:ascii="Arial" w:eastAsia="Arial" w:hAnsi="Arial" w:cs="Arial"/>
          <w:b/>
          <w:lang w:eastAsia="en-GB"/>
        </w:rPr>
        <w:tab/>
      </w:r>
      <w:r w:rsidR="00A450D5" w:rsidRPr="00CD197D">
        <w:rPr>
          <w:rFonts w:ascii="Arial" w:eastAsia="Arial" w:hAnsi="Arial" w:cs="Arial"/>
          <w:b/>
          <w:lang w:eastAsia="en-GB"/>
        </w:rPr>
        <w:tab/>
      </w:r>
      <w:r w:rsidR="00A450D5" w:rsidRPr="00CD197D">
        <w:rPr>
          <w:rFonts w:ascii="Arial" w:eastAsia="Arial" w:hAnsi="Arial" w:cs="Arial"/>
          <w:b/>
          <w:lang w:eastAsia="en-GB"/>
        </w:rPr>
        <w:tab/>
      </w:r>
      <w:r w:rsidR="00A450D5" w:rsidRPr="00CD197D">
        <w:rPr>
          <w:rFonts w:ascii="Arial" w:eastAsia="Arial" w:hAnsi="Arial" w:cs="Arial"/>
          <w:b/>
          <w:lang w:eastAsia="en-GB"/>
        </w:rPr>
        <w:tab/>
      </w:r>
      <w:r w:rsidR="00026AA0">
        <w:rPr>
          <w:rFonts w:ascii="Arial" w:eastAsia="Arial" w:hAnsi="Arial" w:cs="Arial"/>
          <w:lang w:eastAsia="en-GB"/>
        </w:rPr>
        <w:t>23</w:t>
      </w:r>
    </w:p>
    <w:p w14:paraId="13E8B145" w14:textId="77777777" w:rsidR="00482592" w:rsidRPr="00CD197D" w:rsidRDefault="00482592" w:rsidP="00203973">
      <w:pPr>
        <w:keepNext/>
        <w:keepLines/>
        <w:spacing w:after="0" w:line="360" w:lineRule="auto"/>
        <w:ind w:right="300"/>
        <w:outlineLvl w:val="0"/>
        <w:rPr>
          <w:rFonts w:ascii="Arial" w:eastAsia="Arial" w:hAnsi="Arial" w:cs="Arial"/>
          <w:b/>
          <w:lang w:eastAsia="en-GB"/>
        </w:rPr>
      </w:pPr>
    </w:p>
    <w:p w14:paraId="60E560AF" w14:textId="77777777" w:rsidR="00203973" w:rsidRPr="00CD197D" w:rsidRDefault="00203973" w:rsidP="00203973">
      <w:pPr>
        <w:spacing w:after="187" w:line="360" w:lineRule="auto"/>
        <w:ind w:right="285"/>
        <w:jc w:val="both"/>
        <w:rPr>
          <w:rFonts w:ascii="Arial" w:eastAsia="Arial" w:hAnsi="Arial" w:cs="Arial"/>
          <w:b/>
          <w:lang w:eastAsia="en-GB"/>
        </w:rPr>
      </w:pPr>
    </w:p>
    <w:p w14:paraId="5ABAF164" w14:textId="64A146AA" w:rsidR="00203973" w:rsidRPr="00CD197D" w:rsidRDefault="00203973" w:rsidP="00203973">
      <w:pPr>
        <w:spacing w:after="187" w:line="360" w:lineRule="auto"/>
        <w:ind w:right="285"/>
        <w:jc w:val="both"/>
        <w:rPr>
          <w:rFonts w:ascii="Arial" w:eastAsia="Arial" w:hAnsi="Arial" w:cs="Arial"/>
          <w:b/>
          <w:lang w:eastAsia="en-GB"/>
        </w:rPr>
      </w:pPr>
    </w:p>
    <w:p w14:paraId="50CB5EAC" w14:textId="77777777" w:rsidR="00203973" w:rsidRPr="00CD197D" w:rsidRDefault="00203973" w:rsidP="00203973">
      <w:pPr>
        <w:spacing w:after="187" w:line="360" w:lineRule="auto"/>
        <w:ind w:right="285"/>
        <w:jc w:val="both"/>
        <w:rPr>
          <w:rFonts w:ascii="Arial" w:hAnsi="Arial" w:cs="Arial"/>
          <w:b/>
        </w:rPr>
      </w:pPr>
    </w:p>
    <w:p w14:paraId="24FBC20E" w14:textId="77777777" w:rsidR="00203973" w:rsidRPr="00CD197D" w:rsidRDefault="00203973" w:rsidP="00203973">
      <w:pPr>
        <w:spacing w:after="187" w:line="360" w:lineRule="auto"/>
        <w:ind w:right="285"/>
        <w:jc w:val="both"/>
        <w:rPr>
          <w:rFonts w:ascii="Arial" w:hAnsi="Arial" w:cs="Arial"/>
          <w:b/>
        </w:rPr>
      </w:pPr>
    </w:p>
    <w:p w14:paraId="69505732" w14:textId="77777777" w:rsidR="00203973" w:rsidRPr="00CD197D" w:rsidRDefault="00203973" w:rsidP="00203973">
      <w:pPr>
        <w:spacing w:after="187" w:line="360" w:lineRule="auto"/>
        <w:ind w:right="285"/>
        <w:jc w:val="both"/>
        <w:rPr>
          <w:rFonts w:ascii="Arial" w:hAnsi="Arial" w:cs="Arial"/>
          <w:b/>
        </w:rPr>
      </w:pPr>
    </w:p>
    <w:p w14:paraId="4A2DF746" w14:textId="77777777" w:rsidR="00203973" w:rsidRPr="00CD197D" w:rsidRDefault="00203973" w:rsidP="00203973">
      <w:pPr>
        <w:spacing w:after="187" w:line="360" w:lineRule="auto"/>
        <w:ind w:right="285"/>
        <w:jc w:val="both"/>
        <w:rPr>
          <w:rFonts w:ascii="Arial" w:hAnsi="Arial" w:cs="Arial"/>
          <w:b/>
        </w:rPr>
      </w:pPr>
    </w:p>
    <w:p w14:paraId="607417A9" w14:textId="77777777" w:rsidR="00203973" w:rsidRPr="00CD197D" w:rsidRDefault="00203973" w:rsidP="00203973">
      <w:pPr>
        <w:spacing w:after="187" w:line="360" w:lineRule="auto"/>
        <w:ind w:right="285"/>
        <w:jc w:val="both"/>
        <w:rPr>
          <w:rFonts w:ascii="Arial" w:hAnsi="Arial" w:cs="Arial"/>
          <w:b/>
        </w:rPr>
      </w:pPr>
    </w:p>
    <w:p w14:paraId="60BCA96D" w14:textId="77777777" w:rsidR="00482592" w:rsidRDefault="00482592" w:rsidP="00203973">
      <w:pPr>
        <w:spacing w:after="187" w:line="360" w:lineRule="auto"/>
        <w:ind w:right="285"/>
        <w:jc w:val="both"/>
        <w:rPr>
          <w:rFonts w:ascii="Arial" w:hAnsi="Arial" w:cs="Arial"/>
          <w:b/>
        </w:rPr>
      </w:pPr>
    </w:p>
    <w:p w14:paraId="40BC9E2D" w14:textId="77777777" w:rsidR="00CD197D" w:rsidRDefault="00CD197D" w:rsidP="00203973">
      <w:pPr>
        <w:spacing w:after="187" w:line="360" w:lineRule="auto"/>
        <w:ind w:right="285"/>
        <w:jc w:val="both"/>
        <w:rPr>
          <w:rFonts w:ascii="Arial" w:hAnsi="Arial" w:cs="Arial"/>
          <w:b/>
        </w:rPr>
      </w:pPr>
    </w:p>
    <w:p w14:paraId="1F0D0D8D" w14:textId="77777777" w:rsidR="00CD197D" w:rsidRDefault="00CD197D" w:rsidP="00203973">
      <w:pPr>
        <w:spacing w:after="187" w:line="360" w:lineRule="auto"/>
        <w:ind w:right="285"/>
        <w:jc w:val="both"/>
        <w:rPr>
          <w:rFonts w:ascii="Arial" w:hAnsi="Arial" w:cs="Arial"/>
          <w:b/>
        </w:rPr>
      </w:pPr>
    </w:p>
    <w:p w14:paraId="52CD8E99" w14:textId="77777777" w:rsidR="00553369" w:rsidRDefault="00553369" w:rsidP="00203973">
      <w:pPr>
        <w:spacing w:after="187" w:line="360" w:lineRule="auto"/>
        <w:ind w:right="285"/>
        <w:jc w:val="both"/>
        <w:rPr>
          <w:rFonts w:ascii="Arial" w:hAnsi="Arial" w:cs="Arial"/>
          <w:b/>
        </w:rPr>
      </w:pPr>
    </w:p>
    <w:p w14:paraId="32E45C26" w14:textId="77777777" w:rsidR="00553369" w:rsidRDefault="00553369" w:rsidP="00203973">
      <w:pPr>
        <w:spacing w:after="187" w:line="360" w:lineRule="auto"/>
        <w:ind w:right="285"/>
        <w:jc w:val="both"/>
        <w:rPr>
          <w:rFonts w:ascii="Arial" w:hAnsi="Arial" w:cs="Arial"/>
          <w:b/>
        </w:rPr>
      </w:pPr>
    </w:p>
    <w:p w14:paraId="7DAFEC1A" w14:textId="77777777" w:rsidR="00553369" w:rsidRPr="00CD197D" w:rsidRDefault="00553369" w:rsidP="00203973">
      <w:pPr>
        <w:spacing w:after="187" w:line="360" w:lineRule="auto"/>
        <w:ind w:right="285"/>
        <w:jc w:val="both"/>
        <w:rPr>
          <w:rFonts w:ascii="Arial" w:hAnsi="Arial" w:cs="Arial"/>
          <w:b/>
        </w:rPr>
      </w:pPr>
    </w:p>
    <w:p w14:paraId="61019A87" w14:textId="77777777" w:rsidR="00203973" w:rsidRPr="00D27C37" w:rsidRDefault="000A6885" w:rsidP="00956D0F">
      <w:pPr>
        <w:pStyle w:val="NoSpacing"/>
        <w:numPr>
          <w:ilvl w:val="0"/>
          <w:numId w:val="8"/>
        </w:numPr>
        <w:rPr>
          <w:rFonts w:ascii="Arial" w:eastAsia="Arial" w:hAnsi="Arial" w:cs="Arial"/>
          <w:b/>
          <w:lang w:eastAsia="en-GB"/>
        </w:rPr>
      </w:pPr>
      <w:r w:rsidRPr="00D27C37">
        <w:rPr>
          <w:rFonts w:ascii="Arial" w:hAnsi="Arial" w:cs="Arial"/>
          <w:b/>
        </w:rPr>
        <w:t xml:space="preserve">  </w:t>
      </w:r>
      <w:r w:rsidR="00203973" w:rsidRPr="00D27C37">
        <w:rPr>
          <w:rFonts w:ascii="Arial" w:hAnsi="Arial" w:cs="Arial"/>
          <w:b/>
        </w:rPr>
        <w:t xml:space="preserve">INTRODUCTION </w:t>
      </w:r>
    </w:p>
    <w:p w14:paraId="15921B44" w14:textId="6D40C7E7" w:rsidR="00203973" w:rsidRPr="00D27C37" w:rsidRDefault="005A2242" w:rsidP="00F011D1">
      <w:pPr>
        <w:pStyle w:val="NoSpacing"/>
        <w:jc w:val="both"/>
        <w:rPr>
          <w:rFonts w:ascii="Arial" w:eastAsia="Arial" w:hAnsi="Arial" w:cs="Arial"/>
          <w:lang w:eastAsia="en-GB"/>
        </w:rPr>
      </w:pPr>
      <w:r w:rsidRPr="00D27C37">
        <w:rPr>
          <w:rFonts w:ascii="Arial" w:eastAsia="Arial" w:hAnsi="Arial" w:cs="Arial"/>
          <w:lang w:eastAsia="en-GB"/>
        </w:rPr>
        <w:t>The purpose of this</w:t>
      </w:r>
      <w:r w:rsidR="00203973" w:rsidRPr="00D27C37">
        <w:rPr>
          <w:rFonts w:ascii="Arial" w:eastAsia="Arial" w:hAnsi="Arial" w:cs="Arial"/>
          <w:lang w:eastAsia="en-GB"/>
        </w:rPr>
        <w:t xml:space="preserve"> policy is to provide principles of practice from assessment to insertion and removal of urinary catheter</w:t>
      </w:r>
      <w:r w:rsidRPr="00D27C37">
        <w:rPr>
          <w:rFonts w:ascii="Arial" w:eastAsia="Arial" w:hAnsi="Arial" w:cs="Arial"/>
          <w:lang w:eastAsia="en-GB"/>
        </w:rPr>
        <w:t>s</w:t>
      </w:r>
      <w:r w:rsidR="00203973" w:rsidRPr="00D27C37">
        <w:rPr>
          <w:rFonts w:ascii="Arial" w:eastAsia="Arial" w:hAnsi="Arial" w:cs="Arial"/>
          <w:lang w:eastAsia="en-GB"/>
        </w:rPr>
        <w:t xml:space="preserve"> (urethral and suprapubic) prevent</w:t>
      </w:r>
      <w:r w:rsidRPr="00D27C37">
        <w:rPr>
          <w:rFonts w:ascii="Arial" w:eastAsia="Arial" w:hAnsi="Arial" w:cs="Arial"/>
          <w:lang w:eastAsia="en-GB"/>
        </w:rPr>
        <w:t>ing</w:t>
      </w:r>
      <w:r w:rsidR="00203973" w:rsidRPr="00D27C37">
        <w:rPr>
          <w:rFonts w:ascii="Arial" w:eastAsia="Arial" w:hAnsi="Arial" w:cs="Arial"/>
          <w:lang w:eastAsia="en-GB"/>
        </w:rPr>
        <w:t xml:space="preserve"> complications and reduc</w:t>
      </w:r>
      <w:r w:rsidRPr="00D27C37">
        <w:rPr>
          <w:rFonts w:ascii="Arial" w:eastAsia="Arial" w:hAnsi="Arial" w:cs="Arial"/>
          <w:lang w:eastAsia="en-GB"/>
        </w:rPr>
        <w:t>ing</w:t>
      </w:r>
      <w:r w:rsidR="00203973" w:rsidRPr="00D27C37">
        <w:rPr>
          <w:rFonts w:ascii="Arial" w:eastAsia="Arial" w:hAnsi="Arial" w:cs="Arial"/>
          <w:lang w:eastAsia="en-GB"/>
        </w:rPr>
        <w:t xml:space="preserve"> </w:t>
      </w:r>
      <w:r w:rsidR="008938D0" w:rsidRPr="00D27C37">
        <w:rPr>
          <w:rFonts w:ascii="Arial" w:eastAsia="Arial" w:hAnsi="Arial" w:cs="Arial"/>
          <w:lang w:eastAsia="en-GB"/>
        </w:rPr>
        <w:t>catheter-</w:t>
      </w:r>
      <w:r w:rsidR="00F011D1">
        <w:rPr>
          <w:rFonts w:ascii="Arial" w:eastAsia="Arial" w:hAnsi="Arial" w:cs="Arial"/>
          <w:lang w:eastAsia="en-GB"/>
        </w:rPr>
        <w:t xml:space="preserve">related bacteraemia. </w:t>
      </w:r>
      <w:r w:rsidR="00F011D1" w:rsidRPr="00BA1F25">
        <w:rPr>
          <w:rFonts w:ascii="Arial" w:eastAsia="Arial" w:hAnsi="Arial" w:cs="Arial"/>
          <w:color w:val="000000" w:themeColor="text1"/>
          <w:lang w:eastAsia="en-GB"/>
        </w:rPr>
        <w:t xml:space="preserve">Some </w:t>
      </w:r>
      <w:r w:rsidR="00203973" w:rsidRPr="00BA1F25">
        <w:rPr>
          <w:rFonts w:ascii="Arial" w:eastAsia="Arial" w:hAnsi="Arial" w:cs="Arial"/>
          <w:color w:val="000000" w:themeColor="text1"/>
          <w:lang w:eastAsia="en-GB"/>
        </w:rPr>
        <w:t xml:space="preserve">of </w:t>
      </w:r>
      <w:r w:rsidR="00F011D1" w:rsidRPr="00BA1F25">
        <w:rPr>
          <w:rFonts w:ascii="Arial" w:eastAsia="Arial" w:hAnsi="Arial" w:cs="Arial"/>
          <w:color w:val="000000" w:themeColor="text1"/>
          <w:lang w:eastAsia="en-GB"/>
        </w:rPr>
        <w:t>healthcare associated</w:t>
      </w:r>
      <w:r w:rsidR="00203973" w:rsidRPr="005764B4">
        <w:rPr>
          <w:rFonts w:ascii="Arial" w:eastAsia="Arial" w:hAnsi="Arial" w:cs="Arial"/>
          <w:color w:val="00B050"/>
          <w:lang w:eastAsia="en-GB"/>
        </w:rPr>
        <w:t xml:space="preserve"> </w:t>
      </w:r>
      <w:r w:rsidR="00203973" w:rsidRPr="00D27C37">
        <w:rPr>
          <w:rFonts w:ascii="Arial" w:eastAsia="Arial" w:hAnsi="Arial" w:cs="Arial"/>
          <w:lang w:eastAsia="en-GB"/>
        </w:rPr>
        <w:t xml:space="preserve">infections are associated with an invasive device; the most serious of these </w:t>
      </w:r>
      <w:r w:rsidR="005764B4">
        <w:rPr>
          <w:rFonts w:ascii="Arial" w:eastAsia="Arial" w:hAnsi="Arial" w:cs="Arial"/>
          <w:lang w:eastAsia="en-GB"/>
        </w:rPr>
        <w:t xml:space="preserve">is </w:t>
      </w:r>
      <w:r w:rsidR="005764B4" w:rsidRPr="00BA1F25">
        <w:rPr>
          <w:rFonts w:ascii="Arial" w:eastAsia="Arial" w:hAnsi="Arial" w:cs="Arial"/>
          <w:color w:val="000000" w:themeColor="text1"/>
          <w:lang w:eastAsia="en-GB"/>
        </w:rPr>
        <w:t>gram-negative bloodstream infections</w:t>
      </w:r>
      <w:r w:rsidR="00203973" w:rsidRPr="00BA1F25">
        <w:rPr>
          <w:rFonts w:ascii="Arial" w:eastAsia="Arial" w:hAnsi="Arial" w:cs="Arial"/>
          <w:b/>
          <w:color w:val="000000" w:themeColor="text1"/>
          <w:lang w:eastAsia="en-GB"/>
        </w:rPr>
        <w:t xml:space="preserve"> </w:t>
      </w:r>
      <w:r w:rsidR="00203973" w:rsidRPr="00D27C37">
        <w:rPr>
          <w:rFonts w:ascii="Arial" w:eastAsia="Arial" w:hAnsi="Arial" w:cs="Arial"/>
          <w:lang w:eastAsia="en-GB"/>
        </w:rPr>
        <w:t>of which urinary catheter</w:t>
      </w:r>
      <w:r w:rsidRPr="00D27C37">
        <w:rPr>
          <w:rFonts w:ascii="Arial" w:eastAsia="Arial" w:hAnsi="Arial" w:cs="Arial"/>
          <w:lang w:eastAsia="en-GB"/>
        </w:rPr>
        <w:t>s</w:t>
      </w:r>
      <w:r w:rsidR="00203973" w:rsidRPr="00D27C37">
        <w:rPr>
          <w:rFonts w:ascii="Arial" w:eastAsia="Arial" w:hAnsi="Arial" w:cs="Arial"/>
          <w:lang w:eastAsia="en-GB"/>
        </w:rPr>
        <w:t xml:space="preserve"> are a risk factor.  </w:t>
      </w:r>
    </w:p>
    <w:p w14:paraId="212CBA99" w14:textId="77777777" w:rsidR="00203973" w:rsidRPr="00D27C37" w:rsidRDefault="00203973" w:rsidP="00F011D1">
      <w:pPr>
        <w:pStyle w:val="NoSpacing"/>
        <w:jc w:val="both"/>
        <w:rPr>
          <w:rFonts w:ascii="Arial" w:eastAsia="Arial" w:hAnsi="Arial" w:cs="Arial"/>
          <w:lang w:eastAsia="en-GB"/>
        </w:rPr>
      </w:pPr>
    </w:p>
    <w:p w14:paraId="4BFF5094" w14:textId="6941ED3D" w:rsidR="00203973" w:rsidRPr="00D27C37" w:rsidRDefault="008938D0" w:rsidP="00F011D1">
      <w:pPr>
        <w:pStyle w:val="NoSpacing"/>
        <w:jc w:val="both"/>
        <w:rPr>
          <w:rFonts w:ascii="Arial" w:eastAsia="Arial" w:hAnsi="Arial" w:cs="Arial"/>
          <w:lang w:eastAsia="en-GB"/>
        </w:rPr>
      </w:pPr>
      <w:r w:rsidRPr="00D27C37">
        <w:rPr>
          <w:rFonts w:ascii="Arial" w:eastAsia="Arial" w:hAnsi="Arial" w:cs="Arial"/>
          <w:lang w:eastAsia="en-GB"/>
        </w:rPr>
        <w:t>Sensitivity must</w:t>
      </w:r>
      <w:r w:rsidR="00203973" w:rsidRPr="00D27C37">
        <w:rPr>
          <w:rFonts w:ascii="Arial" w:eastAsia="Arial" w:hAnsi="Arial" w:cs="Arial"/>
          <w:lang w:eastAsia="en-GB"/>
        </w:rPr>
        <w:t xml:space="preserve"> </w:t>
      </w:r>
      <w:r w:rsidRPr="00D27C37">
        <w:rPr>
          <w:rFonts w:ascii="Arial" w:eastAsia="Arial" w:hAnsi="Arial" w:cs="Arial"/>
          <w:lang w:eastAsia="en-GB"/>
        </w:rPr>
        <w:t>be considered</w:t>
      </w:r>
      <w:r w:rsidR="00203973" w:rsidRPr="00D27C37">
        <w:rPr>
          <w:rFonts w:ascii="Arial" w:eastAsia="Arial" w:hAnsi="Arial" w:cs="Arial"/>
          <w:lang w:eastAsia="en-GB"/>
        </w:rPr>
        <w:t xml:space="preserve"> for all patients who require urinary catheterisation regardless of age</w:t>
      </w:r>
      <w:r w:rsidR="005764B4">
        <w:rPr>
          <w:rFonts w:ascii="Arial" w:eastAsia="Arial" w:hAnsi="Arial" w:cs="Arial"/>
          <w:lang w:eastAsia="en-GB"/>
        </w:rPr>
        <w:t>,</w:t>
      </w:r>
      <w:r w:rsidR="00203973" w:rsidRPr="00D27C37">
        <w:rPr>
          <w:rFonts w:ascii="Arial" w:eastAsia="Arial" w:hAnsi="Arial" w:cs="Arial"/>
          <w:lang w:eastAsia="en-GB"/>
        </w:rPr>
        <w:t xml:space="preserve"> sexual orientation, disability, gender reassignment</w:t>
      </w:r>
      <w:r w:rsidRPr="00D27C37">
        <w:rPr>
          <w:rFonts w:ascii="Arial" w:eastAsia="Arial" w:hAnsi="Arial" w:cs="Arial"/>
          <w:lang w:eastAsia="en-GB"/>
        </w:rPr>
        <w:t>,</w:t>
      </w:r>
      <w:r w:rsidR="00203973" w:rsidRPr="00D27C37">
        <w:rPr>
          <w:rFonts w:ascii="Arial" w:eastAsia="Arial" w:hAnsi="Arial" w:cs="Arial"/>
          <w:lang w:eastAsia="en-GB"/>
        </w:rPr>
        <w:t xml:space="preserve"> or race</w:t>
      </w:r>
      <w:r w:rsidRPr="00D27C37">
        <w:rPr>
          <w:rFonts w:ascii="Arial" w:eastAsia="Arial" w:hAnsi="Arial" w:cs="Arial"/>
          <w:lang w:eastAsia="en-GB"/>
        </w:rPr>
        <w:t>,</w:t>
      </w:r>
      <w:r w:rsidR="00203973" w:rsidRPr="00D27C37">
        <w:rPr>
          <w:rFonts w:ascii="Arial" w:eastAsia="Arial" w:hAnsi="Arial" w:cs="Arial"/>
          <w:lang w:eastAsia="en-GB"/>
        </w:rPr>
        <w:t xml:space="preserve"> and staff should ensure appropriate support and advice is available </w:t>
      </w:r>
      <w:r w:rsidRPr="00D27C37">
        <w:rPr>
          <w:rFonts w:ascii="Arial" w:eastAsia="Arial" w:hAnsi="Arial" w:cs="Arial"/>
          <w:lang w:eastAsia="en-GB"/>
        </w:rPr>
        <w:t>when</w:t>
      </w:r>
      <w:r w:rsidR="00203973" w:rsidRPr="00D27C37">
        <w:rPr>
          <w:rFonts w:ascii="Arial" w:eastAsia="Arial" w:hAnsi="Arial" w:cs="Arial"/>
          <w:lang w:eastAsia="en-GB"/>
        </w:rPr>
        <w:t xml:space="preserve"> needed.</w:t>
      </w:r>
    </w:p>
    <w:p w14:paraId="1CC3252B" w14:textId="77777777" w:rsidR="00203973" w:rsidRPr="00D27C37" w:rsidRDefault="00203973" w:rsidP="00F011D1">
      <w:pPr>
        <w:pStyle w:val="NoSpacing"/>
        <w:jc w:val="both"/>
        <w:rPr>
          <w:rFonts w:ascii="Arial" w:eastAsia="Arial" w:hAnsi="Arial" w:cs="Arial"/>
          <w:lang w:eastAsia="en-GB"/>
        </w:rPr>
      </w:pPr>
    </w:p>
    <w:p w14:paraId="0575AF94" w14:textId="060F2B43" w:rsidR="00203973" w:rsidRPr="00D27C37" w:rsidRDefault="00203973" w:rsidP="00F011D1">
      <w:pPr>
        <w:pStyle w:val="NoSpacing"/>
        <w:jc w:val="both"/>
        <w:rPr>
          <w:rFonts w:ascii="Arial" w:eastAsia="Arial" w:hAnsi="Arial" w:cs="Arial"/>
          <w:lang w:eastAsia="en-GB"/>
        </w:rPr>
      </w:pPr>
      <w:r w:rsidRPr="00D27C37">
        <w:rPr>
          <w:rFonts w:ascii="Arial" w:eastAsia="Arial" w:hAnsi="Arial" w:cs="Arial"/>
          <w:lang w:eastAsia="en-GB"/>
        </w:rPr>
        <w:t xml:space="preserve">Urinary catheterisation will usually be via the urethral route except in certain situations when the suprapubic route may be selected. Drainage of urine will also </w:t>
      </w:r>
      <w:r w:rsidR="008938D0" w:rsidRPr="00D27C37">
        <w:rPr>
          <w:rFonts w:ascii="Arial" w:eastAsia="Arial" w:hAnsi="Arial" w:cs="Arial"/>
          <w:lang w:eastAsia="en-GB"/>
        </w:rPr>
        <w:t xml:space="preserve">often </w:t>
      </w:r>
      <w:r w:rsidRPr="00D27C37">
        <w:rPr>
          <w:rFonts w:ascii="Arial" w:eastAsia="Arial" w:hAnsi="Arial" w:cs="Arial"/>
          <w:lang w:eastAsia="en-GB"/>
        </w:rPr>
        <w:t>be continuous with a long term indwelling catheter. However</w:t>
      </w:r>
      <w:r w:rsidR="008938D0" w:rsidRPr="00D27C37">
        <w:rPr>
          <w:rFonts w:ascii="Arial" w:eastAsia="Arial" w:hAnsi="Arial" w:cs="Arial"/>
          <w:lang w:eastAsia="en-GB"/>
        </w:rPr>
        <w:t>,</w:t>
      </w:r>
      <w:r w:rsidRPr="00D27C37">
        <w:rPr>
          <w:rFonts w:ascii="Arial" w:eastAsia="Arial" w:hAnsi="Arial" w:cs="Arial"/>
          <w:lang w:eastAsia="en-GB"/>
        </w:rPr>
        <w:t xml:space="preserve"> in certain situations, </w:t>
      </w:r>
      <w:r w:rsidR="009B6746" w:rsidRPr="00BA1F25">
        <w:rPr>
          <w:rFonts w:ascii="Arial" w:eastAsia="Arial" w:hAnsi="Arial" w:cs="Arial"/>
          <w:color w:val="000000" w:themeColor="text1"/>
          <w:lang w:eastAsia="en-GB"/>
        </w:rPr>
        <w:t xml:space="preserve">a catheter valve should be considered as well as </w:t>
      </w:r>
      <w:r w:rsidRPr="00BA1F25">
        <w:rPr>
          <w:rFonts w:ascii="Arial" w:eastAsia="Arial" w:hAnsi="Arial" w:cs="Arial"/>
          <w:color w:val="000000" w:themeColor="text1"/>
          <w:lang w:eastAsia="en-GB"/>
        </w:rPr>
        <w:t xml:space="preserve">intermittent </w:t>
      </w:r>
      <w:r w:rsidR="005764B4" w:rsidRPr="00BA1F25">
        <w:rPr>
          <w:rFonts w:ascii="Arial" w:eastAsia="Arial" w:hAnsi="Arial" w:cs="Arial"/>
          <w:color w:val="000000" w:themeColor="text1"/>
          <w:lang w:eastAsia="en-GB"/>
        </w:rPr>
        <w:t>clean/self-catheterisation</w:t>
      </w:r>
      <w:r w:rsidR="009B6746" w:rsidRPr="00BA1F25">
        <w:rPr>
          <w:rFonts w:ascii="Arial" w:eastAsia="Arial" w:hAnsi="Arial" w:cs="Arial"/>
          <w:color w:val="000000" w:themeColor="text1"/>
          <w:lang w:eastAsia="en-GB"/>
        </w:rPr>
        <w:t xml:space="preserve"> where</w:t>
      </w:r>
      <w:r w:rsidRPr="009B6746">
        <w:rPr>
          <w:rFonts w:ascii="Arial" w:eastAsia="Arial" w:hAnsi="Arial" w:cs="Arial"/>
          <w:color w:val="00B050"/>
          <w:lang w:eastAsia="en-GB"/>
        </w:rPr>
        <w:t xml:space="preserve"> </w:t>
      </w:r>
      <w:r w:rsidRPr="00D27C37">
        <w:rPr>
          <w:rFonts w:ascii="Arial" w:eastAsia="Arial" w:hAnsi="Arial" w:cs="Arial"/>
          <w:lang w:eastAsia="en-GB"/>
        </w:rPr>
        <w:t>appropriate. (See definitions below).</w:t>
      </w:r>
    </w:p>
    <w:p w14:paraId="0EDD62C9" w14:textId="77777777" w:rsidR="00203973" w:rsidRPr="00D27C37" w:rsidRDefault="00203973" w:rsidP="00F011D1">
      <w:pPr>
        <w:pStyle w:val="NoSpacing"/>
        <w:jc w:val="both"/>
        <w:rPr>
          <w:rFonts w:ascii="Arial" w:eastAsia="Arial" w:hAnsi="Arial" w:cs="Arial"/>
          <w:lang w:eastAsia="en-GB"/>
        </w:rPr>
      </w:pPr>
    </w:p>
    <w:p w14:paraId="12B23708" w14:textId="27F23A22" w:rsidR="009779D0" w:rsidRDefault="00203973" w:rsidP="00F011D1">
      <w:pPr>
        <w:pStyle w:val="NoSpacing"/>
        <w:jc w:val="both"/>
        <w:rPr>
          <w:rFonts w:ascii="Arial" w:eastAsia="Arial" w:hAnsi="Arial" w:cs="Arial"/>
          <w:lang w:eastAsia="en-GB"/>
        </w:rPr>
      </w:pPr>
      <w:r w:rsidRPr="00D27C37">
        <w:rPr>
          <w:rFonts w:ascii="Arial" w:eastAsia="Arial" w:hAnsi="Arial" w:cs="Arial"/>
          <w:lang w:eastAsia="en-GB"/>
        </w:rPr>
        <w:t>The purpose of this policy is to ensure that patients with bladder dysfunction are provided with an appropriate, comprehensive assessment and are reviewed regularly to enable effective management of the indwelling/intermittent urinary catheterisation</w:t>
      </w:r>
      <w:r w:rsidR="005764B4">
        <w:rPr>
          <w:rFonts w:ascii="Arial" w:eastAsia="Arial" w:hAnsi="Arial" w:cs="Arial"/>
          <w:lang w:eastAsia="en-GB"/>
        </w:rPr>
        <w:t xml:space="preserve"> </w:t>
      </w:r>
      <w:r w:rsidR="005764B4" w:rsidRPr="00BA1F25">
        <w:rPr>
          <w:rFonts w:ascii="Arial" w:eastAsia="Arial" w:hAnsi="Arial" w:cs="Arial"/>
          <w:color w:val="000000" w:themeColor="text1"/>
          <w:lang w:eastAsia="en-GB"/>
        </w:rPr>
        <w:t>so that their activities of daily living are not restricted by having a catheter.</w:t>
      </w:r>
      <w:r w:rsidR="005764B4">
        <w:rPr>
          <w:rFonts w:ascii="Arial" w:eastAsia="Arial" w:hAnsi="Arial" w:cs="Arial"/>
          <w:b/>
          <w:color w:val="00B050"/>
          <w:lang w:eastAsia="en-GB"/>
        </w:rPr>
        <w:t xml:space="preserve"> </w:t>
      </w:r>
      <w:r w:rsidR="008938D0" w:rsidRPr="00D27C37">
        <w:rPr>
          <w:rFonts w:ascii="Arial" w:eastAsia="Arial" w:hAnsi="Arial" w:cs="Arial"/>
          <w:lang w:eastAsia="en-GB"/>
        </w:rPr>
        <w:t>S</w:t>
      </w:r>
      <w:r w:rsidRPr="00D27C37">
        <w:rPr>
          <w:rFonts w:ascii="Arial" w:eastAsia="Arial" w:hAnsi="Arial" w:cs="Arial"/>
          <w:lang w:eastAsia="en-GB"/>
        </w:rPr>
        <w:t xml:space="preserve">upport </w:t>
      </w:r>
      <w:r w:rsidR="005764B4">
        <w:rPr>
          <w:rFonts w:ascii="Arial" w:eastAsia="Arial" w:hAnsi="Arial" w:cs="Arial"/>
          <w:lang w:eastAsia="en-GB"/>
        </w:rPr>
        <w:t xml:space="preserve">is offered to </w:t>
      </w:r>
      <w:r w:rsidR="005764B4" w:rsidRPr="00BA1F25">
        <w:rPr>
          <w:rFonts w:ascii="Arial" w:eastAsia="Arial" w:hAnsi="Arial" w:cs="Arial"/>
          <w:color w:val="000000" w:themeColor="text1"/>
          <w:lang w:eastAsia="en-GB"/>
        </w:rPr>
        <w:t>those</w:t>
      </w:r>
      <w:r w:rsidR="008938D0" w:rsidRPr="00BA1F25">
        <w:rPr>
          <w:rFonts w:ascii="Arial" w:eastAsia="Arial" w:hAnsi="Arial" w:cs="Arial"/>
          <w:color w:val="000000" w:themeColor="text1"/>
          <w:lang w:eastAsia="en-GB"/>
        </w:rPr>
        <w:t xml:space="preserve"> </w:t>
      </w:r>
      <w:r w:rsidR="005764B4" w:rsidRPr="00BA1F25">
        <w:rPr>
          <w:rFonts w:ascii="Arial" w:eastAsia="Arial" w:hAnsi="Arial" w:cs="Arial"/>
          <w:color w:val="000000" w:themeColor="text1"/>
          <w:lang w:eastAsia="en-GB"/>
        </w:rPr>
        <w:t>individuals</w:t>
      </w:r>
      <w:r w:rsidR="008938D0" w:rsidRPr="00BA1F25">
        <w:rPr>
          <w:rFonts w:ascii="Arial" w:eastAsia="Arial" w:hAnsi="Arial" w:cs="Arial"/>
          <w:color w:val="000000" w:themeColor="text1"/>
          <w:lang w:eastAsia="en-GB"/>
        </w:rPr>
        <w:t xml:space="preserve"> w</w:t>
      </w:r>
      <w:r w:rsidR="005764B4" w:rsidRPr="00BA1F25">
        <w:rPr>
          <w:rFonts w:ascii="Arial" w:eastAsia="Arial" w:hAnsi="Arial" w:cs="Arial"/>
          <w:color w:val="000000" w:themeColor="text1"/>
          <w:lang w:eastAsia="en-GB"/>
        </w:rPr>
        <w:t>ho would benefit from</w:t>
      </w:r>
      <w:r w:rsidRPr="005764B4">
        <w:rPr>
          <w:rFonts w:ascii="Arial" w:eastAsia="Arial" w:hAnsi="Arial" w:cs="Arial"/>
          <w:b/>
          <w:color w:val="00B050"/>
          <w:lang w:eastAsia="en-GB"/>
        </w:rPr>
        <w:t xml:space="preserve"> </w:t>
      </w:r>
      <w:r w:rsidRPr="00D27C37">
        <w:rPr>
          <w:rFonts w:ascii="Arial" w:eastAsia="Arial" w:hAnsi="Arial" w:cs="Arial"/>
          <w:lang w:eastAsia="en-GB"/>
        </w:rPr>
        <w:t>self-management</w:t>
      </w:r>
      <w:r w:rsidR="005764B4">
        <w:rPr>
          <w:rFonts w:ascii="Arial" w:eastAsia="Arial" w:hAnsi="Arial" w:cs="Arial"/>
          <w:lang w:eastAsia="en-GB"/>
        </w:rPr>
        <w:t>.</w:t>
      </w:r>
    </w:p>
    <w:p w14:paraId="7E79F67E" w14:textId="77777777" w:rsidR="005764B4" w:rsidRPr="005764B4" w:rsidRDefault="005764B4" w:rsidP="00F011D1">
      <w:pPr>
        <w:pStyle w:val="NoSpacing"/>
        <w:jc w:val="both"/>
        <w:rPr>
          <w:rFonts w:ascii="Arial" w:eastAsia="Arial" w:hAnsi="Arial" w:cs="Arial"/>
          <w:b/>
          <w:color w:val="00B050"/>
          <w:lang w:eastAsia="en-GB"/>
        </w:rPr>
      </w:pPr>
    </w:p>
    <w:p w14:paraId="59F5F191" w14:textId="6D2803A0" w:rsidR="00203973" w:rsidRPr="00D27C37" w:rsidRDefault="00BA1F25" w:rsidP="00F011D1">
      <w:pPr>
        <w:pStyle w:val="NoSpacing"/>
        <w:jc w:val="both"/>
        <w:rPr>
          <w:rFonts w:ascii="Arial" w:eastAsia="Arial" w:hAnsi="Arial" w:cs="Arial"/>
          <w:lang w:eastAsia="en-GB"/>
        </w:rPr>
      </w:pPr>
      <w:r w:rsidRPr="00BA1F25">
        <w:rPr>
          <w:rFonts w:ascii="Arial" w:eastAsia="Arial" w:hAnsi="Arial" w:cs="Arial"/>
          <w:color w:val="000000" w:themeColor="text1"/>
          <w:lang w:eastAsia="en-GB"/>
        </w:rPr>
        <w:t>Clinical Lead/Team Lead</w:t>
      </w:r>
      <w:r w:rsidR="003457C8">
        <w:rPr>
          <w:rFonts w:ascii="Arial" w:eastAsia="Arial" w:hAnsi="Arial" w:cs="Arial"/>
          <w:lang w:eastAsia="en-GB"/>
        </w:rPr>
        <w:t xml:space="preserve"> </w:t>
      </w:r>
      <w:r w:rsidR="00203973" w:rsidRPr="00D27C37">
        <w:rPr>
          <w:rFonts w:ascii="Arial" w:eastAsia="Arial" w:hAnsi="Arial" w:cs="Arial"/>
          <w:lang w:eastAsia="en-GB"/>
        </w:rPr>
        <w:t>this document</w:t>
      </w:r>
      <w:r w:rsidR="008938D0" w:rsidRPr="00D27C37">
        <w:rPr>
          <w:rFonts w:ascii="Arial" w:eastAsia="Arial" w:hAnsi="Arial" w:cs="Arial"/>
          <w:lang w:eastAsia="en-GB"/>
        </w:rPr>
        <w:t>,</w:t>
      </w:r>
      <w:r w:rsidR="00203973" w:rsidRPr="00D27C37">
        <w:rPr>
          <w:rFonts w:ascii="Arial" w:eastAsia="Arial" w:hAnsi="Arial" w:cs="Arial"/>
          <w:lang w:eastAsia="en-GB"/>
        </w:rPr>
        <w:t xml:space="preserve"> the term health car</w:t>
      </w:r>
      <w:r w:rsidR="009779D0" w:rsidRPr="00D27C37">
        <w:rPr>
          <w:rFonts w:ascii="Arial" w:eastAsia="Arial" w:hAnsi="Arial" w:cs="Arial"/>
          <w:lang w:eastAsia="en-GB"/>
        </w:rPr>
        <w:t xml:space="preserve">e professional (HCP) refers to </w:t>
      </w:r>
      <w:r w:rsidR="009779D0" w:rsidRPr="00D27C37">
        <w:rPr>
          <w:rFonts w:ascii="Arial" w:hAnsi="Arial" w:cs="Arial"/>
        </w:rPr>
        <w:t>a</w:t>
      </w:r>
      <w:r w:rsidR="00203973" w:rsidRPr="00D27C37">
        <w:rPr>
          <w:rFonts w:ascii="Arial" w:hAnsi="Arial" w:cs="Arial"/>
        </w:rPr>
        <w:t>ll registered nurs</w:t>
      </w:r>
      <w:r w:rsidR="005A2242" w:rsidRPr="00D27C37">
        <w:rPr>
          <w:rFonts w:ascii="Arial" w:hAnsi="Arial" w:cs="Arial"/>
        </w:rPr>
        <w:t>ing</w:t>
      </w:r>
      <w:r w:rsidR="00203973" w:rsidRPr="00D27C37">
        <w:rPr>
          <w:rFonts w:ascii="Arial" w:hAnsi="Arial" w:cs="Arial"/>
        </w:rPr>
        <w:t xml:space="preserve"> staff trained to insert and care for urinary catheters.</w:t>
      </w:r>
    </w:p>
    <w:p w14:paraId="4B412257" w14:textId="5EAA200B" w:rsidR="008E7BEE" w:rsidRPr="00D27C37" w:rsidRDefault="00203973" w:rsidP="00F011D1">
      <w:pPr>
        <w:pStyle w:val="NoSpacing"/>
        <w:jc w:val="both"/>
        <w:rPr>
          <w:rFonts w:ascii="Arial" w:hAnsi="Arial" w:cs="Arial"/>
        </w:rPr>
      </w:pPr>
      <w:r w:rsidRPr="00D27C37">
        <w:rPr>
          <w:rFonts w:ascii="Arial" w:hAnsi="Arial" w:cs="Arial"/>
        </w:rPr>
        <w:t xml:space="preserve">Nursing associates can perform </w:t>
      </w:r>
      <w:r w:rsidR="00603CC5" w:rsidRPr="00D27C37">
        <w:rPr>
          <w:rFonts w:ascii="Arial" w:hAnsi="Arial" w:cs="Arial"/>
        </w:rPr>
        <w:t xml:space="preserve">catheterisation </w:t>
      </w:r>
      <w:r w:rsidR="00DF3CAA" w:rsidRPr="00D27C37">
        <w:rPr>
          <w:rFonts w:ascii="Arial" w:hAnsi="Arial" w:cs="Arial"/>
        </w:rPr>
        <w:t>and intermittent catheterisation</w:t>
      </w:r>
      <w:r w:rsidR="00D8661C" w:rsidRPr="00D27C37">
        <w:rPr>
          <w:rFonts w:ascii="Arial" w:hAnsi="Arial" w:cs="Arial"/>
        </w:rPr>
        <w:t xml:space="preserve"> </w:t>
      </w:r>
      <w:r w:rsidRPr="00D27C37">
        <w:rPr>
          <w:rFonts w:ascii="Arial" w:hAnsi="Arial" w:cs="Arial"/>
        </w:rPr>
        <w:t xml:space="preserve">on </w:t>
      </w:r>
      <w:r w:rsidR="004D784D" w:rsidRPr="00BA1F25">
        <w:rPr>
          <w:rFonts w:ascii="Arial" w:hAnsi="Arial" w:cs="Arial"/>
          <w:color w:val="000000" w:themeColor="text1"/>
        </w:rPr>
        <w:t xml:space="preserve">named </w:t>
      </w:r>
      <w:r w:rsidRPr="00D27C37">
        <w:rPr>
          <w:rFonts w:ascii="Arial" w:hAnsi="Arial" w:cs="Arial"/>
        </w:rPr>
        <w:t>female p</w:t>
      </w:r>
      <w:r w:rsidR="009D321E" w:rsidRPr="00D27C37">
        <w:rPr>
          <w:rFonts w:ascii="Arial" w:hAnsi="Arial" w:cs="Arial"/>
        </w:rPr>
        <w:t>atients</w:t>
      </w:r>
      <w:r w:rsidR="004D784D">
        <w:rPr>
          <w:rFonts w:ascii="Arial" w:hAnsi="Arial" w:cs="Arial"/>
        </w:rPr>
        <w:t xml:space="preserve"> </w:t>
      </w:r>
      <w:r w:rsidR="004D784D" w:rsidRPr="00BA1F25">
        <w:rPr>
          <w:rFonts w:ascii="Arial" w:hAnsi="Arial" w:cs="Arial"/>
          <w:color w:val="000000" w:themeColor="text1"/>
        </w:rPr>
        <w:t>only</w:t>
      </w:r>
      <w:r w:rsidR="00D8661C" w:rsidRPr="00D27C37">
        <w:rPr>
          <w:rFonts w:ascii="Arial" w:hAnsi="Arial" w:cs="Arial"/>
        </w:rPr>
        <w:t>.</w:t>
      </w:r>
      <w:r w:rsidR="009D321E" w:rsidRPr="00D27C37">
        <w:rPr>
          <w:rFonts w:ascii="Arial" w:hAnsi="Arial" w:cs="Arial"/>
        </w:rPr>
        <w:t xml:space="preserve"> </w:t>
      </w:r>
    </w:p>
    <w:p w14:paraId="1CCF3534" w14:textId="77777777" w:rsidR="009779D0" w:rsidRPr="00D27C37" w:rsidRDefault="009779D0" w:rsidP="00F011D1">
      <w:pPr>
        <w:pStyle w:val="NoSpacing"/>
        <w:jc w:val="both"/>
        <w:rPr>
          <w:rFonts w:ascii="Arial" w:eastAsia="Arial" w:hAnsi="Arial" w:cs="Arial"/>
          <w:lang w:eastAsia="en-GB"/>
        </w:rPr>
      </w:pPr>
    </w:p>
    <w:p w14:paraId="5438DE50" w14:textId="77777777" w:rsidR="00203973" w:rsidRPr="00D27C37" w:rsidRDefault="009779D0" w:rsidP="00F011D1">
      <w:pPr>
        <w:pStyle w:val="NoSpacing"/>
        <w:jc w:val="both"/>
        <w:rPr>
          <w:rFonts w:ascii="Arial" w:eastAsia="Arial" w:hAnsi="Arial" w:cs="Arial"/>
          <w:lang w:eastAsia="en-GB"/>
        </w:rPr>
      </w:pPr>
      <w:r w:rsidRPr="00D27C37">
        <w:rPr>
          <w:rFonts w:ascii="Arial" w:eastAsia="Arial" w:hAnsi="Arial" w:cs="Arial"/>
          <w:lang w:eastAsia="en-GB"/>
        </w:rPr>
        <w:t>Detailed g</w:t>
      </w:r>
      <w:r w:rsidR="00203973" w:rsidRPr="00D27C37">
        <w:rPr>
          <w:rFonts w:ascii="Arial" w:eastAsia="Arial" w:hAnsi="Arial" w:cs="Arial"/>
          <w:lang w:eastAsia="en-GB"/>
        </w:rPr>
        <w:t>uidelines and procedure for insertion, removal, intermittent self-catheterisation</w:t>
      </w:r>
      <w:r w:rsidR="008938D0" w:rsidRPr="00D27C37">
        <w:rPr>
          <w:rFonts w:ascii="Arial" w:eastAsia="Arial" w:hAnsi="Arial" w:cs="Arial"/>
          <w:lang w:eastAsia="en-GB"/>
        </w:rPr>
        <w:t>,</w:t>
      </w:r>
      <w:r w:rsidR="00203973" w:rsidRPr="00D27C37">
        <w:rPr>
          <w:rFonts w:ascii="Arial" w:eastAsia="Arial" w:hAnsi="Arial" w:cs="Arial"/>
          <w:lang w:eastAsia="en-GB"/>
        </w:rPr>
        <w:t xml:space="preserve"> and catheter care can </w:t>
      </w:r>
      <w:r w:rsidR="008938D0" w:rsidRPr="00D27C37">
        <w:rPr>
          <w:rFonts w:ascii="Arial" w:eastAsia="Arial" w:hAnsi="Arial" w:cs="Arial"/>
          <w:lang w:eastAsia="en-GB"/>
        </w:rPr>
        <w:t>is</w:t>
      </w:r>
      <w:r w:rsidR="00203973" w:rsidRPr="00D27C37">
        <w:rPr>
          <w:rFonts w:ascii="Arial" w:eastAsia="Arial" w:hAnsi="Arial" w:cs="Arial"/>
          <w:lang w:eastAsia="en-GB"/>
        </w:rPr>
        <w:t xml:space="preserve"> found in the </w:t>
      </w:r>
      <w:r w:rsidR="00203973" w:rsidRPr="00BA1F25">
        <w:rPr>
          <w:rFonts w:ascii="Arial" w:eastAsia="Arial" w:hAnsi="Arial" w:cs="Arial"/>
          <w:color w:val="000000" w:themeColor="text1"/>
          <w:lang w:eastAsia="en-GB"/>
        </w:rPr>
        <w:t>Royal Marsden Manual of Clinical Nursing Procedures, 9</w:t>
      </w:r>
      <w:r w:rsidR="00203973" w:rsidRPr="00BA1F25">
        <w:rPr>
          <w:rFonts w:ascii="Arial" w:eastAsia="Arial" w:hAnsi="Arial" w:cs="Arial"/>
          <w:color w:val="000000" w:themeColor="text1"/>
          <w:vertAlign w:val="superscript"/>
          <w:lang w:eastAsia="en-GB"/>
        </w:rPr>
        <w:t>th</w:t>
      </w:r>
      <w:r w:rsidR="00203973" w:rsidRPr="00BA1F25">
        <w:rPr>
          <w:rFonts w:ascii="Arial" w:eastAsia="Arial" w:hAnsi="Arial" w:cs="Arial"/>
          <w:color w:val="000000" w:themeColor="text1"/>
          <w:lang w:eastAsia="en-GB"/>
        </w:rPr>
        <w:t xml:space="preserve"> Edition. </w:t>
      </w:r>
      <w:r w:rsidR="00994DB8" w:rsidRPr="00BA1F25">
        <w:rPr>
          <w:rFonts w:ascii="Arial" w:eastAsia="Arial" w:hAnsi="Arial" w:cs="Arial"/>
          <w:color w:val="000000" w:themeColor="text1"/>
          <w:lang w:eastAsia="en-GB"/>
        </w:rPr>
        <w:t>(This is just a guide as latest updates will be given in training such as to reduce CAUTI rate and catheter flushes).</w:t>
      </w:r>
    </w:p>
    <w:p w14:paraId="24B57569" w14:textId="77777777" w:rsidR="008E7BEE" w:rsidRPr="00D27C37" w:rsidRDefault="008E7BEE" w:rsidP="00F011D1">
      <w:pPr>
        <w:pStyle w:val="NoSpacing"/>
        <w:jc w:val="both"/>
        <w:rPr>
          <w:rFonts w:ascii="Arial" w:eastAsia="Arial" w:hAnsi="Arial" w:cs="Arial"/>
          <w:lang w:eastAsia="en-GB"/>
        </w:rPr>
      </w:pPr>
    </w:p>
    <w:p w14:paraId="60660885" w14:textId="0D04AB33" w:rsidR="00203973" w:rsidRPr="00D27C37" w:rsidRDefault="00203973" w:rsidP="00F011D1">
      <w:pPr>
        <w:pStyle w:val="NoSpacing"/>
        <w:jc w:val="both"/>
        <w:rPr>
          <w:rFonts w:ascii="Arial" w:eastAsia="Arial" w:hAnsi="Arial" w:cs="Arial"/>
          <w:lang w:eastAsia="en-GB"/>
        </w:rPr>
      </w:pPr>
      <w:r w:rsidRPr="00D27C37">
        <w:rPr>
          <w:rFonts w:ascii="Arial" w:eastAsia="Arial" w:hAnsi="Arial" w:cs="Arial"/>
          <w:lang w:eastAsia="en-GB"/>
        </w:rPr>
        <w:t xml:space="preserve">In all cases, patients requiring bladder management by indwelling urinary catheterisation should </w:t>
      </w:r>
      <w:r w:rsidR="000A6885" w:rsidRPr="00D27C37">
        <w:rPr>
          <w:rFonts w:ascii="Arial" w:eastAsia="Arial" w:hAnsi="Arial" w:cs="Arial"/>
          <w:lang w:eastAsia="en-GB"/>
        </w:rPr>
        <w:t>have less</w:t>
      </w:r>
      <w:r w:rsidRPr="00D27C37">
        <w:rPr>
          <w:rFonts w:ascii="Arial" w:eastAsia="Arial" w:hAnsi="Arial" w:cs="Arial"/>
          <w:lang w:eastAsia="en-GB"/>
        </w:rPr>
        <w:t xml:space="preserve"> invasive methods of bladder drainage explored. Indwelling urinary catheterisation should </w:t>
      </w:r>
      <w:r w:rsidR="00E8446B" w:rsidRPr="00BA1F25">
        <w:rPr>
          <w:rFonts w:ascii="Arial" w:eastAsia="Arial" w:hAnsi="Arial" w:cs="Arial"/>
          <w:color w:val="000000" w:themeColor="text1"/>
          <w:lang w:eastAsia="en-GB"/>
        </w:rPr>
        <w:t>always</w:t>
      </w:r>
      <w:r w:rsidR="00E8446B">
        <w:rPr>
          <w:rFonts w:ascii="Arial" w:eastAsia="Arial" w:hAnsi="Arial" w:cs="Arial"/>
          <w:lang w:eastAsia="en-GB"/>
        </w:rPr>
        <w:t xml:space="preserve"> </w:t>
      </w:r>
      <w:r w:rsidRPr="00D27C37">
        <w:rPr>
          <w:rFonts w:ascii="Arial" w:eastAsia="Arial" w:hAnsi="Arial" w:cs="Arial"/>
          <w:lang w:eastAsia="en-GB"/>
        </w:rPr>
        <w:t>remain a last resort.</w:t>
      </w:r>
      <w:r w:rsidR="001166E7" w:rsidRPr="00D27C37">
        <w:rPr>
          <w:rFonts w:ascii="Arial" w:eastAsia="Arial" w:hAnsi="Arial" w:cs="Arial"/>
          <w:lang w:eastAsia="en-GB"/>
        </w:rPr>
        <w:t xml:space="preserve"> </w:t>
      </w:r>
    </w:p>
    <w:p w14:paraId="4561CC2E" w14:textId="77777777" w:rsidR="000A6885" w:rsidRPr="00D27C37" w:rsidRDefault="000A6885" w:rsidP="00F011D1">
      <w:pPr>
        <w:pStyle w:val="NoSpacing"/>
        <w:jc w:val="both"/>
        <w:rPr>
          <w:rFonts w:ascii="Arial" w:eastAsia="Arial" w:hAnsi="Arial" w:cs="Arial"/>
          <w:lang w:eastAsia="en-GB"/>
        </w:rPr>
      </w:pPr>
    </w:p>
    <w:p w14:paraId="53E2CFD6" w14:textId="77777777" w:rsidR="000A6885" w:rsidRPr="00D27C37" w:rsidRDefault="000A6885" w:rsidP="00F011D1">
      <w:pPr>
        <w:pStyle w:val="NoSpacing"/>
        <w:jc w:val="both"/>
        <w:rPr>
          <w:rFonts w:ascii="Arial" w:eastAsia="Arial" w:hAnsi="Arial" w:cs="Arial"/>
          <w:lang w:eastAsia="en-GB"/>
        </w:rPr>
      </w:pPr>
    </w:p>
    <w:p w14:paraId="3F4C1763" w14:textId="77777777" w:rsidR="00CD197D" w:rsidRPr="00D27C37" w:rsidRDefault="000A6885" w:rsidP="00F011D1">
      <w:pPr>
        <w:pStyle w:val="NoSpacing"/>
        <w:jc w:val="both"/>
        <w:rPr>
          <w:rFonts w:ascii="Arial" w:eastAsia="Arial" w:hAnsi="Arial" w:cs="Arial"/>
          <w:b/>
          <w:lang w:eastAsia="en-GB"/>
        </w:rPr>
      </w:pPr>
      <w:r w:rsidRPr="00D27C37">
        <w:rPr>
          <w:rFonts w:ascii="Arial" w:eastAsia="Arial" w:hAnsi="Arial" w:cs="Arial"/>
          <w:b/>
          <w:lang w:eastAsia="en-GB"/>
        </w:rPr>
        <w:t xml:space="preserve">1.1   </w:t>
      </w:r>
      <w:r w:rsidR="00CD197D" w:rsidRPr="00D27C37">
        <w:rPr>
          <w:rFonts w:ascii="Arial" w:eastAsia="Arial" w:hAnsi="Arial" w:cs="Arial"/>
          <w:b/>
          <w:lang w:eastAsia="en-GB"/>
        </w:rPr>
        <w:t>PURPOSE</w:t>
      </w:r>
    </w:p>
    <w:p w14:paraId="652A1837" w14:textId="77777777" w:rsidR="00CD197D" w:rsidRDefault="00CD197D" w:rsidP="00F011D1">
      <w:pPr>
        <w:pStyle w:val="NoSpacing"/>
        <w:jc w:val="both"/>
        <w:rPr>
          <w:rFonts w:ascii="Arial" w:eastAsia="Arial" w:hAnsi="Arial" w:cs="Arial"/>
          <w:lang w:eastAsia="en-GB"/>
        </w:rPr>
      </w:pPr>
      <w:r w:rsidRPr="00D27C37">
        <w:rPr>
          <w:rFonts w:ascii="Arial" w:eastAsia="Arial" w:hAnsi="Arial" w:cs="Arial"/>
          <w:lang w:eastAsia="en-GB"/>
        </w:rPr>
        <w:t xml:space="preserve">The purpose of this policy is to ensure the Trust meets strategic and clinical </w:t>
      </w:r>
      <w:r w:rsidR="008938D0" w:rsidRPr="00D27C37">
        <w:rPr>
          <w:rFonts w:ascii="Arial" w:eastAsia="Arial" w:hAnsi="Arial" w:cs="Arial"/>
          <w:lang w:eastAsia="en-GB"/>
        </w:rPr>
        <w:t>best-</w:t>
      </w:r>
      <w:r w:rsidRPr="00D27C37">
        <w:rPr>
          <w:rFonts w:ascii="Arial" w:eastAsia="Arial" w:hAnsi="Arial" w:cs="Arial"/>
          <w:lang w:eastAsia="en-GB"/>
        </w:rPr>
        <w:t>practice standards in delivering direct patient care to patients with or who require urinary catheters / catheterisation.</w:t>
      </w:r>
    </w:p>
    <w:p w14:paraId="4C5383C6" w14:textId="77777777" w:rsidR="00004BD3" w:rsidRDefault="00004BD3" w:rsidP="00F011D1">
      <w:pPr>
        <w:pStyle w:val="NoSpacing"/>
        <w:jc w:val="both"/>
        <w:rPr>
          <w:rFonts w:ascii="Arial" w:eastAsia="Arial" w:hAnsi="Arial" w:cs="Arial"/>
          <w:lang w:eastAsia="en-GB"/>
        </w:rPr>
      </w:pPr>
    </w:p>
    <w:p w14:paraId="36508DA2" w14:textId="7C554EB8" w:rsidR="00004BD3" w:rsidRPr="00004BD3" w:rsidRDefault="00004BD3" w:rsidP="00004BD3">
      <w:pPr>
        <w:pStyle w:val="NoSpacing"/>
        <w:jc w:val="both"/>
        <w:rPr>
          <w:rFonts w:ascii="Arial" w:eastAsia="Arial" w:hAnsi="Arial" w:cs="Arial"/>
          <w:b/>
          <w:bCs/>
          <w:lang w:eastAsia="en-GB"/>
        </w:rPr>
      </w:pPr>
      <w:r>
        <w:rPr>
          <w:rFonts w:ascii="Arial" w:eastAsia="Arial" w:hAnsi="Arial" w:cs="Arial"/>
          <w:b/>
          <w:bCs/>
          <w:lang w:eastAsia="en-GB"/>
        </w:rPr>
        <w:t xml:space="preserve">1.2 </w:t>
      </w:r>
      <w:r w:rsidRPr="00004BD3">
        <w:rPr>
          <w:rFonts w:ascii="Arial" w:eastAsia="Arial" w:hAnsi="Arial" w:cs="Arial"/>
          <w:b/>
          <w:bCs/>
          <w:lang w:eastAsia="en-GB"/>
        </w:rPr>
        <w:t>RELATED DOCUMENTS</w:t>
      </w:r>
    </w:p>
    <w:p w14:paraId="4B564037"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 xml:space="preserve">Antibiotics policy </w:t>
      </w:r>
    </w:p>
    <w:p w14:paraId="46EA58F1"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 xml:space="preserve">Chaperone policy </w:t>
      </w:r>
    </w:p>
    <w:p w14:paraId="27630306"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 xml:space="preserve">Continence products formulary </w:t>
      </w:r>
    </w:p>
    <w:p w14:paraId="1C77BF1E"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 xml:space="preserve">Consent to Treatment Policy and Mental Capacity Act Policy </w:t>
      </w:r>
    </w:p>
    <w:p w14:paraId="38EBB5BE"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Hand Hygiene policy</w:t>
      </w:r>
    </w:p>
    <w:p w14:paraId="45A81DAE"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NICE (2017) CG2 – infection control prevention of healthcare- associated infection in primary and community care</w:t>
      </w:r>
    </w:p>
    <w:p w14:paraId="5D876604"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lastRenderedPageBreak/>
        <w:t>•</w:t>
      </w:r>
      <w:r w:rsidRPr="00004BD3">
        <w:rPr>
          <w:rFonts w:ascii="Arial" w:eastAsia="Arial" w:hAnsi="Arial" w:cs="Arial"/>
          <w:lang w:eastAsia="en-GB"/>
        </w:rPr>
        <w:tab/>
        <w:t xml:space="preserve">NICE Guideline (2018, NG113) Urinary tract infection (catheter-associated): antimicrobial prescribing </w:t>
      </w:r>
    </w:p>
    <w:p w14:paraId="2E617E12"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NHS Improvement &amp; Public Health England (2017). Preventing healthcare-associated Gram-negative bloodstream infections: an improvement resource</w:t>
      </w:r>
    </w:p>
    <w:p w14:paraId="6D2E517A"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Infection Control &amp; Prevention Policy</w:t>
      </w:r>
    </w:p>
    <w:p w14:paraId="24F8A677"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Registered Nursing Associate Standards for Proficiency (2018)</w:t>
      </w:r>
    </w:p>
    <w:p w14:paraId="7216E17E"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RCN guidance for nurses for Catheter care</w:t>
      </w:r>
    </w:p>
    <w:p w14:paraId="72D59CCD" w14:textId="77777777" w:rsidR="00004BD3" w:rsidRPr="00004BD3" w:rsidRDefault="00004BD3" w:rsidP="00004BD3">
      <w:pPr>
        <w:pStyle w:val="NoSpacing"/>
        <w:jc w:val="both"/>
        <w:rPr>
          <w:rFonts w:ascii="Arial" w:eastAsia="Arial" w:hAnsi="Arial" w:cs="Arial"/>
          <w:lang w:eastAsia="en-GB"/>
        </w:rPr>
      </w:pPr>
      <w:r w:rsidRPr="00004BD3">
        <w:rPr>
          <w:rFonts w:ascii="Arial" w:eastAsia="Arial" w:hAnsi="Arial" w:cs="Arial"/>
          <w:lang w:eastAsia="en-GB"/>
        </w:rPr>
        <w:t>•</w:t>
      </w:r>
      <w:r w:rsidRPr="00004BD3">
        <w:rPr>
          <w:rFonts w:ascii="Arial" w:eastAsia="Arial" w:hAnsi="Arial" w:cs="Arial"/>
          <w:lang w:eastAsia="en-GB"/>
        </w:rPr>
        <w:tab/>
        <w:t>Royal Marsden (2015) Manual of Clinical Nursing Procedures Ninth Edition</w:t>
      </w:r>
    </w:p>
    <w:p w14:paraId="1DA8EBF6" w14:textId="77777777" w:rsidR="00004BD3" w:rsidRPr="00D27C37" w:rsidRDefault="00004BD3" w:rsidP="00F011D1">
      <w:pPr>
        <w:pStyle w:val="NoSpacing"/>
        <w:jc w:val="both"/>
        <w:rPr>
          <w:rFonts w:ascii="Arial" w:eastAsia="Arial" w:hAnsi="Arial" w:cs="Arial"/>
          <w:lang w:eastAsia="en-GB"/>
        </w:rPr>
      </w:pPr>
    </w:p>
    <w:p w14:paraId="1AEFDB5C" w14:textId="77777777" w:rsidR="000A6885" w:rsidRPr="00D27C37" w:rsidRDefault="000A6885" w:rsidP="000A6885">
      <w:pPr>
        <w:pStyle w:val="NoSpacing"/>
        <w:rPr>
          <w:rFonts w:ascii="Arial" w:hAnsi="Arial" w:cs="Arial"/>
          <w:b/>
        </w:rPr>
      </w:pPr>
    </w:p>
    <w:p w14:paraId="069675EC" w14:textId="4B17188E" w:rsidR="00203973" w:rsidRPr="00D27C37" w:rsidRDefault="000A6885" w:rsidP="000A6885">
      <w:pPr>
        <w:pStyle w:val="NoSpacing"/>
        <w:rPr>
          <w:rFonts w:ascii="Arial" w:hAnsi="Arial" w:cs="Arial"/>
          <w:b/>
        </w:rPr>
      </w:pPr>
      <w:r w:rsidRPr="00D27C37">
        <w:rPr>
          <w:rFonts w:ascii="Arial" w:hAnsi="Arial" w:cs="Arial"/>
          <w:b/>
        </w:rPr>
        <w:t>1.</w:t>
      </w:r>
      <w:r w:rsidR="00004BD3">
        <w:rPr>
          <w:rFonts w:ascii="Arial" w:hAnsi="Arial" w:cs="Arial"/>
          <w:b/>
        </w:rPr>
        <w:t>3</w:t>
      </w:r>
      <w:r w:rsidRPr="00D27C37">
        <w:rPr>
          <w:rFonts w:ascii="Arial" w:hAnsi="Arial" w:cs="Arial"/>
          <w:b/>
        </w:rPr>
        <w:tab/>
      </w:r>
      <w:r w:rsidR="00203973" w:rsidRPr="00D27C37">
        <w:rPr>
          <w:rFonts w:ascii="Arial" w:hAnsi="Arial" w:cs="Arial"/>
          <w:b/>
        </w:rPr>
        <w:t>Key Objectives:</w:t>
      </w:r>
    </w:p>
    <w:p w14:paraId="55369A00" w14:textId="77777777" w:rsidR="00DB7AF4" w:rsidRPr="00D27C37" w:rsidRDefault="00DB7AF4" w:rsidP="000A6885">
      <w:pPr>
        <w:pStyle w:val="NoSpacing"/>
        <w:rPr>
          <w:rFonts w:ascii="Arial" w:eastAsia="Arial" w:hAnsi="Arial" w:cs="Arial"/>
          <w:lang w:eastAsia="en-GB"/>
        </w:rPr>
      </w:pPr>
      <w:r w:rsidRPr="00D27C37">
        <w:rPr>
          <w:rFonts w:ascii="Arial" w:eastAsia="Arial" w:hAnsi="Arial" w:cs="Arial"/>
          <w:lang w:eastAsia="en-GB"/>
        </w:rPr>
        <w:t xml:space="preserve">The main objectives of this policy are to: </w:t>
      </w:r>
    </w:p>
    <w:p w14:paraId="2ABEE5D7" w14:textId="0374D70A" w:rsidR="00203973" w:rsidRPr="00D27C37" w:rsidRDefault="00203973" w:rsidP="00956D0F">
      <w:pPr>
        <w:pStyle w:val="NoSpacing"/>
        <w:numPr>
          <w:ilvl w:val="0"/>
          <w:numId w:val="7"/>
        </w:numPr>
        <w:rPr>
          <w:rFonts w:ascii="Arial" w:eastAsia="Arial" w:hAnsi="Arial" w:cs="Arial"/>
          <w:lang w:eastAsia="en-GB"/>
        </w:rPr>
      </w:pPr>
      <w:r w:rsidRPr="00D27C37">
        <w:rPr>
          <w:rFonts w:ascii="Arial" w:eastAsia="Arial" w:hAnsi="Arial" w:cs="Arial"/>
          <w:lang w:eastAsia="en-GB"/>
        </w:rPr>
        <w:t xml:space="preserve">Reduce </w:t>
      </w:r>
      <w:r w:rsidR="009543A4" w:rsidRPr="00D27C37">
        <w:rPr>
          <w:rFonts w:ascii="Arial" w:eastAsia="Arial" w:hAnsi="Arial" w:cs="Arial"/>
          <w:lang w:eastAsia="en-GB"/>
        </w:rPr>
        <w:t>A &amp; E attendances</w:t>
      </w:r>
      <w:r w:rsidR="009543A4">
        <w:rPr>
          <w:rFonts w:ascii="Arial" w:eastAsia="Arial" w:hAnsi="Arial" w:cs="Arial"/>
          <w:lang w:eastAsia="en-GB"/>
        </w:rPr>
        <w:t xml:space="preserve"> and</w:t>
      </w:r>
      <w:r w:rsidR="009543A4" w:rsidRPr="00D27C37">
        <w:rPr>
          <w:rFonts w:ascii="Arial" w:eastAsia="Arial" w:hAnsi="Arial" w:cs="Arial"/>
          <w:lang w:eastAsia="en-GB"/>
        </w:rPr>
        <w:t xml:space="preserve"> </w:t>
      </w:r>
      <w:r w:rsidRPr="00D27C37">
        <w:rPr>
          <w:rFonts w:ascii="Arial" w:eastAsia="Arial" w:hAnsi="Arial" w:cs="Arial"/>
          <w:lang w:eastAsia="en-GB"/>
        </w:rPr>
        <w:t>hospital admissions by effectively managing patients with indwelling urinary catheters.</w:t>
      </w:r>
    </w:p>
    <w:p w14:paraId="78843BE6" w14:textId="77777777" w:rsidR="00203973" w:rsidRPr="00D27C37" w:rsidRDefault="00203973" w:rsidP="00956D0F">
      <w:pPr>
        <w:pStyle w:val="NoSpacing"/>
        <w:numPr>
          <w:ilvl w:val="0"/>
          <w:numId w:val="7"/>
        </w:numPr>
        <w:rPr>
          <w:rFonts w:ascii="Arial" w:eastAsia="Arial" w:hAnsi="Arial" w:cs="Arial"/>
          <w:lang w:eastAsia="en-GB"/>
        </w:rPr>
      </w:pPr>
      <w:r w:rsidRPr="00D27C37">
        <w:rPr>
          <w:rFonts w:ascii="Arial" w:eastAsia="Arial" w:hAnsi="Arial" w:cs="Arial"/>
          <w:lang w:eastAsia="en-GB"/>
        </w:rPr>
        <w:t xml:space="preserve">Provide the best </w:t>
      </w:r>
      <w:r w:rsidR="008938D0" w:rsidRPr="00D27C37">
        <w:rPr>
          <w:rFonts w:ascii="Arial" w:eastAsia="Arial" w:hAnsi="Arial" w:cs="Arial"/>
          <w:lang w:eastAsia="en-GB"/>
        </w:rPr>
        <w:t>evidence-</w:t>
      </w:r>
      <w:r w:rsidRPr="00D27C37">
        <w:rPr>
          <w:rFonts w:ascii="Arial" w:eastAsia="Arial" w:hAnsi="Arial" w:cs="Arial"/>
          <w:lang w:eastAsia="en-GB"/>
        </w:rPr>
        <w:t>based and standardise</w:t>
      </w:r>
      <w:r w:rsidR="008E7BEE" w:rsidRPr="00D27C37">
        <w:rPr>
          <w:rFonts w:ascii="Arial" w:eastAsia="Arial" w:hAnsi="Arial" w:cs="Arial"/>
          <w:lang w:eastAsia="en-GB"/>
        </w:rPr>
        <w:t>d</w:t>
      </w:r>
      <w:r w:rsidRPr="00D27C37">
        <w:rPr>
          <w:rFonts w:ascii="Arial" w:eastAsia="Arial" w:hAnsi="Arial" w:cs="Arial"/>
          <w:lang w:eastAsia="en-GB"/>
        </w:rPr>
        <w:t xml:space="preserve"> care to those patients with urinary catheters where other methods of bladder management have failed.  </w:t>
      </w:r>
    </w:p>
    <w:p w14:paraId="03FADBBF" w14:textId="77777777" w:rsidR="00203973" w:rsidRPr="00D27C37" w:rsidRDefault="008E7BEE" w:rsidP="00956D0F">
      <w:pPr>
        <w:pStyle w:val="NoSpacing"/>
        <w:numPr>
          <w:ilvl w:val="0"/>
          <w:numId w:val="7"/>
        </w:numPr>
        <w:rPr>
          <w:rFonts w:ascii="Arial" w:eastAsia="Arial" w:hAnsi="Arial" w:cs="Arial"/>
          <w:lang w:eastAsia="en-GB"/>
        </w:rPr>
      </w:pPr>
      <w:r w:rsidRPr="00D27C37">
        <w:rPr>
          <w:rFonts w:ascii="Arial" w:eastAsia="Arial" w:hAnsi="Arial" w:cs="Arial"/>
          <w:lang w:eastAsia="en-GB"/>
        </w:rPr>
        <w:t>Educate staff on how to t</w:t>
      </w:r>
      <w:r w:rsidR="00203973" w:rsidRPr="00D27C37">
        <w:rPr>
          <w:rFonts w:ascii="Arial" w:eastAsia="Arial" w:hAnsi="Arial" w:cs="Arial"/>
          <w:lang w:eastAsia="en-GB"/>
        </w:rPr>
        <w:t xml:space="preserve">each patients and carers </w:t>
      </w:r>
      <w:r w:rsidRPr="00D27C37">
        <w:rPr>
          <w:rFonts w:ascii="Arial" w:eastAsia="Arial" w:hAnsi="Arial" w:cs="Arial"/>
          <w:lang w:eastAsia="en-GB"/>
        </w:rPr>
        <w:t xml:space="preserve">on </w:t>
      </w:r>
      <w:r w:rsidR="00203973" w:rsidRPr="00D27C37">
        <w:rPr>
          <w:rFonts w:ascii="Arial" w:eastAsia="Arial" w:hAnsi="Arial" w:cs="Arial"/>
          <w:lang w:eastAsia="en-GB"/>
        </w:rPr>
        <w:t>safe and independent manage</w:t>
      </w:r>
      <w:r w:rsidRPr="00D27C37">
        <w:rPr>
          <w:rFonts w:ascii="Arial" w:eastAsia="Arial" w:hAnsi="Arial" w:cs="Arial"/>
          <w:lang w:eastAsia="en-GB"/>
        </w:rPr>
        <w:t>ment of</w:t>
      </w:r>
      <w:r w:rsidR="00203973" w:rsidRPr="00D27C37">
        <w:rPr>
          <w:rFonts w:ascii="Arial" w:eastAsia="Arial" w:hAnsi="Arial" w:cs="Arial"/>
          <w:lang w:eastAsia="en-GB"/>
        </w:rPr>
        <w:t xml:space="preserve"> their catheter</w:t>
      </w:r>
      <w:r w:rsidRPr="00D27C37">
        <w:rPr>
          <w:rFonts w:ascii="Arial" w:eastAsia="Arial" w:hAnsi="Arial" w:cs="Arial"/>
          <w:lang w:eastAsia="en-GB"/>
        </w:rPr>
        <w:t>s</w:t>
      </w:r>
      <w:r w:rsidR="00203973" w:rsidRPr="00D27C37">
        <w:rPr>
          <w:rFonts w:ascii="Arial" w:eastAsia="Arial" w:hAnsi="Arial" w:cs="Arial"/>
          <w:lang w:eastAsia="en-GB"/>
        </w:rPr>
        <w:t xml:space="preserve">.  </w:t>
      </w:r>
    </w:p>
    <w:p w14:paraId="49CCE529" w14:textId="77777777" w:rsidR="00203973" w:rsidRPr="00D27C37" w:rsidRDefault="00203973" w:rsidP="00956D0F">
      <w:pPr>
        <w:pStyle w:val="NoSpacing"/>
        <w:numPr>
          <w:ilvl w:val="0"/>
          <w:numId w:val="7"/>
        </w:numPr>
        <w:rPr>
          <w:rFonts w:ascii="Arial" w:eastAsia="Arial" w:hAnsi="Arial" w:cs="Arial"/>
          <w:lang w:eastAsia="en-GB"/>
        </w:rPr>
      </w:pPr>
      <w:r w:rsidRPr="00D27C37">
        <w:rPr>
          <w:rFonts w:ascii="Arial" w:eastAsia="Arial" w:hAnsi="Arial" w:cs="Arial"/>
          <w:lang w:eastAsia="en-GB"/>
        </w:rPr>
        <w:t>Reduce the number of avoidable catheter</w:t>
      </w:r>
      <w:r w:rsidR="008938D0" w:rsidRPr="00D27C37">
        <w:rPr>
          <w:rFonts w:ascii="Arial" w:eastAsia="Arial" w:hAnsi="Arial" w:cs="Arial"/>
          <w:lang w:eastAsia="en-GB"/>
        </w:rPr>
        <w:t>s</w:t>
      </w:r>
      <w:r w:rsidRPr="00D27C37">
        <w:rPr>
          <w:rFonts w:ascii="Arial" w:eastAsia="Arial" w:hAnsi="Arial" w:cs="Arial"/>
          <w:lang w:eastAsia="en-GB"/>
        </w:rPr>
        <w:t xml:space="preserve"> associated urinary tract infection</w:t>
      </w:r>
      <w:r w:rsidR="008E7BEE" w:rsidRPr="00D27C37">
        <w:rPr>
          <w:rFonts w:ascii="Arial" w:eastAsia="Arial" w:hAnsi="Arial" w:cs="Arial"/>
          <w:lang w:eastAsia="en-GB"/>
        </w:rPr>
        <w:t>s</w:t>
      </w:r>
      <w:r w:rsidRPr="00D27C37">
        <w:rPr>
          <w:rFonts w:ascii="Arial" w:eastAsia="Arial" w:hAnsi="Arial" w:cs="Arial"/>
          <w:lang w:eastAsia="en-GB"/>
        </w:rPr>
        <w:t xml:space="preserve"> (CAUTI) in patients with indwelling catheters.</w:t>
      </w:r>
    </w:p>
    <w:p w14:paraId="54802744" w14:textId="77777777" w:rsidR="00203973" w:rsidRPr="00D27C37" w:rsidRDefault="00203973" w:rsidP="00956D0F">
      <w:pPr>
        <w:pStyle w:val="NoSpacing"/>
        <w:numPr>
          <w:ilvl w:val="0"/>
          <w:numId w:val="7"/>
        </w:numPr>
        <w:rPr>
          <w:rFonts w:ascii="Arial" w:eastAsia="Arial" w:hAnsi="Arial" w:cs="Arial"/>
          <w:lang w:eastAsia="en-GB"/>
        </w:rPr>
      </w:pPr>
      <w:r w:rsidRPr="00D27C37">
        <w:rPr>
          <w:rFonts w:ascii="Arial" w:eastAsia="Arial" w:hAnsi="Arial" w:cs="Arial"/>
          <w:lang w:eastAsia="en-GB"/>
        </w:rPr>
        <w:t>Ensure that policies are in place to support staff in the care of indwelling catheters.</w:t>
      </w:r>
    </w:p>
    <w:p w14:paraId="536F3F95" w14:textId="77777777" w:rsidR="00DB7AF4" w:rsidRPr="00D27C37" w:rsidRDefault="00DB7AF4" w:rsidP="000A6885">
      <w:pPr>
        <w:pStyle w:val="NoSpacing"/>
        <w:rPr>
          <w:rFonts w:ascii="Arial" w:eastAsia="Arial" w:hAnsi="Arial" w:cs="Arial"/>
          <w:lang w:eastAsia="en-GB"/>
        </w:rPr>
      </w:pPr>
    </w:p>
    <w:p w14:paraId="6DE715D6" w14:textId="72EC6920" w:rsidR="00203973" w:rsidRPr="00D27C37" w:rsidRDefault="000A6885" w:rsidP="000A6885">
      <w:pPr>
        <w:pStyle w:val="NoSpacing"/>
        <w:rPr>
          <w:rFonts w:ascii="Arial" w:hAnsi="Arial" w:cs="Arial"/>
          <w:b/>
        </w:rPr>
      </w:pPr>
      <w:r w:rsidRPr="00D27C37">
        <w:rPr>
          <w:rFonts w:ascii="Arial" w:hAnsi="Arial" w:cs="Arial"/>
          <w:b/>
        </w:rPr>
        <w:t>1.</w:t>
      </w:r>
      <w:r w:rsidR="00004BD3">
        <w:rPr>
          <w:rFonts w:ascii="Arial" w:hAnsi="Arial" w:cs="Arial"/>
          <w:b/>
        </w:rPr>
        <w:t>4</w:t>
      </w:r>
      <w:r w:rsidRPr="00D27C37">
        <w:rPr>
          <w:rFonts w:ascii="Arial" w:hAnsi="Arial" w:cs="Arial"/>
          <w:b/>
        </w:rPr>
        <w:t xml:space="preserve"> </w:t>
      </w:r>
      <w:r w:rsidRPr="00D27C37">
        <w:rPr>
          <w:rFonts w:ascii="Arial" w:hAnsi="Arial" w:cs="Arial"/>
          <w:b/>
        </w:rPr>
        <w:tab/>
      </w:r>
      <w:r w:rsidR="00203973" w:rsidRPr="00D27C37">
        <w:rPr>
          <w:rFonts w:ascii="Arial" w:hAnsi="Arial" w:cs="Arial"/>
          <w:b/>
        </w:rPr>
        <w:t xml:space="preserve">SCOPE  </w:t>
      </w:r>
    </w:p>
    <w:p w14:paraId="553DA35C" w14:textId="77777777" w:rsidR="00203973" w:rsidRPr="00D27C37" w:rsidRDefault="00CD197D" w:rsidP="005B0A52">
      <w:pPr>
        <w:pStyle w:val="NoSpacing"/>
        <w:jc w:val="both"/>
        <w:rPr>
          <w:rFonts w:ascii="Arial" w:eastAsia="Arial" w:hAnsi="Arial" w:cs="Arial"/>
          <w:lang w:eastAsia="en-GB"/>
        </w:rPr>
      </w:pPr>
      <w:r w:rsidRPr="00D27C37">
        <w:rPr>
          <w:rFonts w:ascii="Arial" w:eastAsia="Arial" w:hAnsi="Arial" w:cs="Arial"/>
          <w:lang w:eastAsia="en-GB"/>
        </w:rPr>
        <w:t>This policy applies to all Trust staff directly or indirectly involved with urinary catheterisation / catheters. The</w:t>
      </w:r>
      <w:r w:rsidR="00203973" w:rsidRPr="00D27C37">
        <w:rPr>
          <w:rFonts w:ascii="Arial" w:eastAsia="Arial" w:hAnsi="Arial" w:cs="Arial"/>
          <w:lang w:eastAsia="en-GB"/>
        </w:rPr>
        <w:t xml:space="preserve"> policy is for adult patients that require either indwelling or intermittent use of a catheter. This policy does not apply to children under the age of 18 years. This group of patients should have their catheter care arrangements supervised by a person specifically trained in paediatric care.</w:t>
      </w:r>
    </w:p>
    <w:p w14:paraId="38B0DA90" w14:textId="77777777" w:rsidR="00CD197D" w:rsidRPr="00D27C37" w:rsidRDefault="00CD197D" w:rsidP="000A6885">
      <w:pPr>
        <w:pStyle w:val="NoSpacing"/>
        <w:rPr>
          <w:rFonts w:ascii="Arial" w:eastAsia="Arial" w:hAnsi="Arial" w:cs="Arial"/>
          <w:lang w:eastAsia="en-GB"/>
        </w:rPr>
      </w:pPr>
    </w:p>
    <w:p w14:paraId="73BD8D7E" w14:textId="5A8342F1" w:rsidR="00CD197D" w:rsidRPr="00D27C37" w:rsidRDefault="00330896" w:rsidP="000A6885">
      <w:pPr>
        <w:pStyle w:val="NoSpacing"/>
        <w:rPr>
          <w:rFonts w:ascii="Arial" w:eastAsia="Arial" w:hAnsi="Arial" w:cs="Arial"/>
          <w:b/>
          <w:lang w:eastAsia="en-GB"/>
        </w:rPr>
      </w:pPr>
      <w:r w:rsidRPr="00D27C37">
        <w:rPr>
          <w:rFonts w:ascii="Arial" w:eastAsia="Arial" w:hAnsi="Arial" w:cs="Arial"/>
          <w:b/>
          <w:lang w:eastAsia="en-GB"/>
        </w:rPr>
        <w:t>1.</w:t>
      </w:r>
      <w:r>
        <w:rPr>
          <w:rFonts w:ascii="Arial" w:eastAsia="Arial" w:hAnsi="Arial" w:cs="Arial"/>
          <w:b/>
          <w:lang w:eastAsia="en-GB"/>
        </w:rPr>
        <w:t>5</w:t>
      </w:r>
      <w:r w:rsidRPr="00D27C37">
        <w:rPr>
          <w:rFonts w:ascii="Arial" w:eastAsia="Arial" w:hAnsi="Arial" w:cs="Arial"/>
          <w:b/>
          <w:lang w:eastAsia="en-GB"/>
        </w:rPr>
        <w:t xml:space="preserve"> </w:t>
      </w:r>
      <w:r w:rsidRPr="00D27C37">
        <w:rPr>
          <w:rFonts w:ascii="Arial" w:eastAsia="Arial" w:hAnsi="Arial" w:cs="Arial"/>
          <w:b/>
          <w:lang w:eastAsia="en-GB"/>
        </w:rPr>
        <w:tab/>
      </w:r>
      <w:r w:rsidR="00CD197D" w:rsidRPr="00D27C37">
        <w:rPr>
          <w:rFonts w:ascii="Arial" w:eastAsia="Arial" w:hAnsi="Arial" w:cs="Arial"/>
          <w:b/>
          <w:lang w:eastAsia="en-GB"/>
        </w:rPr>
        <w:t>DEFINITIONS</w:t>
      </w:r>
    </w:p>
    <w:p w14:paraId="49EA0A0B" w14:textId="77777777" w:rsidR="00CD197D" w:rsidRPr="00D27C37" w:rsidRDefault="00CD197D" w:rsidP="000A6885">
      <w:pPr>
        <w:pStyle w:val="NoSpacing"/>
        <w:rPr>
          <w:rFonts w:ascii="Arial" w:eastAsia="Arial" w:hAnsi="Arial" w:cs="Arial"/>
          <w:lang w:eastAsia="en-GB"/>
        </w:rPr>
      </w:pPr>
    </w:p>
    <w:p w14:paraId="329017CC" w14:textId="42CB09F7" w:rsidR="00CD197D" w:rsidRPr="00D27C37" w:rsidRDefault="00CD197D" w:rsidP="00956D0F">
      <w:pPr>
        <w:pStyle w:val="NoSpacing"/>
        <w:numPr>
          <w:ilvl w:val="0"/>
          <w:numId w:val="11"/>
        </w:numPr>
        <w:jc w:val="both"/>
        <w:rPr>
          <w:rFonts w:ascii="Arial" w:eastAsia="Arial" w:hAnsi="Arial" w:cs="Arial"/>
          <w:lang w:eastAsia="en-GB"/>
        </w:rPr>
      </w:pPr>
      <w:r w:rsidRPr="00D27C37">
        <w:rPr>
          <w:rFonts w:ascii="Arial" w:eastAsia="Arial" w:hAnsi="Arial" w:cs="Arial"/>
          <w:lang w:eastAsia="en-GB"/>
        </w:rPr>
        <w:t xml:space="preserve">A </w:t>
      </w:r>
      <w:r w:rsidRPr="00D27C37">
        <w:rPr>
          <w:rFonts w:ascii="Arial" w:eastAsia="Arial" w:hAnsi="Arial" w:cs="Arial"/>
          <w:b/>
          <w:lang w:eastAsia="en-GB"/>
        </w:rPr>
        <w:t>urethral catheter</w:t>
      </w:r>
      <w:r w:rsidRPr="00D27C37">
        <w:rPr>
          <w:rFonts w:ascii="Arial" w:eastAsia="Arial" w:hAnsi="Arial" w:cs="Arial"/>
          <w:lang w:eastAsia="en-GB"/>
        </w:rPr>
        <w:t xml:space="preserve"> is a hollow tube inserted into the urinary bladder via the urethra, </w:t>
      </w:r>
      <w:r w:rsidR="008938D0" w:rsidRPr="00D27C37">
        <w:rPr>
          <w:rFonts w:ascii="Arial" w:eastAsia="Arial" w:hAnsi="Arial" w:cs="Arial"/>
          <w:lang w:eastAsia="en-GB"/>
        </w:rPr>
        <w:t xml:space="preserve">to </w:t>
      </w:r>
      <w:r w:rsidRPr="00D27C37">
        <w:rPr>
          <w:rFonts w:ascii="Arial" w:eastAsia="Arial" w:hAnsi="Arial" w:cs="Arial"/>
          <w:lang w:eastAsia="en-GB"/>
        </w:rPr>
        <w:t xml:space="preserve">drain urine or </w:t>
      </w:r>
      <w:r w:rsidR="005B0A52" w:rsidRPr="00BA1F25">
        <w:rPr>
          <w:rFonts w:ascii="Arial" w:eastAsia="Arial" w:hAnsi="Arial" w:cs="Arial"/>
          <w:color w:val="000000" w:themeColor="text1"/>
          <w:lang w:eastAsia="en-GB"/>
        </w:rPr>
        <w:t>instil</w:t>
      </w:r>
      <w:r w:rsidRPr="00D27C37">
        <w:rPr>
          <w:rFonts w:ascii="Arial" w:eastAsia="Arial" w:hAnsi="Arial" w:cs="Arial"/>
          <w:lang w:eastAsia="en-GB"/>
        </w:rPr>
        <w:t xml:space="preserve"> fluids as part of medical treatment.</w:t>
      </w:r>
    </w:p>
    <w:p w14:paraId="5CEDB1BE" w14:textId="77777777" w:rsidR="00CD197D" w:rsidRPr="00D27C37" w:rsidRDefault="00CD197D" w:rsidP="005B0A52">
      <w:pPr>
        <w:pStyle w:val="NoSpacing"/>
        <w:jc w:val="both"/>
        <w:rPr>
          <w:rFonts w:ascii="Arial" w:eastAsia="Arial" w:hAnsi="Arial" w:cs="Arial"/>
          <w:lang w:eastAsia="en-GB"/>
        </w:rPr>
      </w:pPr>
    </w:p>
    <w:p w14:paraId="25C8AE8D" w14:textId="72A3FB1F" w:rsidR="00CD197D" w:rsidRPr="00D27C37" w:rsidRDefault="00CD197D" w:rsidP="00956D0F">
      <w:pPr>
        <w:pStyle w:val="NoSpacing"/>
        <w:numPr>
          <w:ilvl w:val="0"/>
          <w:numId w:val="11"/>
        </w:numPr>
        <w:jc w:val="both"/>
        <w:rPr>
          <w:rFonts w:ascii="Arial" w:eastAsia="Arial" w:hAnsi="Arial" w:cs="Arial"/>
          <w:lang w:eastAsia="en-GB"/>
        </w:rPr>
      </w:pPr>
      <w:r w:rsidRPr="00D27C37">
        <w:rPr>
          <w:rFonts w:ascii="Arial" w:eastAsia="Arial" w:hAnsi="Arial" w:cs="Arial"/>
          <w:lang w:eastAsia="en-GB"/>
        </w:rPr>
        <w:t xml:space="preserve">A </w:t>
      </w:r>
      <w:r w:rsidRPr="00D27C37">
        <w:rPr>
          <w:rFonts w:ascii="Arial" w:eastAsia="Arial" w:hAnsi="Arial" w:cs="Arial"/>
          <w:b/>
          <w:lang w:eastAsia="en-GB"/>
        </w:rPr>
        <w:t>supra-pubic catheter</w:t>
      </w:r>
      <w:r w:rsidRPr="00D27C37">
        <w:rPr>
          <w:rFonts w:ascii="Arial" w:eastAsia="Arial" w:hAnsi="Arial" w:cs="Arial"/>
          <w:lang w:eastAsia="en-GB"/>
        </w:rPr>
        <w:t xml:space="preserve"> is a hollow tube inserted into an artificial tract in the abdominal wall, just above the pubic bone and into the dome of the urinary bladder </w:t>
      </w:r>
      <w:r w:rsidR="008938D0" w:rsidRPr="00D27C37">
        <w:rPr>
          <w:rFonts w:ascii="Arial" w:eastAsia="Arial" w:hAnsi="Arial" w:cs="Arial"/>
          <w:lang w:eastAsia="en-GB"/>
        </w:rPr>
        <w:t>to</w:t>
      </w:r>
      <w:r w:rsidRPr="00D27C37">
        <w:rPr>
          <w:rFonts w:ascii="Arial" w:eastAsia="Arial" w:hAnsi="Arial" w:cs="Arial"/>
          <w:lang w:eastAsia="en-GB"/>
        </w:rPr>
        <w:t xml:space="preserve"> drain urine or </w:t>
      </w:r>
      <w:r w:rsidR="005B0A52" w:rsidRPr="00BA1F25">
        <w:rPr>
          <w:rFonts w:ascii="Arial" w:eastAsia="Arial" w:hAnsi="Arial" w:cs="Arial"/>
          <w:color w:val="000000" w:themeColor="text1"/>
          <w:lang w:eastAsia="en-GB"/>
        </w:rPr>
        <w:t>instil</w:t>
      </w:r>
      <w:r w:rsidRPr="005B0A52">
        <w:rPr>
          <w:rFonts w:ascii="Arial" w:eastAsia="Arial" w:hAnsi="Arial" w:cs="Arial"/>
          <w:b/>
          <w:color w:val="00B050"/>
          <w:lang w:eastAsia="en-GB"/>
        </w:rPr>
        <w:t xml:space="preserve"> </w:t>
      </w:r>
      <w:r w:rsidRPr="00D27C37">
        <w:rPr>
          <w:rFonts w:ascii="Arial" w:eastAsia="Arial" w:hAnsi="Arial" w:cs="Arial"/>
          <w:lang w:eastAsia="en-GB"/>
        </w:rPr>
        <w:t>fluids as part of medical treatment.</w:t>
      </w:r>
    </w:p>
    <w:p w14:paraId="1EDD199D" w14:textId="77777777" w:rsidR="00CD197D" w:rsidRPr="00D27C37" w:rsidRDefault="00CD197D" w:rsidP="005B0A52">
      <w:pPr>
        <w:pStyle w:val="NoSpacing"/>
        <w:jc w:val="both"/>
        <w:rPr>
          <w:rFonts w:ascii="Arial" w:eastAsia="Arial" w:hAnsi="Arial" w:cs="Arial"/>
          <w:lang w:eastAsia="en-GB"/>
        </w:rPr>
      </w:pPr>
    </w:p>
    <w:p w14:paraId="232C4CF7" w14:textId="77777777" w:rsidR="00CD197D" w:rsidRPr="00D27C37" w:rsidRDefault="00CD197D" w:rsidP="00956D0F">
      <w:pPr>
        <w:pStyle w:val="NoSpacing"/>
        <w:numPr>
          <w:ilvl w:val="0"/>
          <w:numId w:val="11"/>
        </w:numPr>
        <w:jc w:val="both"/>
        <w:rPr>
          <w:rFonts w:ascii="Arial" w:eastAsia="Arial" w:hAnsi="Arial" w:cs="Arial"/>
          <w:lang w:eastAsia="en-GB"/>
        </w:rPr>
      </w:pPr>
      <w:r w:rsidRPr="00D27C37">
        <w:rPr>
          <w:rFonts w:ascii="Arial" w:eastAsia="Arial" w:hAnsi="Arial" w:cs="Arial"/>
          <w:b/>
          <w:lang w:eastAsia="en-GB"/>
        </w:rPr>
        <w:t xml:space="preserve">Bacteriuria </w:t>
      </w:r>
      <w:r w:rsidRPr="00D27C37">
        <w:rPr>
          <w:rFonts w:ascii="Arial" w:eastAsia="Arial" w:hAnsi="Arial" w:cs="Arial"/>
          <w:lang w:eastAsia="en-GB"/>
        </w:rPr>
        <w:t>is the presence of bacteria in the urine with or without associated symptoms of infection. In the absence of symptoms</w:t>
      </w:r>
      <w:r w:rsidR="008938D0" w:rsidRPr="00D27C37">
        <w:rPr>
          <w:rFonts w:ascii="Arial" w:eastAsia="Arial" w:hAnsi="Arial" w:cs="Arial"/>
          <w:lang w:eastAsia="en-GB"/>
        </w:rPr>
        <w:t>,</w:t>
      </w:r>
      <w:r w:rsidRPr="00D27C37">
        <w:rPr>
          <w:rFonts w:ascii="Arial" w:eastAsia="Arial" w:hAnsi="Arial" w:cs="Arial"/>
          <w:lang w:eastAsia="en-GB"/>
        </w:rPr>
        <w:t xml:space="preserve"> is referred to as asymptomatic bacteriuria (or in the case of a patient with an indwelling catheter as catheter colonisation). </w:t>
      </w:r>
    </w:p>
    <w:p w14:paraId="75916AA8" w14:textId="77777777" w:rsidR="00CD197D" w:rsidRPr="00D27C37" w:rsidRDefault="00CD197D" w:rsidP="005B0A52">
      <w:pPr>
        <w:pStyle w:val="NoSpacing"/>
        <w:jc w:val="both"/>
        <w:rPr>
          <w:rFonts w:ascii="Arial" w:eastAsia="Arial" w:hAnsi="Arial" w:cs="Arial"/>
          <w:lang w:eastAsia="en-GB"/>
        </w:rPr>
      </w:pPr>
    </w:p>
    <w:p w14:paraId="66B5A172" w14:textId="77777777" w:rsidR="00CD197D" w:rsidRDefault="00CD197D" w:rsidP="00956D0F">
      <w:pPr>
        <w:pStyle w:val="NoSpacing"/>
        <w:numPr>
          <w:ilvl w:val="0"/>
          <w:numId w:val="11"/>
        </w:numPr>
        <w:jc w:val="both"/>
        <w:rPr>
          <w:rFonts w:ascii="Arial" w:eastAsia="Arial" w:hAnsi="Arial" w:cs="Arial"/>
          <w:lang w:eastAsia="en-GB"/>
        </w:rPr>
      </w:pPr>
      <w:r w:rsidRPr="00D27C37">
        <w:rPr>
          <w:rFonts w:ascii="Arial" w:eastAsia="Arial" w:hAnsi="Arial" w:cs="Arial"/>
          <w:b/>
          <w:lang w:eastAsia="en-GB"/>
        </w:rPr>
        <w:t>Catheter-associated Urinary Tract Infection (CAUTI)</w:t>
      </w:r>
      <w:r w:rsidRPr="00D27C37">
        <w:rPr>
          <w:rFonts w:ascii="Arial" w:eastAsia="Arial" w:hAnsi="Arial" w:cs="Arial"/>
          <w:lang w:eastAsia="en-GB"/>
        </w:rPr>
        <w:t xml:space="preserve"> occurs when microbes gain access to the bladder via the outer surface of the catheter and through the lumen, causing symptoms including fever and suprapubic tenderness. Once a catheter has been in situ for a few days</w:t>
      </w:r>
      <w:r w:rsidR="00D8661C" w:rsidRPr="00D27C37">
        <w:rPr>
          <w:rFonts w:ascii="Arial" w:eastAsia="Arial" w:hAnsi="Arial" w:cs="Arial"/>
          <w:lang w:eastAsia="en-GB"/>
        </w:rPr>
        <w:t xml:space="preserve"> (72hours)</w:t>
      </w:r>
      <w:r w:rsidRPr="00D27C37">
        <w:rPr>
          <w:rFonts w:ascii="Arial" w:eastAsia="Arial" w:hAnsi="Arial" w:cs="Arial"/>
          <w:lang w:eastAsia="en-GB"/>
        </w:rPr>
        <w:t xml:space="preserve"> bacteriuria is almost inevitable and recurrent symptomatic urinary tract infections</w:t>
      </w:r>
      <w:r w:rsidR="008938D0" w:rsidRPr="00D27C37">
        <w:rPr>
          <w:rFonts w:ascii="Arial" w:eastAsia="Arial" w:hAnsi="Arial" w:cs="Arial"/>
          <w:lang w:eastAsia="en-GB"/>
        </w:rPr>
        <w:t>,</w:t>
      </w:r>
      <w:r w:rsidRPr="00D27C37">
        <w:rPr>
          <w:rFonts w:ascii="Arial" w:eastAsia="Arial" w:hAnsi="Arial" w:cs="Arial"/>
          <w:lang w:eastAsia="en-GB"/>
        </w:rPr>
        <w:t xml:space="preserve"> and sepsis </w:t>
      </w:r>
      <w:r w:rsidR="008938D0" w:rsidRPr="00D27C37">
        <w:rPr>
          <w:rFonts w:ascii="Arial" w:eastAsia="Arial" w:hAnsi="Arial" w:cs="Arial"/>
          <w:lang w:eastAsia="en-GB"/>
        </w:rPr>
        <w:t xml:space="preserve">is </w:t>
      </w:r>
      <w:r w:rsidR="00386E18" w:rsidRPr="00D27C37">
        <w:rPr>
          <w:rFonts w:ascii="Arial" w:eastAsia="Arial" w:hAnsi="Arial" w:cs="Arial"/>
          <w:lang w:eastAsia="en-GB"/>
        </w:rPr>
        <w:t>genuine</w:t>
      </w:r>
      <w:r w:rsidRPr="00D27C37">
        <w:rPr>
          <w:rFonts w:ascii="Arial" w:eastAsia="Arial" w:hAnsi="Arial" w:cs="Arial"/>
          <w:lang w:eastAsia="en-GB"/>
        </w:rPr>
        <w:t xml:space="preserve"> risks. </w:t>
      </w:r>
    </w:p>
    <w:p w14:paraId="435A0D22" w14:textId="77777777" w:rsidR="00696C17" w:rsidRDefault="00696C17" w:rsidP="005B0A52">
      <w:pPr>
        <w:pStyle w:val="ListParagraph"/>
      </w:pPr>
    </w:p>
    <w:p w14:paraId="60FF7A57" w14:textId="77777777" w:rsidR="00CD197D" w:rsidRPr="00D27C37" w:rsidRDefault="00CD197D" w:rsidP="00956D0F">
      <w:pPr>
        <w:pStyle w:val="NoSpacing"/>
        <w:numPr>
          <w:ilvl w:val="0"/>
          <w:numId w:val="11"/>
        </w:numPr>
        <w:jc w:val="both"/>
        <w:rPr>
          <w:rFonts w:ascii="Arial" w:eastAsia="Arial" w:hAnsi="Arial" w:cs="Arial"/>
          <w:lang w:eastAsia="en-GB"/>
        </w:rPr>
      </w:pPr>
      <w:r w:rsidRPr="00D27C37">
        <w:rPr>
          <w:rFonts w:ascii="Arial" w:eastAsia="Arial" w:hAnsi="Arial" w:cs="Arial"/>
          <w:b/>
          <w:lang w:eastAsia="en-GB"/>
        </w:rPr>
        <w:t>Dysuria</w:t>
      </w:r>
      <w:r w:rsidRPr="00D27C37">
        <w:rPr>
          <w:rFonts w:ascii="Arial" w:eastAsia="Arial" w:hAnsi="Arial" w:cs="Arial"/>
          <w:lang w:eastAsia="en-GB"/>
        </w:rPr>
        <w:t xml:space="preserve"> Pain during urination or difficulty urinating. Dysuria is usually caused by inflammation of the urethra, frequently as a result of infection.</w:t>
      </w:r>
    </w:p>
    <w:p w14:paraId="440532F9" w14:textId="77777777" w:rsidR="00CD197D" w:rsidRPr="00D27C37" w:rsidRDefault="00CD197D" w:rsidP="005B0A52">
      <w:pPr>
        <w:pStyle w:val="NoSpacing"/>
        <w:jc w:val="both"/>
        <w:rPr>
          <w:rFonts w:ascii="Arial" w:eastAsia="Arial" w:hAnsi="Arial" w:cs="Arial"/>
          <w:lang w:eastAsia="en-GB"/>
        </w:rPr>
      </w:pPr>
    </w:p>
    <w:p w14:paraId="16814C5B" w14:textId="77777777" w:rsidR="00CD197D" w:rsidRPr="00D27C37" w:rsidRDefault="00CD197D" w:rsidP="00956D0F">
      <w:pPr>
        <w:pStyle w:val="NoSpacing"/>
        <w:numPr>
          <w:ilvl w:val="0"/>
          <w:numId w:val="11"/>
        </w:numPr>
        <w:jc w:val="both"/>
        <w:rPr>
          <w:rFonts w:ascii="Arial" w:eastAsia="Arial" w:hAnsi="Arial" w:cs="Arial"/>
          <w:lang w:eastAsia="en-GB"/>
        </w:rPr>
      </w:pPr>
      <w:r w:rsidRPr="00D27C37">
        <w:rPr>
          <w:rFonts w:ascii="Arial" w:eastAsia="Arial" w:hAnsi="Arial" w:cs="Arial"/>
          <w:b/>
          <w:lang w:eastAsia="en-GB"/>
        </w:rPr>
        <w:t>Urinary Tract Infection (UTI)</w:t>
      </w:r>
      <w:r w:rsidRPr="00D27C37">
        <w:rPr>
          <w:rFonts w:ascii="Arial" w:eastAsia="Arial" w:hAnsi="Arial" w:cs="Arial"/>
          <w:lang w:eastAsia="en-GB"/>
        </w:rPr>
        <w:t xml:space="preserve"> involves the successful invasion, establishment</w:t>
      </w:r>
      <w:r w:rsidR="008938D0" w:rsidRPr="00D27C37">
        <w:rPr>
          <w:rFonts w:ascii="Arial" w:eastAsia="Arial" w:hAnsi="Arial" w:cs="Arial"/>
          <w:lang w:eastAsia="en-GB"/>
        </w:rPr>
        <w:t>,</w:t>
      </w:r>
      <w:r w:rsidRPr="00D27C37">
        <w:rPr>
          <w:rFonts w:ascii="Arial" w:eastAsia="Arial" w:hAnsi="Arial" w:cs="Arial"/>
          <w:lang w:eastAsia="en-GB"/>
        </w:rPr>
        <w:t xml:space="preserve"> and growth of microbes within the urinary system (kidney, ureter, bladder, or urethra) of the </w:t>
      </w:r>
      <w:r w:rsidRPr="00D27C37">
        <w:rPr>
          <w:rFonts w:ascii="Arial" w:eastAsia="Arial" w:hAnsi="Arial" w:cs="Arial"/>
          <w:lang w:eastAsia="en-GB"/>
        </w:rPr>
        <w:lastRenderedPageBreak/>
        <w:t xml:space="preserve">host. Any factor interfering with the normal flow of urine can increase susceptibility to infection. </w:t>
      </w:r>
    </w:p>
    <w:p w14:paraId="795B06FD" w14:textId="77777777" w:rsidR="00CD197D" w:rsidRPr="00D27C37" w:rsidRDefault="00CD197D" w:rsidP="000A6885">
      <w:pPr>
        <w:pStyle w:val="NoSpacing"/>
        <w:rPr>
          <w:rFonts w:ascii="Arial" w:eastAsia="Arial" w:hAnsi="Arial" w:cs="Arial"/>
          <w:lang w:eastAsia="en-GB"/>
        </w:rPr>
      </w:pPr>
    </w:p>
    <w:p w14:paraId="34280023" w14:textId="77777777" w:rsidR="00CD197D" w:rsidRPr="00D27C37" w:rsidRDefault="00CD197D" w:rsidP="000A6885">
      <w:pPr>
        <w:pStyle w:val="NoSpacing"/>
        <w:rPr>
          <w:rFonts w:ascii="Arial" w:eastAsia="Arial" w:hAnsi="Arial" w:cs="Arial"/>
          <w:lang w:eastAsia="en-GB"/>
        </w:rPr>
      </w:pPr>
    </w:p>
    <w:p w14:paraId="7D9A0BAA" w14:textId="69DD6E54" w:rsidR="00203973" w:rsidRPr="00D27C37" w:rsidRDefault="000A6885" w:rsidP="000A6885">
      <w:pPr>
        <w:pStyle w:val="NoSpacing"/>
        <w:rPr>
          <w:rFonts w:ascii="Arial" w:eastAsia="Times New Roman" w:hAnsi="Arial" w:cs="Arial"/>
          <w:b/>
        </w:rPr>
      </w:pPr>
      <w:r w:rsidRPr="00D27C37">
        <w:rPr>
          <w:rFonts w:ascii="Arial" w:eastAsia="Times New Roman" w:hAnsi="Arial" w:cs="Arial"/>
          <w:b/>
        </w:rPr>
        <w:t>1.</w:t>
      </w:r>
      <w:r w:rsidR="00004BD3">
        <w:rPr>
          <w:rFonts w:ascii="Arial" w:eastAsia="Times New Roman" w:hAnsi="Arial" w:cs="Arial"/>
          <w:b/>
        </w:rPr>
        <w:t>6</w:t>
      </w:r>
      <w:r w:rsidRPr="00D27C37">
        <w:rPr>
          <w:rFonts w:ascii="Arial" w:eastAsia="Times New Roman" w:hAnsi="Arial" w:cs="Arial"/>
          <w:b/>
        </w:rPr>
        <w:tab/>
      </w:r>
      <w:r w:rsidR="00203973" w:rsidRPr="00D27C37">
        <w:rPr>
          <w:rFonts w:ascii="Arial" w:eastAsia="Times New Roman" w:hAnsi="Arial" w:cs="Arial"/>
          <w:b/>
        </w:rPr>
        <w:t xml:space="preserve">Who Can Catheterise?   </w:t>
      </w:r>
    </w:p>
    <w:p w14:paraId="19BE6781" w14:textId="29792B63" w:rsidR="00203973" w:rsidRPr="00D27C37" w:rsidRDefault="00203973" w:rsidP="00956D0F">
      <w:pPr>
        <w:pStyle w:val="NoSpacing"/>
        <w:numPr>
          <w:ilvl w:val="0"/>
          <w:numId w:val="9"/>
        </w:numPr>
        <w:jc w:val="both"/>
        <w:rPr>
          <w:rFonts w:ascii="Arial" w:eastAsia="Times New Roman" w:hAnsi="Arial" w:cs="Arial"/>
        </w:rPr>
      </w:pPr>
      <w:r w:rsidRPr="00D27C37">
        <w:rPr>
          <w:rFonts w:ascii="Arial" w:eastAsia="Times New Roman" w:hAnsi="Arial" w:cs="Arial"/>
        </w:rPr>
        <w:t xml:space="preserve">A registered nurse (RN), doctor or adequately trained and deemed competent can perform a urethral catheterisation. </w:t>
      </w:r>
    </w:p>
    <w:p w14:paraId="38958553" w14:textId="032C9B02" w:rsidR="00203973" w:rsidRPr="00D27C37" w:rsidRDefault="00313374" w:rsidP="00956D0F">
      <w:pPr>
        <w:pStyle w:val="NoSpacing"/>
        <w:numPr>
          <w:ilvl w:val="0"/>
          <w:numId w:val="9"/>
        </w:numPr>
        <w:jc w:val="both"/>
        <w:rPr>
          <w:rFonts w:ascii="Arial" w:eastAsia="Times New Roman" w:hAnsi="Arial" w:cs="Arial"/>
        </w:rPr>
      </w:pPr>
      <w:r w:rsidRPr="00D27C37">
        <w:rPr>
          <w:rFonts w:ascii="Arial" w:eastAsia="Times New Roman" w:hAnsi="Arial" w:cs="Arial"/>
        </w:rPr>
        <w:t xml:space="preserve">Registered </w:t>
      </w:r>
      <w:r w:rsidR="00203973" w:rsidRPr="00D27C37">
        <w:rPr>
          <w:rFonts w:ascii="Arial" w:eastAsia="Times New Roman" w:hAnsi="Arial" w:cs="Arial"/>
        </w:rPr>
        <w:t xml:space="preserve">Nursing </w:t>
      </w:r>
      <w:r w:rsidR="00DF1466" w:rsidRPr="00D27C37">
        <w:rPr>
          <w:rFonts w:ascii="Arial" w:eastAsia="Times New Roman" w:hAnsi="Arial" w:cs="Arial"/>
        </w:rPr>
        <w:t xml:space="preserve">Associates </w:t>
      </w:r>
      <w:r w:rsidR="00EC1660" w:rsidRPr="00D27C37">
        <w:rPr>
          <w:rFonts w:ascii="Arial" w:eastAsia="Times New Roman" w:hAnsi="Arial" w:cs="Arial"/>
        </w:rPr>
        <w:t>(RNA)</w:t>
      </w:r>
      <w:r w:rsidR="002143EE">
        <w:rPr>
          <w:rFonts w:ascii="Arial" w:eastAsia="Times New Roman" w:hAnsi="Arial" w:cs="Arial"/>
        </w:rPr>
        <w:t xml:space="preserve"> </w:t>
      </w:r>
      <w:r w:rsidR="00203973" w:rsidRPr="00D27C37">
        <w:rPr>
          <w:rFonts w:ascii="Arial" w:eastAsia="Times New Roman" w:hAnsi="Arial" w:cs="Arial"/>
        </w:rPr>
        <w:t xml:space="preserve">can </w:t>
      </w:r>
      <w:r w:rsidR="00F2541A" w:rsidRPr="00D27C37">
        <w:rPr>
          <w:rFonts w:ascii="Arial" w:eastAsia="Times New Roman" w:hAnsi="Arial" w:cs="Arial"/>
        </w:rPr>
        <w:t xml:space="preserve">carry out </w:t>
      </w:r>
      <w:r w:rsidR="002776AF" w:rsidRPr="00D27C37">
        <w:rPr>
          <w:rFonts w:ascii="Arial" w:eastAsia="Times New Roman" w:hAnsi="Arial" w:cs="Arial"/>
        </w:rPr>
        <w:t xml:space="preserve">intermittent catheterisation and </w:t>
      </w:r>
      <w:r w:rsidR="00F2541A" w:rsidRPr="00D27C37">
        <w:rPr>
          <w:rFonts w:ascii="Arial" w:eastAsia="Times New Roman" w:hAnsi="Arial" w:cs="Arial"/>
        </w:rPr>
        <w:t>re</w:t>
      </w:r>
      <w:r w:rsidR="00D8661C" w:rsidRPr="00D27C37">
        <w:rPr>
          <w:rFonts w:ascii="Arial" w:eastAsia="Times New Roman" w:hAnsi="Arial" w:cs="Arial"/>
        </w:rPr>
        <w:t>-</w:t>
      </w:r>
      <w:r w:rsidR="00F2541A" w:rsidRPr="00D27C37">
        <w:rPr>
          <w:rFonts w:ascii="Arial" w:eastAsia="Times New Roman" w:hAnsi="Arial" w:cs="Arial"/>
        </w:rPr>
        <w:t>catheterisation of</w:t>
      </w:r>
      <w:r w:rsidR="00203973" w:rsidRPr="00D27C37">
        <w:rPr>
          <w:rFonts w:ascii="Arial" w:eastAsia="Times New Roman" w:hAnsi="Arial" w:cs="Arial"/>
        </w:rPr>
        <w:t xml:space="preserve"> </w:t>
      </w:r>
      <w:r w:rsidR="00C7678F" w:rsidRPr="00BA1F25">
        <w:rPr>
          <w:rFonts w:ascii="Arial" w:eastAsia="Times New Roman" w:hAnsi="Arial" w:cs="Arial"/>
          <w:color w:val="000000" w:themeColor="text1"/>
        </w:rPr>
        <w:t>named</w:t>
      </w:r>
      <w:r w:rsidR="00C7678F">
        <w:rPr>
          <w:rFonts w:ascii="Arial" w:eastAsia="Times New Roman" w:hAnsi="Arial" w:cs="Arial"/>
        </w:rPr>
        <w:t xml:space="preserve"> </w:t>
      </w:r>
      <w:r w:rsidR="00203973" w:rsidRPr="00D27C37">
        <w:rPr>
          <w:rFonts w:ascii="Arial" w:eastAsia="Times New Roman" w:hAnsi="Arial" w:cs="Arial"/>
        </w:rPr>
        <w:t xml:space="preserve">female patients only. </w:t>
      </w:r>
    </w:p>
    <w:p w14:paraId="5B28833D" w14:textId="1F307B8B" w:rsidR="00F2541A" w:rsidRPr="00BA1F25" w:rsidRDefault="00F2541A" w:rsidP="00956D0F">
      <w:pPr>
        <w:pStyle w:val="NoSpacing"/>
        <w:numPr>
          <w:ilvl w:val="0"/>
          <w:numId w:val="9"/>
        </w:numPr>
        <w:jc w:val="both"/>
        <w:rPr>
          <w:rFonts w:ascii="Arial" w:eastAsia="Times New Roman" w:hAnsi="Arial" w:cs="Arial"/>
          <w:color w:val="000000" w:themeColor="text1"/>
        </w:rPr>
      </w:pPr>
      <w:r w:rsidRPr="00BA1F25">
        <w:rPr>
          <w:rFonts w:ascii="Arial" w:eastAsia="Times New Roman" w:hAnsi="Arial" w:cs="Arial"/>
          <w:color w:val="000000" w:themeColor="text1"/>
        </w:rPr>
        <w:t>RNA</w:t>
      </w:r>
      <w:r w:rsidR="00344F15" w:rsidRPr="00BA1F25">
        <w:rPr>
          <w:rFonts w:ascii="Arial" w:eastAsia="Times New Roman" w:hAnsi="Arial" w:cs="Arial"/>
          <w:color w:val="000000" w:themeColor="text1"/>
        </w:rPr>
        <w:t xml:space="preserve"> </w:t>
      </w:r>
      <w:r w:rsidRPr="00BA1F25">
        <w:rPr>
          <w:rFonts w:ascii="Arial" w:eastAsia="Times New Roman" w:hAnsi="Arial" w:cs="Arial"/>
          <w:color w:val="000000" w:themeColor="text1"/>
        </w:rPr>
        <w:t>are eligible to re</w:t>
      </w:r>
      <w:r w:rsidR="00D8661C" w:rsidRPr="00BA1F25">
        <w:rPr>
          <w:rFonts w:ascii="Arial" w:eastAsia="Times New Roman" w:hAnsi="Arial" w:cs="Arial"/>
          <w:color w:val="000000" w:themeColor="text1"/>
        </w:rPr>
        <w:t>-</w:t>
      </w:r>
      <w:r w:rsidRPr="00BA1F25">
        <w:rPr>
          <w:rFonts w:ascii="Arial" w:eastAsia="Times New Roman" w:hAnsi="Arial" w:cs="Arial"/>
          <w:color w:val="000000" w:themeColor="text1"/>
        </w:rPr>
        <w:t xml:space="preserve">catheterise </w:t>
      </w:r>
      <w:r w:rsidR="001B7F3A" w:rsidRPr="00BA1F25">
        <w:rPr>
          <w:rFonts w:ascii="Arial" w:eastAsia="Times New Roman" w:hAnsi="Arial" w:cs="Arial"/>
          <w:color w:val="000000" w:themeColor="text1"/>
        </w:rPr>
        <w:t xml:space="preserve">only </w:t>
      </w:r>
      <w:r w:rsidRPr="00BA1F25">
        <w:rPr>
          <w:rFonts w:ascii="Arial" w:eastAsia="Times New Roman" w:hAnsi="Arial" w:cs="Arial"/>
          <w:color w:val="000000" w:themeColor="text1"/>
        </w:rPr>
        <w:t>female patients after train</w:t>
      </w:r>
      <w:r w:rsidR="008938D0" w:rsidRPr="00BA1F25">
        <w:rPr>
          <w:rFonts w:ascii="Arial" w:eastAsia="Times New Roman" w:hAnsi="Arial" w:cs="Arial"/>
          <w:color w:val="000000" w:themeColor="text1"/>
        </w:rPr>
        <w:t>ing</w:t>
      </w:r>
      <w:r w:rsidRPr="00BA1F25">
        <w:rPr>
          <w:rFonts w:ascii="Arial" w:eastAsia="Times New Roman" w:hAnsi="Arial" w:cs="Arial"/>
          <w:color w:val="000000" w:themeColor="text1"/>
        </w:rPr>
        <w:t xml:space="preserve"> and </w:t>
      </w:r>
      <w:r w:rsidR="00900A1C" w:rsidRPr="00BA1F25">
        <w:rPr>
          <w:rFonts w:ascii="Arial" w:eastAsia="Times New Roman" w:hAnsi="Arial" w:cs="Arial"/>
          <w:color w:val="000000" w:themeColor="text1"/>
        </w:rPr>
        <w:t xml:space="preserve">being </w:t>
      </w:r>
      <w:r w:rsidRPr="00BA1F25">
        <w:rPr>
          <w:rFonts w:ascii="Arial" w:eastAsia="Times New Roman" w:hAnsi="Arial" w:cs="Arial"/>
          <w:color w:val="000000" w:themeColor="text1"/>
        </w:rPr>
        <w:t xml:space="preserve">signed proficient </w:t>
      </w:r>
      <w:r w:rsidR="008938D0" w:rsidRPr="00BA1F25">
        <w:rPr>
          <w:rFonts w:ascii="Arial" w:eastAsia="Times New Roman" w:hAnsi="Arial" w:cs="Arial"/>
          <w:color w:val="000000" w:themeColor="text1"/>
        </w:rPr>
        <w:t>at carrying</w:t>
      </w:r>
      <w:r w:rsidRPr="00BA1F25">
        <w:rPr>
          <w:rFonts w:ascii="Arial" w:eastAsia="Times New Roman" w:hAnsi="Arial" w:cs="Arial"/>
          <w:color w:val="000000" w:themeColor="text1"/>
        </w:rPr>
        <w:t xml:space="preserve"> out the procedure. </w:t>
      </w:r>
    </w:p>
    <w:p w14:paraId="3C3F9CF1" w14:textId="5144A316" w:rsidR="00F2541A" w:rsidRPr="00BA1F25" w:rsidRDefault="001B7F3A" w:rsidP="00956D0F">
      <w:pPr>
        <w:pStyle w:val="NoSpacing"/>
        <w:numPr>
          <w:ilvl w:val="0"/>
          <w:numId w:val="9"/>
        </w:numPr>
        <w:jc w:val="both"/>
        <w:rPr>
          <w:rFonts w:ascii="Arial" w:eastAsia="Times New Roman" w:hAnsi="Arial" w:cs="Arial"/>
          <w:color w:val="000000" w:themeColor="text1"/>
        </w:rPr>
      </w:pPr>
      <w:r w:rsidRPr="00BA1F25">
        <w:rPr>
          <w:rFonts w:ascii="Arial" w:eastAsia="Times New Roman" w:hAnsi="Arial" w:cs="Arial"/>
          <w:color w:val="000000" w:themeColor="text1"/>
        </w:rPr>
        <w:t>RNA</w:t>
      </w:r>
      <w:r w:rsidR="002776AF" w:rsidRPr="00BA1F25">
        <w:rPr>
          <w:rFonts w:ascii="Arial" w:eastAsia="Times New Roman" w:hAnsi="Arial" w:cs="Arial"/>
          <w:color w:val="000000" w:themeColor="text1"/>
        </w:rPr>
        <w:t xml:space="preserve"> can</w:t>
      </w:r>
      <w:r w:rsidR="00F2541A" w:rsidRPr="00BA1F25">
        <w:rPr>
          <w:rFonts w:ascii="Arial" w:eastAsia="Times New Roman" w:hAnsi="Arial" w:cs="Arial"/>
          <w:color w:val="000000" w:themeColor="text1"/>
        </w:rPr>
        <w:t xml:space="preserve"> provide </w:t>
      </w:r>
      <w:r w:rsidR="005B0A52" w:rsidRPr="00BA1F25">
        <w:rPr>
          <w:rFonts w:ascii="Arial" w:eastAsia="Times New Roman" w:hAnsi="Arial" w:cs="Arial"/>
          <w:color w:val="000000" w:themeColor="text1"/>
        </w:rPr>
        <w:t>catheter flush</w:t>
      </w:r>
      <w:r w:rsidR="00F2541A" w:rsidRPr="00BA1F25">
        <w:rPr>
          <w:rFonts w:ascii="Arial" w:eastAsia="Times New Roman" w:hAnsi="Arial" w:cs="Arial"/>
          <w:color w:val="000000" w:themeColor="text1"/>
        </w:rPr>
        <w:t xml:space="preserve"> </w:t>
      </w:r>
      <w:r w:rsidRPr="00BA1F25">
        <w:rPr>
          <w:rFonts w:ascii="Arial" w:eastAsia="Times New Roman" w:hAnsi="Arial" w:cs="Arial"/>
          <w:color w:val="000000" w:themeColor="text1"/>
        </w:rPr>
        <w:t xml:space="preserve">using catheter maintenance solution </w:t>
      </w:r>
      <w:r w:rsidR="00F2541A" w:rsidRPr="00BA1F25">
        <w:rPr>
          <w:rFonts w:ascii="Arial" w:eastAsia="Times New Roman" w:hAnsi="Arial" w:cs="Arial"/>
          <w:color w:val="000000" w:themeColor="text1"/>
        </w:rPr>
        <w:t>to patients</w:t>
      </w:r>
      <w:r w:rsidR="002776AF" w:rsidRPr="00BA1F25">
        <w:rPr>
          <w:rFonts w:ascii="Arial" w:eastAsia="Times New Roman" w:hAnsi="Arial" w:cs="Arial"/>
          <w:color w:val="000000" w:themeColor="text1"/>
        </w:rPr>
        <w:t xml:space="preserve"> a</w:t>
      </w:r>
      <w:r w:rsidR="00F2541A" w:rsidRPr="00BA1F25">
        <w:rPr>
          <w:rFonts w:ascii="Arial" w:eastAsia="Times New Roman" w:hAnsi="Arial" w:cs="Arial"/>
          <w:color w:val="000000" w:themeColor="text1"/>
        </w:rPr>
        <w:t>fter a period of training and</w:t>
      </w:r>
      <w:r w:rsidR="008676F6" w:rsidRPr="00BA1F25">
        <w:rPr>
          <w:rFonts w:ascii="Arial" w:eastAsia="Times New Roman" w:hAnsi="Arial" w:cs="Arial"/>
          <w:color w:val="000000" w:themeColor="text1"/>
        </w:rPr>
        <w:t xml:space="preserve"> having</w:t>
      </w:r>
      <w:r w:rsidR="00F2541A" w:rsidRPr="00BA1F25">
        <w:rPr>
          <w:rFonts w:ascii="Arial" w:eastAsia="Times New Roman" w:hAnsi="Arial" w:cs="Arial"/>
          <w:color w:val="000000" w:themeColor="text1"/>
        </w:rPr>
        <w:t xml:space="preserve"> competencies signed off. </w:t>
      </w:r>
    </w:p>
    <w:p w14:paraId="6F74A4F6" w14:textId="77777777" w:rsidR="006D6F67" w:rsidRDefault="00F2541A" w:rsidP="00956D0F">
      <w:pPr>
        <w:pStyle w:val="NoSpacing"/>
        <w:numPr>
          <w:ilvl w:val="0"/>
          <w:numId w:val="9"/>
        </w:numPr>
        <w:jc w:val="both"/>
        <w:rPr>
          <w:rFonts w:ascii="Arial" w:eastAsia="Times New Roman" w:hAnsi="Arial" w:cs="Arial"/>
        </w:rPr>
      </w:pPr>
      <w:r w:rsidRPr="00D27C37">
        <w:rPr>
          <w:rFonts w:ascii="Arial" w:eastAsia="Times New Roman" w:hAnsi="Arial" w:cs="Arial"/>
        </w:rPr>
        <w:t>All practitioners are expected to work within their scope of practice</w:t>
      </w:r>
      <w:r w:rsidR="008938D0" w:rsidRPr="00D27C37">
        <w:rPr>
          <w:rFonts w:ascii="Arial" w:eastAsia="Times New Roman" w:hAnsi="Arial" w:cs="Arial"/>
        </w:rPr>
        <w:t>; therefore,</w:t>
      </w:r>
      <w:r w:rsidRPr="00D27C37">
        <w:rPr>
          <w:rFonts w:ascii="Arial" w:eastAsia="Times New Roman" w:hAnsi="Arial" w:cs="Arial"/>
        </w:rPr>
        <w:t xml:space="preserve"> </w:t>
      </w:r>
      <w:r w:rsidR="006350F7" w:rsidRPr="00D27C37">
        <w:rPr>
          <w:rFonts w:ascii="Arial" w:eastAsia="Times New Roman" w:hAnsi="Arial" w:cs="Arial"/>
        </w:rPr>
        <w:t>HCPs who are not competent and or proficient in this procedure should decline</w:t>
      </w:r>
      <w:r w:rsidR="00D8661C" w:rsidRPr="00D27C37">
        <w:rPr>
          <w:rFonts w:ascii="Arial" w:eastAsia="Times New Roman" w:hAnsi="Arial" w:cs="Arial"/>
        </w:rPr>
        <w:t xml:space="preserve"> carrying out the procedure</w:t>
      </w:r>
      <w:r w:rsidR="006350F7" w:rsidRPr="00D27C37">
        <w:rPr>
          <w:rFonts w:ascii="Arial" w:eastAsia="Times New Roman" w:hAnsi="Arial" w:cs="Arial"/>
        </w:rPr>
        <w:t xml:space="preserve"> until </w:t>
      </w:r>
      <w:r w:rsidR="000A6885" w:rsidRPr="00D27C37">
        <w:rPr>
          <w:rFonts w:ascii="Arial" w:eastAsia="Times New Roman" w:hAnsi="Arial" w:cs="Arial"/>
        </w:rPr>
        <w:t xml:space="preserve">they are </w:t>
      </w:r>
      <w:r w:rsidRPr="00D27C37">
        <w:rPr>
          <w:rFonts w:ascii="Arial" w:eastAsia="Times New Roman" w:hAnsi="Arial" w:cs="Arial"/>
        </w:rPr>
        <w:t xml:space="preserve">signed off and </w:t>
      </w:r>
      <w:r w:rsidR="000A6885" w:rsidRPr="00D27C37">
        <w:rPr>
          <w:rFonts w:ascii="Arial" w:eastAsia="Times New Roman" w:hAnsi="Arial" w:cs="Arial"/>
        </w:rPr>
        <w:t xml:space="preserve">deemed fit to practice. </w:t>
      </w:r>
      <w:r w:rsidR="006350F7" w:rsidRPr="00D27C37">
        <w:rPr>
          <w:rFonts w:ascii="Arial" w:eastAsia="Times New Roman" w:hAnsi="Arial" w:cs="Arial"/>
        </w:rPr>
        <w:t xml:space="preserve"> </w:t>
      </w:r>
    </w:p>
    <w:p w14:paraId="68E96248" w14:textId="77777777" w:rsidR="00D27C37" w:rsidRPr="006D6F67" w:rsidRDefault="006D6F67" w:rsidP="00956D0F">
      <w:pPr>
        <w:pStyle w:val="NoSpacing"/>
        <w:numPr>
          <w:ilvl w:val="0"/>
          <w:numId w:val="9"/>
        </w:numPr>
        <w:jc w:val="both"/>
        <w:rPr>
          <w:rFonts w:ascii="Arial" w:eastAsia="Times New Roman" w:hAnsi="Arial" w:cs="Arial"/>
        </w:rPr>
      </w:pPr>
      <w:r w:rsidRPr="006D6F67">
        <w:rPr>
          <w:rFonts w:ascii="Arial" w:eastAsia="Times New Roman" w:hAnsi="Arial" w:cs="Arial"/>
        </w:rPr>
        <w:t>All Staff should ensure that they are familiar with this policy and adhere to full asepsis technique at all times.</w:t>
      </w:r>
    </w:p>
    <w:p w14:paraId="5C6C5A2B" w14:textId="77777777" w:rsidR="00D27C37" w:rsidRDefault="00D27C37" w:rsidP="00D27C37">
      <w:pPr>
        <w:pStyle w:val="NoSpacing"/>
        <w:rPr>
          <w:rFonts w:ascii="Arial" w:eastAsia="Times New Roman" w:hAnsi="Arial" w:cs="Arial"/>
        </w:rPr>
      </w:pPr>
    </w:p>
    <w:p w14:paraId="43CC00AF" w14:textId="77777777" w:rsidR="00D27C37" w:rsidRPr="00D27C37" w:rsidRDefault="00D27C37" w:rsidP="00D27C37">
      <w:pPr>
        <w:pStyle w:val="NoSpacing"/>
        <w:rPr>
          <w:rFonts w:ascii="Arial" w:eastAsia="Times New Roman" w:hAnsi="Arial" w:cs="Arial"/>
        </w:rPr>
      </w:pPr>
    </w:p>
    <w:p w14:paraId="572506C1" w14:textId="77777777" w:rsidR="00026AA0" w:rsidRDefault="00026AA0" w:rsidP="002226CE">
      <w:pPr>
        <w:spacing w:line="360" w:lineRule="auto"/>
        <w:ind w:right="285"/>
        <w:rPr>
          <w:rFonts w:ascii="Arial" w:hAnsi="Arial" w:cs="Arial"/>
          <w:b/>
          <w:lang w:val="en-US"/>
        </w:rPr>
      </w:pPr>
      <w:bookmarkStart w:id="1" w:name="_Toc315242551"/>
      <w:bookmarkStart w:id="2" w:name="_Toc315242626"/>
      <w:bookmarkStart w:id="3" w:name="_Toc315242882"/>
      <w:bookmarkStart w:id="4" w:name="_Toc315243030"/>
      <w:bookmarkStart w:id="5" w:name="_Toc411502476"/>
    </w:p>
    <w:p w14:paraId="044303FB" w14:textId="5F4437FE" w:rsidR="002226CE" w:rsidRDefault="002226CE" w:rsidP="002226CE">
      <w:pPr>
        <w:spacing w:line="360" w:lineRule="auto"/>
        <w:ind w:right="285"/>
        <w:rPr>
          <w:rFonts w:ascii="Arial" w:hAnsi="Arial" w:cs="Arial"/>
          <w:b/>
          <w:sz w:val="24"/>
          <w:lang w:val="en-US"/>
        </w:rPr>
      </w:pPr>
      <w:r w:rsidRPr="00D27C37">
        <w:rPr>
          <w:rFonts w:ascii="Arial" w:hAnsi="Arial" w:cs="Arial"/>
          <w:b/>
          <w:lang w:val="en-US"/>
        </w:rPr>
        <w:t>1.4</w:t>
      </w:r>
      <w:r w:rsidRPr="00D27C37">
        <w:rPr>
          <w:rFonts w:ascii="Arial" w:hAnsi="Arial" w:cs="Arial"/>
          <w:b/>
          <w:lang w:val="en-US"/>
        </w:rPr>
        <w:tab/>
        <w:t>TRAINING REQUIREMENTS</w:t>
      </w:r>
      <w:bookmarkEnd w:id="1"/>
      <w:bookmarkEnd w:id="2"/>
      <w:bookmarkEnd w:id="3"/>
      <w:bookmarkEnd w:id="4"/>
      <w:bookmarkEnd w:id="5"/>
    </w:p>
    <w:tbl>
      <w:tblPr>
        <w:tblStyle w:val="TableGrid3"/>
        <w:tblW w:w="10490" w:type="dxa"/>
        <w:tblInd w:w="-459" w:type="dxa"/>
        <w:tblLayout w:type="fixed"/>
        <w:tblLook w:val="04A0" w:firstRow="1" w:lastRow="0" w:firstColumn="1" w:lastColumn="0" w:noHBand="0" w:noVBand="1"/>
      </w:tblPr>
      <w:tblGrid>
        <w:gridCol w:w="2268"/>
        <w:gridCol w:w="2552"/>
        <w:gridCol w:w="2268"/>
        <w:gridCol w:w="3402"/>
      </w:tblGrid>
      <w:tr w:rsidR="00965B0B" w:rsidRPr="00D27C37" w14:paraId="6B78EF69" w14:textId="77777777" w:rsidTr="006D6F67">
        <w:tc>
          <w:tcPr>
            <w:tcW w:w="2268" w:type="dxa"/>
            <w:shd w:val="clear" w:color="auto" w:fill="BFBFBF" w:themeFill="background1" w:themeFillShade="BF"/>
          </w:tcPr>
          <w:p w14:paraId="19FC75D3" w14:textId="77777777" w:rsidR="00965B0B" w:rsidRPr="00D27C37" w:rsidRDefault="00965B0B" w:rsidP="006D6F67">
            <w:pPr>
              <w:spacing w:line="360" w:lineRule="auto"/>
              <w:ind w:right="285"/>
              <w:jc w:val="center"/>
              <w:rPr>
                <w:rFonts w:ascii="Arial" w:hAnsi="Arial" w:cs="Arial"/>
                <w:b/>
                <w:sz w:val="16"/>
                <w:szCs w:val="16"/>
                <w:lang w:val="en-US"/>
              </w:rPr>
            </w:pPr>
            <w:r w:rsidRPr="00D27C37">
              <w:rPr>
                <w:rFonts w:ascii="Arial" w:hAnsi="Arial" w:cs="Arial"/>
                <w:b/>
                <w:sz w:val="16"/>
                <w:szCs w:val="16"/>
                <w:lang w:val="en-US"/>
              </w:rPr>
              <w:t>ROLES</w:t>
            </w:r>
          </w:p>
        </w:tc>
        <w:tc>
          <w:tcPr>
            <w:tcW w:w="2552" w:type="dxa"/>
            <w:shd w:val="clear" w:color="auto" w:fill="BFBFBF" w:themeFill="background1" w:themeFillShade="BF"/>
          </w:tcPr>
          <w:p w14:paraId="0540D7A1" w14:textId="77777777" w:rsidR="00965B0B" w:rsidRPr="00D27C37" w:rsidRDefault="00965B0B" w:rsidP="006D6F67">
            <w:pPr>
              <w:spacing w:line="360" w:lineRule="auto"/>
              <w:ind w:right="285"/>
              <w:jc w:val="center"/>
              <w:rPr>
                <w:rFonts w:ascii="Arial" w:hAnsi="Arial" w:cs="Arial"/>
                <w:b/>
                <w:sz w:val="16"/>
                <w:szCs w:val="16"/>
                <w:lang w:val="en-US"/>
              </w:rPr>
            </w:pPr>
            <w:r w:rsidRPr="00D27C37">
              <w:rPr>
                <w:rFonts w:ascii="Arial" w:hAnsi="Arial" w:cs="Arial"/>
                <w:b/>
                <w:sz w:val="16"/>
                <w:szCs w:val="16"/>
                <w:lang w:val="en-US"/>
              </w:rPr>
              <w:t>WHO CAN THEY CATHETERISE?</w:t>
            </w:r>
          </w:p>
        </w:tc>
        <w:tc>
          <w:tcPr>
            <w:tcW w:w="2268" w:type="dxa"/>
            <w:shd w:val="clear" w:color="auto" w:fill="BFBFBF" w:themeFill="background1" w:themeFillShade="BF"/>
          </w:tcPr>
          <w:p w14:paraId="239CE2E7" w14:textId="77777777" w:rsidR="00965B0B" w:rsidRPr="00D27C37" w:rsidRDefault="00965B0B" w:rsidP="006D6F67">
            <w:pPr>
              <w:spacing w:line="360" w:lineRule="auto"/>
              <w:ind w:right="285"/>
              <w:jc w:val="center"/>
              <w:rPr>
                <w:rFonts w:ascii="Arial" w:hAnsi="Arial" w:cs="Arial"/>
                <w:b/>
                <w:sz w:val="16"/>
                <w:szCs w:val="16"/>
                <w:lang w:val="en-US"/>
              </w:rPr>
            </w:pPr>
            <w:r w:rsidRPr="00D27C37">
              <w:rPr>
                <w:rFonts w:ascii="Arial" w:hAnsi="Arial" w:cs="Arial"/>
                <w:b/>
                <w:sz w:val="16"/>
                <w:szCs w:val="16"/>
                <w:lang w:val="en-US"/>
              </w:rPr>
              <w:t>TRAINING REQUIREMENT/ BY WHO?</w:t>
            </w:r>
          </w:p>
        </w:tc>
        <w:tc>
          <w:tcPr>
            <w:tcW w:w="3402" w:type="dxa"/>
            <w:shd w:val="clear" w:color="auto" w:fill="BFBFBF" w:themeFill="background1" w:themeFillShade="BF"/>
          </w:tcPr>
          <w:p w14:paraId="54B98039" w14:textId="77777777" w:rsidR="00965B0B" w:rsidRPr="00D27C37" w:rsidRDefault="00965B0B" w:rsidP="006D6F67">
            <w:pPr>
              <w:spacing w:line="360" w:lineRule="auto"/>
              <w:ind w:right="285"/>
              <w:jc w:val="center"/>
              <w:rPr>
                <w:rFonts w:ascii="Arial" w:hAnsi="Arial" w:cs="Arial"/>
                <w:b/>
                <w:sz w:val="16"/>
                <w:szCs w:val="16"/>
                <w:lang w:val="en-US"/>
              </w:rPr>
            </w:pPr>
            <w:r w:rsidRPr="00D27C37">
              <w:rPr>
                <w:rFonts w:ascii="Arial" w:hAnsi="Arial" w:cs="Arial"/>
                <w:b/>
                <w:sz w:val="16"/>
                <w:szCs w:val="16"/>
                <w:lang w:val="en-US"/>
              </w:rPr>
              <w:t>COMPETENCIES REQUIRED FOR PROFICIENCY</w:t>
            </w:r>
          </w:p>
        </w:tc>
      </w:tr>
      <w:tr w:rsidR="001D72C9" w:rsidRPr="00D27C37" w14:paraId="6E70C7AE" w14:textId="77777777" w:rsidTr="006D6F67">
        <w:tc>
          <w:tcPr>
            <w:tcW w:w="2268" w:type="dxa"/>
            <w:shd w:val="clear" w:color="auto" w:fill="BFBFBF" w:themeFill="background1" w:themeFillShade="BF"/>
          </w:tcPr>
          <w:p w14:paraId="19856DC8"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ADVANCED CLINICAL PRACTITIONERS (NURSING)</w:t>
            </w:r>
          </w:p>
        </w:tc>
        <w:tc>
          <w:tcPr>
            <w:tcW w:w="2552" w:type="dxa"/>
          </w:tcPr>
          <w:p w14:paraId="2ED15505"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Both Male and Female patients</w:t>
            </w:r>
          </w:p>
          <w:p w14:paraId="2FB75F9C"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 xml:space="preserve">They also carry out TWOCs </w:t>
            </w:r>
          </w:p>
        </w:tc>
        <w:tc>
          <w:tcPr>
            <w:tcW w:w="2268" w:type="dxa"/>
          </w:tcPr>
          <w:p w14:paraId="28DB9F64"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 xml:space="preserve">Taught sessions (face to face) by Continence team </w:t>
            </w:r>
          </w:p>
        </w:tc>
        <w:tc>
          <w:tcPr>
            <w:tcW w:w="3402" w:type="dxa"/>
          </w:tcPr>
          <w:p w14:paraId="0C7E9041" w14:textId="794F58AE" w:rsidR="001D72C9" w:rsidRPr="00D27C37" w:rsidRDefault="00E56293" w:rsidP="002226CE">
            <w:pPr>
              <w:spacing w:line="360" w:lineRule="auto"/>
              <w:ind w:right="285"/>
              <w:rPr>
                <w:rFonts w:ascii="Arial" w:hAnsi="Arial" w:cs="Arial"/>
                <w:b/>
                <w:sz w:val="16"/>
                <w:szCs w:val="16"/>
                <w:lang w:val="en-US"/>
              </w:rPr>
            </w:pPr>
            <w:r>
              <w:rPr>
                <w:rFonts w:ascii="Arial" w:hAnsi="Arial" w:cs="Arial"/>
                <w:b/>
                <w:sz w:val="16"/>
                <w:szCs w:val="16"/>
                <w:lang w:val="en-US"/>
              </w:rPr>
              <w:t xml:space="preserve">3 Males </w:t>
            </w:r>
            <w:proofErr w:type="spellStart"/>
            <w:r w:rsidR="001D72C9" w:rsidRPr="00D27C37">
              <w:rPr>
                <w:rFonts w:ascii="Arial" w:hAnsi="Arial" w:cs="Arial"/>
                <w:b/>
                <w:sz w:val="16"/>
                <w:szCs w:val="16"/>
                <w:lang w:val="en-US"/>
              </w:rPr>
              <w:t>catheterisations</w:t>
            </w:r>
            <w:proofErr w:type="spellEnd"/>
            <w:r w:rsidR="001D72C9" w:rsidRPr="00D27C37">
              <w:rPr>
                <w:rFonts w:ascii="Arial" w:hAnsi="Arial" w:cs="Arial"/>
                <w:b/>
                <w:sz w:val="16"/>
                <w:szCs w:val="16"/>
                <w:lang w:val="en-US"/>
              </w:rPr>
              <w:t xml:space="preserve"> after training then Annual review for fitness to practice the skills. </w:t>
            </w:r>
          </w:p>
        </w:tc>
      </w:tr>
      <w:tr w:rsidR="001D72C9" w:rsidRPr="00D27C37" w14:paraId="5633A582" w14:textId="77777777" w:rsidTr="006D6F67">
        <w:tc>
          <w:tcPr>
            <w:tcW w:w="2268" w:type="dxa"/>
            <w:shd w:val="clear" w:color="auto" w:fill="BFBFBF" w:themeFill="background1" w:themeFillShade="BF"/>
          </w:tcPr>
          <w:p w14:paraId="77A955A5"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REGISTERED NURSES (RN / RMN)</w:t>
            </w:r>
          </w:p>
        </w:tc>
        <w:tc>
          <w:tcPr>
            <w:tcW w:w="2552" w:type="dxa"/>
          </w:tcPr>
          <w:p w14:paraId="36478976"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 xml:space="preserve">Both Male and Female patients </w:t>
            </w:r>
          </w:p>
        </w:tc>
        <w:tc>
          <w:tcPr>
            <w:tcW w:w="2268" w:type="dxa"/>
          </w:tcPr>
          <w:p w14:paraId="71714AB5"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Taught sessions (face to face) by Continence team</w:t>
            </w:r>
          </w:p>
        </w:tc>
        <w:tc>
          <w:tcPr>
            <w:tcW w:w="3402" w:type="dxa"/>
          </w:tcPr>
          <w:p w14:paraId="224BEF9A" w14:textId="3FB83B04" w:rsidR="001D72C9" w:rsidRPr="00D27C37" w:rsidRDefault="00E56293" w:rsidP="002226CE">
            <w:pPr>
              <w:spacing w:line="360" w:lineRule="auto"/>
              <w:ind w:right="285"/>
              <w:rPr>
                <w:rFonts w:ascii="Arial" w:hAnsi="Arial" w:cs="Arial"/>
                <w:b/>
                <w:sz w:val="16"/>
                <w:szCs w:val="16"/>
                <w:lang w:val="en-US"/>
              </w:rPr>
            </w:pPr>
            <w:r>
              <w:rPr>
                <w:rFonts w:ascii="Arial" w:hAnsi="Arial" w:cs="Arial"/>
                <w:b/>
                <w:sz w:val="16"/>
                <w:szCs w:val="16"/>
                <w:lang w:val="en-US"/>
              </w:rPr>
              <w:t xml:space="preserve">3 Males </w:t>
            </w:r>
            <w:proofErr w:type="spellStart"/>
            <w:r w:rsidR="001D72C9" w:rsidRPr="00D27C37">
              <w:rPr>
                <w:rFonts w:ascii="Arial" w:hAnsi="Arial" w:cs="Arial"/>
                <w:b/>
                <w:sz w:val="16"/>
                <w:szCs w:val="16"/>
                <w:lang w:val="en-US"/>
              </w:rPr>
              <w:t>catheterisations</w:t>
            </w:r>
            <w:proofErr w:type="spellEnd"/>
            <w:r w:rsidR="001D72C9" w:rsidRPr="00D27C37">
              <w:rPr>
                <w:rFonts w:ascii="Arial" w:hAnsi="Arial" w:cs="Arial"/>
                <w:b/>
                <w:sz w:val="16"/>
                <w:szCs w:val="16"/>
                <w:lang w:val="en-US"/>
              </w:rPr>
              <w:t xml:space="preserve"> after training then Annual review for fitness to practice the skills. </w:t>
            </w:r>
          </w:p>
        </w:tc>
      </w:tr>
      <w:tr w:rsidR="00390038" w:rsidRPr="00D27C37" w14:paraId="4D0FE924" w14:textId="77777777" w:rsidTr="00C909E3">
        <w:trPr>
          <w:trHeight w:val="1656"/>
        </w:trPr>
        <w:tc>
          <w:tcPr>
            <w:tcW w:w="2268" w:type="dxa"/>
            <w:shd w:val="clear" w:color="auto" w:fill="BFBFBF" w:themeFill="background1" w:themeFillShade="BF"/>
          </w:tcPr>
          <w:p w14:paraId="16615FC5" w14:textId="4DD9E453" w:rsidR="00390038" w:rsidRPr="00D27C37" w:rsidRDefault="00390038"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REGISTERED NURSING ASSOCIATES (RNAs)</w:t>
            </w:r>
            <w:r>
              <w:rPr>
                <w:rFonts w:ascii="Arial" w:hAnsi="Arial" w:cs="Arial"/>
                <w:b/>
                <w:sz w:val="16"/>
                <w:szCs w:val="16"/>
                <w:lang w:val="en-US"/>
              </w:rPr>
              <w:t xml:space="preserve"> Band 4 </w:t>
            </w:r>
          </w:p>
        </w:tc>
        <w:tc>
          <w:tcPr>
            <w:tcW w:w="2552" w:type="dxa"/>
          </w:tcPr>
          <w:p w14:paraId="6FE8E979" w14:textId="5140BB23" w:rsidR="00390038" w:rsidRPr="00D27C37" w:rsidRDefault="00390038" w:rsidP="00965B0B">
            <w:pPr>
              <w:spacing w:line="360" w:lineRule="auto"/>
              <w:ind w:right="285"/>
              <w:rPr>
                <w:rFonts w:ascii="Arial" w:hAnsi="Arial" w:cs="Arial"/>
                <w:b/>
                <w:sz w:val="16"/>
                <w:szCs w:val="16"/>
                <w:lang w:val="en-US"/>
              </w:rPr>
            </w:pPr>
            <w:r>
              <w:rPr>
                <w:rFonts w:ascii="Arial" w:hAnsi="Arial" w:cs="Arial"/>
                <w:b/>
                <w:sz w:val="16"/>
                <w:szCs w:val="16"/>
                <w:lang w:val="en-US"/>
              </w:rPr>
              <w:t>Re</w:t>
            </w:r>
            <w:r w:rsidR="00147C6A">
              <w:rPr>
                <w:rFonts w:ascii="Arial" w:hAnsi="Arial" w:cs="Arial"/>
                <w:b/>
                <w:sz w:val="16"/>
                <w:szCs w:val="16"/>
                <w:lang w:val="en-US"/>
              </w:rPr>
              <w:t>-</w:t>
            </w:r>
            <w:r>
              <w:rPr>
                <w:rFonts w:ascii="Arial" w:hAnsi="Arial" w:cs="Arial"/>
                <w:b/>
                <w:sz w:val="16"/>
                <w:szCs w:val="16"/>
                <w:lang w:val="en-US"/>
              </w:rPr>
              <w:t>c</w:t>
            </w:r>
            <w:r w:rsidRPr="00D27C37">
              <w:rPr>
                <w:rFonts w:ascii="Arial" w:hAnsi="Arial" w:cs="Arial"/>
                <w:b/>
                <w:sz w:val="16"/>
                <w:szCs w:val="16"/>
                <w:lang w:val="en-US"/>
              </w:rPr>
              <w:t xml:space="preserve">atheterisation of female patients and </w:t>
            </w:r>
          </w:p>
          <w:p w14:paraId="30A3BF7D" w14:textId="61C50042" w:rsidR="00390038" w:rsidRPr="00D27C37" w:rsidRDefault="004A6BD0" w:rsidP="004A6BD0">
            <w:pPr>
              <w:spacing w:line="360" w:lineRule="auto"/>
              <w:ind w:right="285"/>
              <w:rPr>
                <w:rFonts w:ascii="Arial" w:hAnsi="Arial" w:cs="Arial"/>
                <w:b/>
                <w:sz w:val="16"/>
                <w:szCs w:val="16"/>
                <w:lang w:val="en-US"/>
              </w:rPr>
            </w:pPr>
            <w:r>
              <w:rPr>
                <w:rFonts w:ascii="Arial" w:hAnsi="Arial" w:cs="Arial"/>
                <w:b/>
                <w:sz w:val="16"/>
                <w:szCs w:val="16"/>
                <w:lang w:val="en-US"/>
              </w:rPr>
              <w:t xml:space="preserve">Catheter </w:t>
            </w:r>
            <w:r w:rsidR="00390038" w:rsidRPr="00D27C37">
              <w:rPr>
                <w:rFonts w:ascii="Arial" w:hAnsi="Arial" w:cs="Arial"/>
                <w:b/>
                <w:sz w:val="16"/>
                <w:szCs w:val="16"/>
                <w:lang w:val="en-US"/>
              </w:rPr>
              <w:t xml:space="preserve"> </w:t>
            </w:r>
            <w:r w:rsidR="00665B46">
              <w:rPr>
                <w:rFonts w:ascii="Arial" w:hAnsi="Arial" w:cs="Arial"/>
                <w:b/>
                <w:sz w:val="16"/>
                <w:szCs w:val="16"/>
                <w:lang w:val="en-US"/>
              </w:rPr>
              <w:t xml:space="preserve">maintenance </w:t>
            </w:r>
            <w:r w:rsidR="00390038" w:rsidRPr="00D27C37">
              <w:rPr>
                <w:rFonts w:ascii="Arial" w:hAnsi="Arial" w:cs="Arial"/>
                <w:b/>
                <w:sz w:val="16"/>
                <w:szCs w:val="16"/>
                <w:lang w:val="en-US"/>
              </w:rPr>
              <w:t xml:space="preserve"> via patient specific instructions</w:t>
            </w:r>
          </w:p>
        </w:tc>
        <w:tc>
          <w:tcPr>
            <w:tcW w:w="2268" w:type="dxa"/>
          </w:tcPr>
          <w:p w14:paraId="050BCD77" w14:textId="77777777" w:rsidR="00390038" w:rsidRPr="00D27C37" w:rsidRDefault="00390038"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Taught sessions (face to face by Continence team</w:t>
            </w:r>
          </w:p>
          <w:p w14:paraId="14F5FDB9" w14:textId="2BFAD520" w:rsidR="00390038" w:rsidRPr="00D27C37" w:rsidRDefault="00390038"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Taught Practical sessions (face to face by the Team leader</w:t>
            </w:r>
          </w:p>
        </w:tc>
        <w:tc>
          <w:tcPr>
            <w:tcW w:w="3402" w:type="dxa"/>
          </w:tcPr>
          <w:p w14:paraId="2D7407AB" w14:textId="5F1DB01F" w:rsidR="00390038" w:rsidRPr="00D27C37" w:rsidRDefault="00390038" w:rsidP="008B7D56">
            <w:pPr>
              <w:spacing w:line="360" w:lineRule="auto"/>
              <w:ind w:right="285"/>
              <w:rPr>
                <w:rFonts w:ascii="Arial" w:hAnsi="Arial" w:cs="Arial"/>
                <w:b/>
                <w:sz w:val="16"/>
                <w:szCs w:val="16"/>
                <w:lang w:val="en-US"/>
              </w:rPr>
            </w:pPr>
            <w:r w:rsidRPr="00D27C37">
              <w:rPr>
                <w:rFonts w:ascii="Arial" w:hAnsi="Arial" w:cs="Arial"/>
                <w:b/>
                <w:sz w:val="16"/>
                <w:szCs w:val="16"/>
                <w:lang w:val="en-US"/>
              </w:rPr>
              <w:t>6 female re</w:t>
            </w:r>
            <w:r>
              <w:rPr>
                <w:rFonts w:ascii="Arial" w:hAnsi="Arial" w:cs="Arial"/>
                <w:b/>
                <w:sz w:val="16"/>
                <w:szCs w:val="16"/>
                <w:lang w:val="en-US"/>
              </w:rPr>
              <w:t>-</w:t>
            </w:r>
            <w:proofErr w:type="spellStart"/>
            <w:r w:rsidRPr="00D27C37">
              <w:rPr>
                <w:rFonts w:ascii="Arial" w:hAnsi="Arial" w:cs="Arial"/>
                <w:b/>
                <w:sz w:val="16"/>
                <w:szCs w:val="16"/>
                <w:lang w:val="en-US"/>
              </w:rPr>
              <w:t>catheterisations</w:t>
            </w:r>
            <w:proofErr w:type="spellEnd"/>
            <w:r w:rsidRPr="00D27C37">
              <w:rPr>
                <w:rFonts w:ascii="Arial" w:hAnsi="Arial" w:cs="Arial"/>
                <w:b/>
                <w:sz w:val="16"/>
                <w:szCs w:val="16"/>
                <w:lang w:val="en-US"/>
              </w:rPr>
              <w:t xml:space="preserve"> and 4 </w:t>
            </w:r>
            <w:r w:rsidRPr="00BA1F25">
              <w:rPr>
                <w:rFonts w:ascii="Arial" w:hAnsi="Arial" w:cs="Arial"/>
                <w:b/>
                <w:color w:val="000000" w:themeColor="text1"/>
                <w:sz w:val="16"/>
                <w:szCs w:val="16"/>
                <w:lang w:val="en-US"/>
              </w:rPr>
              <w:t xml:space="preserve">catheter flushes </w:t>
            </w:r>
            <w:r w:rsidRPr="00D27C37">
              <w:rPr>
                <w:rFonts w:ascii="Arial" w:hAnsi="Arial" w:cs="Arial"/>
                <w:b/>
                <w:sz w:val="16"/>
                <w:szCs w:val="16"/>
                <w:lang w:val="en-US"/>
              </w:rPr>
              <w:t>after training then six-monthly (6) review for ongoing review for fitness to practice the skills.</w:t>
            </w:r>
          </w:p>
          <w:p w14:paraId="3C13577B" w14:textId="6EFC98BF" w:rsidR="00390038" w:rsidRPr="00D27C37" w:rsidRDefault="00390038" w:rsidP="002226CE">
            <w:pPr>
              <w:spacing w:line="360" w:lineRule="auto"/>
              <w:ind w:right="285"/>
              <w:rPr>
                <w:rFonts w:ascii="Arial" w:hAnsi="Arial" w:cs="Arial"/>
                <w:b/>
                <w:sz w:val="16"/>
                <w:szCs w:val="16"/>
                <w:lang w:val="en-US"/>
              </w:rPr>
            </w:pPr>
          </w:p>
        </w:tc>
      </w:tr>
      <w:tr w:rsidR="001D72C9" w:rsidRPr="00D27C37" w14:paraId="1E86DA84" w14:textId="77777777" w:rsidTr="006D6F67">
        <w:tc>
          <w:tcPr>
            <w:tcW w:w="2268" w:type="dxa"/>
            <w:shd w:val="clear" w:color="auto" w:fill="BFBFBF" w:themeFill="background1" w:themeFillShade="BF"/>
          </w:tcPr>
          <w:p w14:paraId="4A0BDAA1"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HEALTHCARE SUPPORT WORKERS</w:t>
            </w:r>
          </w:p>
        </w:tc>
        <w:tc>
          <w:tcPr>
            <w:tcW w:w="2552" w:type="dxa"/>
          </w:tcPr>
          <w:p w14:paraId="43CF3E89"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Catheter care (emptying and changing of bags) and urinalysis</w:t>
            </w:r>
          </w:p>
        </w:tc>
        <w:tc>
          <w:tcPr>
            <w:tcW w:w="2268" w:type="dxa"/>
          </w:tcPr>
          <w:p w14:paraId="009EE4C4"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 xml:space="preserve">Taught practical session by Qualified / Registered Nurses </w:t>
            </w:r>
          </w:p>
        </w:tc>
        <w:tc>
          <w:tcPr>
            <w:tcW w:w="3402" w:type="dxa"/>
          </w:tcPr>
          <w:p w14:paraId="6ABAE241" w14:textId="77777777" w:rsidR="001D72C9" w:rsidRPr="00D27C37" w:rsidRDefault="001D72C9" w:rsidP="002226CE">
            <w:pPr>
              <w:spacing w:line="360" w:lineRule="auto"/>
              <w:ind w:right="285"/>
              <w:rPr>
                <w:rFonts w:ascii="Arial" w:hAnsi="Arial" w:cs="Arial"/>
                <w:b/>
                <w:sz w:val="16"/>
                <w:szCs w:val="16"/>
                <w:lang w:val="en-US"/>
              </w:rPr>
            </w:pPr>
            <w:r w:rsidRPr="00D27C37">
              <w:rPr>
                <w:rFonts w:ascii="Arial" w:hAnsi="Arial" w:cs="Arial"/>
                <w:b/>
                <w:sz w:val="16"/>
                <w:szCs w:val="16"/>
                <w:lang w:val="en-US"/>
              </w:rPr>
              <w:t xml:space="preserve">5 catheter care carried out </w:t>
            </w:r>
            <w:r w:rsidR="008938D0" w:rsidRPr="00D27C37">
              <w:rPr>
                <w:rFonts w:ascii="Arial" w:hAnsi="Arial" w:cs="Arial"/>
                <w:b/>
                <w:sz w:val="16"/>
                <w:szCs w:val="16"/>
                <w:lang w:val="en-US"/>
              </w:rPr>
              <w:t>before</w:t>
            </w:r>
            <w:r w:rsidRPr="00D27C37">
              <w:rPr>
                <w:rFonts w:ascii="Arial" w:hAnsi="Arial" w:cs="Arial"/>
                <w:b/>
                <w:sz w:val="16"/>
                <w:szCs w:val="16"/>
                <w:lang w:val="en-US"/>
              </w:rPr>
              <w:t xml:space="preserve"> proficiency sign off </w:t>
            </w:r>
          </w:p>
        </w:tc>
      </w:tr>
    </w:tbl>
    <w:p w14:paraId="3679C568" w14:textId="77777777" w:rsidR="002226CE" w:rsidRPr="00D27C37" w:rsidRDefault="002226CE" w:rsidP="002226CE">
      <w:pPr>
        <w:pStyle w:val="NoSpacing"/>
        <w:rPr>
          <w:rFonts w:ascii="Arial" w:hAnsi="Arial" w:cs="Arial"/>
          <w:lang w:val="en-US" w:eastAsia="en-GB"/>
        </w:rPr>
      </w:pPr>
    </w:p>
    <w:p w14:paraId="7896FD3F" w14:textId="77777777" w:rsidR="00892793" w:rsidRPr="00D27C37" w:rsidRDefault="000A6885" w:rsidP="000A6885">
      <w:pPr>
        <w:pStyle w:val="NoSpacing"/>
        <w:rPr>
          <w:rFonts w:ascii="Arial" w:eastAsia="Arial" w:hAnsi="Arial" w:cs="Arial"/>
          <w:b/>
          <w:lang w:eastAsia="en-GB"/>
        </w:rPr>
      </w:pPr>
      <w:r w:rsidRPr="00D27C37">
        <w:rPr>
          <w:rFonts w:ascii="Arial" w:eastAsia="Arial" w:hAnsi="Arial" w:cs="Arial"/>
          <w:b/>
          <w:bCs/>
          <w:lang w:eastAsia="en-GB"/>
        </w:rPr>
        <w:t>2.0</w:t>
      </w:r>
      <w:r w:rsidR="009D6F64" w:rsidRPr="00D27C37">
        <w:rPr>
          <w:rFonts w:ascii="Arial" w:eastAsia="Arial" w:hAnsi="Arial" w:cs="Arial"/>
          <w:b/>
          <w:bCs/>
          <w:lang w:eastAsia="en-GB"/>
        </w:rPr>
        <w:tab/>
      </w:r>
      <w:r w:rsidR="00892793" w:rsidRPr="00D27C37">
        <w:rPr>
          <w:rFonts w:ascii="Arial" w:eastAsia="Arial" w:hAnsi="Arial" w:cs="Arial"/>
          <w:b/>
          <w:bCs/>
          <w:lang w:eastAsia="en-GB"/>
        </w:rPr>
        <w:t>ASSESSING THE NEED FOR CATHETERISATION</w:t>
      </w:r>
      <w:r w:rsidR="00DB7AF4" w:rsidRPr="00D27C37">
        <w:rPr>
          <w:rFonts w:ascii="Arial" w:eastAsia="Arial" w:hAnsi="Arial" w:cs="Arial"/>
          <w:b/>
          <w:bCs/>
          <w:lang w:eastAsia="en-GB"/>
        </w:rPr>
        <w:t>:</w:t>
      </w:r>
    </w:p>
    <w:p w14:paraId="537E4B41" w14:textId="250E4073" w:rsidR="00CD197D" w:rsidRPr="00D27C37" w:rsidRDefault="004214AD" w:rsidP="00147C6A">
      <w:pPr>
        <w:pStyle w:val="NoSpacing"/>
        <w:jc w:val="both"/>
        <w:rPr>
          <w:rFonts w:ascii="Arial" w:hAnsi="Arial" w:cs="Arial"/>
        </w:rPr>
      </w:pPr>
      <w:r>
        <w:rPr>
          <w:rFonts w:ascii="Arial" w:hAnsi="Arial" w:cs="Arial"/>
        </w:rPr>
        <w:t xml:space="preserve">RN and Doctors </w:t>
      </w:r>
      <w:r w:rsidR="00892793" w:rsidRPr="00D27C37">
        <w:rPr>
          <w:rFonts w:ascii="Arial" w:hAnsi="Arial" w:cs="Arial"/>
        </w:rPr>
        <w:t>may assess the need for catheterisation in palliative care patients and undert</w:t>
      </w:r>
      <w:r w:rsidR="00DA72E8" w:rsidRPr="00D27C37">
        <w:rPr>
          <w:rFonts w:ascii="Arial" w:hAnsi="Arial" w:cs="Arial"/>
        </w:rPr>
        <w:t xml:space="preserve">ake the procedure to promote </w:t>
      </w:r>
      <w:r w:rsidR="00892793" w:rsidRPr="00D27C37">
        <w:rPr>
          <w:rFonts w:ascii="Arial" w:hAnsi="Arial" w:cs="Arial"/>
        </w:rPr>
        <w:t>comfort. In all other clinical situations,</w:t>
      </w:r>
      <w:r w:rsidR="00DA72E8" w:rsidRPr="00D27C37">
        <w:rPr>
          <w:rFonts w:ascii="Arial" w:hAnsi="Arial" w:cs="Arial"/>
        </w:rPr>
        <w:t xml:space="preserve"> the decision</w:t>
      </w:r>
      <w:r w:rsidR="009D6F64" w:rsidRPr="00D27C37">
        <w:rPr>
          <w:rFonts w:ascii="Arial" w:hAnsi="Arial" w:cs="Arial"/>
        </w:rPr>
        <w:t xml:space="preserve"> to </w:t>
      </w:r>
      <w:r w:rsidR="00892793" w:rsidRPr="00D27C37">
        <w:rPr>
          <w:rFonts w:ascii="Arial" w:hAnsi="Arial" w:cs="Arial"/>
        </w:rPr>
        <w:t xml:space="preserve">catheterise should be </w:t>
      </w:r>
      <w:r w:rsidR="00F70A9F" w:rsidRPr="00D27C37">
        <w:rPr>
          <w:rFonts w:ascii="Arial" w:hAnsi="Arial" w:cs="Arial"/>
        </w:rPr>
        <w:t xml:space="preserve">made </w:t>
      </w:r>
      <w:r w:rsidR="00892793" w:rsidRPr="00D27C37">
        <w:rPr>
          <w:rFonts w:ascii="Arial" w:hAnsi="Arial" w:cs="Arial"/>
        </w:rPr>
        <w:t>by a doctor</w:t>
      </w:r>
      <w:r w:rsidR="009D6F64" w:rsidRPr="00D27C37">
        <w:rPr>
          <w:rFonts w:ascii="Arial" w:hAnsi="Arial" w:cs="Arial"/>
        </w:rPr>
        <w:t xml:space="preserve"> / GP</w:t>
      </w:r>
      <w:r w:rsidR="00892793" w:rsidRPr="00D27C37">
        <w:rPr>
          <w:rFonts w:ascii="Arial" w:hAnsi="Arial" w:cs="Arial"/>
        </w:rPr>
        <w:t xml:space="preserve">. </w:t>
      </w:r>
      <w:r w:rsidR="008938D0" w:rsidRPr="00D27C37">
        <w:rPr>
          <w:rFonts w:ascii="Arial" w:hAnsi="Arial" w:cs="Arial"/>
        </w:rPr>
        <w:t>It</w:t>
      </w:r>
      <w:r w:rsidR="00DA72E8" w:rsidRPr="00D27C37">
        <w:rPr>
          <w:rFonts w:ascii="Arial" w:hAnsi="Arial" w:cs="Arial"/>
        </w:rPr>
        <w:t xml:space="preserve"> could be done via </w:t>
      </w:r>
      <w:r w:rsidR="008938D0" w:rsidRPr="00D27C37">
        <w:rPr>
          <w:rFonts w:ascii="Arial" w:hAnsi="Arial" w:cs="Arial"/>
        </w:rPr>
        <w:t xml:space="preserve">a </w:t>
      </w:r>
      <w:r w:rsidR="00DA72E8" w:rsidRPr="00D27C37">
        <w:rPr>
          <w:rFonts w:ascii="Arial" w:hAnsi="Arial" w:cs="Arial"/>
        </w:rPr>
        <w:t xml:space="preserve">telephone </w:t>
      </w:r>
      <w:r w:rsidR="00147C6A" w:rsidRPr="00BA1F25">
        <w:rPr>
          <w:rFonts w:ascii="Arial" w:hAnsi="Arial" w:cs="Arial"/>
          <w:color w:val="000000" w:themeColor="text1"/>
        </w:rPr>
        <w:t xml:space="preserve">or face-to-face </w:t>
      </w:r>
      <w:r w:rsidR="00DA72E8" w:rsidRPr="00BA1F25">
        <w:rPr>
          <w:rFonts w:ascii="Arial" w:hAnsi="Arial" w:cs="Arial"/>
          <w:color w:val="000000" w:themeColor="text1"/>
        </w:rPr>
        <w:t>consultation</w:t>
      </w:r>
      <w:r w:rsidR="00DA72E8" w:rsidRPr="00D27C37">
        <w:rPr>
          <w:rFonts w:ascii="Arial" w:hAnsi="Arial" w:cs="Arial"/>
        </w:rPr>
        <w:t xml:space="preserve"> with the GP and</w:t>
      </w:r>
      <w:r w:rsidR="00CD197D" w:rsidRPr="00D27C37">
        <w:rPr>
          <w:rFonts w:ascii="Arial" w:hAnsi="Arial" w:cs="Arial"/>
        </w:rPr>
        <w:t xml:space="preserve"> documented immediately</w:t>
      </w:r>
      <w:r w:rsidR="00F70A9F" w:rsidRPr="00D27C37">
        <w:rPr>
          <w:rFonts w:ascii="Arial" w:hAnsi="Arial" w:cs="Arial"/>
        </w:rPr>
        <w:t xml:space="preserve"> by the </w:t>
      </w:r>
      <w:r>
        <w:rPr>
          <w:rFonts w:ascii="Arial" w:hAnsi="Arial" w:cs="Arial"/>
        </w:rPr>
        <w:t>Nurse</w:t>
      </w:r>
      <w:r w:rsidR="009D6F64" w:rsidRPr="00D27C37">
        <w:rPr>
          <w:rFonts w:ascii="Arial" w:hAnsi="Arial" w:cs="Arial"/>
        </w:rPr>
        <w:t xml:space="preserve">. </w:t>
      </w:r>
    </w:p>
    <w:p w14:paraId="2F19CFB6" w14:textId="77777777" w:rsidR="00CA5E35" w:rsidRPr="00D27C37" w:rsidRDefault="00CA5E35" w:rsidP="00147C6A">
      <w:pPr>
        <w:pStyle w:val="NoSpacing"/>
        <w:jc w:val="both"/>
        <w:rPr>
          <w:rFonts w:ascii="Arial" w:hAnsi="Arial" w:cs="Arial"/>
        </w:rPr>
      </w:pPr>
    </w:p>
    <w:p w14:paraId="0C423D75" w14:textId="77777777" w:rsidR="00CD197D" w:rsidRPr="00D27C37" w:rsidRDefault="00CD197D" w:rsidP="00147C6A">
      <w:pPr>
        <w:pStyle w:val="NoSpacing"/>
        <w:jc w:val="both"/>
        <w:rPr>
          <w:rFonts w:ascii="Arial" w:hAnsi="Arial" w:cs="Arial"/>
        </w:rPr>
      </w:pPr>
      <w:r w:rsidRPr="00D27C37">
        <w:rPr>
          <w:rFonts w:ascii="Arial" w:hAnsi="Arial" w:cs="Arial"/>
        </w:rPr>
        <w:t xml:space="preserve">Catheterisation in patients approaching </w:t>
      </w:r>
      <w:r w:rsidR="008938D0" w:rsidRPr="00D27C37">
        <w:rPr>
          <w:rFonts w:ascii="Arial" w:hAnsi="Arial" w:cs="Arial"/>
        </w:rPr>
        <w:t xml:space="preserve">the </w:t>
      </w:r>
      <w:r w:rsidRPr="00D27C37">
        <w:rPr>
          <w:rFonts w:ascii="Arial" w:hAnsi="Arial" w:cs="Arial"/>
        </w:rPr>
        <w:t xml:space="preserve">end of life </w:t>
      </w:r>
      <w:r w:rsidR="008938D0" w:rsidRPr="00D27C37">
        <w:rPr>
          <w:rFonts w:ascii="Arial" w:hAnsi="Arial" w:cs="Arial"/>
        </w:rPr>
        <w:t>can</w:t>
      </w:r>
      <w:r w:rsidRPr="00D27C37">
        <w:rPr>
          <w:rFonts w:ascii="Arial" w:hAnsi="Arial" w:cs="Arial"/>
        </w:rPr>
        <w:t xml:space="preserve"> be considered after exploring all other methods of bladder management. </w:t>
      </w:r>
    </w:p>
    <w:p w14:paraId="643C57CA" w14:textId="77777777" w:rsidR="00CA5E35" w:rsidRPr="00D27C37" w:rsidRDefault="00CA5E35" w:rsidP="00147C6A">
      <w:pPr>
        <w:pStyle w:val="NoSpacing"/>
        <w:jc w:val="both"/>
        <w:rPr>
          <w:rFonts w:ascii="Arial" w:eastAsia="Arial" w:hAnsi="Arial" w:cs="Arial"/>
          <w:lang w:eastAsia="en-GB"/>
        </w:rPr>
      </w:pPr>
    </w:p>
    <w:p w14:paraId="7A00D99D" w14:textId="77777777" w:rsidR="00892793" w:rsidRPr="00D27C37" w:rsidRDefault="00892793" w:rsidP="00147C6A">
      <w:pPr>
        <w:pStyle w:val="NoSpacing"/>
        <w:jc w:val="both"/>
        <w:rPr>
          <w:rFonts w:ascii="Arial" w:eastAsia="Arial" w:hAnsi="Arial" w:cs="Arial"/>
          <w:lang w:eastAsia="en-GB"/>
        </w:rPr>
      </w:pPr>
      <w:r w:rsidRPr="00D27C37">
        <w:rPr>
          <w:rFonts w:ascii="Arial" w:eastAsia="Arial" w:hAnsi="Arial" w:cs="Arial"/>
          <w:lang w:eastAsia="en-GB"/>
        </w:rPr>
        <w:t xml:space="preserve">The clinical need for the catheter </w:t>
      </w:r>
      <w:r w:rsidR="008938D0" w:rsidRPr="00D27C37">
        <w:rPr>
          <w:rFonts w:ascii="Arial" w:eastAsia="Arial" w:hAnsi="Arial" w:cs="Arial"/>
          <w:lang w:eastAsia="en-GB"/>
        </w:rPr>
        <w:t>needs to</w:t>
      </w:r>
      <w:r w:rsidRPr="00D27C37">
        <w:rPr>
          <w:rFonts w:ascii="Arial" w:eastAsia="Arial" w:hAnsi="Arial" w:cs="Arial"/>
          <w:lang w:eastAsia="en-GB"/>
        </w:rPr>
        <w:t xml:space="preserve"> be</w:t>
      </w:r>
      <w:r w:rsidR="008938D0" w:rsidRPr="00D27C37">
        <w:rPr>
          <w:rFonts w:ascii="Arial" w:eastAsia="Arial" w:hAnsi="Arial" w:cs="Arial"/>
          <w:lang w:eastAsia="en-GB"/>
        </w:rPr>
        <w:t xml:space="preserve"> reviewed </w:t>
      </w:r>
      <w:r w:rsidRPr="00D27C37">
        <w:rPr>
          <w:rFonts w:ascii="Arial" w:eastAsia="Arial" w:hAnsi="Arial" w:cs="Arial"/>
          <w:lang w:eastAsia="en-GB"/>
        </w:rPr>
        <w:t>regularly</w:t>
      </w:r>
      <w:r w:rsidR="00386E18" w:rsidRPr="00D27C37">
        <w:rPr>
          <w:rFonts w:ascii="Arial" w:eastAsia="Arial" w:hAnsi="Arial" w:cs="Arial"/>
          <w:lang w:eastAsia="en-GB"/>
        </w:rPr>
        <w:t>,</w:t>
      </w:r>
      <w:r w:rsidRPr="00D27C37">
        <w:rPr>
          <w:rFonts w:ascii="Arial" w:eastAsia="Arial" w:hAnsi="Arial" w:cs="Arial"/>
          <w:lang w:eastAsia="en-GB"/>
        </w:rPr>
        <w:t xml:space="preserve"> and the catheter removed if no longer indicated. The patient must be referred for a Trial without catheter (TWOC)</w:t>
      </w:r>
      <w:r w:rsidR="00DA72E8" w:rsidRPr="00D27C37">
        <w:rPr>
          <w:rFonts w:ascii="Arial" w:eastAsia="Arial" w:hAnsi="Arial" w:cs="Arial"/>
          <w:lang w:eastAsia="en-GB"/>
        </w:rPr>
        <w:t xml:space="preserve"> as per </w:t>
      </w:r>
      <w:r w:rsidR="008938D0" w:rsidRPr="00D27C37">
        <w:rPr>
          <w:rFonts w:ascii="Arial" w:eastAsia="Arial" w:hAnsi="Arial" w:cs="Arial"/>
          <w:lang w:eastAsia="en-GB"/>
        </w:rPr>
        <w:t xml:space="preserve">the </w:t>
      </w:r>
      <w:r w:rsidR="00DA72E8" w:rsidRPr="00D27C37">
        <w:rPr>
          <w:rFonts w:ascii="Arial" w:eastAsia="Arial" w:hAnsi="Arial" w:cs="Arial"/>
          <w:lang w:eastAsia="en-GB"/>
        </w:rPr>
        <w:t>local procedure</w:t>
      </w:r>
      <w:r w:rsidRPr="00D27C37">
        <w:rPr>
          <w:rFonts w:ascii="Arial" w:eastAsia="Arial" w:hAnsi="Arial" w:cs="Arial"/>
          <w:lang w:eastAsia="en-GB"/>
        </w:rPr>
        <w:t>.</w:t>
      </w:r>
    </w:p>
    <w:p w14:paraId="0DA95832" w14:textId="77777777" w:rsidR="009D6F64" w:rsidRPr="00D27C37" w:rsidRDefault="009D6F64" w:rsidP="000A6885">
      <w:pPr>
        <w:pStyle w:val="NoSpacing"/>
        <w:rPr>
          <w:rFonts w:ascii="Arial" w:eastAsia="Arial" w:hAnsi="Arial" w:cs="Arial"/>
          <w:lang w:eastAsia="en-GB"/>
        </w:rPr>
      </w:pPr>
    </w:p>
    <w:p w14:paraId="34A928E4" w14:textId="77777777" w:rsidR="000A6885" w:rsidRPr="00944F3A" w:rsidRDefault="009D6F64" w:rsidP="000A6885">
      <w:pPr>
        <w:pStyle w:val="NoSpacing"/>
        <w:rPr>
          <w:rFonts w:ascii="Arial" w:eastAsia="Arial" w:hAnsi="Arial" w:cs="Arial"/>
          <w:b/>
          <w:sz w:val="20"/>
          <w:szCs w:val="20"/>
          <w:lang w:eastAsia="en-GB"/>
        </w:rPr>
      </w:pPr>
      <w:r w:rsidRPr="00944F3A">
        <w:rPr>
          <w:rFonts w:ascii="Arial" w:eastAsia="Arial" w:hAnsi="Arial" w:cs="Arial"/>
          <w:b/>
          <w:sz w:val="20"/>
          <w:szCs w:val="20"/>
          <w:lang w:eastAsia="en-GB"/>
        </w:rPr>
        <w:t xml:space="preserve">2.1 </w:t>
      </w:r>
      <w:r w:rsidRPr="00944F3A">
        <w:rPr>
          <w:rFonts w:ascii="Arial" w:eastAsia="Arial" w:hAnsi="Arial" w:cs="Arial"/>
          <w:b/>
          <w:sz w:val="20"/>
          <w:szCs w:val="20"/>
          <w:lang w:eastAsia="en-GB"/>
        </w:rPr>
        <w:tab/>
        <w:t>INDICATIONS FOR URETHRAL CATHETERISATION:</w:t>
      </w:r>
    </w:p>
    <w:p w14:paraId="58928B8B" w14:textId="77777777" w:rsidR="009D6F64" w:rsidRPr="00944F3A" w:rsidRDefault="009D6F64" w:rsidP="000A6885">
      <w:pPr>
        <w:pStyle w:val="NoSpacing"/>
        <w:rPr>
          <w:rFonts w:ascii="Arial" w:eastAsia="Arial" w:hAnsi="Arial" w:cs="Arial"/>
          <w:b/>
          <w:sz w:val="20"/>
          <w:szCs w:val="20"/>
          <w:lang w:eastAsia="en-GB"/>
        </w:rPr>
      </w:pPr>
    </w:p>
    <w:p w14:paraId="6C95C257" w14:textId="77777777" w:rsidR="009A7109" w:rsidRPr="00944F3A" w:rsidRDefault="009A7109" w:rsidP="009A7109">
      <w:pPr>
        <w:pStyle w:val="Default"/>
        <w:spacing w:line="360" w:lineRule="auto"/>
        <w:ind w:left="720"/>
        <w:rPr>
          <w:rFonts w:eastAsia="Arial"/>
          <w:color w:val="000000" w:themeColor="text1"/>
          <w:sz w:val="22"/>
          <w:szCs w:val="22"/>
          <w:lang w:eastAsia="en-GB"/>
        </w:rPr>
      </w:pPr>
      <w:r w:rsidRPr="00944F3A">
        <w:rPr>
          <w:rFonts w:eastAsia="Arial"/>
          <w:color w:val="000000" w:themeColor="text1"/>
          <w:sz w:val="22"/>
          <w:szCs w:val="22"/>
          <w:lang w:eastAsia="en-GB"/>
        </w:rPr>
        <w:t>The Nurse-driven HOUDINI protocol should be followed to determine if an indwelling catheter needs to be removed. If the patient has none of the following the catheter should be removed.</w:t>
      </w:r>
    </w:p>
    <w:p w14:paraId="484D7772" w14:textId="1FF58CA2" w:rsidR="009A7109" w:rsidRPr="00944F3A" w:rsidRDefault="009A7109" w:rsidP="009A7109">
      <w:pPr>
        <w:pStyle w:val="Default"/>
        <w:spacing w:line="360" w:lineRule="auto"/>
        <w:ind w:left="720"/>
        <w:rPr>
          <w:rFonts w:eastAsia="Arial"/>
          <w:color w:val="000000" w:themeColor="text1"/>
          <w:sz w:val="22"/>
          <w:szCs w:val="22"/>
          <w:lang w:eastAsia="en-GB"/>
        </w:rPr>
      </w:pPr>
      <w:r w:rsidRPr="00944F3A">
        <w:rPr>
          <w:rFonts w:eastAsia="Arial"/>
          <w:b/>
          <w:color w:val="000000" w:themeColor="text1"/>
          <w:sz w:val="22"/>
          <w:szCs w:val="22"/>
          <w:lang w:eastAsia="en-GB"/>
        </w:rPr>
        <w:t>H</w:t>
      </w:r>
      <w:r w:rsidRPr="00944F3A">
        <w:rPr>
          <w:rFonts w:eastAsia="Arial"/>
          <w:color w:val="000000" w:themeColor="text1"/>
          <w:sz w:val="22"/>
          <w:szCs w:val="22"/>
          <w:lang w:eastAsia="en-GB"/>
        </w:rPr>
        <w:t>aematuria - gross</w:t>
      </w:r>
    </w:p>
    <w:p w14:paraId="5EEC2335" w14:textId="0BE30252" w:rsidR="009A7109" w:rsidRPr="00944F3A" w:rsidRDefault="009A7109" w:rsidP="009A7109">
      <w:pPr>
        <w:pStyle w:val="Default"/>
        <w:spacing w:line="360" w:lineRule="auto"/>
        <w:ind w:left="720"/>
        <w:rPr>
          <w:rFonts w:eastAsia="Arial"/>
          <w:color w:val="000000" w:themeColor="text1"/>
          <w:sz w:val="22"/>
          <w:szCs w:val="22"/>
          <w:lang w:eastAsia="en-GB"/>
        </w:rPr>
      </w:pPr>
      <w:r w:rsidRPr="00944F3A">
        <w:rPr>
          <w:rFonts w:eastAsia="Arial"/>
          <w:b/>
          <w:color w:val="000000" w:themeColor="text1"/>
          <w:sz w:val="22"/>
          <w:szCs w:val="22"/>
          <w:lang w:eastAsia="en-GB"/>
        </w:rPr>
        <w:t>O</w:t>
      </w:r>
      <w:r w:rsidRPr="00944F3A">
        <w:rPr>
          <w:rFonts w:eastAsia="Arial"/>
          <w:color w:val="000000" w:themeColor="text1"/>
          <w:sz w:val="22"/>
          <w:szCs w:val="22"/>
          <w:lang w:eastAsia="en-GB"/>
        </w:rPr>
        <w:t>bstruction – enlarged prostate, pelvic organ prolapse</w:t>
      </w:r>
    </w:p>
    <w:p w14:paraId="240F9D72" w14:textId="56A7EB19" w:rsidR="009A7109" w:rsidRPr="00944F3A" w:rsidRDefault="009A7109" w:rsidP="009A7109">
      <w:pPr>
        <w:pStyle w:val="Default"/>
        <w:spacing w:line="360" w:lineRule="auto"/>
        <w:ind w:left="720"/>
        <w:rPr>
          <w:rFonts w:eastAsia="Arial"/>
          <w:color w:val="000000" w:themeColor="text1"/>
          <w:sz w:val="22"/>
          <w:szCs w:val="22"/>
          <w:lang w:eastAsia="en-GB"/>
        </w:rPr>
      </w:pPr>
      <w:r w:rsidRPr="00944F3A">
        <w:rPr>
          <w:rFonts w:eastAsia="Arial"/>
          <w:b/>
          <w:color w:val="000000" w:themeColor="text1"/>
          <w:sz w:val="22"/>
          <w:szCs w:val="22"/>
          <w:lang w:eastAsia="en-GB"/>
        </w:rPr>
        <w:t>U</w:t>
      </w:r>
      <w:r w:rsidRPr="00944F3A">
        <w:rPr>
          <w:rFonts w:eastAsia="Arial"/>
          <w:color w:val="000000" w:themeColor="text1"/>
          <w:sz w:val="22"/>
          <w:szCs w:val="22"/>
          <w:lang w:eastAsia="en-GB"/>
        </w:rPr>
        <w:t>rological surgery.</w:t>
      </w:r>
    </w:p>
    <w:p w14:paraId="0617D531" w14:textId="3BD5F0BB" w:rsidR="009A7109" w:rsidRPr="00944F3A" w:rsidRDefault="009A7109" w:rsidP="009A7109">
      <w:pPr>
        <w:pStyle w:val="Default"/>
        <w:spacing w:line="360" w:lineRule="auto"/>
        <w:ind w:left="720"/>
        <w:rPr>
          <w:rFonts w:eastAsia="Arial"/>
          <w:color w:val="000000" w:themeColor="text1"/>
          <w:sz w:val="22"/>
          <w:szCs w:val="22"/>
          <w:lang w:eastAsia="en-GB"/>
        </w:rPr>
      </w:pPr>
      <w:r w:rsidRPr="00944F3A">
        <w:rPr>
          <w:rFonts w:eastAsia="Arial"/>
          <w:b/>
          <w:color w:val="000000" w:themeColor="text1"/>
          <w:sz w:val="22"/>
          <w:szCs w:val="22"/>
          <w:lang w:eastAsia="en-GB"/>
        </w:rPr>
        <w:t>D</w:t>
      </w:r>
      <w:r w:rsidRPr="00944F3A">
        <w:rPr>
          <w:rFonts w:eastAsia="Arial"/>
          <w:color w:val="000000" w:themeColor="text1"/>
          <w:sz w:val="22"/>
          <w:szCs w:val="22"/>
          <w:lang w:eastAsia="en-GB"/>
        </w:rPr>
        <w:t>amaged skin – pressure ulcer, severe incontinence associated dermatitis</w:t>
      </w:r>
    </w:p>
    <w:p w14:paraId="5B5A63CF" w14:textId="601AE51A" w:rsidR="009A7109" w:rsidRPr="00944F3A" w:rsidRDefault="009A7109" w:rsidP="009A7109">
      <w:pPr>
        <w:pStyle w:val="Default"/>
        <w:spacing w:line="360" w:lineRule="auto"/>
        <w:ind w:left="720"/>
        <w:rPr>
          <w:rFonts w:eastAsia="Arial"/>
          <w:color w:val="000000" w:themeColor="text1"/>
          <w:sz w:val="22"/>
          <w:szCs w:val="22"/>
          <w:lang w:eastAsia="en-GB"/>
        </w:rPr>
      </w:pPr>
      <w:r w:rsidRPr="00944F3A">
        <w:rPr>
          <w:rFonts w:eastAsia="Arial"/>
          <w:color w:val="000000" w:themeColor="text1"/>
          <w:sz w:val="22"/>
          <w:szCs w:val="22"/>
          <w:lang w:eastAsia="en-GB"/>
        </w:rPr>
        <w:t>Input/output monitoring – acutely unwell, pre/post-surgery</w:t>
      </w:r>
    </w:p>
    <w:p w14:paraId="35B3E014" w14:textId="02D3F9BB" w:rsidR="009A7109" w:rsidRPr="00944F3A" w:rsidRDefault="009A7109" w:rsidP="009A7109">
      <w:pPr>
        <w:pStyle w:val="Default"/>
        <w:spacing w:line="360" w:lineRule="auto"/>
        <w:ind w:left="720"/>
        <w:rPr>
          <w:rFonts w:eastAsia="Arial"/>
          <w:color w:val="000000" w:themeColor="text1"/>
          <w:sz w:val="22"/>
          <w:szCs w:val="22"/>
          <w:lang w:eastAsia="en-GB"/>
        </w:rPr>
      </w:pPr>
      <w:r w:rsidRPr="00944F3A">
        <w:rPr>
          <w:rFonts w:eastAsia="Arial"/>
          <w:color w:val="000000" w:themeColor="text1"/>
          <w:sz w:val="22"/>
          <w:szCs w:val="22"/>
          <w:lang w:eastAsia="en-GB"/>
        </w:rPr>
        <w:t>Not for resus/nursing at end of life/palliative care.</w:t>
      </w:r>
    </w:p>
    <w:p w14:paraId="50A83DF9" w14:textId="5B6AFABB" w:rsidR="009A7109" w:rsidRPr="00BA1F25" w:rsidRDefault="009A7109" w:rsidP="009A7109">
      <w:pPr>
        <w:pStyle w:val="Default"/>
        <w:spacing w:line="360" w:lineRule="auto"/>
        <w:ind w:left="720"/>
        <w:rPr>
          <w:rFonts w:eastAsia="Arial"/>
          <w:color w:val="000000" w:themeColor="text1"/>
          <w:lang w:eastAsia="en-GB"/>
        </w:rPr>
      </w:pPr>
      <w:r w:rsidRPr="00944F3A">
        <w:rPr>
          <w:rFonts w:eastAsia="Arial"/>
          <w:color w:val="000000" w:themeColor="text1"/>
          <w:sz w:val="22"/>
          <w:szCs w:val="22"/>
          <w:lang w:eastAsia="en-GB"/>
        </w:rPr>
        <w:t xml:space="preserve">Immobility due to unstable spinal fracture </w:t>
      </w:r>
    </w:p>
    <w:p w14:paraId="0547AF62" w14:textId="77777777" w:rsidR="000A6885" w:rsidRPr="00D27C37" w:rsidRDefault="0091026F" w:rsidP="000A6885">
      <w:pPr>
        <w:pStyle w:val="Default"/>
        <w:spacing w:line="360" w:lineRule="auto"/>
        <w:rPr>
          <w:rFonts w:eastAsia="Arial"/>
          <w:b/>
          <w:sz w:val="22"/>
          <w:szCs w:val="22"/>
          <w:lang w:eastAsia="en-GB"/>
        </w:rPr>
      </w:pPr>
      <w:r w:rsidRPr="00D27C37">
        <w:rPr>
          <w:rFonts w:eastAsia="Arial"/>
          <w:b/>
          <w:sz w:val="22"/>
          <w:szCs w:val="22"/>
          <w:lang w:eastAsia="en-GB"/>
        </w:rPr>
        <w:t xml:space="preserve">c) </w:t>
      </w:r>
      <w:r w:rsidRPr="00D27C37">
        <w:rPr>
          <w:rFonts w:eastAsia="Arial"/>
          <w:b/>
          <w:sz w:val="22"/>
          <w:szCs w:val="22"/>
          <w:lang w:eastAsia="en-GB"/>
        </w:rPr>
        <w:tab/>
      </w:r>
      <w:r w:rsidR="000A6885" w:rsidRPr="00D27C37">
        <w:rPr>
          <w:rFonts w:eastAsia="Arial"/>
          <w:b/>
          <w:sz w:val="22"/>
          <w:szCs w:val="22"/>
          <w:lang w:eastAsia="en-GB"/>
        </w:rPr>
        <w:t>Other</w:t>
      </w:r>
    </w:p>
    <w:p w14:paraId="277262F5" w14:textId="5D01D40A" w:rsidR="000A6885" w:rsidRPr="00BA1F25" w:rsidRDefault="000A6885" w:rsidP="00956D0F">
      <w:pPr>
        <w:pStyle w:val="NoSpacing"/>
        <w:numPr>
          <w:ilvl w:val="0"/>
          <w:numId w:val="10"/>
        </w:numPr>
        <w:jc w:val="both"/>
        <w:rPr>
          <w:rFonts w:ascii="Arial" w:hAnsi="Arial" w:cs="Arial"/>
          <w:lang w:eastAsia="en-GB"/>
        </w:rPr>
      </w:pPr>
      <w:r w:rsidRPr="00BA1F25">
        <w:rPr>
          <w:rFonts w:ascii="Arial" w:hAnsi="Arial" w:cs="Arial"/>
          <w:color w:val="000000" w:themeColor="text1"/>
          <w:lang w:eastAsia="en-GB"/>
        </w:rPr>
        <w:t xml:space="preserve">Where a patient </w:t>
      </w:r>
      <w:r w:rsidR="00622341" w:rsidRPr="00BA1F25">
        <w:rPr>
          <w:rFonts w:ascii="Arial" w:hAnsi="Arial" w:cs="Arial"/>
          <w:color w:val="000000" w:themeColor="text1"/>
          <w:lang w:eastAsia="en-GB"/>
        </w:rPr>
        <w:t>is given the information on the complications and risks of an indwelling catheter and has capacity to understand the risk and wishes to proceed with this as a form of managing their incontinence</w:t>
      </w:r>
      <w:r w:rsidRPr="00BA1F25">
        <w:rPr>
          <w:rFonts w:ascii="Arial" w:hAnsi="Arial" w:cs="Arial"/>
          <w:lang w:eastAsia="en-GB"/>
        </w:rPr>
        <w:t>.</w:t>
      </w:r>
    </w:p>
    <w:p w14:paraId="6A4B2662" w14:textId="77777777" w:rsidR="000A6885" w:rsidRPr="00D27C37" w:rsidRDefault="000A6885" w:rsidP="009D6F64">
      <w:pPr>
        <w:pStyle w:val="NoSpacing"/>
        <w:rPr>
          <w:rFonts w:ascii="Arial" w:hAnsi="Arial" w:cs="Arial"/>
          <w:lang w:eastAsia="en-GB"/>
        </w:rPr>
      </w:pPr>
    </w:p>
    <w:p w14:paraId="600C69D5" w14:textId="73FC7FBD" w:rsidR="000A6885" w:rsidRPr="00D27C37" w:rsidRDefault="000A6885" w:rsidP="000A6885">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b/>
          <w:lang w:val="en-US"/>
        </w:rPr>
        <w:t>Catheterisation is an aseptic procedure using sterile equipment</w:t>
      </w:r>
      <w:r w:rsidRPr="00D27C37">
        <w:rPr>
          <w:rFonts w:ascii="Arial" w:eastAsia="Times New Roman" w:hAnsi="Arial" w:cs="Arial"/>
          <w:lang w:val="en-US"/>
        </w:rPr>
        <w:t xml:space="preserve"> and should only be undertaken by healthcare workers trained and competent i</w:t>
      </w:r>
      <w:r w:rsidR="002226CE" w:rsidRPr="00D27C37">
        <w:rPr>
          <w:rFonts w:ascii="Arial" w:eastAsia="Times New Roman" w:hAnsi="Arial" w:cs="Arial"/>
          <w:lang w:val="en-US"/>
        </w:rPr>
        <w:t xml:space="preserve">n this procedure </w:t>
      </w:r>
    </w:p>
    <w:p w14:paraId="57450C02" w14:textId="77777777" w:rsidR="000A6885" w:rsidRPr="00D27C37" w:rsidRDefault="000A6885" w:rsidP="000A6885">
      <w:pPr>
        <w:spacing w:after="0" w:line="240" w:lineRule="auto"/>
        <w:ind w:left="426"/>
        <w:jc w:val="both"/>
        <w:rPr>
          <w:rFonts w:ascii="Arial" w:eastAsia="Times New Roman" w:hAnsi="Arial" w:cs="Arial"/>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1"/>
        <w:gridCol w:w="1638"/>
        <w:gridCol w:w="3972"/>
        <w:gridCol w:w="2810"/>
      </w:tblGrid>
      <w:tr w:rsidR="000A6885" w:rsidRPr="00D27C37" w14:paraId="3A61C9A7" w14:textId="77777777" w:rsidTr="009D6F64">
        <w:tc>
          <w:tcPr>
            <w:tcW w:w="1611" w:type="dxa"/>
            <w:shd w:val="clear" w:color="auto" w:fill="BFBFBF"/>
          </w:tcPr>
          <w:p w14:paraId="0EEA9DB1" w14:textId="77777777" w:rsidR="000A6885" w:rsidRPr="00D27C37" w:rsidRDefault="000A6885"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Catheter type</w:t>
            </w:r>
          </w:p>
        </w:tc>
        <w:tc>
          <w:tcPr>
            <w:tcW w:w="1638" w:type="dxa"/>
            <w:shd w:val="clear" w:color="auto" w:fill="BFBFBF"/>
          </w:tcPr>
          <w:p w14:paraId="59B05788" w14:textId="77777777" w:rsidR="000A6885" w:rsidRPr="00D27C37" w:rsidRDefault="000A6885"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Duration</w:t>
            </w:r>
          </w:p>
        </w:tc>
        <w:tc>
          <w:tcPr>
            <w:tcW w:w="3972" w:type="dxa"/>
            <w:shd w:val="clear" w:color="auto" w:fill="BFBFBF"/>
          </w:tcPr>
          <w:p w14:paraId="5D1ADA24" w14:textId="77777777" w:rsidR="000A6885" w:rsidRPr="00D27C37" w:rsidRDefault="000A6885"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Material</w:t>
            </w:r>
          </w:p>
        </w:tc>
        <w:tc>
          <w:tcPr>
            <w:tcW w:w="2810" w:type="dxa"/>
            <w:shd w:val="clear" w:color="auto" w:fill="BFBFBF"/>
          </w:tcPr>
          <w:p w14:paraId="6A2F79D5" w14:textId="77777777" w:rsidR="000A6885" w:rsidRPr="00D27C37" w:rsidRDefault="000A6885"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Size and length</w:t>
            </w:r>
          </w:p>
        </w:tc>
      </w:tr>
      <w:tr w:rsidR="00C909E3" w:rsidRPr="00D27C37" w14:paraId="33AE0BF5" w14:textId="77777777" w:rsidTr="00C909E3">
        <w:tc>
          <w:tcPr>
            <w:tcW w:w="3249" w:type="dxa"/>
            <w:gridSpan w:val="2"/>
            <w:tcBorders>
              <w:bottom w:val="nil"/>
            </w:tcBorders>
          </w:tcPr>
          <w:p w14:paraId="177C5052" w14:textId="77E5AA42" w:rsidR="00C909E3" w:rsidRPr="00D27C37" w:rsidRDefault="00C909E3" w:rsidP="00127EE2">
            <w:pPr>
              <w:widowControl w:val="0"/>
              <w:autoSpaceDE w:val="0"/>
              <w:autoSpaceDN w:val="0"/>
              <w:adjustRightInd w:val="0"/>
              <w:spacing w:after="0" w:line="240" w:lineRule="auto"/>
              <w:rPr>
                <w:rFonts w:ascii="Arial" w:eastAsia="Times New Roman" w:hAnsi="Arial" w:cs="Arial"/>
                <w:lang w:val="en-US"/>
              </w:rPr>
            </w:pPr>
          </w:p>
        </w:tc>
        <w:tc>
          <w:tcPr>
            <w:tcW w:w="3972" w:type="dxa"/>
            <w:vMerge w:val="restart"/>
          </w:tcPr>
          <w:p w14:paraId="39244E89" w14:textId="77777777" w:rsidR="00C909E3" w:rsidRPr="00D27C37" w:rsidRDefault="00C909E3" w:rsidP="00C909E3">
            <w:pPr>
              <w:widowControl w:val="0"/>
              <w:autoSpaceDE w:val="0"/>
              <w:autoSpaceDN w:val="0"/>
              <w:adjustRightInd w:val="0"/>
              <w:spacing w:after="0" w:line="240" w:lineRule="auto"/>
              <w:ind w:left="459"/>
              <w:jc w:val="both"/>
              <w:rPr>
                <w:rFonts w:ascii="Arial" w:eastAsia="Times New Roman" w:hAnsi="Arial" w:cs="Arial"/>
                <w:lang w:val="en-US"/>
              </w:rPr>
            </w:pPr>
            <w:r w:rsidRPr="00D27C37">
              <w:rPr>
                <w:rFonts w:ascii="Arial" w:eastAsia="Times New Roman" w:hAnsi="Arial" w:cs="Arial"/>
                <w:lang w:val="en-US"/>
              </w:rPr>
              <w:t xml:space="preserve"> </w:t>
            </w:r>
          </w:p>
          <w:p w14:paraId="40E5A507" w14:textId="77777777" w:rsidR="00C909E3" w:rsidRPr="00D27C37" w:rsidRDefault="00C909E3" w:rsidP="00956D0F">
            <w:pPr>
              <w:widowControl w:val="0"/>
              <w:numPr>
                <w:ilvl w:val="0"/>
                <w:numId w:val="5"/>
              </w:numPr>
              <w:autoSpaceDE w:val="0"/>
              <w:autoSpaceDN w:val="0"/>
              <w:adjustRightInd w:val="0"/>
              <w:spacing w:after="0" w:line="240" w:lineRule="auto"/>
              <w:ind w:left="459" w:hanging="425"/>
              <w:jc w:val="both"/>
              <w:rPr>
                <w:rFonts w:ascii="Arial" w:eastAsia="Times New Roman" w:hAnsi="Arial" w:cs="Arial"/>
                <w:lang w:val="en-US"/>
              </w:rPr>
            </w:pPr>
            <w:r w:rsidRPr="00D27C37">
              <w:rPr>
                <w:rFonts w:ascii="Arial" w:eastAsia="Times New Roman" w:hAnsi="Arial" w:cs="Arial"/>
                <w:lang w:val="en-US"/>
              </w:rPr>
              <w:t xml:space="preserve">Poly-tetra-fluoride-ethylene (PTFE) </w:t>
            </w:r>
          </w:p>
          <w:p w14:paraId="14772C6F" w14:textId="44F8CD6B" w:rsidR="00C909E3" w:rsidRPr="00D27C37" w:rsidRDefault="00C909E3" w:rsidP="00956D0F">
            <w:pPr>
              <w:widowControl w:val="0"/>
              <w:numPr>
                <w:ilvl w:val="0"/>
                <w:numId w:val="5"/>
              </w:numPr>
              <w:autoSpaceDE w:val="0"/>
              <w:autoSpaceDN w:val="0"/>
              <w:adjustRightInd w:val="0"/>
              <w:spacing w:after="0" w:line="240" w:lineRule="auto"/>
              <w:ind w:left="459" w:hanging="425"/>
              <w:jc w:val="both"/>
              <w:rPr>
                <w:rFonts w:ascii="Arial" w:eastAsia="Times New Roman" w:hAnsi="Arial" w:cs="Arial"/>
                <w:lang w:val="en-US"/>
              </w:rPr>
            </w:pPr>
            <w:r w:rsidRPr="00D27C37">
              <w:rPr>
                <w:rFonts w:ascii="Arial" w:eastAsia="Times New Roman" w:hAnsi="Arial" w:cs="Arial"/>
                <w:lang w:val="en-US"/>
              </w:rPr>
              <w:t>Sliver-alloy hydrogel coated</w:t>
            </w:r>
          </w:p>
        </w:tc>
        <w:tc>
          <w:tcPr>
            <w:tcW w:w="2810" w:type="dxa"/>
            <w:vMerge w:val="restart"/>
          </w:tcPr>
          <w:p w14:paraId="3AF05193" w14:textId="77777777" w:rsidR="00C909E3" w:rsidRPr="00D27C37" w:rsidRDefault="00C909E3" w:rsidP="00956D0F">
            <w:pPr>
              <w:widowControl w:val="0"/>
              <w:numPr>
                <w:ilvl w:val="0"/>
                <w:numId w:val="2"/>
              </w:numPr>
              <w:autoSpaceDE w:val="0"/>
              <w:autoSpaceDN w:val="0"/>
              <w:adjustRightInd w:val="0"/>
              <w:spacing w:after="0" w:line="240" w:lineRule="auto"/>
              <w:ind w:left="317" w:hanging="283"/>
              <w:jc w:val="both"/>
              <w:rPr>
                <w:rFonts w:ascii="Arial" w:eastAsia="Times New Roman" w:hAnsi="Arial" w:cs="Arial"/>
                <w:lang w:val="en-US"/>
              </w:rPr>
            </w:pPr>
            <w:r w:rsidRPr="00D27C37">
              <w:rPr>
                <w:rFonts w:ascii="Arial" w:eastAsia="Times New Roman" w:hAnsi="Arial" w:cs="Arial"/>
                <w:lang w:val="en-US"/>
              </w:rPr>
              <w:t>Female 12 – 14 Ch</w:t>
            </w:r>
          </w:p>
          <w:p w14:paraId="30765789" w14:textId="77777777" w:rsidR="00C909E3" w:rsidRPr="00D27C37" w:rsidRDefault="00C909E3" w:rsidP="00956D0F">
            <w:pPr>
              <w:widowControl w:val="0"/>
              <w:numPr>
                <w:ilvl w:val="0"/>
                <w:numId w:val="2"/>
              </w:numPr>
              <w:autoSpaceDE w:val="0"/>
              <w:autoSpaceDN w:val="0"/>
              <w:adjustRightInd w:val="0"/>
              <w:spacing w:after="0" w:line="240" w:lineRule="auto"/>
              <w:ind w:left="317" w:hanging="283"/>
              <w:jc w:val="both"/>
              <w:rPr>
                <w:rFonts w:ascii="Arial" w:eastAsia="Times New Roman" w:hAnsi="Arial" w:cs="Arial"/>
                <w:lang w:val="en-US"/>
              </w:rPr>
            </w:pPr>
            <w:r w:rsidRPr="00D27C37">
              <w:rPr>
                <w:rFonts w:ascii="Arial" w:eastAsia="Times New Roman" w:hAnsi="Arial" w:cs="Arial"/>
                <w:lang w:val="en-US"/>
              </w:rPr>
              <w:t>Male 12 – 14 Ch</w:t>
            </w:r>
          </w:p>
          <w:p w14:paraId="4708E229" w14:textId="77777777" w:rsidR="00C909E3" w:rsidRPr="00D27C37" w:rsidRDefault="00C909E3" w:rsidP="00956D0F">
            <w:pPr>
              <w:widowControl w:val="0"/>
              <w:numPr>
                <w:ilvl w:val="0"/>
                <w:numId w:val="2"/>
              </w:numPr>
              <w:autoSpaceDE w:val="0"/>
              <w:autoSpaceDN w:val="0"/>
              <w:adjustRightInd w:val="0"/>
              <w:spacing w:after="0" w:line="240" w:lineRule="auto"/>
              <w:ind w:left="317" w:hanging="283"/>
              <w:jc w:val="both"/>
              <w:rPr>
                <w:rFonts w:ascii="Arial" w:eastAsia="Times New Roman" w:hAnsi="Arial" w:cs="Arial"/>
                <w:lang w:val="en-US"/>
              </w:rPr>
            </w:pPr>
            <w:r w:rsidRPr="00D27C37">
              <w:rPr>
                <w:rFonts w:ascii="Arial" w:eastAsia="Times New Roman" w:hAnsi="Arial" w:cs="Arial"/>
                <w:lang w:val="en-US"/>
              </w:rPr>
              <w:t>Female – 26cms*</w:t>
            </w:r>
          </w:p>
          <w:p w14:paraId="3AD90BFF" w14:textId="77777777" w:rsidR="00C909E3" w:rsidRPr="00D27C37" w:rsidRDefault="00C909E3" w:rsidP="00956D0F">
            <w:pPr>
              <w:widowControl w:val="0"/>
              <w:numPr>
                <w:ilvl w:val="0"/>
                <w:numId w:val="2"/>
              </w:numPr>
              <w:autoSpaceDE w:val="0"/>
              <w:autoSpaceDN w:val="0"/>
              <w:adjustRightInd w:val="0"/>
              <w:spacing w:after="0" w:line="240" w:lineRule="auto"/>
              <w:ind w:left="317" w:hanging="283"/>
              <w:jc w:val="both"/>
              <w:rPr>
                <w:rFonts w:ascii="Arial" w:eastAsia="Times New Roman" w:hAnsi="Arial" w:cs="Arial"/>
                <w:lang w:val="en-US"/>
              </w:rPr>
            </w:pPr>
            <w:r w:rsidRPr="00D27C37">
              <w:rPr>
                <w:rFonts w:ascii="Arial" w:eastAsia="Times New Roman" w:hAnsi="Arial" w:cs="Arial"/>
                <w:lang w:val="en-US"/>
              </w:rPr>
              <w:t>Male (standard) – 43cms*</w:t>
            </w:r>
          </w:p>
        </w:tc>
      </w:tr>
      <w:tr w:rsidR="00C909E3" w:rsidRPr="00D27C37" w14:paraId="4DF863E6" w14:textId="77777777" w:rsidTr="00C909E3">
        <w:tc>
          <w:tcPr>
            <w:tcW w:w="1611" w:type="dxa"/>
            <w:tcBorders>
              <w:top w:val="nil"/>
            </w:tcBorders>
          </w:tcPr>
          <w:p w14:paraId="370D7312" w14:textId="77777777" w:rsidR="00C909E3" w:rsidRPr="00D27C37" w:rsidRDefault="00C909E3"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Medium term</w:t>
            </w:r>
          </w:p>
        </w:tc>
        <w:tc>
          <w:tcPr>
            <w:tcW w:w="1638" w:type="dxa"/>
            <w:tcBorders>
              <w:top w:val="nil"/>
            </w:tcBorders>
          </w:tcPr>
          <w:p w14:paraId="1A0454CE" w14:textId="77777777" w:rsidR="00C909E3" w:rsidRPr="00D27C37" w:rsidRDefault="00C909E3"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Up to 28 days</w:t>
            </w:r>
          </w:p>
        </w:tc>
        <w:tc>
          <w:tcPr>
            <w:tcW w:w="3972" w:type="dxa"/>
            <w:vMerge/>
          </w:tcPr>
          <w:p w14:paraId="3E617CF5" w14:textId="3ADC8698" w:rsidR="00C909E3" w:rsidRPr="00D27C37" w:rsidRDefault="00C909E3" w:rsidP="00956D0F">
            <w:pPr>
              <w:widowControl w:val="0"/>
              <w:numPr>
                <w:ilvl w:val="0"/>
                <w:numId w:val="5"/>
              </w:numPr>
              <w:autoSpaceDE w:val="0"/>
              <w:autoSpaceDN w:val="0"/>
              <w:adjustRightInd w:val="0"/>
              <w:spacing w:after="0" w:line="240" w:lineRule="auto"/>
              <w:ind w:left="459" w:hanging="425"/>
              <w:jc w:val="both"/>
              <w:rPr>
                <w:rFonts w:ascii="Arial" w:eastAsia="Times New Roman" w:hAnsi="Arial" w:cs="Arial"/>
                <w:lang w:val="en-US"/>
              </w:rPr>
            </w:pPr>
          </w:p>
        </w:tc>
        <w:tc>
          <w:tcPr>
            <w:tcW w:w="2810" w:type="dxa"/>
            <w:vMerge/>
          </w:tcPr>
          <w:p w14:paraId="3D039859" w14:textId="77777777" w:rsidR="00C909E3" w:rsidRPr="00D27C37" w:rsidRDefault="00C909E3" w:rsidP="00956D0F">
            <w:pPr>
              <w:widowControl w:val="0"/>
              <w:numPr>
                <w:ilvl w:val="0"/>
                <w:numId w:val="5"/>
              </w:numPr>
              <w:autoSpaceDE w:val="0"/>
              <w:autoSpaceDN w:val="0"/>
              <w:adjustRightInd w:val="0"/>
              <w:spacing w:after="0" w:line="240" w:lineRule="auto"/>
              <w:ind w:left="459" w:hanging="425"/>
              <w:jc w:val="both"/>
              <w:rPr>
                <w:rFonts w:ascii="Arial" w:eastAsia="Times New Roman" w:hAnsi="Arial" w:cs="Arial"/>
                <w:lang w:val="en-US"/>
              </w:rPr>
            </w:pPr>
          </w:p>
        </w:tc>
      </w:tr>
      <w:tr w:rsidR="000A6885" w:rsidRPr="00D27C37" w14:paraId="533C95C7" w14:textId="77777777" w:rsidTr="009D6F64">
        <w:tc>
          <w:tcPr>
            <w:tcW w:w="1611" w:type="dxa"/>
          </w:tcPr>
          <w:p w14:paraId="4D1D5907" w14:textId="77777777" w:rsidR="000A6885" w:rsidRPr="00D27C37" w:rsidRDefault="000A6885"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Long term</w:t>
            </w:r>
          </w:p>
        </w:tc>
        <w:tc>
          <w:tcPr>
            <w:tcW w:w="1638" w:type="dxa"/>
          </w:tcPr>
          <w:p w14:paraId="79ED3FA6" w14:textId="77777777" w:rsidR="000A6885" w:rsidRPr="00D27C37" w:rsidRDefault="000A6885" w:rsidP="00127EE2">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Up to 72 days</w:t>
            </w:r>
          </w:p>
        </w:tc>
        <w:tc>
          <w:tcPr>
            <w:tcW w:w="3972" w:type="dxa"/>
          </w:tcPr>
          <w:p w14:paraId="1DAFC8E7" w14:textId="77777777" w:rsidR="000A6885" w:rsidRPr="00D27C37" w:rsidRDefault="000A6885" w:rsidP="00956D0F">
            <w:pPr>
              <w:widowControl w:val="0"/>
              <w:numPr>
                <w:ilvl w:val="0"/>
                <w:numId w:val="6"/>
              </w:numPr>
              <w:autoSpaceDE w:val="0"/>
              <w:autoSpaceDN w:val="0"/>
              <w:adjustRightInd w:val="0"/>
              <w:spacing w:after="0" w:line="240" w:lineRule="auto"/>
              <w:ind w:left="459" w:hanging="425"/>
              <w:jc w:val="both"/>
              <w:rPr>
                <w:rFonts w:ascii="Arial" w:eastAsia="Times New Roman" w:hAnsi="Arial" w:cs="Arial"/>
                <w:lang w:val="en-US"/>
              </w:rPr>
            </w:pPr>
            <w:r w:rsidRPr="00D27C37">
              <w:rPr>
                <w:rFonts w:ascii="Arial" w:eastAsia="Times New Roman" w:hAnsi="Arial" w:cs="Arial"/>
                <w:lang w:val="en-US"/>
              </w:rPr>
              <w:t xml:space="preserve">100% silicone </w:t>
            </w:r>
          </w:p>
          <w:p w14:paraId="7BBB1AA9" w14:textId="69D4AFA1" w:rsidR="000A6885" w:rsidRPr="00D27C37" w:rsidRDefault="000A6885" w:rsidP="00956D0F">
            <w:pPr>
              <w:widowControl w:val="0"/>
              <w:numPr>
                <w:ilvl w:val="0"/>
                <w:numId w:val="6"/>
              </w:numPr>
              <w:autoSpaceDE w:val="0"/>
              <w:autoSpaceDN w:val="0"/>
              <w:adjustRightInd w:val="0"/>
              <w:spacing w:after="0" w:line="240" w:lineRule="auto"/>
              <w:ind w:left="459" w:hanging="425"/>
              <w:jc w:val="both"/>
              <w:rPr>
                <w:rFonts w:ascii="Arial" w:eastAsia="Times New Roman" w:hAnsi="Arial" w:cs="Arial"/>
                <w:lang w:val="en-US"/>
              </w:rPr>
            </w:pPr>
            <w:r w:rsidRPr="00D27C37">
              <w:rPr>
                <w:rFonts w:ascii="Arial" w:eastAsia="Times New Roman" w:hAnsi="Arial" w:cs="Arial"/>
                <w:lang w:val="en-US"/>
              </w:rPr>
              <w:t xml:space="preserve">Hydrogel </w:t>
            </w:r>
            <w:r w:rsidR="00C909E3" w:rsidRPr="00BA1F25">
              <w:rPr>
                <w:rFonts w:ascii="Arial" w:eastAsia="Times New Roman" w:hAnsi="Arial" w:cs="Arial"/>
                <w:color w:val="000000" w:themeColor="text1"/>
                <w:lang w:val="en-US"/>
              </w:rPr>
              <w:t>coated latex</w:t>
            </w:r>
          </w:p>
        </w:tc>
        <w:tc>
          <w:tcPr>
            <w:tcW w:w="2810" w:type="dxa"/>
            <w:vMerge/>
          </w:tcPr>
          <w:p w14:paraId="53FAAFF1" w14:textId="77777777" w:rsidR="000A6885" w:rsidRPr="00D27C37" w:rsidRDefault="000A6885" w:rsidP="00956D0F">
            <w:pPr>
              <w:widowControl w:val="0"/>
              <w:numPr>
                <w:ilvl w:val="0"/>
                <w:numId w:val="6"/>
              </w:numPr>
              <w:autoSpaceDE w:val="0"/>
              <w:autoSpaceDN w:val="0"/>
              <w:adjustRightInd w:val="0"/>
              <w:spacing w:after="0" w:line="240" w:lineRule="auto"/>
              <w:ind w:left="459" w:hanging="425"/>
              <w:jc w:val="both"/>
              <w:rPr>
                <w:rFonts w:ascii="Arial" w:eastAsia="Times New Roman" w:hAnsi="Arial" w:cs="Arial"/>
                <w:lang w:val="en-US"/>
              </w:rPr>
            </w:pPr>
          </w:p>
        </w:tc>
      </w:tr>
    </w:tbl>
    <w:p w14:paraId="564ADC57" w14:textId="77777777" w:rsidR="000A6885" w:rsidRPr="00D27C37" w:rsidRDefault="000A6885" w:rsidP="000A6885">
      <w:pPr>
        <w:spacing w:after="0" w:line="240" w:lineRule="auto"/>
        <w:jc w:val="both"/>
        <w:rPr>
          <w:rFonts w:ascii="Arial" w:eastAsia="Times New Roman" w:hAnsi="Arial" w:cs="Arial"/>
          <w:lang w:val="en-US"/>
        </w:rPr>
      </w:pPr>
    </w:p>
    <w:p w14:paraId="10F3E8C6" w14:textId="77777777" w:rsidR="000A6885" w:rsidRPr="00D27C37" w:rsidRDefault="000A6885" w:rsidP="000A6885">
      <w:pPr>
        <w:spacing w:after="0" w:line="240" w:lineRule="auto"/>
        <w:ind w:left="426"/>
        <w:jc w:val="both"/>
        <w:rPr>
          <w:rFonts w:ascii="Arial" w:eastAsia="Times New Roman" w:hAnsi="Arial" w:cs="Arial"/>
          <w:lang w:val="en-US"/>
        </w:rPr>
      </w:pPr>
    </w:p>
    <w:p w14:paraId="7835AE5F" w14:textId="77777777" w:rsidR="00027AA5" w:rsidRPr="00D27C37" w:rsidRDefault="0091026F" w:rsidP="00B845E6">
      <w:pPr>
        <w:pStyle w:val="Default"/>
        <w:rPr>
          <w:rFonts w:eastAsia="Arial"/>
          <w:b/>
          <w:sz w:val="22"/>
          <w:szCs w:val="22"/>
          <w:lang w:eastAsia="en-GB"/>
        </w:rPr>
      </w:pPr>
      <w:r w:rsidRPr="00D27C37">
        <w:rPr>
          <w:rFonts w:eastAsia="Arial"/>
          <w:b/>
          <w:sz w:val="22"/>
          <w:szCs w:val="22"/>
          <w:lang w:eastAsia="en-GB"/>
        </w:rPr>
        <w:t>3.0</w:t>
      </w:r>
      <w:r w:rsidRPr="00D27C37">
        <w:rPr>
          <w:rFonts w:eastAsia="Arial"/>
          <w:b/>
          <w:sz w:val="22"/>
          <w:szCs w:val="22"/>
          <w:lang w:eastAsia="en-GB"/>
        </w:rPr>
        <w:tab/>
      </w:r>
      <w:r w:rsidR="00027AA5" w:rsidRPr="00D27C37">
        <w:rPr>
          <w:rFonts w:eastAsia="Arial"/>
          <w:b/>
          <w:sz w:val="22"/>
          <w:szCs w:val="22"/>
          <w:lang w:eastAsia="en-GB"/>
        </w:rPr>
        <w:t>DUTIES</w:t>
      </w:r>
      <w:r w:rsidR="00CD197D" w:rsidRPr="00D27C37">
        <w:rPr>
          <w:rFonts w:eastAsia="Arial"/>
          <w:b/>
          <w:sz w:val="22"/>
          <w:szCs w:val="22"/>
          <w:lang w:eastAsia="en-GB"/>
        </w:rPr>
        <w:t xml:space="preserve"> </w:t>
      </w:r>
      <w:r w:rsidR="00027AA5" w:rsidRPr="00D27C37">
        <w:rPr>
          <w:rFonts w:eastAsia="Arial"/>
          <w:b/>
          <w:sz w:val="22"/>
          <w:szCs w:val="22"/>
          <w:lang w:eastAsia="en-GB"/>
        </w:rPr>
        <w:t>/</w:t>
      </w:r>
      <w:r w:rsidR="00CD197D" w:rsidRPr="00D27C37">
        <w:rPr>
          <w:rFonts w:eastAsia="Arial"/>
          <w:b/>
          <w:sz w:val="22"/>
          <w:szCs w:val="22"/>
          <w:lang w:eastAsia="en-GB"/>
        </w:rPr>
        <w:t xml:space="preserve"> </w:t>
      </w:r>
      <w:r w:rsidR="00027AA5" w:rsidRPr="00D27C37">
        <w:rPr>
          <w:rFonts w:eastAsia="Arial"/>
          <w:b/>
          <w:sz w:val="22"/>
          <w:szCs w:val="22"/>
          <w:lang w:eastAsia="en-GB"/>
        </w:rPr>
        <w:t>ROLES AND RESPONSIBILITIES</w:t>
      </w:r>
      <w:r w:rsidR="00CA5E35" w:rsidRPr="00D27C37">
        <w:rPr>
          <w:rFonts w:eastAsia="Arial"/>
          <w:b/>
          <w:sz w:val="22"/>
          <w:szCs w:val="22"/>
          <w:lang w:eastAsia="en-GB"/>
        </w:rPr>
        <w:t>:</w:t>
      </w:r>
    </w:p>
    <w:p w14:paraId="3E6F666D" w14:textId="77777777" w:rsidR="00CA5E35" w:rsidRPr="00D27C37" w:rsidRDefault="00A855DD" w:rsidP="00CA5E35">
      <w:pPr>
        <w:pStyle w:val="Default"/>
        <w:rPr>
          <w:rFonts w:eastAsia="Arial"/>
          <w:sz w:val="22"/>
          <w:szCs w:val="22"/>
          <w:lang w:eastAsia="en-GB"/>
        </w:rPr>
      </w:pPr>
      <w:r w:rsidRPr="00D27C37">
        <w:rPr>
          <w:rFonts w:eastAsia="Arial"/>
          <w:sz w:val="22"/>
          <w:szCs w:val="22"/>
          <w:lang w:eastAsia="en-GB"/>
        </w:rPr>
        <w:t>Al</w:t>
      </w:r>
      <w:r w:rsidR="009D321E" w:rsidRPr="00D27C37">
        <w:rPr>
          <w:rFonts w:eastAsia="Arial"/>
          <w:sz w:val="22"/>
          <w:szCs w:val="22"/>
          <w:lang w:eastAsia="en-GB"/>
        </w:rPr>
        <w:t>l HCPs involved in catheterisation</w:t>
      </w:r>
      <w:r w:rsidRPr="00D27C37">
        <w:rPr>
          <w:rFonts w:eastAsia="Arial"/>
          <w:sz w:val="22"/>
          <w:szCs w:val="22"/>
          <w:lang w:eastAsia="en-GB"/>
        </w:rPr>
        <w:t xml:space="preserve"> of patients are accountable </w:t>
      </w:r>
      <w:r w:rsidR="00CD197D" w:rsidRPr="00D27C37">
        <w:rPr>
          <w:rFonts w:eastAsia="Arial"/>
          <w:sz w:val="22"/>
          <w:szCs w:val="22"/>
          <w:lang w:eastAsia="en-GB"/>
        </w:rPr>
        <w:t>for</w:t>
      </w:r>
      <w:r w:rsidRPr="00D27C37">
        <w:rPr>
          <w:rFonts w:eastAsia="Arial"/>
          <w:sz w:val="22"/>
          <w:szCs w:val="22"/>
          <w:lang w:eastAsia="en-GB"/>
        </w:rPr>
        <w:t xml:space="preserve"> their </w:t>
      </w:r>
      <w:r w:rsidR="00CD197D" w:rsidRPr="00D27C37">
        <w:rPr>
          <w:rFonts w:eastAsia="Arial"/>
          <w:sz w:val="22"/>
          <w:szCs w:val="22"/>
          <w:lang w:eastAsia="en-GB"/>
        </w:rPr>
        <w:t>actions</w:t>
      </w:r>
      <w:r w:rsidRPr="00D27C37">
        <w:rPr>
          <w:rFonts w:eastAsia="Arial"/>
          <w:sz w:val="22"/>
          <w:szCs w:val="22"/>
          <w:lang w:eastAsia="en-GB"/>
        </w:rPr>
        <w:t xml:space="preserve"> and omission. </w:t>
      </w:r>
      <w:r w:rsidR="00CD197D" w:rsidRPr="00D27C37">
        <w:rPr>
          <w:rFonts w:eastAsia="Arial"/>
          <w:sz w:val="22"/>
          <w:szCs w:val="22"/>
          <w:lang w:eastAsia="en-GB"/>
        </w:rPr>
        <w:t>Therefore</w:t>
      </w:r>
      <w:r w:rsidRPr="00D27C37">
        <w:rPr>
          <w:rFonts w:eastAsia="Arial"/>
          <w:sz w:val="22"/>
          <w:szCs w:val="22"/>
          <w:lang w:eastAsia="en-GB"/>
        </w:rPr>
        <w:t xml:space="preserve"> this </w:t>
      </w:r>
      <w:r w:rsidR="00CD197D" w:rsidRPr="00D27C37">
        <w:rPr>
          <w:rFonts w:eastAsia="Arial"/>
          <w:sz w:val="22"/>
          <w:szCs w:val="22"/>
          <w:lang w:eastAsia="en-GB"/>
        </w:rPr>
        <w:t>paragraph will state responsibly</w:t>
      </w:r>
      <w:r w:rsidR="008F49ED" w:rsidRPr="00D27C37">
        <w:rPr>
          <w:rFonts w:eastAsia="Arial"/>
          <w:sz w:val="22"/>
          <w:szCs w:val="22"/>
          <w:lang w:eastAsia="en-GB"/>
        </w:rPr>
        <w:t xml:space="preserve"> of each HCP:  </w:t>
      </w:r>
    </w:p>
    <w:p w14:paraId="52B93D70" w14:textId="77777777" w:rsidR="00CD197D" w:rsidRPr="00D27C37" w:rsidRDefault="00027AA5" w:rsidP="00B845E6">
      <w:pPr>
        <w:pStyle w:val="Default"/>
        <w:rPr>
          <w:rFonts w:eastAsia="Arial"/>
          <w:sz w:val="22"/>
          <w:szCs w:val="22"/>
          <w:lang w:eastAsia="en-GB"/>
        </w:rPr>
      </w:pPr>
      <w:r w:rsidRPr="00D27C37">
        <w:rPr>
          <w:rFonts w:eastAsia="Arial"/>
          <w:sz w:val="22"/>
          <w:szCs w:val="22"/>
          <w:lang w:eastAsia="en-GB"/>
        </w:rPr>
        <w:t>It is the responsibility of the team leader to acknowledge any limitations in personal / team knowledge and competency in accordance with the Nursing &amp; Midwifery Council.</w:t>
      </w:r>
    </w:p>
    <w:p w14:paraId="2776C35C" w14:textId="77777777" w:rsidR="00B845E6" w:rsidRPr="00D27C37" w:rsidRDefault="00B845E6" w:rsidP="00B845E6">
      <w:pPr>
        <w:pStyle w:val="Default"/>
        <w:rPr>
          <w:rFonts w:eastAsia="Arial"/>
          <w:sz w:val="22"/>
          <w:szCs w:val="22"/>
          <w:lang w:eastAsia="en-GB"/>
        </w:rPr>
      </w:pPr>
    </w:p>
    <w:p w14:paraId="123179D0" w14:textId="77777777" w:rsidR="00CD197D" w:rsidRPr="00D27C37" w:rsidRDefault="00CD197D" w:rsidP="00956D0F">
      <w:pPr>
        <w:pStyle w:val="ListParagraph"/>
        <w:numPr>
          <w:ilvl w:val="0"/>
          <w:numId w:val="12"/>
        </w:numPr>
        <w:spacing w:after="0" w:line="240" w:lineRule="auto"/>
        <w:rPr>
          <w:rFonts w:eastAsia="Times New Roman"/>
          <w:b/>
          <w:sz w:val="22"/>
          <w:szCs w:val="22"/>
          <w:lang w:val="en-US"/>
        </w:rPr>
      </w:pPr>
      <w:r w:rsidRPr="00D27C37">
        <w:rPr>
          <w:rFonts w:eastAsia="Times New Roman"/>
          <w:b/>
          <w:sz w:val="22"/>
          <w:szCs w:val="22"/>
          <w:lang w:val="en-US"/>
        </w:rPr>
        <w:t>Infection Prevention Team:</w:t>
      </w:r>
    </w:p>
    <w:p w14:paraId="0F1AEECA" w14:textId="77777777" w:rsidR="00CD197D" w:rsidRPr="00D27C37" w:rsidRDefault="00CD197D"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 xml:space="preserve">Promote good practice </w:t>
      </w:r>
      <w:r w:rsidR="008F49ED" w:rsidRPr="00D27C37">
        <w:rPr>
          <w:rFonts w:ascii="Arial" w:eastAsia="Times New Roman" w:hAnsi="Arial" w:cs="Arial"/>
          <w:lang w:val="en-US"/>
        </w:rPr>
        <w:t>in infection prevention and control</w:t>
      </w:r>
      <w:r w:rsidR="008938D0" w:rsidRPr="00D27C37">
        <w:rPr>
          <w:rFonts w:ascii="Arial" w:eastAsia="Times New Roman" w:hAnsi="Arial" w:cs="Arial"/>
          <w:lang w:val="en-US"/>
        </w:rPr>
        <w:t xml:space="preserve">, </w:t>
      </w:r>
      <w:r w:rsidRPr="00D27C37">
        <w:rPr>
          <w:rFonts w:ascii="Arial" w:eastAsia="Times New Roman" w:hAnsi="Arial" w:cs="Arial"/>
          <w:lang w:val="en-US"/>
        </w:rPr>
        <w:t xml:space="preserve">and challenge poor practice </w:t>
      </w:r>
    </w:p>
    <w:p w14:paraId="17478723" w14:textId="0A86F459" w:rsidR="00CD197D" w:rsidRPr="00D27C37" w:rsidRDefault="005722EF"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Work in collaboration with the continence specialist nurses</w:t>
      </w:r>
      <w:r w:rsidR="009D6AE8">
        <w:rPr>
          <w:rFonts w:ascii="Arial" w:eastAsia="Times New Roman" w:hAnsi="Arial" w:cs="Arial"/>
          <w:lang w:val="en-US"/>
        </w:rPr>
        <w:t>/</w:t>
      </w:r>
      <w:r w:rsidR="009D6AE8" w:rsidRPr="00BA1F25">
        <w:rPr>
          <w:rFonts w:ascii="Arial" w:eastAsia="Times New Roman" w:hAnsi="Arial" w:cs="Arial"/>
          <w:color w:val="000000" w:themeColor="text1"/>
          <w:lang w:val="en-US"/>
        </w:rPr>
        <w:t>team leaders</w:t>
      </w:r>
      <w:r w:rsidRPr="009D6AE8">
        <w:rPr>
          <w:rFonts w:ascii="Arial" w:eastAsia="Times New Roman" w:hAnsi="Arial" w:cs="Arial"/>
          <w:color w:val="00B050"/>
          <w:lang w:val="en-US"/>
        </w:rPr>
        <w:t xml:space="preserve"> </w:t>
      </w:r>
      <w:r w:rsidRPr="00D27C37">
        <w:rPr>
          <w:rFonts w:ascii="Arial" w:eastAsia="Times New Roman" w:hAnsi="Arial" w:cs="Arial"/>
          <w:lang w:val="en-US"/>
        </w:rPr>
        <w:t xml:space="preserve">to ensure that infection control </w:t>
      </w:r>
      <w:r w:rsidR="008F49ED" w:rsidRPr="00D27C37">
        <w:rPr>
          <w:rFonts w:ascii="Arial" w:eastAsia="Times New Roman" w:hAnsi="Arial" w:cs="Arial"/>
          <w:lang w:val="en-US"/>
        </w:rPr>
        <w:t xml:space="preserve">audit and </w:t>
      </w:r>
      <w:r w:rsidRPr="00D27C37">
        <w:rPr>
          <w:rFonts w:ascii="Arial" w:eastAsia="Times New Roman" w:hAnsi="Arial" w:cs="Arial"/>
          <w:lang w:val="en-US"/>
        </w:rPr>
        <w:t>processes are main</w:t>
      </w:r>
      <w:r w:rsidR="009D321E" w:rsidRPr="00D27C37">
        <w:rPr>
          <w:rFonts w:ascii="Arial" w:eastAsia="Times New Roman" w:hAnsi="Arial" w:cs="Arial"/>
          <w:lang w:val="en-US"/>
        </w:rPr>
        <w:t>tained as part of the catheteris</w:t>
      </w:r>
      <w:r w:rsidRPr="00D27C37">
        <w:rPr>
          <w:rFonts w:ascii="Arial" w:eastAsia="Times New Roman" w:hAnsi="Arial" w:cs="Arial"/>
          <w:lang w:val="en-US"/>
        </w:rPr>
        <w:t xml:space="preserve">ation procedure  </w:t>
      </w:r>
    </w:p>
    <w:p w14:paraId="2E1815B2" w14:textId="77777777" w:rsidR="00CD197D" w:rsidRPr="00D27C37" w:rsidRDefault="00CD197D" w:rsidP="00027AA5">
      <w:pPr>
        <w:pStyle w:val="Default"/>
        <w:ind w:left="360"/>
        <w:rPr>
          <w:rFonts w:eastAsia="Arial"/>
          <w:sz w:val="22"/>
          <w:szCs w:val="22"/>
          <w:lang w:eastAsia="en-GB"/>
        </w:rPr>
      </w:pPr>
    </w:p>
    <w:p w14:paraId="6D05082E" w14:textId="77777777" w:rsidR="005722EF" w:rsidRPr="00D27C37" w:rsidRDefault="005722EF" w:rsidP="00956D0F">
      <w:pPr>
        <w:pStyle w:val="Default"/>
        <w:numPr>
          <w:ilvl w:val="0"/>
          <w:numId w:val="12"/>
        </w:numPr>
        <w:rPr>
          <w:rFonts w:eastAsia="Arial"/>
          <w:b/>
          <w:sz w:val="22"/>
          <w:szCs w:val="22"/>
          <w:lang w:eastAsia="en-GB"/>
        </w:rPr>
      </w:pPr>
      <w:r w:rsidRPr="00D27C37">
        <w:rPr>
          <w:rFonts w:eastAsia="Arial"/>
          <w:b/>
          <w:sz w:val="22"/>
          <w:szCs w:val="22"/>
          <w:lang w:eastAsia="en-GB"/>
        </w:rPr>
        <w:t xml:space="preserve">Continence Nurse Specialists’ </w:t>
      </w:r>
    </w:p>
    <w:p w14:paraId="7517C797" w14:textId="77777777" w:rsidR="00CA5E35" w:rsidRPr="00D27C37" w:rsidRDefault="00CA5E35"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 xml:space="preserve">Conduct audit and inspection of catheter usage, dwell time and CAUTI </w:t>
      </w:r>
    </w:p>
    <w:p w14:paraId="2C50E7DD" w14:textId="77777777" w:rsidR="00CA5E35" w:rsidRPr="00D27C37" w:rsidRDefault="00CA5E35"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lastRenderedPageBreak/>
        <w:t xml:space="preserve">Promote </w:t>
      </w:r>
      <w:r w:rsidR="008938D0" w:rsidRPr="00D27C37">
        <w:rPr>
          <w:rFonts w:ascii="Arial" w:eastAsia="Times New Roman" w:hAnsi="Arial" w:cs="Arial"/>
          <w:lang w:val="en-US"/>
        </w:rPr>
        <w:t xml:space="preserve">right </w:t>
      </w:r>
      <w:r w:rsidRPr="00D27C37">
        <w:rPr>
          <w:rFonts w:ascii="Arial" w:eastAsia="Times New Roman" w:hAnsi="Arial" w:cs="Arial"/>
          <w:lang w:val="en-US"/>
        </w:rPr>
        <w:t xml:space="preserve">catheter insertion, management and removal practice in all induction and update training for clinical staff </w:t>
      </w:r>
    </w:p>
    <w:p w14:paraId="36DBD470" w14:textId="77777777" w:rsidR="005722EF" w:rsidRPr="00D27C37" w:rsidRDefault="005722EF"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 xml:space="preserve">Provide </w:t>
      </w:r>
      <w:r w:rsidR="008938D0" w:rsidRPr="00D27C37">
        <w:rPr>
          <w:rFonts w:ascii="Arial" w:eastAsia="Times New Roman" w:hAnsi="Arial" w:cs="Arial"/>
          <w:lang w:val="en-US"/>
        </w:rPr>
        <w:t>competency-</w:t>
      </w:r>
      <w:r w:rsidRPr="00D27C37">
        <w:rPr>
          <w:rFonts w:ascii="Arial" w:eastAsia="Times New Roman" w:hAnsi="Arial" w:cs="Arial"/>
          <w:lang w:val="en-US"/>
        </w:rPr>
        <w:t>based training on catheter insertion, ongoing care</w:t>
      </w:r>
      <w:r w:rsidR="008938D0" w:rsidRPr="00D27C37">
        <w:rPr>
          <w:rFonts w:ascii="Arial" w:eastAsia="Times New Roman" w:hAnsi="Arial" w:cs="Arial"/>
          <w:lang w:val="en-US"/>
        </w:rPr>
        <w:t>,</w:t>
      </w:r>
      <w:r w:rsidRPr="00D27C37">
        <w:rPr>
          <w:rFonts w:ascii="Arial" w:eastAsia="Times New Roman" w:hAnsi="Arial" w:cs="Arial"/>
          <w:lang w:val="en-US"/>
        </w:rPr>
        <w:t xml:space="preserve"> and removal</w:t>
      </w:r>
    </w:p>
    <w:p w14:paraId="16CEE5BC" w14:textId="3F2403FE" w:rsidR="009D6AE8" w:rsidRDefault="005722EF" w:rsidP="004A6BD0">
      <w:pPr>
        <w:widowControl w:val="0"/>
        <w:numPr>
          <w:ilvl w:val="0"/>
          <w:numId w:val="2"/>
        </w:numPr>
        <w:autoSpaceDE w:val="0"/>
        <w:autoSpaceDN w:val="0"/>
        <w:adjustRightInd w:val="0"/>
        <w:spacing w:after="0" w:line="240" w:lineRule="auto"/>
        <w:ind w:left="984"/>
        <w:jc w:val="both"/>
        <w:rPr>
          <w:rFonts w:ascii="Arial" w:eastAsia="Times New Roman" w:hAnsi="Arial" w:cs="Arial"/>
          <w:lang w:val="en-US"/>
        </w:rPr>
      </w:pPr>
      <w:r w:rsidRPr="009D6AE8">
        <w:rPr>
          <w:rFonts w:ascii="Arial" w:eastAsia="Times New Roman" w:hAnsi="Arial" w:cs="Arial"/>
          <w:lang w:val="en-US"/>
        </w:rPr>
        <w:t>Provide expert intervention</w:t>
      </w:r>
      <w:r w:rsidR="008F49ED" w:rsidRPr="009D6AE8">
        <w:rPr>
          <w:rFonts w:ascii="Arial" w:eastAsia="Times New Roman" w:hAnsi="Arial" w:cs="Arial"/>
          <w:lang w:val="en-US"/>
        </w:rPr>
        <w:t xml:space="preserve"> which may include joint visits</w:t>
      </w:r>
      <w:r w:rsidRPr="009D6AE8">
        <w:rPr>
          <w:rFonts w:ascii="Arial" w:eastAsia="Times New Roman" w:hAnsi="Arial" w:cs="Arial"/>
          <w:lang w:val="en-US"/>
        </w:rPr>
        <w:t xml:space="preserve"> in patients with complex </w:t>
      </w:r>
      <w:r w:rsidR="00665B46">
        <w:rPr>
          <w:rFonts w:ascii="Arial" w:eastAsia="Times New Roman" w:hAnsi="Arial" w:cs="Arial"/>
          <w:lang w:val="en-US"/>
        </w:rPr>
        <w:t xml:space="preserve">  </w:t>
      </w:r>
      <w:r w:rsidRPr="009D6AE8">
        <w:rPr>
          <w:rFonts w:ascii="Arial" w:eastAsia="Times New Roman" w:hAnsi="Arial" w:cs="Arial"/>
          <w:lang w:val="en-US"/>
        </w:rPr>
        <w:t>continence and catheter requirements</w:t>
      </w:r>
    </w:p>
    <w:p w14:paraId="7F3B674D" w14:textId="06ADB1FB" w:rsidR="009D6AE8" w:rsidRPr="009D6AE8" w:rsidRDefault="009D6AE8" w:rsidP="004A6BD0">
      <w:pPr>
        <w:widowControl w:val="0"/>
        <w:numPr>
          <w:ilvl w:val="0"/>
          <w:numId w:val="2"/>
        </w:numPr>
        <w:autoSpaceDE w:val="0"/>
        <w:autoSpaceDN w:val="0"/>
        <w:adjustRightInd w:val="0"/>
        <w:spacing w:after="0" w:line="240" w:lineRule="auto"/>
        <w:ind w:left="984"/>
        <w:jc w:val="both"/>
        <w:rPr>
          <w:rFonts w:ascii="Arial" w:eastAsia="Times New Roman" w:hAnsi="Arial" w:cs="Arial"/>
          <w:lang w:val="en-US"/>
        </w:rPr>
      </w:pPr>
      <w:r>
        <w:rPr>
          <w:rFonts w:ascii="Arial" w:eastAsia="Times New Roman" w:hAnsi="Arial" w:cs="Arial"/>
          <w:lang w:val="en-US"/>
        </w:rPr>
        <w:t xml:space="preserve"> </w:t>
      </w:r>
      <w:r w:rsidR="005722EF" w:rsidRPr="009D6AE8">
        <w:rPr>
          <w:rFonts w:ascii="Arial" w:eastAsia="Times New Roman" w:hAnsi="Arial" w:cs="Arial"/>
          <w:lang w:val="en-US"/>
        </w:rPr>
        <w:t>Promote good practice and challenge poor practice and contribute to monitoring and maintaining standards.</w:t>
      </w:r>
    </w:p>
    <w:p w14:paraId="5EDC437B" w14:textId="50918C6D" w:rsidR="001D72C9" w:rsidRPr="009D6AE8" w:rsidRDefault="005722EF" w:rsidP="004A6BD0">
      <w:pPr>
        <w:widowControl w:val="0"/>
        <w:numPr>
          <w:ilvl w:val="0"/>
          <w:numId w:val="2"/>
        </w:numPr>
        <w:autoSpaceDE w:val="0"/>
        <w:autoSpaceDN w:val="0"/>
        <w:adjustRightInd w:val="0"/>
        <w:spacing w:after="0" w:line="240" w:lineRule="auto"/>
        <w:ind w:left="984"/>
        <w:jc w:val="both"/>
        <w:rPr>
          <w:rFonts w:ascii="Arial" w:eastAsia="Times New Roman" w:hAnsi="Arial" w:cs="Arial"/>
          <w:lang w:val="en-US"/>
        </w:rPr>
      </w:pPr>
      <w:r w:rsidRPr="009D6AE8">
        <w:rPr>
          <w:rFonts w:ascii="Arial" w:eastAsia="Times New Roman" w:hAnsi="Arial" w:cs="Arial"/>
          <w:lang w:val="en-US"/>
        </w:rPr>
        <w:t>After the completion of training, competencies</w:t>
      </w:r>
      <w:r w:rsidR="008938D0" w:rsidRPr="009D6AE8">
        <w:rPr>
          <w:rFonts w:ascii="Arial" w:eastAsia="Times New Roman" w:hAnsi="Arial" w:cs="Arial"/>
          <w:lang w:val="en-US"/>
        </w:rPr>
        <w:t xml:space="preserve"> form is </w:t>
      </w:r>
      <w:r w:rsidRPr="009D6AE8">
        <w:rPr>
          <w:rFonts w:ascii="Arial" w:eastAsia="Times New Roman" w:hAnsi="Arial" w:cs="Arial"/>
          <w:lang w:val="en-US"/>
        </w:rPr>
        <w:t>signed and a ‘certificate of competency’ is issued by Continence Lead Nurse</w:t>
      </w:r>
      <w:r w:rsidR="009D6AE8">
        <w:rPr>
          <w:rFonts w:ascii="Arial" w:eastAsia="Times New Roman" w:hAnsi="Arial" w:cs="Arial"/>
          <w:lang w:val="en-US"/>
        </w:rPr>
        <w:t>/</w:t>
      </w:r>
      <w:r w:rsidR="009D6AE8" w:rsidRPr="00BA1F25">
        <w:rPr>
          <w:rFonts w:ascii="Arial" w:eastAsia="Times New Roman" w:hAnsi="Arial" w:cs="Arial"/>
          <w:color w:val="000000" w:themeColor="text1"/>
          <w:lang w:val="en-US"/>
        </w:rPr>
        <w:t>Practice assessor</w:t>
      </w:r>
      <w:r w:rsidRPr="009D6AE8">
        <w:rPr>
          <w:rFonts w:ascii="Arial" w:eastAsia="Times New Roman" w:hAnsi="Arial" w:cs="Arial"/>
          <w:lang w:val="en-US"/>
        </w:rPr>
        <w:t>.</w:t>
      </w:r>
    </w:p>
    <w:p w14:paraId="4315B780" w14:textId="77777777" w:rsidR="001D72C9" w:rsidRPr="00D27C37" w:rsidRDefault="001D72C9" w:rsidP="004A6BD0">
      <w:pPr>
        <w:pStyle w:val="ListParagraph"/>
        <w:widowControl w:val="0"/>
        <w:numPr>
          <w:ilvl w:val="0"/>
          <w:numId w:val="2"/>
        </w:numPr>
        <w:autoSpaceDE w:val="0"/>
        <w:autoSpaceDN w:val="0"/>
        <w:adjustRightInd w:val="0"/>
        <w:spacing w:after="0" w:line="240" w:lineRule="auto"/>
        <w:ind w:left="984"/>
        <w:rPr>
          <w:rFonts w:eastAsia="Times New Roman"/>
          <w:sz w:val="22"/>
          <w:szCs w:val="22"/>
          <w:lang w:val="en-US"/>
        </w:rPr>
      </w:pPr>
      <w:r w:rsidRPr="00D27C37">
        <w:rPr>
          <w:rFonts w:eastAsia="Times New Roman"/>
          <w:sz w:val="22"/>
          <w:szCs w:val="22"/>
          <w:lang w:val="en-US"/>
        </w:rPr>
        <w:t xml:space="preserve">Advanced Clinical Practitioners (ACPs – Nursing) </w:t>
      </w:r>
    </w:p>
    <w:p w14:paraId="332D7FF8" w14:textId="77777777" w:rsidR="001D72C9" w:rsidRPr="00D27C37" w:rsidRDefault="001D72C9"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 xml:space="preserve">Carry out complex care for patients on their caseloads. </w:t>
      </w:r>
    </w:p>
    <w:p w14:paraId="73931818" w14:textId="77777777" w:rsidR="001D72C9" w:rsidRPr="00D27C37" w:rsidRDefault="001D72C9"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Provide expert intervention which may include joint visits in patients with complex continence and catheter requirements</w:t>
      </w:r>
    </w:p>
    <w:p w14:paraId="6D104A1A" w14:textId="77777777" w:rsidR="001D72C9" w:rsidRPr="00D27C37" w:rsidRDefault="001D72C9"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Promote good practice and challenge poor practice and contribute to monitoring and maintaining standards.</w:t>
      </w:r>
    </w:p>
    <w:p w14:paraId="24F7AB2D" w14:textId="77777777" w:rsidR="001D72C9" w:rsidRPr="00D27C37" w:rsidRDefault="001D72C9" w:rsidP="0074022F">
      <w:pPr>
        <w:widowControl w:val="0"/>
        <w:autoSpaceDE w:val="0"/>
        <w:autoSpaceDN w:val="0"/>
        <w:adjustRightInd w:val="0"/>
        <w:spacing w:after="0" w:line="240" w:lineRule="auto"/>
        <w:ind w:left="993"/>
        <w:jc w:val="both"/>
        <w:rPr>
          <w:rFonts w:ascii="Arial" w:eastAsia="Times New Roman" w:hAnsi="Arial" w:cs="Arial"/>
          <w:lang w:val="en-US"/>
        </w:rPr>
      </w:pPr>
    </w:p>
    <w:p w14:paraId="4C6EAE32" w14:textId="77777777" w:rsidR="005722EF" w:rsidRPr="00D27C37" w:rsidRDefault="005722EF" w:rsidP="005722EF">
      <w:pPr>
        <w:widowControl w:val="0"/>
        <w:autoSpaceDE w:val="0"/>
        <w:autoSpaceDN w:val="0"/>
        <w:adjustRightInd w:val="0"/>
        <w:spacing w:after="0" w:line="240" w:lineRule="auto"/>
        <w:ind w:left="862"/>
        <w:jc w:val="both"/>
        <w:rPr>
          <w:rFonts w:ascii="Arial" w:eastAsia="Times New Roman" w:hAnsi="Arial" w:cs="Arial"/>
          <w:lang w:val="en-US"/>
        </w:rPr>
      </w:pPr>
    </w:p>
    <w:p w14:paraId="4D1D8DA1" w14:textId="03E60CAC" w:rsidR="005722EF" w:rsidRPr="004D1B78" w:rsidRDefault="009D6AE8" w:rsidP="004D1B78">
      <w:pPr>
        <w:pStyle w:val="ListParagraph"/>
        <w:widowControl w:val="0"/>
        <w:numPr>
          <w:ilvl w:val="0"/>
          <w:numId w:val="12"/>
        </w:numPr>
        <w:shd w:val="clear" w:color="auto" w:fill="FFFFFF" w:themeFill="background1"/>
        <w:autoSpaceDE w:val="0"/>
        <w:autoSpaceDN w:val="0"/>
        <w:adjustRightInd w:val="0"/>
        <w:spacing w:after="0" w:line="240" w:lineRule="auto"/>
        <w:rPr>
          <w:rFonts w:eastAsia="Times New Roman"/>
          <w:b/>
          <w:highlight w:val="yellow"/>
          <w:lang w:val="en-US"/>
        </w:rPr>
      </w:pPr>
      <w:r w:rsidRPr="004D1B78">
        <w:rPr>
          <w:rFonts w:eastAsia="Times New Roman"/>
          <w:b/>
          <w:lang w:val="en-US"/>
        </w:rPr>
        <w:t xml:space="preserve">Team leaders </w:t>
      </w:r>
    </w:p>
    <w:p w14:paraId="01CF2EB0" w14:textId="77777777" w:rsidR="005722EF" w:rsidRPr="00D27C37" w:rsidRDefault="005722EF"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Must ensure that all Healthcare professionals (HCPs) undertaking catheter insertion, ongoing care</w:t>
      </w:r>
      <w:r w:rsidR="008938D0" w:rsidRPr="00D27C37">
        <w:rPr>
          <w:rFonts w:ascii="Arial" w:eastAsia="Times New Roman" w:hAnsi="Arial" w:cs="Arial"/>
          <w:lang w:val="en-US"/>
        </w:rPr>
        <w:t>,</w:t>
      </w:r>
      <w:r w:rsidRPr="00D27C37">
        <w:rPr>
          <w:rFonts w:ascii="Arial" w:eastAsia="Times New Roman" w:hAnsi="Arial" w:cs="Arial"/>
          <w:lang w:val="en-US"/>
        </w:rPr>
        <w:t xml:space="preserve"> and removal have received suitable competency-based training</w:t>
      </w:r>
      <w:r w:rsidR="008F49ED" w:rsidRPr="00D27C37">
        <w:rPr>
          <w:rFonts w:ascii="Arial" w:eastAsia="Times New Roman" w:hAnsi="Arial" w:cs="Arial"/>
          <w:lang w:val="en-US"/>
        </w:rPr>
        <w:t>.</w:t>
      </w:r>
    </w:p>
    <w:p w14:paraId="043EB736" w14:textId="77777777" w:rsidR="005722EF" w:rsidRPr="00D27C37" w:rsidRDefault="005722EF"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Promote absolute compliance with good catheter practice, including asepsis and hygiene</w:t>
      </w:r>
    </w:p>
    <w:p w14:paraId="7507389B" w14:textId="77777777" w:rsidR="005722EF" w:rsidRPr="004D1B78" w:rsidRDefault="005722EF"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 xml:space="preserve">Ensure all urinary catheter </w:t>
      </w:r>
      <w:r w:rsidR="008938D0" w:rsidRPr="00D27C37">
        <w:rPr>
          <w:rFonts w:ascii="Arial" w:eastAsia="Times New Roman" w:hAnsi="Arial" w:cs="Arial"/>
          <w:lang w:val="en-US"/>
        </w:rPr>
        <w:t>is</w:t>
      </w:r>
      <w:r w:rsidRPr="00D27C37">
        <w:rPr>
          <w:rFonts w:ascii="Arial" w:eastAsia="Times New Roman" w:hAnsi="Arial" w:cs="Arial"/>
          <w:lang w:val="en-US"/>
        </w:rPr>
        <w:t xml:space="preserve"> recorded on EMIS / SYSTMONE or </w:t>
      </w:r>
      <w:r w:rsidRPr="009D6AE8">
        <w:rPr>
          <w:rFonts w:ascii="Arial" w:eastAsia="Times New Roman" w:hAnsi="Arial" w:cs="Arial"/>
          <w:lang w:val="en-US"/>
        </w:rPr>
        <w:t xml:space="preserve">Catheter Care </w:t>
      </w:r>
      <w:r w:rsidRPr="004D1B78">
        <w:rPr>
          <w:rFonts w:ascii="Arial" w:eastAsia="Times New Roman" w:hAnsi="Arial" w:cs="Arial"/>
          <w:lang w:val="en-US"/>
        </w:rPr>
        <w:t>Bundles, and that records of care and removal are kept up to date</w:t>
      </w:r>
    </w:p>
    <w:p w14:paraId="311386AA" w14:textId="77777777" w:rsidR="005722EF" w:rsidRPr="00D27C37" w:rsidRDefault="005722EF" w:rsidP="00956D0F">
      <w:pPr>
        <w:pStyle w:val="ListParagraph"/>
        <w:widowControl w:val="0"/>
        <w:numPr>
          <w:ilvl w:val="0"/>
          <w:numId w:val="2"/>
        </w:numPr>
        <w:autoSpaceDE w:val="0"/>
        <w:autoSpaceDN w:val="0"/>
        <w:adjustRightInd w:val="0"/>
        <w:spacing w:after="0" w:line="240" w:lineRule="auto"/>
        <w:rPr>
          <w:rFonts w:eastAsia="Times New Roman"/>
          <w:color w:val="auto"/>
          <w:sz w:val="22"/>
          <w:szCs w:val="22"/>
          <w:lang w:val="en-US" w:eastAsia="en-US"/>
        </w:rPr>
      </w:pPr>
      <w:r w:rsidRPr="00D27C37">
        <w:rPr>
          <w:rFonts w:eastAsia="Times New Roman"/>
          <w:color w:val="auto"/>
          <w:sz w:val="22"/>
          <w:szCs w:val="22"/>
          <w:lang w:val="en-US" w:eastAsia="en-US"/>
        </w:rPr>
        <w:t>Promote good practice and challenge poor practice</w:t>
      </w:r>
    </w:p>
    <w:p w14:paraId="5521F5C2" w14:textId="77777777" w:rsidR="000E2D95" w:rsidRPr="00D27C37" w:rsidRDefault="000E2D95" w:rsidP="000E2D95">
      <w:pPr>
        <w:pStyle w:val="ListParagraph"/>
        <w:widowControl w:val="0"/>
        <w:autoSpaceDE w:val="0"/>
        <w:autoSpaceDN w:val="0"/>
        <w:adjustRightInd w:val="0"/>
        <w:spacing w:after="0" w:line="240" w:lineRule="auto"/>
        <w:ind w:left="862" w:firstLine="0"/>
        <w:rPr>
          <w:rFonts w:eastAsia="Times New Roman"/>
          <w:color w:val="auto"/>
          <w:sz w:val="22"/>
          <w:szCs w:val="22"/>
          <w:lang w:val="en-US" w:eastAsia="en-US"/>
        </w:rPr>
      </w:pPr>
    </w:p>
    <w:p w14:paraId="12DDF0B1" w14:textId="77777777" w:rsidR="000E2D95" w:rsidRPr="00D27C37" w:rsidRDefault="000E2D95" w:rsidP="00956D0F">
      <w:pPr>
        <w:pStyle w:val="ListParagraph"/>
        <w:widowControl w:val="0"/>
        <w:numPr>
          <w:ilvl w:val="0"/>
          <w:numId w:val="12"/>
        </w:numPr>
        <w:autoSpaceDE w:val="0"/>
        <w:autoSpaceDN w:val="0"/>
        <w:adjustRightInd w:val="0"/>
        <w:rPr>
          <w:rFonts w:eastAsia="Times New Roman"/>
          <w:b/>
          <w:sz w:val="22"/>
          <w:szCs w:val="22"/>
          <w:lang w:val="en-US"/>
        </w:rPr>
      </w:pPr>
      <w:r w:rsidRPr="00D27C37">
        <w:rPr>
          <w:rFonts w:eastAsia="Times New Roman"/>
          <w:b/>
          <w:sz w:val="22"/>
          <w:szCs w:val="22"/>
          <w:lang w:val="en-US"/>
        </w:rPr>
        <w:t xml:space="preserve">All </w:t>
      </w:r>
      <w:r w:rsidR="002872CC" w:rsidRPr="00D27C37">
        <w:rPr>
          <w:rFonts w:eastAsia="Times New Roman"/>
          <w:b/>
          <w:sz w:val="22"/>
          <w:szCs w:val="22"/>
          <w:lang w:val="en-US"/>
        </w:rPr>
        <w:t>Healthcare Professionals (HCPs)</w:t>
      </w:r>
      <w:r w:rsidRPr="00D27C37">
        <w:rPr>
          <w:rFonts w:eastAsia="Times New Roman"/>
          <w:b/>
          <w:sz w:val="22"/>
          <w:szCs w:val="22"/>
          <w:lang w:val="en-US"/>
        </w:rPr>
        <w:t>:</w:t>
      </w:r>
    </w:p>
    <w:p w14:paraId="4F6A2982" w14:textId="77777777" w:rsidR="00540AC9" w:rsidRDefault="000E2D95"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540AC9">
        <w:rPr>
          <w:rFonts w:ascii="Arial" w:eastAsia="Times New Roman" w:hAnsi="Arial" w:cs="Arial"/>
          <w:lang w:val="en-US"/>
        </w:rPr>
        <w:t>Must adhere to the full term</w:t>
      </w:r>
      <w:r w:rsidR="00540AC9" w:rsidRPr="00540AC9">
        <w:rPr>
          <w:rFonts w:ascii="Arial" w:eastAsia="Times New Roman" w:hAnsi="Arial" w:cs="Arial"/>
          <w:lang w:val="en-US"/>
        </w:rPr>
        <w:t>s and conditions of this policy.</w:t>
      </w:r>
    </w:p>
    <w:p w14:paraId="05184B8E" w14:textId="36C73D97" w:rsidR="000E2D95" w:rsidRPr="00540AC9" w:rsidRDefault="000E2D95"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540AC9">
        <w:rPr>
          <w:rFonts w:ascii="Arial" w:eastAsia="Times New Roman" w:hAnsi="Arial" w:cs="Arial"/>
          <w:lang w:val="en-US"/>
        </w:rPr>
        <w:t>It is the responsibility of all registered health care practitioners undertaking urinary catheterisation to be confident and competent in doing so. The registered health care practitioner must take into consideration:</w:t>
      </w:r>
    </w:p>
    <w:p w14:paraId="10173F4F" w14:textId="77777777" w:rsidR="000E2D95" w:rsidRPr="00D27C37" w:rsidRDefault="000E2D95"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Their professional body’s code of conduct</w:t>
      </w:r>
      <w:r w:rsidR="008938D0" w:rsidRPr="00D27C37">
        <w:rPr>
          <w:rFonts w:ascii="Arial" w:eastAsia="Times New Roman" w:hAnsi="Arial" w:cs="Arial"/>
          <w:lang w:val="en-US"/>
        </w:rPr>
        <w:t>,</w:t>
      </w:r>
      <w:r w:rsidRPr="00D27C37">
        <w:rPr>
          <w:rFonts w:ascii="Arial" w:eastAsia="Times New Roman" w:hAnsi="Arial" w:cs="Arial"/>
          <w:lang w:val="en-US"/>
        </w:rPr>
        <w:t xml:space="preserve"> </w:t>
      </w:r>
      <w:r w:rsidR="008938D0" w:rsidRPr="00D27C37">
        <w:rPr>
          <w:rFonts w:ascii="Arial" w:eastAsia="Times New Roman" w:hAnsi="Arial" w:cs="Arial"/>
          <w:lang w:val="en-US"/>
        </w:rPr>
        <w:t>e.g.,</w:t>
      </w:r>
      <w:r w:rsidRPr="00D27C37">
        <w:rPr>
          <w:rFonts w:ascii="Arial" w:eastAsia="Times New Roman" w:hAnsi="Arial" w:cs="Arial"/>
          <w:lang w:val="en-US"/>
        </w:rPr>
        <w:t xml:space="preserve"> Nursing &amp; Midwifery Council (NMC) </w:t>
      </w:r>
    </w:p>
    <w:p w14:paraId="66E4806E" w14:textId="77777777" w:rsidR="000E2D95" w:rsidRPr="00D27C37" w:rsidRDefault="000E2D95"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Relevant Trust Policies</w:t>
      </w:r>
      <w:r w:rsidR="008938D0" w:rsidRPr="00D27C37">
        <w:rPr>
          <w:rFonts w:ascii="Arial" w:eastAsia="Times New Roman" w:hAnsi="Arial" w:cs="Arial"/>
          <w:lang w:val="en-US"/>
        </w:rPr>
        <w:t>,</w:t>
      </w:r>
      <w:r w:rsidRPr="00D27C37">
        <w:rPr>
          <w:rFonts w:ascii="Arial" w:eastAsia="Times New Roman" w:hAnsi="Arial" w:cs="Arial"/>
          <w:lang w:val="en-US"/>
        </w:rPr>
        <w:t xml:space="preserve"> e.g.</w:t>
      </w:r>
      <w:r w:rsidR="008938D0" w:rsidRPr="00D27C37">
        <w:rPr>
          <w:rFonts w:ascii="Arial" w:eastAsia="Times New Roman" w:hAnsi="Arial" w:cs="Arial"/>
          <w:lang w:val="en-US"/>
        </w:rPr>
        <w:t>,</w:t>
      </w:r>
      <w:r w:rsidRPr="00D27C37">
        <w:rPr>
          <w:rFonts w:ascii="Arial" w:eastAsia="Times New Roman" w:hAnsi="Arial" w:cs="Arial"/>
          <w:lang w:val="en-US"/>
        </w:rPr>
        <w:t xml:space="preserve"> Infection Control policy</w:t>
      </w:r>
    </w:p>
    <w:p w14:paraId="671FE7C8" w14:textId="77777777" w:rsidR="000E2D95" w:rsidRPr="00D27C37" w:rsidRDefault="000E2D95"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 xml:space="preserve">Identifying their learning and development needs and scope of practice. </w:t>
      </w:r>
    </w:p>
    <w:p w14:paraId="4E0BCC1B" w14:textId="77777777" w:rsidR="009D321E" w:rsidRPr="00D27C37" w:rsidRDefault="009D321E"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Trust consent policy</w:t>
      </w:r>
    </w:p>
    <w:p w14:paraId="35A20997" w14:textId="77777777" w:rsidR="001C1832" w:rsidRPr="00D27C37" w:rsidRDefault="001C1832" w:rsidP="001C1832">
      <w:pPr>
        <w:widowControl w:val="0"/>
        <w:autoSpaceDE w:val="0"/>
        <w:autoSpaceDN w:val="0"/>
        <w:adjustRightInd w:val="0"/>
        <w:spacing w:after="0" w:line="240" w:lineRule="auto"/>
        <w:ind w:left="862"/>
        <w:jc w:val="both"/>
        <w:rPr>
          <w:rFonts w:ascii="Arial" w:eastAsia="Times New Roman" w:hAnsi="Arial" w:cs="Arial"/>
          <w:lang w:val="en-US"/>
        </w:rPr>
      </w:pPr>
    </w:p>
    <w:p w14:paraId="2456C145" w14:textId="77777777" w:rsidR="000E2D95" w:rsidRPr="00D27C37" w:rsidRDefault="000E2D95" w:rsidP="00533B71">
      <w:pPr>
        <w:widowControl w:val="0"/>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If the reg</w:t>
      </w:r>
      <w:r w:rsidR="001C1832" w:rsidRPr="00D27C37">
        <w:rPr>
          <w:rFonts w:ascii="Arial" w:eastAsia="Times New Roman" w:hAnsi="Arial" w:cs="Arial"/>
          <w:lang w:val="en-US"/>
        </w:rPr>
        <w:t>istered healthcare professional</w:t>
      </w:r>
      <w:r w:rsidRPr="00D27C37">
        <w:rPr>
          <w:rFonts w:ascii="Arial" w:eastAsia="Times New Roman" w:hAnsi="Arial" w:cs="Arial"/>
          <w:lang w:val="en-US"/>
        </w:rPr>
        <w:t xml:space="preserve"> delegates the task of insertion or ongoing care of an indwelling urinary catheter to a non-registered staff member, they are reminded that they are at all times accountable for the delegated task.</w:t>
      </w:r>
    </w:p>
    <w:p w14:paraId="2F413E9F" w14:textId="77777777" w:rsidR="000E2D95" w:rsidRPr="00D27C37" w:rsidRDefault="001C1832" w:rsidP="00533B71">
      <w:pPr>
        <w:widowControl w:val="0"/>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In</w:t>
      </w:r>
      <w:r w:rsidR="000E2D95" w:rsidRPr="00D27C37">
        <w:rPr>
          <w:rFonts w:ascii="Arial" w:eastAsia="Times New Roman" w:hAnsi="Arial" w:cs="Arial"/>
          <w:lang w:val="en-US"/>
        </w:rPr>
        <w:t xml:space="preserve"> delegating </w:t>
      </w:r>
      <w:r w:rsidR="008938D0" w:rsidRPr="00D27C37">
        <w:rPr>
          <w:rFonts w:ascii="Arial" w:eastAsia="Times New Roman" w:hAnsi="Arial" w:cs="Arial"/>
          <w:lang w:val="en-US"/>
        </w:rPr>
        <w:t xml:space="preserve">the </w:t>
      </w:r>
      <w:r w:rsidR="000E2D95" w:rsidRPr="00D27C37">
        <w:rPr>
          <w:rFonts w:ascii="Arial" w:eastAsia="Times New Roman" w:hAnsi="Arial" w:cs="Arial"/>
          <w:lang w:val="en-US"/>
        </w:rPr>
        <w:t xml:space="preserve">task to others, it is </w:t>
      </w:r>
      <w:r w:rsidR="008938D0" w:rsidRPr="00D27C37">
        <w:rPr>
          <w:rFonts w:ascii="Arial" w:eastAsia="Times New Roman" w:hAnsi="Arial" w:cs="Arial"/>
          <w:lang w:val="en-US"/>
        </w:rPr>
        <w:t xml:space="preserve">essential </w:t>
      </w:r>
      <w:r w:rsidR="000E2D95" w:rsidRPr="00D27C37">
        <w:rPr>
          <w:rFonts w:ascii="Arial" w:eastAsia="Times New Roman" w:hAnsi="Arial" w:cs="Arial"/>
          <w:lang w:val="en-US"/>
        </w:rPr>
        <w:t>to ensure:</w:t>
      </w:r>
    </w:p>
    <w:p w14:paraId="750C2955" w14:textId="77777777" w:rsidR="001C1832" w:rsidRPr="00D27C37" w:rsidRDefault="008938D0" w:rsidP="00956D0F">
      <w:pPr>
        <w:pStyle w:val="Default"/>
        <w:numPr>
          <w:ilvl w:val="0"/>
          <w:numId w:val="2"/>
        </w:numPr>
        <w:jc w:val="both"/>
        <w:rPr>
          <w:rFonts w:eastAsia="Arial"/>
          <w:bCs/>
          <w:sz w:val="22"/>
          <w:szCs w:val="22"/>
          <w:lang w:eastAsia="en-GB"/>
        </w:rPr>
      </w:pPr>
      <w:r w:rsidRPr="00D27C37">
        <w:rPr>
          <w:rFonts w:eastAsia="Arial"/>
          <w:bCs/>
          <w:sz w:val="22"/>
          <w:szCs w:val="22"/>
          <w:lang w:eastAsia="en-GB"/>
        </w:rPr>
        <w:t>H</w:t>
      </w:r>
      <w:r w:rsidR="001C1832" w:rsidRPr="00D27C37">
        <w:rPr>
          <w:rFonts w:eastAsia="Arial"/>
          <w:bCs/>
          <w:sz w:val="22"/>
          <w:szCs w:val="22"/>
          <w:lang w:eastAsia="en-GB"/>
        </w:rPr>
        <w:t>ealthcare professional</w:t>
      </w:r>
      <w:r w:rsidRPr="00D27C37">
        <w:rPr>
          <w:rFonts w:eastAsia="Arial"/>
          <w:bCs/>
          <w:sz w:val="22"/>
          <w:szCs w:val="22"/>
          <w:lang w:eastAsia="en-GB"/>
        </w:rPr>
        <w:t>s</w:t>
      </w:r>
      <w:r w:rsidR="001C1832" w:rsidRPr="00D27C37">
        <w:rPr>
          <w:rFonts w:eastAsia="Arial"/>
          <w:bCs/>
          <w:sz w:val="22"/>
          <w:szCs w:val="22"/>
          <w:lang w:eastAsia="en-GB"/>
        </w:rPr>
        <w:t xml:space="preserve"> in their teams are trained and competent in carrying out delegated procedures</w:t>
      </w:r>
      <w:r w:rsidRPr="00D27C37">
        <w:rPr>
          <w:rFonts w:eastAsia="Arial"/>
          <w:bCs/>
          <w:sz w:val="22"/>
          <w:szCs w:val="22"/>
          <w:lang w:eastAsia="en-GB"/>
        </w:rPr>
        <w:t>,</w:t>
      </w:r>
      <w:r w:rsidR="001C1832" w:rsidRPr="00D27C37">
        <w:rPr>
          <w:rFonts w:eastAsia="Arial"/>
          <w:bCs/>
          <w:sz w:val="22"/>
          <w:szCs w:val="22"/>
          <w:lang w:eastAsia="en-GB"/>
        </w:rPr>
        <w:t xml:space="preserve"> inclu</w:t>
      </w:r>
      <w:r w:rsidRPr="00D27C37">
        <w:rPr>
          <w:rFonts w:eastAsia="Arial"/>
          <w:bCs/>
          <w:sz w:val="22"/>
          <w:szCs w:val="22"/>
          <w:lang w:eastAsia="en-GB"/>
        </w:rPr>
        <w:t>ding</w:t>
      </w:r>
      <w:r w:rsidR="001C1832" w:rsidRPr="00D27C37">
        <w:rPr>
          <w:rFonts w:eastAsia="Arial"/>
          <w:bCs/>
          <w:sz w:val="22"/>
          <w:szCs w:val="22"/>
          <w:lang w:eastAsia="en-GB"/>
        </w:rPr>
        <w:t xml:space="preserve"> bank and agency staff. </w:t>
      </w:r>
    </w:p>
    <w:p w14:paraId="6E9A9E55" w14:textId="42EAD0AA" w:rsidR="000E2D95" w:rsidRPr="00D27C37" w:rsidRDefault="000E2D95" w:rsidP="00956D0F">
      <w:pPr>
        <w:widowControl w:val="0"/>
        <w:numPr>
          <w:ilvl w:val="0"/>
          <w:numId w:val="2"/>
        </w:numPr>
        <w:autoSpaceDE w:val="0"/>
        <w:autoSpaceDN w:val="0"/>
        <w:adjustRightInd w:val="0"/>
        <w:spacing w:after="0" w:line="240" w:lineRule="auto"/>
        <w:jc w:val="both"/>
        <w:rPr>
          <w:rFonts w:ascii="Arial" w:eastAsia="Times New Roman" w:hAnsi="Arial" w:cs="Arial"/>
          <w:lang w:val="en-US"/>
        </w:rPr>
      </w:pPr>
      <w:r w:rsidRPr="00D27C37">
        <w:rPr>
          <w:rFonts w:ascii="Arial" w:eastAsia="Times New Roman" w:hAnsi="Arial" w:cs="Arial"/>
          <w:lang w:val="en-US"/>
        </w:rPr>
        <w:t>The non-registered staff member has received training and assessment of</w:t>
      </w:r>
      <w:r w:rsidR="00540AC9">
        <w:rPr>
          <w:rFonts w:ascii="Arial" w:eastAsia="Times New Roman" w:hAnsi="Arial" w:cs="Arial"/>
          <w:lang w:val="en-US"/>
        </w:rPr>
        <w:t xml:space="preserve"> competence in the</w:t>
      </w:r>
      <w:r w:rsidRPr="00D27C37">
        <w:rPr>
          <w:rFonts w:ascii="Arial" w:eastAsia="Times New Roman" w:hAnsi="Arial" w:cs="Arial"/>
          <w:lang w:val="en-US"/>
        </w:rPr>
        <w:t xml:space="preserve"> care of indwelling urinary catheters</w:t>
      </w:r>
      <w:r w:rsidR="00540AC9">
        <w:rPr>
          <w:rFonts w:ascii="Arial" w:eastAsia="Times New Roman" w:hAnsi="Arial" w:cs="Arial"/>
          <w:lang w:val="en-US"/>
        </w:rPr>
        <w:t xml:space="preserve">, </w:t>
      </w:r>
      <w:r w:rsidR="00540AC9" w:rsidRPr="00BA1F25">
        <w:rPr>
          <w:rFonts w:ascii="Arial" w:eastAsia="Times New Roman" w:hAnsi="Arial" w:cs="Arial"/>
          <w:color w:val="000000" w:themeColor="text1"/>
          <w:lang w:val="en-US"/>
        </w:rPr>
        <w:t>e.g. change of catheter bag</w:t>
      </w:r>
    </w:p>
    <w:p w14:paraId="3CB917D8" w14:textId="07F3AC54" w:rsidR="000E2D95" w:rsidRPr="00D27C37" w:rsidRDefault="000E2D95" w:rsidP="00956D0F">
      <w:pPr>
        <w:pStyle w:val="Default"/>
        <w:numPr>
          <w:ilvl w:val="0"/>
          <w:numId w:val="2"/>
        </w:numPr>
        <w:jc w:val="both"/>
        <w:rPr>
          <w:rFonts w:eastAsia="Arial"/>
          <w:sz w:val="22"/>
          <w:szCs w:val="22"/>
          <w:lang w:eastAsia="en-GB"/>
        </w:rPr>
      </w:pPr>
      <w:r w:rsidRPr="00D27C37">
        <w:rPr>
          <w:rFonts w:eastAsia="Arial"/>
          <w:sz w:val="22"/>
          <w:szCs w:val="22"/>
          <w:lang w:eastAsia="en-GB"/>
        </w:rPr>
        <w:t xml:space="preserve">Nursing associates are expected to undertake catheter care after training (such as emptying and changing a catheter bag and obtaining a catheter specimen of urine).  </w:t>
      </w:r>
    </w:p>
    <w:p w14:paraId="23D481C7" w14:textId="317238DB" w:rsidR="000E2D95" w:rsidRPr="00D27C37" w:rsidRDefault="000E2D95" w:rsidP="00956D0F">
      <w:pPr>
        <w:pStyle w:val="Default"/>
        <w:numPr>
          <w:ilvl w:val="0"/>
          <w:numId w:val="2"/>
        </w:numPr>
        <w:jc w:val="both"/>
        <w:rPr>
          <w:rFonts w:eastAsia="Arial"/>
          <w:sz w:val="22"/>
          <w:szCs w:val="22"/>
          <w:lang w:eastAsia="en-GB"/>
        </w:rPr>
      </w:pPr>
      <w:r w:rsidRPr="00D27C37">
        <w:rPr>
          <w:rFonts w:eastAsia="Arial"/>
          <w:sz w:val="22"/>
          <w:szCs w:val="22"/>
          <w:lang w:eastAsia="en-GB"/>
        </w:rPr>
        <w:t>The N</w:t>
      </w:r>
      <w:r w:rsidR="001C1832" w:rsidRPr="00D27C37">
        <w:rPr>
          <w:rFonts w:eastAsia="Arial"/>
          <w:sz w:val="22"/>
          <w:szCs w:val="22"/>
          <w:lang w:eastAsia="en-GB"/>
        </w:rPr>
        <w:t>ursing Associates’ N</w:t>
      </w:r>
      <w:r w:rsidRPr="00D27C37">
        <w:rPr>
          <w:rFonts w:eastAsia="Arial"/>
          <w:sz w:val="22"/>
          <w:szCs w:val="22"/>
          <w:lang w:eastAsia="en-GB"/>
        </w:rPr>
        <w:t xml:space="preserve">MC </w:t>
      </w:r>
      <w:r w:rsidR="001C1832" w:rsidRPr="00D27C37">
        <w:rPr>
          <w:rFonts w:eastAsia="Arial"/>
          <w:sz w:val="22"/>
          <w:szCs w:val="22"/>
          <w:lang w:eastAsia="en-GB"/>
        </w:rPr>
        <w:t>Standards</w:t>
      </w:r>
      <w:r w:rsidR="009D321E" w:rsidRPr="00D27C37">
        <w:rPr>
          <w:rFonts w:eastAsia="Arial"/>
          <w:sz w:val="22"/>
          <w:szCs w:val="22"/>
          <w:lang w:eastAsia="en-GB"/>
        </w:rPr>
        <w:t xml:space="preserve"> of proficiency</w:t>
      </w:r>
      <w:r w:rsidR="001C1832" w:rsidRPr="00D27C37">
        <w:rPr>
          <w:rFonts w:eastAsia="Arial"/>
          <w:sz w:val="22"/>
          <w:szCs w:val="22"/>
          <w:lang w:eastAsia="en-GB"/>
        </w:rPr>
        <w:t xml:space="preserve"> </w:t>
      </w:r>
      <w:r w:rsidRPr="00D27C37">
        <w:rPr>
          <w:rFonts w:eastAsia="Arial"/>
          <w:sz w:val="22"/>
          <w:szCs w:val="22"/>
          <w:lang w:eastAsia="en-GB"/>
        </w:rPr>
        <w:t>does not in</w:t>
      </w:r>
      <w:r w:rsidR="001C1832" w:rsidRPr="00D27C37">
        <w:rPr>
          <w:rFonts w:eastAsia="Arial"/>
          <w:sz w:val="22"/>
          <w:szCs w:val="22"/>
          <w:lang w:eastAsia="en-GB"/>
        </w:rPr>
        <w:t xml:space="preserve">dicate insertion of medication </w:t>
      </w:r>
      <w:r w:rsidRPr="00D27C37">
        <w:rPr>
          <w:rFonts w:eastAsia="Arial"/>
          <w:sz w:val="22"/>
          <w:szCs w:val="22"/>
          <w:lang w:eastAsia="en-GB"/>
        </w:rPr>
        <w:t xml:space="preserve">such as </w:t>
      </w:r>
      <w:r w:rsidR="001C1832" w:rsidRPr="00D27C37">
        <w:rPr>
          <w:rFonts w:eastAsia="Arial"/>
          <w:sz w:val="22"/>
          <w:szCs w:val="22"/>
          <w:lang w:eastAsia="en-GB"/>
        </w:rPr>
        <w:t xml:space="preserve">catheter </w:t>
      </w:r>
      <w:r w:rsidR="00B6735F">
        <w:rPr>
          <w:rFonts w:eastAsia="Arial"/>
          <w:sz w:val="22"/>
          <w:szCs w:val="22"/>
          <w:lang w:eastAsia="en-GB"/>
        </w:rPr>
        <w:t>maintenance</w:t>
      </w:r>
      <w:r w:rsidR="00533B71">
        <w:rPr>
          <w:rFonts w:eastAsia="Arial"/>
          <w:sz w:val="22"/>
          <w:szCs w:val="22"/>
          <w:lang w:eastAsia="en-GB"/>
        </w:rPr>
        <w:t xml:space="preserve"> </w:t>
      </w:r>
      <w:r w:rsidR="00533B71" w:rsidRPr="00BA1F25">
        <w:rPr>
          <w:rFonts w:eastAsia="Arial"/>
          <w:color w:val="000000" w:themeColor="text1"/>
          <w:sz w:val="22"/>
          <w:szCs w:val="22"/>
          <w:lang w:eastAsia="en-GB"/>
        </w:rPr>
        <w:t>using catheter maintenance solution</w:t>
      </w:r>
      <w:r w:rsidRPr="00533B71">
        <w:rPr>
          <w:rFonts w:eastAsia="Arial"/>
          <w:color w:val="00B050"/>
          <w:sz w:val="22"/>
          <w:szCs w:val="22"/>
          <w:lang w:eastAsia="en-GB"/>
        </w:rPr>
        <w:t xml:space="preserve"> </w:t>
      </w:r>
      <w:r w:rsidRPr="00D27C37">
        <w:rPr>
          <w:rFonts w:eastAsia="Arial"/>
          <w:sz w:val="22"/>
          <w:szCs w:val="22"/>
          <w:lang w:eastAsia="en-GB"/>
        </w:rPr>
        <w:t>into the urethra</w:t>
      </w:r>
      <w:r w:rsidR="008F4B86" w:rsidRPr="00D27C37">
        <w:rPr>
          <w:rFonts w:eastAsia="Arial"/>
          <w:sz w:val="22"/>
          <w:szCs w:val="22"/>
          <w:lang w:eastAsia="en-GB"/>
        </w:rPr>
        <w:t>, however this can be done after staff is deemed</w:t>
      </w:r>
      <w:r w:rsidR="0022450F" w:rsidRPr="00D27C37">
        <w:rPr>
          <w:rFonts w:eastAsia="Arial"/>
          <w:sz w:val="22"/>
          <w:szCs w:val="22"/>
          <w:lang w:eastAsia="en-GB"/>
        </w:rPr>
        <w:t xml:space="preserve"> profi</w:t>
      </w:r>
      <w:r w:rsidR="0001460F">
        <w:rPr>
          <w:rFonts w:eastAsia="Arial"/>
          <w:sz w:val="22"/>
          <w:szCs w:val="22"/>
          <w:lang w:eastAsia="en-GB"/>
        </w:rPr>
        <w:t>ci</w:t>
      </w:r>
      <w:r w:rsidR="0022450F" w:rsidRPr="00D27C37">
        <w:rPr>
          <w:rFonts w:eastAsia="Arial"/>
          <w:sz w:val="22"/>
          <w:szCs w:val="22"/>
          <w:lang w:eastAsia="en-GB"/>
        </w:rPr>
        <w:t>ent.</w:t>
      </w:r>
    </w:p>
    <w:p w14:paraId="2A836DA3" w14:textId="77777777" w:rsidR="00346455" w:rsidRPr="00D27C37" w:rsidRDefault="00346455" w:rsidP="00956D0F">
      <w:pPr>
        <w:pStyle w:val="Default"/>
        <w:numPr>
          <w:ilvl w:val="0"/>
          <w:numId w:val="2"/>
        </w:numPr>
        <w:jc w:val="both"/>
        <w:rPr>
          <w:rFonts w:eastAsia="Arial"/>
          <w:sz w:val="22"/>
          <w:szCs w:val="22"/>
          <w:lang w:eastAsia="en-GB"/>
        </w:rPr>
      </w:pPr>
      <w:r w:rsidRPr="00D27C37">
        <w:rPr>
          <w:rFonts w:eastAsia="Arial"/>
          <w:sz w:val="22"/>
          <w:szCs w:val="22"/>
          <w:lang w:eastAsia="en-GB"/>
        </w:rPr>
        <w:t xml:space="preserve">All HCP </w:t>
      </w:r>
      <w:r w:rsidR="008938D0" w:rsidRPr="00D27C37">
        <w:rPr>
          <w:rFonts w:eastAsia="Arial"/>
          <w:sz w:val="22"/>
          <w:szCs w:val="22"/>
          <w:lang w:eastAsia="en-GB"/>
        </w:rPr>
        <w:t xml:space="preserve">is </w:t>
      </w:r>
      <w:r w:rsidRPr="00D27C37">
        <w:rPr>
          <w:rFonts w:eastAsia="Arial"/>
          <w:sz w:val="22"/>
          <w:szCs w:val="22"/>
          <w:lang w:eastAsia="en-GB"/>
        </w:rPr>
        <w:t>to maintain privacy and dignity at all times.</w:t>
      </w:r>
    </w:p>
    <w:p w14:paraId="0F11BE7D" w14:textId="77777777" w:rsidR="001C1832" w:rsidRDefault="001C1832" w:rsidP="001C1832">
      <w:pPr>
        <w:pStyle w:val="Default"/>
        <w:ind w:left="862"/>
        <w:rPr>
          <w:rFonts w:eastAsia="Arial"/>
          <w:sz w:val="22"/>
          <w:szCs w:val="22"/>
          <w:lang w:eastAsia="en-GB"/>
        </w:rPr>
      </w:pPr>
    </w:p>
    <w:p w14:paraId="32AAEE08" w14:textId="77777777" w:rsidR="00944F3A" w:rsidRPr="00D27C37" w:rsidRDefault="00944F3A" w:rsidP="001C1832">
      <w:pPr>
        <w:pStyle w:val="Default"/>
        <w:ind w:left="862"/>
        <w:rPr>
          <w:rFonts w:eastAsia="Arial"/>
          <w:sz w:val="22"/>
          <w:szCs w:val="22"/>
          <w:lang w:eastAsia="en-GB"/>
        </w:rPr>
      </w:pPr>
    </w:p>
    <w:p w14:paraId="36C584B2" w14:textId="77777777" w:rsidR="00027AA5" w:rsidRPr="00D27C37" w:rsidRDefault="000E2D95" w:rsidP="00956D0F">
      <w:pPr>
        <w:pStyle w:val="Default"/>
        <w:numPr>
          <w:ilvl w:val="0"/>
          <w:numId w:val="12"/>
        </w:numPr>
        <w:rPr>
          <w:rFonts w:eastAsia="Arial"/>
          <w:b/>
          <w:sz w:val="22"/>
          <w:szCs w:val="22"/>
          <w:lang w:eastAsia="en-GB"/>
        </w:rPr>
      </w:pPr>
      <w:r w:rsidRPr="00D27C37">
        <w:rPr>
          <w:rFonts w:eastAsia="Arial"/>
          <w:b/>
          <w:bCs/>
          <w:sz w:val="22"/>
          <w:szCs w:val="22"/>
          <w:lang w:eastAsia="en-GB"/>
        </w:rPr>
        <w:lastRenderedPageBreak/>
        <w:t xml:space="preserve">Patients, Carers &amp; Informal Carers </w:t>
      </w:r>
    </w:p>
    <w:p w14:paraId="52807ED9" w14:textId="1DADA551" w:rsidR="00027AA5" w:rsidRPr="00D27C37" w:rsidRDefault="00027AA5" w:rsidP="00956D0F">
      <w:pPr>
        <w:pStyle w:val="Default"/>
        <w:numPr>
          <w:ilvl w:val="0"/>
          <w:numId w:val="4"/>
        </w:numPr>
        <w:jc w:val="both"/>
        <w:rPr>
          <w:rFonts w:eastAsia="Arial"/>
          <w:sz w:val="22"/>
          <w:szCs w:val="22"/>
          <w:lang w:eastAsia="en-GB"/>
        </w:rPr>
      </w:pPr>
      <w:r w:rsidRPr="00D27C37">
        <w:rPr>
          <w:rFonts w:eastAsia="Arial"/>
          <w:sz w:val="22"/>
          <w:szCs w:val="22"/>
          <w:lang w:eastAsia="en-GB"/>
        </w:rPr>
        <w:t>Patients are encouraged to be involved in their ca</w:t>
      </w:r>
      <w:r w:rsidR="00F426D1" w:rsidRPr="00D27C37">
        <w:rPr>
          <w:rFonts w:eastAsia="Arial"/>
          <w:sz w:val="22"/>
          <w:szCs w:val="22"/>
          <w:lang w:eastAsia="en-GB"/>
        </w:rPr>
        <w:t>re</w:t>
      </w:r>
      <w:r w:rsidR="008938D0" w:rsidRPr="00D27C37">
        <w:rPr>
          <w:rFonts w:eastAsia="Arial"/>
          <w:sz w:val="22"/>
          <w:szCs w:val="22"/>
          <w:lang w:eastAsia="en-GB"/>
        </w:rPr>
        <w:t xml:space="preserve"> h</w:t>
      </w:r>
      <w:r w:rsidRPr="00D27C37">
        <w:rPr>
          <w:rFonts w:eastAsia="Arial"/>
          <w:sz w:val="22"/>
          <w:szCs w:val="22"/>
          <w:lang w:eastAsia="en-GB"/>
        </w:rPr>
        <w:t xml:space="preserve">ence those who wish to be trained to perform self-care such as self-catheterisation, </w:t>
      </w:r>
      <w:r w:rsidR="00C42DE5" w:rsidRPr="00BA1F25">
        <w:rPr>
          <w:rFonts w:eastAsia="Arial"/>
          <w:color w:val="000000" w:themeColor="text1"/>
          <w:sz w:val="22"/>
          <w:szCs w:val="22"/>
          <w:lang w:eastAsia="en-GB"/>
        </w:rPr>
        <w:t xml:space="preserve">catheter </w:t>
      </w:r>
      <w:r w:rsidR="00B6735F" w:rsidRPr="00BA1F25">
        <w:rPr>
          <w:rFonts w:eastAsia="Arial"/>
          <w:color w:val="000000" w:themeColor="text1"/>
          <w:sz w:val="22"/>
          <w:szCs w:val="22"/>
          <w:lang w:eastAsia="en-GB"/>
        </w:rPr>
        <w:t>maintenance</w:t>
      </w:r>
      <w:r w:rsidRPr="00C42DE5">
        <w:rPr>
          <w:rFonts w:eastAsia="Arial"/>
          <w:color w:val="00B050"/>
          <w:sz w:val="22"/>
          <w:szCs w:val="22"/>
          <w:lang w:eastAsia="en-GB"/>
        </w:rPr>
        <w:t xml:space="preserve"> </w:t>
      </w:r>
      <w:r w:rsidRPr="00D27C37">
        <w:rPr>
          <w:rFonts w:eastAsia="Arial"/>
          <w:sz w:val="22"/>
          <w:szCs w:val="22"/>
          <w:lang w:eastAsia="en-GB"/>
        </w:rPr>
        <w:t xml:space="preserve">with catheter maintenance solution, change of urine drainage bags or </w:t>
      </w:r>
      <w:r w:rsidR="003F5F89" w:rsidRPr="00BA1F25">
        <w:rPr>
          <w:rFonts w:eastAsia="Arial"/>
          <w:color w:val="000000" w:themeColor="text1"/>
          <w:sz w:val="22"/>
          <w:szCs w:val="22"/>
          <w:lang w:eastAsia="en-GB"/>
        </w:rPr>
        <w:t>catheter</w:t>
      </w:r>
      <w:r w:rsidRPr="00D27C37">
        <w:rPr>
          <w:rFonts w:eastAsia="Arial"/>
          <w:sz w:val="22"/>
          <w:szCs w:val="22"/>
          <w:lang w:eastAsia="en-GB"/>
        </w:rPr>
        <w:t xml:space="preserve"> valve should be trained and assessed as competent by appropriately registered clinicians.</w:t>
      </w:r>
    </w:p>
    <w:p w14:paraId="268F3109" w14:textId="77777777" w:rsidR="00F426D1" w:rsidRPr="00D27C37" w:rsidRDefault="00F426D1" w:rsidP="00956D0F">
      <w:pPr>
        <w:pStyle w:val="Default"/>
        <w:numPr>
          <w:ilvl w:val="0"/>
          <w:numId w:val="4"/>
        </w:numPr>
        <w:jc w:val="both"/>
        <w:rPr>
          <w:rFonts w:eastAsia="Arial"/>
          <w:sz w:val="22"/>
          <w:szCs w:val="22"/>
          <w:lang w:eastAsia="en-GB"/>
        </w:rPr>
      </w:pPr>
      <w:r w:rsidRPr="00D27C37">
        <w:rPr>
          <w:rFonts w:eastAsia="Arial"/>
          <w:sz w:val="22"/>
          <w:szCs w:val="22"/>
          <w:lang w:eastAsia="en-GB"/>
        </w:rPr>
        <w:t xml:space="preserve">If a </w:t>
      </w:r>
      <w:r w:rsidR="00027AA5" w:rsidRPr="00D27C37">
        <w:rPr>
          <w:rFonts w:eastAsia="Arial"/>
          <w:sz w:val="22"/>
          <w:szCs w:val="22"/>
          <w:lang w:eastAsia="en-GB"/>
        </w:rPr>
        <w:t>patient</w:t>
      </w:r>
      <w:r w:rsidRPr="00D27C37">
        <w:rPr>
          <w:rFonts w:eastAsia="Arial"/>
          <w:sz w:val="22"/>
          <w:szCs w:val="22"/>
          <w:lang w:eastAsia="en-GB"/>
        </w:rPr>
        <w:t xml:space="preserve"> has an informal carer, the carer needs </w:t>
      </w:r>
      <w:r w:rsidR="000E2D95" w:rsidRPr="00D27C37">
        <w:rPr>
          <w:rFonts w:eastAsia="Arial"/>
          <w:sz w:val="22"/>
          <w:szCs w:val="22"/>
          <w:lang w:eastAsia="en-GB"/>
        </w:rPr>
        <w:t>to</w:t>
      </w:r>
      <w:r w:rsidRPr="00D27C37">
        <w:rPr>
          <w:rFonts w:eastAsia="Arial"/>
          <w:sz w:val="22"/>
          <w:szCs w:val="22"/>
          <w:lang w:eastAsia="en-GB"/>
        </w:rPr>
        <w:t xml:space="preserve"> be identified and trained by a registered nurse and or continence specialist in consultation with family and community care providers. </w:t>
      </w:r>
    </w:p>
    <w:p w14:paraId="5E58F6D1" w14:textId="03E6F420" w:rsidR="00B845E6" w:rsidRDefault="00F426D1" w:rsidP="00956D0F">
      <w:pPr>
        <w:pStyle w:val="Default"/>
        <w:numPr>
          <w:ilvl w:val="0"/>
          <w:numId w:val="4"/>
        </w:numPr>
        <w:jc w:val="both"/>
        <w:rPr>
          <w:rFonts w:eastAsia="Arial"/>
          <w:sz w:val="22"/>
          <w:szCs w:val="22"/>
          <w:lang w:eastAsia="en-GB"/>
        </w:rPr>
      </w:pPr>
      <w:r w:rsidRPr="00D27C37">
        <w:rPr>
          <w:rFonts w:eastAsia="Arial"/>
          <w:sz w:val="22"/>
          <w:szCs w:val="22"/>
          <w:lang w:eastAsia="en-GB"/>
        </w:rPr>
        <w:t>This arrangement</w:t>
      </w:r>
      <w:r w:rsidR="00027AA5" w:rsidRPr="00D27C37">
        <w:rPr>
          <w:rFonts w:eastAsia="Arial"/>
          <w:sz w:val="22"/>
          <w:szCs w:val="22"/>
          <w:lang w:eastAsia="en-GB"/>
        </w:rPr>
        <w:t xml:space="preserve"> </w:t>
      </w:r>
      <w:r w:rsidRPr="00D27C37">
        <w:rPr>
          <w:rFonts w:eastAsia="Arial"/>
          <w:sz w:val="22"/>
          <w:szCs w:val="22"/>
          <w:lang w:eastAsia="en-GB"/>
        </w:rPr>
        <w:t>will</w:t>
      </w:r>
      <w:r w:rsidR="00027AA5" w:rsidRPr="00D27C37">
        <w:rPr>
          <w:rFonts w:eastAsia="Arial"/>
          <w:sz w:val="22"/>
          <w:szCs w:val="22"/>
          <w:lang w:eastAsia="en-GB"/>
        </w:rPr>
        <w:t xml:space="preserve"> promote</w:t>
      </w:r>
      <w:r w:rsidRPr="00D27C37">
        <w:rPr>
          <w:rFonts w:eastAsia="Arial"/>
          <w:sz w:val="22"/>
          <w:szCs w:val="22"/>
          <w:lang w:eastAsia="en-GB"/>
        </w:rPr>
        <w:t xml:space="preserve"> </w:t>
      </w:r>
      <w:r w:rsidR="008938D0" w:rsidRPr="00D27C37">
        <w:rPr>
          <w:rFonts w:eastAsia="Arial"/>
          <w:sz w:val="22"/>
          <w:szCs w:val="22"/>
          <w:lang w:eastAsia="en-GB"/>
        </w:rPr>
        <w:t xml:space="preserve">the </w:t>
      </w:r>
      <w:r w:rsidRPr="00D27C37">
        <w:rPr>
          <w:rFonts w:eastAsia="Arial"/>
          <w:sz w:val="22"/>
          <w:szCs w:val="22"/>
          <w:lang w:eastAsia="en-GB"/>
        </w:rPr>
        <w:t xml:space="preserve">autonomy of the patient </w:t>
      </w:r>
      <w:r w:rsidR="00027AA5" w:rsidRPr="00D27C37">
        <w:rPr>
          <w:rFonts w:eastAsia="Arial"/>
          <w:sz w:val="22"/>
          <w:szCs w:val="22"/>
          <w:lang w:eastAsia="en-GB"/>
        </w:rPr>
        <w:t xml:space="preserve">and </w:t>
      </w:r>
      <w:r w:rsidRPr="00D27C37">
        <w:rPr>
          <w:rFonts w:eastAsia="Arial"/>
          <w:sz w:val="22"/>
          <w:szCs w:val="22"/>
          <w:lang w:eastAsia="en-GB"/>
        </w:rPr>
        <w:t xml:space="preserve">provide optimum freedom and </w:t>
      </w:r>
      <w:r w:rsidR="00027AA5" w:rsidRPr="00D27C37">
        <w:rPr>
          <w:rFonts w:eastAsia="Arial"/>
          <w:sz w:val="22"/>
          <w:szCs w:val="22"/>
          <w:lang w:eastAsia="en-GB"/>
        </w:rPr>
        <w:t>flexibility</w:t>
      </w:r>
      <w:r w:rsidRPr="00D27C37">
        <w:rPr>
          <w:rFonts w:eastAsia="Arial"/>
          <w:sz w:val="22"/>
          <w:szCs w:val="22"/>
          <w:lang w:eastAsia="en-GB"/>
        </w:rPr>
        <w:t>.</w:t>
      </w:r>
      <w:r w:rsidR="00027AA5" w:rsidRPr="00D27C37">
        <w:rPr>
          <w:rFonts w:eastAsia="Arial"/>
          <w:sz w:val="22"/>
          <w:szCs w:val="22"/>
          <w:lang w:eastAsia="en-GB"/>
        </w:rPr>
        <w:t xml:space="preserve"> </w:t>
      </w:r>
      <w:bookmarkStart w:id="6" w:name="_Toc315242550"/>
      <w:bookmarkStart w:id="7" w:name="_Toc315242625"/>
      <w:bookmarkStart w:id="8" w:name="_Toc315242881"/>
      <w:bookmarkStart w:id="9" w:name="_Toc315243029"/>
      <w:bookmarkStart w:id="10" w:name="_Toc411502475"/>
    </w:p>
    <w:p w14:paraId="4E301A69" w14:textId="6256A3CB" w:rsidR="00026AA0" w:rsidRDefault="00026AA0" w:rsidP="00026AA0">
      <w:pPr>
        <w:pStyle w:val="Default"/>
        <w:jc w:val="both"/>
        <w:rPr>
          <w:rFonts w:eastAsia="Arial"/>
          <w:sz w:val="22"/>
          <w:szCs w:val="22"/>
          <w:lang w:eastAsia="en-GB"/>
        </w:rPr>
      </w:pPr>
    </w:p>
    <w:p w14:paraId="30D69EFA" w14:textId="770CBD40" w:rsidR="00026AA0" w:rsidRDefault="00026AA0" w:rsidP="00026AA0">
      <w:pPr>
        <w:pStyle w:val="Default"/>
        <w:jc w:val="both"/>
        <w:rPr>
          <w:rFonts w:eastAsia="Arial"/>
          <w:sz w:val="22"/>
          <w:szCs w:val="22"/>
          <w:lang w:eastAsia="en-GB"/>
        </w:rPr>
      </w:pPr>
    </w:p>
    <w:p w14:paraId="5593046A" w14:textId="77777777" w:rsidR="000E2D95" w:rsidRPr="00D27C37" w:rsidRDefault="005B0178" w:rsidP="00533B71">
      <w:pPr>
        <w:pStyle w:val="Heading1"/>
        <w:keepLines w:val="0"/>
        <w:spacing w:before="60" w:after="60" w:line="240" w:lineRule="auto"/>
        <w:ind w:left="0" w:firstLine="0"/>
        <w:jc w:val="both"/>
        <w:rPr>
          <w:sz w:val="22"/>
          <w:szCs w:val="22"/>
        </w:rPr>
      </w:pPr>
      <w:r w:rsidRPr="00D27C37">
        <w:rPr>
          <w:sz w:val="22"/>
          <w:szCs w:val="22"/>
        </w:rPr>
        <w:t>3.1</w:t>
      </w:r>
      <w:r w:rsidRPr="00D27C37">
        <w:rPr>
          <w:sz w:val="22"/>
          <w:szCs w:val="22"/>
        </w:rPr>
        <w:tab/>
      </w:r>
      <w:r w:rsidR="005A1CE7" w:rsidRPr="00D27C37">
        <w:rPr>
          <w:sz w:val="22"/>
          <w:szCs w:val="22"/>
        </w:rPr>
        <w:t>P</w:t>
      </w:r>
      <w:r w:rsidR="000E2D95" w:rsidRPr="00D27C37">
        <w:rPr>
          <w:sz w:val="22"/>
          <w:szCs w:val="22"/>
        </w:rPr>
        <w:t>ROCESS</w:t>
      </w:r>
      <w:bookmarkEnd w:id="6"/>
      <w:bookmarkEnd w:id="7"/>
      <w:bookmarkEnd w:id="8"/>
      <w:bookmarkEnd w:id="9"/>
      <w:bookmarkEnd w:id="10"/>
    </w:p>
    <w:p w14:paraId="041D4302" w14:textId="77777777" w:rsidR="000E2D95" w:rsidRPr="00D27C37" w:rsidRDefault="000E2D95" w:rsidP="00533B71">
      <w:pPr>
        <w:widowControl w:val="0"/>
        <w:autoSpaceDE w:val="0"/>
        <w:autoSpaceDN w:val="0"/>
        <w:adjustRightInd w:val="0"/>
        <w:jc w:val="both"/>
        <w:rPr>
          <w:rFonts w:ascii="Arial" w:eastAsia="Arial" w:hAnsi="Arial" w:cs="Arial"/>
          <w:b/>
          <w:bCs/>
          <w:color w:val="000000"/>
          <w:lang w:eastAsia="en-GB"/>
        </w:rPr>
      </w:pPr>
      <w:r w:rsidRPr="00D27C37">
        <w:rPr>
          <w:rFonts w:ascii="Arial" w:eastAsia="Arial" w:hAnsi="Arial" w:cs="Arial"/>
          <w:b/>
          <w:bCs/>
          <w:color w:val="000000"/>
          <w:lang w:eastAsia="en-GB"/>
        </w:rPr>
        <w:t>Good Practice Statements</w:t>
      </w:r>
    </w:p>
    <w:p w14:paraId="71A057CD" w14:textId="77777777" w:rsidR="000E2D95" w:rsidRPr="00D27C37" w:rsidRDefault="000E2D95" w:rsidP="00956D0F">
      <w:pPr>
        <w:widowControl w:val="0"/>
        <w:numPr>
          <w:ilvl w:val="0"/>
          <w:numId w:val="2"/>
        </w:numPr>
        <w:autoSpaceDE w:val="0"/>
        <w:autoSpaceDN w:val="0"/>
        <w:adjustRightInd w:val="0"/>
        <w:spacing w:after="0" w:line="240" w:lineRule="auto"/>
        <w:ind w:left="993"/>
        <w:jc w:val="both"/>
        <w:rPr>
          <w:rFonts w:ascii="Arial" w:eastAsia="Arial" w:hAnsi="Arial" w:cs="Arial"/>
          <w:bCs/>
          <w:color w:val="000000"/>
          <w:lang w:eastAsia="en-GB"/>
        </w:rPr>
      </w:pPr>
      <w:r w:rsidRPr="00D27C37">
        <w:rPr>
          <w:rFonts w:ascii="Arial" w:eastAsia="Arial" w:hAnsi="Arial" w:cs="Arial"/>
          <w:bCs/>
          <w:color w:val="000000"/>
          <w:lang w:eastAsia="en-GB"/>
        </w:rPr>
        <w:t>Only use indwelling urinary catheters in patients for whom it is clini</w:t>
      </w:r>
      <w:r w:rsidR="009A4619" w:rsidRPr="00D27C37">
        <w:rPr>
          <w:rFonts w:ascii="Arial" w:eastAsia="Arial" w:hAnsi="Arial" w:cs="Arial"/>
          <w:bCs/>
          <w:color w:val="000000"/>
          <w:lang w:eastAsia="en-GB"/>
        </w:rPr>
        <w:t xml:space="preserve">cally indicated (see </w:t>
      </w:r>
      <w:r w:rsidR="008938D0" w:rsidRPr="00D27C37">
        <w:rPr>
          <w:rFonts w:ascii="Arial" w:eastAsia="Arial" w:hAnsi="Arial" w:cs="Arial"/>
          <w:bCs/>
          <w:color w:val="000000"/>
          <w:lang w:eastAsia="en-GB"/>
        </w:rPr>
        <w:t xml:space="preserve">the </w:t>
      </w:r>
      <w:r w:rsidR="009A4619" w:rsidRPr="00D27C37">
        <w:rPr>
          <w:rFonts w:ascii="Arial" w:eastAsia="Arial" w:hAnsi="Arial" w:cs="Arial"/>
          <w:bCs/>
          <w:color w:val="000000"/>
          <w:lang w:eastAsia="en-GB"/>
        </w:rPr>
        <w:t>alternative to indwelling urinary catheterisation below for more details</w:t>
      </w:r>
      <w:r w:rsidRPr="00D27C37">
        <w:rPr>
          <w:rFonts w:ascii="Arial" w:eastAsia="Arial" w:hAnsi="Arial" w:cs="Arial"/>
          <w:bCs/>
          <w:color w:val="000000"/>
          <w:lang w:eastAsia="en-GB"/>
        </w:rPr>
        <w:t>), following assessment of alternative methods and discussion with the patient</w:t>
      </w:r>
      <w:r w:rsidR="008938D0" w:rsidRPr="00D27C37">
        <w:rPr>
          <w:rFonts w:ascii="Arial" w:eastAsia="Arial" w:hAnsi="Arial" w:cs="Arial"/>
          <w:bCs/>
          <w:color w:val="000000"/>
          <w:lang w:eastAsia="en-GB"/>
        </w:rPr>
        <w:t>,</w:t>
      </w:r>
      <w:r w:rsidRPr="00D27C37">
        <w:rPr>
          <w:rFonts w:ascii="Arial" w:eastAsia="Arial" w:hAnsi="Arial" w:cs="Arial"/>
          <w:bCs/>
          <w:color w:val="000000"/>
          <w:lang w:eastAsia="en-GB"/>
        </w:rPr>
        <w:t xml:space="preserve"> e.g.</w:t>
      </w:r>
      <w:r w:rsidR="008938D0" w:rsidRPr="00D27C37">
        <w:rPr>
          <w:rFonts w:ascii="Arial" w:eastAsia="Arial" w:hAnsi="Arial" w:cs="Arial"/>
          <w:bCs/>
          <w:color w:val="000000"/>
          <w:lang w:eastAsia="en-GB"/>
        </w:rPr>
        <w:t>,</w:t>
      </w:r>
      <w:r w:rsidRPr="00D27C37">
        <w:rPr>
          <w:rFonts w:ascii="Arial" w:eastAsia="Arial" w:hAnsi="Arial" w:cs="Arial"/>
          <w:bCs/>
          <w:color w:val="000000"/>
          <w:lang w:eastAsia="en-GB"/>
        </w:rPr>
        <w:t xml:space="preserve"> intermittent </w:t>
      </w:r>
      <w:r w:rsidR="00D05426" w:rsidRPr="00D27C37">
        <w:rPr>
          <w:rFonts w:ascii="Arial" w:eastAsia="Arial" w:hAnsi="Arial" w:cs="Arial"/>
          <w:bCs/>
          <w:color w:val="000000"/>
          <w:lang w:eastAsia="en-GB"/>
        </w:rPr>
        <w:t>(self)</w:t>
      </w:r>
      <w:r w:rsidRPr="00D27C37">
        <w:rPr>
          <w:rFonts w:ascii="Arial" w:eastAsia="Arial" w:hAnsi="Arial" w:cs="Arial"/>
          <w:bCs/>
          <w:color w:val="000000"/>
          <w:lang w:eastAsia="en-GB"/>
        </w:rPr>
        <w:t>catheterisation, urinary sheaths, incontinence products</w:t>
      </w:r>
    </w:p>
    <w:p w14:paraId="2F553687" w14:textId="77777777" w:rsidR="000E2D95" w:rsidRPr="00D27C37" w:rsidRDefault="000E2D95" w:rsidP="00956D0F">
      <w:pPr>
        <w:widowControl w:val="0"/>
        <w:numPr>
          <w:ilvl w:val="0"/>
          <w:numId w:val="2"/>
        </w:numPr>
        <w:autoSpaceDE w:val="0"/>
        <w:autoSpaceDN w:val="0"/>
        <w:adjustRightInd w:val="0"/>
        <w:spacing w:after="0" w:line="240" w:lineRule="auto"/>
        <w:ind w:left="993"/>
        <w:rPr>
          <w:rFonts w:ascii="Arial" w:eastAsia="Arial" w:hAnsi="Arial" w:cs="Arial"/>
          <w:bCs/>
          <w:color w:val="000000"/>
          <w:lang w:eastAsia="en-GB"/>
        </w:rPr>
      </w:pPr>
      <w:r w:rsidRPr="00D27C37">
        <w:rPr>
          <w:rFonts w:ascii="Arial" w:eastAsia="Arial" w:hAnsi="Arial" w:cs="Arial"/>
          <w:bCs/>
          <w:color w:val="000000"/>
          <w:lang w:eastAsia="en-GB"/>
        </w:rPr>
        <w:t>The registered health care practitioner (HCP) should understand the high level of risk associated with short and long-term catheterisation</w:t>
      </w:r>
    </w:p>
    <w:p w14:paraId="7319B7F9" w14:textId="77777777" w:rsidR="000E2D95" w:rsidRPr="00D27C37" w:rsidRDefault="000E2D95" w:rsidP="00956D0F">
      <w:pPr>
        <w:widowControl w:val="0"/>
        <w:numPr>
          <w:ilvl w:val="0"/>
          <w:numId w:val="2"/>
        </w:numPr>
        <w:autoSpaceDE w:val="0"/>
        <w:autoSpaceDN w:val="0"/>
        <w:adjustRightInd w:val="0"/>
        <w:spacing w:after="0" w:line="240" w:lineRule="auto"/>
        <w:ind w:left="993"/>
        <w:rPr>
          <w:rFonts w:ascii="Arial" w:eastAsia="Arial" w:hAnsi="Arial" w:cs="Arial"/>
          <w:bCs/>
          <w:color w:val="000000"/>
          <w:lang w:eastAsia="en-GB"/>
        </w:rPr>
      </w:pPr>
      <w:r w:rsidRPr="00D27C37">
        <w:rPr>
          <w:rFonts w:ascii="Arial" w:eastAsia="Arial" w:hAnsi="Arial" w:cs="Arial"/>
          <w:bCs/>
          <w:color w:val="000000"/>
          <w:lang w:eastAsia="en-GB"/>
        </w:rPr>
        <w:t xml:space="preserve">Document the clinical indication(s) for catheterisation, date of insertion, expected duration, type of catheter and drainage system, and planned </w:t>
      </w:r>
      <w:r w:rsidR="008938D0" w:rsidRPr="00D27C37">
        <w:rPr>
          <w:rFonts w:ascii="Arial" w:eastAsia="Arial" w:hAnsi="Arial" w:cs="Arial"/>
          <w:bCs/>
          <w:color w:val="000000"/>
          <w:lang w:eastAsia="en-GB"/>
        </w:rPr>
        <w:t xml:space="preserve">the </w:t>
      </w:r>
      <w:r w:rsidRPr="00D27C37">
        <w:rPr>
          <w:rFonts w:ascii="Arial" w:eastAsia="Arial" w:hAnsi="Arial" w:cs="Arial"/>
          <w:bCs/>
          <w:color w:val="000000"/>
          <w:lang w:eastAsia="en-GB"/>
        </w:rPr>
        <w:t>date of removal</w:t>
      </w:r>
    </w:p>
    <w:p w14:paraId="3CB3D0FB" w14:textId="77777777" w:rsidR="000E2D95" w:rsidRPr="00D27C37" w:rsidRDefault="000E2D95" w:rsidP="00956D0F">
      <w:pPr>
        <w:widowControl w:val="0"/>
        <w:numPr>
          <w:ilvl w:val="0"/>
          <w:numId w:val="2"/>
        </w:numPr>
        <w:autoSpaceDE w:val="0"/>
        <w:autoSpaceDN w:val="0"/>
        <w:adjustRightInd w:val="0"/>
        <w:spacing w:after="0" w:line="240" w:lineRule="auto"/>
        <w:ind w:left="993"/>
        <w:rPr>
          <w:rFonts w:ascii="Arial" w:eastAsia="Arial" w:hAnsi="Arial" w:cs="Arial"/>
          <w:bCs/>
          <w:color w:val="000000"/>
          <w:lang w:eastAsia="en-GB"/>
        </w:rPr>
      </w:pPr>
      <w:r w:rsidRPr="00D27C37">
        <w:rPr>
          <w:rFonts w:ascii="Arial" w:eastAsia="Arial" w:hAnsi="Arial" w:cs="Arial"/>
          <w:bCs/>
          <w:color w:val="000000"/>
          <w:lang w:eastAsia="en-GB"/>
        </w:rPr>
        <w:t>Assess and record the reaso</w:t>
      </w:r>
      <w:r w:rsidR="009A4619" w:rsidRPr="00D27C37">
        <w:rPr>
          <w:rFonts w:ascii="Arial" w:eastAsia="Arial" w:hAnsi="Arial" w:cs="Arial"/>
          <w:bCs/>
          <w:color w:val="000000"/>
          <w:lang w:eastAsia="en-GB"/>
        </w:rPr>
        <w:t>ns for catheterisation at every review</w:t>
      </w:r>
      <w:r w:rsidRPr="00D27C37">
        <w:rPr>
          <w:rFonts w:ascii="Arial" w:eastAsia="Arial" w:hAnsi="Arial" w:cs="Arial"/>
          <w:bCs/>
          <w:color w:val="000000"/>
          <w:lang w:eastAsia="en-GB"/>
        </w:rPr>
        <w:t>. Remove the catheter as soon as no longer clinically indicated</w:t>
      </w:r>
      <w:r w:rsidR="009A4619" w:rsidRPr="00D27C37">
        <w:rPr>
          <w:rFonts w:ascii="Arial" w:eastAsia="Arial" w:hAnsi="Arial" w:cs="Arial"/>
          <w:bCs/>
          <w:color w:val="000000"/>
          <w:lang w:eastAsia="en-GB"/>
        </w:rPr>
        <w:t xml:space="preserve">. </w:t>
      </w:r>
    </w:p>
    <w:p w14:paraId="5964FB08" w14:textId="77777777" w:rsidR="000E2D95" w:rsidRPr="00D27C37" w:rsidRDefault="000E2D95" w:rsidP="00956D0F">
      <w:pPr>
        <w:widowControl w:val="0"/>
        <w:numPr>
          <w:ilvl w:val="0"/>
          <w:numId w:val="2"/>
        </w:numPr>
        <w:autoSpaceDE w:val="0"/>
        <w:autoSpaceDN w:val="0"/>
        <w:adjustRightInd w:val="0"/>
        <w:spacing w:after="0" w:line="240" w:lineRule="auto"/>
        <w:ind w:left="993"/>
        <w:rPr>
          <w:rFonts w:ascii="Arial" w:eastAsia="Arial" w:hAnsi="Arial" w:cs="Arial"/>
          <w:bCs/>
          <w:color w:val="000000"/>
          <w:lang w:eastAsia="en-GB"/>
        </w:rPr>
      </w:pPr>
      <w:r w:rsidRPr="00D27C37">
        <w:rPr>
          <w:rFonts w:ascii="Arial" w:eastAsia="Arial" w:hAnsi="Arial" w:cs="Arial"/>
          <w:bCs/>
          <w:color w:val="000000"/>
          <w:lang w:eastAsia="en-GB"/>
        </w:rPr>
        <w:t>Indwelling urinary catheterisation is not a substitute for nursing care of the patient with urinary incontinence.</w:t>
      </w:r>
    </w:p>
    <w:p w14:paraId="11FF578C" w14:textId="77777777" w:rsidR="000E2D95" w:rsidRPr="00D27C37" w:rsidRDefault="000E2D95" w:rsidP="000E2D95">
      <w:pPr>
        <w:widowControl w:val="0"/>
        <w:autoSpaceDE w:val="0"/>
        <w:autoSpaceDN w:val="0"/>
        <w:adjustRightInd w:val="0"/>
        <w:ind w:left="502"/>
        <w:rPr>
          <w:rFonts w:ascii="Arial" w:eastAsia="Arial" w:hAnsi="Arial" w:cs="Arial"/>
          <w:bCs/>
          <w:color w:val="000000"/>
          <w:lang w:eastAsia="en-GB"/>
        </w:rPr>
      </w:pPr>
    </w:p>
    <w:p w14:paraId="0BCE5015" w14:textId="77777777" w:rsidR="000E2D95" w:rsidRPr="00D27C37" w:rsidRDefault="005B0178" w:rsidP="000E2D95">
      <w:pPr>
        <w:widowControl w:val="0"/>
        <w:autoSpaceDE w:val="0"/>
        <w:autoSpaceDN w:val="0"/>
        <w:adjustRightInd w:val="0"/>
        <w:ind w:left="142"/>
        <w:rPr>
          <w:rFonts w:ascii="Arial" w:eastAsia="Arial" w:hAnsi="Arial" w:cs="Arial"/>
          <w:b/>
          <w:bCs/>
          <w:color w:val="000000"/>
          <w:lang w:eastAsia="en-GB"/>
        </w:rPr>
      </w:pPr>
      <w:r w:rsidRPr="00D27C37">
        <w:rPr>
          <w:rFonts w:ascii="Arial" w:eastAsia="Arial" w:hAnsi="Arial" w:cs="Arial"/>
          <w:b/>
          <w:bCs/>
          <w:color w:val="000000"/>
          <w:lang w:eastAsia="en-GB"/>
        </w:rPr>
        <w:t xml:space="preserve">3.2 </w:t>
      </w:r>
      <w:r w:rsidRPr="00D27C37">
        <w:rPr>
          <w:rFonts w:ascii="Arial" w:eastAsia="Arial" w:hAnsi="Arial" w:cs="Arial"/>
          <w:b/>
          <w:bCs/>
          <w:color w:val="000000"/>
          <w:lang w:eastAsia="en-GB"/>
        </w:rPr>
        <w:tab/>
      </w:r>
      <w:r w:rsidR="000E2D95" w:rsidRPr="00D27C37">
        <w:rPr>
          <w:rFonts w:ascii="Arial" w:eastAsia="Arial" w:hAnsi="Arial" w:cs="Arial"/>
          <w:b/>
          <w:bCs/>
          <w:color w:val="000000"/>
          <w:lang w:eastAsia="en-GB"/>
        </w:rPr>
        <w:t>Decision to Catheterise</w:t>
      </w:r>
    </w:p>
    <w:p w14:paraId="04E2EE47" w14:textId="77777777" w:rsidR="000E2D95" w:rsidRPr="00D27C37" w:rsidRDefault="000E2D95" w:rsidP="00283B9E">
      <w:pPr>
        <w:widowControl w:val="0"/>
        <w:autoSpaceDE w:val="0"/>
        <w:autoSpaceDN w:val="0"/>
        <w:adjustRightInd w:val="0"/>
        <w:ind w:left="142"/>
        <w:jc w:val="both"/>
        <w:rPr>
          <w:rFonts w:ascii="Arial" w:eastAsia="Arial" w:hAnsi="Arial" w:cs="Arial"/>
          <w:bCs/>
          <w:color w:val="000000"/>
          <w:lang w:eastAsia="en-GB"/>
        </w:rPr>
      </w:pPr>
      <w:r w:rsidRPr="00D27C37">
        <w:rPr>
          <w:rFonts w:ascii="Arial" w:eastAsia="Arial" w:hAnsi="Arial" w:cs="Arial"/>
          <w:bCs/>
          <w:color w:val="000000"/>
          <w:lang w:eastAsia="en-GB"/>
        </w:rPr>
        <w:t xml:space="preserve">The competent HCP can make a clinical decision to undertake an initial urethral catheterisation. Initial suprapubic catheterisation </w:t>
      </w:r>
      <w:r w:rsidR="008938D0" w:rsidRPr="00D27C37">
        <w:rPr>
          <w:rFonts w:ascii="Arial" w:eastAsia="Arial" w:hAnsi="Arial" w:cs="Arial"/>
          <w:bCs/>
          <w:color w:val="000000"/>
          <w:lang w:eastAsia="en-GB"/>
        </w:rPr>
        <w:t>is</w:t>
      </w:r>
      <w:r w:rsidRPr="00D27C37">
        <w:rPr>
          <w:rFonts w:ascii="Arial" w:eastAsia="Arial" w:hAnsi="Arial" w:cs="Arial"/>
          <w:bCs/>
          <w:color w:val="000000"/>
          <w:lang w:eastAsia="en-GB"/>
        </w:rPr>
        <w:t xml:space="preserve"> by medical staff. Ideally, indwelling catheterisation </w:t>
      </w:r>
      <w:r w:rsidR="008938D0" w:rsidRPr="00D27C37">
        <w:rPr>
          <w:rFonts w:ascii="Arial" w:eastAsia="Arial" w:hAnsi="Arial" w:cs="Arial"/>
          <w:bCs/>
          <w:color w:val="000000"/>
          <w:lang w:eastAsia="en-GB"/>
        </w:rPr>
        <w:t>is</w:t>
      </w:r>
      <w:r w:rsidRPr="00D27C37">
        <w:rPr>
          <w:rFonts w:ascii="Arial" w:eastAsia="Arial" w:hAnsi="Arial" w:cs="Arial"/>
          <w:bCs/>
          <w:color w:val="000000"/>
          <w:lang w:eastAsia="en-GB"/>
        </w:rPr>
        <w:t xml:space="preserve"> </w:t>
      </w:r>
      <w:r w:rsidR="008938D0" w:rsidRPr="00D27C37">
        <w:rPr>
          <w:rFonts w:ascii="Arial" w:eastAsia="Arial" w:hAnsi="Arial" w:cs="Arial"/>
          <w:bCs/>
          <w:color w:val="000000"/>
          <w:lang w:eastAsia="en-GB"/>
        </w:rPr>
        <w:t>carried out</w:t>
      </w:r>
      <w:r w:rsidR="008938D0" w:rsidRPr="00D27C37" w:rsidDel="008938D0">
        <w:rPr>
          <w:rFonts w:ascii="Arial" w:eastAsia="Arial" w:hAnsi="Arial" w:cs="Arial"/>
          <w:bCs/>
          <w:color w:val="000000"/>
          <w:lang w:eastAsia="en-GB"/>
        </w:rPr>
        <w:t xml:space="preserve"> </w:t>
      </w:r>
      <w:r w:rsidRPr="00D27C37">
        <w:rPr>
          <w:rFonts w:ascii="Arial" w:eastAsia="Arial" w:hAnsi="Arial" w:cs="Arial"/>
          <w:bCs/>
          <w:color w:val="000000"/>
          <w:lang w:eastAsia="en-GB"/>
        </w:rPr>
        <w:t xml:space="preserve">following discussion with the patient and the patient’s clinical team </w:t>
      </w:r>
      <w:r w:rsidR="008938D0" w:rsidRPr="00D27C37">
        <w:rPr>
          <w:rFonts w:ascii="Arial" w:eastAsia="Arial" w:hAnsi="Arial" w:cs="Arial"/>
          <w:bCs/>
          <w:color w:val="000000"/>
          <w:lang w:eastAsia="en-GB"/>
        </w:rPr>
        <w:t>so</w:t>
      </w:r>
      <w:r w:rsidRPr="00D27C37">
        <w:rPr>
          <w:rFonts w:ascii="Arial" w:eastAsia="Arial" w:hAnsi="Arial" w:cs="Arial"/>
          <w:bCs/>
          <w:color w:val="000000"/>
          <w:lang w:eastAsia="en-GB"/>
        </w:rPr>
        <w:t xml:space="preserve"> that decisions regarding subsequent treatment/care can be made.</w:t>
      </w:r>
    </w:p>
    <w:p w14:paraId="10DBD98F" w14:textId="77777777" w:rsidR="000E2D95" w:rsidRPr="00D27C37" w:rsidRDefault="000E2D95" w:rsidP="00283B9E">
      <w:pPr>
        <w:widowControl w:val="0"/>
        <w:autoSpaceDE w:val="0"/>
        <w:autoSpaceDN w:val="0"/>
        <w:adjustRightInd w:val="0"/>
        <w:ind w:left="142"/>
        <w:jc w:val="both"/>
        <w:rPr>
          <w:rFonts w:ascii="Arial" w:eastAsia="Arial" w:hAnsi="Arial" w:cs="Arial"/>
          <w:bCs/>
          <w:color w:val="000000"/>
          <w:lang w:eastAsia="en-GB"/>
        </w:rPr>
      </w:pPr>
      <w:r w:rsidRPr="00D27C37">
        <w:rPr>
          <w:rFonts w:ascii="Arial" w:eastAsia="Arial" w:hAnsi="Arial" w:cs="Arial"/>
          <w:bCs/>
          <w:color w:val="000000"/>
          <w:lang w:eastAsia="en-GB"/>
        </w:rPr>
        <w:t xml:space="preserve">Wherever possible, intermittent (self) catheterisation should be the preferred alternative. However, if it is </w:t>
      </w:r>
      <w:r w:rsidR="008938D0" w:rsidRPr="00D27C37">
        <w:rPr>
          <w:rFonts w:ascii="Arial" w:eastAsia="Arial" w:hAnsi="Arial" w:cs="Arial"/>
          <w:bCs/>
          <w:color w:val="000000"/>
          <w:lang w:eastAsia="en-GB"/>
        </w:rPr>
        <w:t>concluded</w:t>
      </w:r>
      <w:r w:rsidR="008938D0" w:rsidRPr="00D27C37" w:rsidDel="008938D0">
        <w:rPr>
          <w:rFonts w:ascii="Arial" w:eastAsia="Arial" w:hAnsi="Arial" w:cs="Arial"/>
          <w:bCs/>
          <w:color w:val="000000"/>
          <w:lang w:eastAsia="en-GB"/>
        </w:rPr>
        <w:t xml:space="preserve"> </w:t>
      </w:r>
      <w:r w:rsidRPr="00D27C37">
        <w:rPr>
          <w:rFonts w:ascii="Arial" w:eastAsia="Arial" w:hAnsi="Arial" w:cs="Arial"/>
          <w:bCs/>
          <w:color w:val="000000"/>
          <w:lang w:eastAsia="en-GB"/>
        </w:rPr>
        <w:t>that this is unacceptable or unsafe, then indwelling catheterisation might be considered as the next best option.</w:t>
      </w:r>
    </w:p>
    <w:p w14:paraId="7D8B7F1D" w14:textId="77777777" w:rsidR="000E2D95" w:rsidRPr="00D27C37" w:rsidRDefault="005B0178" w:rsidP="005B0178">
      <w:pPr>
        <w:widowControl w:val="0"/>
        <w:autoSpaceDE w:val="0"/>
        <w:autoSpaceDN w:val="0"/>
        <w:adjustRightInd w:val="0"/>
        <w:rPr>
          <w:rFonts w:ascii="Arial" w:hAnsi="Arial" w:cs="Arial"/>
          <w:b/>
        </w:rPr>
      </w:pPr>
      <w:r w:rsidRPr="00D27C37">
        <w:rPr>
          <w:rFonts w:ascii="Arial" w:hAnsi="Arial" w:cs="Arial"/>
          <w:b/>
        </w:rPr>
        <w:t>3.3</w:t>
      </w:r>
      <w:r w:rsidRPr="00D27C37">
        <w:rPr>
          <w:rFonts w:ascii="Arial" w:hAnsi="Arial" w:cs="Arial"/>
          <w:b/>
        </w:rPr>
        <w:tab/>
      </w:r>
      <w:r w:rsidR="000E2D95" w:rsidRPr="00D27C37">
        <w:rPr>
          <w:rFonts w:ascii="Arial" w:hAnsi="Arial" w:cs="Arial"/>
          <w:b/>
        </w:rPr>
        <w:t>Alternatives to Indwelling Urinary Catheterisation</w:t>
      </w:r>
    </w:p>
    <w:p w14:paraId="6B988733" w14:textId="77777777" w:rsidR="000E2D95" w:rsidRPr="00D27C37" w:rsidRDefault="000E2D95" w:rsidP="000E2D95">
      <w:pPr>
        <w:spacing w:beforeLines="1" w:before="2" w:afterLines="1" w:after="2"/>
        <w:ind w:left="142"/>
        <w:rPr>
          <w:rFonts w:ascii="Arial" w:eastAsia="Arial" w:hAnsi="Arial" w:cs="Arial"/>
          <w:bCs/>
          <w:color w:val="000000"/>
          <w:lang w:eastAsia="en-GB"/>
        </w:rPr>
      </w:pPr>
      <w:r w:rsidRPr="00D27C37">
        <w:rPr>
          <w:rFonts w:ascii="Arial" w:eastAsia="Arial" w:hAnsi="Arial" w:cs="Arial"/>
          <w:bCs/>
          <w:color w:val="000000"/>
          <w:lang w:eastAsia="en-GB"/>
        </w:rPr>
        <w:t xml:space="preserve">The most common alternatives to indwelling urinary catheters are: </w:t>
      </w:r>
    </w:p>
    <w:p w14:paraId="55879F8B" w14:textId="77777777" w:rsidR="000E2D95" w:rsidRPr="00D27C37" w:rsidRDefault="000E2D95" w:rsidP="00956D0F">
      <w:pPr>
        <w:pStyle w:val="ColorfulList-Accent11"/>
        <w:numPr>
          <w:ilvl w:val="0"/>
          <w:numId w:val="3"/>
        </w:numPr>
        <w:autoSpaceDE w:val="0"/>
        <w:autoSpaceDN w:val="0"/>
        <w:adjustRightInd w:val="0"/>
        <w:spacing w:after="0" w:line="240" w:lineRule="auto"/>
        <w:rPr>
          <w:rFonts w:ascii="Arial" w:hAnsi="Arial" w:cs="Arial"/>
        </w:rPr>
      </w:pPr>
      <w:r w:rsidRPr="00D27C37">
        <w:rPr>
          <w:rFonts w:ascii="Arial" w:hAnsi="Arial" w:cs="Arial"/>
        </w:rPr>
        <w:t>External catheters for men (sheath/condom catheters)</w:t>
      </w:r>
      <w:r w:rsidRPr="00D27C37">
        <w:rPr>
          <w:rFonts w:ascii="Arial" w:hAnsi="Arial" w:cs="Arial"/>
        </w:rPr>
        <w:br/>
        <w:t>Intermittent (“in-and-out” or “straight”) catheterisation</w:t>
      </w:r>
    </w:p>
    <w:p w14:paraId="4F00869D" w14:textId="77777777" w:rsidR="000E2D95" w:rsidRPr="00D27C37" w:rsidRDefault="000E2D95" w:rsidP="00956D0F">
      <w:pPr>
        <w:pStyle w:val="ColorfulList-Accent11"/>
        <w:numPr>
          <w:ilvl w:val="0"/>
          <w:numId w:val="3"/>
        </w:numPr>
        <w:autoSpaceDE w:val="0"/>
        <w:autoSpaceDN w:val="0"/>
        <w:adjustRightInd w:val="0"/>
        <w:spacing w:after="0" w:line="240" w:lineRule="auto"/>
        <w:rPr>
          <w:rFonts w:ascii="Arial" w:hAnsi="Arial" w:cs="Arial"/>
        </w:rPr>
      </w:pPr>
      <w:r w:rsidRPr="00D27C37">
        <w:rPr>
          <w:rFonts w:ascii="Arial" w:hAnsi="Arial" w:cs="Arial"/>
        </w:rPr>
        <w:t>Programmed toileting</w:t>
      </w:r>
      <w:r w:rsidRPr="00D27C37">
        <w:rPr>
          <w:rFonts w:ascii="Arial" w:hAnsi="Arial" w:cs="Arial"/>
        </w:rPr>
        <w:br/>
      </w:r>
    </w:p>
    <w:p w14:paraId="62391D2F" w14:textId="4F65D570" w:rsidR="000E2D95" w:rsidRPr="00D27C37" w:rsidRDefault="005B0178" w:rsidP="00283B9E">
      <w:pPr>
        <w:spacing w:beforeLines="1" w:before="2" w:afterLines="1" w:after="2"/>
        <w:ind w:left="142"/>
        <w:jc w:val="both"/>
        <w:rPr>
          <w:rFonts w:ascii="Arial" w:hAnsi="Arial" w:cs="Arial"/>
        </w:rPr>
      </w:pPr>
      <w:r w:rsidRPr="00D27C37">
        <w:rPr>
          <w:rFonts w:ascii="Arial" w:hAnsi="Arial" w:cs="Arial"/>
          <w:b/>
        </w:rPr>
        <w:t xml:space="preserve">3.4 </w:t>
      </w:r>
      <w:r w:rsidRPr="00D27C37">
        <w:rPr>
          <w:rFonts w:ascii="Arial" w:hAnsi="Arial" w:cs="Arial"/>
          <w:b/>
        </w:rPr>
        <w:tab/>
      </w:r>
      <w:r w:rsidR="00283B9E">
        <w:rPr>
          <w:rFonts w:ascii="Arial" w:hAnsi="Arial" w:cs="Arial"/>
          <w:b/>
        </w:rPr>
        <w:t xml:space="preserve">External sheath </w:t>
      </w:r>
      <w:r w:rsidR="00283B9E" w:rsidRPr="00BA1F25">
        <w:rPr>
          <w:rFonts w:ascii="Arial" w:hAnsi="Arial" w:cs="Arial"/>
          <w:color w:val="000000" w:themeColor="text1"/>
        </w:rPr>
        <w:t>system</w:t>
      </w:r>
      <w:r w:rsidR="000E2D95" w:rsidRPr="00D27C37">
        <w:rPr>
          <w:rFonts w:ascii="Arial" w:hAnsi="Arial" w:cs="Arial"/>
        </w:rPr>
        <w:t xml:space="preserve"> lower the risk of infectious and other complications of urinary catheterisation and are more acceptable to patients.</w:t>
      </w:r>
      <w:r w:rsidR="000E2D95" w:rsidRPr="00D27C37">
        <w:rPr>
          <w:rFonts w:ascii="Arial" w:hAnsi="Arial" w:cs="Arial"/>
          <w:position w:val="12"/>
        </w:rPr>
        <w:t xml:space="preserve"> </w:t>
      </w:r>
      <w:r w:rsidR="000E2D95" w:rsidRPr="00D27C37">
        <w:rPr>
          <w:rFonts w:ascii="Arial" w:hAnsi="Arial" w:cs="Arial"/>
        </w:rPr>
        <w:t xml:space="preserve">When using </w:t>
      </w:r>
      <w:r w:rsidR="00283B9E" w:rsidRPr="00BA1F25">
        <w:rPr>
          <w:rFonts w:ascii="Arial" w:hAnsi="Arial" w:cs="Arial"/>
          <w:color w:val="000000" w:themeColor="text1"/>
        </w:rPr>
        <w:t>penile sheath system</w:t>
      </w:r>
      <w:r w:rsidR="000E2D95" w:rsidRPr="00D27C37">
        <w:rPr>
          <w:rFonts w:ascii="Arial" w:hAnsi="Arial" w:cs="Arial"/>
        </w:rPr>
        <w:t xml:space="preserve">, it is </w:t>
      </w:r>
      <w:r w:rsidR="008938D0" w:rsidRPr="00D27C37">
        <w:rPr>
          <w:rFonts w:ascii="Arial" w:hAnsi="Arial" w:cs="Arial"/>
        </w:rPr>
        <w:t xml:space="preserve">vital </w:t>
      </w:r>
      <w:r w:rsidR="000E2D95" w:rsidRPr="00D27C37">
        <w:rPr>
          <w:rFonts w:ascii="Arial" w:hAnsi="Arial" w:cs="Arial"/>
        </w:rPr>
        <w:t xml:space="preserve">to choose an appropriate size to improve fit and adherence despite patients’ movement. </w:t>
      </w:r>
    </w:p>
    <w:p w14:paraId="44218058" w14:textId="77777777" w:rsidR="000E2D95" w:rsidRPr="00D27C37" w:rsidRDefault="000E2D95" w:rsidP="00283B9E">
      <w:pPr>
        <w:spacing w:beforeLines="1" w:before="2" w:afterLines="1" w:after="2"/>
        <w:ind w:left="142"/>
        <w:jc w:val="both"/>
        <w:rPr>
          <w:rFonts w:ascii="Arial" w:hAnsi="Arial" w:cs="Arial"/>
        </w:rPr>
      </w:pPr>
    </w:p>
    <w:p w14:paraId="54459BDD" w14:textId="020F9C83" w:rsidR="000E2D95" w:rsidRPr="00D27C37" w:rsidRDefault="005B0178" w:rsidP="00283B9E">
      <w:pPr>
        <w:spacing w:beforeLines="1" w:before="2" w:afterLines="1" w:after="2"/>
        <w:ind w:left="142"/>
        <w:jc w:val="both"/>
        <w:rPr>
          <w:rFonts w:ascii="Arial" w:hAnsi="Arial" w:cs="Arial"/>
        </w:rPr>
      </w:pPr>
      <w:r w:rsidRPr="00D27C37">
        <w:rPr>
          <w:rFonts w:ascii="Arial" w:hAnsi="Arial" w:cs="Arial"/>
          <w:b/>
        </w:rPr>
        <w:lastRenderedPageBreak/>
        <w:t xml:space="preserve">3.5 </w:t>
      </w:r>
      <w:r w:rsidRPr="00D27C37">
        <w:rPr>
          <w:rFonts w:ascii="Arial" w:hAnsi="Arial" w:cs="Arial"/>
          <w:b/>
        </w:rPr>
        <w:tab/>
      </w:r>
      <w:r w:rsidR="000E2D95" w:rsidRPr="00D27C37">
        <w:rPr>
          <w:rFonts w:ascii="Arial" w:hAnsi="Arial" w:cs="Arial"/>
          <w:b/>
        </w:rPr>
        <w:t xml:space="preserve">Intermittent </w:t>
      </w:r>
      <w:r w:rsidR="00346455" w:rsidRPr="00D27C37">
        <w:rPr>
          <w:rFonts w:ascii="Arial" w:hAnsi="Arial" w:cs="Arial"/>
          <w:b/>
        </w:rPr>
        <w:t>self-catheterisation</w:t>
      </w:r>
      <w:r w:rsidR="000E2D95" w:rsidRPr="00D27C37">
        <w:rPr>
          <w:rFonts w:ascii="Arial" w:hAnsi="Arial" w:cs="Arial"/>
        </w:rPr>
        <w:t xml:space="preserve">, often used in patients with neurogenic bladder or spinal cord injury, lessens the risk of urinary tract infection. Intermittent </w:t>
      </w:r>
      <w:r w:rsidR="00346455" w:rsidRPr="00D27C37">
        <w:rPr>
          <w:rFonts w:ascii="Arial" w:hAnsi="Arial" w:cs="Arial"/>
        </w:rPr>
        <w:t>self-catheteris</w:t>
      </w:r>
      <w:r w:rsidR="000E2D95" w:rsidRPr="00D27C37">
        <w:rPr>
          <w:rFonts w:ascii="Arial" w:hAnsi="Arial" w:cs="Arial"/>
        </w:rPr>
        <w:t xml:space="preserve">ation is preferable to indwelling urethral or suprapubic catheters in patients with </w:t>
      </w:r>
      <w:r w:rsidR="000E2D95" w:rsidRPr="005F6455">
        <w:rPr>
          <w:rFonts w:ascii="Arial" w:hAnsi="Arial" w:cs="Arial"/>
        </w:rPr>
        <w:t>bladder emptying dysfunction.</w:t>
      </w:r>
      <w:r w:rsidR="00D04CD4" w:rsidRPr="00D27C37">
        <w:rPr>
          <w:rFonts w:ascii="Arial" w:hAnsi="Arial" w:cs="Arial"/>
        </w:rPr>
        <w:t xml:space="preserve"> I</w:t>
      </w:r>
      <w:r w:rsidR="000E2D95" w:rsidRPr="00D27C37">
        <w:rPr>
          <w:rFonts w:ascii="Arial" w:hAnsi="Arial" w:cs="Arial"/>
        </w:rPr>
        <w:t xml:space="preserve">ntermittent </w:t>
      </w:r>
      <w:r w:rsidR="00346455" w:rsidRPr="00D27C37">
        <w:rPr>
          <w:rFonts w:ascii="Arial" w:hAnsi="Arial" w:cs="Arial"/>
        </w:rPr>
        <w:t>self-catheterisation</w:t>
      </w:r>
      <w:r w:rsidR="000E2D95" w:rsidRPr="00D27C37">
        <w:rPr>
          <w:rFonts w:ascii="Arial" w:hAnsi="Arial" w:cs="Arial"/>
        </w:rPr>
        <w:t xml:space="preserve"> enhances patient privacy and dignity and facilitates return to activities of daily living.</w:t>
      </w:r>
    </w:p>
    <w:p w14:paraId="0D795CB5" w14:textId="77777777" w:rsidR="000E2D95" w:rsidRPr="00D27C37" w:rsidRDefault="000E2D95" w:rsidP="00283B9E">
      <w:pPr>
        <w:spacing w:beforeLines="1" w:before="2" w:afterLines="1" w:after="2"/>
        <w:ind w:left="142"/>
        <w:jc w:val="both"/>
        <w:rPr>
          <w:rFonts w:ascii="Arial" w:hAnsi="Arial" w:cs="Arial"/>
        </w:rPr>
      </w:pPr>
    </w:p>
    <w:p w14:paraId="03E6430E" w14:textId="77777777" w:rsidR="000E2D95" w:rsidRPr="00D27C37" w:rsidRDefault="005B0178" w:rsidP="00283B9E">
      <w:pPr>
        <w:spacing w:beforeLines="1" w:before="2" w:afterLines="1" w:after="2"/>
        <w:ind w:left="142"/>
        <w:jc w:val="both"/>
        <w:rPr>
          <w:rFonts w:ascii="Arial" w:hAnsi="Arial" w:cs="Arial"/>
        </w:rPr>
      </w:pPr>
      <w:r w:rsidRPr="00D27C37">
        <w:rPr>
          <w:rFonts w:ascii="Arial" w:hAnsi="Arial" w:cs="Arial"/>
          <w:b/>
        </w:rPr>
        <w:t xml:space="preserve">3.6 </w:t>
      </w:r>
      <w:r w:rsidRPr="00D27C37">
        <w:rPr>
          <w:rFonts w:ascii="Arial" w:hAnsi="Arial" w:cs="Arial"/>
          <w:b/>
        </w:rPr>
        <w:tab/>
      </w:r>
      <w:r w:rsidR="000E2D95" w:rsidRPr="00D27C37">
        <w:rPr>
          <w:rFonts w:ascii="Arial" w:hAnsi="Arial" w:cs="Arial"/>
          <w:b/>
        </w:rPr>
        <w:t>Toileting programs</w:t>
      </w:r>
      <w:r w:rsidR="000E2D95" w:rsidRPr="00D27C37">
        <w:rPr>
          <w:rFonts w:ascii="Arial" w:hAnsi="Arial" w:cs="Arial"/>
        </w:rPr>
        <w:t xml:space="preserve"> typically consist of a patient-specific assessment of incontinence followed by a program of </w:t>
      </w:r>
      <w:r w:rsidR="000E2D95" w:rsidRPr="00D27C37">
        <w:rPr>
          <w:rFonts w:ascii="Arial" w:hAnsi="Arial" w:cs="Arial"/>
          <w:color w:val="1C1E1E"/>
        </w:rPr>
        <w:t xml:space="preserve">prompted voiding, habit retraining, and timed voiding as </w:t>
      </w:r>
      <w:r w:rsidR="000E2D95" w:rsidRPr="00D27C37">
        <w:rPr>
          <w:rFonts w:ascii="Arial" w:hAnsi="Arial" w:cs="Arial"/>
        </w:rPr>
        <w:t>part of an individu</w:t>
      </w:r>
      <w:r w:rsidR="00553369" w:rsidRPr="00D27C37">
        <w:rPr>
          <w:rFonts w:ascii="Arial" w:hAnsi="Arial" w:cs="Arial"/>
        </w:rPr>
        <w:t>alis</w:t>
      </w:r>
      <w:r w:rsidR="000E2D95" w:rsidRPr="00D27C37">
        <w:rPr>
          <w:rFonts w:ascii="Arial" w:hAnsi="Arial" w:cs="Arial"/>
        </w:rPr>
        <w:t xml:space="preserve">ed care plan. Evidence from one investigation demonstrates toileting programs can significantly lessen </w:t>
      </w:r>
      <w:r w:rsidR="008938D0" w:rsidRPr="00D27C37">
        <w:rPr>
          <w:rFonts w:ascii="Arial" w:hAnsi="Arial" w:cs="Arial"/>
        </w:rPr>
        <w:t xml:space="preserve">the </w:t>
      </w:r>
      <w:r w:rsidR="000E2D95" w:rsidRPr="00D27C37">
        <w:rPr>
          <w:rFonts w:ascii="Arial" w:hAnsi="Arial" w:cs="Arial"/>
        </w:rPr>
        <w:t>risk of falls and skin breakdown.</w:t>
      </w:r>
    </w:p>
    <w:p w14:paraId="33A72583" w14:textId="77777777" w:rsidR="000A6885" w:rsidRPr="00D27C37" w:rsidRDefault="000A6885" w:rsidP="00283B9E">
      <w:pPr>
        <w:pStyle w:val="Default"/>
        <w:spacing w:line="360" w:lineRule="auto"/>
        <w:jc w:val="both"/>
        <w:rPr>
          <w:rFonts w:eastAsia="Arial"/>
          <w:b/>
          <w:color w:val="auto"/>
          <w:sz w:val="22"/>
          <w:szCs w:val="22"/>
          <w:lang w:eastAsia="en-GB"/>
        </w:rPr>
      </w:pPr>
    </w:p>
    <w:p w14:paraId="2E56D9A0" w14:textId="77777777" w:rsidR="005B0178" w:rsidRPr="00D27C37" w:rsidRDefault="008A6150" w:rsidP="00956D0F">
      <w:pPr>
        <w:pStyle w:val="ListParagraph"/>
        <w:numPr>
          <w:ilvl w:val="0"/>
          <w:numId w:val="13"/>
        </w:numPr>
        <w:spacing w:after="0"/>
        <w:rPr>
          <w:b/>
          <w:sz w:val="22"/>
          <w:szCs w:val="22"/>
        </w:rPr>
      </w:pPr>
      <w:r w:rsidRPr="00D27C37">
        <w:rPr>
          <w:b/>
          <w:sz w:val="22"/>
          <w:szCs w:val="22"/>
        </w:rPr>
        <w:t xml:space="preserve">  CONSENT</w:t>
      </w:r>
    </w:p>
    <w:p w14:paraId="54E78A18" w14:textId="77777777" w:rsidR="005B0178" w:rsidRPr="00D27C37" w:rsidRDefault="005B0178" w:rsidP="00283B9E">
      <w:pPr>
        <w:spacing w:after="0"/>
        <w:jc w:val="both"/>
        <w:rPr>
          <w:rFonts w:ascii="Arial" w:hAnsi="Arial" w:cs="Arial"/>
          <w:b/>
        </w:rPr>
      </w:pPr>
    </w:p>
    <w:p w14:paraId="51A992AF" w14:textId="77777777" w:rsidR="002226CE" w:rsidRPr="00D27C37" w:rsidRDefault="008A6150" w:rsidP="00283B9E">
      <w:pPr>
        <w:pStyle w:val="NoSpacing"/>
        <w:jc w:val="both"/>
        <w:rPr>
          <w:rFonts w:ascii="Arial" w:hAnsi="Arial" w:cs="Arial"/>
        </w:rPr>
      </w:pPr>
      <w:r w:rsidRPr="00D27C37">
        <w:rPr>
          <w:rFonts w:ascii="Arial" w:hAnsi="Arial" w:cs="Arial"/>
        </w:rPr>
        <w:t xml:space="preserve">The patient/carer must give valid consent on initial assessment; and ongoing consent to the procedure. </w:t>
      </w:r>
      <w:r w:rsidR="008938D0" w:rsidRPr="00D27C37">
        <w:rPr>
          <w:rFonts w:ascii="Arial" w:hAnsi="Arial" w:cs="Arial"/>
        </w:rPr>
        <w:t>It</w:t>
      </w:r>
      <w:r w:rsidRPr="00D27C37">
        <w:rPr>
          <w:rFonts w:ascii="Arial" w:hAnsi="Arial" w:cs="Arial"/>
        </w:rPr>
        <w:t xml:space="preserve"> may be verbal or implied (Refer to the Trust’s Consent to Treatment Policy and the</w:t>
      </w:r>
      <w:r w:rsidR="005B0178" w:rsidRPr="00D27C37">
        <w:rPr>
          <w:rFonts w:ascii="Arial" w:hAnsi="Arial" w:cs="Arial"/>
        </w:rPr>
        <w:t xml:space="preserve"> Mental Capacity Act Policy). </w:t>
      </w:r>
      <w:r w:rsidRPr="00D27C37">
        <w:rPr>
          <w:rFonts w:ascii="Arial" w:hAnsi="Arial" w:cs="Arial"/>
        </w:rPr>
        <w:t xml:space="preserve"> </w:t>
      </w:r>
    </w:p>
    <w:p w14:paraId="716D26DA" w14:textId="77777777" w:rsidR="002226CE" w:rsidRPr="00D27C37" w:rsidRDefault="002226CE" w:rsidP="002226CE">
      <w:pPr>
        <w:pStyle w:val="NoSpacing"/>
        <w:rPr>
          <w:rFonts w:ascii="Arial" w:hAnsi="Arial" w:cs="Arial"/>
        </w:rPr>
      </w:pPr>
    </w:p>
    <w:p w14:paraId="03786CE3" w14:textId="77777777" w:rsidR="002226CE" w:rsidRPr="00D27C37" w:rsidRDefault="008A6150" w:rsidP="009B7186">
      <w:pPr>
        <w:pStyle w:val="NoSpacing"/>
        <w:jc w:val="both"/>
        <w:rPr>
          <w:rFonts w:ascii="Arial" w:hAnsi="Arial" w:cs="Arial"/>
        </w:rPr>
      </w:pPr>
      <w:r w:rsidRPr="00D27C37">
        <w:rPr>
          <w:rFonts w:ascii="Arial" w:hAnsi="Arial" w:cs="Arial"/>
        </w:rPr>
        <w:t xml:space="preserve">Where an adult patient lacks mental capacity (temporarily or permanently) to give or withhold consent, no one else can give consent on their behalf unless there is an identified Lasting Power of Attorney </w:t>
      </w:r>
      <w:r w:rsidR="008938D0" w:rsidRPr="00D27C37">
        <w:rPr>
          <w:rFonts w:ascii="Arial" w:hAnsi="Arial" w:cs="Arial"/>
        </w:rPr>
        <w:t>concerning</w:t>
      </w:r>
      <w:r w:rsidRPr="00D27C37">
        <w:rPr>
          <w:rFonts w:ascii="Arial" w:hAnsi="Arial" w:cs="Arial"/>
        </w:rPr>
        <w:t xml:space="preserve"> health and financial matters. Lasting Power of Attorn</w:t>
      </w:r>
      <w:r w:rsidR="005B0178" w:rsidRPr="00D27C37">
        <w:rPr>
          <w:rFonts w:ascii="Arial" w:hAnsi="Arial" w:cs="Arial"/>
        </w:rPr>
        <w:t>ey must be registered with the C</w:t>
      </w:r>
      <w:r w:rsidRPr="00D27C37">
        <w:rPr>
          <w:rFonts w:ascii="Arial" w:hAnsi="Arial" w:cs="Arial"/>
        </w:rPr>
        <w:t xml:space="preserve">ourt of protection and must have valid documentation to show this. </w:t>
      </w:r>
    </w:p>
    <w:p w14:paraId="3DF60553" w14:textId="77777777" w:rsidR="002226CE" w:rsidRPr="00D27C37" w:rsidRDefault="002226CE" w:rsidP="009B7186">
      <w:pPr>
        <w:pStyle w:val="NoSpacing"/>
        <w:jc w:val="both"/>
        <w:rPr>
          <w:rFonts w:ascii="Arial" w:hAnsi="Arial" w:cs="Arial"/>
        </w:rPr>
      </w:pPr>
    </w:p>
    <w:p w14:paraId="22371839" w14:textId="720D5B9B" w:rsidR="008A6150" w:rsidRPr="00D27C37" w:rsidRDefault="008A6150" w:rsidP="009B7186">
      <w:pPr>
        <w:pStyle w:val="NoSpacing"/>
        <w:jc w:val="both"/>
        <w:rPr>
          <w:rFonts w:ascii="Arial" w:eastAsia="Arial" w:hAnsi="Arial" w:cs="Arial"/>
          <w:lang w:eastAsia="en-GB"/>
        </w:rPr>
      </w:pPr>
      <w:r w:rsidRPr="00D27C37">
        <w:rPr>
          <w:rFonts w:ascii="Arial" w:hAnsi="Arial" w:cs="Arial"/>
        </w:rPr>
        <w:t>However</w:t>
      </w:r>
      <w:r w:rsidR="008938D0" w:rsidRPr="00D27C37">
        <w:rPr>
          <w:rFonts w:ascii="Arial" w:hAnsi="Arial" w:cs="Arial"/>
        </w:rPr>
        <w:t>,</w:t>
      </w:r>
      <w:r w:rsidRPr="00D27C37">
        <w:rPr>
          <w:rFonts w:ascii="Arial" w:hAnsi="Arial" w:cs="Arial"/>
        </w:rPr>
        <w:t xml:space="preserve"> treatment may be given in the patients’ best interest except where there is valid evidence </w:t>
      </w:r>
      <w:r w:rsidR="005B0178" w:rsidRPr="00D27C37">
        <w:rPr>
          <w:rFonts w:ascii="Arial" w:hAnsi="Arial" w:cs="Arial"/>
        </w:rPr>
        <w:t>of advanced</w:t>
      </w:r>
      <w:r w:rsidRPr="00D27C37">
        <w:rPr>
          <w:rFonts w:ascii="Arial" w:hAnsi="Arial" w:cs="Arial"/>
        </w:rPr>
        <w:t xml:space="preserve"> decision to refuse treatment. </w:t>
      </w:r>
    </w:p>
    <w:p w14:paraId="36A8F8BB" w14:textId="77777777" w:rsidR="005B0178" w:rsidRPr="00D27C37" w:rsidRDefault="005B0178" w:rsidP="009B7186">
      <w:pPr>
        <w:spacing w:after="0" w:line="360" w:lineRule="auto"/>
        <w:jc w:val="both"/>
        <w:rPr>
          <w:rFonts w:ascii="Arial" w:hAnsi="Arial" w:cs="Arial"/>
        </w:rPr>
      </w:pPr>
    </w:p>
    <w:p w14:paraId="0B5AF65A" w14:textId="77777777" w:rsidR="008A6150" w:rsidRPr="00D27C37" w:rsidRDefault="008938D0" w:rsidP="009B7186">
      <w:pPr>
        <w:pStyle w:val="NoSpacing"/>
        <w:jc w:val="both"/>
        <w:rPr>
          <w:rFonts w:ascii="Arial" w:hAnsi="Arial" w:cs="Arial"/>
        </w:rPr>
      </w:pPr>
      <w:r w:rsidRPr="00D27C37">
        <w:rPr>
          <w:rFonts w:ascii="Arial" w:hAnsi="Arial" w:cs="Arial"/>
        </w:rPr>
        <w:t>Patients must b</w:t>
      </w:r>
      <w:r w:rsidR="008A6150" w:rsidRPr="00D27C37">
        <w:rPr>
          <w:rFonts w:ascii="Arial" w:hAnsi="Arial" w:cs="Arial"/>
        </w:rPr>
        <w:t xml:space="preserve">e given sufficient information to enable them to decide whether or not they wish to proceed with treatment. </w:t>
      </w:r>
      <w:r w:rsidRPr="00D27C37">
        <w:rPr>
          <w:rFonts w:ascii="Arial" w:hAnsi="Arial" w:cs="Arial"/>
        </w:rPr>
        <w:t>It</w:t>
      </w:r>
      <w:r w:rsidR="008A6150" w:rsidRPr="00D27C37">
        <w:rPr>
          <w:rFonts w:ascii="Arial" w:hAnsi="Arial" w:cs="Arial"/>
        </w:rPr>
        <w:t xml:space="preserve"> should include the benefits and possible risks of catheterisation, complications</w:t>
      </w:r>
      <w:r w:rsidRPr="00D27C37">
        <w:rPr>
          <w:rFonts w:ascii="Arial" w:hAnsi="Arial" w:cs="Arial"/>
        </w:rPr>
        <w:t>,</w:t>
      </w:r>
      <w:r w:rsidR="008A6150" w:rsidRPr="00D27C37">
        <w:rPr>
          <w:rFonts w:ascii="Arial" w:hAnsi="Arial" w:cs="Arial"/>
        </w:rPr>
        <w:t xml:space="preserve"> and available alternatives. </w:t>
      </w:r>
      <w:r w:rsidRPr="00D27C37">
        <w:rPr>
          <w:rFonts w:ascii="Arial" w:hAnsi="Arial" w:cs="Arial"/>
        </w:rPr>
        <w:t>Patients must b</w:t>
      </w:r>
      <w:r w:rsidR="008A6150" w:rsidRPr="00D27C37">
        <w:rPr>
          <w:rFonts w:ascii="Arial" w:hAnsi="Arial" w:cs="Arial"/>
        </w:rPr>
        <w:t>e given enough time to consider the information and have the opportunity to ask questions.</w:t>
      </w:r>
    </w:p>
    <w:p w14:paraId="3BA99B0F" w14:textId="77777777" w:rsidR="002226CE" w:rsidRPr="00D27C37" w:rsidRDefault="002226CE" w:rsidP="009B7186">
      <w:pPr>
        <w:pStyle w:val="NoSpacing"/>
        <w:jc w:val="both"/>
        <w:rPr>
          <w:rFonts w:ascii="Arial" w:hAnsi="Arial" w:cs="Arial"/>
        </w:rPr>
      </w:pPr>
    </w:p>
    <w:p w14:paraId="74AE6969" w14:textId="77777777" w:rsidR="008A6150" w:rsidRPr="00D27C37" w:rsidRDefault="008A6150" w:rsidP="009B7186">
      <w:pPr>
        <w:pStyle w:val="NoSpacing"/>
        <w:jc w:val="both"/>
        <w:rPr>
          <w:rFonts w:ascii="Arial" w:hAnsi="Arial" w:cs="Arial"/>
        </w:rPr>
      </w:pPr>
      <w:r w:rsidRPr="00D27C37">
        <w:rPr>
          <w:rFonts w:ascii="Arial" w:hAnsi="Arial" w:cs="Arial"/>
        </w:rPr>
        <w:t xml:space="preserve">Patient consent is required for the use, or not, of a chaperone during any aspect of catheterisation or ongoing catheter care (See Chaperone </w:t>
      </w:r>
      <w:r w:rsidR="008938D0" w:rsidRPr="00D27C37">
        <w:rPr>
          <w:rFonts w:ascii="Arial" w:hAnsi="Arial" w:cs="Arial"/>
        </w:rPr>
        <w:t xml:space="preserve">Policy </w:t>
      </w:r>
      <w:r w:rsidRPr="00D27C37">
        <w:rPr>
          <w:rFonts w:ascii="Arial" w:hAnsi="Arial" w:cs="Arial"/>
        </w:rPr>
        <w:t xml:space="preserve">for more details). </w:t>
      </w:r>
    </w:p>
    <w:p w14:paraId="620ECE9D" w14:textId="77777777" w:rsidR="008A6150" w:rsidRPr="00D27C37" w:rsidRDefault="008A6150" w:rsidP="009B7186">
      <w:pPr>
        <w:pStyle w:val="NoSpacing"/>
        <w:jc w:val="both"/>
        <w:rPr>
          <w:rFonts w:ascii="Arial" w:hAnsi="Arial" w:cs="Arial"/>
        </w:rPr>
      </w:pPr>
      <w:r w:rsidRPr="00D27C37">
        <w:rPr>
          <w:rFonts w:ascii="Arial" w:hAnsi="Arial" w:cs="Arial"/>
        </w:rPr>
        <w:t xml:space="preserve">HCPs should avoid coercing or restraining patients for catheterisation, including </w:t>
      </w:r>
      <w:r w:rsidR="008938D0" w:rsidRPr="00D27C37">
        <w:rPr>
          <w:rFonts w:ascii="Arial" w:hAnsi="Arial" w:cs="Arial"/>
        </w:rPr>
        <w:t xml:space="preserve">the </w:t>
      </w:r>
      <w:r w:rsidRPr="00D27C37">
        <w:rPr>
          <w:rFonts w:ascii="Arial" w:hAnsi="Arial" w:cs="Arial"/>
        </w:rPr>
        <w:t xml:space="preserve">aspect of ongoing catheter care, as this is assault in law and demonstrates a lack of consent. </w:t>
      </w:r>
    </w:p>
    <w:p w14:paraId="6D194568" w14:textId="77777777" w:rsidR="008A6150" w:rsidRPr="00D27C37" w:rsidRDefault="008A6150" w:rsidP="009B7186">
      <w:pPr>
        <w:spacing w:after="0" w:line="360" w:lineRule="auto"/>
        <w:jc w:val="both"/>
        <w:rPr>
          <w:rFonts w:ascii="Arial" w:hAnsi="Arial" w:cs="Arial"/>
        </w:rPr>
      </w:pPr>
    </w:p>
    <w:p w14:paraId="7D88A7F4" w14:textId="77777777" w:rsidR="008A6150" w:rsidRPr="00D27C37" w:rsidRDefault="005B0178" w:rsidP="008A6150">
      <w:pPr>
        <w:spacing w:after="0" w:line="360" w:lineRule="auto"/>
        <w:rPr>
          <w:rFonts w:ascii="Arial" w:hAnsi="Arial" w:cs="Arial"/>
          <w:b/>
        </w:rPr>
      </w:pPr>
      <w:r w:rsidRPr="00D27C37">
        <w:rPr>
          <w:rFonts w:ascii="Arial" w:hAnsi="Arial" w:cs="Arial"/>
          <w:b/>
        </w:rPr>
        <w:t xml:space="preserve">4.1 </w:t>
      </w:r>
      <w:r w:rsidRPr="00D27C37">
        <w:rPr>
          <w:rFonts w:ascii="Arial" w:hAnsi="Arial" w:cs="Arial"/>
          <w:b/>
        </w:rPr>
        <w:tab/>
      </w:r>
      <w:r w:rsidR="008A6150" w:rsidRPr="00D27C37">
        <w:rPr>
          <w:rFonts w:ascii="Arial" w:hAnsi="Arial" w:cs="Arial"/>
          <w:b/>
        </w:rPr>
        <w:t xml:space="preserve">Complications </w:t>
      </w:r>
    </w:p>
    <w:p w14:paraId="7EA04189" w14:textId="77777777" w:rsidR="008A6150" w:rsidRPr="00D27C37" w:rsidRDefault="008A6150" w:rsidP="00956D0F">
      <w:pPr>
        <w:pStyle w:val="NoSpacing"/>
        <w:numPr>
          <w:ilvl w:val="0"/>
          <w:numId w:val="10"/>
        </w:numPr>
        <w:jc w:val="both"/>
        <w:rPr>
          <w:rFonts w:ascii="Arial" w:hAnsi="Arial" w:cs="Arial"/>
        </w:rPr>
      </w:pPr>
      <w:r w:rsidRPr="00D27C37">
        <w:rPr>
          <w:rFonts w:ascii="Arial" w:hAnsi="Arial" w:cs="Arial"/>
        </w:rPr>
        <w:t>There is a strong association between the duration of catheterisation and the risk of infection. The daily risk of acquisition of bacteriuria when an indwelling catheter in situ is 3–7%. The rate of acquisition is higher for women and older persons. Bacteriuria is universal once a catheter re</w:t>
      </w:r>
      <w:r w:rsidR="00346455" w:rsidRPr="00D27C37">
        <w:rPr>
          <w:rFonts w:ascii="Arial" w:hAnsi="Arial" w:cs="Arial"/>
        </w:rPr>
        <w:t>mains in place for 72hours</w:t>
      </w:r>
      <w:r w:rsidRPr="00D27C37">
        <w:rPr>
          <w:rFonts w:ascii="Arial" w:hAnsi="Arial" w:cs="Arial"/>
        </w:rPr>
        <w:t xml:space="preserve">. </w:t>
      </w:r>
      <w:r w:rsidR="0001460F">
        <w:rPr>
          <w:rFonts w:ascii="Arial" w:hAnsi="Arial" w:cs="Arial"/>
        </w:rPr>
        <w:t>Approximately 24% of sepsis</w:t>
      </w:r>
      <w:r w:rsidRPr="00D27C37">
        <w:rPr>
          <w:rFonts w:ascii="Arial" w:hAnsi="Arial" w:cs="Arial"/>
        </w:rPr>
        <w:t xml:space="preserve"> patients will develop CAUTI, and of these, up to 3-4% develop a severe secondary infection such as</w:t>
      </w:r>
      <w:r w:rsidR="00192893" w:rsidRPr="00D27C37">
        <w:rPr>
          <w:rFonts w:ascii="Arial" w:hAnsi="Arial" w:cs="Arial"/>
        </w:rPr>
        <w:t xml:space="preserve"> sepsis</w:t>
      </w:r>
      <w:r w:rsidR="00F70A9F" w:rsidRPr="00D27C37">
        <w:rPr>
          <w:rFonts w:ascii="Arial" w:hAnsi="Arial" w:cs="Arial"/>
        </w:rPr>
        <w:t xml:space="preserve"> </w:t>
      </w:r>
      <w:r w:rsidRPr="00D27C37">
        <w:rPr>
          <w:rFonts w:ascii="Arial" w:hAnsi="Arial" w:cs="Arial"/>
        </w:rPr>
        <w:t>infection</w:t>
      </w:r>
    </w:p>
    <w:p w14:paraId="64FF1563" w14:textId="5C803E02" w:rsidR="008A6150" w:rsidRPr="00D27C37" w:rsidRDefault="008A6150" w:rsidP="00956D0F">
      <w:pPr>
        <w:pStyle w:val="NoSpacing"/>
        <w:numPr>
          <w:ilvl w:val="0"/>
          <w:numId w:val="10"/>
        </w:numPr>
        <w:jc w:val="both"/>
        <w:rPr>
          <w:rFonts w:ascii="Arial" w:hAnsi="Arial" w:cs="Arial"/>
        </w:rPr>
      </w:pPr>
      <w:r w:rsidRPr="00D27C37">
        <w:rPr>
          <w:rFonts w:ascii="Arial" w:hAnsi="Arial" w:cs="Arial"/>
        </w:rPr>
        <w:t xml:space="preserve">Additional infectious complications, usually identified in patients with a chronic indwelling catheter, include bladder </w:t>
      </w:r>
      <w:r w:rsidR="009B7186" w:rsidRPr="00BA1F25">
        <w:rPr>
          <w:rFonts w:ascii="Arial" w:hAnsi="Arial" w:cs="Arial"/>
          <w:color w:val="000000" w:themeColor="text1"/>
        </w:rPr>
        <w:t>stones/calculi</w:t>
      </w:r>
      <w:r w:rsidRPr="00BA1F25">
        <w:rPr>
          <w:rFonts w:ascii="Arial" w:hAnsi="Arial" w:cs="Arial"/>
          <w:color w:val="000000" w:themeColor="text1"/>
        </w:rPr>
        <w:t>,</w:t>
      </w:r>
      <w:r w:rsidRPr="009B7186">
        <w:rPr>
          <w:rFonts w:ascii="Arial" w:hAnsi="Arial" w:cs="Arial"/>
          <w:color w:val="00B050"/>
        </w:rPr>
        <w:t xml:space="preserve"> </w:t>
      </w:r>
      <w:r w:rsidRPr="00D27C37">
        <w:rPr>
          <w:rFonts w:ascii="Arial" w:hAnsi="Arial" w:cs="Arial"/>
        </w:rPr>
        <w:t>purulent urethritis, gland abscesses and, for males, prostatitis</w:t>
      </w:r>
    </w:p>
    <w:p w14:paraId="28E4511B" w14:textId="77777777" w:rsidR="008A6150" w:rsidRPr="00D27C37" w:rsidRDefault="008A6150" w:rsidP="00956D0F">
      <w:pPr>
        <w:pStyle w:val="NoSpacing"/>
        <w:numPr>
          <w:ilvl w:val="0"/>
          <w:numId w:val="10"/>
        </w:numPr>
        <w:jc w:val="both"/>
        <w:rPr>
          <w:rFonts w:ascii="Arial" w:hAnsi="Arial" w:cs="Arial"/>
        </w:rPr>
      </w:pPr>
      <w:r w:rsidRPr="00D27C37">
        <w:rPr>
          <w:rFonts w:ascii="Arial" w:hAnsi="Arial" w:cs="Arial"/>
        </w:rPr>
        <w:t>Non-infectious complications urinary catheter obstruction, nonbacterial urethral inflammation, urethral strictures, mechanical trauma, including traumatic hypospadias in men</w:t>
      </w:r>
      <w:r w:rsidR="008938D0" w:rsidRPr="00D27C37">
        <w:rPr>
          <w:rFonts w:ascii="Arial" w:hAnsi="Arial" w:cs="Arial"/>
        </w:rPr>
        <w:t>,</w:t>
      </w:r>
      <w:r w:rsidRPr="00D27C37">
        <w:rPr>
          <w:rFonts w:ascii="Arial" w:hAnsi="Arial" w:cs="Arial"/>
        </w:rPr>
        <w:t xml:space="preserve"> and mobility impairment.</w:t>
      </w:r>
    </w:p>
    <w:p w14:paraId="5A083FFD" w14:textId="77777777" w:rsidR="008A6150" w:rsidRDefault="008A6150" w:rsidP="009B7186">
      <w:pPr>
        <w:spacing w:after="0" w:line="360" w:lineRule="auto"/>
        <w:jc w:val="both"/>
        <w:rPr>
          <w:rFonts w:ascii="Arial" w:hAnsi="Arial" w:cs="Arial"/>
        </w:rPr>
      </w:pPr>
    </w:p>
    <w:p w14:paraId="736286D2" w14:textId="77777777" w:rsidR="00486750" w:rsidRPr="00D27C37" w:rsidRDefault="00486750" w:rsidP="009B7186">
      <w:pPr>
        <w:spacing w:after="0" w:line="360" w:lineRule="auto"/>
        <w:jc w:val="both"/>
        <w:rPr>
          <w:rFonts w:ascii="Arial" w:hAnsi="Arial" w:cs="Arial"/>
        </w:rPr>
      </w:pPr>
    </w:p>
    <w:p w14:paraId="098BBC2F" w14:textId="77777777" w:rsidR="008A6150" w:rsidRPr="00D27C37" w:rsidRDefault="005B0178" w:rsidP="00FE70D8">
      <w:pPr>
        <w:spacing w:after="0" w:line="360" w:lineRule="auto"/>
        <w:ind w:right="285"/>
        <w:jc w:val="both"/>
        <w:rPr>
          <w:rFonts w:ascii="Arial" w:hAnsi="Arial" w:cs="Arial"/>
          <w:b/>
        </w:rPr>
      </w:pPr>
      <w:r w:rsidRPr="00D27C37">
        <w:rPr>
          <w:rFonts w:ascii="Arial" w:hAnsi="Arial" w:cs="Arial"/>
          <w:b/>
        </w:rPr>
        <w:lastRenderedPageBreak/>
        <w:t xml:space="preserve">5.0 </w:t>
      </w:r>
      <w:r w:rsidRPr="00D27C37">
        <w:rPr>
          <w:rFonts w:ascii="Arial" w:hAnsi="Arial" w:cs="Arial"/>
          <w:b/>
        </w:rPr>
        <w:tab/>
      </w:r>
      <w:r w:rsidR="008A6150" w:rsidRPr="00D27C37">
        <w:rPr>
          <w:rFonts w:ascii="Arial" w:hAnsi="Arial" w:cs="Arial"/>
          <w:b/>
        </w:rPr>
        <w:t xml:space="preserve">Documentation </w:t>
      </w:r>
    </w:p>
    <w:p w14:paraId="50BF006F"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 xml:space="preserve">HCPs </w:t>
      </w:r>
      <w:r w:rsidR="005B0178" w:rsidRPr="00D27C37">
        <w:rPr>
          <w:rFonts w:ascii="Arial" w:hAnsi="Arial" w:cs="Arial"/>
        </w:rPr>
        <w:t>must record</w:t>
      </w:r>
      <w:r w:rsidRPr="00D27C37">
        <w:rPr>
          <w:rFonts w:ascii="Arial" w:hAnsi="Arial" w:cs="Arial"/>
        </w:rPr>
        <w:t xml:space="preserve"> clearly, accurately </w:t>
      </w:r>
      <w:r w:rsidR="005B0178" w:rsidRPr="00D27C37">
        <w:rPr>
          <w:rFonts w:ascii="Arial" w:hAnsi="Arial" w:cs="Arial"/>
        </w:rPr>
        <w:t>any</w:t>
      </w:r>
      <w:r w:rsidRPr="00D27C37">
        <w:rPr>
          <w:rFonts w:ascii="Arial" w:hAnsi="Arial" w:cs="Arial"/>
        </w:rPr>
        <w:t xml:space="preserve"> relevant information </w:t>
      </w:r>
      <w:r w:rsidR="005B0178" w:rsidRPr="00D27C37">
        <w:rPr>
          <w:rFonts w:ascii="Arial" w:hAnsi="Arial" w:cs="Arial"/>
        </w:rPr>
        <w:t>concerning</w:t>
      </w:r>
      <w:r w:rsidRPr="00D27C37">
        <w:rPr>
          <w:rFonts w:ascii="Arial" w:hAnsi="Arial" w:cs="Arial"/>
        </w:rPr>
        <w:t xml:space="preserve"> patient </w:t>
      </w:r>
      <w:r w:rsidR="00346455" w:rsidRPr="00D27C37">
        <w:rPr>
          <w:rFonts w:ascii="Arial" w:hAnsi="Arial" w:cs="Arial"/>
        </w:rPr>
        <w:t>care regarding</w:t>
      </w:r>
      <w:r w:rsidRPr="00D27C37">
        <w:rPr>
          <w:rFonts w:ascii="Arial" w:hAnsi="Arial" w:cs="Arial"/>
        </w:rPr>
        <w:t xml:space="preserve"> catheter management in patients’ records on EMIS/ </w:t>
      </w:r>
      <w:r w:rsidR="0074022F" w:rsidRPr="00D27C37">
        <w:rPr>
          <w:rFonts w:ascii="Arial" w:hAnsi="Arial" w:cs="Arial"/>
        </w:rPr>
        <w:t>RIO/</w:t>
      </w:r>
      <w:r w:rsidRPr="00D27C37">
        <w:rPr>
          <w:rFonts w:ascii="Arial" w:hAnsi="Arial" w:cs="Arial"/>
        </w:rPr>
        <w:t>SYSTMONE.</w:t>
      </w:r>
    </w:p>
    <w:p w14:paraId="4A80865A"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All HCP who perform urinary catheterisation should document the need for catheterisation and residual urine in the patient’s healthcare record and on EMIS/RIO /SystmOne.</w:t>
      </w:r>
    </w:p>
    <w:p w14:paraId="3FAF1757"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 xml:space="preserve">The urinary catheter batch number expiry date, make, and </w:t>
      </w:r>
      <w:r w:rsidR="008938D0" w:rsidRPr="00D27C37">
        <w:rPr>
          <w:rFonts w:ascii="Arial" w:hAnsi="Arial" w:cs="Arial"/>
        </w:rPr>
        <w:t xml:space="preserve">the </w:t>
      </w:r>
      <w:r w:rsidRPr="00D27C37">
        <w:rPr>
          <w:rFonts w:ascii="Arial" w:hAnsi="Arial" w:cs="Arial"/>
        </w:rPr>
        <w:t xml:space="preserve">manufacturer should be entered in </w:t>
      </w:r>
      <w:r w:rsidR="008938D0" w:rsidRPr="00D27C37">
        <w:rPr>
          <w:rFonts w:ascii="Arial" w:hAnsi="Arial" w:cs="Arial"/>
        </w:rPr>
        <w:t xml:space="preserve">the </w:t>
      </w:r>
      <w:r w:rsidRPr="00D27C37">
        <w:rPr>
          <w:rFonts w:ascii="Arial" w:hAnsi="Arial" w:cs="Arial"/>
        </w:rPr>
        <w:t>patient’s healthcare record.</w:t>
      </w:r>
    </w:p>
    <w:p w14:paraId="3B1F4CFB"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Ongoing catheter management plans must be documented in the patient’s healthcare record</w:t>
      </w:r>
      <w:r w:rsidR="008938D0" w:rsidRPr="00D27C37">
        <w:rPr>
          <w:rFonts w:ascii="Arial" w:hAnsi="Arial" w:cs="Arial"/>
        </w:rPr>
        <w:t>,</w:t>
      </w:r>
      <w:r w:rsidRPr="00D27C37">
        <w:rPr>
          <w:rFonts w:ascii="Arial" w:hAnsi="Arial" w:cs="Arial"/>
        </w:rPr>
        <w:t xml:space="preserve"> including frequency of catheter change</w:t>
      </w:r>
      <w:r w:rsidR="008938D0" w:rsidRPr="00D27C37">
        <w:rPr>
          <w:rFonts w:ascii="Arial" w:hAnsi="Arial" w:cs="Arial"/>
        </w:rPr>
        <w:t>,</w:t>
      </w:r>
      <w:r w:rsidRPr="00D27C37">
        <w:rPr>
          <w:rFonts w:ascii="Arial" w:hAnsi="Arial" w:cs="Arial"/>
        </w:rPr>
        <w:t xml:space="preserve"> especially in patients with recurrent catheter </w:t>
      </w:r>
      <w:r w:rsidR="005B0178" w:rsidRPr="00D27C37">
        <w:rPr>
          <w:rFonts w:ascii="Arial" w:hAnsi="Arial" w:cs="Arial"/>
        </w:rPr>
        <w:t>blockages.</w:t>
      </w:r>
    </w:p>
    <w:p w14:paraId="3AD913FF" w14:textId="77777777" w:rsidR="005B0178" w:rsidRPr="00D27C37" w:rsidRDefault="008A6150" w:rsidP="00956D0F">
      <w:pPr>
        <w:pStyle w:val="NoSpacing"/>
        <w:numPr>
          <w:ilvl w:val="0"/>
          <w:numId w:val="16"/>
        </w:numPr>
        <w:jc w:val="both"/>
        <w:rPr>
          <w:rFonts w:ascii="Arial" w:hAnsi="Arial" w:cs="Arial"/>
        </w:rPr>
      </w:pPr>
      <w:r w:rsidRPr="00D27C37">
        <w:rPr>
          <w:rFonts w:ascii="Arial" w:hAnsi="Arial" w:cs="Arial"/>
        </w:rPr>
        <w:t>Please note that documentation is a legal record of care provision and what happene</w:t>
      </w:r>
      <w:r w:rsidR="005B0178" w:rsidRPr="00D27C37">
        <w:rPr>
          <w:rFonts w:ascii="Arial" w:hAnsi="Arial" w:cs="Arial"/>
        </w:rPr>
        <w:t>d and it s</w:t>
      </w:r>
      <w:r w:rsidRPr="00D27C37">
        <w:rPr>
          <w:rFonts w:ascii="Arial" w:hAnsi="Arial" w:cs="Arial"/>
        </w:rPr>
        <w:t>upports the investigation of complaints and litigation</w:t>
      </w:r>
    </w:p>
    <w:p w14:paraId="34E0FD2C" w14:textId="77777777" w:rsidR="008A6150" w:rsidRPr="00D27C37" w:rsidRDefault="005B0178" w:rsidP="00956D0F">
      <w:pPr>
        <w:pStyle w:val="NoSpacing"/>
        <w:numPr>
          <w:ilvl w:val="0"/>
          <w:numId w:val="16"/>
        </w:numPr>
        <w:jc w:val="both"/>
        <w:rPr>
          <w:rFonts w:ascii="Arial" w:hAnsi="Arial" w:cs="Arial"/>
        </w:rPr>
      </w:pPr>
      <w:r w:rsidRPr="00D27C37">
        <w:rPr>
          <w:rFonts w:ascii="Arial" w:hAnsi="Arial" w:cs="Arial"/>
        </w:rPr>
        <w:t xml:space="preserve">Therefore </w:t>
      </w:r>
      <w:r w:rsidR="008A6150" w:rsidRPr="00D27C37">
        <w:rPr>
          <w:rFonts w:ascii="Arial" w:hAnsi="Arial" w:cs="Arial"/>
        </w:rPr>
        <w:t>HCP records could include:</w:t>
      </w:r>
    </w:p>
    <w:p w14:paraId="365D4B2A"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The reason for the catheterisation, catheter change</w:t>
      </w:r>
      <w:r w:rsidR="008938D0" w:rsidRPr="00D27C37">
        <w:rPr>
          <w:rFonts w:ascii="Arial" w:hAnsi="Arial" w:cs="Arial"/>
        </w:rPr>
        <w:t>,</w:t>
      </w:r>
      <w:r w:rsidRPr="00D27C37">
        <w:rPr>
          <w:rFonts w:ascii="Arial" w:hAnsi="Arial" w:cs="Arial"/>
        </w:rPr>
        <w:t xml:space="preserve"> or </w:t>
      </w:r>
      <w:r w:rsidR="00DD13FA" w:rsidRPr="00D27C37">
        <w:rPr>
          <w:rFonts w:ascii="Arial" w:hAnsi="Arial" w:cs="Arial"/>
        </w:rPr>
        <w:t>ongoing need for a catheter</w:t>
      </w:r>
      <w:r w:rsidR="008938D0" w:rsidRPr="00D27C37">
        <w:rPr>
          <w:rFonts w:ascii="Arial" w:hAnsi="Arial" w:cs="Arial"/>
        </w:rPr>
        <w:t>,</w:t>
      </w:r>
      <w:r w:rsidR="00DD13FA" w:rsidRPr="00D27C37">
        <w:rPr>
          <w:rFonts w:ascii="Arial" w:hAnsi="Arial" w:cs="Arial"/>
        </w:rPr>
        <w:t xml:space="preserve"> including possible</w:t>
      </w:r>
      <w:r w:rsidRPr="00D27C37">
        <w:rPr>
          <w:rFonts w:ascii="Arial" w:hAnsi="Arial" w:cs="Arial"/>
        </w:rPr>
        <w:t xml:space="preserve"> risks.</w:t>
      </w:r>
    </w:p>
    <w:p w14:paraId="34195D5B" w14:textId="10FE77A0" w:rsidR="008A6150" w:rsidRPr="00D27C37" w:rsidRDefault="008A6150" w:rsidP="00956D0F">
      <w:pPr>
        <w:pStyle w:val="NoSpacing"/>
        <w:numPr>
          <w:ilvl w:val="0"/>
          <w:numId w:val="16"/>
        </w:numPr>
        <w:jc w:val="both"/>
        <w:rPr>
          <w:rFonts w:ascii="Arial" w:hAnsi="Arial" w:cs="Arial"/>
        </w:rPr>
      </w:pPr>
      <w:r w:rsidRPr="00D27C37">
        <w:rPr>
          <w:rFonts w:ascii="Arial" w:hAnsi="Arial" w:cs="Arial"/>
        </w:rPr>
        <w:t>Use of catheter passport</w:t>
      </w:r>
      <w:r w:rsidR="00DD13FA" w:rsidRPr="00D27C37">
        <w:rPr>
          <w:rFonts w:ascii="Arial" w:hAnsi="Arial" w:cs="Arial"/>
        </w:rPr>
        <w:t xml:space="preserve"> </w:t>
      </w:r>
      <w:r w:rsidRPr="00D27C37">
        <w:rPr>
          <w:rFonts w:ascii="Arial" w:hAnsi="Arial" w:cs="Arial"/>
        </w:rPr>
        <w:t>- a tool for communication between different health care providers and if used what information needs to be included</w:t>
      </w:r>
      <w:r w:rsidR="008938D0" w:rsidRPr="00D27C37">
        <w:rPr>
          <w:rFonts w:ascii="Arial" w:hAnsi="Arial" w:cs="Arial"/>
        </w:rPr>
        <w:t>,</w:t>
      </w:r>
      <w:r w:rsidR="00245097" w:rsidRPr="00D27C37">
        <w:rPr>
          <w:rFonts w:ascii="Arial" w:hAnsi="Arial" w:cs="Arial"/>
        </w:rPr>
        <w:t xml:space="preserve"> </w:t>
      </w:r>
    </w:p>
    <w:p w14:paraId="4C1F3065"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 xml:space="preserve">The result of any risk assessment </w:t>
      </w:r>
      <w:r w:rsidR="008938D0" w:rsidRPr="00D27C37">
        <w:rPr>
          <w:rFonts w:ascii="Arial" w:hAnsi="Arial" w:cs="Arial"/>
        </w:rPr>
        <w:t>before</w:t>
      </w:r>
      <w:r w:rsidRPr="00D27C37">
        <w:rPr>
          <w:rFonts w:ascii="Arial" w:hAnsi="Arial" w:cs="Arial"/>
        </w:rPr>
        <w:t xml:space="preserve"> catheterisation.</w:t>
      </w:r>
    </w:p>
    <w:p w14:paraId="63905F57"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 xml:space="preserve">The health status of the patient </w:t>
      </w:r>
      <w:r w:rsidR="008938D0" w:rsidRPr="00D27C37">
        <w:rPr>
          <w:rFonts w:ascii="Arial" w:hAnsi="Arial" w:cs="Arial"/>
        </w:rPr>
        <w:t>before</w:t>
      </w:r>
      <w:r w:rsidRPr="00D27C37">
        <w:rPr>
          <w:rFonts w:ascii="Arial" w:hAnsi="Arial" w:cs="Arial"/>
        </w:rPr>
        <w:t xml:space="preserve"> catheterisation well /unwell.</w:t>
      </w:r>
    </w:p>
    <w:p w14:paraId="34A685D7"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Is the patient febrile, do they have a temperature (over 37C)</w:t>
      </w:r>
    </w:p>
    <w:p w14:paraId="73695EE5"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Is the individual patient in any form of localised discomfort or pain</w:t>
      </w:r>
    </w:p>
    <w:p w14:paraId="2C6A7692" w14:textId="77777777" w:rsidR="008A6150" w:rsidRPr="00D27C37" w:rsidRDefault="008A6150" w:rsidP="00956D0F">
      <w:pPr>
        <w:pStyle w:val="NoSpacing"/>
        <w:numPr>
          <w:ilvl w:val="0"/>
          <w:numId w:val="16"/>
        </w:numPr>
        <w:jc w:val="both"/>
        <w:rPr>
          <w:rFonts w:ascii="Arial" w:hAnsi="Arial" w:cs="Arial"/>
        </w:rPr>
      </w:pPr>
      <w:r w:rsidRPr="00D27C37">
        <w:rPr>
          <w:rFonts w:ascii="Arial" w:hAnsi="Arial" w:cs="Arial"/>
        </w:rPr>
        <w:t>Meatal or genital abnormalities observed, including discharge.</w:t>
      </w:r>
    </w:p>
    <w:p w14:paraId="0B5390CA" w14:textId="04FF13E6" w:rsidR="008A6150" w:rsidRPr="00D27C37" w:rsidRDefault="008A6150" w:rsidP="00956D0F">
      <w:pPr>
        <w:pStyle w:val="NoSpacing"/>
        <w:numPr>
          <w:ilvl w:val="0"/>
          <w:numId w:val="16"/>
        </w:numPr>
        <w:jc w:val="both"/>
        <w:rPr>
          <w:rFonts w:ascii="Arial" w:hAnsi="Arial" w:cs="Arial"/>
        </w:rPr>
      </w:pPr>
      <w:r w:rsidRPr="00D27C37">
        <w:rPr>
          <w:rFonts w:ascii="Arial" w:hAnsi="Arial" w:cs="Arial"/>
        </w:rPr>
        <w:t xml:space="preserve">Is the insertion easy or difficult, did urine drain, </w:t>
      </w:r>
      <w:r w:rsidR="008938D0" w:rsidRPr="00D27C37">
        <w:rPr>
          <w:rFonts w:ascii="Arial" w:hAnsi="Arial" w:cs="Arial"/>
        </w:rPr>
        <w:t xml:space="preserve">the </w:t>
      </w:r>
      <w:r w:rsidRPr="00D27C37">
        <w:rPr>
          <w:rFonts w:ascii="Arial" w:hAnsi="Arial" w:cs="Arial"/>
        </w:rPr>
        <w:t>anaesthetic gel used</w:t>
      </w:r>
      <w:r w:rsidR="008938D0" w:rsidRPr="00D27C37">
        <w:rPr>
          <w:rFonts w:ascii="Arial" w:hAnsi="Arial" w:cs="Arial"/>
        </w:rPr>
        <w:t>,</w:t>
      </w:r>
      <w:r w:rsidRPr="00D27C37">
        <w:rPr>
          <w:rFonts w:ascii="Arial" w:hAnsi="Arial" w:cs="Arial"/>
        </w:rPr>
        <w:t xml:space="preserve"> and expiry date.</w:t>
      </w:r>
    </w:p>
    <w:p w14:paraId="1FE64F61" w14:textId="77777777" w:rsidR="008A6150" w:rsidRPr="00D27C37" w:rsidRDefault="008A6150" w:rsidP="009B7186">
      <w:pPr>
        <w:pStyle w:val="ListParagraph"/>
        <w:spacing w:line="360" w:lineRule="auto"/>
        <w:ind w:left="1440" w:right="285" w:firstLine="0"/>
        <w:rPr>
          <w:sz w:val="22"/>
          <w:szCs w:val="22"/>
        </w:rPr>
      </w:pPr>
    </w:p>
    <w:p w14:paraId="61800657" w14:textId="77777777" w:rsidR="00DD13FA" w:rsidRPr="00D27C37" w:rsidRDefault="00DD13FA" w:rsidP="00266459">
      <w:pPr>
        <w:pStyle w:val="Default"/>
        <w:spacing w:line="360" w:lineRule="auto"/>
        <w:rPr>
          <w:rFonts w:eastAsia="Arial"/>
          <w:b/>
          <w:color w:val="auto"/>
          <w:sz w:val="22"/>
          <w:szCs w:val="22"/>
          <w:lang w:eastAsia="en-GB"/>
        </w:rPr>
      </w:pPr>
      <w:r w:rsidRPr="00D27C37">
        <w:rPr>
          <w:rFonts w:eastAsia="Arial"/>
          <w:b/>
          <w:color w:val="auto"/>
          <w:sz w:val="22"/>
          <w:szCs w:val="22"/>
          <w:lang w:eastAsia="en-GB"/>
        </w:rPr>
        <w:t>6.0</w:t>
      </w:r>
      <w:r w:rsidRPr="00D27C37">
        <w:rPr>
          <w:rFonts w:eastAsia="Arial"/>
          <w:b/>
          <w:color w:val="auto"/>
          <w:sz w:val="22"/>
          <w:szCs w:val="22"/>
          <w:lang w:eastAsia="en-GB"/>
        </w:rPr>
        <w:tab/>
        <w:t xml:space="preserve">EDUCATION/ TRAINING:  </w:t>
      </w:r>
    </w:p>
    <w:p w14:paraId="07802A1A" w14:textId="77777777" w:rsidR="00266459" w:rsidRPr="00D27C37" w:rsidRDefault="00DD13FA" w:rsidP="00266459">
      <w:pPr>
        <w:pStyle w:val="Default"/>
        <w:spacing w:line="360" w:lineRule="auto"/>
        <w:rPr>
          <w:rFonts w:eastAsia="Arial"/>
          <w:b/>
          <w:color w:val="auto"/>
          <w:sz w:val="22"/>
          <w:szCs w:val="22"/>
          <w:lang w:eastAsia="en-GB"/>
        </w:rPr>
      </w:pPr>
      <w:r w:rsidRPr="00D27C37">
        <w:rPr>
          <w:rFonts w:eastAsia="Arial"/>
          <w:b/>
          <w:sz w:val="22"/>
          <w:szCs w:val="22"/>
          <w:lang w:eastAsia="en-GB"/>
        </w:rPr>
        <w:t>6.1</w:t>
      </w:r>
      <w:r w:rsidRPr="00D27C37">
        <w:rPr>
          <w:rFonts w:eastAsia="Arial"/>
          <w:b/>
          <w:sz w:val="22"/>
          <w:szCs w:val="22"/>
          <w:lang w:eastAsia="en-GB"/>
        </w:rPr>
        <w:tab/>
      </w:r>
      <w:r w:rsidR="00266459" w:rsidRPr="00D27C37">
        <w:rPr>
          <w:rFonts w:eastAsia="Arial"/>
          <w:b/>
          <w:sz w:val="22"/>
          <w:szCs w:val="22"/>
          <w:lang w:eastAsia="en-GB"/>
        </w:rPr>
        <w:t>Education of patients and /or relatives</w:t>
      </w:r>
    </w:p>
    <w:p w14:paraId="5ADBC989" w14:textId="77777777" w:rsidR="002226CE" w:rsidRPr="00D27C37" w:rsidRDefault="009A17D2" w:rsidP="00956D0F">
      <w:pPr>
        <w:pStyle w:val="ListParagraph"/>
        <w:numPr>
          <w:ilvl w:val="0"/>
          <w:numId w:val="17"/>
        </w:numPr>
        <w:rPr>
          <w:sz w:val="22"/>
          <w:szCs w:val="22"/>
        </w:rPr>
      </w:pPr>
      <w:r w:rsidRPr="00D27C37">
        <w:rPr>
          <w:sz w:val="22"/>
          <w:szCs w:val="22"/>
        </w:rPr>
        <w:t xml:space="preserve">Patients and carers need to be involved in their care, which includes being aware of the complications of catheterisation and educated about and trained in techniques of hand decontamination, insertion of intermittent catheters where applicable, and catheter management.  </w:t>
      </w:r>
    </w:p>
    <w:p w14:paraId="3CCF7F69" w14:textId="77777777" w:rsidR="00266459" w:rsidRPr="00D27C37" w:rsidRDefault="009A17D2" w:rsidP="00956D0F">
      <w:pPr>
        <w:pStyle w:val="ListParagraph"/>
        <w:numPr>
          <w:ilvl w:val="0"/>
          <w:numId w:val="17"/>
        </w:numPr>
        <w:rPr>
          <w:sz w:val="22"/>
          <w:szCs w:val="22"/>
        </w:rPr>
      </w:pPr>
      <w:r w:rsidRPr="00D27C37">
        <w:rPr>
          <w:sz w:val="22"/>
          <w:szCs w:val="22"/>
        </w:rPr>
        <w:t>This will</w:t>
      </w:r>
      <w:r w:rsidR="006350F7" w:rsidRPr="00D27C37">
        <w:rPr>
          <w:sz w:val="22"/>
          <w:szCs w:val="22"/>
        </w:rPr>
        <w:t xml:space="preserve"> </w:t>
      </w:r>
      <w:r w:rsidRPr="00D27C37">
        <w:rPr>
          <w:sz w:val="22"/>
          <w:szCs w:val="22"/>
        </w:rPr>
        <w:t>facilitate self-care and</w:t>
      </w:r>
      <w:r w:rsidR="00266459" w:rsidRPr="00D27C37">
        <w:rPr>
          <w:sz w:val="22"/>
          <w:szCs w:val="22"/>
        </w:rPr>
        <w:t xml:space="preserve"> reduce the risk of infection and promote independence and dignity. </w:t>
      </w:r>
      <w:r w:rsidR="000206D1" w:rsidRPr="00D27C37">
        <w:rPr>
          <w:sz w:val="22"/>
          <w:szCs w:val="22"/>
        </w:rPr>
        <w:t xml:space="preserve">This information should include </w:t>
      </w:r>
      <w:r w:rsidRPr="00D27C37">
        <w:rPr>
          <w:sz w:val="22"/>
          <w:szCs w:val="22"/>
        </w:rPr>
        <w:t>how to identify a potential problem and whom to contact for help</w:t>
      </w:r>
      <w:r w:rsidR="008938D0" w:rsidRPr="00D27C37">
        <w:rPr>
          <w:sz w:val="22"/>
          <w:szCs w:val="22"/>
        </w:rPr>
        <w:t>,</w:t>
      </w:r>
      <w:r w:rsidRPr="00D27C37">
        <w:rPr>
          <w:sz w:val="22"/>
          <w:szCs w:val="22"/>
        </w:rPr>
        <w:t xml:space="preserve"> e.g. </w:t>
      </w:r>
      <w:r w:rsidR="000206D1" w:rsidRPr="00D27C37">
        <w:rPr>
          <w:sz w:val="22"/>
          <w:szCs w:val="22"/>
        </w:rPr>
        <w:t>patient information leaflet and details of other services in the community</w:t>
      </w:r>
      <w:r w:rsidR="008938D0" w:rsidRPr="00D27C37">
        <w:rPr>
          <w:sz w:val="22"/>
          <w:szCs w:val="22"/>
        </w:rPr>
        <w:t>,</w:t>
      </w:r>
      <w:r w:rsidR="000206D1" w:rsidRPr="00D27C37">
        <w:rPr>
          <w:sz w:val="22"/>
          <w:szCs w:val="22"/>
        </w:rPr>
        <w:t xml:space="preserve"> i.e. District Nursing / Continence Service.  </w:t>
      </w:r>
      <w:r w:rsidRPr="00D27C37">
        <w:rPr>
          <w:sz w:val="22"/>
          <w:szCs w:val="22"/>
        </w:rPr>
        <w:t>Catheter passport and other related documents such as leaflet can be found in the appendix</w:t>
      </w:r>
    </w:p>
    <w:p w14:paraId="7F57B589" w14:textId="77777777" w:rsidR="006350F7" w:rsidRPr="00D27C37" w:rsidRDefault="006350F7" w:rsidP="00956D0F">
      <w:pPr>
        <w:pStyle w:val="ListParagraph"/>
        <w:numPr>
          <w:ilvl w:val="0"/>
          <w:numId w:val="17"/>
        </w:numPr>
        <w:rPr>
          <w:sz w:val="22"/>
          <w:szCs w:val="22"/>
        </w:rPr>
      </w:pPr>
      <w:r w:rsidRPr="00D27C37">
        <w:rPr>
          <w:sz w:val="22"/>
          <w:szCs w:val="22"/>
        </w:rPr>
        <w:t xml:space="preserve">It is </w:t>
      </w:r>
      <w:r w:rsidR="008938D0" w:rsidRPr="00D27C37">
        <w:rPr>
          <w:sz w:val="22"/>
          <w:szCs w:val="22"/>
        </w:rPr>
        <w:t xml:space="preserve">essential </w:t>
      </w:r>
      <w:r w:rsidRPr="00D27C37">
        <w:rPr>
          <w:sz w:val="22"/>
          <w:szCs w:val="22"/>
        </w:rPr>
        <w:t xml:space="preserve">to assess the ability of the patient </w:t>
      </w:r>
      <w:r w:rsidR="000206D1" w:rsidRPr="00D27C37">
        <w:rPr>
          <w:sz w:val="22"/>
          <w:szCs w:val="22"/>
        </w:rPr>
        <w:t xml:space="preserve">before catheterisation </w:t>
      </w:r>
    </w:p>
    <w:p w14:paraId="62DC332A" w14:textId="77777777" w:rsidR="002226CE" w:rsidRPr="00D27C37" w:rsidRDefault="00266459" w:rsidP="00956D0F">
      <w:pPr>
        <w:pStyle w:val="Default"/>
        <w:numPr>
          <w:ilvl w:val="0"/>
          <w:numId w:val="17"/>
        </w:numPr>
        <w:spacing w:line="360" w:lineRule="auto"/>
        <w:rPr>
          <w:rFonts w:eastAsia="Arial"/>
          <w:sz w:val="22"/>
          <w:szCs w:val="22"/>
          <w:lang w:eastAsia="en-GB"/>
        </w:rPr>
      </w:pPr>
      <w:r w:rsidRPr="00D27C37">
        <w:rPr>
          <w:rFonts w:eastAsia="Arial"/>
          <w:sz w:val="22"/>
          <w:szCs w:val="22"/>
          <w:lang w:eastAsia="en-GB"/>
        </w:rPr>
        <w:t xml:space="preserve">The patient’s ability to self-care following education should be assessed. </w:t>
      </w:r>
    </w:p>
    <w:p w14:paraId="34A3CFC4" w14:textId="77777777" w:rsidR="00266459" w:rsidRPr="00D27C37" w:rsidRDefault="00266459" w:rsidP="009A17D2">
      <w:pPr>
        <w:pStyle w:val="Default"/>
        <w:spacing w:line="360" w:lineRule="auto"/>
        <w:ind w:left="360"/>
        <w:rPr>
          <w:rFonts w:eastAsia="Arial"/>
          <w:sz w:val="22"/>
          <w:szCs w:val="22"/>
          <w:lang w:eastAsia="en-GB"/>
        </w:rPr>
      </w:pPr>
    </w:p>
    <w:p w14:paraId="0B664F33" w14:textId="77777777" w:rsidR="00203973" w:rsidRPr="00D27C37" w:rsidRDefault="00DD13FA" w:rsidP="00DD13FA">
      <w:pPr>
        <w:pStyle w:val="Default"/>
        <w:spacing w:line="360" w:lineRule="auto"/>
        <w:rPr>
          <w:rFonts w:eastAsia="Arial"/>
          <w:b/>
          <w:color w:val="auto"/>
          <w:sz w:val="22"/>
          <w:szCs w:val="22"/>
          <w:lang w:eastAsia="en-GB"/>
        </w:rPr>
      </w:pPr>
      <w:r w:rsidRPr="00D27C37">
        <w:rPr>
          <w:rFonts w:eastAsia="Arial"/>
          <w:b/>
          <w:color w:val="auto"/>
          <w:sz w:val="22"/>
          <w:szCs w:val="22"/>
          <w:lang w:eastAsia="en-GB"/>
        </w:rPr>
        <w:t>6.2</w:t>
      </w:r>
      <w:r w:rsidRPr="00D27C37">
        <w:rPr>
          <w:rFonts w:eastAsia="Arial"/>
          <w:b/>
          <w:color w:val="auto"/>
          <w:sz w:val="22"/>
          <w:szCs w:val="22"/>
          <w:lang w:eastAsia="en-GB"/>
        </w:rPr>
        <w:tab/>
      </w:r>
      <w:r w:rsidR="00203973" w:rsidRPr="00D27C37">
        <w:rPr>
          <w:rFonts w:eastAsia="Arial"/>
          <w:b/>
          <w:color w:val="auto"/>
          <w:sz w:val="22"/>
          <w:szCs w:val="22"/>
          <w:lang w:eastAsia="en-GB"/>
        </w:rPr>
        <w:t xml:space="preserve">Competencies: </w:t>
      </w:r>
    </w:p>
    <w:p w14:paraId="6EF90575" w14:textId="77777777" w:rsidR="00203973" w:rsidRPr="00B6735F" w:rsidRDefault="00203973" w:rsidP="00956D0F">
      <w:pPr>
        <w:pStyle w:val="NoSpacing"/>
        <w:numPr>
          <w:ilvl w:val="0"/>
          <w:numId w:val="18"/>
        </w:numPr>
        <w:jc w:val="both"/>
        <w:rPr>
          <w:rFonts w:ascii="Arial" w:eastAsia="Arial" w:hAnsi="Arial" w:cs="Arial"/>
          <w:lang w:eastAsia="en-GB"/>
        </w:rPr>
      </w:pPr>
      <w:r w:rsidRPr="00B6735F">
        <w:rPr>
          <w:rFonts w:ascii="Arial" w:hAnsi="Arial" w:cs="Arial"/>
        </w:rPr>
        <w:t>Ba</w:t>
      </w:r>
      <w:r w:rsidR="00DD13FA" w:rsidRPr="00B6735F">
        <w:rPr>
          <w:rFonts w:ascii="Arial" w:hAnsi="Arial" w:cs="Arial"/>
        </w:rPr>
        <w:t xml:space="preserve">nk and agency </w:t>
      </w:r>
      <w:r w:rsidR="00F262DD" w:rsidRPr="00B6735F">
        <w:rPr>
          <w:rFonts w:ascii="Arial" w:hAnsi="Arial" w:cs="Arial"/>
        </w:rPr>
        <w:t>staffs are</w:t>
      </w:r>
      <w:r w:rsidR="00DD13FA" w:rsidRPr="00B6735F">
        <w:rPr>
          <w:rFonts w:ascii="Arial" w:hAnsi="Arial" w:cs="Arial"/>
        </w:rPr>
        <w:t xml:space="preserve"> individual</w:t>
      </w:r>
      <w:r w:rsidRPr="0044507A">
        <w:rPr>
          <w:rFonts w:ascii="Arial" w:hAnsi="Arial" w:cs="Arial"/>
        </w:rPr>
        <w:t xml:space="preserve">ly accountable for their actions and </w:t>
      </w:r>
      <w:r w:rsidR="00DA72E8" w:rsidRPr="00B6735F">
        <w:rPr>
          <w:rFonts w:ascii="Arial" w:hAnsi="Arial" w:cs="Arial"/>
        </w:rPr>
        <w:t xml:space="preserve">are </w:t>
      </w:r>
      <w:r w:rsidRPr="00B6735F">
        <w:rPr>
          <w:rFonts w:ascii="Arial" w:hAnsi="Arial" w:cs="Arial"/>
        </w:rPr>
        <w:t>expected to comply with these guidelines</w:t>
      </w:r>
      <w:r w:rsidR="00DA72E8" w:rsidRPr="00B6735F">
        <w:rPr>
          <w:rFonts w:ascii="Arial" w:hAnsi="Arial" w:cs="Arial"/>
        </w:rPr>
        <w:t>.</w:t>
      </w:r>
    </w:p>
    <w:p w14:paraId="6253409A" w14:textId="77777777" w:rsidR="007D7DFB" w:rsidRPr="00B6735F" w:rsidRDefault="00203973" w:rsidP="00956D0F">
      <w:pPr>
        <w:pStyle w:val="NoSpacing"/>
        <w:numPr>
          <w:ilvl w:val="0"/>
          <w:numId w:val="18"/>
        </w:numPr>
        <w:jc w:val="both"/>
        <w:rPr>
          <w:rFonts w:ascii="Arial" w:hAnsi="Arial" w:cs="Arial"/>
        </w:rPr>
      </w:pPr>
      <w:r w:rsidRPr="00B6735F">
        <w:rPr>
          <w:rFonts w:ascii="Arial" w:hAnsi="Arial" w:cs="Arial"/>
        </w:rPr>
        <w:t>HCP responsible for the delivery of care for patients with urinary catheters must be familiar with this guideline and asso</w:t>
      </w:r>
      <w:r w:rsidR="007D7DFB" w:rsidRPr="00B6735F">
        <w:rPr>
          <w:rFonts w:ascii="Arial" w:hAnsi="Arial" w:cs="Arial"/>
        </w:rPr>
        <w:t xml:space="preserve">ciated </w:t>
      </w:r>
      <w:r w:rsidR="00DA72E8" w:rsidRPr="00B6735F">
        <w:rPr>
          <w:rFonts w:ascii="Arial" w:hAnsi="Arial" w:cs="Arial"/>
        </w:rPr>
        <w:t>documents / guidance</w:t>
      </w:r>
      <w:r w:rsidR="007D7DFB" w:rsidRPr="00B6735F">
        <w:rPr>
          <w:rFonts w:ascii="Arial" w:hAnsi="Arial" w:cs="Arial"/>
        </w:rPr>
        <w:t>.</w:t>
      </w:r>
    </w:p>
    <w:p w14:paraId="2EE251C0" w14:textId="77777777" w:rsidR="00203973" w:rsidRPr="00B6735F" w:rsidRDefault="00192893" w:rsidP="00956D0F">
      <w:pPr>
        <w:pStyle w:val="NoSpacing"/>
        <w:numPr>
          <w:ilvl w:val="0"/>
          <w:numId w:val="18"/>
        </w:numPr>
        <w:jc w:val="both"/>
        <w:rPr>
          <w:rFonts w:ascii="Arial" w:hAnsi="Arial" w:cs="Arial"/>
        </w:rPr>
      </w:pPr>
      <w:r w:rsidRPr="00B6735F">
        <w:rPr>
          <w:rFonts w:ascii="Arial" w:hAnsi="Arial" w:cs="Arial"/>
        </w:rPr>
        <w:t xml:space="preserve">All </w:t>
      </w:r>
      <w:r w:rsidR="00203973" w:rsidRPr="00B6735F">
        <w:rPr>
          <w:rFonts w:ascii="Arial" w:hAnsi="Arial" w:cs="Arial"/>
        </w:rPr>
        <w:t>HCP</w:t>
      </w:r>
      <w:r w:rsidR="00027AA5" w:rsidRPr="00B6735F">
        <w:rPr>
          <w:rFonts w:ascii="Arial" w:hAnsi="Arial" w:cs="Arial"/>
        </w:rPr>
        <w:t xml:space="preserve">s </w:t>
      </w:r>
      <w:r w:rsidR="00203973" w:rsidRPr="00B6735F">
        <w:rPr>
          <w:rFonts w:ascii="Arial" w:hAnsi="Arial" w:cs="Arial"/>
        </w:rPr>
        <w:t>performing catheterisation should have evidence o</w:t>
      </w:r>
      <w:r w:rsidR="007D7DFB" w:rsidRPr="00B6735F">
        <w:rPr>
          <w:rFonts w:ascii="Arial" w:hAnsi="Arial" w:cs="Arial"/>
        </w:rPr>
        <w:t xml:space="preserve">f </w:t>
      </w:r>
      <w:r w:rsidR="00027AA5" w:rsidRPr="00B6735F">
        <w:rPr>
          <w:rFonts w:ascii="Arial" w:hAnsi="Arial" w:cs="Arial"/>
        </w:rPr>
        <w:t xml:space="preserve">the Trust’s </w:t>
      </w:r>
      <w:r w:rsidR="007D7DFB" w:rsidRPr="00B6735F">
        <w:rPr>
          <w:rFonts w:ascii="Arial" w:hAnsi="Arial" w:cs="Arial"/>
        </w:rPr>
        <w:t xml:space="preserve">competency </w:t>
      </w:r>
      <w:r w:rsidR="00203973" w:rsidRPr="00B6735F">
        <w:rPr>
          <w:rFonts w:ascii="Arial" w:hAnsi="Arial" w:cs="Arial"/>
        </w:rPr>
        <w:t xml:space="preserve">and have undergone a minimum </w:t>
      </w:r>
      <w:r w:rsidR="00F262DD" w:rsidRPr="00B6735F">
        <w:rPr>
          <w:rFonts w:ascii="Arial" w:hAnsi="Arial" w:cs="Arial"/>
        </w:rPr>
        <w:t xml:space="preserve">of </w:t>
      </w:r>
      <w:r w:rsidR="00245097" w:rsidRPr="00B6735F">
        <w:rPr>
          <w:rFonts w:ascii="Arial" w:hAnsi="Arial" w:cs="Arial"/>
        </w:rPr>
        <w:t xml:space="preserve">4 </w:t>
      </w:r>
      <w:r w:rsidR="00203973" w:rsidRPr="00B6735F">
        <w:rPr>
          <w:rFonts w:ascii="Arial" w:hAnsi="Arial" w:cs="Arial"/>
        </w:rPr>
        <w:t>supervised practices by a qualified</w:t>
      </w:r>
      <w:r w:rsidR="008938D0" w:rsidRPr="00B6735F">
        <w:rPr>
          <w:rFonts w:ascii="Arial" w:hAnsi="Arial" w:cs="Arial"/>
        </w:rPr>
        <w:t>,</w:t>
      </w:r>
      <w:r w:rsidR="00203973" w:rsidRPr="00B6735F">
        <w:rPr>
          <w:rFonts w:ascii="Arial" w:hAnsi="Arial" w:cs="Arial"/>
        </w:rPr>
        <w:t xml:space="preserve"> competent practitioner. </w:t>
      </w:r>
      <w:r w:rsidR="00027AA5" w:rsidRPr="00B6735F">
        <w:rPr>
          <w:rFonts w:ascii="Arial" w:hAnsi="Arial" w:cs="Arial"/>
        </w:rPr>
        <w:t>(See Appendix for competency tool)</w:t>
      </w:r>
    </w:p>
    <w:p w14:paraId="3B670B9E" w14:textId="77777777" w:rsidR="00203973" w:rsidRPr="00B6735F" w:rsidRDefault="00203973" w:rsidP="00956D0F">
      <w:pPr>
        <w:pStyle w:val="NoSpacing"/>
        <w:numPr>
          <w:ilvl w:val="0"/>
          <w:numId w:val="18"/>
        </w:numPr>
        <w:jc w:val="both"/>
        <w:rPr>
          <w:rFonts w:ascii="Arial" w:hAnsi="Arial" w:cs="Arial"/>
        </w:rPr>
      </w:pPr>
      <w:r w:rsidRPr="00B6735F">
        <w:rPr>
          <w:rFonts w:ascii="Arial" w:hAnsi="Arial" w:cs="Arial"/>
        </w:rPr>
        <w:lastRenderedPageBreak/>
        <w:t xml:space="preserve">If a nurse has been trained in another NHS </w:t>
      </w:r>
      <w:r w:rsidR="00027AA5" w:rsidRPr="00B6735F">
        <w:rPr>
          <w:rFonts w:ascii="Arial" w:hAnsi="Arial" w:cs="Arial"/>
        </w:rPr>
        <w:t>T</w:t>
      </w:r>
      <w:r w:rsidRPr="00B6735F">
        <w:rPr>
          <w:rFonts w:ascii="Arial" w:hAnsi="Arial" w:cs="Arial"/>
        </w:rPr>
        <w:t xml:space="preserve">rust and can provide </w:t>
      </w:r>
      <w:r w:rsidR="00027AA5" w:rsidRPr="00B6735F">
        <w:rPr>
          <w:rFonts w:ascii="Arial" w:hAnsi="Arial" w:cs="Arial"/>
        </w:rPr>
        <w:t>evidence</w:t>
      </w:r>
      <w:r w:rsidR="00DD13FA" w:rsidRPr="00B6735F">
        <w:rPr>
          <w:rFonts w:ascii="Arial" w:hAnsi="Arial" w:cs="Arial"/>
        </w:rPr>
        <w:t xml:space="preserve"> of competency for both male and female </w:t>
      </w:r>
      <w:r w:rsidRPr="00B6735F">
        <w:rPr>
          <w:rFonts w:ascii="Arial" w:hAnsi="Arial" w:cs="Arial"/>
        </w:rPr>
        <w:t>catheterisation</w:t>
      </w:r>
      <w:r w:rsidR="00027AA5" w:rsidRPr="00B6735F">
        <w:rPr>
          <w:rFonts w:ascii="Arial" w:hAnsi="Arial" w:cs="Arial"/>
        </w:rPr>
        <w:t>,</w:t>
      </w:r>
      <w:r w:rsidRPr="00B6735F">
        <w:rPr>
          <w:rFonts w:ascii="Arial" w:hAnsi="Arial" w:cs="Arial"/>
        </w:rPr>
        <w:t xml:space="preserve"> a competent </w:t>
      </w:r>
      <w:r w:rsidR="00DD13FA" w:rsidRPr="00B6735F">
        <w:rPr>
          <w:rFonts w:ascii="Arial" w:hAnsi="Arial" w:cs="Arial"/>
        </w:rPr>
        <w:t xml:space="preserve">Trust’s </w:t>
      </w:r>
      <w:r w:rsidRPr="00B6735F">
        <w:rPr>
          <w:rFonts w:ascii="Arial" w:hAnsi="Arial" w:cs="Arial"/>
        </w:rPr>
        <w:t xml:space="preserve">staff should assess the new staff member against this clinical guideline using the </w:t>
      </w:r>
      <w:r w:rsidR="00027AA5" w:rsidRPr="00B6735F">
        <w:rPr>
          <w:rFonts w:ascii="Arial" w:hAnsi="Arial" w:cs="Arial"/>
        </w:rPr>
        <w:t xml:space="preserve">Trust’s </w:t>
      </w:r>
      <w:r w:rsidR="00DD13FA" w:rsidRPr="00B6735F">
        <w:rPr>
          <w:rFonts w:ascii="Arial" w:hAnsi="Arial" w:cs="Arial"/>
        </w:rPr>
        <w:t>competency assessment tool</w:t>
      </w:r>
      <w:r w:rsidRPr="00B6735F">
        <w:rPr>
          <w:rFonts w:ascii="Arial" w:hAnsi="Arial" w:cs="Arial"/>
        </w:rPr>
        <w:t>.</w:t>
      </w:r>
    </w:p>
    <w:p w14:paraId="7B357035" w14:textId="77777777" w:rsidR="0083490B" w:rsidRPr="004A6BD0" w:rsidRDefault="00DD13FA" w:rsidP="00956D0F">
      <w:pPr>
        <w:pStyle w:val="NoSpacing"/>
        <w:numPr>
          <w:ilvl w:val="0"/>
          <w:numId w:val="18"/>
        </w:numPr>
        <w:jc w:val="both"/>
        <w:rPr>
          <w:rFonts w:ascii="Arial" w:hAnsi="Arial" w:cs="Arial"/>
        </w:rPr>
      </w:pPr>
      <w:r w:rsidRPr="004A6BD0">
        <w:rPr>
          <w:rFonts w:ascii="Arial" w:hAnsi="Arial" w:cs="Arial"/>
        </w:rPr>
        <w:t xml:space="preserve">To maintain competency, </w:t>
      </w:r>
      <w:r w:rsidR="000206D1" w:rsidRPr="004A6BD0">
        <w:rPr>
          <w:rFonts w:ascii="Arial" w:hAnsi="Arial" w:cs="Arial"/>
        </w:rPr>
        <w:t xml:space="preserve">HCPs should </w:t>
      </w:r>
      <w:r w:rsidR="0083490B" w:rsidRPr="004A6BD0">
        <w:rPr>
          <w:rFonts w:ascii="Arial" w:hAnsi="Arial" w:cs="Arial"/>
        </w:rPr>
        <w:t>keep up to date with new knowledge and changes to procedure.</w:t>
      </w:r>
    </w:p>
    <w:p w14:paraId="4C1E89DA" w14:textId="77777777" w:rsidR="00203973" w:rsidRPr="004A6BD0" w:rsidRDefault="0083490B" w:rsidP="00956D0F">
      <w:pPr>
        <w:pStyle w:val="NoSpacing"/>
        <w:numPr>
          <w:ilvl w:val="0"/>
          <w:numId w:val="18"/>
        </w:numPr>
        <w:jc w:val="both"/>
        <w:rPr>
          <w:rFonts w:ascii="Arial" w:hAnsi="Arial" w:cs="Arial"/>
        </w:rPr>
      </w:pPr>
      <w:r w:rsidRPr="004A6BD0">
        <w:rPr>
          <w:rFonts w:ascii="Arial" w:hAnsi="Arial" w:cs="Arial"/>
        </w:rPr>
        <w:t xml:space="preserve">Professional clinical supervision </w:t>
      </w:r>
      <w:r w:rsidR="000206D1" w:rsidRPr="004A6BD0">
        <w:rPr>
          <w:rFonts w:ascii="Arial" w:hAnsi="Arial" w:cs="Arial"/>
        </w:rPr>
        <w:t>could be used</w:t>
      </w:r>
      <w:r w:rsidRPr="004A6BD0">
        <w:rPr>
          <w:rFonts w:ascii="Arial" w:hAnsi="Arial" w:cs="Arial"/>
        </w:rPr>
        <w:t xml:space="preserve"> to facilitate reflection on competence.</w:t>
      </w:r>
    </w:p>
    <w:p w14:paraId="4A9B5FEA" w14:textId="6FF07671" w:rsidR="00DD13FA" w:rsidRPr="00B6735F" w:rsidRDefault="00203973" w:rsidP="00956D0F">
      <w:pPr>
        <w:pStyle w:val="NoSpacing"/>
        <w:numPr>
          <w:ilvl w:val="0"/>
          <w:numId w:val="18"/>
        </w:numPr>
        <w:jc w:val="both"/>
        <w:rPr>
          <w:rFonts w:ascii="Arial" w:eastAsia="Arial" w:hAnsi="Arial" w:cs="Arial"/>
          <w:sz w:val="24"/>
          <w:szCs w:val="24"/>
          <w:lang w:eastAsia="en-GB"/>
        </w:rPr>
      </w:pPr>
      <w:r w:rsidRPr="004A6BD0">
        <w:rPr>
          <w:rFonts w:ascii="Arial" w:eastAsia="Arial" w:hAnsi="Arial" w:cs="Arial"/>
          <w:lang w:eastAsia="en-GB"/>
        </w:rPr>
        <w:t xml:space="preserve">HCPs should use an appropriate lubricant </w:t>
      </w:r>
      <w:r w:rsidRPr="00BA1F25">
        <w:rPr>
          <w:rFonts w:ascii="Arial" w:eastAsia="Arial" w:hAnsi="Arial" w:cs="Arial"/>
          <w:color w:val="000000" w:themeColor="text1"/>
          <w:lang w:eastAsia="en-GB"/>
        </w:rPr>
        <w:t>(6mls in women and 11mls in men)</w:t>
      </w:r>
      <w:r w:rsidRPr="004A6BD0">
        <w:rPr>
          <w:rFonts w:ascii="Arial" w:eastAsia="Arial" w:hAnsi="Arial" w:cs="Arial"/>
          <w:color w:val="00B050"/>
          <w:lang w:eastAsia="en-GB"/>
        </w:rPr>
        <w:t xml:space="preserve"> </w:t>
      </w:r>
      <w:r w:rsidRPr="004A6BD0">
        <w:rPr>
          <w:rFonts w:ascii="Arial" w:eastAsia="Arial" w:hAnsi="Arial" w:cs="Arial"/>
          <w:lang w:eastAsia="en-GB"/>
        </w:rPr>
        <w:t>prior to urinary catheterisation to minimise urethral trauma and infection</w:t>
      </w:r>
      <w:r w:rsidRPr="00B6735F">
        <w:rPr>
          <w:rFonts w:ascii="Arial" w:eastAsia="Arial" w:hAnsi="Arial" w:cs="Arial"/>
          <w:sz w:val="24"/>
          <w:szCs w:val="24"/>
          <w:lang w:eastAsia="en-GB"/>
        </w:rPr>
        <w:t>.</w:t>
      </w:r>
      <w:r w:rsidRPr="00B6735F">
        <w:rPr>
          <w:rFonts w:ascii="Arial" w:hAnsi="Arial" w:cs="Arial"/>
          <w:color w:val="FF0000"/>
          <w:sz w:val="24"/>
          <w:szCs w:val="24"/>
        </w:rPr>
        <w:t xml:space="preserve"> </w:t>
      </w:r>
    </w:p>
    <w:p w14:paraId="45BB672E" w14:textId="77777777" w:rsidR="00DD13FA" w:rsidRDefault="00DD13FA" w:rsidP="00DD13FA">
      <w:pPr>
        <w:pStyle w:val="Default"/>
        <w:spacing w:line="360" w:lineRule="auto"/>
        <w:rPr>
          <w:rFonts w:eastAsia="Arial"/>
          <w:color w:val="auto"/>
          <w:szCs w:val="22"/>
          <w:lang w:eastAsia="en-GB"/>
        </w:rPr>
      </w:pPr>
    </w:p>
    <w:p w14:paraId="41721B04" w14:textId="77777777" w:rsidR="009A4619" w:rsidRPr="00D27C37" w:rsidRDefault="00DD13FA" w:rsidP="00956D0F">
      <w:pPr>
        <w:pStyle w:val="Default"/>
        <w:numPr>
          <w:ilvl w:val="1"/>
          <w:numId w:val="14"/>
        </w:numPr>
        <w:spacing w:line="360" w:lineRule="auto"/>
        <w:rPr>
          <w:rFonts w:eastAsia="Arial"/>
          <w:color w:val="auto"/>
          <w:sz w:val="22"/>
          <w:szCs w:val="22"/>
          <w:lang w:eastAsia="en-GB"/>
        </w:rPr>
      </w:pPr>
      <w:r>
        <w:rPr>
          <w:rFonts w:eastAsia="Arial"/>
          <w:b/>
          <w:color w:val="auto"/>
          <w:szCs w:val="22"/>
          <w:lang w:eastAsia="en-GB"/>
        </w:rPr>
        <w:t xml:space="preserve"> </w:t>
      </w:r>
      <w:r>
        <w:rPr>
          <w:rFonts w:eastAsia="Arial"/>
          <w:b/>
          <w:color w:val="auto"/>
          <w:szCs w:val="22"/>
          <w:lang w:eastAsia="en-GB"/>
        </w:rPr>
        <w:tab/>
      </w:r>
      <w:r w:rsidR="009A4619" w:rsidRPr="00D27C37">
        <w:rPr>
          <w:rFonts w:eastAsia="Arial"/>
          <w:b/>
          <w:color w:val="auto"/>
          <w:sz w:val="22"/>
          <w:szCs w:val="22"/>
          <w:lang w:eastAsia="en-GB"/>
        </w:rPr>
        <w:t>CAUTION:</w:t>
      </w:r>
    </w:p>
    <w:p w14:paraId="518330FC" w14:textId="77777777" w:rsidR="009A4619" w:rsidRPr="00D27C37" w:rsidRDefault="009A4619" w:rsidP="00956D0F">
      <w:pPr>
        <w:pStyle w:val="NoSpacing"/>
        <w:numPr>
          <w:ilvl w:val="0"/>
          <w:numId w:val="36"/>
        </w:numPr>
        <w:rPr>
          <w:rFonts w:ascii="Arial" w:hAnsi="Arial" w:cs="Arial"/>
          <w:lang w:eastAsia="en-GB"/>
        </w:rPr>
      </w:pPr>
      <w:r w:rsidRPr="00D27C37">
        <w:rPr>
          <w:rFonts w:ascii="Arial" w:hAnsi="Arial" w:cs="Arial"/>
          <w:lang w:eastAsia="en-GB"/>
        </w:rPr>
        <w:t xml:space="preserve">After two attempts or excessive bleeding, do not try to catheterise again. </w:t>
      </w:r>
    </w:p>
    <w:p w14:paraId="30FB06CB" w14:textId="77777777" w:rsidR="009A4619" w:rsidRPr="00D27C37" w:rsidRDefault="009A4619" w:rsidP="00956D0F">
      <w:pPr>
        <w:pStyle w:val="NoSpacing"/>
        <w:numPr>
          <w:ilvl w:val="0"/>
          <w:numId w:val="36"/>
        </w:numPr>
        <w:rPr>
          <w:rFonts w:ascii="Arial" w:hAnsi="Arial" w:cs="Arial"/>
          <w:lang w:eastAsia="en-GB"/>
        </w:rPr>
      </w:pPr>
      <w:r w:rsidRPr="00D27C37">
        <w:rPr>
          <w:rFonts w:ascii="Arial" w:hAnsi="Arial" w:cs="Arial"/>
          <w:lang w:eastAsia="en-GB"/>
        </w:rPr>
        <w:t xml:space="preserve">Discuss with your team leader and or refer the patient to the hospital.  </w:t>
      </w:r>
    </w:p>
    <w:p w14:paraId="29406C05" w14:textId="77777777" w:rsidR="00DD13FA" w:rsidRPr="00D27C37" w:rsidRDefault="00DD13FA" w:rsidP="003728B2">
      <w:pPr>
        <w:spacing w:after="0"/>
        <w:rPr>
          <w:rFonts w:ascii="Arial" w:hAnsi="Arial" w:cs="Arial"/>
        </w:rPr>
      </w:pPr>
    </w:p>
    <w:p w14:paraId="277CC03A" w14:textId="77777777" w:rsidR="005A5B27" w:rsidRPr="00D27C37" w:rsidRDefault="00DD13FA" w:rsidP="00DD13FA">
      <w:pPr>
        <w:widowControl w:val="0"/>
        <w:autoSpaceDE w:val="0"/>
        <w:autoSpaceDN w:val="0"/>
        <w:adjustRightInd w:val="0"/>
        <w:spacing w:after="0" w:line="240" w:lineRule="auto"/>
        <w:rPr>
          <w:rFonts w:ascii="Arial" w:eastAsia="Times New Roman" w:hAnsi="Arial" w:cs="Times New Roman"/>
          <w:b/>
          <w:lang w:val="en-US"/>
        </w:rPr>
      </w:pPr>
      <w:r w:rsidRPr="00D27C37">
        <w:rPr>
          <w:rFonts w:ascii="Arial" w:eastAsia="Times New Roman" w:hAnsi="Arial" w:cs="Times New Roman"/>
          <w:b/>
          <w:lang w:val="en-US"/>
        </w:rPr>
        <w:t>6.4</w:t>
      </w:r>
      <w:r w:rsidRPr="00D27C37">
        <w:rPr>
          <w:rFonts w:ascii="Arial" w:eastAsia="Times New Roman" w:hAnsi="Arial" w:cs="Times New Roman"/>
          <w:b/>
          <w:lang w:val="en-US"/>
        </w:rPr>
        <w:tab/>
      </w:r>
      <w:r w:rsidR="005A5B27" w:rsidRPr="00D27C37">
        <w:rPr>
          <w:rFonts w:ascii="Arial" w:eastAsia="Times New Roman" w:hAnsi="Arial" w:cs="Times New Roman"/>
          <w:b/>
          <w:lang w:val="en-US"/>
        </w:rPr>
        <w:t>Selection of Catheter</w:t>
      </w:r>
    </w:p>
    <w:p w14:paraId="77E744B0" w14:textId="77777777" w:rsidR="005A5B27" w:rsidRPr="00D27C37" w:rsidRDefault="00DD13FA" w:rsidP="005A5B27">
      <w:pPr>
        <w:widowControl w:val="0"/>
        <w:autoSpaceDE w:val="0"/>
        <w:autoSpaceDN w:val="0"/>
        <w:adjustRightInd w:val="0"/>
        <w:spacing w:after="0" w:line="240" w:lineRule="auto"/>
        <w:ind w:left="142"/>
        <w:rPr>
          <w:rFonts w:ascii="Arial" w:eastAsia="Times New Roman" w:hAnsi="Arial" w:cs="Times New Roman"/>
          <w:lang w:val="en-US"/>
        </w:rPr>
      </w:pPr>
      <w:r w:rsidRPr="00D27C37">
        <w:rPr>
          <w:rFonts w:ascii="Arial" w:eastAsia="Times New Roman" w:hAnsi="Arial" w:cs="Times New Roman"/>
          <w:lang w:val="en-US"/>
        </w:rPr>
        <w:t>Catheter s</w:t>
      </w:r>
      <w:r w:rsidR="005A5B27" w:rsidRPr="00D27C37">
        <w:rPr>
          <w:rFonts w:ascii="Arial" w:eastAsia="Times New Roman" w:hAnsi="Arial" w:cs="Times New Roman"/>
          <w:lang w:val="en-US"/>
        </w:rPr>
        <w:t xml:space="preserve">election is based on </w:t>
      </w:r>
      <w:r w:rsidR="008938D0" w:rsidRPr="00D27C37">
        <w:rPr>
          <w:rFonts w:ascii="Arial" w:eastAsia="Times New Roman" w:hAnsi="Arial" w:cs="Times New Roman"/>
          <w:lang w:val="en-US"/>
        </w:rPr>
        <w:t>several</w:t>
      </w:r>
      <w:r w:rsidR="005A5B27" w:rsidRPr="00D27C37">
        <w:rPr>
          <w:rFonts w:ascii="Arial" w:eastAsia="Times New Roman" w:hAnsi="Arial" w:cs="Times New Roman"/>
          <w:lang w:val="en-US"/>
        </w:rPr>
        <w:t xml:space="preserve"> factors; </w:t>
      </w:r>
    </w:p>
    <w:p w14:paraId="7E43090C" w14:textId="77777777" w:rsidR="005A5B27" w:rsidRPr="00D27C37" w:rsidRDefault="005A5B27" w:rsidP="005A5B27">
      <w:pPr>
        <w:widowControl w:val="0"/>
        <w:autoSpaceDE w:val="0"/>
        <w:autoSpaceDN w:val="0"/>
        <w:adjustRightInd w:val="0"/>
        <w:spacing w:after="0" w:line="240" w:lineRule="auto"/>
        <w:ind w:left="142"/>
        <w:rPr>
          <w:rFonts w:ascii="Arial" w:eastAsia="Times New Roman" w:hAnsi="Arial" w:cs="Times New Roman"/>
          <w:lang w:val="en-US"/>
        </w:rPr>
      </w:pPr>
    </w:p>
    <w:p w14:paraId="6CBF0DF6" w14:textId="77777777" w:rsidR="005A5B27" w:rsidRPr="00D27C37" w:rsidRDefault="005A5B27" w:rsidP="00956D0F">
      <w:pPr>
        <w:pStyle w:val="ListParagraph"/>
        <w:widowControl w:val="0"/>
        <w:numPr>
          <w:ilvl w:val="0"/>
          <w:numId w:val="15"/>
        </w:numPr>
        <w:autoSpaceDE w:val="0"/>
        <w:autoSpaceDN w:val="0"/>
        <w:adjustRightInd w:val="0"/>
        <w:spacing w:after="0" w:line="240" w:lineRule="auto"/>
        <w:rPr>
          <w:rFonts w:eastAsia="Times New Roman" w:cs="Times New Roman"/>
          <w:sz w:val="22"/>
          <w:szCs w:val="22"/>
          <w:lang w:val="en-US"/>
        </w:rPr>
      </w:pPr>
      <w:r w:rsidRPr="00D27C37">
        <w:rPr>
          <w:rFonts w:eastAsia="Times New Roman" w:cs="Times New Roman"/>
          <w:sz w:val="22"/>
          <w:szCs w:val="22"/>
          <w:lang w:val="en-US"/>
        </w:rPr>
        <w:t>The patient’s needs, including:</w:t>
      </w:r>
    </w:p>
    <w:p w14:paraId="78879944" w14:textId="77777777" w:rsidR="005A5B27" w:rsidRPr="00D27C37" w:rsidRDefault="005A5B27" w:rsidP="00956D0F">
      <w:pPr>
        <w:widowControl w:val="0"/>
        <w:numPr>
          <w:ilvl w:val="0"/>
          <w:numId w:val="2"/>
        </w:numPr>
        <w:autoSpaceDE w:val="0"/>
        <w:autoSpaceDN w:val="0"/>
        <w:adjustRightInd w:val="0"/>
        <w:spacing w:after="0" w:line="240" w:lineRule="auto"/>
        <w:ind w:left="993"/>
        <w:jc w:val="both"/>
        <w:rPr>
          <w:rFonts w:ascii="Arial" w:eastAsia="Times New Roman" w:hAnsi="Arial" w:cs="Times New Roman"/>
          <w:lang w:val="en-US"/>
        </w:rPr>
      </w:pPr>
      <w:r w:rsidRPr="00D27C37">
        <w:rPr>
          <w:rFonts w:ascii="Arial" w:eastAsia="Times New Roman" w:hAnsi="Arial" w:cs="Times New Roman"/>
          <w:lang w:val="en-US"/>
        </w:rPr>
        <w:t>latex allergy</w:t>
      </w:r>
      <w:r w:rsidR="008938D0" w:rsidRPr="00D27C37">
        <w:rPr>
          <w:rFonts w:ascii="Arial" w:eastAsia="Times New Roman" w:hAnsi="Arial" w:cs="Times New Roman"/>
          <w:lang w:val="en-US"/>
        </w:rPr>
        <w:t xml:space="preserve"> (recommend all silicone catheters for all patient)</w:t>
      </w:r>
    </w:p>
    <w:p w14:paraId="050FAC22" w14:textId="77777777" w:rsidR="005A5B27" w:rsidRPr="00D27C37" w:rsidRDefault="005A5B27" w:rsidP="00956D0F">
      <w:pPr>
        <w:widowControl w:val="0"/>
        <w:numPr>
          <w:ilvl w:val="0"/>
          <w:numId w:val="2"/>
        </w:numPr>
        <w:autoSpaceDE w:val="0"/>
        <w:autoSpaceDN w:val="0"/>
        <w:adjustRightInd w:val="0"/>
        <w:spacing w:after="0" w:line="240" w:lineRule="auto"/>
        <w:ind w:left="993"/>
        <w:jc w:val="both"/>
        <w:rPr>
          <w:rFonts w:ascii="Arial" w:eastAsia="Times New Roman" w:hAnsi="Arial" w:cs="Times New Roman"/>
          <w:lang w:val="en-US"/>
        </w:rPr>
      </w:pPr>
      <w:r w:rsidRPr="00D27C37">
        <w:rPr>
          <w:rFonts w:ascii="Arial" w:eastAsia="Times New Roman" w:hAnsi="Arial" w:cs="Times New Roman"/>
          <w:lang w:val="en-US"/>
        </w:rPr>
        <w:t xml:space="preserve">length of catheter </w:t>
      </w:r>
    </w:p>
    <w:p w14:paraId="454B5384" w14:textId="4A631D02" w:rsidR="005A5B27" w:rsidRPr="00D27C37" w:rsidRDefault="005A5B27" w:rsidP="00956D0F">
      <w:pPr>
        <w:widowControl w:val="0"/>
        <w:numPr>
          <w:ilvl w:val="0"/>
          <w:numId w:val="2"/>
        </w:numPr>
        <w:autoSpaceDE w:val="0"/>
        <w:autoSpaceDN w:val="0"/>
        <w:adjustRightInd w:val="0"/>
        <w:spacing w:after="0" w:line="240" w:lineRule="auto"/>
        <w:ind w:left="993"/>
        <w:jc w:val="both"/>
        <w:rPr>
          <w:rFonts w:ascii="Arial" w:eastAsia="Times New Roman" w:hAnsi="Arial" w:cs="Times New Roman"/>
          <w:lang w:val="en-US"/>
        </w:rPr>
      </w:pPr>
      <w:r w:rsidRPr="00D27C37">
        <w:rPr>
          <w:rFonts w:ascii="Arial" w:eastAsia="Times New Roman" w:hAnsi="Arial" w:cs="Times New Roman"/>
          <w:lang w:val="en-US"/>
        </w:rPr>
        <w:t>type of sterile drainage</w:t>
      </w:r>
      <w:r w:rsidR="00F262DD" w:rsidRPr="00D27C37">
        <w:rPr>
          <w:rFonts w:ascii="Arial" w:eastAsia="Times New Roman" w:hAnsi="Arial" w:cs="Times New Roman"/>
          <w:lang w:val="en-US"/>
        </w:rPr>
        <w:t xml:space="preserve"> bag </w:t>
      </w:r>
      <w:r w:rsidR="006B7AEF" w:rsidRPr="00BA1F25">
        <w:rPr>
          <w:rFonts w:ascii="Arial" w:eastAsia="Times New Roman" w:hAnsi="Arial" w:cs="Times New Roman"/>
          <w:color w:val="000000" w:themeColor="text1"/>
          <w:lang w:val="en-US"/>
        </w:rPr>
        <w:t>with</w:t>
      </w:r>
      <w:r w:rsidR="00F262DD" w:rsidRPr="00D27C37">
        <w:rPr>
          <w:rFonts w:ascii="Arial" w:eastAsia="Times New Roman" w:hAnsi="Arial" w:cs="Times New Roman"/>
          <w:lang w:val="en-US"/>
        </w:rPr>
        <w:t xml:space="preserve"> sampling port (</w:t>
      </w:r>
      <w:r w:rsidRPr="00D27C37">
        <w:rPr>
          <w:rFonts w:ascii="Arial" w:eastAsia="Times New Roman" w:hAnsi="Arial" w:cs="Times New Roman"/>
          <w:lang w:val="en-US"/>
        </w:rPr>
        <w:t>2-L bag, leg bag) or catheter valve</w:t>
      </w:r>
    </w:p>
    <w:p w14:paraId="75CFCD82" w14:textId="181429CF" w:rsidR="005A5B27" w:rsidRPr="00D27C37" w:rsidRDefault="00BA1F25" w:rsidP="00956D0F">
      <w:pPr>
        <w:widowControl w:val="0"/>
        <w:numPr>
          <w:ilvl w:val="0"/>
          <w:numId w:val="2"/>
        </w:numPr>
        <w:autoSpaceDE w:val="0"/>
        <w:autoSpaceDN w:val="0"/>
        <w:adjustRightInd w:val="0"/>
        <w:spacing w:after="0" w:line="240" w:lineRule="auto"/>
        <w:ind w:left="993"/>
        <w:jc w:val="both"/>
        <w:rPr>
          <w:rFonts w:ascii="Arial" w:eastAsia="Times New Roman" w:hAnsi="Arial" w:cs="Times New Roman"/>
          <w:lang w:val="en-US"/>
        </w:rPr>
      </w:pPr>
      <w:r w:rsidRPr="00D27C37">
        <w:rPr>
          <w:rFonts w:ascii="Arial" w:eastAsia="Times New Roman" w:hAnsi="Arial" w:cs="Times New Roman"/>
          <w:lang w:val="en-US"/>
        </w:rPr>
        <w:t>Comfort</w:t>
      </w:r>
      <w:r w:rsidR="005A5B27" w:rsidRPr="00D27C37">
        <w:rPr>
          <w:rFonts w:ascii="Arial" w:eastAsia="Times New Roman" w:hAnsi="Arial" w:cs="Times New Roman"/>
          <w:lang w:val="en-US"/>
        </w:rPr>
        <w:t xml:space="preserve"> and dignity.</w:t>
      </w:r>
    </w:p>
    <w:p w14:paraId="400BFD45" w14:textId="3D56382D" w:rsidR="005A5B27" w:rsidRPr="00D27C37" w:rsidRDefault="00DD13FA" w:rsidP="00956D0F">
      <w:pPr>
        <w:pStyle w:val="ListParagraph"/>
        <w:widowControl w:val="0"/>
        <w:numPr>
          <w:ilvl w:val="0"/>
          <w:numId w:val="15"/>
        </w:numPr>
        <w:autoSpaceDE w:val="0"/>
        <w:autoSpaceDN w:val="0"/>
        <w:adjustRightInd w:val="0"/>
        <w:spacing w:after="0" w:line="240" w:lineRule="auto"/>
        <w:rPr>
          <w:rFonts w:eastAsia="Times New Roman" w:cs="Times New Roman"/>
          <w:sz w:val="22"/>
          <w:szCs w:val="22"/>
          <w:lang w:val="en-US"/>
        </w:rPr>
      </w:pPr>
      <w:r w:rsidRPr="00D27C37">
        <w:rPr>
          <w:rFonts w:eastAsia="Times New Roman" w:cs="Times New Roman"/>
          <w:sz w:val="22"/>
          <w:szCs w:val="22"/>
          <w:lang w:val="en-US"/>
        </w:rPr>
        <w:t xml:space="preserve"> </w:t>
      </w:r>
      <w:r w:rsidR="005A5B27" w:rsidRPr="00D27C37">
        <w:rPr>
          <w:rFonts w:eastAsia="Times New Roman" w:cs="Times New Roman"/>
          <w:sz w:val="22"/>
          <w:szCs w:val="22"/>
          <w:lang w:val="en-US"/>
        </w:rPr>
        <w:t xml:space="preserve">The need to </w:t>
      </w:r>
      <w:r w:rsidR="00BA1F25" w:rsidRPr="00D27C37">
        <w:rPr>
          <w:rFonts w:eastAsia="Times New Roman" w:cs="Times New Roman"/>
          <w:sz w:val="22"/>
          <w:szCs w:val="22"/>
          <w:lang w:val="en-US"/>
        </w:rPr>
        <w:t>minimi</w:t>
      </w:r>
      <w:r w:rsidR="00B05ED9">
        <w:rPr>
          <w:rFonts w:eastAsia="Times New Roman" w:cs="Times New Roman"/>
          <w:sz w:val="22"/>
          <w:szCs w:val="22"/>
          <w:lang w:val="en-US"/>
        </w:rPr>
        <w:t>s</w:t>
      </w:r>
      <w:r w:rsidR="00BA1F25" w:rsidRPr="00D27C37">
        <w:rPr>
          <w:rFonts w:eastAsia="Times New Roman" w:cs="Times New Roman"/>
          <w:sz w:val="22"/>
          <w:szCs w:val="22"/>
          <w:lang w:val="en-US"/>
        </w:rPr>
        <w:t>e</w:t>
      </w:r>
      <w:r w:rsidR="005A5B27" w:rsidRPr="00D27C37">
        <w:rPr>
          <w:rFonts w:eastAsia="Times New Roman" w:cs="Times New Roman"/>
          <w:sz w:val="22"/>
          <w:szCs w:val="22"/>
          <w:lang w:val="en-US"/>
        </w:rPr>
        <w:t>:</w:t>
      </w:r>
    </w:p>
    <w:p w14:paraId="27002273" w14:textId="77777777" w:rsidR="005A5B27" w:rsidRPr="00D27C37" w:rsidRDefault="005A5B27" w:rsidP="00956D0F">
      <w:pPr>
        <w:widowControl w:val="0"/>
        <w:numPr>
          <w:ilvl w:val="0"/>
          <w:numId w:val="2"/>
        </w:numPr>
        <w:autoSpaceDE w:val="0"/>
        <w:autoSpaceDN w:val="0"/>
        <w:adjustRightInd w:val="0"/>
        <w:spacing w:after="0" w:line="240" w:lineRule="auto"/>
        <w:ind w:left="993"/>
        <w:jc w:val="both"/>
        <w:rPr>
          <w:rFonts w:ascii="Arial" w:eastAsia="Times New Roman" w:hAnsi="Arial" w:cs="Times New Roman"/>
          <w:lang w:val="en-US"/>
        </w:rPr>
      </w:pPr>
      <w:r w:rsidRPr="00D27C37">
        <w:rPr>
          <w:rFonts w:ascii="Arial" w:eastAsia="Times New Roman" w:hAnsi="Arial" w:cs="Times New Roman"/>
          <w:lang w:val="en-US"/>
        </w:rPr>
        <w:t>urethral trauma</w:t>
      </w:r>
    </w:p>
    <w:p w14:paraId="4B365C36" w14:textId="77777777" w:rsidR="005A5B27" w:rsidRPr="00B6735F" w:rsidRDefault="005A5B27" w:rsidP="00956D0F">
      <w:pPr>
        <w:widowControl w:val="0"/>
        <w:numPr>
          <w:ilvl w:val="0"/>
          <w:numId w:val="2"/>
        </w:numPr>
        <w:autoSpaceDE w:val="0"/>
        <w:autoSpaceDN w:val="0"/>
        <w:adjustRightInd w:val="0"/>
        <w:spacing w:after="0" w:line="240" w:lineRule="auto"/>
        <w:ind w:left="993"/>
        <w:jc w:val="both"/>
        <w:rPr>
          <w:rFonts w:ascii="Arial" w:eastAsia="Times New Roman" w:hAnsi="Arial" w:cs="Times New Roman"/>
          <w:lang w:val="en-US"/>
        </w:rPr>
      </w:pPr>
      <w:r w:rsidRPr="00D27C37">
        <w:rPr>
          <w:rFonts w:ascii="Arial" w:eastAsia="Times New Roman" w:hAnsi="Arial" w:cs="Times New Roman"/>
          <w:lang w:val="en-US"/>
        </w:rPr>
        <w:t>irritation</w:t>
      </w:r>
    </w:p>
    <w:p w14:paraId="7F7C5390" w14:textId="77777777" w:rsidR="005A5B27" w:rsidRPr="00B6735F" w:rsidRDefault="005A5B27" w:rsidP="00956D0F">
      <w:pPr>
        <w:widowControl w:val="0"/>
        <w:numPr>
          <w:ilvl w:val="0"/>
          <w:numId w:val="2"/>
        </w:numPr>
        <w:autoSpaceDE w:val="0"/>
        <w:autoSpaceDN w:val="0"/>
        <w:adjustRightInd w:val="0"/>
        <w:spacing w:after="0" w:line="240" w:lineRule="auto"/>
        <w:ind w:left="993"/>
        <w:jc w:val="both"/>
        <w:rPr>
          <w:rFonts w:ascii="Arial" w:eastAsia="Times New Roman" w:hAnsi="Arial" w:cs="Times New Roman"/>
          <w:lang w:val="en-US"/>
        </w:rPr>
      </w:pPr>
      <w:r w:rsidRPr="00B6735F">
        <w:rPr>
          <w:rFonts w:ascii="Arial" w:eastAsia="Times New Roman" w:hAnsi="Arial" w:cs="Times New Roman"/>
          <w:lang w:val="en-US"/>
        </w:rPr>
        <w:t>patient discomfort</w:t>
      </w:r>
    </w:p>
    <w:p w14:paraId="5F9EB43F" w14:textId="77777777" w:rsidR="005A5B27" w:rsidRPr="00B6735F" w:rsidRDefault="005A5B27" w:rsidP="00956D0F">
      <w:pPr>
        <w:pStyle w:val="ListParagraph"/>
        <w:widowControl w:val="0"/>
        <w:numPr>
          <w:ilvl w:val="0"/>
          <w:numId w:val="15"/>
        </w:numPr>
        <w:autoSpaceDE w:val="0"/>
        <w:autoSpaceDN w:val="0"/>
        <w:adjustRightInd w:val="0"/>
        <w:spacing w:after="0" w:line="240" w:lineRule="auto"/>
        <w:rPr>
          <w:rFonts w:eastAsia="Times New Roman" w:cs="Times New Roman"/>
          <w:sz w:val="22"/>
          <w:szCs w:val="22"/>
          <w:lang w:val="en-US"/>
        </w:rPr>
      </w:pPr>
      <w:r w:rsidRPr="00B6735F">
        <w:rPr>
          <w:rFonts w:eastAsia="Times New Roman" w:cs="Times New Roman"/>
          <w:sz w:val="22"/>
          <w:szCs w:val="22"/>
          <w:lang w:val="en-US"/>
        </w:rPr>
        <w:t>The anticipated duration of catheterisation.</w:t>
      </w:r>
    </w:p>
    <w:p w14:paraId="6675B551" w14:textId="77777777" w:rsidR="005A5B27" w:rsidRPr="004A6BD0" w:rsidRDefault="005A5B27" w:rsidP="00956D0F">
      <w:pPr>
        <w:pStyle w:val="ListParagraph"/>
        <w:widowControl w:val="0"/>
        <w:numPr>
          <w:ilvl w:val="0"/>
          <w:numId w:val="37"/>
        </w:numPr>
        <w:autoSpaceDE w:val="0"/>
        <w:autoSpaceDN w:val="0"/>
        <w:adjustRightInd w:val="0"/>
        <w:spacing w:after="0" w:line="240" w:lineRule="auto"/>
        <w:rPr>
          <w:rFonts w:eastAsia="Times New Roman" w:cs="Times New Roman"/>
          <w:sz w:val="22"/>
          <w:szCs w:val="22"/>
          <w:lang w:val="en-US"/>
        </w:rPr>
      </w:pPr>
      <w:r w:rsidRPr="004A6BD0">
        <w:rPr>
          <w:rFonts w:eastAsia="Times New Roman" w:cs="Times New Roman"/>
          <w:sz w:val="22"/>
          <w:szCs w:val="22"/>
          <w:lang w:val="en-US"/>
        </w:rPr>
        <w:t>The length of time a catheter can remain in place is guided by the manufacturer’s product liability, which should always be</w:t>
      </w:r>
      <w:r w:rsidR="008938D0" w:rsidRPr="004A6BD0">
        <w:rPr>
          <w:rFonts w:eastAsia="Times New Roman" w:cs="Times New Roman"/>
          <w:sz w:val="22"/>
          <w:szCs w:val="22"/>
          <w:lang w:val="en-US"/>
        </w:rPr>
        <w:t xml:space="preserve"> observed</w:t>
      </w:r>
      <w:r w:rsidRPr="004A6BD0">
        <w:rPr>
          <w:rFonts w:eastAsia="Times New Roman" w:cs="Times New Roman"/>
          <w:sz w:val="22"/>
          <w:szCs w:val="22"/>
          <w:lang w:val="en-US"/>
        </w:rPr>
        <w:t>. The rational</w:t>
      </w:r>
      <w:r w:rsidR="008938D0" w:rsidRPr="004A6BD0">
        <w:rPr>
          <w:rFonts w:eastAsia="Times New Roman" w:cs="Times New Roman"/>
          <w:sz w:val="22"/>
          <w:szCs w:val="22"/>
          <w:lang w:val="en-US"/>
        </w:rPr>
        <w:t>e</w:t>
      </w:r>
      <w:r w:rsidRPr="004A6BD0">
        <w:rPr>
          <w:rFonts w:eastAsia="Times New Roman" w:cs="Times New Roman"/>
          <w:sz w:val="22"/>
          <w:szCs w:val="22"/>
          <w:lang w:val="en-US"/>
        </w:rPr>
        <w:t xml:space="preserve"> for urethral and suprapubic catheterisation is given below.</w:t>
      </w:r>
    </w:p>
    <w:p w14:paraId="4CB9DBDC" w14:textId="77777777" w:rsidR="005A5B27" w:rsidRPr="00D27C37" w:rsidRDefault="005A5B27" w:rsidP="005A5B27">
      <w:pPr>
        <w:widowControl w:val="0"/>
        <w:autoSpaceDE w:val="0"/>
        <w:autoSpaceDN w:val="0"/>
        <w:adjustRightInd w:val="0"/>
        <w:spacing w:after="0" w:line="240" w:lineRule="auto"/>
        <w:ind w:left="142"/>
        <w:rPr>
          <w:rFonts w:ascii="Times New Roman" w:eastAsia="Times New Roman" w:hAnsi="Times New Roman" w:cs="Times New Roman"/>
          <w:lang w:val="en-US"/>
        </w:rPr>
      </w:pPr>
    </w:p>
    <w:p w14:paraId="1134754B" w14:textId="77777777" w:rsidR="00DD13FA" w:rsidRPr="00D27C37" w:rsidRDefault="00DD13FA" w:rsidP="00956D0F">
      <w:pPr>
        <w:pStyle w:val="NoSpacing"/>
        <w:numPr>
          <w:ilvl w:val="0"/>
          <w:numId w:val="19"/>
        </w:numPr>
        <w:rPr>
          <w:rFonts w:ascii="Arial" w:hAnsi="Arial" w:cs="Arial"/>
        </w:rPr>
      </w:pPr>
      <w:r w:rsidRPr="00D27C37">
        <w:rPr>
          <w:rFonts w:ascii="Arial" w:hAnsi="Arial" w:cs="Arial"/>
        </w:rPr>
        <w:t xml:space="preserve">Catheter choice will depend on </w:t>
      </w:r>
      <w:r w:rsidR="008938D0" w:rsidRPr="00D27C37">
        <w:rPr>
          <w:rFonts w:ascii="Arial" w:hAnsi="Arial" w:cs="Arial"/>
        </w:rPr>
        <w:t xml:space="preserve">the </w:t>
      </w:r>
      <w:r w:rsidRPr="00D27C37">
        <w:rPr>
          <w:rFonts w:ascii="Arial" w:hAnsi="Arial" w:cs="Arial"/>
        </w:rPr>
        <w:t xml:space="preserve">patient’s assessment and </w:t>
      </w:r>
      <w:r w:rsidR="008938D0" w:rsidRPr="00D27C37">
        <w:rPr>
          <w:rFonts w:ascii="Arial" w:hAnsi="Arial" w:cs="Arial"/>
        </w:rPr>
        <w:t xml:space="preserve">the </w:t>
      </w:r>
      <w:r w:rsidRPr="00D27C37">
        <w:rPr>
          <w:rFonts w:ascii="Arial" w:hAnsi="Arial" w:cs="Arial"/>
        </w:rPr>
        <w:t xml:space="preserve">anticipated duration of catheterisation. There are several types of catheter available which come in various length and diameters (Charriere). </w:t>
      </w:r>
    </w:p>
    <w:p w14:paraId="24848714" w14:textId="77777777" w:rsidR="00DD13FA" w:rsidRPr="00D27C37" w:rsidRDefault="00DD13FA" w:rsidP="00956D0F">
      <w:pPr>
        <w:pStyle w:val="NoSpacing"/>
        <w:numPr>
          <w:ilvl w:val="0"/>
          <w:numId w:val="19"/>
        </w:numPr>
        <w:rPr>
          <w:rFonts w:ascii="Arial" w:hAnsi="Arial" w:cs="Arial"/>
        </w:rPr>
      </w:pPr>
      <w:r w:rsidRPr="00D27C37">
        <w:rPr>
          <w:rFonts w:ascii="Arial" w:hAnsi="Arial" w:cs="Arial"/>
        </w:rPr>
        <w:t xml:space="preserve">Choosing the right size for the patient is </w:t>
      </w:r>
      <w:r w:rsidR="008938D0" w:rsidRPr="00D27C37">
        <w:rPr>
          <w:rFonts w:ascii="Arial" w:hAnsi="Arial" w:cs="Arial"/>
        </w:rPr>
        <w:t>essential</w:t>
      </w:r>
      <w:r w:rsidRPr="00D27C37">
        <w:rPr>
          <w:rFonts w:ascii="Arial" w:hAnsi="Arial" w:cs="Arial"/>
        </w:rPr>
        <w:t xml:space="preserve">. </w:t>
      </w:r>
    </w:p>
    <w:p w14:paraId="0B3ED306" w14:textId="77777777" w:rsidR="00DD13FA" w:rsidRPr="00D27C37" w:rsidRDefault="00DD13FA" w:rsidP="00956D0F">
      <w:pPr>
        <w:pStyle w:val="NoSpacing"/>
        <w:numPr>
          <w:ilvl w:val="0"/>
          <w:numId w:val="19"/>
        </w:numPr>
      </w:pPr>
      <w:r w:rsidRPr="00D27C37">
        <w:rPr>
          <w:rFonts w:ascii="Arial" w:hAnsi="Arial" w:cs="Arial"/>
        </w:rPr>
        <w:t>Smaller diameter catheters minimise urethral trauma, mucosal irritation</w:t>
      </w:r>
      <w:r w:rsidR="008938D0" w:rsidRPr="00D27C37">
        <w:rPr>
          <w:rFonts w:ascii="Arial" w:hAnsi="Arial" w:cs="Arial"/>
        </w:rPr>
        <w:t>,</w:t>
      </w:r>
      <w:r w:rsidRPr="00D27C37">
        <w:rPr>
          <w:rFonts w:ascii="Arial" w:hAnsi="Arial" w:cs="Arial"/>
        </w:rPr>
        <w:t xml:space="preserve"> and patient discomfort compared to larger diameter catheters</w:t>
      </w:r>
      <w:r w:rsidRPr="00D27C37">
        <w:t>.</w:t>
      </w:r>
    </w:p>
    <w:p w14:paraId="04324EF9" w14:textId="77777777" w:rsidR="00DD13FA" w:rsidRPr="00D27C37" w:rsidRDefault="00DD13FA" w:rsidP="005A5B27">
      <w:pPr>
        <w:widowControl w:val="0"/>
        <w:autoSpaceDE w:val="0"/>
        <w:autoSpaceDN w:val="0"/>
        <w:adjustRightInd w:val="0"/>
        <w:spacing w:after="0" w:line="240" w:lineRule="auto"/>
        <w:ind w:left="142"/>
        <w:rPr>
          <w:rFonts w:ascii="Times New Roman" w:eastAsia="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583"/>
        <w:gridCol w:w="5873"/>
      </w:tblGrid>
      <w:tr w:rsidR="005A5B27" w:rsidRPr="00D27C37" w14:paraId="605F5F55" w14:textId="77777777" w:rsidTr="00BA0C6F">
        <w:tc>
          <w:tcPr>
            <w:tcW w:w="1585" w:type="dxa"/>
            <w:shd w:val="clear" w:color="auto" w:fill="BFBFBF"/>
          </w:tcPr>
          <w:p w14:paraId="190C4601"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Catheter type</w:t>
            </w:r>
          </w:p>
        </w:tc>
        <w:tc>
          <w:tcPr>
            <w:tcW w:w="1611" w:type="dxa"/>
            <w:shd w:val="clear" w:color="auto" w:fill="BFBFBF"/>
          </w:tcPr>
          <w:p w14:paraId="06E659E7"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Duration</w:t>
            </w:r>
          </w:p>
        </w:tc>
        <w:tc>
          <w:tcPr>
            <w:tcW w:w="6046" w:type="dxa"/>
            <w:shd w:val="clear" w:color="auto" w:fill="BFBFBF"/>
          </w:tcPr>
          <w:p w14:paraId="4E13959C"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Material and Comments</w:t>
            </w:r>
          </w:p>
        </w:tc>
      </w:tr>
      <w:tr w:rsidR="005A5B27" w:rsidRPr="00D27C37" w14:paraId="4C599557" w14:textId="77777777" w:rsidTr="00BA0C6F">
        <w:tc>
          <w:tcPr>
            <w:tcW w:w="1585" w:type="dxa"/>
          </w:tcPr>
          <w:p w14:paraId="03B46FBC" w14:textId="77777777" w:rsidR="005A5B27" w:rsidRPr="00D27C37" w:rsidRDefault="008938D0"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Medium-</w:t>
            </w:r>
            <w:r w:rsidR="005A5B27" w:rsidRPr="00D27C37">
              <w:rPr>
                <w:rFonts w:ascii="Arial" w:eastAsia="Times New Roman" w:hAnsi="Arial" w:cs="Times New Roman"/>
                <w:lang w:val="en-US"/>
              </w:rPr>
              <w:t>term</w:t>
            </w:r>
          </w:p>
        </w:tc>
        <w:tc>
          <w:tcPr>
            <w:tcW w:w="1611" w:type="dxa"/>
          </w:tcPr>
          <w:p w14:paraId="3C2F42F5"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Up to 28 days</w:t>
            </w:r>
          </w:p>
        </w:tc>
        <w:tc>
          <w:tcPr>
            <w:tcW w:w="6046" w:type="dxa"/>
          </w:tcPr>
          <w:p w14:paraId="7C288BAA" w14:textId="77777777" w:rsidR="005A5B27" w:rsidRPr="00D27C37" w:rsidRDefault="005A5B27" w:rsidP="00956D0F">
            <w:pPr>
              <w:widowControl w:val="0"/>
              <w:numPr>
                <w:ilvl w:val="0"/>
                <w:numId w:val="5"/>
              </w:numPr>
              <w:autoSpaceDE w:val="0"/>
              <w:autoSpaceDN w:val="0"/>
              <w:adjustRightInd w:val="0"/>
              <w:spacing w:after="0" w:line="240" w:lineRule="auto"/>
              <w:ind w:left="459" w:hanging="425"/>
              <w:jc w:val="both"/>
              <w:rPr>
                <w:rFonts w:ascii="Arial" w:eastAsia="Times New Roman" w:hAnsi="Arial" w:cs="Times New Roman"/>
                <w:lang w:val="en-US"/>
              </w:rPr>
            </w:pPr>
            <w:r w:rsidRPr="00D27C37">
              <w:rPr>
                <w:rFonts w:ascii="Arial" w:eastAsia="Times New Roman" w:hAnsi="Arial" w:cs="Times New Roman"/>
                <w:lang w:val="en-US"/>
              </w:rPr>
              <w:t>Poly-tetra-</w:t>
            </w:r>
            <w:r w:rsidR="008938D0" w:rsidRPr="00D27C37">
              <w:rPr>
                <w:rFonts w:ascii="Arial" w:eastAsia="Times New Roman" w:hAnsi="Arial" w:cs="Times New Roman"/>
                <w:lang w:val="en-US"/>
              </w:rPr>
              <w:t>fluoride</w:t>
            </w:r>
            <w:r w:rsidRPr="00D27C37">
              <w:rPr>
                <w:rFonts w:ascii="Arial" w:eastAsia="Times New Roman" w:hAnsi="Arial" w:cs="Times New Roman"/>
                <w:lang w:val="en-US"/>
              </w:rPr>
              <w:t>-ethylene (PTFE) bonded latex - smoother outer surface</w:t>
            </w:r>
          </w:p>
          <w:p w14:paraId="3A82F0B8" w14:textId="77777777" w:rsidR="005A5B27" w:rsidRPr="00D27C37" w:rsidRDefault="005A5B27" w:rsidP="0074022F">
            <w:pPr>
              <w:widowControl w:val="0"/>
              <w:autoSpaceDE w:val="0"/>
              <w:autoSpaceDN w:val="0"/>
              <w:adjustRightInd w:val="0"/>
              <w:spacing w:after="0" w:line="240" w:lineRule="auto"/>
              <w:ind w:left="34"/>
              <w:jc w:val="both"/>
              <w:rPr>
                <w:rFonts w:ascii="Arial" w:eastAsia="Times New Roman" w:hAnsi="Arial" w:cs="Times New Roman"/>
                <w:lang w:val="en-US"/>
              </w:rPr>
            </w:pPr>
          </w:p>
        </w:tc>
      </w:tr>
      <w:tr w:rsidR="005A5B27" w:rsidRPr="00D27C37" w14:paraId="122EEA43" w14:textId="77777777" w:rsidTr="00BA0C6F">
        <w:tc>
          <w:tcPr>
            <w:tcW w:w="1585" w:type="dxa"/>
          </w:tcPr>
          <w:p w14:paraId="23C303EC"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Long term</w:t>
            </w:r>
          </w:p>
        </w:tc>
        <w:tc>
          <w:tcPr>
            <w:tcW w:w="1611" w:type="dxa"/>
          </w:tcPr>
          <w:p w14:paraId="0B7A3BFF"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Up to 72 days</w:t>
            </w:r>
          </w:p>
        </w:tc>
        <w:tc>
          <w:tcPr>
            <w:tcW w:w="6046" w:type="dxa"/>
          </w:tcPr>
          <w:p w14:paraId="6B5C4F25" w14:textId="77777777" w:rsidR="005A5B27" w:rsidRPr="00D27C37" w:rsidRDefault="005A5B27" w:rsidP="00956D0F">
            <w:pPr>
              <w:widowControl w:val="0"/>
              <w:numPr>
                <w:ilvl w:val="0"/>
                <w:numId w:val="6"/>
              </w:numPr>
              <w:autoSpaceDE w:val="0"/>
              <w:autoSpaceDN w:val="0"/>
              <w:adjustRightInd w:val="0"/>
              <w:spacing w:after="0" w:line="240" w:lineRule="auto"/>
              <w:ind w:left="459" w:hanging="425"/>
              <w:jc w:val="both"/>
              <w:rPr>
                <w:rFonts w:ascii="Arial" w:eastAsia="Times New Roman" w:hAnsi="Arial" w:cs="Times New Roman"/>
                <w:lang w:val="en-US"/>
              </w:rPr>
            </w:pPr>
            <w:r w:rsidRPr="00D27C37">
              <w:rPr>
                <w:rFonts w:ascii="Arial" w:eastAsia="Times New Roman" w:hAnsi="Arial" w:cs="Äæ¯ø◊'Â"/>
                <w:lang w:val="en-US"/>
              </w:rPr>
              <w:t>1</w:t>
            </w:r>
            <w:r w:rsidRPr="00D27C37">
              <w:rPr>
                <w:rFonts w:ascii="Arial" w:eastAsia="Times New Roman" w:hAnsi="Arial" w:cs="Times New Roman"/>
                <w:lang w:val="en-US"/>
              </w:rPr>
              <w:t>00% silicone</w:t>
            </w:r>
            <w:r w:rsidR="00F262DD" w:rsidRPr="00D27C37">
              <w:rPr>
                <w:rFonts w:ascii="Arial" w:eastAsia="Times New Roman" w:hAnsi="Arial" w:cs="Times New Roman"/>
                <w:lang w:val="en-US"/>
              </w:rPr>
              <w:t xml:space="preserve"> </w:t>
            </w:r>
            <w:r w:rsidR="008938D0" w:rsidRPr="00D27C37">
              <w:rPr>
                <w:rFonts w:ascii="Arial" w:eastAsia="Times New Roman" w:hAnsi="Arial" w:cs="Times New Roman"/>
                <w:lang w:val="en-US"/>
              </w:rPr>
              <w:t>open-</w:t>
            </w:r>
            <w:r w:rsidR="00F262DD" w:rsidRPr="00D27C37">
              <w:rPr>
                <w:rFonts w:ascii="Arial" w:eastAsia="Times New Roman" w:hAnsi="Arial" w:cs="Times New Roman"/>
                <w:lang w:val="en-US"/>
              </w:rPr>
              <w:t>ended</w:t>
            </w:r>
            <w:r w:rsidRPr="00D27C37">
              <w:rPr>
                <w:rFonts w:ascii="Arial" w:eastAsia="Times New Roman" w:hAnsi="Arial" w:cs="Times New Roman"/>
                <w:lang w:val="en-US"/>
              </w:rPr>
              <w:t xml:space="preserve"> – </w:t>
            </w:r>
            <w:r w:rsidR="008938D0" w:rsidRPr="00D27C37">
              <w:rPr>
                <w:rFonts w:ascii="Arial" w:eastAsia="Times New Roman" w:hAnsi="Arial" w:cs="Times New Roman"/>
                <w:lang w:val="en-US"/>
              </w:rPr>
              <w:t>thin-</w:t>
            </w:r>
            <w:r w:rsidRPr="00D27C37">
              <w:rPr>
                <w:rFonts w:ascii="Arial" w:eastAsia="Times New Roman" w:hAnsi="Arial" w:cs="Times New Roman"/>
                <w:lang w:val="en-US"/>
              </w:rPr>
              <w:t>walled, better drainage capacity</w:t>
            </w:r>
          </w:p>
          <w:p w14:paraId="4F553068" w14:textId="77777777" w:rsidR="005A5B27" w:rsidRPr="00D27C37" w:rsidRDefault="005A5B27" w:rsidP="00956D0F">
            <w:pPr>
              <w:widowControl w:val="0"/>
              <w:numPr>
                <w:ilvl w:val="0"/>
                <w:numId w:val="6"/>
              </w:numPr>
              <w:autoSpaceDE w:val="0"/>
              <w:autoSpaceDN w:val="0"/>
              <w:adjustRightInd w:val="0"/>
              <w:spacing w:after="0" w:line="240" w:lineRule="auto"/>
              <w:ind w:left="459" w:hanging="425"/>
              <w:jc w:val="both"/>
              <w:rPr>
                <w:rFonts w:ascii="Arial" w:eastAsia="Times New Roman" w:hAnsi="Arial" w:cs="Times New Roman"/>
                <w:lang w:val="en-US"/>
              </w:rPr>
            </w:pPr>
            <w:r w:rsidRPr="00D27C37">
              <w:rPr>
                <w:rFonts w:ascii="Arial" w:eastAsia="Times New Roman" w:hAnsi="Arial" w:cs="Times New Roman"/>
                <w:lang w:val="en-US"/>
              </w:rPr>
              <w:t>Hydrogel bonded – highest compatibility with human tissue, less risk of trauma and less biofilm/encrustation formation</w:t>
            </w:r>
          </w:p>
        </w:tc>
      </w:tr>
    </w:tbl>
    <w:p w14:paraId="2CDDD612" w14:textId="77777777" w:rsidR="005A5B27" w:rsidRPr="00D27C37" w:rsidRDefault="005A5B27" w:rsidP="005A5B27">
      <w:pPr>
        <w:widowControl w:val="0"/>
        <w:autoSpaceDE w:val="0"/>
        <w:autoSpaceDN w:val="0"/>
        <w:adjustRightInd w:val="0"/>
        <w:spacing w:after="0" w:line="240" w:lineRule="auto"/>
        <w:ind w:left="142"/>
        <w:rPr>
          <w:rFonts w:ascii="Arial" w:eastAsia="Times New Roman" w:hAnsi="Arial" w:cs="Times New Roman"/>
          <w:lang w:val="en-US"/>
        </w:rPr>
      </w:pPr>
    </w:p>
    <w:p w14:paraId="556A4030" w14:textId="77777777" w:rsidR="005A5B27" w:rsidRDefault="005A5B27" w:rsidP="005A5B27">
      <w:pPr>
        <w:widowControl w:val="0"/>
        <w:autoSpaceDE w:val="0"/>
        <w:autoSpaceDN w:val="0"/>
        <w:adjustRightInd w:val="0"/>
        <w:spacing w:after="0" w:line="240" w:lineRule="auto"/>
        <w:ind w:left="142"/>
        <w:rPr>
          <w:rFonts w:ascii="Arial" w:eastAsia="Times New Roman" w:hAnsi="Arial" w:cs="Times New Roman"/>
          <w:lang w:val="en-US"/>
        </w:rPr>
      </w:pPr>
    </w:p>
    <w:p w14:paraId="648E53DD" w14:textId="77777777" w:rsidR="00486750" w:rsidRDefault="00486750" w:rsidP="005A5B27">
      <w:pPr>
        <w:widowControl w:val="0"/>
        <w:autoSpaceDE w:val="0"/>
        <w:autoSpaceDN w:val="0"/>
        <w:adjustRightInd w:val="0"/>
        <w:spacing w:after="0" w:line="240" w:lineRule="auto"/>
        <w:ind w:left="142"/>
        <w:rPr>
          <w:rFonts w:ascii="Arial" w:eastAsia="Times New Roman" w:hAnsi="Arial" w:cs="Times New Roman"/>
          <w:lang w:val="en-US"/>
        </w:rPr>
      </w:pPr>
    </w:p>
    <w:p w14:paraId="45AE515A" w14:textId="77777777" w:rsidR="00486750" w:rsidRDefault="00486750" w:rsidP="005A5B27">
      <w:pPr>
        <w:widowControl w:val="0"/>
        <w:autoSpaceDE w:val="0"/>
        <w:autoSpaceDN w:val="0"/>
        <w:adjustRightInd w:val="0"/>
        <w:spacing w:after="0" w:line="240" w:lineRule="auto"/>
        <w:ind w:left="142"/>
        <w:rPr>
          <w:rFonts w:ascii="Arial" w:eastAsia="Times New Roman" w:hAnsi="Arial" w:cs="Times New Roman"/>
          <w:lang w:val="en-US"/>
        </w:rPr>
      </w:pPr>
    </w:p>
    <w:p w14:paraId="331890D5" w14:textId="77777777" w:rsidR="00486750" w:rsidRPr="00D27C37" w:rsidRDefault="00486750" w:rsidP="005A5B27">
      <w:pPr>
        <w:widowControl w:val="0"/>
        <w:autoSpaceDE w:val="0"/>
        <w:autoSpaceDN w:val="0"/>
        <w:adjustRightInd w:val="0"/>
        <w:spacing w:after="0" w:line="240" w:lineRule="auto"/>
        <w:ind w:left="142"/>
        <w:rPr>
          <w:rFonts w:ascii="Arial" w:eastAsia="Times New Roman" w:hAnsi="Arial" w:cs="Times New Roman"/>
          <w:lang w:val="en-US"/>
        </w:rPr>
      </w:pPr>
    </w:p>
    <w:p w14:paraId="682D4E7F" w14:textId="77777777" w:rsidR="005A5B27" w:rsidRPr="00D27C37" w:rsidRDefault="005A5B27" w:rsidP="005A5B27">
      <w:pPr>
        <w:widowControl w:val="0"/>
        <w:autoSpaceDE w:val="0"/>
        <w:autoSpaceDN w:val="0"/>
        <w:adjustRightInd w:val="0"/>
        <w:spacing w:after="0" w:line="240" w:lineRule="auto"/>
        <w:ind w:left="142"/>
        <w:rPr>
          <w:rFonts w:ascii="Arial" w:eastAsia="Times New Roman" w:hAnsi="Arial"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3"/>
        <w:gridCol w:w="4493"/>
      </w:tblGrid>
      <w:tr w:rsidR="005A5B27" w:rsidRPr="00D27C37" w14:paraId="2F35A4B5" w14:textId="77777777" w:rsidTr="005A1CE7">
        <w:trPr>
          <w:trHeight w:val="76"/>
        </w:trPr>
        <w:tc>
          <w:tcPr>
            <w:tcW w:w="5041" w:type="dxa"/>
            <w:shd w:val="clear" w:color="auto" w:fill="BFBFBF"/>
          </w:tcPr>
          <w:p w14:paraId="2D294EE8"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Suprapubic</w:t>
            </w:r>
          </w:p>
        </w:tc>
        <w:tc>
          <w:tcPr>
            <w:tcW w:w="5041" w:type="dxa"/>
            <w:shd w:val="clear" w:color="auto" w:fill="BFBFBF"/>
          </w:tcPr>
          <w:p w14:paraId="24C4DBEC"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 xml:space="preserve"> Urethral</w:t>
            </w:r>
          </w:p>
        </w:tc>
      </w:tr>
      <w:tr w:rsidR="005A5B27" w:rsidRPr="00D27C37" w14:paraId="6D0206B6" w14:textId="77777777" w:rsidTr="005A1CE7">
        <w:tc>
          <w:tcPr>
            <w:tcW w:w="10082" w:type="dxa"/>
            <w:gridSpan w:val="2"/>
            <w:shd w:val="clear" w:color="auto" w:fill="BFBFBF"/>
          </w:tcPr>
          <w:p w14:paraId="37FC8188" w14:textId="77777777" w:rsidR="005A5B27" w:rsidRPr="00D27C37" w:rsidRDefault="005A5B27" w:rsidP="00DD13FA">
            <w:pPr>
              <w:widowControl w:val="0"/>
              <w:autoSpaceDE w:val="0"/>
              <w:autoSpaceDN w:val="0"/>
              <w:adjustRightInd w:val="0"/>
              <w:spacing w:after="0" w:line="240" w:lineRule="auto"/>
              <w:jc w:val="center"/>
              <w:rPr>
                <w:rFonts w:ascii="Arial" w:eastAsia="Times New Roman" w:hAnsi="Arial" w:cs="Times New Roman"/>
                <w:lang w:val="en-US"/>
              </w:rPr>
            </w:pPr>
            <w:r w:rsidRPr="00D27C37">
              <w:rPr>
                <w:rFonts w:ascii="Arial" w:eastAsia="Times New Roman" w:hAnsi="Arial" w:cs="Times New Roman"/>
                <w:lang w:val="en-US"/>
              </w:rPr>
              <w:t>Specific Considerations</w:t>
            </w:r>
          </w:p>
        </w:tc>
      </w:tr>
      <w:tr w:rsidR="005A5B27" w:rsidRPr="00D27C37" w14:paraId="5B4D062E" w14:textId="77777777" w:rsidTr="005A1CE7">
        <w:tc>
          <w:tcPr>
            <w:tcW w:w="5041" w:type="dxa"/>
          </w:tcPr>
          <w:p w14:paraId="01C858D3"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Long-term (including incontinence)</w:t>
            </w:r>
          </w:p>
          <w:p w14:paraId="7E044EEC"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Sexually active</w:t>
            </w:r>
          </w:p>
          <w:p w14:paraId="06549D64"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5F6455">
              <w:rPr>
                <w:rFonts w:ascii="Arial" w:eastAsia="Times New Roman" w:hAnsi="Arial" w:cs="Times New Roman"/>
                <w:lang w:val="en-US"/>
              </w:rPr>
              <w:t>Post-specific surgery</w:t>
            </w:r>
          </w:p>
          <w:p w14:paraId="7726ADDC"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Urethral trauma</w:t>
            </w:r>
          </w:p>
          <w:p w14:paraId="21E8DB64" w14:textId="6279671E" w:rsidR="005A5B27" w:rsidRPr="00D27C37" w:rsidRDefault="00331070" w:rsidP="005A5B27">
            <w:pPr>
              <w:widowControl w:val="0"/>
              <w:autoSpaceDE w:val="0"/>
              <w:autoSpaceDN w:val="0"/>
              <w:adjustRightInd w:val="0"/>
              <w:spacing w:after="0" w:line="240" w:lineRule="auto"/>
              <w:rPr>
                <w:rFonts w:ascii="Arial" w:eastAsia="Times New Roman" w:hAnsi="Arial" w:cs="Times New Roman"/>
                <w:lang w:val="en-US"/>
              </w:rPr>
            </w:pPr>
            <w:r>
              <w:rPr>
                <w:rFonts w:ascii="Arial" w:eastAsia="Times New Roman" w:hAnsi="Arial" w:cs="Times New Roman"/>
                <w:lang w:val="en-US"/>
              </w:rPr>
              <w:t>Wheelchair users</w:t>
            </w:r>
          </w:p>
          <w:p w14:paraId="7D355893"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 xml:space="preserve">Difficulties with </w:t>
            </w:r>
            <w:r w:rsidR="008938D0" w:rsidRPr="00D27C37">
              <w:rPr>
                <w:rFonts w:ascii="Arial" w:eastAsia="Times New Roman" w:hAnsi="Arial" w:cs="Times New Roman"/>
                <w:lang w:val="en-US"/>
              </w:rPr>
              <w:t xml:space="preserve">a </w:t>
            </w:r>
            <w:r w:rsidRPr="00D27C37">
              <w:rPr>
                <w:rFonts w:ascii="Arial" w:eastAsia="Times New Roman" w:hAnsi="Arial" w:cs="Times New Roman"/>
                <w:lang w:val="en-US"/>
              </w:rPr>
              <w:t>urethral catheter</w:t>
            </w:r>
          </w:p>
          <w:p w14:paraId="02940A06"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Annual bladder ultrasound</w:t>
            </w:r>
            <w:r w:rsidR="00F262DD" w:rsidRPr="00D27C37">
              <w:rPr>
                <w:rFonts w:ascii="Arial" w:eastAsia="Times New Roman" w:hAnsi="Arial" w:cs="Times New Roman"/>
                <w:lang w:val="en-US"/>
              </w:rPr>
              <w:t xml:space="preserve"> scan</w:t>
            </w:r>
          </w:p>
        </w:tc>
        <w:tc>
          <w:tcPr>
            <w:tcW w:w="5041" w:type="dxa"/>
          </w:tcPr>
          <w:p w14:paraId="04513D28"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Short-term</w:t>
            </w:r>
          </w:p>
          <w:p w14:paraId="3BA3EB1F"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Intermittent</w:t>
            </w:r>
          </w:p>
          <w:p w14:paraId="1A7FC897" w14:textId="77777777" w:rsidR="005A5B27" w:rsidRPr="00BA1F25" w:rsidRDefault="005A5B27" w:rsidP="00BA1F25">
            <w:pPr>
              <w:widowControl w:val="0"/>
              <w:autoSpaceDE w:val="0"/>
              <w:autoSpaceDN w:val="0"/>
              <w:adjustRightInd w:val="0"/>
              <w:spacing w:after="0" w:line="240" w:lineRule="auto"/>
              <w:rPr>
                <w:rFonts w:ascii="Arial" w:eastAsia="Times New Roman" w:hAnsi="Arial" w:cs="Times New Roman"/>
                <w:color w:val="000000" w:themeColor="text1"/>
                <w:lang w:val="en-US"/>
              </w:rPr>
            </w:pPr>
            <w:r w:rsidRPr="005F6455">
              <w:rPr>
                <w:rFonts w:ascii="Arial" w:eastAsia="Times New Roman" w:hAnsi="Arial" w:cs="Times New Roman"/>
                <w:color w:val="000000" w:themeColor="text1"/>
                <w:lang w:val="en-US"/>
              </w:rPr>
              <w:t>Post-specific surgery</w:t>
            </w:r>
          </w:p>
          <w:p w14:paraId="333F0639"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Difficulties with suprapubic</w:t>
            </w:r>
          </w:p>
          <w:p w14:paraId="13DE897C"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p>
        </w:tc>
      </w:tr>
      <w:tr w:rsidR="005A5B27" w:rsidRPr="00D27C37" w14:paraId="66558FCC" w14:textId="77777777" w:rsidTr="005A1CE7">
        <w:tc>
          <w:tcPr>
            <w:tcW w:w="10082" w:type="dxa"/>
            <w:gridSpan w:val="2"/>
            <w:shd w:val="clear" w:color="auto" w:fill="BFBFBF"/>
          </w:tcPr>
          <w:p w14:paraId="34F2EC07" w14:textId="77777777" w:rsidR="005A5B27" w:rsidRPr="00D27C37" w:rsidRDefault="005A5B27" w:rsidP="00F117BC">
            <w:pPr>
              <w:widowControl w:val="0"/>
              <w:autoSpaceDE w:val="0"/>
              <w:autoSpaceDN w:val="0"/>
              <w:adjustRightInd w:val="0"/>
              <w:spacing w:after="0" w:line="240" w:lineRule="auto"/>
              <w:jc w:val="center"/>
              <w:rPr>
                <w:rFonts w:ascii="Arial" w:eastAsia="Times New Roman" w:hAnsi="Arial" w:cs="Times New Roman"/>
                <w:lang w:val="en-US"/>
              </w:rPr>
            </w:pPr>
            <w:r w:rsidRPr="00D27C37">
              <w:rPr>
                <w:rFonts w:ascii="Arial" w:eastAsia="Times New Roman" w:hAnsi="Arial" w:cs="Times New Roman"/>
                <w:lang w:val="en-US"/>
              </w:rPr>
              <w:t>Specific Care</w:t>
            </w:r>
          </w:p>
        </w:tc>
      </w:tr>
      <w:tr w:rsidR="005A5B27" w:rsidRPr="00D27C37" w14:paraId="09B4DAD4" w14:textId="77777777" w:rsidTr="005A1CE7">
        <w:tc>
          <w:tcPr>
            <w:tcW w:w="5041" w:type="dxa"/>
          </w:tcPr>
          <w:p w14:paraId="7B7A7B58"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Strict asepsis on insertion</w:t>
            </w:r>
          </w:p>
          <w:p w14:paraId="24DAD0F0" w14:textId="106A2705" w:rsidR="005A5B27" w:rsidRPr="00D27C37" w:rsidRDefault="005A5B27" w:rsidP="00331070">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 xml:space="preserve">Strict asepsis on redressing the </w:t>
            </w:r>
            <w:r w:rsidR="00331070" w:rsidRPr="00BA1F25">
              <w:rPr>
                <w:rFonts w:ascii="Arial" w:eastAsia="Times New Roman" w:hAnsi="Arial" w:cs="Times New Roman"/>
                <w:color w:val="000000" w:themeColor="text1"/>
                <w:lang w:val="en-US"/>
              </w:rPr>
              <w:t>cystostomy</w:t>
            </w:r>
            <w:r w:rsidRPr="00D27C37">
              <w:rPr>
                <w:rFonts w:ascii="Arial" w:eastAsia="Times New Roman" w:hAnsi="Arial" w:cs="Times New Roman"/>
                <w:lang w:val="en-US"/>
              </w:rPr>
              <w:t xml:space="preserve"> site</w:t>
            </w:r>
          </w:p>
        </w:tc>
        <w:tc>
          <w:tcPr>
            <w:tcW w:w="5041" w:type="dxa"/>
          </w:tcPr>
          <w:p w14:paraId="798E454D"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Strict asepsis on insertion</w:t>
            </w:r>
          </w:p>
          <w:p w14:paraId="62058B10"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p>
        </w:tc>
      </w:tr>
      <w:tr w:rsidR="005A5B27" w:rsidRPr="00D27C37" w14:paraId="5E840FE2" w14:textId="77777777" w:rsidTr="005A1CE7">
        <w:tc>
          <w:tcPr>
            <w:tcW w:w="10082" w:type="dxa"/>
            <w:gridSpan w:val="2"/>
            <w:shd w:val="clear" w:color="auto" w:fill="BFBFBF"/>
          </w:tcPr>
          <w:p w14:paraId="7A3BADB6" w14:textId="77777777" w:rsidR="005A5B27" w:rsidRPr="00D27C37" w:rsidRDefault="005A5B27" w:rsidP="00F117BC">
            <w:pPr>
              <w:widowControl w:val="0"/>
              <w:autoSpaceDE w:val="0"/>
              <w:autoSpaceDN w:val="0"/>
              <w:adjustRightInd w:val="0"/>
              <w:spacing w:after="0" w:line="240" w:lineRule="auto"/>
              <w:jc w:val="center"/>
              <w:rPr>
                <w:rFonts w:ascii="Arial" w:eastAsia="Times New Roman" w:hAnsi="Arial" w:cs="Times New Roman"/>
                <w:lang w:val="en-US"/>
              </w:rPr>
            </w:pPr>
            <w:r w:rsidRPr="00D27C37">
              <w:rPr>
                <w:rFonts w:ascii="Arial" w:eastAsia="Times New Roman" w:hAnsi="Arial" w:cs="Times New Roman"/>
                <w:lang w:val="en-US"/>
              </w:rPr>
              <w:t>Specific Advantages</w:t>
            </w:r>
          </w:p>
        </w:tc>
      </w:tr>
      <w:tr w:rsidR="005A5B27" w:rsidRPr="00D27C37" w14:paraId="44C02C90" w14:textId="77777777" w:rsidTr="005A1CE7">
        <w:tc>
          <w:tcPr>
            <w:tcW w:w="5041" w:type="dxa"/>
          </w:tcPr>
          <w:p w14:paraId="0B62392E"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Reduced risk of infection</w:t>
            </w:r>
          </w:p>
          <w:p w14:paraId="523858A6"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Enables sexual activity</w:t>
            </w:r>
          </w:p>
        </w:tc>
        <w:tc>
          <w:tcPr>
            <w:tcW w:w="5041" w:type="dxa"/>
          </w:tcPr>
          <w:p w14:paraId="56ADC852"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 xml:space="preserve">Nurse able to carry out </w:t>
            </w:r>
            <w:r w:rsidR="008938D0" w:rsidRPr="00D27C37">
              <w:rPr>
                <w:rFonts w:ascii="Arial" w:eastAsia="Times New Roman" w:hAnsi="Arial" w:cs="Times New Roman"/>
                <w:lang w:val="en-US"/>
              </w:rPr>
              <w:t xml:space="preserve">the </w:t>
            </w:r>
            <w:r w:rsidRPr="00D27C37">
              <w:rPr>
                <w:rFonts w:ascii="Arial" w:eastAsia="Times New Roman" w:hAnsi="Arial" w:cs="Times New Roman"/>
                <w:lang w:val="en-US"/>
              </w:rPr>
              <w:t>procedure at first</w:t>
            </w:r>
          </w:p>
          <w:p w14:paraId="63EAE0D5"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insertion (where risk assessed)</w:t>
            </w:r>
          </w:p>
        </w:tc>
      </w:tr>
      <w:tr w:rsidR="005A5B27" w:rsidRPr="00D27C37" w14:paraId="3FE8A721" w14:textId="77777777" w:rsidTr="005A1CE7">
        <w:tc>
          <w:tcPr>
            <w:tcW w:w="10082" w:type="dxa"/>
            <w:gridSpan w:val="2"/>
            <w:shd w:val="clear" w:color="auto" w:fill="BFBFBF"/>
          </w:tcPr>
          <w:p w14:paraId="1B7A5A58" w14:textId="77777777" w:rsidR="005A5B27" w:rsidRPr="00D27C37" w:rsidRDefault="005A5B27" w:rsidP="00F117BC">
            <w:pPr>
              <w:widowControl w:val="0"/>
              <w:autoSpaceDE w:val="0"/>
              <w:autoSpaceDN w:val="0"/>
              <w:adjustRightInd w:val="0"/>
              <w:spacing w:after="0" w:line="240" w:lineRule="auto"/>
              <w:jc w:val="center"/>
              <w:rPr>
                <w:rFonts w:ascii="Arial" w:eastAsia="Times New Roman" w:hAnsi="Arial" w:cs="Times New Roman"/>
                <w:lang w:val="en-US"/>
              </w:rPr>
            </w:pPr>
            <w:r w:rsidRPr="00D27C37">
              <w:rPr>
                <w:rFonts w:ascii="Arial" w:eastAsia="Times New Roman" w:hAnsi="Arial" w:cs="Times New Roman"/>
                <w:lang w:val="en-US"/>
              </w:rPr>
              <w:t>Specific Disadvantages</w:t>
            </w:r>
          </w:p>
        </w:tc>
      </w:tr>
      <w:tr w:rsidR="005A5B27" w:rsidRPr="00D27C37" w14:paraId="6D717D89" w14:textId="77777777" w:rsidTr="005A1CE7">
        <w:tc>
          <w:tcPr>
            <w:tcW w:w="5041" w:type="dxa"/>
          </w:tcPr>
          <w:p w14:paraId="5B606990"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Altered body image</w:t>
            </w:r>
          </w:p>
          <w:p w14:paraId="1CBEAB95"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Potential urine leakage from around the site</w:t>
            </w:r>
          </w:p>
          <w:p w14:paraId="59C926AE"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 xml:space="preserve">Limited nursing research on </w:t>
            </w:r>
            <w:r w:rsidR="008938D0" w:rsidRPr="00D27C37">
              <w:rPr>
                <w:rFonts w:ascii="Arial" w:eastAsia="Times New Roman" w:hAnsi="Arial" w:cs="Times New Roman"/>
                <w:lang w:val="en-US"/>
              </w:rPr>
              <w:t xml:space="preserve">the </w:t>
            </w:r>
            <w:r w:rsidRPr="00D27C37">
              <w:rPr>
                <w:rFonts w:ascii="Arial" w:eastAsia="Times New Roman" w:hAnsi="Arial" w:cs="Times New Roman"/>
                <w:lang w:val="en-US"/>
              </w:rPr>
              <w:t>subject</w:t>
            </w:r>
          </w:p>
          <w:p w14:paraId="14DDB9DB"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Requires a reg</w:t>
            </w:r>
            <w:r w:rsidR="00DD13FA" w:rsidRPr="00D27C37">
              <w:rPr>
                <w:rFonts w:ascii="Arial" w:eastAsia="Times New Roman" w:hAnsi="Arial" w:cs="Times New Roman"/>
                <w:lang w:val="en-US"/>
              </w:rPr>
              <w:t xml:space="preserve">istered medical practitioner to </w:t>
            </w:r>
            <w:r w:rsidRPr="00D27C37">
              <w:rPr>
                <w:rFonts w:ascii="Arial" w:eastAsia="Times New Roman" w:hAnsi="Arial" w:cs="Times New Roman"/>
                <w:lang w:val="en-US"/>
              </w:rPr>
              <w:t>perform initial insertion</w:t>
            </w:r>
          </w:p>
          <w:p w14:paraId="192FB577"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Urethral leakage</w:t>
            </w:r>
          </w:p>
        </w:tc>
        <w:tc>
          <w:tcPr>
            <w:tcW w:w="5041" w:type="dxa"/>
          </w:tcPr>
          <w:p w14:paraId="565164D4"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Altered body image</w:t>
            </w:r>
          </w:p>
          <w:p w14:paraId="0B96079D"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r w:rsidRPr="00D27C37">
              <w:rPr>
                <w:rFonts w:ascii="Arial" w:eastAsia="Times New Roman" w:hAnsi="Arial" w:cs="Times New Roman"/>
                <w:lang w:val="en-US"/>
              </w:rPr>
              <w:t>Impedes sexual intercourse</w:t>
            </w:r>
            <w:r w:rsidR="00F117BC" w:rsidRPr="00D27C37">
              <w:rPr>
                <w:rFonts w:ascii="Arial" w:eastAsia="Times New Roman" w:hAnsi="Arial" w:cs="Times New Roman"/>
                <w:lang w:val="en-US"/>
              </w:rPr>
              <w:t xml:space="preserve"> in some cases </w:t>
            </w:r>
          </w:p>
          <w:p w14:paraId="15AEC969" w14:textId="77777777" w:rsidR="005A5B27" w:rsidRPr="00D27C37" w:rsidRDefault="005A5B27" w:rsidP="005A5B27">
            <w:pPr>
              <w:widowControl w:val="0"/>
              <w:autoSpaceDE w:val="0"/>
              <w:autoSpaceDN w:val="0"/>
              <w:adjustRightInd w:val="0"/>
              <w:spacing w:after="0" w:line="240" w:lineRule="auto"/>
              <w:rPr>
                <w:rFonts w:ascii="Arial" w:eastAsia="Times New Roman" w:hAnsi="Arial" w:cs="Times New Roman"/>
                <w:lang w:val="en-US"/>
              </w:rPr>
            </w:pPr>
          </w:p>
        </w:tc>
      </w:tr>
    </w:tbl>
    <w:p w14:paraId="35E9DA0B" w14:textId="77777777" w:rsidR="00E913DA" w:rsidRPr="00D27C37" w:rsidRDefault="00E913DA" w:rsidP="0066457F">
      <w:pPr>
        <w:pStyle w:val="ListParagraph"/>
        <w:spacing w:after="0" w:line="360" w:lineRule="auto"/>
        <w:ind w:firstLine="0"/>
        <w:rPr>
          <w:sz w:val="22"/>
          <w:szCs w:val="22"/>
        </w:rPr>
      </w:pPr>
      <w:r w:rsidRPr="00D27C37">
        <w:rPr>
          <w:sz w:val="22"/>
          <w:szCs w:val="22"/>
        </w:rPr>
        <w:t xml:space="preserve">. </w:t>
      </w:r>
    </w:p>
    <w:p w14:paraId="675EB9C7" w14:textId="77777777" w:rsidR="002872CC" w:rsidRPr="00D27C37" w:rsidRDefault="00F117BC" w:rsidP="002872CC">
      <w:pPr>
        <w:spacing w:after="0" w:line="360" w:lineRule="auto"/>
        <w:jc w:val="both"/>
        <w:rPr>
          <w:rFonts w:ascii="Arial" w:eastAsia="Arial" w:hAnsi="Arial" w:cs="Arial"/>
          <w:b/>
          <w:lang w:eastAsia="en-GB"/>
        </w:rPr>
      </w:pPr>
      <w:r w:rsidRPr="00D27C37">
        <w:rPr>
          <w:rFonts w:ascii="Arial" w:eastAsia="Arial" w:hAnsi="Arial" w:cs="Arial"/>
          <w:b/>
          <w:lang w:eastAsia="en-GB"/>
        </w:rPr>
        <w:t>6.5</w:t>
      </w:r>
      <w:r w:rsidRPr="00D27C37">
        <w:rPr>
          <w:rFonts w:ascii="Arial" w:eastAsia="Arial" w:hAnsi="Arial" w:cs="Arial"/>
          <w:b/>
          <w:lang w:eastAsia="en-GB"/>
        </w:rPr>
        <w:tab/>
      </w:r>
      <w:r w:rsidR="002872CC" w:rsidRPr="00D27C37">
        <w:rPr>
          <w:rFonts w:ascii="Arial" w:eastAsia="Arial" w:hAnsi="Arial" w:cs="Arial"/>
          <w:b/>
          <w:lang w:eastAsia="en-GB"/>
        </w:rPr>
        <w:t>Catheter Material</w:t>
      </w:r>
      <w:r w:rsidRPr="00D27C37">
        <w:rPr>
          <w:rFonts w:ascii="Arial" w:eastAsia="Arial" w:hAnsi="Arial" w:cs="Arial"/>
          <w:b/>
          <w:lang w:eastAsia="en-GB"/>
        </w:rPr>
        <w:t>:</w:t>
      </w:r>
      <w:r w:rsidR="002872CC" w:rsidRPr="00D27C37">
        <w:rPr>
          <w:rFonts w:ascii="Arial" w:eastAsia="Arial" w:hAnsi="Arial" w:cs="Arial"/>
          <w:b/>
          <w:lang w:eastAsia="en-GB"/>
        </w:rPr>
        <w:t xml:space="preserve"> </w:t>
      </w:r>
    </w:p>
    <w:p w14:paraId="3809E2B5" w14:textId="717BB74C" w:rsidR="002872CC" w:rsidRPr="00D27C37" w:rsidRDefault="002872CC" w:rsidP="00956D0F">
      <w:pPr>
        <w:pStyle w:val="NoSpacing"/>
        <w:numPr>
          <w:ilvl w:val="0"/>
          <w:numId w:val="20"/>
        </w:numPr>
        <w:jc w:val="both"/>
        <w:rPr>
          <w:rFonts w:ascii="Arial" w:hAnsi="Arial" w:cs="Arial"/>
          <w:lang w:eastAsia="en-GB"/>
        </w:rPr>
      </w:pPr>
      <w:r w:rsidRPr="00D27C37">
        <w:rPr>
          <w:rFonts w:ascii="Arial" w:hAnsi="Arial" w:cs="Arial"/>
          <w:lang w:eastAsia="en-GB"/>
        </w:rPr>
        <w:t xml:space="preserve">Choice of catheter material may depend on clinical </w:t>
      </w:r>
      <w:r w:rsidRPr="00BA1F25">
        <w:rPr>
          <w:rFonts w:ascii="Arial" w:hAnsi="Arial" w:cs="Arial"/>
          <w:color w:val="000000" w:themeColor="text1"/>
          <w:lang w:eastAsia="en-GB"/>
        </w:rPr>
        <w:t>e</w:t>
      </w:r>
      <w:r w:rsidR="00327840" w:rsidRPr="00BA1F25">
        <w:rPr>
          <w:rFonts w:ascii="Arial" w:hAnsi="Arial" w:cs="Arial"/>
          <w:color w:val="000000" w:themeColor="text1"/>
          <w:lang w:eastAsia="en-GB"/>
        </w:rPr>
        <w:t>vide</w:t>
      </w:r>
      <w:r w:rsidRPr="00BA1F25">
        <w:rPr>
          <w:rFonts w:ascii="Arial" w:hAnsi="Arial" w:cs="Arial"/>
          <w:color w:val="000000" w:themeColor="text1"/>
          <w:lang w:eastAsia="en-GB"/>
        </w:rPr>
        <w:t>nce</w:t>
      </w:r>
      <w:r w:rsidRPr="00D27C37">
        <w:rPr>
          <w:rFonts w:ascii="Arial" w:hAnsi="Arial" w:cs="Arial"/>
          <w:lang w:eastAsia="en-GB"/>
        </w:rPr>
        <w:t>, patient assessment</w:t>
      </w:r>
      <w:r w:rsidR="008938D0" w:rsidRPr="00D27C37">
        <w:rPr>
          <w:rFonts w:ascii="Arial" w:hAnsi="Arial" w:cs="Arial"/>
          <w:lang w:eastAsia="en-GB"/>
        </w:rPr>
        <w:t>,</w:t>
      </w:r>
      <w:r w:rsidRPr="00D27C37">
        <w:rPr>
          <w:rFonts w:ascii="Arial" w:hAnsi="Arial" w:cs="Arial"/>
          <w:lang w:eastAsia="en-GB"/>
        </w:rPr>
        <w:t xml:space="preserve"> and anticipated length of time the catheter is expected to be in place.</w:t>
      </w:r>
    </w:p>
    <w:p w14:paraId="6E4B044E" w14:textId="77777777" w:rsidR="002872CC" w:rsidRPr="00D27C37" w:rsidRDefault="002872CC" w:rsidP="00956D0F">
      <w:pPr>
        <w:pStyle w:val="NoSpacing"/>
        <w:numPr>
          <w:ilvl w:val="0"/>
          <w:numId w:val="20"/>
        </w:numPr>
        <w:jc w:val="both"/>
        <w:rPr>
          <w:rFonts w:ascii="Arial" w:hAnsi="Arial" w:cs="Arial"/>
        </w:rPr>
      </w:pPr>
      <w:r w:rsidRPr="00D27C37">
        <w:rPr>
          <w:rFonts w:ascii="Arial" w:hAnsi="Arial" w:cs="Arial"/>
        </w:rPr>
        <w:t>All patients should be asked if they have any allergies</w:t>
      </w:r>
      <w:r w:rsidR="008938D0" w:rsidRPr="00D27C37">
        <w:rPr>
          <w:rFonts w:ascii="Arial" w:hAnsi="Arial" w:cs="Arial"/>
        </w:rPr>
        <w:t>,</w:t>
      </w:r>
      <w:r w:rsidRPr="00D27C37">
        <w:rPr>
          <w:rFonts w:ascii="Arial" w:hAnsi="Arial" w:cs="Arial"/>
        </w:rPr>
        <w:t xml:space="preserve"> i.e. to latex. The catheter material determines the length of time a catheter may remain in situ. </w:t>
      </w:r>
    </w:p>
    <w:p w14:paraId="4EF11A46" w14:textId="77777777" w:rsidR="002872CC" w:rsidRPr="00D27C37" w:rsidRDefault="002872CC" w:rsidP="00956D0F">
      <w:pPr>
        <w:pStyle w:val="NoSpacing"/>
        <w:numPr>
          <w:ilvl w:val="0"/>
          <w:numId w:val="20"/>
        </w:numPr>
        <w:jc w:val="both"/>
        <w:rPr>
          <w:rFonts w:ascii="Arial" w:hAnsi="Arial" w:cs="Arial"/>
        </w:rPr>
      </w:pPr>
      <w:r w:rsidRPr="00D27C37">
        <w:rPr>
          <w:rFonts w:ascii="Arial" w:hAnsi="Arial" w:cs="Arial"/>
        </w:rPr>
        <w:t>Each individual manufacturer has different warranties for catheter use</w:t>
      </w:r>
      <w:r w:rsidR="008938D0" w:rsidRPr="00D27C37">
        <w:rPr>
          <w:rFonts w:ascii="Arial" w:hAnsi="Arial" w:cs="Arial"/>
        </w:rPr>
        <w:t>,</w:t>
      </w:r>
      <w:r w:rsidRPr="00D27C37">
        <w:rPr>
          <w:rFonts w:ascii="Arial" w:hAnsi="Arial" w:cs="Arial"/>
        </w:rPr>
        <w:t xml:space="preserve"> and caution should be taken as to where the catheter is to be used</w:t>
      </w:r>
      <w:r w:rsidR="008938D0" w:rsidRPr="00D27C37">
        <w:rPr>
          <w:rFonts w:ascii="Arial" w:hAnsi="Arial" w:cs="Arial"/>
        </w:rPr>
        <w:t>,</w:t>
      </w:r>
      <w:r w:rsidRPr="00D27C37">
        <w:rPr>
          <w:rFonts w:ascii="Arial" w:hAnsi="Arial" w:cs="Arial"/>
        </w:rPr>
        <w:t xml:space="preserve"> e.g.</w:t>
      </w:r>
      <w:r w:rsidR="00386E18" w:rsidRPr="00D27C37">
        <w:rPr>
          <w:rFonts w:ascii="Arial" w:hAnsi="Arial" w:cs="Arial"/>
        </w:rPr>
        <w:t>,</w:t>
      </w:r>
      <w:r w:rsidRPr="00D27C37">
        <w:rPr>
          <w:rFonts w:ascii="Arial" w:hAnsi="Arial" w:cs="Arial"/>
        </w:rPr>
        <w:t xml:space="preserve"> urethral/suprapubic and how long it is to remain in situ.   </w:t>
      </w:r>
    </w:p>
    <w:p w14:paraId="1289C5AD" w14:textId="77777777" w:rsidR="002872CC" w:rsidRPr="00D27C37" w:rsidRDefault="002872CC" w:rsidP="00956D0F">
      <w:pPr>
        <w:pStyle w:val="NoSpacing"/>
        <w:numPr>
          <w:ilvl w:val="0"/>
          <w:numId w:val="20"/>
        </w:numPr>
        <w:jc w:val="both"/>
        <w:rPr>
          <w:rFonts w:ascii="Arial" w:hAnsi="Arial" w:cs="Arial"/>
        </w:rPr>
      </w:pPr>
      <w:r w:rsidRPr="00D27C37">
        <w:rPr>
          <w:rFonts w:ascii="Arial" w:hAnsi="Arial" w:cs="Arial"/>
        </w:rPr>
        <w:t xml:space="preserve">At </w:t>
      </w:r>
      <w:r w:rsidR="008938D0" w:rsidRPr="00D27C37">
        <w:rPr>
          <w:rFonts w:ascii="Arial" w:hAnsi="Arial" w:cs="Arial"/>
        </w:rPr>
        <w:t>present</w:t>
      </w:r>
      <w:r w:rsidRPr="00D27C37">
        <w:rPr>
          <w:rFonts w:ascii="Arial" w:hAnsi="Arial" w:cs="Arial"/>
        </w:rPr>
        <w:t xml:space="preserve">, there is no </w:t>
      </w:r>
      <w:r w:rsidR="008938D0" w:rsidRPr="00D27C37">
        <w:rPr>
          <w:rFonts w:ascii="Arial" w:hAnsi="Arial" w:cs="Arial"/>
        </w:rPr>
        <w:t xml:space="preserve">robust </w:t>
      </w:r>
      <w:r w:rsidRPr="00D27C37">
        <w:rPr>
          <w:rFonts w:ascii="Arial" w:hAnsi="Arial" w:cs="Arial"/>
        </w:rPr>
        <w:t xml:space="preserve">clinical evidence on using </w:t>
      </w:r>
      <w:r w:rsidR="008938D0" w:rsidRPr="00D27C37">
        <w:rPr>
          <w:rFonts w:ascii="Arial" w:hAnsi="Arial" w:cs="Arial"/>
        </w:rPr>
        <w:t>antibiotic-</w:t>
      </w:r>
      <w:r w:rsidRPr="00D27C37">
        <w:rPr>
          <w:rFonts w:ascii="Arial" w:hAnsi="Arial" w:cs="Arial"/>
        </w:rPr>
        <w:t>impregnated catheters</w:t>
      </w:r>
      <w:r w:rsidR="008938D0" w:rsidRPr="00D27C37">
        <w:rPr>
          <w:rFonts w:ascii="Arial" w:hAnsi="Arial" w:cs="Arial"/>
        </w:rPr>
        <w:t>,</w:t>
      </w:r>
      <w:r w:rsidRPr="00D27C37">
        <w:rPr>
          <w:rFonts w:ascii="Arial" w:hAnsi="Arial" w:cs="Arial"/>
        </w:rPr>
        <w:t xml:space="preserve"> and therefore</w:t>
      </w:r>
      <w:r w:rsidR="008938D0" w:rsidRPr="00D27C37">
        <w:rPr>
          <w:rFonts w:ascii="Arial" w:hAnsi="Arial" w:cs="Arial"/>
        </w:rPr>
        <w:t>,</w:t>
      </w:r>
      <w:r w:rsidRPr="00D27C37">
        <w:rPr>
          <w:rFonts w:ascii="Arial" w:hAnsi="Arial" w:cs="Arial"/>
        </w:rPr>
        <w:t xml:space="preserve"> </w:t>
      </w:r>
      <w:r w:rsidR="008938D0" w:rsidRPr="00D27C37">
        <w:rPr>
          <w:rFonts w:ascii="Arial" w:hAnsi="Arial" w:cs="Arial"/>
        </w:rPr>
        <w:t>is</w:t>
      </w:r>
      <w:r w:rsidRPr="00D27C37">
        <w:rPr>
          <w:rFonts w:ascii="Arial" w:hAnsi="Arial" w:cs="Arial"/>
        </w:rPr>
        <w:t xml:space="preserve"> not recommended.</w:t>
      </w:r>
    </w:p>
    <w:p w14:paraId="73E2AA4C" w14:textId="77777777" w:rsidR="002872CC" w:rsidRPr="00D27C37" w:rsidRDefault="002872CC" w:rsidP="00956D0F">
      <w:pPr>
        <w:pStyle w:val="NoSpacing"/>
        <w:numPr>
          <w:ilvl w:val="0"/>
          <w:numId w:val="20"/>
        </w:numPr>
        <w:jc w:val="both"/>
        <w:rPr>
          <w:rFonts w:ascii="Arial" w:hAnsi="Arial" w:cs="Arial"/>
        </w:rPr>
      </w:pPr>
      <w:r w:rsidRPr="00D27C37">
        <w:rPr>
          <w:rFonts w:ascii="Arial" w:hAnsi="Arial" w:cs="Arial"/>
        </w:rPr>
        <w:t>The catheter packaging should be checked that the CE mark is present and that the catheter is licensed for either urethral or supra-pubic use.</w:t>
      </w:r>
    </w:p>
    <w:p w14:paraId="59AC0837" w14:textId="77777777" w:rsidR="00F117BC" w:rsidRPr="00D27C37" w:rsidRDefault="00F117BC" w:rsidP="002872CC">
      <w:pPr>
        <w:spacing w:line="360" w:lineRule="auto"/>
        <w:jc w:val="both"/>
        <w:rPr>
          <w:rFonts w:ascii="Arial" w:eastAsia="Arial" w:hAnsi="Arial" w:cs="Arial"/>
          <w:b/>
          <w:u w:val="single"/>
          <w:lang w:eastAsia="en-GB"/>
        </w:rPr>
      </w:pPr>
    </w:p>
    <w:p w14:paraId="37C40152" w14:textId="77777777" w:rsidR="002872CC" w:rsidRPr="00D27C37" w:rsidRDefault="00F117BC" w:rsidP="009A549E">
      <w:pPr>
        <w:spacing w:after="0" w:line="360" w:lineRule="auto"/>
        <w:jc w:val="both"/>
        <w:rPr>
          <w:rFonts w:ascii="Arial" w:eastAsia="Arial" w:hAnsi="Arial" w:cs="Arial"/>
          <w:b/>
          <w:lang w:eastAsia="en-GB"/>
        </w:rPr>
      </w:pPr>
      <w:r w:rsidRPr="00D27C37">
        <w:rPr>
          <w:rFonts w:ascii="Arial" w:eastAsia="Arial" w:hAnsi="Arial" w:cs="Arial"/>
          <w:b/>
          <w:lang w:eastAsia="en-GB"/>
        </w:rPr>
        <w:t>6.6</w:t>
      </w:r>
      <w:r w:rsidRPr="00D27C37">
        <w:rPr>
          <w:rFonts w:ascii="Arial" w:eastAsia="Arial" w:hAnsi="Arial" w:cs="Arial"/>
          <w:b/>
          <w:lang w:eastAsia="en-GB"/>
        </w:rPr>
        <w:tab/>
      </w:r>
      <w:r w:rsidR="002872CC" w:rsidRPr="00D27C37">
        <w:rPr>
          <w:rFonts w:ascii="Arial" w:eastAsia="Arial" w:hAnsi="Arial" w:cs="Arial"/>
          <w:b/>
          <w:lang w:eastAsia="en-GB"/>
        </w:rPr>
        <w:t>Size of catheter</w:t>
      </w:r>
    </w:p>
    <w:tbl>
      <w:tblPr>
        <w:tblStyle w:val="TableGrid3"/>
        <w:tblW w:w="0" w:type="auto"/>
        <w:tblLook w:val="04A0" w:firstRow="1" w:lastRow="0" w:firstColumn="1" w:lastColumn="0" w:noHBand="0" w:noVBand="1"/>
      </w:tblPr>
      <w:tblGrid>
        <w:gridCol w:w="2031"/>
        <w:gridCol w:w="3940"/>
        <w:gridCol w:w="3045"/>
      </w:tblGrid>
      <w:tr w:rsidR="005A5B27" w:rsidRPr="00D27C37" w14:paraId="3ED7028C" w14:textId="77777777" w:rsidTr="005A5B27">
        <w:tc>
          <w:tcPr>
            <w:tcW w:w="2235" w:type="dxa"/>
          </w:tcPr>
          <w:p w14:paraId="75736A5F" w14:textId="77777777" w:rsidR="005A5B27" w:rsidRPr="00D27C37" w:rsidRDefault="005A5B27" w:rsidP="002872CC">
            <w:pPr>
              <w:spacing w:line="360" w:lineRule="auto"/>
              <w:jc w:val="both"/>
              <w:rPr>
                <w:rFonts w:ascii="Arial" w:eastAsia="Arial" w:hAnsi="Arial" w:cs="Arial"/>
                <w:b/>
                <w:u w:val="single"/>
                <w:lang w:eastAsia="en-GB"/>
              </w:rPr>
            </w:pPr>
          </w:p>
        </w:tc>
        <w:tc>
          <w:tcPr>
            <w:tcW w:w="4140" w:type="dxa"/>
          </w:tcPr>
          <w:p w14:paraId="67C4B891" w14:textId="77777777" w:rsidR="005A5B27" w:rsidRPr="00D27C37" w:rsidRDefault="005A5B27" w:rsidP="005A5B27">
            <w:pPr>
              <w:spacing w:line="360" w:lineRule="auto"/>
              <w:jc w:val="both"/>
              <w:rPr>
                <w:rFonts w:ascii="Arial" w:hAnsi="Arial" w:cs="Arial"/>
                <w:b/>
              </w:rPr>
            </w:pPr>
            <w:r w:rsidRPr="00D27C37">
              <w:rPr>
                <w:rFonts w:ascii="Arial" w:hAnsi="Arial" w:cs="Arial"/>
                <w:b/>
              </w:rPr>
              <w:t>Urethral catheterisation</w:t>
            </w:r>
          </w:p>
          <w:p w14:paraId="00E98ED6" w14:textId="77777777" w:rsidR="005A5B27" w:rsidRPr="00D27C37" w:rsidRDefault="005A5B27" w:rsidP="00963D85">
            <w:pPr>
              <w:spacing w:line="360" w:lineRule="auto"/>
              <w:jc w:val="both"/>
              <w:rPr>
                <w:rFonts w:ascii="Arial" w:eastAsia="Arial" w:hAnsi="Arial" w:cs="Arial"/>
                <w:b/>
                <w:u w:val="single"/>
                <w:lang w:eastAsia="en-GB"/>
              </w:rPr>
            </w:pPr>
          </w:p>
        </w:tc>
        <w:tc>
          <w:tcPr>
            <w:tcW w:w="3188" w:type="dxa"/>
          </w:tcPr>
          <w:p w14:paraId="1B195A65" w14:textId="77777777" w:rsidR="005A5B27" w:rsidRPr="00D27C37" w:rsidRDefault="005A5B27" w:rsidP="005A5B27">
            <w:pPr>
              <w:spacing w:line="360" w:lineRule="auto"/>
              <w:rPr>
                <w:rFonts w:ascii="Arial" w:hAnsi="Arial" w:cs="Arial"/>
                <w:b/>
              </w:rPr>
            </w:pPr>
            <w:r w:rsidRPr="00D27C37">
              <w:rPr>
                <w:rFonts w:ascii="Arial" w:hAnsi="Arial" w:cs="Arial"/>
                <w:b/>
              </w:rPr>
              <w:t>Suprapubic catheterisation</w:t>
            </w:r>
          </w:p>
          <w:p w14:paraId="36ADA671" w14:textId="77777777" w:rsidR="005A5B27" w:rsidRPr="00D27C37" w:rsidRDefault="005A5B27" w:rsidP="00963D85">
            <w:pPr>
              <w:spacing w:line="360" w:lineRule="auto"/>
              <w:jc w:val="both"/>
              <w:rPr>
                <w:rFonts w:ascii="Arial" w:eastAsia="Arial" w:hAnsi="Arial" w:cs="Arial"/>
                <w:b/>
                <w:u w:val="single"/>
                <w:lang w:eastAsia="en-GB"/>
              </w:rPr>
            </w:pPr>
          </w:p>
        </w:tc>
      </w:tr>
      <w:tr w:rsidR="005A5B27" w:rsidRPr="00D27C37" w14:paraId="267F354D" w14:textId="77777777" w:rsidTr="005A5B27">
        <w:tc>
          <w:tcPr>
            <w:tcW w:w="2235" w:type="dxa"/>
            <w:shd w:val="clear" w:color="auto" w:fill="A6A6A6" w:themeFill="background1" w:themeFillShade="A6"/>
          </w:tcPr>
          <w:p w14:paraId="59898D93" w14:textId="77777777" w:rsidR="005A5B27" w:rsidRPr="00D27C37" w:rsidRDefault="005A5B27" w:rsidP="00963D85">
            <w:pPr>
              <w:spacing w:line="360" w:lineRule="auto"/>
              <w:jc w:val="both"/>
              <w:rPr>
                <w:rFonts w:ascii="Arial" w:eastAsia="Arial" w:hAnsi="Arial" w:cs="Arial"/>
                <w:b/>
                <w:u w:val="single"/>
                <w:lang w:eastAsia="en-GB"/>
              </w:rPr>
            </w:pPr>
          </w:p>
        </w:tc>
        <w:tc>
          <w:tcPr>
            <w:tcW w:w="4140" w:type="dxa"/>
          </w:tcPr>
          <w:p w14:paraId="0D091CA4" w14:textId="79EBD087" w:rsidR="005A5B27" w:rsidRPr="00BA1F25" w:rsidRDefault="005A5B27" w:rsidP="00956D0F">
            <w:pPr>
              <w:pStyle w:val="ListParagraph"/>
              <w:numPr>
                <w:ilvl w:val="0"/>
                <w:numId w:val="38"/>
              </w:numPr>
              <w:spacing w:after="0" w:line="360" w:lineRule="auto"/>
              <w:rPr>
                <w:u w:val="single"/>
              </w:rPr>
            </w:pPr>
            <w:r w:rsidRPr="00BA1F25">
              <w:rPr>
                <w:color w:val="000000" w:themeColor="text1"/>
              </w:rPr>
              <w:t xml:space="preserve">12ch </w:t>
            </w:r>
            <w:r w:rsidR="00E739FB" w:rsidRPr="00BA1F25">
              <w:rPr>
                <w:color w:val="000000" w:themeColor="text1"/>
              </w:rPr>
              <w:t>irrespective of the body habitus</w:t>
            </w:r>
          </w:p>
        </w:tc>
        <w:tc>
          <w:tcPr>
            <w:tcW w:w="3188" w:type="dxa"/>
          </w:tcPr>
          <w:p w14:paraId="319C8A0F" w14:textId="77777777" w:rsidR="00F117BC" w:rsidRPr="00D27C37" w:rsidRDefault="005A5B27" w:rsidP="00956D0F">
            <w:pPr>
              <w:pStyle w:val="ListParagraph"/>
              <w:numPr>
                <w:ilvl w:val="0"/>
                <w:numId w:val="1"/>
              </w:numPr>
              <w:spacing w:after="0" w:line="360" w:lineRule="auto"/>
              <w:rPr>
                <w:sz w:val="22"/>
                <w:szCs w:val="22"/>
              </w:rPr>
            </w:pPr>
            <w:r w:rsidRPr="00D27C37">
              <w:rPr>
                <w:sz w:val="22"/>
                <w:szCs w:val="22"/>
              </w:rPr>
              <w:t xml:space="preserve">16ch or 18ch </w:t>
            </w:r>
          </w:p>
          <w:p w14:paraId="5D692A0E" w14:textId="77777777" w:rsidR="005A5B27" w:rsidRPr="00D27C37" w:rsidRDefault="005A5B27" w:rsidP="00F117BC">
            <w:pPr>
              <w:pStyle w:val="ListParagraph"/>
              <w:spacing w:after="0" w:line="360" w:lineRule="auto"/>
              <w:ind w:firstLine="0"/>
              <w:rPr>
                <w:sz w:val="22"/>
                <w:szCs w:val="22"/>
              </w:rPr>
            </w:pPr>
            <w:r w:rsidRPr="00D27C37">
              <w:rPr>
                <w:sz w:val="22"/>
                <w:szCs w:val="22"/>
              </w:rPr>
              <w:t>(both sexes)</w:t>
            </w:r>
          </w:p>
        </w:tc>
      </w:tr>
      <w:tr w:rsidR="005A5B27" w:rsidRPr="00D27C37" w14:paraId="29C3D3C6" w14:textId="77777777" w:rsidTr="005A5B27">
        <w:tc>
          <w:tcPr>
            <w:tcW w:w="2235" w:type="dxa"/>
            <w:shd w:val="clear" w:color="auto" w:fill="A6A6A6" w:themeFill="background1" w:themeFillShade="A6"/>
          </w:tcPr>
          <w:p w14:paraId="792C991F" w14:textId="77777777" w:rsidR="005A5B27" w:rsidRPr="00D27C37" w:rsidRDefault="005A5B27" w:rsidP="00963D85">
            <w:pPr>
              <w:spacing w:line="360" w:lineRule="auto"/>
              <w:jc w:val="both"/>
              <w:rPr>
                <w:rFonts w:ascii="Arial" w:eastAsia="Arial" w:hAnsi="Arial" w:cs="Arial"/>
                <w:b/>
                <w:u w:val="single"/>
                <w:lang w:eastAsia="en-GB"/>
              </w:rPr>
            </w:pPr>
          </w:p>
        </w:tc>
        <w:tc>
          <w:tcPr>
            <w:tcW w:w="4140" w:type="dxa"/>
          </w:tcPr>
          <w:p w14:paraId="3EFB2569" w14:textId="66ABD270" w:rsidR="005A5B27" w:rsidRPr="00BA1F25" w:rsidRDefault="005A5B27" w:rsidP="00956D0F">
            <w:pPr>
              <w:pStyle w:val="ListParagraph"/>
              <w:numPr>
                <w:ilvl w:val="0"/>
                <w:numId w:val="1"/>
              </w:numPr>
              <w:spacing w:after="0" w:line="360" w:lineRule="auto"/>
              <w:rPr>
                <w:sz w:val="22"/>
                <w:szCs w:val="22"/>
              </w:rPr>
            </w:pPr>
            <w:r w:rsidRPr="00BA1F25">
              <w:rPr>
                <w:color w:val="000000" w:themeColor="text1"/>
                <w:sz w:val="22"/>
                <w:szCs w:val="22"/>
              </w:rPr>
              <w:t xml:space="preserve">12ch, 14ch or 16 </w:t>
            </w:r>
          </w:p>
        </w:tc>
        <w:tc>
          <w:tcPr>
            <w:tcW w:w="3188" w:type="dxa"/>
            <w:shd w:val="clear" w:color="auto" w:fill="A6A6A6" w:themeFill="background1" w:themeFillShade="A6"/>
          </w:tcPr>
          <w:p w14:paraId="43D6FD65" w14:textId="77777777" w:rsidR="005A5B27" w:rsidRPr="00D27C37" w:rsidRDefault="005A5B27" w:rsidP="00963D85">
            <w:pPr>
              <w:spacing w:line="360" w:lineRule="auto"/>
              <w:jc w:val="both"/>
              <w:rPr>
                <w:rFonts w:ascii="Arial" w:eastAsia="Arial" w:hAnsi="Arial" w:cs="Arial"/>
                <w:b/>
                <w:u w:val="single"/>
                <w:lang w:eastAsia="en-GB"/>
              </w:rPr>
            </w:pPr>
          </w:p>
        </w:tc>
      </w:tr>
    </w:tbl>
    <w:p w14:paraId="58A022BA" w14:textId="77777777" w:rsidR="00E913DA" w:rsidRPr="00D27C37" w:rsidRDefault="00E913DA" w:rsidP="00963D85">
      <w:pPr>
        <w:spacing w:after="0" w:line="360" w:lineRule="auto"/>
        <w:jc w:val="both"/>
        <w:rPr>
          <w:rFonts w:ascii="Arial" w:eastAsia="Arial" w:hAnsi="Arial" w:cs="Arial"/>
          <w:b/>
          <w:u w:val="single"/>
          <w:lang w:eastAsia="en-GB"/>
        </w:rPr>
      </w:pPr>
    </w:p>
    <w:p w14:paraId="12612492" w14:textId="7BAA7222" w:rsidR="00963D85" w:rsidRPr="00D27C37" w:rsidRDefault="0006040D" w:rsidP="002226CE">
      <w:pPr>
        <w:pStyle w:val="NoSpacing"/>
        <w:rPr>
          <w:rFonts w:ascii="Arial" w:hAnsi="Arial" w:cs="Arial"/>
          <w:lang w:eastAsia="en-GB"/>
        </w:rPr>
      </w:pPr>
      <w:r w:rsidRPr="00D27C37">
        <w:rPr>
          <w:rFonts w:ascii="Arial" w:hAnsi="Arial" w:cs="Arial"/>
          <w:lang w:eastAsia="en-GB"/>
        </w:rPr>
        <w:lastRenderedPageBreak/>
        <w:t>In</w:t>
      </w:r>
      <w:r w:rsidR="008938D0" w:rsidRPr="00D27C37">
        <w:rPr>
          <w:rFonts w:ascii="Arial" w:hAnsi="Arial" w:cs="Arial"/>
          <w:lang w:eastAsia="en-GB"/>
        </w:rPr>
        <w:t xml:space="preserve"> the</w:t>
      </w:r>
      <w:r w:rsidRPr="00D27C37">
        <w:rPr>
          <w:rFonts w:ascii="Arial" w:hAnsi="Arial" w:cs="Arial"/>
          <w:lang w:eastAsia="en-GB"/>
        </w:rPr>
        <w:t xml:space="preserve"> circumstances, where </w:t>
      </w:r>
      <w:r w:rsidR="008938D0" w:rsidRPr="00D27C37">
        <w:rPr>
          <w:rFonts w:ascii="Arial" w:hAnsi="Arial" w:cs="Arial"/>
          <w:lang w:eastAsia="en-GB"/>
        </w:rPr>
        <w:t xml:space="preserve">the </w:t>
      </w:r>
      <w:r w:rsidRPr="00D27C37">
        <w:rPr>
          <w:rFonts w:ascii="Arial" w:hAnsi="Arial" w:cs="Arial"/>
          <w:lang w:eastAsia="en-GB"/>
        </w:rPr>
        <w:t xml:space="preserve">patient is discharged with </w:t>
      </w:r>
      <w:r w:rsidR="008938D0" w:rsidRPr="00D27C37">
        <w:rPr>
          <w:rFonts w:ascii="Arial" w:hAnsi="Arial" w:cs="Arial"/>
          <w:lang w:eastAsia="en-GB"/>
        </w:rPr>
        <w:t xml:space="preserve">a </w:t>
      </w:r>
      <w:r w:rsidRPr="00D27C37">
        <w:rPr>
          <w:rFonts w:ascii="Arial" w:hAnsi="Arial" w:cs="Arial"/>
          <w:lang w:eastAsia="en-GB"/>
        </w:rPr>
        <w:t>bigger size of catheter, this ne</w:t>
      </w:r>
      <w:r w:rsidR="00F117BC" w:rsidRPr="00D27C37">
        <w:rPr>
          <w:rFonts w:ascii="Arial" w:hAnsi="Arial" w:cs="Arial"/>
          <w:lang w:eastAsia="en-GB"/>
        </w:rPr>
        <w:t>eds to be</w:t>
      </w:r>
      <w:r w:rsidR="006A323F">
        <w:rPr>
          <w:rFonts w:ascii="Arial" w:hAnsi="Arial" w:cs="Arial"/>
          <w:lang w:eastAsia="en-GB"/>
        </w:rPr>
        <w:t xml:space="preserve"> </w:t>
      </w:r>
      <w:r w:rsidR="006A323F" w:rsidRPr="00BA1F25">
        <w:rPr>
          <w:rFonts w:ascii="Arial" w:hAnsi="Arial" w:cs="Arial"/>
          <w:color w:val="000000" w:themeColor="text1"/>
          <w:lang w:eastAsia="en-GB"/>
        </w:rPr>
        <w:t>checked if the patient can go smaller</w:t>
      </w:r>
      <w:r w:rsidR="00F117BC" w:rsidRPr="00D27C37">
        <w:rPr>
          <w:rFonts w:ascii="Arial" w:hAnsi="Arial" w:cs="Arial"/>
          <w:lang w:eastAsia="en-GB"/>
        </w:rPr>
        <w:t>.</w:t>
      </w:r>
    </w:p>
    <w:p w14:paraId="33C4B734" w14:textId="77777777" w:rsidR="009122C3" w:rsidRPr="00D27C37" w:rsidRDefault="009122C3" w:rsidP="002226CE">
      <w:pPr>
        <w:pStyle w:val="NoSpacing"/>
        <w:rPr>
          <w:rFonts w:ascii="Arial" w:hAnsi="Arial" w:cs="Arial"/>
          <w:lang w:eastAsia="en-GB"/>
        </w:rPr>
      </w:pPr>
    </w:p>
    <w:p w14:paraId="1CB50848" w14:textId="77777777" w:rsidR="002872CC" w:rsidRDefault="002872CC" w:rsidP="002226CE">
      <w:pPr>
        <w:pStyle w:val="NoSpacing"/>
        <w:rPr>
          <w:rFonts w:ascii="Arial" w:hAnsi="Arial" w:cs="Arial"/>
          <w:lang w:eastAsia="en-GB"/>
        </w:rPr>
      </w:pPr>
    </w:p>
    <w:p w14:paraId="323020DF" w14:textId="77777777" w:rsidR="000379B0" w:rsidRPr="00D27C37" w:rsidRDefault="00F262DD" w:rsidP="002226CE">
      <w:pPr>
        <w:pStyle w:val="NoSpacing"/>
        <w:rPr>
          <w:rFonts w:ascii="Arial" w:hAnsi="Arial" w:cs="Arial"/>
          <w:b/>
          <w:lang w:eastAsia="en-GB"/>
        </w:rPr>
      </w:pPr>
      <w:r w:rsidRPr="00D27C37">
        <w:rPr>
          <w:rFonts w:ascii="Arial" w:hAnsi="Arial" w:cs="Arial"/>
          <w:b/>
          <w:lang w:eastAsia="en-GB"/>
        </w:rPr>
        <w:t>6.7</w:t>
      </w:r>
      <w:r w:rsidR="00F117BC" w:rsidRPr="00D27C37">
        <w:rPr>
          <w:rFonts w:ascii="Arial" w:hAnsi="Arial" w:cs="Arial"/>
          <w:b/>
          <w:lang w:eastAsia="en-GB"/>
        </w:rPr>
        <w:tab/>
      </w:r>
      <w:r w:rsidR="00203973" w:rsidRPr="00D27C37">
        <w:rPr>
          <w:rFonts w:ascii="Arial" w:hAnsi="Arial" w:cs="Arial"/>
          <w:b/>
          <w:lang w:eastAsia="en-GB"/>
        </w:rPr>
        <w:t>Securing the catheter to prevent trauma</w:t>
      </w:r>
    </w:p>
    <w:p w14:paraId="7B69DB68" w14:textId="6C831551" w:rsidR="00E913DA" w:rsidRPr="00D27C37" w:rsidRDefault="00203973" w:rsidP="00956D0F">
      <w:pPr>
        <w:pStyle w:val="NoSpacing"/>
        <w:numPr>
          <w:ilvl w:val="0"/>
          <w:numId w:val="1"/>
        </w:numPr>
        <w:jc w:val="both"/>
        <w:rPr>
          <w:rFonts w:ascii="Arial" w:hAnsi="Arial" w:cs="Arial"/>
        </w:rPr>
      </w:pPr>
      <w:r w:rsidRPr="00D27C37">
        <w:rPr>
          <w:rFonts w:ascii="Arial" w:hAnsi="Arial" w:cs="Arial"/>
        </w:rPr>
        <w:t>The use of a catheter securement device will prevent urethral trauma caused by the swinging or pulling of the catheter tubing. This will also prevent a ‘piston’ effect</w:t>
      </w:r>
      <w:r w:rsidR="008938D0" w:rsidRPr="00D27C37">
        <w:rPr>
          <w:rFonts w:ascii="Arial" w:hAnsi="Arial" w:cs="Arial"/>
        </w:rPr>
        <w:t>,</w:t>
      </w:r>
      <w:r w:rsidRPr="00D27C37">
        <w:rPr>
          <w:rFonts w:ascii="Arial" w:hAnsi="Arial" w:cs="Arial"/>
        </w:rPr>
        <w:t xml:space="preserve"> which i</w:t>
      </w:r>
      <w:r w:rsidR="00F262DD" w:rsidRPr="00D27C37">
        <w:rPr>
          <w:rFonts w:ascii="Arial" w:hAnsi="Arial" w:cs="Arial"/>
        </w:rPr>
        <w:t>ncreases the risk of infection.</w:t>
      </w:r>
      <w:r w:rsidR="00814610" w:rsidRPr="00814610">
        <w:rPr>
          <w:rFonts w:ascii="Arial" w:hAnsi="Arial" w:cs="Arial"/>
        </w:rPr>
        <w:t xml:space="preserve"> </w:t>
      </w:r>
      <w:r w:rsidR="00814610" w:rsidRPr="00BA1F25">
        <w:rPr>
          <w:rFonts w:ascii="Arial" w:hAnsi="Arial" w:cs="Arial"/>
          <w:color w:val="000000" w:themeColor="text1"/>
        </w:rPr>
        <w:t>Self-adhesive locking system</w:t>
      </w:r>
      <w:r w:rsidR="00F262DD" w:rsidRPr="00814610">
        <w:rPr>
          <w:rFonts w:ascii="Arial" w:hAnsi="Arial" w:cs="Arial"/>
          <w:color w:val="00B050"/>
        </w:rPr>
        <w:t xml:space="preserve"> </w:t>
      </w:r>
      <w:r w:rsidR="00E913DA" w:rsidRPr="00D27C37">
        <w:rPr>
          <w:rFonts w:ascii="Arial" w:hAnsi="Arial" w:cs="Arial"/>
        </w:rPr>
        <w:t xml:space="preserve">could be used to secure </w:t>
      </w:r>
      <w:r w:rsidR="008938D0" w:rsidRPr="00D27C37">
        <w:rPr>
          <w:rFonts w:ascii="Arial" w:hAnsi="Arial" w:cs="Arial"/>
        </w:rPr>
        <w:t xml:space="preserve">the </w:t>
      </w:r>
      <w:r w:rsidR="00E913DA" w:rsidRPr="00D27C37">
        <w:rPr>
          <w:rFonts w:ascii="Arial" w:hAnsi="Arial" w:cs="Arial"/>
        </w:rPr>
        <w:t>catheter</w:t>
      </w:r>
    </w:p>
    <w:p w14:paraId="2713212A" w14:textId="77777777" w:rsidR="00203973" w:rsidRPr="00D27C37" w:rsidRDefault="00203973" w:rsidP="006A6F8F">
      <w:pPr>
        <w:pStyle w:val="NoSpacing"/>
        <w:jc w:val="both"/>
        <w:rPr>
          <w:rFonts w:ascii="Arial" w:hAnsi="Arial" w:cs="Arial"/>
          <w:lang w:eastAsia="en-GB"/>
        </w:rPr>
      </w:pPr>
    </w:p>
    <w:p w14:paraId="23EC0FD1" w14:textId="77777777" w:rsidR="00203973" w:rsidRPr="00D27C37" w:rsidRDefault="00F262DD" w:rsidP="006A6F8F">
      <w:pPr>
        <w:pStyle w:val="NoSpacing"/>
        <w:jc w:val="both"/>
        <w:rPr>
          <w:rFonts w:ascii="Arial" w:hAnsi="Arial" w:cs="Arial"/>
          <w:b/>
          <w:lang w:eastAsia="en-GB"/>
        </w:rPr>
      </w:pPr>
      <w:r w:rsidRPr="00D27C37">
        <w:rPr>
          <w:rFonts w:ascii="Arial" w:hAnsi="Arial" w:cs="Arial"/>
          <w:b/>
          <w:lang w:eastAsia="en-GB"/>
        </w:rPr>
        <w:t>6.8</w:t>
      </w:r>
      <w:r w:rsidR="00F117BC" w:rsidRPr="00D27C37">
        <w:rPr>
          <w:rFonts w:ascii="Arial" w:hAnsi="Arial" w:cs="Arial"/>
          <w:b/>
          <w:lang w:eastAsia="en-GB"/>
        </w:rPr>
        <w:tab/>
      </w:r>
      <w:r w:rsidR="00203973" w:rsidRPr="00D27C37">
        <w:rPr>
          <w:rFonts w:ascii="Arial" w:hAnsi="Arial" w:cs="Arial"/>
          <w:b/>
          <w:lang w:eastAsia="en-GB"/>
        </w:rPr>
        <w:t>Balloon size</w:t>
      </w:r>
    </w:p>
    <w:p w14:paraId="32278A50" w14:textId="77777777" w:rsidR="000379B0" w:rsidRPr="00D27C37" w:rsidRDefault="00203973" w:rsidP="00956D0F">
      <w:pPr>
        <w:pStyle w:val="NoSpacing"/>
        <w:numPr>
          <w:ilvl w:val="0"/>
          <w:numId w:val="1"/>
        </w:numPr>
        <w:jc w:val="both"/>
        <w:rPr>
          <w:rFonts w:ascii="Arial" w:hAnsi="Arial" w:cs="Arial"/>
        </w:rPr>
      </w:pPr>
      <w:r w:rsidRPr="00D27C37">
        <w:rPr>
          <w:rFonts w:ascii="Arial" w:hAnsi="Arial" w:cs="Arial"/>
        </w:rPr>
        <w:t xml:space="preserve">Use a 10ml retention balloon in adults. All catheter balloons should be inflated to the volume indicated on the catheter labels using sterile water. They should not be over or </w:t>
      </w:r>
      <w:r w:rsidR="008938D0" w:rsidRPr="00D27C37">
        <w:rPr>
          <w:rFonts w:ascii="Arial" w:hAnsi="Arial" w:cs="Arial"/>
        </w:rPr>
        <w:t>under-</w:t>
      </w:r>
      <w:r w:rsidRPr="00D27C37">
        <w:rPr>
          <w:rFonts w:ascii="Arial" w:hAnsi="Arial" w:cs="Arial"/>
        </w:rPr>
        <w:t xml:space="preserve">inflated. </w:t>
      </w:r>
    </w:p>
    <w:p w14:paraId="31F1DA2F" w14:textId="77777777" w:rsidR="00203973" w:rsidRPr="00D27C37" w:rsidRDefault="00203973" w:rsidP="00956D0F">
      <w:pPr>
        <w:pStyle w:val="NoSpacing"/>
        <w:numPr>
          <w:ilvl w:val="0"/>
          <w:numId w:val="1"/>
        </w:numPr>
        <w:jc w:val="both"/>
        <w:rPr>
          <w:rFonts w:ascii="Arial" w:hAnsi="Arial" w:cs="Arial"/>
        </w:rPr>
      </w:pPr>
      <w:r w:rsidRPr="00D27C37">
        <w:rPr>
          <w:rFonts w:ascii="Arial" w:hAnsi="Arial" w:cs="Arial"/>
        </w:rPr>
        <w:t>Some catheters have pre-filled balloons with a reservoir and clip at the balloon channel for release after insertion.</w:t>
      </w:r>
    </w:p>
    <w:p w14:paraId="264BFC9E" w14:textId="77777777" w:rsidR="002872CC" w:rsidRPr="00D27C37" w:rsidRDefault="002872CC" w:rsidP="00956D0F">
      <w:pPr>
        <w:pStyle w:val="NoSpacing"/>
        <w:numPr>
          <w:ilvl w:val="0"/>
          <w:numId w:val="1"/>
        </w:numPr>
        <w:jc w:val="both"/>
        <w:rPr>
          <w:rFonts w:ascii="Arial" w:hAnsi="Arial" w:cs="Arial"/>
        </w:rPr>
      </w:pPr>
      <w:r w:rsidRPr="00D27C37">
        <w:rPr>
          <w:rFonts w:ascii="Arial" w:hAnsi="Arial" w:cs="Arial"/>
        </w:rPr>
        <w:t>Balloons should always be filled with sterile water, never air (will float above the urine, preventing drainage), or tap water (contains soluble salts that can cause osmosis), or saline (crystals of salt may prevent deflation of balloon)</w:t>
      </w:r>
    </w:p>
    <w:p w14:paraId="4C26EE13" w14:textId="77777777" w:rsidR="002872CC" w:rsidRPr="00D27C37" w:rsidRDefault="002872CC" w:rsidP="00956D0F">
      <w:pPr>
        <w:pStyle w:val="NoSpacing"/>
        <w:numPr>
          <w:ilvl w:val="0"/>
          <w:numId w:val="1"/>
        </w:numPr>
        <w:jc w:val="both"/>
      </w:pPr>
      <w:r w:rsidRPr="00D27C37">
        <w:rPr>
          <w:rFonts w:ascii="Arial" w:hAnsi="Arial" w:cs="Arial"/>
        </w:rPr>
        <w:t xml:space="preserve">Balloons should never be under or overfilled, as misshaping of the balloon will interfere with drainage. Always </w:t>
      </w:r>
      <w:r w:rsidRPr="006A6F8F">
        <w:rPr>
          <w:rFonts w:ascii="Arial" w:hAnsi="Arial" w:cs="Arial"/>
        </w:rPr>
        <w:t>follow the manufacturer’s instructions</w:t>
      </w:r>
    </w:p>
    <w:p w14:paraId="0C881CFB" w14:textId="77777777" w:rsidR="00203973" w:rsidRPr="00D27C37" w:rsidRDefault="00203973" w:rsidP="00203973">
      <w:pPr>
        <w:spacing w:after="0" w:line="360" w:lineRule="auto"/>
        <w:jc w:val="both"/>
        <w:rPr>
          <w:rFonts w:ascii="Arial" w:eastAsia="Arial" w:hAnsi="Arial" w:cs="Arial"/>
          <w:b/>
          <w:u w:val="single"/>
          <w:lang w:eastAsia="en-GB"/>
        </w:rPr>
      </w:pPr>
    </w:p>
    <w:p w14:paraId="5CCC86FF" w14:textId="77777777" w:rsidR="002872CC" w:rsidRPr="00D27C37" w:rsidRDefault="00F262DD" w:rsidP="002872CC">
      <w:pPr>
        <w:widowControl w:val="0"/>
        <w:autoSpaceDE w:val="0"/>
        <w:autoSpaceDN w:val="0"/>
        <w:adjustRightInd w:val="0"/>
        <w:spacing w:after="0" w:line="240" w:lineRule="auto"/>
        <w:ind w:left="142"/>
        <w:rPr>
          <w:rFonts w:ascii="Arial" w:eastAsia="Times New Roman" w:hAnsi="Arial" w:cs="Arial"/>
          <w:b/>
          <w:lang w:val="en-US"/>
        </w:rPr>
      </w:pPr>
      <w:r w:rsidRPr="00D27C37">
        <w:rPr>
          <w:rFonts w:ascii="Arial" w:eastAsia="Times New Roman" w:hAnsi="Arial" w:cs="Arial"/>
          <w:b/>
          <w:lang w:val="en-US"/>
        </w:rPr>
        <w:t>6.</w:t>
      </w:r>
      <w:r w:rsidR="00FC5283" w:rsidRPr="00D27C37">
        <w:rPr>
          <w:rFonts w:ascii="Arial" w:eastAsia="Times New Roman" w:hAnsi="Arial" w:cs="Arial"/>
          <w:b/>
          <w:lang w:val="en-US"/>
        </w:rPr>
        <w:t>9</w:t>
      </w:r>
      <w:r w:rsidR="00F117BC" w:rsidRPr="00D27C37">
        <w:rPr>
          <w:rFonts w:ascii="Arial" w:eastAsia="Times New Roman" w:hAnsi="Arial" w:cs="Arial"/>
          <w:b/>
          <w:lang w:val="en-US"/>
        </w:rPr>
        <w:tab/>
      </w:r>
      <w:r w:rsidR="002872CC" w:rsidRPr="00D27C37">
        <w:rPr>
          <w:rFonts w:ascii="Arial" w:eastAsia="Times New Roman" w:hAnsi="Arial" w:cs="Arial"/>
          <w:b/>
          <w:lang w:val="en-US"/>
        </w:rPr>
        <w:t>Availability of catheters and other support products</w:t>
      </w:r>
    </w:p>
    <w:p w14:paraId="2D63DF39" w14:textId="77777777" w:rsidR="00F262DD" w:rsidRPr="00D27C37" w:rsidRDefault="00F262DD"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HCP should ensure they order enough stock for the patient to store at home.</w:t>
      </w:r>
    </w:p>
    <w:p w14:paraId="6B774779" w14:textId="77777777" w:rsidR="002872CC" w:rsidRPr="00D27C37" w:rsidRDefault="002872CC" w:rsidP="00956D0F">
      <w:pPr>
        <w:widowControl w:val="0"/>
        <w:numPr>
          <w:ilvl w:val="0"/>
          <w:numId w:val="2"/>
        </w:numPr>
        <w:autoSpaceDE w:val="0"/>
        <w:autoSpaceDN w:val="0"/>
        <w:adjustRightInd w:val="0"/>
        <w:spacing w:after="0" w:line="240" w:lineRule="auto"/>
        <w:ind w:left="993"/>
        <w:jc w:val="both"/>
        <w:rPr>
          <w:rFonts w:ascii="Arial" w:eastAsia="Times New Roman" w:hAnsi="Arial" w:cs="Arial"/>
          <w:lang w:val="en-US"/>
        </w:rPr>
      </w:pPr>
      <w:r w:rsidRPr="00D27C37">
        <w:rPr>
          <w:rFonts w:ascii="Arial" w:eastAsia="Times New Roman" w:hAnsi="Arial" w:cs="Arial"/>
          <w:lang w:val="en-US"/>
        </w:rPr>
        <w:t>Clinical areas may routinely stock a small supply of standard Foley catheters</w:t>
      </w:r>
    </w:p>
    <w:p w14:paraId="59FDEEE2" w14:textId="77777777" w:rsidR="00F117BC" w:rsidRPr="00D27C37" w:rsidRDefault="00F117BC" w:rsidP="00203973">
      <w:pPr>
        <w:spacing w:after="4" w:line="360" w:lineRule="auto"/>
        <w:ind w:right="285"/>
        <w:jc w:val="both"/>
        <w:rPr>
          <w:rFonts w:ascii="Arial" w:eastAsia="Arial" w:hAnsi="Arial" w:cs="Arial"/>
          <w:color w:val="000000"/>
          <w:lang w:eastAsia="en-GB"/>
        </w:rPr>
      </w:pPr>
    </w:p>
    <w:p w14:paraId="7DC22CBD" w14:textId="77777777" w:rsidR="00203973" w:rsidRPr="00D27C37" w:rsidRDefault="00FC5283" w:rsidP="00203973">
      <w:pPr>
        <w:spacing w:after="4" w:line="360" w:lineRule="auto"/>
        <w:ind w:right="285"/>
        <w:jc w:val="both"/>
        <w:rPr>
          <w:rFonts w:ascii="Arial" w:eastAsia="Arial" w:hAnsi="Arial" w:cs="Arial"/>
          <w:lang w:eastAsia="en-GB"/>
        </w:rPr>
      </w:pPr>
      <w:r w:rsidRPr="00483BA9">
        <w:rPr>
          <w:rFonts w:ascii="Arial" w:eastAsia="Arial" w:hAnsi="Arial" w:cs="Arial"/>
          <w:b/>
          <w:color w:val="000000"/>
          <w:lang w:eastAsia="en-GB"/>
        </w:rPr>
        <w:t>7.0</w:t>
      </w:r>
      <w:r w:rsidR="00F117BC" w:rsidRPr="00D27C37">
        <w:rPr>
          <w:rFonts w:ascii="Arial" w:eastAsia="Arial" w:hAnsi="Arial" w:cs="Arial"/>
          <w:color w:val="000000"/>
          <w:lang w:eastAsia="en-GB"/>
        </w:rPr>
        <w:tab/>
      </w:r>
      <w:r w:rsidR="00203973" w:rsidRPr="00D27C37">
        <w:rPr>
          <w:rFonts w:ascii="Arial" w:eastAsia="Arial" w:hAnsi="Arial" w:cs="Arial"/>
          <w:b/>
          <w:lang w:eastAsia="en-GB"/>
        </w:rPr>
        <w:t xml:space="preserve">Sex, sexuality and body image </w:t>
      </w:r>
    </w:p>
    <w:p w14:paraId="1D3B4A4B" w14:textId="77777777" w:rsidR="00203973" w:rsidRPr="00D27C37" w:rsidRDefault="00203973" w:rsidP="00956D0F">
      <w:pPr>
        <w:pStyle w:val="NoSpacing"/>
        <w:numPr>
          <w:ilvl w:val="0"/>
          <w:numId w:val="21"/>
        </w:numPr>
        <w:jc w:val="both"/>
        <w:rPr>
          <w:rFonts w:ascii="Arial" w:hAnsi="Arial" w:cs="Arial"/>
          <w:lang w:eastAsia="en-GB"/>
        </w:rPr>
      </w:pPr>
      <w:r w:rsidRPr="00D27C37">
        <w:rPr>
          <w:rFonts w:ascii="Arial" w:hAnsi="Arial" w:cs="Arial"/>
          <w:lang w:eastAsia="en-GB"/>
        </w:rPr>
        <w:t>A catheter is often in view, which can affect self-esteem and dignity. Independence in catheter care and the use of leg bags should be encouraged. Sexuality with catheter must be discussed with patient</w:t>
      </w:r>
      <w:r w:rsidR="00E913DA" w:rsidRPr="00D27C37">
        <w:rPr>
          <w:rFonts w:ascii="Arial" w:hAnsi="Arial" w:cs="Arial"/>
          <w:lang w:eastAsia="en-GB"/>
        </w:rPr>
        <w:t>s</w:t>
      </w:r>
      <w:r w:rsidRPr="00D27C37">
        <w:rPr>
          <w:rFonts w:ascii="Arial" w:hAnsi="Arial" w:cs="Arial"/>
          <w:lang w:eastAsia="en-GB"/>
        </w:rPr>
        <w:t xml:space="preserve"> by </w:t>
      </w:r>
      <w:r w:rsidR="00E913DA" w:rsidRPr="00D27C37">
        <w:rPr>
          <w:rFonts w:ascii="Arial" w:hAnsi="Arial" w:cs="Arial"/>
          <w:lang w:eastAsia="en-GB"/>
        </w:rPr>
        <w:t xml:space="preserve">the </w:t>
      </w:r>
      <w:r w:rsidRPr="00D27C37">
        <w:rPr>
          <w:rFonts w:ascii="Arial" w:hAnsi="Arial" w:cs="Arial"/>
          <w:lang w:eastAsia="en-GB"/>
        </w:rPr>
        <w:t>HCP.</w:t>
      </w:r>
    </w:p>
    <w:p w14:paraId="069DEE00" w14:textId="223E1ED5" w:rsidR="00203973" w:rsidRPr="00D27C37" w:rsidRDefault="00203973" w:rsidP="00956D0F">
      <w:pPr>
        <w:pStyle w:val="NoSpacing"/>
        <w:numPr>
          <w:ilvl w:val="0"/>
          <w:numId w:val="21"/>
        </w:numPr>
        <w:jc w:val="both"/>
        <w:rPr>
          <w:rFonts w:ascii="Arial" w:hAnsi="Arial" w:cs="Arial"/>
        </w:rPr>
      </w:pPr>
      <w:r w:rsidRPr="00D27C37">
        <w:rPr>
          <w:rFonts w:ascii="Arial" w:hAnsi="Arial" w:cs="Arial"/>
        </w:rPr>
        <w:t xml:space="preserve">A </w:t>
      </w:r>
      <w:r w:rsidR="00C42FA4" w:rsidRPr="00BA1F25">
        <w:rPr>
          <w:rFonts w:ascii="Arial" w:hAnsi="Arial" w:cs="Arial"/>
          <w:color w:val="000000" w:themeColor="text1"/>
        </w:rPr>
        <w:t>catheter</w:t>
      </w:r>
      <w:r w:rsidRPr="00D27C37">
        <w:rPr>
          <w:rFonts w:ascii="Arial" w:hAnsi="Arial" w:cs="Arial"/>
        </w:rPr>
        <w:t xml:space="preserve"> valve may be used by both male and female instead of the drainage b</w:t>
      </w:r>
      <w:r w:rsidR="00EF0ECD" w:rsidRPr="00D27C37">
        <w:rPr>
          <w:rFonts w:ascii="Arial" w:hAnsi="Arial" w:cs="Arial"/>
        </w:rPr>
        <w:t>ag</w:t>
      </w:r>
      <w:r w:rsidR="008938D0" w:rsidRPr="00D27C37">
        <w:rPr>
          <w:rFonts w:ascii="Arial" w:hAnsi="Arial" w:cs="Arial"/>
        </w:rPr>
        <w:t xml:space="preserve">; </w:t>
      </w:r>
      <w:r w:rsidR="00EF0ECD" w:rsidRPr="00D27C37">
        <w:rPr>
          <w:rFonts w:ascii="Arial" w:hAnsi="Arial" w:cs="Arial"/>
        </w:rPr>
        <w:t>renal functions need to be clarified.</w:t>
      </w:r>
      <w:r w:rsidRPr="00D27C37">
        <w:rPr>
          <w:rFonts w:ascii="Arial" w:hAnsi="Arial" w:cs="Arial"/>
        </w:rPr>
        <w:t xml:space="preserve"> Alternatives include electively having a supra-pubic catheter or performing intermittent self-catheterisation. </w:t>
      </w:r>
    </w:p>
    <w:p w14:paraId="73C025CD" w14:textId="77777777" w:rsidR="00203973" w:rsidRPr="00D27C37" w:rsidRDefault="00203973" w:rsidP="00956D0F">
      <w:pPr>
        <w:pStyle w:val="NoSpacing"/>
        <w:numPr>
          <w:ilvl w:val="0"/>
          <w:numId w:val="21"/>
        </w:numPr>
        <w:jc w:val="both"/>
        <w:rPr>
          <w:rFonts w:ascii="Arial" w:hAnsi="Arial" w:cs="Arial"/>
        </w:rPr>
      </w:pPr>
      <w:r w:rsidRPr="00D27C37">
        <w:rPr>
          <w:rFonts w:ascii="Arial" w:hAnsi="Arial" w:cs="Arial"/>
        </w:rPr>
        <w:t>For sexual activity, men can secure the catheter along the shaft of the penis using a condom prior</w:t>
      </w:r>
      <w:r w:rsidR="008938D0" w:rsidRPr="00D27C37">
        <w:rPr>
          <w:rFonts w:ascii="Arial" w:hAnsi="Arial" w:cs="Arial"/>
        </w:rPr>
        <w:t>,</w:t>
      </w:r>
      <w:r w:rsidRPr="00D27C37">
        <w:rPr>
          <w:rFonts w:ascii="Arial" w:hAnsi="Arial" w:cs="Arial"/>
        </w:rPr>
        <w:t xml:space="preserve"> and women can tape their catheters to the abdomen. </w:t>
      </w:r>
    </w:p>
    <w:p w14:paraId="2D772555" w14:textId="77777777" w:rsidR="004169F8" w:rsidRPr="00D27C37" w:rsidRDefault="00203973" w:rsidP="00956D0F">
      <w:pPr>
        <w:pStyle w:val="NoSpacing"/>
        <w:numPr>
          <w:ilvl w:val="0"/>
          <w:numId w:val="21"/>
        </w:numPr>
        <w:jc w:val="both"/>
        <w:rPr>
          <w:rFonts w:ascii="Arial" w:hAnsi="Arial" w:cs="Arial"/>
        </w:rPr>
      </w:pPr>
      <w:r w:rsidRPr="00D27C37">
        <w:rPr>
          <w:rFonts w:ascii="Arial" w:hAnsi="Arial" w:cs="Arial"/>
        </w:rPr>
        <w:t xml:space="preserve">Healthcare professionals should prompt this discussion with the </w:t>
      </w:r>
      <w:r w:rsidR="000379B0" w:rsidRPr="00D27C37">
        <w:rPr>
          <w:rFonts w:ascii="Arial" w:hAnsi="Arial" w:cs="Arial"/>
        </w:rPr>
        <w:t>patients</w:t>
      </w:r>
      <w:r w:rsidRPr="00D27C37">
        <w:rPr>
          <w:rFonts w:ascii="Arial" w:hAnsi="Arial" w:cs="Arial"/>
        </w:rPr>
        <w:t xml:space="preserve"> and discuss the leaflet and give the patient time to ask questions </w:t>
      </w:r>
      <w:r w:rsidR="000379B0" w:rsidRPr="00D27C37">
        <w:rPr>
          <w:rFonts w:ascii="Arial" w:hAnsi="Arial" w:cs="Arial"/>
        </w:rPr>
        <w:t>concerning</w:t>
      </w:r>
      <w:r w:rsidRPr="00D27C37">
        <w:rPr>
          <w:rFonts w:ascii="Arial" w:hAnsi="Arial" w:cs="Arial"/>
        </w:rPr>
        <w:t xml:space="preserve"> catheter and sex. </w:t>
      </w:r>
    </w:p>
    <w:p w14:paraId="4EDFEB18" w14:textId="77777777" w:rsidR="009122C3" w:rsidRPr="00D27C37" w:rsidRDefault="009122C3" w:rsidP="002C2166">
      <w:pPr>
        <w:pStyle w:val="NoSpacing"/>
        <w:ind w:left="720"/>
        <w:jc w:val="both"/>
        <w:rPr>
          <w:rFonts w:ascii="Arial" w:hAnsi="Arial" w:cs="Arial"/>
        </w:rPr>
      </w:pPr>
    </w:p>
    <w:p w14:paraId="7F4AE0EA" w14:textId="77777777" w:rsidR="005B2228" w:rsidRPr="00D27C37" w:rsidRDefault="004169F8" w:rsidP="002C2166">
      <w:pPr>
        <w:spacing w:line="360" w:lineRule="auto"/>
        <w:ind w:right="285"/>
        <w:jc w:val="both"/>
      </w:pPr>
      <w:r w:rsidRPr="00D27C37">
        <w:rPr>
          <w:rFonts w:ascii="Arial" w:hAnsi="Arial" w:cs="Arial"/>
          <w:b/>
        </w:rPr>
        <w:t>7</w:t>
      </w:r>
      <w:r w:rsidR="00F117BC" w:rsidRPr="00D27C37">
        <w:rPr>
          <w:rFonts w:ascii="Arial" w:hAnsi="Arial" w:cs="Arial"/>
          <w:b/>
        </w:rPr>
        <w:t>.2</w:t>
      </w:r>
      <w:r w:rsidR="00F117BC" w:rsidRPr="00D27C37">
        <w:rPr>
          <w:rFonts w:ascii="Arial" w:hAnsi="Arial" w:cs="Arial"/>
          <w:b/>
        </w:rPr>
        <w:tab/>
      </w:r>
      <w:r w:rsidR="005B2228" w:rsidRPr="00D27C37">
        <w:rPr>
          <w:rFonts w:ascii="Arial" w:hAnsi="Arial" w:cs="Arial"/>
          <w:b/>
        </w:rPr>
        <w:t xml:space="preserve"> Catheter Insertion</w:t>
      </w:r>
    </w:p>
    <w:p w14:paraId="76A3721B" w14:textId="77777777" w:rsidR="005B2228" w:rsidRPr="00D27C37" w:rsidRDefault="005B2228" w:rsidP="00956D0F">
      <w:pPr>
        <w:pStyle w:val="NoSpacing"/>
        <w:numPr>
          <w:ilvl w:val="0"/>
          <w:numId w:val="22"/>
        </w:numPr>
        <w:jc w:val="both"/>
        <w:rPr>
          <w:rFonts w:ascii="Arial" w:hAnsi="Arial" w:cs="Arial"/>
        </w:rPr>
      </w:pPr>
      <w:r w:rsidRPr="00D27C37">
        <w:rPr>
          <w:rFonts w:ascii="Arial" w:hAnsi="Arial" w:cs="Arial"/>
        </w:rPr>
        <w:t xml:space="preserve">Catheterisation is an aseptic procedure using sterile equipment and should only be undertaken by healthcare workers trained and competent </w:t>
      </w:r>
      <w:r w:rsidR="004169F8" w:rsidRPr="00D27C37">
        <w:rPr>
          <w:rFonts w:ascii="Arial" w:hAnsi="Arial" w:cs="Arial"/>
        </w:rPr>
        <w:t>in this procedure (</w:t>
      </w:r>
      <w:r w:rsidRPr="00D27C37">
        <w:rPr>
          <w:rFonts w:ascii="Arial" w:hAnsi="Arial" w:cs="Arial"/>
        </w:rPr>
        <w:t xml:space="preserve">Please see the Royal Marsden’s Manual for Clinical Procedures for the step by step guide on how to </w:t>
      </w:r>
      <w:r w:rsidR="002C5A4B" w:rsidRPr="00D27C37">
        <w:rPr>
          <w:rFonts w:ascii="Arial" w:hAnsi="Arial" w:cs="Arial"/>
        </w:rPr>
        <w:t>catheterise</w:t>
      </w:r>
      <w:r w:rsidR="004169F8" w:rsidRPr="00D27C37">
        <w:rPr>
          <w:rFonts w:ascii="Arial" w:hAnsi="Arial" w:cs="Arial"/>
        </w:rPr>
        <w:t xml:space="preserve"> a patient - </w:t>
      </w:r>
      <w:r w:rsidRPr="00D27C37">
        <w:rPr>
          <w:rFonts w:ascii="Arial" w:hAnsi="Arial" w:cs="Arial"/>
        </w:rPr>
        <w:t>male and female</w:t>
      </w:r>
      <w:r w:rsidR="00994DB8" w:rsidRPr="00D27C37">
        <w:rPr>
          <w:rFonts w:ascii="Arial" w:hAnsi="Arial" w:cs="Arial"/>
        </w:rPr>
        <w:t>, latest evidence based update will always be given when training)</w:t>
      </w:r>
      <w:r w:rsidRPr="00D27C37">
        <w:rPr>
          <w:rFonts w:ascii="Arial" w:hAnsi="Arial" w:cs="Arial"/>
        </w:rPr>
        <w:t>. However</w:t>
      </w:r>
      <w:r w:rsidR="008938D0" w:rsidRPr="00D27C37">
        <w:rPr>
          <w:rFonts w:ascii="Arial" w:hAnsi="Arial" w:cs="Arial"/>
        </w:rPr>
        <w:t>,</w:t>
      </w:r>
      <w:r w:rsidRPr="00D27C37">
        <w:rPr>
          <w:rFonts w:ascii="Arial" w:hAnsi="Arial" w:cs="Arial"/>
        </w:rPr>
        <w:t xml:space="preserve"> please note that: </w:t>
      </w:r>
    </w:p>
    <w:p w14:paraId="775D74CF" w14:textId="0F2022A3" w:rsidR="005B2228" w:rsidRPr="00D27C37" w:rsidRDefault="005B2228" w:rsidP="00956D0F">
      <w:pPr>
        <w:pStyle w:val="NoSpacing"/>
        <w:numPr>
          <w:ilvl w:val="0"/>
          <w:numId w:val="22"/>
        </w:numPr>
        <w:jc w:val="both"/>
        <w:rPr>
          <w:rFonts w:ascii="Arial" w:hAnsi="Arial" w:cs="Arial"/>
        </w:rPr>
      </w:pPr>
      <w:r w:rsidRPr="00BA1F25">
        <w:rPr>
          <w:rFonts w:ascii="Arial" w:hAnsi="Arial" w:cs="Arial"/>
          <w:color w:val="000000" w:themeColor="text1"/>
        </w:rPr>
        <w:t>Single</w:t>
      </w:r>
      <w:r w:rsidR="008938D0" w:rsidRPr="00BA1F25">
        <w:rPr>
          <w:rFonts w:ascii="Arial" w:hAnsi="Arial" w:cs="Arial"/>
          <w:color w:val="000000" w:themeColor="text1"/>
        </w:rPr>
        <w:t>-</w:t>
      </w:r>
      <w:r w:rsidRPr="00BA1F25">
        <w:rPr>
          <w:rFonts w:ascii="Arial" w:hAnsi="Arial" w:cs="Arial"/>
          <w:color w:val="000000" w:themeColor="text1"/>
        </w:rPr>
        <w:t>use lubricant</w:t>
      </w:r>
      <w:r w:rsidR="00654D71" w:rsidRPr="00BA1F25">
        <w:rPr>
          <w:rFonts w:ascii="Arial" w:hAnsi="Arial" w:cs="Arial"/>
          <w:color w:val="000000" w:themeColor="text1"/>
        </w:rPr>
        <w:t xml:space="preserve"> </w:t>
      </w:r>
      <w:r w:rsidRPr="00BA1F25">
        <w:rPr>
          <w:rFonts w:ascii="Arial" w:hAnsi="Arial" w:cs="Arial"/>
          <w:color w:val="000000" w:themeColor="text1"/>
        </w:rPr>
        <w:t>is recommended to minimise urethral trauma and infection</w:t>
      </w:r>
      <w:r w:rsidR="004169F8" w:rsidRPr="00D27C37">
        <w:rPr>
          <w:rFonts w:ascii="Arial" w:hAnsi="Arial" w:cs="Arial"/>
        </w:rPr>
        <w:t>.</w:t>
      </w:r>
    </w:p>
    <w:p w14:paraId="575724E8" w14:textId="77777777" w:rsidR="005B2228" w:rsidRPr="00D27C37" w:rsidRDefault="005B2228" w:rsidP="00956D0F">
      <w:pPr>
        <w:pStyle w:val="NoSpacing"/>
        <w:numPr>
          <w:ilvl w:val="0"/>
          <w:numId w:val="22"/>
        </w:numPr>
        <w:jc w:val="both"/>
        <w:rPr>
          <w:rFonts w:ascii="Arial" w:hAnsi="Arial" w:cs="Arial"/>
        </w:rPr>
      </w:pPr>
      <w:r w:rsidRPr="00D27C37">
        <w:rPr>
          <w:rFonts w:ascii="Arial" w:hAnsi="Arial" w:cs="Arial"/>
        </w:rPr>
        <w:t>There is no substantial evidence supporting the use of antiseptic solutions for the cleaning of the urethral meatus. Normal saline may be used.</w:t>
      </w:r>
    </w:p>
    <w:p w14:paraId="452FADED" w14:textId="77777777" w:rsidR="005B2228" w:rsidRPr="00D27C37" w:rsidRDefault="005B2228" w:rsidP="00956D0F">
      <w:pPr>
        <w:pStyle w:val="NoSpacing"/>
        <w:numPr>
          <w:ilvl w:val="0"/>
          <w:numId w:val="22"/>
        </w:numPr>
        <w:jc w:val="both"/>
        <w:rPr>
          <w:rFonts w:ascii="Arial" w:hAnsi="Arial" w:cs="Arial"/>
        </w:rPr>
      </w:pPr>
      <w:r w:rsidRPr="00D27C37">
        <w:rPr>
          <w:rFonts w:ascii="Arial" w:hAnsi="Arial" w:cs="Arial"/>
        </w:rPr>
        <w:t xml:space="preserve">All catheter insertions must be recorded on EMIS/ SYSTMONE AND or the patient’s paper </w:t>
      </w:r>
      <w:r w:rsidR="002C5A4B" w:rsidRPr="00D27C37">
        <w:rPr>
          <w:rFonts w:ascii="Arial" w:hAnsi="Arial" w:cs="Arial"/>
        </w:rPr>
        <w:t xml:space="preserve">home </w:t>
      </w:r>
      <w:r w:rsidRPr="00D27C37">
        <w:rPr>
          <w:rFonts w:ascii="Arial" w:hAnsi="Arial" w:cs="Arial"/>
        </w:rPr>
        <w:t>record</w:t>
      </w:r>
      <w:r w:rsidR="002C5A4B" w:rsidRPr="00D27C37">
        <w:rPr>
          <w:rFonts w:ascii="Arial" w:hAnsi="Arial" w:cs="Arial"/>
        </w:rPr>
        <w:t xml:space="preserve">. </w:t>
      </w:r>
    </w:p>
    <w:p w14:paraId="5130282D" w14:textId="77777777" w:rsidR="005B2228" w:rsidRPr="00D27C37" w:rsidRDefault="005B2228" w:rsidP="002C2166">
      <w:pPr>
        <w:pStyle w:val="ListParagraph"/>
        <w:spacing w:line="360" w:lineRule="auto"/>
        <w:ind w:right="285"/>
        <w:rPr>
          <w:sz w:val="22"/>
          <w:szCs w:val="22"/>
        </w:rPr>
      </w:pPr>
    </w:p>
    <w:p w14:paraId="3F822056" w14:textId="77777777" w:rsidR="005B2228" w:rsidRPr="00D27C37" w:rsidRDefault="009A17D2" w:rsidP="0032394F">
      <w:pPr>
        <w:spacing w:after="0" w:line="360" w:lineRule="auto"/>
        <w:ind w:right="285"/>
        <w:rPr>
          <w:rFonts w:ascii="Arial" w:hAnsi="Arial" w:cs="Arial"/>
          <w:b/>
        </w:rPr>
      </w:pPr>
      <w:r w:rsidRPr="00D27C37">
        <w:rPr>
          <w:rFonts w:ascii="Arial" w:hAnsi="Arial" w:cs="Arial"/>
          <w:b/>
        </w:rPr>
        <w:lastRenderedPageBreak/>
        <w:t>7.3</w:t>
      </w:r>
      <w:r w:rsidRPr="00D27C37">
        <w:rPr>
          <w:rFonts w:ascii="Arial" w:hAnsi="Arial" w:cs="Arial"/>
          <w:b/>
        </w:rPr>
        <w:tab/>
      </w:r>
      <w:r w:rsidR="005B2228" w:rsidRPr="00D27C37">
        <w:rPr>
          <w:rFonts w:ascii="Arial" w:hAnsi="Arial" w:cs="Arial"/>
          <w:b/>
        </w:rPr>
        <w:t xml:space="preserve"> Intermittent Catheter Insertion</w:t>
      </w:r>
    </w:p>
    <w:p w14:paraId="7E1F62D9" w14:textId="77777777" w:rsidR="005B2228" w:rsidRPr="00D27C37" w:rsidRDefault="005B2228" w:rsidP="00956D0F">
      <w:pPr>
        <w:pStyle w:val="NoSpacing"/>
        <w:numPr>
          <w:ilvl w:val="0"/>
          <w:numId w:val="23"/>
        </w:numPr>
        <w:jc w:val="both"/>
        <w:rPr>
          <w:rFonts w:ascii="Arial" w:hAnsi="Arial" w:cs="Arial"/>
        </w:rPr>
      </w:pPr>
      <w:r w:rsidRPr="00D27C37">
        <w:rPr>
          <w:rFonts w:ascii="Arial" w:hAnsi="Arial" w:cs="Arial"/>
        </w:rPr>
        <w:t xml:space="preserve">For intermittent catheter insertion, follow the guidelines in </w:t>
      </w:r>
      <w:r w:rsidR="002C5A4B" w:rsidRPr="00D27C37">
        <w:rPr>
          <w:rFonts w:ascii="Arial" w:hAnsi="Arial" w:cs="Arial"/>
        </w:rPr>
        <w:t>the Royal Marsden Manuals for Clinical Procedures</w:t>
      </w:r>
      <w:r w:rsidR="00994DB8" w:rsidRPr="00D27C37">
        <w:rPr>
          <w:rFonts w:ascii="Arial" w:hAnsi="Arial" w:cs="Arial"/>
        </w:rPr>
        <w:t xml:space="preserve"> (latest evidence based updates will be provided during training)</w:t>
      </w:r>
      <w:r w:rsidRPr="00D27C37">
        <w:rPr>
          <w:rFonts w:ascii="Arial" w:hAnsi="Arial" w:cs="Arial"/>
        </w:rPr>
        <w:t xml:space="preserve"> but do not inflate the balloon and gently remove the catheter once the flow of urine stops.</w:t>
      </w:r>
    </w:p>
    <w:p w14:paraId="15201658" w14:textId="77777777" w:rsidR="005B2228" w:rsidRPr="00D27C37" w:rsidRDefault="005B2228" w:rsidP="0032394F">
      <w:pPr>
        <w:pStyle w:val="ListParagraph"/>
        <w:spacing w:line="360" w:lineRule="auto"/>
        <w:ind w:right="285"/>
        <w:rPr>
          <w:sz w:val="22"/>
          <w:szCs w:val="22"/>
        </w:rPr>
      </w:pPr>
    </w:p>
    <w:p w14:paraId="0B05FD06" w14:textId="77777777" w:rsidR="005B2228" w:rsidRPr="00D27C37" w:rsidRDefault="009A17D2" w:rsidP="0032394F">
      <w:pPr>
        <w:spacing w:after="0" w:line="360" w:lineRule="auto"/>
        <w:ind w:right="285"/>
        <w:jc w:val="both"/>
        <w:rPr>
          <w:rFonts w:ascii="Arial" w:hAnsi="Arial" w:cs="Arial"/>
          <w:b/>
        </w:rPr>
      </w:pPr>
      <w:r w:rsidRPr="00D27C37">
        <w:rPr>
          <w:rFonts w:ascii="Arial" w:hAnsi="Arial" w:cs="Arial"/>
          <w:b/>
        </w:rPr>
        <w:t>7.4</w:t>
      </w:r>
      <w:r w:rsidRPr="00D27C37">
        <w:rPr>
          <w:rFonts w:ascii="Arial" w:hAnsi="Arial" w:cs="Arial"/>
          <w:b/>
        </w:rPr>
        <w:tab/>
      </w:r>
      <w:r w:rsidR="005B2228" w:rsidRPr="00D27C37">
        <w:rPr>
          <w:rFonts w:ascii="Arial" w:hAnsi="Arial" w:cs="Arial"/>
          <w:b/>
        </w:rPr>
        <w:t>Intermittent Self-Catheterisation</w:t>
      </w:r>
    </w:p>
    <w:p w14:paraId="7FC8747E" w14:textId="667C5325" w:rsidR="005B2228" w:rsidRPr="00D27C37" w:rsidRDefault="005B2228" w:rsidP="00956D0F">
      <w:pPr>
        <w:pStyle w:val="NoSpacing"/>
        <w:numPr>
          <w:ilvl w:val="0"/>
          <w:numId w:val="23"/>
        </w:numPr>
        <w:jc w:val="both"/>
        <w:rPr>
          <w:rFonts w:ascii="Arial" w:hAnsi="Arial" w:cs="Arial"/>
        </w:rPr>
      </w:pPr>
      <w:r w:rsidRPr="00D27C37">
        <w:rPr>
          <w:rFonts w:ascii="Arial" w:hAnsi="Arial" w:cs="Arial"/>
        </w:rPr>
        <w:t xml:space="preserve">Intermittent self-catheterisation may be appropriate for some patients to avoid the risks associated with a long-term indwelling catheter. Intermittent self-catheterisation is taught by the </w:t>
      </w:r>
      <w:r w:rsidR="008938D0" w:rsidRPr="00D27C37">
        <w:rPr>
          <w:rFonts w:ascii="Arial" w:hAnsi="Arial" w:cs="Arial"/>
        </w:rPr>
        <w:t>community nurses</w:t>
      </w:r>
      <w:r w:rsidR="00F343EC" w:rsidRPr="00F343EC">
        <w:rPr>
          <w:rFonts w:ascii="Arial" w:hAnsi="Arial" w:cs="Arial"/>
        </w:rPr>
        <w:t xml:space="preserve"> </w:t>
      </w:r>
      <w:r w:rsidR="00F343EC" w:rsidRPr="00BA1F25">
        <w:rPr>
          <w:rFonts w:ascii="Arial" w:hAnsi="Arial" w:cs="Arial"/>
          <w:color w:val="000000" w:themeColor="text1"/>
        </w:rPr>
        <w:t>supported by the</w:t>
      </w:r>
      <w:r w:rsidR="00F343EC" w:rsidRPr="00F343EC">
        <w:rPr>
          <w:rFonts w:ascii="Arial" w:hAnsi="Arial" w:cs="Arial"/>
          <w:color w:val="00B050"/>
        </w:rPr>
        <w:t xml:space="preserve"> </w:t>
      </w:r>
      <w:r w:rsidR="00EF0ECD" w:rsidRPr="00D27C37">
        <w:rPr>
          <w:rFonts w:ascii="Arial" w:hAnsi="Arial" w:cs="Arial"/>
        </w:rPr>
        <w:t xml:space="preserve">continence </w:t>
      </w:r>
      <w:r w:rsidRPr="00D27C37">
        <w:rPr>
          <w:rFonts w:ascii="Arial" w:hAnsi="Arial" w:cs="Arial"/>
        </w:rPr>
        <w:t>nurse specialists via the</w:t>
      </w:r>
      <w:r w:rsidR="00EF0ECD" w:rsidRPr="00D27C37">
        <w:rPr>
          <w:rFonts w:ascii="Arial" w:hAnsi="Arial" w:cs="Arial"/>
        </w:rPr>
        <w:t xml:space="preserve"> continence clinic</w:t>
      </w:r>
      <w:r w:rsidR="00690034" w:rsidRPr="00D27C37">
        <w:rPr>
          <w:rFonts w:ascii="Arial" w:hAnsi="Arial" w:cs="Arial"/>
        </w:rPr>
        <w:t>/ home visit</w:t>
      </w:r>
      <w:r w:rsidRPr="00D27C37">
        <w:rPr>
          <w:rFonts w:ascii="Arial" w:hAnsi="Arial" w:cs="Arial"/>
        </w:rPr>
        <w:t xml:space="preserve">. </w:t>
      </w:r>
      <w:r w:rsidR="00F343EC" w:rsidRPr="00BA1F25">
        <w:rPr>
          <w:rFonts w:ascii="Arial" w:hAnsi="Arial" w:cs="Arial"/>
          <w:color w:val="000000" w:themeColor="text1"/>
        </w:rPr>
        <w:t xml:space="preserve">A selection of samples are requested from appropriate product supplier delivered to the </w:t>
      </w:r>
      <w:r w:rsidR="00BA1F25" w:rsidRPr="00BA1F25">
        <w:rPr>
          <w:rFonts w:ascii="Arial" w:hAnsi="Arial" w:cs="Arial"/>
          <w:color w:val="000000" w:themeColor="text1"/>
        </w:rPr>
        <w:t>patients’</w:t>
      </w:r>
      <w:r w:rsidR="00F343EC" w:rsidRPr="00BA1F25">
        <w:rPr>
          <w:rFonts w:ascii="Arial" w:hAnsi="Arial" w:cs="Arial"/>
          <w:color w:val="000000" w:themeColor="text1"/>
        </w:rPr>
        <w:t xml:space="preserve"> home address, once outcome known they are requested from the GP on prescription</w:t>
      </w:r>
      <w:r w:rsidR="00F343EC" w:rsidRPr="00F343EC">
        <w:rPr>
          <w:rFonts w:ascii="Arial" w:hAnsi="Arial" w:cs="Arial"/>
        </w:rPr>
        <w:t xml:space="preserve">. </w:t>
      </w:r>
      <w:r w:rsidRPr="00D27C37">
        <w:rPr>
          <w:rFonts w:ascii="Arial" w:hAnsi="Arial" w:cs="Arial"/>
        </w:rPr>
        <w:t xml:space="preserve">A choice of single-use hydrophilic or gel reservoir catheters </w:t>
      </w:r>
      <w:r w:rsidR="00CC21EE" w:rsidRPr="00BA1F25">
        <w:rPr>
          <w:rFonts w:ascii="Arial" w:hAnsi="Arial" w:cs="Arial"/>
          <w:color w:val="000000" w:themeColor="text1"/>
        </w:rPr>
        <w:t>are</w:t>
      </w:r>
      <w:r w:rsidR="008938D0" w:rsidRPr="00D27C37">
        <w:rPr>
          <w:rFonts w:ascii="Arial" w:hAnsi="Arial" w:cs="Arial"/>
        </w:rPr>
        <w:t xml:space="preserve"> </w:t>
      </w:r>
      <w:r w:rsidRPr="00D27C37">
        <w:rPr>
          <w:rFonts w:ascii="Arial" w:hAnsi="Arial" w:cs="Arial"/>
        </w:rPr>
        <w:t xml:space="preserve">available from the </w:t>
      </w:r>
      <w:r w:rsidR="00EF0ECD" w:rsidRPr="00D27C37">
        <w:rPr>
          <w:rFonts w:ascii="Arial" w:hAnsi="Arial" w:cs="Arial"/>
        </w:rPr>
        <w:t>continence</w:t>
      </w:r>
      <w:r w:rsidR="00690034" w:rsidRPr="00D27C37">
        <w:rPr>
          <w:rFonts w:ascii="Arial" w:hAnsi="Arial" w:cs="Arial"/>
        </w:rPr>
        <w:t xml:space="preserve"> </w:t>
      </w:r>
      <w:r w:rsidRPr="00D27C37">
        <w:rPr>
          <w:rFonts w:ascii="Arial" w:hAnsi="Arial" w:cs="Arial"/>
        </w:rPr>
        <w:t>nurse specialists</w:t>
      </w:r>
      <w:r w:rsidR="00690034" w:rsidRPr="00D27C37">
        <w:rPr>
          <w:rFonts w:ascii="Arial" w:hAnsi="Arial" w:cs="Arial"/>
        </w:rPr>
        <w:t xml:space="preserve"> or on prescription</w:t>
      </w:r>
      <w:r w:rsidRPr="00D27C37">
        <w:rPr>
          <w:rFonts w:ascii="Arial" w:hAnsi="Arial" w:cs="Arial"/>
        </w:rPr>
        <w:t xml:space="preserve"> for intermittent self-catheterisation.</w:t>
      </w:r>
    </w:p>
    <w:p w14:paraId="4829F125" w14:textId="77777777" w:rsidR="005B2228" w:rsidRPr="00D27C37" w:rsidRDefault="005B2228" w:rsidP="005B2228">
      <w:pPr>
        <w:pStyle w:val="ListParagraph"/>
        <w:spacing w:line="360" w:lineRule="auto"/>
        <w:ind w:right="285"/>
        <w:rPr>
          <w:sz w:val="22"/>
          <w:szCs w:val="22"/>
        </w:rPr>
      </w:pPr>
    </w:p>
    <w:p w14:paraId="0C14FD86" w14:textId="77777777" w:rsidR="005B2228" w:rsidRPr="00D27C37" w:rsidRDefault="009A17D2" w:rsidP="002C5088">
      <w:pPr>
        <w:spacing w:after="0" w:line="360" w:lineRule="auto"/>
        <w:ind w:right="285"/>
        <w:rPr>
          <w:rFonts w:ascii="Arial" w:hAnsi="Arial" w:cs="Arial"/>
          <w:b/>
        </w:rPr>
      </w:pPr>
      <w:r w:rsidRPr="00D27C37">
        <w:rPr>
          <w:rFonts w:ascii="Arial" w:hAnsi="Arial" w:cs="Arial"/>
          <w:b/>
        </w:rPr>
        <w:t>7.5</w:t>
      </w:r>
      <w:r w:rsidRPr="00D27C37">
        <w:rPr>
          <w:rFonts w:ascii="Arial" w:hAnsi="Arial" w:cs="Arial"/>
          <w:b/>
        </w:rPr>
        <w:tab/>
      </w:r>
      <w:r w:rsidR="005B2228" w:rsidRPr="00D27C37">
        <w:rPr>
          <w:rFonts w:ascii="Arial" w:hAnsi="Arial" w:cs="Arial"/>
          <w:b/>
        </w:rPr>
        <w:t xml:space="preserve"> Changing the Catheter</w:t>
      </w:r>
    </w:p>
    <w:p w14:paraId="1C4EB26F" w14:textId="77777777" w:rsidR="005B2228" w:rsidRPr="00D27C37" w:rsidRDefault="005B2228" w:rsidP="00956D0F">
      <w:pPr>
        <w:pStyle w:val="NoSpacing"/>
        <w:numPr>
          <w:ilvl w:val="0"/>
          <w:numId w:val="23"/>
        </w:numPr>
        <w:jc w:val="both"/>
        <w:rPr>
          <w:rFonts w:ascii="Arial" w:hAnsi="Arial" w:cs="Arial"/>
        </w:rPr>
      </w:pPr>
      <w:r w:rsidRPr="00D27C37">
        <w:rPr>
          <w:rFonts w:ascii="Arial" w:hAnsi="Arial" w:cs="Arial"/>
        </w:rPr>
        <w:t>The principles of asepsis should apply to the procedure of urinary catheterisation, both urethral and suprapubic.</w:t>
      </w:r>
    </w:p>
    <w:p w14:paraId="121FFB02" w14:textId="77777777" w:rsidR="005B2228" w:rsidRPr="00D27C37" w:rsidRDefault="005B2228" w:rsidP="00956D0F">
      <w:pPr>
        <w:pStyle w:val="NoSpacing"/>
        <w:numPr>
          <w:ilvl w:val="0"/>
          <w:numId w:val="23"/>
        </w:numPr>
        <w:jc w:val="both"/>
        <w:rPr>
          <w:rFonts w:ascii="Arial" w:hAnsi="Arial" w:cs="Arial"/>
        </w:rPr>
      </w:pPr>
      <w:r w:rsidRPr="00D27C37">
        <w:rPr>
          <w:rFonts w:ascii="Arial" w:hAnsi="Arial" w:cs="Arial"/>
        </w:rPr>
        <w:t>For re</w:t>
      </w:r>
      <w:r w:rsidR="00EF0ECD" w:rsidRPr="00D27C37">
        <w:rPr>
          <w:rFonts w:ascii="Arial" w:hAnsi="Arial" w:cs="Arial"/>
        </w:rPr>
        <w:t>-</w:t>
      </w:r>
      <w:r w:rsidRPr="00D27C37">
        <w:rPr>
          <w:rFonts w:ascii="Arial" w:hAnsi="Arial" w:cs="Arial"/>
        </w:rPr>
        <w:t>catheterisation procedures, the existing catheter should be removed, examined for encrustations and integrity</w:t>
      </w:r>
      <w:r w:rsidR="008938D0" w:rsidRPr="00D27C37">
        <w:rPr>
          <w:rFonts w:ascii="Arial" w:hAnsi="Arial" w:cs="Arial"/>
        </w:rPr>
        <w:t>,</w:t>
      </w:r>
      <w:r w:rsidRPr="00D27C37">
        <w:rPr>
          <w:rFonts w:ascii="Arial" w:hAnsi="Arial" w:cs="Arial"/>
        </w:rPr>
        <w:t xml:space="preserve"> and discarded at the start of the procedure. Extreme care should be taken with supra-pubic catheters changes for those patients who are receiving anticoagulant therapy or who have blood clotting disorders</w:t>
      </w:r>
    </w:p>
    <w:p w14:paraId="6FED356B" w14:textId="77777777" w:rsidR="005B2228" w:rsidRPr="00D27C37" w:rsidRDefault="005B2228" w:rsidP="00956D0F">
      <w:pPr>
        <w:pStyle w:val="NoSpacing"/>
        <w:numPr>
          <w:ilvl w:val="0"/>
          <w:numId w:val="23"/>
        </w:numPr>
        <w:rPr>
          <w:rFonts w:ascii="Arial" w:hAnsi="Arial" w:cs="Arial"/>
        </w:rPr>
      </w:pPr>
      <w:r w:rsidRPr="00D27C37">
        <w:rPr>
          <w:rFonts w:ascii="Arial" w:hAnsi="Arial" w:cs="Arial"/>
        </w:rPr>
        <w:t>All catheter changes must be recorded on</w:t>
      </w:r>
      <w:r w:rsidR="002C5A4B" w:rsidRPr="00D27C37">
        <w:rPr>
          <w:rFonts w:ascii="Arial" w:hAnsi="Arial" w:cs="Arial"/>
        </w:rPr>
        <w:t xml:space="preserve"> EMIS/ SYSTMONE AND or the patient’s paper home record </w:t>
      </w:r>
      <w:r w:rsidRPr="00D27C37">
        <w:rPr>
          <w:rFonts w:ascii="Arial" w:hAnsi="Arial" w:cs="Arial"/>
        </w:rPr>
        <w:t xml:space="preserve">as a new episode of </w:t>
      </w:r>
      <w:r w:rsidR="008938D0" w:rsidRPr="00D27C37">
        <w:rPr>
          <w:rFonts w:ascii="Arial" w:hAnsi="Arial" w:cs="Arial"/>
        </w:rPr>
        <w:t xml:space="preserve">an </w:t>
      </w:r>
      <w:r w:rsidRPr="00D27C37">
        <w:rPr>
          <w:rFonts w:ascii="Arial" w:hAnsi="Arial" w:cs="Arial"/>
        </w:rPr>
        <w:t>indwelling device</w:t>
      </w:r>
    </w:p>
    <w:p w14:paraId="7A2744D3" w14:textId="77777777" w:rsidR="005B2228" w:rsidRPr="00D27C37" w:rsidRDefault="005B2228" w:rsidP="00956D0F">
      <w:pPr>
        <w:pStyle w:val="NoSpacing"/>
        <w:numPr>
          <w:ilvl w:val="0"/>
          <w:numId w:val="23"/>
        </w:numPr>
        <w:rPr>
          <w:rFonts w:ascii="Arial" w:hAnsi="Arial" w:cs="Arial"/>
        </w:rPr>
      </w:pPr>
      <w:r w:rsidRPr="00D27C37">
        <w:rPr>
          <w:rFonts w:ascii="Arial" w:hAnsi="Arial" w:cs="Arial"/>
        </w:rPr>
        <w:t>Unless there is a need for re</w:t>
      </w:r>
      <w:r w:rsidR="00EF0ECD" w:rsidRPr="00D27C37">
        <w:rPr>
          <w:rFonts w:ascii="Arial" w:hAnsi="Arial" w:cs="Arial"/>
        </w:rPr>
        <w:t>-</w:t>
      </w:r>
      <w:r w:rsidRPr="00D27C37">
        <w:rPr>
          <w:rFonts w:ascii="Arial" w:hAnsi="Arial" w:cs="Arial"/>
        </w:rPr>
        <w:t xml:space="preserve">catheterisation in a controlled environment, there is no rationale for the first catheter change for both routes of entry into the bladder being performed in </w:t>
      </w:r>
      <w:r w:rsidR="008938D0" w:rsidRPr="00D27C37">
        <w:rPr>
          <w:rFonts w:ascii="Arial" w:hAnsi="Arial" w:cs="Arial"/>
        </w:rPr>
        <w:t xml:space="preserve">the </w:t>
      </w:r>
      <w:r w:rsidRPr="00D27C37">
        <w:rPr>
          <w:rFonts w:ascii="Arial" w:hAnsi="Arial" w:cs="Arial"/>
        </w:rPr>
        <w:t>hospital</w:t>
      </w:r>
    </w:p>
    <w:p w14:paraId="4F8855B4" w14:textId="77777777" w:rsidR="005B2228" w:rsidRPr="00D27C37" w:rsidRDefault="005B2228" w:rsidP="00956D0F">
      <w:pPr>
        <w:pStyle w:val="NoSpacing"/>
        <w:numPr>
          <w:ilvl w:val="0"/>
          <w:numId w:val="23"/>
        </w:numPr>
        <w:rPr>
          <w:rFonts w:ascii="Arial" w:hAnsi="Arial" w:cs="Arial"/>
        </w:rPr>
      </w:pPr>
      <w:r w:rsidRPr="00D27C37">
        <w:rPr>
          <w:rFonts w:ascii="Arial" w:hAnsi="Arial" w:cs="Arial"/>
        </w:rPr>
        <w:t>Conversion to suprapubic catheterisation from urethral catheterisation is not always successful for female patients, as there is a considerable risk of coincidental urethral leakage, and patients should be warned of this risk.</w:t>
      </w:r>
    </w:p>
    <w:p w14:paraId="3C4CA864" w14:textId="77777777" w:rsidR="005B2228" w:rsidRPr="00D27C37" w:rsidRDefault="005B2228" w:rsidP="005B2228">
      <w:pPr>
        <w:pStyle w:val="ListParagraph"/>
        <w:spacing w:line="360" w:lineRule="auto"/>
        <w:ind w:right="285"/>
        <w:rPr>
          <w:sz w:val="22"/>
          <w:szCs w:val="22"/>
        </w:rPr>
      </w:pPr>
      <w:r w:rsidRPr="00D27C37">
        <w:rPr>
          <w:sz w:val="22"/>
          <w:szCs w:val="22"/>
        </w:rPr>
        <w:tab/>
      </w:r>
    </w:p>
    <w:p w14:paraId="63E4E189" w14:textId="77777777" w:rsidR="005B2228" w:rsidRPr="00D27C37" w:rsidRDefault="00A7377D" w:rsidP="00477C24">
      <w:pPr>
        <w:spacing w:after="0" w:line="360" w:lineRule="auto"/>
        <w:ind w:right="285"/>
        <w:rPr>
          <w:rFonts w:ascii="Arial" w:hAnsi="Arial" w:cs="Arial"/>
          <w:b/>
        </w:rPr>
      </w:pPr>
      <w:r w:rsidRPr="00D27C37">
        <w:rPr>
          <w:rFonts w:ascii="Arial" w:hAnsi="Arial" w:cs="Arial"/>
          <w:b/>
        </w:rPr>
        <w:t>7.6</w:t>
      </w:r>
      <w:r w:rsidRPr="00D27C37">
        <w:rPr>
          <w:rFonts w:ascii="Arial" w:hAnsi="Arial" w:cs="Arial"/>
          <w:b/>
        </w:rPr>
        <w:tab/>
      </w:r>
      <w:r w:rsidR="005B2228" w:rsidRPr="00D27C37">
        <w:rPr>
          <w:rFonts w:ascii="Arial" w:hAnsi="Arial" w:cs="Arial"/>
          <w:b/>
        </w:rPr>
        <w:t>Ongoing Care</w:t>
      </w:r>
    </w:p>
    <w:p w14:paraId="380258B7"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 xml:space="preserve">Catheter care should be provided a minimum of once </w:t>
      </w:r>
      <w:r w:rsidR="00690034" w:rsidRPr="00D27C37">
        <w:rPr>
          <w:rFonts w:ascii="Arial" w:hAnsi="Arial" w:cs="Arial"/>
        </w:rPr>
        <w:t>weekly</w:t>
      </w:r>
      <w:r w:rsidRPr="00D27C37">
        <w:rPr>
          <w:rFonts w:ascii="Arial" w:hAnsi="Arial" w:cs="Arial"/>
        </w:rPr>
        <w:t xml:space="preserve"> and more frequently when indicated</w:t>
      </w:r>
      <w:r w:rsidR="002C5A4B" w:rsidRPr="00D27C37">
        <w:rPr>
          <w:rFonts w:ascii="Arial" w:hAnsi="Arial" w:cs="Arial"/>
        </w:rPr>
        <w:t xml:space="preserve">. This includes self-care in patients who </w:t>
      </w:r>
      <w:r w:rsidR="008938D0" w:rsidRPr="00D27C37">
        <w:rPr>
          <w:rFonts w:ascii="Arial" w:hAnsi="Arial" w:cs="Arial"/>
        </w:rPr>
        <w:t>can</w:t>
      </w:r>
      <w:r w:rsidR="002C5A4B" w:rsidRPr="00D27C37">
        <w:rPr>
          <w:rFonts w:ascii="Arial" w:hAnsi="Arial" w:cs="Arial"/>
        </w:rPr>
        <w:t xml:space="preserve"> do so. </w:t>
      </w:r>
    </w:p>
    <w:p w14:paraId="4D124390"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During catheter inspection, the following should be assessed:</w:t>
      </w:r>
    </w:p>
    <w:p w14:paraId="50B6D868"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General patient condition (including fever, mental state, evidence of systemic infection)</w:t>
      </w:r>
    </w:p>
    <w:p w14:paraId="1198F99B"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Loin pain</w:t>
      </w:r>
    </w:p>
    <w:p w14:paraId="34AC7165"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 xml:space="preserve">Colour and consistence of urine (including debris, </w:t>
      </w:r>
      <w:r w:rsidR="00EF0ECD" w:rsidRPr="00D27C37">
        <w:rPr>
          <w:rFonts w:ascii="Arial" w:hAnsi="Arial" w:cs="Arial"/>
        </w:rPr>
        <w:t>haematuria</w:t>
      </w:r>
      <w:r w:rsidRPr="00D27C37">
        <w:rPr>
          <w:rFonts w:ascii="Arial" w:hAnsi="Arial" w:cs="Arial"/>
        </w:rPr>
        <w:t>)</w:t>
      </w:r>
    </w:p>
    <w:p w14:paraId="56871179"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Patient comfort</w:t>
      </w:r>
    </w:p>
    <w:p w14:paraId="16B62A5F"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Security of the catheter</w:t>
      </w:r>
    </w:p>
    <w:p w14:paraId="65844910"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Catheter tubing should be secured to the leg so that it avoids kinks in the tubing, traction on the bladder neck, trauma to the urethra, occlusion of the catheter lumen, or causing excessive constriction to the limb</w:t>
      </w:r>
    </w:p>
    <w:p w14:paraId="1EF3E0C1" w14:textId="77777777" w:rsidR="005B2228" w:rsidRPr="00D27C37" w:rsidRDefault="005B2228" w:rsidP="00956D0F">
      <w:pPr>
        <w:pStyle w:val="NoSpacing"/>
        <w:numPr>
          <w:ilvl w:val="0"/>
          <w:numId w:val="24"/>
        </w:numPr>
        <w:jc w:val="both"/>
        <w:rPr>
          <w:rFonts w:ascii="Arial" w:hAnsi="Arial" w:cs="Arial"/>
        </w:rPr>
      </w:pPr>
      <w:r w:rsidRPr="00D27C37">
        <w:rPr>
          <w:rFonts w:ascii="Arial" w:hAnsi="Arial" w:cs="Arial"/>
        </w:rPr>
        <w:t>Tape should not be used as catheter material could be damaged due to solvents.</w:t>
      </w:r>
    </w:p>
    <w:p w14:paraId="0D01FBD9" w14:textId="77777777" w:rsidR="005B2228" w:rsidRPr="00D27C37" w:rsidRDefault="005B2228" w:rsidP="009122C3">
      <w:pPr>
        <w:pStyle w:val="NoSpacing"/>
        <w:rPr>
          <w:rFonts w:ascii="Arial" w:hAnsi="Arial" w:cs="Arial"/>
        </w:rPr>
      </w:pPr>
    </w:p>
    <w:p w14:paraId="20275BFF" w14:textId="77777777" w:rsidR="005B2228" w:rsidRPr="00D27C37" w:rsidRDefault="00A7377D" w:rsidP="00A76EB8">
      <w:pPr>
        <w:spacing w:after="0" w:line="360" w:lineRule="auto"/>
        <w:ind w:right="285"/>
        <w:rPr>
          <w:rFonts w:ascii="Arial" w:hAnsi="Arial" w:cs="Arial"/>
          <w:b/>
        </w:rPr>
      </w:pPr>
      <w:r w:rsidRPr="00D27C37">
        <w:rPr>
          <w:rFonts w:ascii="Arial" w:hAnsi="Arial" w:cs="Arial"/>
          <w:b/>
        </w:rPr>
        <w:t>7.7</w:t>
      </w:r>
      <w:r w:rsidRPr="00D27C37">
        <w:rPr>
          <w:rFonts w:ascii="Arial" w:hAnsi="Arial" w:cs="Arial"/>
          <w:b/>
        </w:rPr>
        <w:tab/>
      </w:r>
      <w:r w:rsidR="005B2228" w:rsidRPr="00D27C37">
        <w:rPr>
          <w:rFonts w:ascii="Arial" w:hAnsi="Arial" w:cs="Arial"/>
          <w:b/>
        </w:rPr>
        <w:t>Care of the Suprapubic Site</w:t>
      </w:r>
    </w:p>
    <w:p w14:paraId="210106E7" w14:textId="77777777" w:rsidR="005B2228" w:rsidRPr="00D27C37" w:rsidRDefault="005B2228" w:rsidP="00956D0F">
      <w:pPr>
        <w:pStyle w:val="NoSpacing"/>
        <w:numPr>
          <w:ilvl w:val="0"/>
          <w:numId w:val="39"/>
        </w:numPr>
        <w:rPr>
          <w:rFonts w:ascii="Arial" w:hAnsi="Arial" w:cs="Arial"/>
        </w:rPr>
      </w:pPr>
      <w:r w:rsidRPr="00D27C37">
        <w:rPr>
          <w:rFonts w:ascii="Arial" w:hAnsi="Arial" w:cs="Arial"/>
        </w:rPr>
        <w:t xml:space="preserve">If dressings are clinically required, they must be sterile and applied using an aseptic non-touch technique. In most cases, a dressing will not be </w:t>
      </w:r>
      <w:r w:rsidR="008938D0" w:rsidRPr="00D27C37">
        <w:rPr>
          <w:rFonts w:ascii="Arial" w:hAnsi="Arial" w:cs="Arial"/>
        </w:rPr>
        <w:t xml:space="preserve">necessary </w:t>
      </w:r>
      <w:r w:rsidRPr="00D27C37">
        <w:rPr>
          <w:rFonts w:ascii="Arial" w:hAnsi="Arial" w:cs="Arial"/>
        </w:rPr>
        <w:t>and patients should be encouraged to clean the site daily.</w:t>
      </w:r>
    </w:p>
    <w:p w14:paraId="3F728769" w14:textId="77777777" w:rsidR="005B2228" w:rsidRPr="00D27C37" w:rsidRDefault="005B2228" w:rsidP="005B2228">
      <w:pPr>
        <w:pStyle w:val="ListParagraph"/>
        <w:spacing w:line="360" w:lineRule="auto"/>
        <w:ind w:right="285"/>
        <w:rPr>
          <w:sz w:val="22"/>
          <w:szCs w:val="22"/>
        </w:rPr>
      </w:pPr>
    </w:p>
    <w:p w14:paraId="27C1A987" w14:textId="77777777" w:rsidR="005B2228" w:rsidRPr="00D27C37" w:rsidRDefault="00A7377D" w:rsidP="00F10502">
      <w:pPr>
        <w:spacing w:after="0" w:line="360" w:lineRule="auto"/>
        <w:ind w:right="285"/>
        <w:rPr>
          <w:rFonts w:ascii="Arial" w:hAnsi="Arial" w:cs="Arial"/>
          <w:b/>
        </w:rPr>
      </w:pPr>
      <w:r w:rsidRPr="00D27C37">
        <w:rPr>
          <w:rFonts w:ascii="Arial" w:hAnsi="Arial" w:cs="Arial"/>
          <w:b/>
        </w:rPr>
        <w:t>7.8</w:t>
      </w:r>
      <w:r w:rsidRPr="00D27C37">
        <w:rPr>
          <w:rFonts w:ascii="Arial" w:hAnsi="Arial" w:cs="Arial"/>
          <w:b/>
        </w:rPr>
        <w:tab/>
      </w:r>
      <w:r w:rsidR="005B2228" w:rsidRPr="00D27C37">
        <w:rPr>
          <w:rFonts w:ascii="Arial" w:hAnsi="Arial" w:cs="Arial"/>
          <w:b/>
        </w:rPr>
        <w:t>Drainage Systems and Bag position</w:t>
      </w:r>
    </w:p>
    <w:p w14:paraId="24152645" w14:textId="77777777" w:rsidR="005B2228" w:rsidRPr="00D27C37" w:rsidRDefault="005B2228" w:rsidP="00956D0F">
      <w:pPr>
        <w:pStyle w:val="NoSpacing"/>
        <w:numPr>
          <w:ilvl w:val="0"/>
          <w:numId w:val="25"/>
        </w:numPr>
        <w:rPr>
          <w:rFonts w:ascii="Arial" w:hAnsi="Arial" w:cs="Arial"/>
        </w:rPr>
      </w:pPr>
      <w:r w:rsidRPr="00D27C37">
        <w:rPr>
          <w:rFonts w:ascii="Arial" w:hAnsi="Arial" w:cs="Arial"/>
        </w:rPr>
        <w:t>2-litre overnight drainage bags with drainable ports are most suitable for bed-bound patients</w:t>
      </w:r>
    </w:p>
    <w:p w14:paraId="5A69F7A3" w14:textId="77777777" w:rsidR="005B2228" w:rsidRPr="00D27C37" w:rsidRDefault="002C5A4B" w:rsidP="00956D0F">
      <w:pPr>
        <w:pStyle w:val="NoSpacing"/>
        <w:numPr>
          <w:ilvl w:val="0"/>
          <w:numId w:val="25"/>
        </w:numPr>
        <w:rPr>
          <w:rFonts w:ascii="Arial" w:hAnsi="Arial" w:cs="Arial"/>
        </w:rPr>
      </w:pPr>
      <w:r w:rsidRPr="00D27C37">
        <w:rPr>
          <w:rFonts w:ascii="Arial" w:hAnsi="Arial" w:cs="Arial"/>
        </w:rPr>
        <w:t>O</w:t>
      </w:r>
      <w:r w:rsidR="005B2228" w:rsidRPr="00D27C37">
        <w:rPr>
          <w:rFonts w:ascii="Arial" w:hAnsi="Arial" w:cs="Arial"/>
        </w:rPr>
        <w:t>vernight drainage bags should be hung on a stand that prevents contact with the floor</w:t>
      </w:r>
    </w:p>
    <w:p w14:paraId="2E4E0880" w14:textId="7A7D5FB2" w:rsidR="005B2228" w:rsidRPr="00BA1F25" w:rsidRDefault="005B2228" w:rsidP="00956D0F">
      <w:pPr>
        <w:pStyle w:val="NoSpacing"/>
        <w:numPr>
          <w:ilvl w:val="0"/>
          <w:numId w:val="25"/>
        </w:numPr>
        <w:rPr>
          <w:rFonts w:ascii="Arial" w:hAnsi="Arial" w:cs="Arial"/>
          <w:color w:val="000000" w:themeColor="text1"/>
        </w:rPr>
      </w:pPr>
      <w:r w:rsidRPr="00BA1F25">
        <w:rPr>
          <w:rFonts w:ascii="Arial" w:hAnsi="Arial" w:cs="Arial"/>
          <w:color w:val="000000" w:themeColor="text1"/>
        </w:rPr>
        <w:t>Leg Bags should be promoted in the mobile patient to maximise patient dignity and (where possible)</w:t>
      </w:r>
    </w:p>
    <w:p w14:paraId="02A8D9A4" w14:textId="77777777" w:rsidR="005B2228" w:rsidRPr="00D27C37" w:rsidRDefault="005B2228" w:rsidP="00956D0F">
      <w:pPr>
        <w:pStyle w:val="NoSpacing"/>
        <w:numPr>
          <w:ilvl w:val="0"/>
          <w:numId w:val="25"/>
        </w:numPr>
        <w:rPr>
          <w:rFonts w:ascii="Arial" w:hAnsi="Arial" w:cs="Arial"/>
        </w:rPr>
      </w:pPr>
      <w:r w:rsidRPr="00D27C37">
        <w:rPr>
          <w:rFonts w:ascii="Arial" w:hAnsi="Arial" w:cs="Arial"/>
        </w:rPr>
        <w:t>Leg bags should be secured using either straps or sleeves, which needs to be based on individual need.  To avoid skin irritation and damage, alternating the leg on which the drainage bag is secured will minimise this risk.</w:t>
      </w:r>
    </w:p>
    <w:p w14:paraId="22B21277" w14:textId="77777777" w:rsidR="005B2228" w:rsidRDefault="005B2228" w:rsidP="00956D0F">
      <w:pPr>
        <w:pStyle w:val="NoSpacing"/>
        <w:numPr>
          <w:ilvl w:val="0"/>
          <w:numId w:val="25"/>
        </w:numPr>
        <w:rPr>
          <w:rFonts w:ascii="Arial" w:hAnsi="Arial" w:cs="Arial"/>
        </w:rPr>
      </w:pPr>
      <w:r w:rsidRPr="00D27C37">
        <w:rPr>
          <w:rFonts w:ascii="Arial" w:hAnsi="Arial" w:cs="Arial"/>
        </w:rPr>
        <w:t>Drainage systems/bags need to be positioned below the level of the bladder to avoid hydrostatic suction, which can cause damage to the bladder mucosa. Higher rates of bacteriuria have been linked to incorrect positioning.</w:t>
      </w:r>
    </w:p>
    <w:p w14:paraId="093F3FAD" w14:textId="77777777" w:rsidR="00EA74CF" w:rsidRDefault="00EA74CF" w:rsidP="00EA74CF">
      <w:pPr>
        <w:pStyle w:val="NoSpacing"/>
        <w:ind w:left="720"/>
        <w:rPr>
          <w:rFonts w:ascii="Arial" w:hAnsi="Arial" w:cs="Arial"/>
        </w:rPr>
      </w:pPr>
    </w:p>
    <w:p w14:paraId="5A7A8DAA" w14:textId="77777777" w:rsidR="00EA74CF" w:rsidRDefault="00EA74CF" w:rsidP="00EA74CF">
      <w:pPr>
        <w:pStyle w:val="NoSpacing"/>
        <w:ind w:left="720"/>
        <w:rPr>
          <w:rFonts w:ascii="Arial" w:hAnsi="Arial" w:cs="Arial"/>
        </w:rPr>
      </w:pPr>
    </w:p>
    <w:p w14:paraId="2A9986FB" w14:textId="77777777" w:rsidR="00EA74CF" w:rsidRDefault="00EA74CF" w:rsidP="00EA74CF">
      <w:pPr>
        <w:pStyle w:val="NoSpacing"/>
        <w:ind w:left="720"/>
        <w:rPr>
          <w:rFonts w:ascii="Arial" w:hAnsi="Arial" w:cs="Arial"/>
        </w:rPr>
      </w:pPr>
    </w:p>
    <w:p w14:paraId="5EDC04F4" w14:textId="77777777" w:rsidR="00EA74CF" w:rsidRPr="00D27C37" w:rsidRDefault="00EA74CF" w:rsidP="00EA74CF">
      <w:pPr>
        <w:pStyle w:val="NoSpacing"/>
        <w:ind w:left="720"/>
        <w:rPr>
          <w:rFonts w:ascii="Arial" w:hAnsi="Arial" w:cs="Arial"/>
        </w:rPr>
      </w:pPr>
    </w:p>
    <w:p w14:paraId="247B2751" w14:textId="77777777" w:rsidR="009122C3" w:rsidRPr="00D27C37" w:rsidRDefault="009122C3" w:rsidP="009122C3">
      <w:pPr>
        <w:pStyle w:val="NoSpacing"/>
        <w:ind w:left="720"/>
        <w:rPr>
          <w:rFonts w:ascii="Arial" w:hAnsi="Arial" w:cs="Arial"/>
        </w:rPr>
      </w:pPr>
    </w:p>
    <w:p w14:paraId="23A00EDE" w14:textId="77777777" w:rsidR="005B2228" w:rsidRPr="00D27C37" w:rsidRDefault="00A7377D" w:rsidP="00EA74CF">
      <w:pPr>
        <w:spacing w:after="0" w:line="360" w:lineRule="auto"/>
        <w:ind w:right="285"/>
        <w:rPr>
          <w:rFonts w:ascii="Arial" w:hAnsi="Arial" w:cs="Arial"/>
          <w:b/>
        </w:rPr>
      </w:pPr>
      <w:r w:rsidRPr="00D27C37">
        <w:rPr>
          <w:rFonts w:ascii="Arial" w:hAnsi="Arial" w:cs="Arial"/>
          <w:b/>
        </w:rPr>
        <w:t>7.9</w:t>
      </w:r>
      <w:r w:rsidRPr="00D27C37">
        <w:rPr>
          <w:rFonts w:ascii="Arial" w:hAnsi="Arial" w:cs="Arial"/>
          <w:b/>
        </w:rPr>
        <w:tab/>
      </w:r>
      <w:r w:rsidR="005B2228" w:rsidRPr="00D27C37">
        <w:rPr>
          <w:rFonts w:ascii="Arial" w:hAnsi="Arial" w:cs="Arial"/>
          <w:b/>
        </w:rPr>
        <w:t>Drainage System Emptying</w:t>
      </w:r>
    </w:p>
    <w:p w14:paraId="4E671637" w14:textId="77777777" w:rsidR="005B2228" w:rsidRPr="00D27C37" w:rsidRDefault="005B2228" w:rsidP="00956D0F">
      <w:pPr>
        <w:pStyle w:val="NoSpacing"/>
        <w:numPr>
          <w:ilvl w:val="0"/>
          <w:numId w:val="26"/>
        </w:numPr>
        <w:jc w:val="both"/>
        <w:rPr>
          <w:rFonts w:ascii="Arial" w:hAnsi="Arial" w:cs="Arial"/>
        </w:rPr>
      </w:pPr>
      <w:r w:rsidRPr="00D27C37">
        <w:rPr>
          <w:rFonts w:ascii="Arial" w:hAnsi="Arial" w:cs="Arial"/>
        </w:rPr>
        <w:t>Drainage systems/ bags should be emptied when three-quarters full to avoid traction on the bladder. However, the closed system should not be broken more than is necessary.</w:t>
      </w:r>
    </w:p>
    <w:p w14:paraId="63CC2554" w14:textId="2B8AE519" w:rsidR="005B2228" w:rsidRPr="00D27C37" w:rsidRDefault="005B2228" w:rsidP="00956D0F">
      <w:pPr>
        <w:pStyle w:val="NoSpacing"/>
        <w:numPr>
          <w:ilvl w:val="0"/>
          <w:numId w:val="26"/>
        </w:numPr>
        <w:jc w:val="both"/>
        <w:rPr>
          <w:rFonts w:ascii="Arial" w:hAnsi="Arial" w:cs="Arial"/>
        </w:rPr>
      </w:pPr>
      <w:r w:rsidRPr="00D27C37">
        <w:rPr>
          <w:rFonts w:ascii="Arial" w:hAnsi="Arial" w:cs="Arial"/>
        </w:rPr>
        <w:t xml:space="preserve">Whenever possible, patients should be encouraged to empty their drainage bag. If this is not possible, </w:t>
      </w:r>
      <w:r w:rsidRPr="00BA1F25">
        <w:rPr>
          <w:rFonts w:ascii="Arial" w:hAnsi="Arial" w:cs="Arial"/>
          <w:color w:val="000000" w:themeColor="text1"/>
        </w:rPr>
        <w:t xml:space="preserve">the </w:t>
      </w:r>
      <w:r w:rsidR="00750AD7" w:rsidRPr="00BA1F25">
        <w:rPr>
          <w:rFonts w:ascii="Arial" w:hAnsi="Arial" w:cs="Arial"/>
          <w:color w:val="000000" w:themeColor="text1"/>
        </w:rPr>
        <w:t>relative</w:t>
      </w:r>
      <w:r w:rsidRPr="00750AD7">
        <w:rPr>
          <w:rFonts w:ascii="Arial" w:hAnsi="Arial" w:cs="Arial"/>
          <w:color w:val="00B050"/>
        </w:rPr>
        <w:t xml:space="preserve"> </w:t>
      </w:r>
      <w:r w:rsidRPr="00D27C37">
        <w:rPr>
          <w:rFonts w:ascii="Arial" w:hAnsi="Arial" w:cs="Arial"/>
        </w:rPr>
        <w:t>or carer should:</w:t>
      </w:r>
    </w:p>
    <w:p w14:paraId="29C0F031" w14:textId="77777777" w:rsidR="005B2228" w:rsidRPr="00D27C37" w:rsidRDefault="005B2228" w:rsidP="00956D0F">
      <w:pPr>
        <w:pStyle w:val="NoSpacing"/>
        <w:numPr>
          <w:ilvl w:val="0"/>
          <w:numId w:val="26"/>
        </w:numPr>
        <w:jc w:val="both"/>
        <w:rPr>
          <w:rFonts w:ascii="Arial" w:hAnsi="Arial" w:cs="Arial"/>
        </w:rPr>
      </w:pPr>
      <w:r w:rsidRPr="00D27C37">
        <w:rPr>
          <w:rFonts w:ascii="Arial" w:hAnsi="Arial" w:cs="Arial"/>
        </w:rPr>
        <w:t>Perform hand hygiene and wear an apron and non-sterile gloves. Eye goggles may need to be considered when there is a risk of splashing</w:t>
      </w:r>
    </w:p>
    <w:p w14:paraId="69CB581F" w14:textId="7DB3A53B" w:rsidR="005B2228" w:rsidRPr="00BA1F25" w:rsidRDefault="005B2228" w:rsidP="00956D0F">
      <w:pPr>
        <w:pStyle w:val="NoSpacing"/>
        <w:numPr>
          <w:ilvl w:val="0"/>
          <w:numId w:val="26"/>
        </w:numPr>
        <w:jc w:val="both"/>
        <w:rPr>
          <w:rFonts w:ascii="Arial" w:hAnsi="Arial" w:cs="Arial"/>
          <w:color w:val="000000" w:themeColor="text1"/>
        </w:rPr>
      </w:pPr>
      <w:r w:rsidRPr="00BA1F25">
        <w:rPr>
          <w:rFonts w:ascii="Arial" w:hAnsi="Arial" w:cs="Arial"/>
          <w:color w:val="000000" w:themeColor="text1"/>
        </w:rPr>
        <w:t>Use a clean disposable jug to empty urine which is then immediately disposed of</w:t>
      </w:r>
    </w:p>
    <w:p w14:paraId="390092AD" w14:textId="77777777" w:rsidR="005B2228" w:rsidRPr="00D27C37" w:rsidRDefault="005B2228" w:rsidP="00956D0F">
      <w:pPr>
        <w:pStyle w:val="NoSpacing"/>
        <w:numPr>
          <w:ilvl w:val="0"/>
          <w:numId w:val="26"/>
        </w:numPr>
        <w:jc w:val="both"/>
        <w:rPr>
          <w:rFonts w:ascii="Arial" w:hAnsi="Arial" w:cs="Arial"/>
        </w:rPr>
      </w:pPr>
      <w:r w:rsidRPr="00D27C37">
        <w:rPr>
          <w:rFonts w:ascii="Arial" w:hAnsi="Arial" w:cs="Arial"/>
        </w:rPr>
        <w:t>Contact between the tap and the container must be avoided – there is no evidence to support cleaning the tap with chlorhexidine/alcohol</w:t>
      </w:r>
    </w:p>
    <w:p w14:paraId="6607C286" w14:textId="294911A3" w:rsidR="005B2228" w:rsidRPr="00D27C37" w:rsidRDefault="005B2228" w:rsidP="00956D0F">
      <w:pPr>
        <w:pStyle w:val="NoSpacing"/>
        <w:numPr>
          <w:ilvl w:val="0"/>
          <w:numId w:val="26"/>
        </w:numPr>
        <w:jc w:val="both"/>
        <w:rPr>
          <w:rFonts w:ascii="Arial" w:hAnsi="Arial" w:cs="Arial"/>
        </w:rPr>
      </w:pPr>
      <w:r w:rsidRPr="00D27C37">
        <w:rPr>
          <w:rFonts w:ascii="Arial" w:hAnsi="Arial" w:cs="Arial"/>
        </w:rPr>
        <w:t>Empty urine carefully into a bodily fluid disposal unit</w:t>
      </w:r>
      <w:r w:rsidR="00386E18" w:rsidRPr="00D27C37">
        <w:rPr>
          <w:rFonts w:ascii="Arial" w:hAnsi="Arial" w:cs="Arial"/>
        </w:rPr>
        <w:t>,</w:t>
      </w:r>
      <w:r w:rsidRPr="00D27C37">
        <w:rPr>
          <w:rFonts w:ascii="Arial" w:hAnsi="Arial" w:cs="Arial"/>
        </w:rPr>
        <w:t xml:space="preserve"> </w:t>
      </w:r>
      <w:r w:rsidR="00994DB8" w:rsidRPr="00D27C37">
        <w:rPr>
          <w:rFonts w:ascii="Arial" w:hAnsi="Arial" w:cs="Arial"/>
        </w:rPr>
        <w:t>e.g. Toilet</w:t>
      </w:r>
      <w:r w:rsidRPr="00D27C37">
        <w:rPr>
          <w:rFonts w:ascii="Arial" w:hAnsi="Arial" w:cs="Arial"/>
        </w:rPr>
        <w:t xml:space="preserve">/slop hopper </w:t>
      </w:r>
    </w:p>
    <w:p w14:paraId="52BE7A0D" w14:textId="77777777" w:rsidR="005B2228" w:rsidRPr="00D27C37" w:rsidRDefault="005B2228" w:rsidP="00956D0F">
      <w:pPr>
        <w:pStyle w:val="NoSpacing"/>
        <w:numPr>
          <w:ilvl w:val="0"/>
          <w:numId w:val="26"/>
        </w:numPr>
        <w:jc w:val="both"/>
        <w:rPr>
          <w:rFonts w:ascii="Arial" w:hAnsi="Arial" w:cs="Arial"/>
        </w:rPr>
      </w:pPr>
      <w:r w:rsidRPr="00D27C37">
        <w:rPr>
          <w:rFonts w:ascii="Arial" w:hAnsi="Arial" w:cs="Arial"/>
        </w:rPr>
        <w:t>Ensure hands are cleaned following removal of gloves and apron.</w:t>
      </w:r>
    </w:p>
    <w:p w14:paraId="705D29B9" w14:textId="77777777" w:rsidR="009122C3" w:rsidRPr="00D27C37" w:rsidRDefault="009122C3" w:rsidP="009122C3">
      <w:pPr>
        <w:pStyle w:val="NoSpacing"/>
        <w:ind w:left="720"/>
        <w:rPr>
          <w:rFonts w:ascii="Arial" w:hAnsi="Arial" w:cs="Arial"/>
        </w:rPr>
      </w:pPr>
    </w:p>
    <w:p w14:paraId="411698B7" w14:textId="77777777" w:rsidR="005B2228" w:rsidRPr="00D27C37" w:rsidRDefault="00A7377D" w:rsidP="00437803">
      <w:pPr>
        <w:spacing w:after="0" w:line="360" w:lineRule="auto"/>
        <w:ind w:right="285"/>
        <w:rPr>
          <w:rFonts w:ascii="Arial" w:hAnsi="Arial" w:cs="Arial"/>
          <w:b/>
        </w:rPr>
      </w:pPr>
      <w:r w:rsidRPr="00D27C37">
        <w:rPr>
          <w:rFonts w:ascii="Arial" w:hAnsi="Arial" w:cs="Arial"/>
          <w:b/>
        </w:rPr>
        <w:t>8.0</w:t>
      </w:r>
      <w:r w:rsidRPr="00D27C37">
        <w:rPr>
          <w:rFonts w:ascii="Arial" w:hAnsi="Arial" w:cs="Arial"/>
          <w:b/>
        </w:rPr>
        <w:tab/>
        <w:t>C</w:t>
      </w:r>
      <w:r w:rsidR="005B2228" w:rsidRPr="00D27C37">
        <w:rPr>
          <w:rFonts w:ascii="Arial" w:hAnsi="Arial" w:cs="Arial"/>
          <w:b/>
        </w:rPr>
        <w:t>hanging bags</w:t>
      </w:r>
    </w:p>
    <w:p w14:paraId="1AED7DB9" w14:textId="77777777" w:rsidR="005B2228" w:rsidRPr="00D27C37" w:rsidRDefault="005B2228" w:rsidP="00956D0F">
      <w:pPr>
        <w:pStyle w:val="NoSpacing"/>
        <w:numPr>
          <w:ilvl w:val="0"/>
          <w:numId w:val="27"/>
        </w:numPr>
        <w:jc w:val="both"/>
        <w:rPr>
          <w:rFonts w:ascii="Arial" w:hAnsi="Arial" w:cs="Arial"/>
        </w:rPr>
      </w:pPr>
      <w:r w:rsidRPr="00D27C37">
        <w:rPr>
          <w:rFonts w:ascii="Arial" w:hAnsi="Arial" w:cs="Arial"/>
        </w:rPr>
        <w:t>Drainage bags should only be changed when necessary (i.e.</w:t>
      </w:r>
      <w:r w:rsidR="00386E18" w:rsidRPr="00D27C37">
        <w:rPr>
          <w:rFonts w:ascii="Arial" w:hAnsi="Arial" w:cs="Arial"/>
        </w:rPr>
        <w:t>,</w:t>
      </w:r>
      <w:r w:rsidRPr="00D27C37">
        <w:rPr>
          <w:rFonts w:ascii="Arial" w:hAnsi="Arial" w:cs="Arial"/>
        </w:rPr>
        <w:t xml:space="preserve"> accordi</w:t>
      </w:r>
      <w:r w:rsidR="002C5A4B" w:rsidRPr="00D27C37">
        <w:rPr>
          <w:rFonts w:ascii="Arial" w:hAnsi="Arial" w:cs="Arial"/>
        </w:rPr>
        <w:t>ng</w:t>
      </w:r>
      <w:r w:rsidR="00386E18" w:rsidRPr="00D27C37">
        <w:rPr>
          <w:rFonts w:ascii="Arial" w:hAnsi="Arial" w:cs="Arial"/>
        </w:rPr>
        <w:t xml:space="preserve"> to</w:t>
      </w:r>
      <w:r w:rsidR="002C5A4B" w:rsidRPr="00D27C37">
        <w:rPr>
          <w:rFonts w:ascii="Arial" w:hAnsi="Arial" w:cs="Arial"/>
        </w:rPr>
        <w:t xml:space="preserve"> either to the manufacturer’s </w:t>
      </w:r>
      <w:r w:rsidRPr="00D27C37">
        <w:rPr>
          <w:rFonts w:ascii="Arial" w:hAnsi="Arial" w:cs="Arial"/>
        </w:rPr>
        <w:t xml:space="preserve">recommendations [generally 5-7 days] or the patient’s clinical need). </w:t>
      </w:r>
    </w:p>
    <w:p w14:paraId="23FCE27F" w14:textId="77777777" w:rsidR="005B2228" w:rsidRPr="00D27C37" w:rsidRDefault="005B2228" w:rsidP="00956D0F">
      <w:pPr>
        <w:pStyle w:val="NoSpacing"/>
        <w:numPr>
          <w:ilvl w:val="0"/>
          <w:numId w:val="27"/>
        </w:numPr>
        <w:jc w:val="both"/>
        <w:rPr>
          <w:rFonts w:ascii="Arial" w:hAnsi="Arial" w:cs="Arial"/>
        </w:rPr>
      </w:pPr>
      <w:r w:rsidRPr="00D27C37">
        <w:rPr>
          <w:rFonts w:ascii="Arial" w:hAnsi="Arial" w:cs="Arial"/>
        </w:rPr>
        <w:t xml:space="preserve">Used drainage systems should never be reconnected once they have been disconnected from the catheter. A new bag/system must always be used </w:t>
      </w:r>
    </w:p>
    <w:p w14:paraId="3789F622" w14:textId="77777777" w:rsidR="005B2228" w:rsidRPr="00D27C37" w:rsidRDefault="005B2228" w:rsidP="00956D0F">
      <w:pPr>
        <w:pStyle w:val="NoSpacing"/>
        <w:numPr>
          <w:ilvl w:val="0"/>
          <w:numId w:val="27"/>
        </w:numPr>
        <w:jc w:val="both"/>
        <w:rPr>
          <w:rFonts w:ascii="Arial" w:hAnsi="Arial" w:cs="Arial"/>
        </w:rPr>
      </w:pPr>
      <w:r w:rsidRPr="00D27C37">
        <w:rPr>
          <w:rFonts w:ascii="Arial" w:hAnsi="Arial" w:cs="Arial"/>
        </w:rPr>
        <w:t>The date of bag change should always be written onto the drainage bag.</w:t>
      </w:r>
    </w:p>
    <w:p w14:paraId="42B44194" w14:textId="77777777" w:rsidR="005B2228" w:rsidRPr="00D27C37" w:rsidRDefault="005B2228" w:rsidP="00437803">
      <w:pPr>
        <w:pStyle w:val="ListParagraph"/>
        <w:spacing w:line="360" w:lineRule="auto"/>
        <w:ind w:right="285"/>
        <w:rPr>
          <w:sz w:val="22"/>
          <w:szCs w:val="22"/>
        </w:rPr>
      </w:pPr>
    </w:p>
    <w:p w14:paraId="1844B2B2" w14:textId="77777777" w:rsidR="005B2228" w:rsidRPr="00D27C37" w:rsidRDefault="00A7377D" w:rsidP="00437803">
      <w:pPr>
        <w:spacing w:after="0" w:line="360" w:lineRule="auto"/>
        <w:ind w:right="285"/>
        <w:jc w:val="both"/>
        <w:rPr>
          <w:rFonts w:ascii="Arial" w:hAnsi="Arial" w:cs="Arial"/>
          <w:b/>
        </w:rPr>
      </w:pPr>
      <w:r w:rsidRPr="00D27C37">
        <w:rPr>
          <w:rFonts w:ascii="Arial" w:hAnsi="Arial" w:cs="Arial"/>
          <w:b/>
        </w:rPr>
        <w:t>8.1</w:t>
      </w:r>
      <w:r w:rsidRPr="00D27C37">
        <w:rPr>
          <w:rFonts w:ascii="Arial" w:hAnsi="Arial" w:cs="Arial"/>
          <w:b/>
        </w:rPr>
        <w:tab/>
      </w:r>
      <w:r w:rsidR="005B2228" w:rsidRPr="00D27C37">
        <w:rPr>
          <w:rFonts w:ascii="Arial" w:hAnsi="Arial" w:cs="Arial"/>
          <w:b/>
        </w:rPr>
        <w:t>Valves</w:t>
      </w:r>
    </w:p>
    <w:p w14:paraId="1E8807AB" w14:textId="77777777" w:rsidR="005B2228" w:rsidRDefault="005B2228" w:rsidP="00956D0F">
      <w:pPr>
        <w:pStyle w:val="NoSpacing"/>
        <w:numPr>
          <w:ilvl w:val="0"/>
          <w:numId w:val="40"/>
        </w:numPr>
        <w:jc w:val="both"/>
        <w:rPr>
          <w:rFonts w:ascii="Arial" w:hAnsi="Arial" w:cs="Arial"/>
        </w:rPr>
      </w:pPr>
      <w:r w:rsidRPr="00D27C37">
        <w:rPr>
          <w:rFonts w:ascii="Arial" w:hAnsi="Arial" w:cs="Arial"/>
        </w:rPr>
        <w:t>These can be used as an alternative to a conventional drainage bag. As well as being discreet, they allow the bladder to resume/continue its storage function. The use of a valve during the day and continuous drainage at night has been found to be an ideal solution for many catheterised patients. Valves are appropriate for longer-term catheterised patients to prevent bladder atrophy or prior to a trial without catheter (TWOC). Valves may exacerbate bladder spasm.</w:t>
      </w:r>
    </w:p>
    <w:p w14:paraId="4C3924AB" w14:textId="77777777" w:rsidR="00486750" w:rsidRDefault="00486750" w:rsidP="00486750">
      <w:pPr>
        <w:pStyle w:val="NoSpacing"/>
        <w:jc w:val="both"/>
        <w:rPr>
          <w:rFonts w:ascii="Arial" w:hAnsi="Arial" w:cs="Arial"/>
        </w:rPr>
      </w:pPr>
    </w:p>
    <w:p w14:paraId="120BCE1F" w14:textId="77777777" w:rsidR="00486750" w:rsidRPr="00D27C37" w:rsidRDefault="00486750" w:rsidP="00486750">
      <w:pPr>
        <w:pStyle w:val="NoSpacing"/>
        <w:jc w:val="both"/>
        <w:rPr>
          <w:rFonts w:ascii="Arial" w:hAnsi="Arial" w:cs="Arial"/>
        </w:rPr>
      </w:pPr>
    </w:p>
    <w:p w14:paraId="639AFD04" w14:textId="77777777" w:rsidR="005B2228" w:rsidRPr="00D27C37" w:rsidRDefault="005B2228" w:rsidP="009122C3">
      <w:pPr>
        <w:pStyle w:val="NoSpacing"/>
        <w:rPr>
          <w:rFonts w:ascii="Arial" w:hAnsi="Arial" w:cs="Arial"/>
        </w:rPr>
      </w:pPr>
    </w:p>
    <w:p w14:paraId="4BE970BF" w14:textId="77777777" w:rsidR="005B2228" w:rsidRPr="00D27C37" w:rsidRDefault="00A7377D" w:rsidP="00437803">
      <w:pPr>
        <w:spacing w:after="0" w:line="360" w:lineRule="auto"/>
        <w:ind w:right="285"/>
        <w:rPr>
          <w:rFonts w:ascii="Arial" w:hAnsi="Arial" w:cs="Arial"/>
          <w:b/>
        </w:rPr>
      </w:pPr>
      <w:r w:rsidRPr="00D27C37">
        <w:rPr>
          <w:rFonts w:ascii="Arial" w:hAnsi="Arial" w:cs="Arial"/>
          <w:b/>
        </w:rPr>
        <w:lastRenderedPageBreak/>
        <w:t>8.3</w:t>
      </w:r>
      <w:r w:rsidRPr="00D27C37">
        <w:rPr>
          <w:rFonts w:ascii="Arial" w:hAnsi="Arial" w:cs="Arial"/>
          <w:b/>
        </w:rPr>
        <w:tab/>
      </w:r>
      <w:r w:rsidR="005B2228" w:rsidRPr="00D27C37">
        <w:rPr>
          <w:rFonts w:ascii="Arial" w:hAnsi="Arial" w:cs="Arial"/>
          <w:b/>
        </w:rPr>
        <w:t>Cleanliness</w:t>
      </w:r>
    </w:p>
    <w:p w14:paraId="5597379C" w14:textId="77777777" w:rsidR="005B2228" w:rsidRPr="00D27C37" w:rsidRDefault="005B2228" w:rsidP="00956D0F">
      <w:pPr>
        <w:pStyle w:val="NoSpacing"/>
        <w:numPr>
          <w:ilvl w:val="0"/>
          <w:numId w:val="40"/>
        </w:numPr>
        <w:jc w:val="both"/>
        <w:rPr>
          <w:rFonts w:ascii="Arial" w:hAnsi="Arial" w:cs="Arial"/>
        </w:rPr>
      </w:pPr>
      <w:r w:rsidRPr="00D27C37">
        <w:rPr>
          <w:rFonts w:ascii="Arial" w:hAnsi="Arial" w:cs="Arial"/>
        </w:rPr>
        <w:t xml:space="preserve">The patient may either take a bath or shower. The build-up of secretions at the urethral meatus should be minimised by daily routine personal hygiene. Perineal care should also be included to facilitate </w:t>
      </w:r>
      <w:r w:rsidR="00386E18" w:rsidRPr="00D27C37">
        <w:rPr>
          <w:rFonts w:ascii="Arial" w:hAnsi="Arial" w:cs="Arial"/>
        </w:rPr>
        <w:t xml:space="preserve">a </w:t>
      </w:r>
      <w:r w:rsidRPr="00D27C37">
        <w:rPr>
          <w:rFonts w:ascii="Arial" w:hAnsi="Arial" w:cs="Arial"/>
        </w:rPr>
        <w:t>reduction in extraluminal contamination.</w:t>
      </w:r>
    </w:p>
    <w:p w14:paraId="253D4EEA" w14:textId="77777777" w:rsidR="005B2228" w:rsidRPr="00D27C37" w:rsidRDefault="005B2228" w:rsidP="00956D0F">
      <w:pPr>
        <w:pStyle w:val="NoSpacing"/>
        <w:numPr>
          <w:ilvl w:val="0"/>
          <w:numId w:val="40"/>
        </w:numPr>
        <w:jc w:val="both"/>
        <w:rPr>
          <w:rFonts w:ascii="Arial" w:hAnsi="Arial" w:cs="Arial"/>
        </w:rPr>
      </w:pPr>
      <w:r w:rsidRPr="00D27C37">
        <w:rPr>
          <w:rFonts w:ascii="Arial" w:hAnsi="Arial" w:cs="Arial"/>
        </w:rPr>
        <w:t>Daily care using soap and water s</w:t>
      </w:r>
      <w:r w:rsidR="002C5A4B" w:rsidRPr="00D27C37">
        <w:rPr>
          <w:rFonts w:ascii="Arial" w:hAnsi="Arial" w:cs="Arial"/>
        </w:rPr>
        <w:t>hould be undertaken in the bed</w:t>
      </w:r>
      <w:r w:rsidRPr="00D27C37">
        <w:rPr>
          <w:rFonts w:ascii="Arial" w:hAnsi="Arial" w:cs="Arial"/>
        </w:rPr>
        <w:t>-bound patient or the patient unable to care for their catheter.</w:t>
      </w:r>
    </w:p>
    <w:p w14:paraId="3C09286C" w14:textId="77777777" w:rsidR="005B2228" w:rsidRPr="00D27C37" w:rsidRDefault="005B2228" w:rsidP="005B0F05">
      <w:pPr>
        <w:pStyle w:val="ListParagraph"/>
        <w:spacing w:line="360" w:lineRule="auto"/>
        <w:ind w:right="285"/>
        <w:rPr>
          <w:sz w:val="22"/>
          <w:szCs w:val="22"/>
        </w:rPr>
      </w:pPr>
    </w:p>
    <w:p w14:paraId="466080AA" w14:textId="77777777" w:rsidR="005B2228" w:rsidRPr="00D27C37" w:rsidRDefault="00A7377D" w:rsidP="005B0F05">
      <w:pPr>
        <w:spacing w:after="0" w:line="360" w:lineRule="auto"/>
        <w:ind w:right="285"/>
        <w:jc w:val="both"/>
        <w:rPr>
          <w:rFonts w:ascii="Arial" w:hAnsi="Arial" w:cs="Arial"/>
          <w:b/>
        </w:rPr>
      </w:pPr>
      <w:r w:rsidRPr="00D27C37">
        <w:rPr>
          <w:rFonts w:ascii="Arial" w:hAnsi="Arial" w:cs="Arial"/>
          <w:b/>
        </w:rPr>
        <w:t>8.4</w:t>
      </w:r>
      <w:r w:rsidRPr="00D27C37">
        <w:rPr>
          <w:rFonts w:ascii="Arial" w:hAnsi="Arial" w:cs="Arial"/>
          <w:b/>
        </w:rPr>
        <w:tab/>
      </w:r>
      <w:r w:rsidR="005B2228" w:rsidRPr="00D27C37">
        <w:rPr>
          <w:rFonts w:ascii="Arial" w:hAnsi="Arial" w:cs="Arial"/>
          <w:b/>
        </w:rPr>
        <w:t>Fluids</w:t>
      </w:r>
    </w:p>
    <w:p w14:paraId="301B5705" w14:textId="77777777" w:rsidR="00027AB4" w:rsidRDefault="005B2228" w:rsidP="00956D0F">
      <w:pPr>
        <w:pStyle w:val="NoSpacing"/>
        <w:numPr>
          <w:ilvl w:val="0"/>
          <w:numId w:val="41"/>
        </w:numPr>
        <w:jc w:val="both"/>
        <w:rPr>
          <w:rFonts w:ascii="Arial" w:hAnsi="Arial" w:cs="Arial"/>
        </w:rPr>
      </w:pPr>
      <w:r w:rsidRPr="00D27C37">
        <w:rPr>
          <w:rFonts w:ascii="Arial" w:hAnsi="Arial" w:cs="Arial"/>
        </w:rPr>
        <w:t xml:space="preserve">Unless restricted for medical reasons, adequate fluid intake should be encouraged per 24 hours (2 – 3 litres of fluid per day) as this maintains a flow of urine through the bladder and helps prevent constipation. </w:t>
      </w:r>
    </w:p>
    <w:p w14:paraId="7F34D3E5" w14:textId="23E634F5" w:rsidR="00EF50BA" w:rsidRDefault="005B2228" w:rsidP="00956D0F">
      <w:pPr>
        <w:pStyle w:val="NoSpacing"/>
        <w:numPr>
          <w:ilvl w:val="0"/>
          <w:numId w:val="41"/>
        </w:numPr>
        <w:jc w:val="both"/>
        <w:rPr>
          <w:rFonts w:ascii="Arial" w:hAnsi="Arial" w:cs="Arial"/>
        </w:rPr>
      </w:pPr>
      <w:r w:rsidRPr="00D27C37">
        <w:rPr>
          <w:rFonts w:ascii="Arial" w:hAnsi="Arial" w:cs="Arial"/>
        </w:rPr>
        <w:t xml:space="preserve">There is no evidence of long-term benefit or appropriate dosage of cranberry juice with </w:t>
      </w:r>
      <w:r w:rsidR="00386E18" w:rsidRPr="00D27C37">
        <w:rPr>
          <w:rFonts w:ascii="Arial" w:hAnsi="Arial" w:cs="Arial"/>
        </w:rPr>
        <w:t xml:space="preserve">the </w:t>
      </w:r>
      <w:r w:rsidRPr="00D27C37">
        <w:rPr>
          <w:rFonts w:ascii="Arial" w:hAnsi="Arial" w:cs="Arial"/>
        </w:rPr>
        <w:t>use of catheters. Furthermore, caution should be exercised for those patients taking warfarin. However, citrate-based drinks are recommended as these have been found to positively affect the pH of the urine.</w:t>
      </w:r>
      <w:r w:rsidR="00203973" w:rsidRPr="00D27C37">
        <w:rPr>
          <w:rFonts w:ascii="Arial" w:hAnsi="Arial" w:cs="Arial"/>
        </w:rPr>
        <w:t xml:space="preserve"> </w:t>
      </w:r>
    </w:p>
    <w:p w14:paraId="3BEF202A" w14:textId="77777777" w:rsidR="007851F7" w:rsidRDefault="007851F7" w:rsidP="007851F7">
      <w:pPr>
        <w:pStyle w:val="NoSpacing"/>
        <w:jc w:val="both"/>
        <w:rPr>
          <w:rFonts w:ascii="Arial" w:hAnsi="Arial" w:cs="Arial"/>
        </w:rPr>
      </w:pPr>
    </w:p>
    <w:p w14:paraId="5FB1AD45" w14:textId="77777777" w:rsidR="007851F7" w:rsidRDefault="007851F7" w:rsidP="007851F7">
      <w:pPr>
        <w:pStyle w:val="NoSpacing"/>
        <w:jc w:val="both"/>
        <w:rPr>
          <w:rFonts w:ascii="Arial" w:hAnsi="Arial" w:cs="Arial"/>
        </w:rPr>
      </w:pPr>
    </w:p>
    <w:p w14:paraId="3E510AE1" w14:textId="77777777" w:rsidR="007851F7" w:rsidRPr="00D27C37" w:rsidRDefault="007851F7" w:rsidP="007851F7">
      <w:pPr>
        <w:pStyle w:val="NoSpacing"/>
        <w:jc w:val="both"/>
        <w:rPr>
          <w:rFonts w:ascii="Arial" w:hAnsi="Arial" w:cs="Arial"/>
        </w:rPr>
      </w:pPr>
    </w:p>
    <w:p w14:paraId="28B1E5BD" w14:textId="77777777" w:rsidR="00A7377D" w:rsidRPr="00D27C37" w:rsidRDefault="00A7377D" w:rsidP="00A7377D">
      <w:pPr>
        <w:widowControl w:val="0"/>
        <w:autoSpaceDE w:val="0"/>
        <w:autoSpaceDN w:val="0"/>
        <w:adjustRightInd w:val="0"/>
        <w:spacing w:after="0" w:line="240" w:lineRule="auto"/>
        <w:rPr>
          <w:rFonts w:ascii="Arial" w:eastAsia="Arial" w:hAnsi="Arial" w:cs="Arial"/>
          <w:color w:val="000000"/>
          <w:lang w:eastAsia="en-GB"/>
        </w:rPr>
      </w:pPr>
    </w:p>
    <w:p w14:paraId="4BC74CB7" w14:textId="77777777" w:rsidR="0088591E" w:rsidRPr="00D27C37" w:rsidRDefault="00A7377D" w:rsidP="00A7377D">
      <w:pPr>
        <w:widowControl w:val="0"/>
        <w:autoSpaceDE w:val="0"/>
        <w:autoSpaceDN w:val="0"/>
        <w:adjustRightInd w:val="0"/>
        <w:spacing w:after="0" w:line="240" w:lineRule="auto"/>
        <w:rPr>
          <w:rFonts w:ascii="Arial" w:eastAsia="Times New Roman" w:hAnsi="Arial" w:cs="Arial"/>
          <w:b/>
          <w:lang w:val="en-US"/>
        </w:rPr>
      </w:pPr>
      <w:r w:rsidRPr="00D27C37">
        <w:rPr>
          <w:rFonts w:ascii="Arial" w:eastAsia="Times New Roman" w:hAnsi="Arial" w:cs="Arial"/>
          <w:b/>
          <w:lang w:val="en-US"/>
        </w:rPr>
        <w:t>8.5</w:t>
      </w:r>
      <w:r w:rsidRPr="00D27C37">
        <w:rPr>
          <w:rFonts w:ascii="Arial" w:eastAsia="Times New Roman" w:hAnsi="Arial" w:cs="Arial"/>
          <w:b/>
          <w:lang w:val="en-US"/>
        </w:rPr>
        <w:tab/>
      </w:r>
      <w:r w:rsidR="0088591E" w:rsidRPr="00D27C37">
        <w:rPr>
          <w:rFonts w:ascii="Arial" w:eastAsia="Times New Roman" w:hAnsi="Arial" w:cs="Arial"/>
          <w:b/>
          <w:lang w:val="en-US"/>
        </w:rPr>
        <w:t>Catheter problem solving</w:t>
      </w:r>
      <w:r w:rsidRPr="00D27C37">
        <w:rPr>
          <w:rFonts w:ascii="Arial" w:eastAsia="Times New Roman" w:hAnsi="Arial" w:cs="Arial"/>
          <w:b/>
          <w:lang w:val="en-US"/>
        </w:rPr>
        <w:t>:</w:t>
      </w:r>
    </w:p>
    <w:p w14:paraId="37D6E624" w14:textId="77777777" w:rsidR="009122C3" w:rsidRPr="00D27C37" w:rsidRDefault="009122C3" w:rsidP="00A7377D">
      <w:pPr>
        <w:widowControl w:val="0"/>
        <w:autoSpaceDE w:val="0"/>
        <w:autoSpaceDN w:val="0"/>
        <w:adjustRightInd w:val="0"/>
        <w:spacing w:after="0" w:line="240" w:lineRule="auto"/>
        <w:rPr>
          <w:rFonts w:ascii="Arial" w:eastAsia="Times New Roman" w:hAnsi="Arial" w:cs="Arial"/>
          <w:lang w:val="en-US"/>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2"/>
        <w:gridCol w:w="8384"/>
      </w:tblGrid>
      <w:tr w:rsidR="0088591E" w:rsidRPr="00D27C37" w14:paraId="57F9B18B" w14:textId="77777777" w:rsidTr="009122C3">
        <w:tc>
          <w:tcPr>
            <w:tcW w:w="2532" w:type="dxa"/>
            <w:shd w:val="clear" w:color="auto" w:fill="BFBFBF"/>
          </w:tcPr>
          <w:p w14:paraId="4A47CEDD"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Problem</w:t>
            </w:r>
          </w:p>
        </w:tc>
        <w:tc>
          <w:tcPr>
            <w:tcW w:w="8384" w:type="dxa"/>
            <w:shd w:val="clear" w:color="auto" w:fill="BFBFBF"/>
          </w:tcPr>
          <w:p w14:paraId="3FD7E1AE"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Possible reasons and action to take</w:t>
            </w:r>
          </w:p>
        </w:tc>
      </w:tr>
      <w:tr w:rsidR="0088591E" w:rsidRPr="00D27C37" w14:paraId="7BE54629" w14:textId="77777777" w:rsidTr="009122C3">
        <w:tc>
          <w:tcPr>
            <w:tcW w:w="2532" w:type="dxa"/>
          </w:tcPr>
          <w:p w14:paraId="211CF977"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Urine does not drain </w:t>
            </w:r>
          </w:p>
        </w:tc>
        <w:tc>
          <w:tcPr>
            <w:tcW w:w="8384" w:type="dxa"/>
          </w:tcPr>
          <w:p w14:paraId="6F9B0725"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Check for mechanical obstruction – kinked tubing; occlusion by leg straps; bag higher than </w:t>
            </w:r>
            <w:r w:rsidR="00386E18" w:rsidRPr="00D27C37">
              <w:rPr>
                <w:rFonts w:ascii="Arial" w:eastAsia="Times New Roman" w:hAnsi="Arial" w:cs="Arial"/>
                <w:lang w:val="en-US"/>
              </w:rPr>
              <w:t xml:space="preserve">the </w:t>
            </w:r>
            <w:r w:rsidRPr="00D27C37">
              <w:rPr>
                <w:rFonts w:ascii="Arial" w:eastAsia="Times New Roman" w:hAnsi="Arial" w:cs="Arial"/>
                <w:lang w:val="en-US"/>
              </w:rPr>
              <w:t xml:space="preserve">level of </w:t>
            </w:r>
            <w:r w:rsidR="00386E18" w:rsidRPr="00D27C37">
              <w:rPr>
                <w:rFonts w:ascii="Arial" w:eastAsia="Times New Roman" w:hAnsi="Arial" w:cs="Arial"/>
                <w:lang w:val="en-US"/>
              </w:rPr>
              <w:t xml:space="preserve">the </w:t>
            </w:r>
            <w:r w:rsidRPr="00D27C37">
              <w:rPr>
                <w:rFonts w:ascii="Arial" w:eastAsia="Times New Roman" w:hAnsi="Arial" w:cs="Arial"/>
                <w:lang w:val="en-US"/>
              </w:rPr>
              <w:t>bladder</w:t>
            </w:r>
          </w:p>
          <w:p w14:paraId="296E0A22"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Check for constipation</w:t>
            </w:r>
          </w:p>
          <w:p w14:paraId="7D877F35"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Occlusion of catheter eyes by </w:t>
            </w:r>
            <w:proofErr w:type="spellStart"/>
            <w:r w:rsidRPr="00D27C37">
              <w:rPr>
                <w:rFonts w:ascii="Arial" w:eastAsia="Times New Roman" w:hAnsi="Arial" w:cs="Arial"/>
                <w:lang w:val="en-US"/>
              </w:rPr>
              <w:t>anaesthetic</w:t>
            </w:r>
            <w:proofErr w:type="spellEnd"/>
            <w:r w:rsidRPr="00D27C37">
              <w:rPr>
                <w:rFonts w:ascii="Arial" w:eastAsia="Times New Roman" w:hAnsi="Arial" w:cs="Arial"/>
                <w:lang w:val="en-US"/>
              </w:rPr>
              <w:t xml:space="preserve"> gel or bladder mucosa – gently insti</w:t>
            </w:r>
            <w:r w:rsidR="00386E18" w:rsidRPr="00D27C37">
              <w:rPr>
                <w:rFonts w:ascii="Arial" w:eastAsia="Times New Roman" w:hAnsi="Arial" w:cs="Arial"/>
                <w:lang w:val="en-US"/>
              </w:rPr>
              <w:t>l</w:t>
            </w:r>
            <w:r w:rsidRPr="00D27C37">
              <w:rPr>
                <w:rFonts w:ascii="Arial" w:eastAsia="Times New Roman" w:hAnsi="Arial" w:cs="Arial"/>
                <w:lang w:val="en-US"/>
              </w:rPr>
              <w:t>l sterile water/saline to clear eyes; check that leg bag is not too low down on the leg</w:t>
            </w:r>
          </w:p>
          <w:p w14:paraId="522811AF"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Consider changing the catheter and inspect for encrustation – if it is patent – consider bladder spasm as a cause</w:t>
            </w:r>
          </w:p>
          <w:p w14:paraId="663B431C"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Consider that the patient may</w:t>
            </w:r>
            <w:r w:rsidR="00386E18" w:rsidRPr="00D27C37">
              <w:rPr>
                <w:rFonts w:ascii="Arial" w:eastAsia="Times New Roman" w:hAnsi="Arial" w:cs="Arial"/>
                <w:lang w:val="en-US"/>
              </w:rPr>
              <w:t xml:space="preserve"> </w:t>
            </w:r>
            <w:r w:rsidRPr="00D27C37">
              <w:rPr>
                <w:rFonts w:ascii="Arial" w:eastAsia="Times New Roman" w:hAnsi="Arial" w:cs="Arial"/>
                <w:lang w:val="en-US"/>
              </w:rPr>
              <w:t>be dehydrated or in renal failure</w:t>
            </w:r>
          </w:p>
          <w:p w14:paraId="0A8A6F87"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If </w:t>
            </w:r>
            <w:r w:rsidR="00386E18" w:rsidRPr="00D27C37">
              <w:rPr>
                <w:rFonts w:ascii="Arial" w:eastAsia="Times New Roman" w:hAnsi="Arial" w:cs="Arial"/>
                <w:lang w:val="en-US"/>
              </w:rPr>
              <w:t xml:space="preserve">the </w:t>
            </w:r>
            <w:r w:rsidRPr="00D27C37">
              <w:rPr>
                <w:rFonts w:ascii="Arial" w:eastAsia="Times New Roman" w:hAnsi="Arial" w:cs="Arial"/>
                <w:lang w:val="en-US"/>
              </w:rPr>
              <w:t xml:space="preserve">new catheter doesn’t drain – check that it’s in the urethra; that the catheter is </w:t>
            </w:r>
            <w:r w:rsidR="00386E18" w:rsidRPr="00D27C37">
              <w:rPr>
                <w:rFonts w:ascii="Arial" w:eastAsia="Times New Roman" w:hAnsi="Arial" w:cs="Arial"/>
                <w:lang w:val="en-US"/>
              </w:rPr>
              <w:t xml:space="preserve">the </w:t>
            </w:r>
            <w:r w:rsidRPr="00D27C37">
              <w:rPr>
                <w:rFonts w:ascii="Arial" w:eastAsia="Times New Roman" w:hAnsi="Arial" w:cs="Arial"/>
                <w:lang w:val="en-US"/>
              </w:rPr>
              <w:t>correct length and that eyelets are in the bladder</w:t>
            </w:r>
          </w:p>
        </w:tc>
      </w:tr>
      <w:tr w:rsidR="0088591E" w:rsidRPr="00D27C37" w14:paraId="42E17D55" w14:textId="77777777" w:rsidTr="009122C3">
        <w:tc>
          <w:tcPr>
            <w:tcW w:w="2532" w:type="dxa"/>
          </w:tcPr>
          <w:p w14:paraId="25C194F9"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Encrustation </w:t>
            </w:r>
          </w:p>
        </w:tc>
        <w:tc>
          <w:tcPr>
            <w:tcW w:w="8384" w:type="dxa"/>
          </w:tcPr>
          <w:p w14:paraId="0E7CD486" w14:textId="77777777" w:rsidR="0088591E" w:rsidRPr="00D27C37" w:rsidRDefault="00386E18"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The main </w:t>
            </w:r>
            <w:r w:rsidR="0088591E" w:rsidRPr="00D27C37">
              <w:rPr>
                <w:rFonts w:ascii="Arial" w:eastAsia="Times New Roman" w:hAnsi="Arial" w:cs="Arial"/>
                <w:lang w:val="en-US"/>
              </w:rPr>
              <w:t>cause is struvite formation (calcium phosphate and magnesium ammonium phosphate salts); struvite forms as a result of precipitation of these salts from the urine when it becomes alkaline because of urease forming bacteria</w:t>
            </w:r>
          </w:p>
          <w:p w14:paraId="65F1D7C4"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Encourage fluid intake, which includes citrate-based drinks.</w:t>
            </w:r>
          </w:p>
          <w:p w14:paraId="09EF7829"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Assess ‘catheter life’ by observing at least three catheters; implement planned catheter changes to avoid blockage. A prescribed regime of acidic catheter maintenance solutions maybe clinically justified.</w:t>
            </w:r>
          </w:p>
        </w:tc>
      </w:tr>
      <w:tr w:rsidR="0088591E" w:rsidRPr="00D27C37" w14:paraId="0CA8D019" w14:textId="77777777" w:rsidTr="009122C3">
        <w:tc>
          <w:tcPr>
            <w:tcW w:w="2532" w:type="dxa"/>
          </w:tcPr>
          <w:p w14:paraId="5F9207CF"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Haematuria </w:t>
            </w:r>
          </w:p>
        </w:tc>
        <w:tc>
          <w:tcPr>
            <w:tcW w:w="8384" w:type="dxa"/>
          </w:tcPr>
          <w:p w14:paraId="0042798D"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May be caused by trauma, infection, renal/bladder pathology; if severe, seek medical help urgently. Treat for shock and monitor for clots and blockages.</w:t>
            </w:r>
          </w:p>
          <w:p w14:paraId="113DD88A"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If occult, refer for further investigation, e.g.</w:t>
            </w:r>
            <w:r w:rsidR="00386E18" w:rsidRPr="00D27C37">
              <w:rPr>
                <w:rFonts w:ascii="Arial" w:eastAsia="Times New Roman" w:hAnsi="Arial" w:cs="Arial"/>
                <w:lang w:val="en-US"/>
              </w:rPr>
              <w:t>,</w:t>
            </w:r>
            <w:r w:rsidRPr="00D27C37">
              <w:rPr>
                <w:rFonts w:ascii="Arial" w:eastAsia="Times New Roman" w:hAnsi="Arial" w:cs="Arial"/>
                <w:lang w:val="en-US"/>
              </w:rPr>
              <w:t xml:space="preserve"> cystoscopy.</w:t>
            </w:r>
          </w:p>
        </w:tc>
      </w:tr>
      <w:tr w:rsidR="0088591E" w:rsidRPr="00D27C37" w14:paraId="0153B4CA" w14:textId="77777777" w:rsidTr="009122C3">
        <w:tc>
          <w:tcPr>
            <w:tcW w:w="2532" w:type="dxa"/>
          </w:tcPr>
          <w:p w14:paraId="43440623"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Urine bypassing </w:t>
            </w:r>
          </w:p>
        </w:tc>
        <w:tc>
          <w:tcPr>
            <w:tcW w:w="8384" w:type="dxa"/>
          </w:tcPr>
          <w:p w14:paraId="23AC3B73"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Check for tube kinking and/or constipation</w:t>
            </w:r>
          </w:p>
          <w:p w14:paraId="21716274"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If due to bladder spasm or irritation: consider anticholinergic medication; consider a smaller catheter size; check balloon size; consider catheter material (latex allergy)</w:t>
            </w:r>
          </w:p>
          <w:p w14:paraId="15DAAE0C"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If due to encrustation: change and inspect </w:t>
            </w:r>
            <w:r w:rsidR="00386E18" w:rsidRPr="00D27C37">
              <w:rPr>
                <w:rFonts w:ascii="Arial" w:eastAsia="Times New Roman" w:hAnsi="Arial" w:cs="Arial"/>
                <w:lang w:val="en-US"/>
              </w:rPr>
              <w:t xml:space="preserve">the </w:t>
            </w:r>
            <w:r w:rsidRPr="00D27C37">
              <w:rPr>
                <w:rFonts w:ascii="Arial" w:eastAsia="Times New Roman" w:hAnsi="Arial" w:cs="Arial"/>
                <w:lang w:val="en-US"/>
              </w:rPr>
              <w:t>catheter</w:t>
            </w:r>
          </w:p>
        </w:tc>
      </w:tr>
      <w:tr w:rsidR="0088591E" w:rsidRPr="00D27C37" w14:paraId="7C14A170" w14:textId="77777777" w:rsidTr="009122C3">
        <w:tc>
          <w:tcPr>
            <w:tcW w:w="2532" w:type="dxa"/>
          </w:tcPr>
          <w:p w14:paraId="034B663B"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Cramping pain </w:t>
            </w:r>
          </w:p>
        </w:tc>
        <w:tc>
          <w:tcPr>
            <w:tcW w:w="8384" w:type="dxa"/>
          </w:tcPr>
          <w:p w14:paraId="7E9D856D"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This should subside after 24 hours of initial insertion; if it persists, it may be bladder spasm</w:t>
            </w:r>
            <w:r w:rsidR="00386E18" w:rsidRPr="00D27C37">
              <w:rPr>
                <w:rFonts w:ascii="Arial" w:eastAsia="Times New Roman" w:hAnsi="Arial" w:cs="Arial"/>
                <w:lang w:val="en-US"/>
              </w:rPr>
              <w:t>,</w:t>
            </w:r>
            <w:r w:rsidRPr="00D27C37">
              <w:rPr>
                <w:rFonts w:ascii="Arial" w:eastAsia="Times New Roman" w:hAnsi="Arial" w:cs="Arial"/>
                <w:lang w:val="en-US"/>
              </w:rPr>
              <w:t xml:space="preserve"> and anticholinergic therapy should be considered</w:t>
            </w:r>
          </w:p>
        </w:tc>
      </w:tr>
      <w:tr w:rsidR="0088591E" w:rsidRPr="00D27C37" w14:paraId="3706C161" w14:textId="77777777" w:rsidTr="009122C3">
        <w:tc>
          <w:tcPr>
            <w:tcW w:w="2532" w:type="dxa"/>
          </w:tcPr>
          <w:p w14:paraId="3E823A80"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Urethral discomfort </w:t>
            </w:r>
          </w:p>
        </w:tc>
        <w:tc>
          <w:tcPr>
            <w:tcW w:w="8384" w:type="dxa"/>
          </w:tcPr>
          <w:p w14:paraId="250B213C"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May be due to distension of urethra by too large a catheter or by occlusion of the paraurethral glands – change to a smaller catheter.</w:t>
            </w:r>
          </w:p>
        </w:tc>
      </w:tr>
      <w:tr w:rsidR="0088591E" w:rsidRPr="00D27C37" w14:paraId="562B36AC" w14:textId="77777777" w:rsidTr="009122C3">
        <w:tc>
          <w:tcPr>
            <w:tcW w:w="2532" w:type="dxa"/>
          </w:tcPr>
          <w:p w14:paraId="19358420"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Urethral discharge </w:t>
            </w:r>
          </w:p>
        </w:tc>
        <w:tc>
          <w:tcPr>
            <w:tcW w:w="8384" w:type="dxa"/>
          </w:tcPr>
          <w:p w14:paraId="351A89F4"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During normal micturition</w:t>
            </w:r>
            <w:r w:rsidR="00386E18" w:rsidRPr="00D27C37">
              <w:rPr>
                <w:rFonts w:ascii="Arial" w:eastAsia="Times New Roman" w:hAnsi="Arial" w:cs="Arial"/>
                <w:lang w:val="en-US"/>
              </w:rPr>
              <w:t>,</w:t>
            </w:r>
            <w:r w:rsidRPr="00D27C37">
              <w:rPr>
                <w:rFonts w:ascii="Arial" w:eastAsia="Times New Roman" w:hAnsi="Arial" w:cs="Arial"/>
                <w:lang w:val="en-US"/>
              </w:rPr>
              <w:t xml:space="preserve"> a mucus substance is produced by the paraurethral glands (which line the urethra) to protect against ascending infection and is usually flushed away. However, in the catheterised patient, the mucus drains away through </w:t>
            </w:r>
            <w:r w:rsidRPr="00D27C37">
              <w:rPr>
                <w:rFonts w:ascii="Arial" w:eastAsia="Times New Roman" w:hAnsi="Arial" w:cs="Arial"/>
                <w:lang w:val="en-US"/>
              </w:rPr>
              <w:lastRenderedPageBreak/>
              <w:t xml:space="preserve">peristaltic action and gravity rather than being flushed away and can result in </w:t>
            </w:r>
            <w:r w:rsidR="00386E18" w:rsidRPr="00D27C37">
              <w:rPr>
                <w:rFonts w:ascii="Arial" w:eastAsia="Times New Roman" w:hAnsi="Arial" w:cs="Arial"/>
                <w:lang w:val="en-US"/>
              </w:rPr>
              <w:t xml:space="preserve">the </w:t>
            </w:r>
            <w:r w:rsidRPr="00D27C37">
              <w:rPr>
                <w:rFonts w:ascii="Arial" w:eastAsia="Times New Roman" w:hAnsi="Arial" w:cs="Arial"/>
                <w:lang w:val="en-US"/>
              </w:rPr>
              <w:t>presence of mucus outside the urethra and on the catheter surface.</w:t>
            </w:r>
          </w:p>
        </w:tc>
      </w:tr>
      <w:tr w:rsidR="0088591E" w:rsidRPr="00D27C37" w14:paraId="0AE1528B" w14:textId="77777777" w:rsidTr="009122C3">
        <w:tc>
          <w:tcPr>
            <w:tcW w:w="2532" w:type="dxa"/>
          </w:tcPr>
          <w:p w14:paraId="52DD46F0"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lastRenderedPageBreak/>
              <w:t xml:space="preserve">Blocking due to debris in </w:t>
            </w:r>
            <w:r w:rsidR="00386E18" w:rsidRPr="00D27C37">
              <w:rPr>
                <w:rFonts w:ascii="Arial" w:eastAsia="Times New Roman" w:hAnsi="Arial" w:cs="Arial"/>
                <w:lang w:val="en-US"/>
              </w:rPr>
              <w:t xml:space="preserve">the </w:t>
            </w:r>
            <w:r w:rsidRPr="00D27C37">
              <w:rPr>
                <w:rFonts w:ascii="Arial" w:eastAsia="Times New Roman" w:hAnsi="Arial" w:cs="Arial"/>
                <w:lang w:val="en-US"/>
              </w:rPr>
              <w:t>urine</w:t>
            </w:r>
          </w:p>
          <w:p w14:paraId="0DF758F5"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p>
        </w:tc>
        <w:tc>
          <w:tcPr>
            <w:tcW w:w="8384" w:type="dxa"/>
          </w:tcPr>
          <w:p w14:paraId="651C5477"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Sludgy mucus type debris can block the catheter. Expert opinion suggests using a valve in this situation to encourage natural flushing of the catheter lumen.</w:t>
            </w:r>
          </w:p>
        </w:tc>
      </w:tr>
      <w:tr w:rsidR="0088591E" w:rsidRPr="00D27C37" w14:paraId="18DCA0E0" w14:textId="77777777" w:rsidTr="009122C3">
        <w:tc>
          <w:tcPr>
            <w:tcW w:w="2532" w:type="dxa"/>
          </w:tcPr>
          <w:p w14:paraId="012854E6"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Non-deflating balloon </w:t>
            </w:r>
          </w:p>
        </w:tc>
        <w:tc>
          <w:tcPr>
            <w:tcW w:w="8384" w:type="dxa"/>
          </w:tcPr>
          <w:p w14:paraId="034DAA17"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Check that syringe is not faulty; leave syringe for a few minutes to allow water to drain spontaneously - not forcibly as a vacuum may result in the inflation channel. </w:t>
            </w:r>
          </w:p>
          <w:p w14:paraId="5582E01D"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If unsuccessful, discuss with </w:t>
            </w:r>
            <w:r w:rsidR="00386E18" w:rsidRPr="00D27C37">
              <w:rPr>
                <w:rFonts w:ascii="Arial" w:eastAsia="Times New Roman" w:hAnsi="Arial" w:cs="Arial"/>
                <w:lang w:val="en-US"/>
              </w:rPr>
              <w:t xml:space="preserve">the </w:t>
            </w:r>
            <w:r w:rsidRPr="00D27C37">
              <w:rPr>
                <w:rFonts w:ascii="Arial" w:eastAsia="Times New Roman" w:hAnsi="Arial" w:cs="Arial"/>
                <w:lang w:val="en-US"/>
              </w:rPr>
              <w:t>doctor regarding a urological opinion. NEVER cut the valve off.</w:t>
            </w:r>
          </w:p>
        </w:tc>
      </w:tr>
      <w:tr w:rsidR="0088591E" w:rsidRPr="00D27C37" w14:paraId="00D7EF3A" w14:textId="77777777" w:rsidTr="009122C3">
        <w:tc>
          <w:tcPr>
            <w:tcW w:w="2532" w:type="dxa"/>
          </w:tcPr>
          <w:p w14:paraId="63145E8E"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Catheter rejection </w:t>
            </w:r>
          </w:p>
        </w:tc>
        <w:tc>
          <w:tcPr>
            <w:tcW w:w="8384" w:type="dxa"/>
          </w:tcPr>
          <w:p w14:paraId="1F7C5BBC"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If a patient pulls their catheter out with the balloon inflated due to a confused state, consider alternative methods to manage the bladder problem. On occasions, catheters may be expelled due to a combination of weak pelvic floor muscles, urethral dilatation</w:t>
            </w:r>
            <w:r w:rsidR="00386E18" w:rsidRPr="00D27C37">
              <w:rPr>
                <w:rFonts w:ascii="Arial" w:eastAsia="Times New Roman" w:hAnsi="Arial" w:cs="Arial"/>
                <w:lang w:val="en-US"/>
              </w:rPr>
              <w:t>,</w:t>
            </w:r>
            <w:r w:rsidRPr="00D27C37">
              <w:rPr>
                <w:rFonts w:ascii="Arial" w:eastAsia="Times New Roman" w:hAnsi="Arial" w:cs="Arial"/>
                <w:lang w:val="en-US"/>
              </w:rPr>
              <w:t xml:space="preserve"> and detrusor overactivity. Other means of continence care should be sought.</w:t>
            </w:r>
          </w:p>
        </w:tc>
      </w:tr>
      <w:tr w:rsidR="0088591E" w:rsidRPr="00D27C37" w14:paraId="26F28084" w14:textId="77777777" w:rsidTr="009122C3">
        <w:tc>
          <w:tcPr>
            <w:tcW w:w="2532" w:type="dxa"/>
          </w:tcPr>
          <w:p w14:paraId="770132D3"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Difficulty in removing </w:t>
            </w:r>
            <w:r w:rsidR="00386E18" w:rsidRPr="00D27C37">
              <w:rPr>
                <w:rFonts w:ascii="Arial" w:eastAsia="Times New Roman" w:hAnsi="Arial" w:cs="Arial"/>
                <w:lang w:val="en-US"/>
              </w:rPr>
              <w:t xml:space="preserve">the </w:t>
            </w:r>
            <w:r w:rsidRPr="00D27C37">
              <w:rPr>
                <w:rFonts w:ascii="Arial" w:eastAsia="Times New Roman" w:hAnsi="Arial" w:cs="Arial"/>
                <w:lang w:val="en-US"/>
              </w:rPr>
              <w:t>catheter</w:t>
            </w:r>
          </w:p>
          <w:p w14:paraId="0407AFAF"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p>
        </w:tc>
        <w:tc>
          <w:tcPr>
            <w:tcW w:w="8384" w:type="dxa"/>
          </w:tcPr>
          <w:p w14:paraId="35EB824C" w14:textId="77777777" w:rsidR="0088591E" w:rsidRPr="00D27C37" w:rsidRDefault="0088591E" w:rsidP="0088591E">
            <w:pPr>
              <w:widowControl w:val="0"/>
              <w:autoSpaceDE w:val="0"/>
              <w:autoSpaceDN w:val="0"/>
              <w:adjustRightInd w:val="0"/>
              <w:spacing w:after="0" w:line="240" w:lineRule="auto"/>
              <w:rPr>
                <w:rFonts w:ascii="Arial" w:eastAsia="Times New Roman" w:hAnsi="Arial" w:cs="Arial"/>
                <w:lang w:val="en-US"/>
              </w:rPr>
            </w:pPr>
            <w:r w:rsidRPr="00D27C37">
              <w:rPr>
                <w:rFonts w:ascii="Arial" w:eastAsia="Times New Roman" w:hAnsi="Arial" w:cs="Arial"/>
                <w:lang w:val="en-US"/>
              </w:rPr>
              <w:t xml:space="preserve">Expert opinion suggests that inflating and deflating balloon about four times and then leaving for five minutes before catheter removal can assist in easier extraction of </w:t>
            </w:r>
            <w:r w:rsidR="00386E18" w:rsidRPr="00D27C37">
              <w:rPr>
                <w:rFonts w:ascii="Arial" w:eastAsia="Times New Roman" w:hAnsi="Arial" w:cs="Arial"/>
                <w:lang w:val="en-US"/>
              </w:rPr>
              <w:t xml:space="preserve">the </w:t>
            </w:r>
            <w:r w:rsidRPr="00D27C37">
              <w:rPr>
                <w:rFonts w:ascii="Arial" w:eastAsia="Times New Roman" w:hAnsi="Arial" w:cs="Arial"/>
                <w:lang w:val="en-US"/>
              </w:rPr>
              <w:t>catheter. If the catheter cannot be removed, stop and refer to th</w:t>
            </w:r>
            <w:r w:rsidR="000E4723" w:rsidRPr="00D27C37">
              <w:rPr>
                <w:rFonts w:ascii="Arial" w:eastAsia="Times New Roman" w:hAnsi="Arial" w:cs="Arial"/>
                <w:lang w:val="en-US"/>
              </w:rPr>
              <w:t>e</w:t>
            </w:r>
            <w:r w:rsidR="00386E18" w:rsidRPr="00D27C37">
              <w:rPr>
                <w:rFonts w:ascii="Arial" w:eastAsia="Times New Roman" w:hAnsi="Arial" w:cs="Arial"/>
                <w:lang w:val="en-US"/>
              </w:rPr>
              <w:t xml:space="preserve"> </w:t>
            </w:r>
            <w:r w:rsidRPr="00D27C37">
              <w:rPr>
                <w:rFonts w:ascii="Arial" w:eastAsia="Times New Roman" w:hAnsi="Arial" w:cs="Arial"/>
                <w:lang w:val="en-US"/>
              </w:rPr>
              <w:t>urological team</w:t>
            </w:r>
            <w:r w:rsidR="00386E18" w:rsidRPr="00D27C37">
              <w:rPr>
                <w:rFonts w:ascii="Arial" w:eastAsia="Times New Roman" w:hAnsi="Arial" w:cs="Arial"/>
                <w:lang w:val="en-US"/>
              </w:rPr>
              <w:t>,</w:t>
            </w:r>
            <w:r w:rsidRPr="00D27C37">
              <w:rPr>
                <w:rFonts w:ascii="Arial" w:eastAsia="Times New Roman" w:hAnsi="Arial" w:cs="Arial"/>
                <w:lang w:val="en-US"/>
              </w:rPr>
              <w:t xml:space="preserve"> in collaboration with the doctor.</w:t>
            </w:r>
          </w:p>
        </w:tc>
      </w:tr>
      <w:tr w:rsidR="009E418C" w:rsidRPr="00D27C37" w14:paraId="260583D3" w14:textId="77777777" w:rsidTr="009122C3">
        <w:tc>
          <w:tcPr>
            <w:tcW w:w="2532" w:type="dxa"/>
          </w:tcPr>
          <w:p w14:paraId="403918CD" w14:textId="77777777" w:rsidR="009E418C" w:rsidRPr="00D27C37" w:rsidRDefault="009E418C" w:rsidP="009E418C">
            <w:pPr>
              <w:spacing w:after="0" w:line="360" w:lineRule="auto"/>
              <w:jc w:val="both"/>
              <w:rPr>
                <w:rFonts w:ascii="Arial" w:eastAsia="Times New Roman" w:hAnsi="Arial" w:cs="Arial"/>
                <w:color w:val="0E0E0E"/>
                <w:lang w:eastAsia="en-GB"/>
              </w:rPr>
            </w:pPr>
            <w:r w:rsidRPr="00D27C37">
              <w:rPr>
                <w:rFonts w:ascii="Arial" w:eastAsia="Times New Roman" w:hAnsi="Arial" w:cs="Arial"/>
                <w:color w:val="0E0E0E"/>
                <w:lang w:eastAsia="en-GB"/>
              </w:rPr>
              <w:t>In recurrent blockages:</w:t>
            </w:r>
          </w:p>
          <w:p w14:paraId="697949EF" w14:textId="77777777" w:rsidR="009E418C" w:rsidRPr="00D27C37" w:rsidRDefault="009E418C" w:rsidP="0088591E">
            <w:pPr>
              <w:widowControl w:val="0"/>
              <w:autoSpaceDE w:val="0"/>
              <w:autoSpaceDN w:val="0"/>
              <w:adjustRightInd w:val="0"/>
              <w:spacing w:after="0" w:line="240" w:lineRule="auto"/>
              <w:rPr>
                <w:rFonts w:ascii="Arial" w:eastAsia="Times New Roman" w:hAnsi="Arial" w:cs="Arial"/>
                <w:lang w:val="en-US"/>
              </w:rPr>
            </w:pPr>
          </w:p>
          <w:p w14:paraId="6D165161" w14:textId="77777777" w:rsidR="009E418C" w:rsidRPr="00D27C37" w:rsidRDefault="009E418C" w:rsidP="0088591E">
            <w:pPr>
              <w:widowControl w:val="0"/>
              <w:autoSpaceDE w:val="0"/>
              <w:autoSpaceDN w:val="0"/>
              <w:adjustRightInd w:val="0"/>
              <w:spacing w:after="0" w:line="240" w:lineRule="auto"/>
              <w:rPr>
                <w:rFonts w:ascii="Arial" w:eastAsia="Times New Roman" w:hAnsi="Arial" w:cs="Arial"/>
                <w:lang w:val="en-US"/>
              </w:rPr>
            </w:pPr>
          </w:p>
          <w:p w14:paraId="0C3CE43D" w14:textId="77777777" w:rsidR="009E418C" w:rsidRPr="00D27C37" w:rsidRDefault="009E418C" w:rsidP="0088591E">
            <w:pPr>
              <w:widowControl w:val="0"/>
              <w:autoSpaceDE w:val="0"/>
              <w:autoSpaceDN w:val="0"/>
              <w:adjustRightInd w:val="0"/>
              <w:spacing w:after="0" w:line="240" w:lineRule="auto"/>
              <w:rPr>
                <w:rFonts w:ascii="Arial" w:eastAsia="Times New Roman" w:hAnsi="Arial" w:cs="Arial"/>
                <w:lang w:val="en-US"/>
              </w:rPr>
            </w:pPr>
          </w:p>
        </w:tc>
        <w:tc>
          <w:tcPr>
            <w:tcW w:w="8384" w:type="dxa"/>
          </w:tcPr>
          <w:p w14:paraId="170C9E27" w14:textId="77777777" w:rsidR="009E418C" w:rsidRPr="00D27C37" w:rsidRDefault="009E418C" w:rsidP="009E418C">
            <w:pPr>
              <w:spacing w:after="0" w:line="360" w:lineRule="auto"/>
              <w:rPr>
                <w:rFonts w:ascii="Arial" w:hAnsi="Arial" w:cs="Arial"/>
              </w:rPr>
            </w:pPr>
            <w:r w:rsidRPr="00D27C37">
              <w:rPr>
                <w:rFonts w:ascii="Arial" w:hAnsi="Arial" w:cs="Arial"/>
              </w:rPr>
              <w:t xml:space="preserve">Consider moving catheter date change </w:t>
            </w:r>
            <w:r w:rsidR="00FC5283" w:rsidRPr="00D27C37">
              <w:rPr>
                <w:rFonts w:ascii="Arial" w:hAnsi="Arial" w:cs="Arial"/>
              </w:rPr>
              <w:t>forward in</w:t>
            </w:r>
            <w:r w:rsidRPr="00D27C37">
              <w:rPr>
                <w:rFonts w:ascii="Arial" w:hAnsi="Arial" w:cs="Arial"/>
              </w:rPr>
              <w:t xml:space="preserve"> the first instance.</w:t>
            </w:r>
          </w:p>
          <w:p w14:paraId="5A1BF52A" w14:textId="77777777" w:rsidR="009E418C" w:rsidRPr="00D27C37" w:rsidRDefault="009E418C" w:rsidP="009E418C">
            <w:pPr>
              <w:spacing w:after="0" w:line="360" w:lineRule="auto"/>
              <w:rPr>
                <w:rFonts w:ascii="Arial" w:hAnsi="Arial" w:cs="Arial"/>
              </w:rPr>
            </w:pPr>
            <w:r w:rsidRPr="00D27C37">
              <w:rPr>
                <w:rFonts w:ascii="Arial" w:hAnsi="Arial" w:cs="Arial"/>
              </w:rPr>
              <w:t xml:space="preserve">If all else fails, please consider the steps below: </w:t>
            </w:r>
          </w:p>
          <w:p w14:paraId="7D993288" w14:textId="77777777" w:rsidR="009E418C" w:rsidRPr="00D27C37" w:rsidRDefault="009E418C" w:rsidP="009E418C">
            <w:pPr>
              <w:spacing w:after="0" w:line="360" w:lineRule="auto"/>
              <w:rPr>
                <w:rFonts w:ascii="Arial" w:hAnsi="Arial" w:cs="Arial"/>
              </w:rPr>
            </w:pPr>
            <w:r w:rsidRPr="00D27C37">
              <w:rPr>
                <w:rFonts w:ascii="Arial" w:hAnsi="Arial" w:cs="Arial"/>
              </w:rPr>
              <w:t xml:space="preserve">The innovative treatment is that </w:t>
            </w:r>
            <w:proofErr w:type="spellStart"/>
            <w:r w:rsidRPr="00D27C37">
              <w:rPr>
                <w:rFonts w:ascii="Arial" w:hAnsi="Arial" w:cs="Arial"/>
              </w:rPr>
              <w:t>Farco</w:t>
            </w:r>
            <w:proofErr w:type="spellEnd"/>
            <w:r w:rsidRPr="00D27C37">
              <w:rPr>
                <w:rFonts w:ascii="Arial" w:hAnsi="Arial" w:cs="Arial"/>
              </w:rPr>
              <w:t xml:space="preserve">-fill protect contains a </w:t>
            </w:r>
            <w:r w:rsidR="00386E18" w:rsidRPr="00D27C37">
              <w:rPr>
                <w:rFonts w:ascii="Arial" w:hAnsi="Arial" w:cs="Arial"/>
              </w:rPr>
              <w:t>broad-</w:t>
            </w:r>
            <w:r w:rsidRPr="00D27C37">
              <w:rPr>
                <w:rFonts w:ascii="Arial" w:hAnsi="Arial" w:cs="Arial"/>
              </w:rPr>
              <w:t>spectrum antimicrobial agent (</w:t>
            </w:r>
            <w:proofErr w:type="spellStart"/>
            <w:r w:rsidRPr="00D27C37">
              <w:rPr>
                <w:rFonts w:ascii="Arial" w:hAnsi="Arial" w:cs="Arial"/>
              </w:rPr>
              <w:t>trilosan</w:t>
            </w:r>
            <w:proofErr w:type="spellEnd"/>
            <w:r w:rsidRPr="00D27C37">
              <w:rPr>
                <w:rFonts w:ascii="Arial" w:hAnsi="Arial" w:cs="Arial"/>
              </w:rPr>
              <w:t xml:space="preserve">) that aims to reduce the </w:t>
            </w:r>
            <w:r w:rsidR="00386E18" w:rsidRPr="00D27C37">
              <w:rPr>
                <w:rFonts w:ascii="Arial" w:hAnsi="Arial" w:cs="Arial"/>
              </w:rPr>
              <w:t xml:space="preserve">number </w:t>
            </w:r>
            <w:r w:rsidRPr="00D27C37">
              <w:rPr>
                <w:rFonts w:ascii="Arial" w:hAnsi="Arial" w:cs="Arial"/>
              </w:rPr>
              <w:t xml:space="preserve">of bacteria in the urine and potentially reduce encrustation of the catheter. </w:t>
            </w:r>
          </w:p>
          <w:p w14:paraId="79348948" w14:textId="77777777" w:rsidR="009E418C" w:rsidRPr="00D27C37" w:rsidRDefault="009E418C" w:rsidP="009E418C">
            <w:pPr>
              <w:spacing w:after="0" w:line="360" w:lineRule="auto"/>
              <w:rPr>
                <w:rFonts w:ascii="Arial" w:hAnsi="Arial" w:cs="Arial"/>
              </w:rPr>
            </w:pPr>
            <w:proofErr w:type="spellStart"/>
            <w:r w:rsidRPr="00D27C37">
              <w:rPr>
                <w:rFonts w:ascii="Arial" w:hAnsi="Arial" w:cs="Arial"/>
              </w:rPr>
              <w:t>Farco</w:t>
            </w:r>
            <w:proofErr w:type="spellEnd"/>
            <w:r w:rsidRPr="00D27C37">
              <w:rPr>
                <w:rFonts w:ascii="Arial" w:hAnsi="Arial" w:cs="Arial"/>
              </w:rPr>
              <w:t xml:space="preserve"> fill will be required when the clinician is changing the catheter as this replaces the sterile water that is currently used to inflate </w:t>
            </w:r>
            <w:r w:rsidR="00386E18" w:rsidRPr="00D27C37">
              <w:rPr>
                <w:rFonts w:ascii="Arial" w:hAnsi="Arial" w:cs="Arial"/>
              </w:rPr>
              <w:t xml:space="preserve">the </w:t>
            </w:r>
            <w:r w:rsidRPr="00D27C37">
              <w:rPr>
                <w:rFonts w:ascii="Arial" w:hAnsi="Arial" w:cs="Arial"/>
              </w:rPr>
              <w:t>catheter balloon.</w:t>
            </w:r>
          </w:p>
          <w:p w14:paraId="6F83955A" w14:textId="77777777" w:rsidR="009E418C" w:rsidRPr="00D27C37" w:rsidRDefault="009E418C" w:rsidP="009E418C">
            <w:pPr>
              <w:widowControl w:val="0"/>
              <w:autoSpaceDE w:val="0"/>
              <w:autoSpaceDN w:val="0"/>
              <w:adjustRightInd w:val="0"/>
              <w:spacing w:after="0" w:line="240" w:lineRule="auto"/>
              <w:rPr>
                <w:rFonts w:ascii="Arial" w:hAnsi="Arial" w:cs="Arial"/>
              </w:rPr>
            </w:pPr>
            <w:r w:rsidRPr="00D27C37">
              <w:rPr>
                <w:rFonts w:ascii="Arial" w:hAnsi="Arial" w:cs="Arial"/>
              </w:rPr>
              <w:t xml:space="preserve">Where there are clinical signs of infection, service users with </w:t>
            </w:r>
            <w:r w:rsidR="00386E18" w:rsidRPr="00D27C37">
              <w:rPr>
                <w:rFonts w:ascii="Arial" w:hAnsi="Arial" w:cs="Arial"/>
              </w:rPr>
              <w:t>catheter-</w:t>
            </w:r>
            <w:r w:rsidRPr="00D27C37">
              <w:rPr>
                <w:rFonts w:ascii="Arial" w:hAnsi="Arial" w:cs="Arial"/>
              </w:rPr>
              <w:t xml:space="preserve">associated UTI to </w:t>
            </w:r>
            <w:r w:rsidR="00386E18" w:rsidRPr="00D27C37">
              <w:rPr>
                <w:rFonts w:ascii="Arial" w:hAnsi="Arial" w:cs="Arial"/>
              </w:rPr>
              <w:t xml:space="preserve">the </w:t>
            </w:r>
            <w:r w:rsidRPr="00D27C37">
              <w:rPr>
                <w:rFonts w:ascii="Arial" w:hAnsi="Arial" w:cs="Arial"/>
              </w:rPr>
              <w:t xml:space="preserve">hospital if they have any symptoms or signs suggesting a more </w:t>
            </w:r>
            <w:r w:rsidR="00386E18" w:rsidRPr="00D27C37">
              <w:rPr>
                <w:rFonts w:ascii="Arial" w:hAnsi="Arial" w:cs="Arial"/>
              </w:rPr>
              <w:t xml:space="preserve">severe </w:t>
            </w:r>
            <w:r w:rsidRPr="00D27C37">
              <w:rPr>
                <w:rFonts w:ascii="Arial" w:hAnsi="Arial" w:cs="Arial"/>
              </w:rPr>
              <w:t>illness or condition; for example temperature of over 37 degree</w:t>
            </w:r>
            <w:r w:rsidR="00386E18" w:rsidRPr="00D27C37">
              <w:rPr>
                <w:rFonts w:ascii="Arial" w:hAnsi="Arial" w:cs="Arial"/>
              </w:rPr>
              <w:t>s</w:t>
            </w:r>
            <w:r w:rsidRPr="00D27C37">
              <w:rPr>
                <w:rFonts w:ascii="Arial" w:hAnsi="Arial" w:cs="Arial"/>
              </w:rPr>
              <w:t>, cloudy, smelly urine, change in patients’ behaviour, confusion</w:t>
            </w:r>
            <w:r w:rsidR="00386E18" w:rsidRPr="00D27C37">
              <w:rPr>
                <w:rFonts w:ascii="Arial" w:hAnsi="Arial" w:cs="Arial"/>
              </w:rPr>
              <w:t>,</w:t>
            </w:r>
            <w:r w:rsidRPr="00D27C37">
              <w:rPr>
                <w:rFonts w:ascii="Arial" w:hAnsi="Arial" w:cs="Arial"/>
              </w:rPr>
              <w:t xml:space="preserve"> etc.</w:t>
            </w:r>
          </w:p>
        </w:tc>
      </w:tr>
    </w:tbl>
    <w:p w14:paraId="3C9EFF4F" w14:textId="77777777" w:rsidR="001A1C3F" w:rsidRPr="00D27C37" w:rsidRDefault="009E418C" w:rsidP="001A1C3F">
      <w:pPr>
        <w:spacing w:before="120" w:after="0" w:line="360" w:lineRule="auto"/>
        <w:rPr>
          <w:rFonts w:ascii="Arial" w:eastAsia="Times New Roman" w:hAnsi="Arial" w:cs="Arial"/>
          <w:b/>
        </w:rPr>
      </w:pPr>
      <w:r w:rsidRPr="00D27C37">
        <w:rPr>
          <w:rFonts w:ascii="Arial" w:eastAsia="Times New Roman" w:hAnsi="Arial" w:cs="Arial"/>
          <w:b/>
        </w:rPr>
        <w:t xml:space="preserve">Please note </w:t>
      </w:r>
      <w:r w:rsidR="001A1C3F" w:rsidRPr="00D27C37">
        <w:rPr>
          <w:rFonts w:ascii="Arial" w:eastAsia="Times New Roman" w:hAnsi="Arial" w:cs="Arial"/>
          <w:b/>
        </w:rPr>
        <w:t xml:space="preserve">that: </w:t>
      </w:r>
    </w:p>
    <w:p w14:paraId="3AB54261" w14:textId="77777777" w:rsidR="001A1C3F" w:rsidRPr="00D27C37" w:rsidRDefault="001A1C3F" w:rsidP="00956D0F">
      <w:pPr>
        <w:pStyle w:val="NoSpacing"/>
        <w:numPr>
          <w:ilvl w:val="0"/>
          <w:numId w:val="28"/>
        </w:numPr>
        <w:jc w:val="both"/>
        <w:rPr>
          <w:rFonts w:ascii="Arial" w:hAnsi="Arial" w:cs="Arial"/>
        </w:rPr>
      </w:pPr>
      <w:r w:rsidRPr="00D27C37">
        <w:rPr>
          <w:rFonts w:ascii="Arial" w:hAnsi="Arial" w:cs="Arial"/>
        </w:rPr>
        <w:t xml:space="preserve">A catheter- associated urinary tract infection (UTI) is </w:t>
      </w:r>
      <w:r w:rsidR="00386E18" w:rsidRPr="00D27C37">
        <w:rPr>
          <w:rFonts w:ascii="Arial" w:hAnsi="Arial" w:cs="Arial"/>
        </w:rPr>
        <w:t xml:space="preserve">a </w:t>
      </w:r>
      <w:r w:rsidRPr="00D27C37">
        <w:rPr>
          <w:rFonts w:ascii="Arial" w:hAnsi="Arial" w:cs="Arial"/>
        </w:rPr>
        <w:t>symptomatic infection of the bladder or kidneys in person with a urinary catheter.</w:t>
      </w:r>
    </w:p>
    <w:p w14:paraId="56C0646B" w14:textId="77777777" w:rsidR="001A1C3F" w:rsidRPr="00D27C37" w:rsidRDefault="001A1C3F" w:rsidP="00956D0F">
      <w:pPr>
        <w:pStyle w:val="NoSpacing"/>
        <w:numPr>
          <w:ilvl w:val="0"/>
          <w:numId w:val="28"/>
        </w:numPr>
        <w:jc w:val="both"/>
        <w:rPr>
          <w:rFonts w:ascii="Arial" w:hAnsi="Arial" w:cs="Arial"/>
        </w:rPr>
      </w:pPr>
      <w:r w:rsidRPr="00D27C37">
        <w:rPr>
          <w:rFonts w:ascii="Arial" w:hAnsi="Arial" w:cs="Arial"/>
        </w:rPr>
        <w:t>The longer a catheter is in place, the more likely bacteria will be found in the urine; after 1 month</w:t>
      </w:r>
      <w:r w:rsidR="00386E18" w:rsidRPr="00D27C37">
        <w:rPr>
          <w:rFonts w:ascii="Arial" w:hAnsi="Arial" w:cs="Arial"/>
        </w:rPr>
        <w:t>,</w:t>
      </w:r>
      <w:r w:rsidRPr="00D27C37">
        <w:rPr>
          <w:rFonts w:ascii="Arial" w:hAnsi="Arial" w:cs="Arial"/>
        </w:rPr>
        <w:t xml:space="preserve"> nearly all patients have bacteriuria.</w:t>
      </w:r>
    </w:p>
    <w:p w14:paraId="2DD94D44" w14:textId="77777777" w:rsidR="001A1C3F" w:rsidRPr="00D27C37" w:rsidRDefault="001A1C3F" w:rsidP="00956D0F">
      <w:pPr>
        <w:pStyle w:val="NoSpacing"/>
        <w:numPr>
          <w:ilvl w:val="0"/>
          <w:numId w:val="28"/>
        </w:numPr>
        <w:jc w:val="both"/>
        <w:rPr>
          <w:rFonts w:ascii="Arial" w:hAnsi="Arial" w:cs="Arial"/>
        </w:rPr>
      </w:pPr>
      <w:r w:rsidRPr="00D27C37">
        <w:rPr>
          <w:rFonts w:ascii="Arial" w:hAnsi="Arial" w:cs="Arial"/>
        </w:rPr>
        <w:t>Antibiotic treatment is not routinely needed for asymptomatic bacteria in people with a catheter.</w:t>
      </w:r>
    </w:p>
    <w:p w14:paraId="0475EEDE" w14:textId="77777777" w:rsidR="00E913DA" w:rsidRPr="00D27C37" w:rsidRDefault="00E913DA" w:rsidP="009122C3">
      <w:pPr>
        <w:pStyle w:val="NoSpacing"/>
        <w:rPr>
          <w:rFonts w:ascii="Arial" w:hAnsi="Arial" w:cs="Arial"/>
        </w:rPr>
      </w:pPr>
    </w:p>
    <w:p w14:paraId="3B5960DD" w14:textId="64E42E20" w:rsidR="001A1C3F" w:rsidRPr="00D27C37" w:rsidRDefault="00483BA9" w:rsidP="009122C3">
      <w:pPr>
        <w:pStyle w:val="NoSpacing"/>
        <w:rPr>
          <w:rFonts w:ascii="Arial" w:hAnsi="Arial" w:cs="Arial"/>
          <w:b/>
        </w:rPr>
      </w:pPr>
      <w:r w:rsidRPr="00D27C37">
        <w:rPr>
          <w:rFonts w:ascii="Arial" w:hAnsi="Arial" w:cs="Arial"/>
          <w:b/>
        </w:rPr>
        <w:t>Advice</w:t>
      </w:r>
      <w:r w:rsidR="001A1C3F" w:rsidRPr="00D27C37">
        <w:rPr>
          <w:rFonts w:ascii="Arial" w:hAnsi="Arial" w:cs="Arial"/>
          <w:b/>
        </w:rPr>
        <w:t xml:space="preserve"> when an antibiotic prescription is given:</w:t>
      </w:r>
    </w:p>
    <w:p w14:paraId="6289E691" w14:textId="77777777" w:rsidR="007851F7" w:rsidRDefault="002556E5" w:rsidP="00956D0F">
      <w:pPr>
        <w:pStyle w:val="NoSpacing"/>
        <w:numPr>
          <w:ilvl w:val="0"/>
          <w:numId w:val="42"/>
        </w:numPr>
        <w:rPr>
          <w:rFonts w:ascii="Arial" w:hAnsi="Arial" w:cs="Arial"/>
        </w:rPr>
      </w:pPr>
      <w:r w:rsidRPr="00BA1F25">
        <w:rPr>
          <w:rFonts w:ascii="Arial" w:hAnsi="Arial" w:cs="Arial"/>
          <w:color w:val="000000" w:themeColor="text1"/>
        </w:rPr>
        <w:t>Change catheter prior to commencement of antibiotics, w</w:t>
      </w:r>
      <w:r w:rsidR="001A1C3F" w:rsidRPr="00BA1F25">
        <w:rPr>
          <w:rFonts w:ascii="Arial" w:hAnsi="Arial" w:cs="Arial"/>
          <w:color w:val="000000" w:themeColor="text1"/>
        </w:rPr>
        <w:t>hen</w:t>
      </w:r>
      <w:r w:rsidR="001A1C3F" w:rsidRPr="007851F7">
        <w:rPr>
          <w:rFonts w:ascii="Arial" w:hAnsi="Arial" w:cs="Arial"/>
          <w:color w:val="00B050"/>
        </w:rPr>
        <w:t xml:space="preserve"> </w:t>
      </w:r>
      <w:r w:rsidR="001A1C3F" w:rsidRPr="00D27C37">
        <w:rPr>
          <w:rFonts w:ascii="Arial" w:hAnsi="Arial" w:cs="Arial"/>
        </w:rPr>
        <w:t xml:space="preserve">an antibiotic is prescribed, </w:t>
      </w:r>
    </w:p>
    <w:p w14:paraId="6EE5CA2F" w14:textId="323F0A75" w:rsidR="001A1C3F" w:rsidRPr="00D27C37" w:rsidRDefault="007851F7" w:rsidP="00956D0F">
      <w:pPr>
        <w:pStyle w:val="NoSpacing"/>
        <w:numPr>
          <w:ilvl w:val="0"/>
          <w:numId w:val="42"/>
        </w:numPr>
        <w:rPr>
          <w:rFonts w:ascii="Arial" w:hAnsi="Arial" w:cs="Arial"/>
        </w:rPr>
      </w:pPr>
      <w:r>
        <w:rPr>
          <w:rFonts w:ascii="Arial" w:hAnsi="Arial" w:cs="Arial"/>
        </w:rPr>
        <w:t>M</w:t>
      </w:r>
      <w:r w:rsidR="001A1C3F" w:rsidRPr="00D27C37">
        <w:rPr>
          <w:rFonts w:ascii="Arial" w:hAnsi="Arial" w:cs="Arial"/>
        </w:rPr>
        <w:t>onitor possible side effects such as diarrhoea and nausea and advi</w:t>
      </w:r>
      <w:r w:rsidR="00483BA9">
        <w:rPr>
          <w:rFonts w:ascii="Arial" w:hAnsi="Arial" w:cs="Arial"/>
        </w:rPr>
        <w:t>s</w:t>
      </w:r>
      <w:r w:rsidR="001A1C3F" w:rsidRPr="00D27C37">
        <w:rPr>
          <w:rFonts w:ascii="Arial" w:hAnsi="Arial" w:cs="Arial"/>
        </w:rPr>
        <w:t>e the patient to seek m</w:t>
      </w:r>
      <w:r w:rsidR="009122C3" w:rsidRPr="00D27C37">
        <w:rPr>
          <w:rFonts w:ascii="Arial" w:hAnsi="Arial" w:cs="Arial"/>
        </w:rPr>
        <w:t>edical help if symptoms persist.</w:t>
      </w:r>
    </w:p>
    <w:p w14:paraId="008A6D5B" w14:textId="77777777" w:rsidR="000C655E" w:rsidRPr="00D27C37" w:rsidRDefault="000C655E" w:rsidP="009122C3">
      <w:pPr>
        <w:pStyle w:val="NoSpacing"/>
        <w:rPr>
          <w:rFonts w:ascii="Arial" w:hAnsi="Arial" w:cs="Arial"/>
        </w:rPr>
      </w:pPr>
    </w:p>
    <w:p w14:paraId="5991EE56" w14:textId="77777777" w:rsidR="001A1C3F" w:rsidRPr="00D27C37" w:rsidRDefault="009E418C" w:rsidP="009E418C">
      <w:pPr>
        <w:spacing w:before="120" w:after="0" w:line="360" w:lineRule="auto"/>
        <w:rPr>
          <w:rFonts w:ascii="Arial" w:eastAsia="Times New Roman" w:hAnsi="Arial" w:cs="Arial"/>
        </w:rPr>
      </w:pPr>
      <w:r w:rsidRPr="00D27C37">
        <w:rPr>
          <w:rFonts w:ascii="Arial" w:eastAsia="Times New Roman" w:hAnsi="Arial" w:cs="Arial"/>
          <w:b/>
        </w:rPr>
        <w:t xml:space="preserve"> 8.6</w:t>
      </w:r>
      <w:r w:rsidRPr="00D27C37">
        <w:rPr>
          <w:rFonts w:ascii="Arial" w:eastAsia="Times New Roman" w:hAnsi="Arial" w:cs="Arial"/>
        </w:rPr>
        <w:tab/>
      </w:r>
      <w:r w:rsidR="001A1C3F" w:rsidRPr="00D27C37">
        <w:rPr>
          <w:rFonts w:ascii="Arial" w:eastAsia="Arial" w:hAnsi="Arial" w:cs="Arial"/>
          <w:b/>
          <w:color w:val="000000"/>
          <w:lang w:eastAsia="en-GB"/>
        </w:rPr>
        <w:t xml:space="preserve">Catheter maintenance Solution </w:t>
      </w:r>
    </w:p>
    <w:p w14:paraId="4E712E83" w14:textId="77777777" w:rsidR="0088591E" w:rsidRPr="00D27C37" w:rsidRDefault="0088591E" w:rsidP="00DE59B2">
      <w:pPr>
        <w:widowControl w:val="0"/>
        <w:autoSpaceDE w:val="0"/>
        <w:autoSpaceDN w:val="0"/>
        <w:adjustRightInd w:val="0"/>
        <w:spacing w:after="0" w:line="240" w:lineRule="auto"/>
        <w:ind w:left="142"/>
        <w:jc w:val="both"/>
        <w:rPr>
          <w:rFonts w:ascii="Arial" w:eastAsia="Times New Roman" w:hAnsi="Arial" w:cs="Arial"/>
          <w:color w:val="000000"/>
          <w:lang w:val="en-US"/>
        </w:rPr>
      </w:pPr>
      <w:r w:rsidRPr="00D27C37">
        <w:rPr>
          <w:rFonts w:ascii="Arial" w:eastAsia="Times New Roman" w:hAnsi="Arial" w:cs="Arial"/>
          <w:color w:val="000000"/>
          <w:lang w:val="en-US"/>
        </w:rPr>
        <w:t>There is minimal evidence to identify if the use of solutions provides any benefit. However, for catheters that block due to encrustation resulting in a frequency of catheter change that is unacceptable to the patient, then a prescribed regime of an acidic catheter maintenance solution may be clinically justified for short-term use. It is not recommended to use solutions for unblocking a catheter that is no longer draining.</w:t>
      </w:r>
      <w:r w:rsidRPr="00D27C37">
        <w:rPr>
          <w:rFonts w:ascii="Arial" w:hAnsi="Arial" w:cs="Arial"/>
        </w:rPr>
        <w:t xml:space="preserve">  Each local area has a Continence </w:t>
      </w:r>
      <w:r w:rsidRPr="00D27C37">
        <w:rPr>
          <w:rFonts w:ascii="Arial" w:hAnsi="Arial" w:cs="Arial"/>
        </w:rPr>
        <w:lastRenderedPageBreak/>
        <w:t>formulary thus refer to your local Continence formulary for types of bladder irrigation fluids.</w:t>
      </w:r>
    </w:p>
    <w:p w14:paraId="671231A7" w14:textId="77777777" w:rsidR="0088591E" w:rsidRPr="00D27C37" w:rsidRDefault="0088591E" w:rsidP="00DE59B2">
      <w:pPr>
        <w:widowControl w:val="0"/>
        <w:autoSpaceDE w:val="0"/>
        <w:autoSpaceDN w:val="0"/>
        <w:adjustRightInd w:val="0"/>
        <w:spacing w:after="0" w:line="240" w:lineRule="auto"/>
        <w:ind w:left="142"/>
        <w:jc w:val="both"/>
        <w:rPr>
          <w:rFonts w:ascii="Arial" w:eastAsia="Times New Roman" w:hAnsi="Arial" w:cs="Arial"/>
          <w:color w:val="000000"/>
          <w:lang w:val="en-US"/>
        </w:rPr>
      </w:pPr>
    </w:p>
    <w:p w14:paraId="4007BA3F" w14:textId="5465F46F" w:rsidR="0088591E" w:rsidRPr="00D27C37" w:rsidRDefault="0088591E" w:rsidP="00DE59B2">
      <w:pPr>
        <w:widowControl w:val="0"/>
        <w:autoSpaceDE w:val="0"/>
        <w:autoSpaceDN w:val="0"/>
        <w:adjustRightInd w:val="0"/>
        <w:spacing w:after="0" w:line="240" w:lineRule="auto"/>
        <w:ind w:left="142"/>
        <w:jc w:val="both"/>
        <w:rPr>
          <w:rFonts w:ascii="Arial" w:eastAsia="Times New Roman" w:hAnsi="Arial" w:cs="Arial"/>
          <w:color w:val="000000"/>
          <w:lang w:val="en-US"/>
        </w:rPr>
      </w:pPr>
      <w:r w:rsidRPr="00D27C37">
        <w:rPr>
          <w:rFonts w:ascii="Arial" w:eastAsia="Times New Roman" w:hAnsi="Arial" w:cs="Arial"/>
          <w:color w:val="000000"/>
          <w:lang w:val="en-US"/>
        </w:rPr>
        <w:t>The principle aim of using a solution is to wash the catheter, not the bladder. The term ‘bladder washout’ has been superseded by the more appropriate term o</w:t>
      </w:r>
      <w:r w:rsidR="00DE59B2">
        <w:rPr>
          <w:rFonts w:ascii="Arial" w:eastAsia="Times New Roman" w:hAnsi="Arial" w:cs="Arial"/>
          <w:color w:val="000000"/>
          <w:lang w:val="en-US"/>
        </w:rPr>
        <w:t xml:space="preserve">f </w:t>
      </w:r>
      <w:r w:rsidR="00DE59B2" w:rsidRPr="00BA1F25">
        <w:rPr>
          <w:rFonts w:ascii="Arial" w:eastAsia="Times New Roman" w:hAnsi="Arial" w:cs="Arial"/>
          <w:color w:val="000000" w:themeColor="text1"/>
          <w:lang w:val="en-US"/>
        </w:rPr>
        <w:t>‘catheter maintenance</w:t>
      </w:r>
      <w:r w:rsidR="00386E18" w:rsidRPr="00BA1F25">
        <w:rPr>
          <w:rFonts w:ascii="Arial" w:eastAsia="Times New Roman" w:hAnsi="Arial" w:cs="Arial"/>
          <w:color w:val="000000"/>
          <w:lang w:val="en-US"/>
        </w:rPr>
        <w:t>.’</w:t>
      </w:r>
      <w:r w:rsidRPr="00D27C37">
        <w:rPr>
          <w:rFonts w:ascii="Arial" w:eastAsia="Times New Roman" w:hAnsi="Arial" w:cs="Arial"/>
          <w:color w:val="000000"/>
          <w:lang w:val="en-US"/>
        </w:rPr>
        <w:t xml:space="preserve"> The effectiveness of acidic catheter maintenance solutions in dissolving encrustations has been demonstrated in laboratory-based studies. However, the instillation of solutions for either encrustation or debris via an indwelling urinary catheter is not recommended as a routine measure as their efficacy has not been proven in large clinical trials. If prescribed</w:t>
      </w:r>
      <w:r w:rsidR="00386E18" w:rsidRPr="00D27C37">
        <w:rPr>
          <w:rFonts w:ascii="Arial" w:eastAsia="Times New Roman" w:hAnsi="Arial" w:cs="Arial"/>
          <w:color w:val="000000"/>
          <w:lang w:val="en-US"/>
        </w:rPr>
        <w:t>,</w:t>
      </w:r>
      <w:r w:rsidRPr="00D27C37">
        <w:rPr>
          <w:rFonts w:ascii="Arial" w:eastAsia="Times New Roman" w:hAnsi="Arial" w:cs="Arial"/>
          <w:color w:val="000000"/>
          <w:lang w:val="en-US"/>
        </w:rPr>
        <w:t xml:space="preserve"> however, they should only be used for a short period, using the smallest volume (50mls or less) and discontinued if not </w:t>
      </w:r>
      <w:r w:rsidR="00386E18" w:rsidRPr="00D27C37">
        <w:rPr>
          <w:rFonts w:ascii="Arial" w:eastAsia="Times New Roman" w:hAnsi="Arial" w:cs="Arial"/>
          <w:color w:val="000000"/>
          <w:lang w:val="en-US"/>
        </w:rPr>
        <w:t>useful</w:t>
      </w:r>
      <w:r w:rsidRPr="00D27C37">
        <w:rPr>
          <w:rFonts w:ascii="Arial" w:eastAsia="Times New Roman" w:hAnsi="Arial" w:cs="Arial"/>
          <w:color w:val="000000"/>
          <w:lang w:val="en-US"/>
        </w:rPr>
        <w:t>. Frequency of use will need to be determined on an individual patient basis.</w:t>
      </w:r>
    </w:p>
    <w:p w14:paraId="0380CFEB" w14:textId="77777777" w:rsidR="0088591E" w:rsidRPr="00D27C37" w:rsidRDefault="0088591E" w:rsidP="00DE59B2">
      <w:pPr>
        <w:widowControl w:val="0"/>
        <w:autoSpaceDE w:val="0"/>
        <w:autoSpaceDN w:val="0"/>
        <w:adjustRightInd w:val="0"/>
        <w:spacing w:after="0" w:line="240" w:lineRule="auto"/>
        <w:ind w:left="142"/>
        <w:jc w:val="both"/>
        <w:rPr>
          <w:rFonts w:ascii="Arial" w:eastAsia="Times New Roman" w:hAnsi="Arial" w:cs="Arial"/>
          <w:color w:val="000000"/>
          <w:lang w:val="en-US"/>
        </w:rPr>
      </w:pPr>
    </w:p>
    <w:p w14:paraId="057748B7" w14:textId="52E04D66" w:rsidR="0088591E" w:rsidRDefault="0088591E" w:rsidP="00DE59B2">
      <w:pPr>
        <w:widowControl w:val="0"/>
        <w:autoSpaceDE w:val="0"/>
        <w:autoSpaceDN w:val="0"/>
        <w:adjustRightInd w:val="0"/>
        <w:spacing w:after="0" w:line="240" w:lineRule="auto"/>
        <w:ind w:left="142"/>
        <w:jc w:val="both"/>
        <w:rPr>
          <w:rFonts w:ascii="Arial" w:hAnsi="Arial" w:cs="Arial"/>
        </w:rPr>
      </w:pPr>
      <w:r w:rsidRPr="00D27C37">
        <w:rPr>
          <w:rFonts w:ascii="Arial" w:eastAsia="Times New Roman" w:hAnsi="Arial" w:cs="Arial"/>
          <w:lang w:val="en-US"/>
        </w:rPr>
        <w:t>There is no evidence to support the use of bladder, instillation</w:t>
      </w:r>
      <w:r w:rsidR="00386E18" w:rsidRPr="00D27C37">
        <w:rPr>
          <w:rFonts w:ascii="Arial" w:eastAsia="Times New Roman" w:hAnsi="Arial" w:cs="Arial"/>
          <w:lang w:val="en-US"/>
        </w:rPr>
        <w:t>,</w:t>
      </w:r>
      <w:r w:rsidRPr="00D27C37">
        <w:rPr>
          <w:rFonts w:ascii="Arial" w:eastAsia="Times New Roman" w:hAnsi="Arial" w:cs="Arial"/>
          <w:lang w:val="en-US"/>
        </w:rPr>
        <w:t xml:space="preserve"> or washout with a variety of antiseptic or antimicrobial agents for the prevention of CAUTI.</w:t>
      </w:r>
      <w:r w:rsidRPr="00D27C37">
        <w:rPr>
          <w:rFonts w:ascii="Arial" w:hAnsi="Arial" w:cs="Arial"/>
        </w:rPr>
        <w:t xml:space="preserve"> (Check the Marsden manual for further information</w:t>
      </w:r>
    </w:p>
    <w:p w14:paraId="02062317" w14:textId="77777777" w:rsidR="00DE59B2" w:rsidRDefault="00DE59B2" w:rsidP="00DE59B2">
      <w:pPr>
        <w:widowControl w:val="0"/>
        <w:autoSpaceDE w:val="0"/>
        <w:autoSpaceDN w:val="0"/>
        <w:adjustRightInd w:val="0"/>
        <w:spacing w:after="0" w:line="240" w:lineRule="auto"/>
        <w:ind w:left="142"/>
        <w:jc w:val="both"/>
        <w:rPr>
          <w:rFonts w:ascii="Arial" w:eastAsia="Times New Roman" w:hAnsi="Arial" w:cs="Arial"/>
          <w:lang w:val="en-US"/>
        </w:rPr>
      </w:pPr>
    </w:p>
    <w:p w14:paraId="407CE573" w14:textId="77777777" w:rsidR="00DE59B2" w:rsidRPr="00D27C37" w:rsidRDefault="00DE59B2" w:rsidP="00DE59B2">
      <w:pPr>
        <w:widowControl w:val="0"/>
        <w:autoSpaceDE w:val="0"/>
        <w:autoSpaceDN w:val="0"/>
        <w:adjustRightInd w:val="0"/>
        <w:spacing w:after="0" w:line="240" w:lineRule="auto"/>
        <w:ind w:left="142"/>
        <w:jc w:val="both"/>
        <w:rPr>
          <w:rFonts w:ascii="Arial" w:eastAsia="Times New Roman" w:hAnsi="Arial" w:cs="Arial"/>
          <w:lang w:val="en-US"/>
        </w:rPr>
      </w:pPr>
    </w:p>
    <w:p w14:paraId="4C2D3C31" w14:textId="77777777" w:rsidR="0088591E" w:rsidRPr="00D27C37" w:rsidRDefault="0088591E" w:rsidP="00DE59B2">
      <w:pPr>
        <w:widowControl w:val="0"/>
        <w:autoSpaceDE w:val="0"/>
        <w:autoSpaceDN w:val="0"/>
        <w:adjustRightInd w:val="0"/>
        <w:spacing w:after="0" w:line="240" w:lineRule="auto"/>
        <w:ind w:left="142"/>
        <w:jc w:val="both"/>
        <w:rPr>
          <w:rFonts w:ascii="Arial" w:eastAsia="Times New Roman" w:hAnsi="Arial" w:cs="Arial"/>
          <w:lang w:val="en-US"/>
        </w:rPr>
      </w:pPr>
    </w:p>
    <w:p w14:paraId="7E6B07FA" w14:textId="77777777" w:rsidR="0088591E" w:rsidRPr="00D27C37" w:rsidRDefault="00A37711" w:rsidP="00DE59B2">
      <w:pPr>
        <w:widowControl w:val="0"/>
        <w:autoSpaceDE w:val="0"/>
        <w:autoSpaceDN w:val="0"/>
        <w:adjustRightInd w:val="0"/>
        <w:jc w:val="both"/>
        <w:rPr>
          <w:rFonts w:ascii="Arial" w:hAnsi="Arial" w:cs="Arial"/>
          <w:b/>
        </w:rPr>
      </w:pPr>
      <w:r w:rsidRPr="00D27C37">
        <w:rPr>
          <w:rFonts w:ascii="Arial" w:hAnsi="Arial" w:cs="Arial"/>
          <w:b/>
        </w:rPr>
        <w:t>8.7</w:t>
      </w:r>
      <w:r w:rsidRPr="00D27C37">
        <w:rPr>
          <w:rFonts w:ascii="Arial" w:hAnsi="Arial" w:cs="Arial"/>
          <w:b/>
        </w:rPr>
        <w:tab/>
      </w:r>
      <w:r w:rsidR="0088591E" w:rsidRPr="00D27C37">
        <w:rPr>
          <w:rFonts w:ascii="Arial" w:hAnsi="Arial" w:cs="Arial"/>
          <w:b/>
        </w:rPr>
        <w:t>Urine Sampling</w:t>
      </w:r>
    </w:p>
    <w:p w14:paraId="6B1DFC67" w14:textId="77777777" w:rsidR="0088591E" w:rsidRPr="00D27C37" w:rsidRDefault="0088591E" w:rsidP="00DE59B2">
      <w:pPr>
        <w:widowControl w:val="0"/>
        <w:autoSpaceDE w:val="0"/>
        <w:autoSpaceDN w:val="0"/>
        <w:adjustRightInd w:val="0"/>
        <w:ind w:left="142"/>
        <w:jc w:val="both"/>
        <w:rPr>
          <w:rFonts w:ascii="Arial" w:hAnsi="Arial" w:cs="Arial"/>
        </w:rPr>
      </w:pPr>
      <w:r w:rsidRPr="00D27C37">
        <w:rPr>
          <w:rFonts w:ascii="Arial" w:hAnsi="Arial" w:cs="Arial"/>
        </w:rPr>
        <w:t xml:space="preserve">Routine collection of urine specimens for culture is not useful and is unnecessary unless the patient </w:t>
      </w:r>
      <w:r w:rsidR="00FC5283" w:rsidRPr="00D27C37">
        <w:rPr>
          <w:rFonts w:ascii="Arial" w:hAnsi="Arial" w:cs="Arial"/>
        </w:rPr>
        <w:t>is symptomatic</w:t>
      </w:r>
      <w:r w:rsidRPr="00D27C37">
        <w:rPr>
          <w:rFonts w:ascii="Arial" w:hAnsi="Arial" w:cs="Arial"/>
        </w:rPr>
        <w:t xml:space="preserve">. When a specimen collection is justified (before starting antimicrobials), a clinically clean technique should be used, with disinfection of the </w:t>
      </w:r>
      <w:r w:rsidR="00386E18" w:rsidRPr="00D27C37">
        <w:rPr>
          <w:rFonts w:ascii="Arial" w:hAnsi="Arial" w:cs="Arial"/>
        </w:rPr>
        <w:t>needle-</w:t>
      </w:r>
      <w:r w:rsidRPr="00D27C37">
        <w:rPr>
          <w:rFonts w:ascii="Arial" w:hAnsi="Arial" w:cs="Arial"/>
        </w:rPr>
        <w:t>free sample port with isopropyl alcohol 70% and chlorhexidine 2% and allowed to dry thoroughly</w:t>
      </w:r>
      <w:r w:rsidR="00386E18" w:rsidRPr="00D27C37">
        <w:rPr>
          <w:rFonts w:ascii="Arial" w:hAnsi="Arial" w:cs="Arial"/>
        </w:rPr>
        <w:t>.</w:t>
      </w:r>
      <w:r w:rsidRPr="00D27C37">
        <w:rPr>
          <w:rFonts w:ascii="Arial" w:hAnsi="Arial" w:cs="Arial"/>
        </w:rPr>
        <w:t xml:space="preserve"> It is </w:t>
      </w:r>
      <w:r w:rsidR="00386E18" w:rsidRPr="00D27C37">
        <w:rPr>
          <w:rFonts w:ascii="Arial" w:hAnsi="Arial" w:cs="Arial"/>
        </w:rPr>
        <w:t xml:space="preserve">essential </w:t>
      </w:r>
      <w:r w:rsidRPr="00D27C37">
        <w:rPr>
          <w:rFonts w:ascii="Arial" w:hAnsi="Arial" w:cs="Arial"/>
        </w:rPr>
        <w:t xml:space="preserve">to include systemic symptoms </w:t>
      </w:r>
      <w:r w:rsidR="00386E18" w:rsidRPr="00D27C37">
        <w:rPr>
          <w:rFonts w:ascii="Arial" w:hAnsi="Arial" w:cs="Arial"/>
        </w:rPr>
        <w:t xml:space="preserve">in </w:t>
      </w:r>
      <w:r w:rsidRPr="00D27C37">
        <w:rPr>
          <w:rFonts w:ascii="Arial" w:hAnsi="Arial" w:cs="Arial"/>
        </w:rPr>
        <w:t>the clinical microbiology form.</w:t>
      </w:r>
    </w:p>
    <w:p w14:paraId="7868DB8C"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Samples should not b</w:t>
      </w:r>
      <w:r w:rsidR="00FC5283" w:rsidRPr="00D27C37">
        <w:rPr>
          <w:rFonts w:ascii="Arial" w:hAnsi="Arial" w:cs="Arial"/>
        </w:rPr>
        <w:t>e taken from the drainage bag but</w:t>
      </w:r>
      <w:r w:rsidRPr="00D27C37">
        <w:rPr>
          <w:rFonts w:ascii="Arial" w:hAnsi="Arial" w:cs="Arial"/>
        </w:rPr>
        <w:t xml:space="preserve"> directly from the catheter</w:t>
      </w:r>
    </w:p>
    <w:p w14:paraId="69BB8BDC"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Urinary catheters should not be clamped as this may damage the inflation channel and prevent the balloon deflating during removal</w:t>
      </w:r>
    </w:p>
    <w:p w14:paraId="5AF15674" w14:textId="77777777" w:rsidR="0088591E" w:rsidRPr="00D27C37" w:rsidRDefault="0088591E" w:rsidP="00DE59B2">
      <w:pPr>
        <w:widowControl w:val="0"/>
        <w:autoSpaceDE w:val="0"/>
        <w:autoSpaceDN w:val="0"/>
        <w:adjustRightInd w:val="0"/>
        <w:jc w:val="both"/>
        <w:rPr>
          <w:rFonts w:ascii="Arial" w:hAnsi="Arial" w:cs="Arial"/>
        </w:rPr>
      </w:pPr>
    </w:p>
    <w:p w14:paraId="778E90AE" w14:textId="77777777" w:rsidR="00504F43" w:rsidRPr="00D27C37" w:rsidRDefault="00A37711" w:rsidP="00504F43">
      <w:pPr>
        <w:widowControl w:val="0"/>
        <w:autoSpaceDE w:val="0"/>
        <w:autoSpaceDN w:val="0"/>
        <w:adjustRightInd w:val="0"/>
        <w:rPr>
          <w:rFonts w:ascii="Arial" w:hAnsi="Arial" w:cs="Arial"/>
          <w:b/>
        </w:rPr>
      </w:pPr>
      <w:r w:rsidRPr="00D27C37">
        <w:rPr>
          <w:rFonts w:ascii="Arial" w:hAnsi="Arial" w:cs="Arial"/>
          <w:b/>
        </w:rPr>
        <w:t>8.8</w:t>
      </w:r>
      <w:r w:rsidRPr="00D27C37">
        <w:rPr>
          <w:rFonts w:ascii="Arial" w:hAnsi="Arial" w:cs="Arial"/>
          <w:b/>
        </w:rPr>
        <w:tab/>
      </w:r>
      <w:r w:rsidR="0088591E" w:rsidRPr="00D27C37">
        <w:rPr>
          <w:rFonts w:ascii="Arial" w:hAnsi="Arial" w:cs="Arial"/>
          <w:b/>
        </w:rPr>
        <w:t>Antimicrobial Cover f</w:t>
      </w:r>
      <w:r w:rsidR="00504F43" w:rsidRPr="00D27C37">
        <w:rPr>
          <w:rFonts w:ascii="Arial" w:hAnsi="Arial" w:cs="Arial"/>
          <w:b/>
        </w:rPr>
        <w:t>or Catheter Insertion / Changes</w:t>
      </w:r>
    </w:p>
    <w:p w14:paraId="33515CAC" w14:textId="77777777" w:rsidR="0088591E" w:rsidRPr="00D27C37" w:rsidRDefault="0088591E" w:rsidP="0088591E">
      <w:pPr>
        <w:widowControl w:val="0"/>
        <w:autoSpaceDE w:val="0"/>
        <w:autoSpaceDN w:val="0"/>
        <w:adjustRightInd w:val="0"/>
        <w:ind w:left="142"/>
        <w:rPr>
          <w:rFonts w:ascii="Arial" w:hAnsi="Arial" w:cs="Arial"/>
          <w:b/>
        </w:rPr>
      </w:pPr>
      <w:r w:rsidRPr="00D27C37">
        <w:rPr>
          <w:rFonts w:ascii="Arial" w:hAnsi="Arial" w:cs="Arial"/>
          <w:b/>
        </w:rPr>
        <w:t>Prophylaxis</w:t>
      </w:r>
    </w:p>
    <w:p w14:paraId="535CF6E5"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Prophylactic antimicrobials should not be offered routinely for catheter insertion or changes</w:t>
      </w:r>
    </w:p>
    <w:p w14:paraId="307882D0"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Antimicrobial prophylaxis should be used only in those with a history of symptomatic urinary tract infection after catheter change or who experience trauma during catheterisation</w:t>
      </w:r>
    </w:p>
    <w:p w14:paraId="1A3F3451"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Antimicrobial prophylaxis is not currently recommended for patients at risk of infection endocarditis (prosthetic heart valves, structural congenital heart disease, hypertrophic cardiomyopathy, acquired valvular heart disease with stenosis or regurgitation, previous infective endocarditis)*</w:t>
      </w:r>
    </w:p>
    <w:p w14:paraId="05C6B73C" w14:textId="77777777" w:rsidR="0088591E" w:rsidRPr="00D27C37" w:rsidRDefault="0088591E" w:rsidP="00DE59B2">
      <w:pPr>
        <w:widowControl w:val="0"/>
        <w:autoSpaceDE w:val="0"/>
        <w:autoSpaceDN w:val="0"/>
        <w:adjustRightInd w:val="0"/>
        <w:ind w:left="142"/>
        <w:jc w:val="both"/>
        <w:rPr>
          <w:rFonts w:ascii="Arial" w:hAnsi="Arial" w:cs="Arial"/>
          <w:i/>
        </w:rPr>
      </w:pPr>
      <w:r w:rsidRPr="00D27C37">
        <w:rPr>
          <w:rFonts w:ascii="Arial" w:hAnsi="Arial" w:cs="Arial"/>
          <w:i/>
        </w:rPr>
        <w:t>*Following the publication of new research showing an increase in the incidence of infective endocarditis in the UK, NICE has launched an immediate review of CG64 on Prophylaxis for Infective Endocarditis.</w:t>
      </w:r>
    </w:p>
    <w:p w14:paraId="337027EE"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Long-term antimicrobial prophylaxis against CAUTI is not recommended.</w:t>
      </w:r>
    </w:p>
    <w:p w14:paraId="70B8929A" w14:textId="77777777" w:rsidR="00A37711" w:rsidRPr="00D27C37" w:rsidRDefault="00A37711" w:rsidP="00DE59B2">
      <w:pPr>
        <w:widowControl w:val="0"/>
        <w:autoSpaceDE w:val="0"/>
        <w:autoSpaceDN w:val="0"/>
        <w:adjustRightInd w:val="0"/>
        <w:jc w:val="both"/>
        <w:rPr>
          <w:rFonts w:ascii="Arial" w:hAnsi="Arial" w:cs="Arial"/>
          <w:b/>
        </w:rPr>
      </w:pPr>
    </w:p>
    <w:p w14:paraId="73DD002C" w14:textId="77777777" w:rsidR="0088591E" w:rsidRPr="00D27C37" w:rsidRDefault="00A37711" w:rsidP="00DE59B2">
      <w:pPr>
        <w:widowControl w:val="0"/>
        <w:autoSpaceDE w:val="0"/>
        <w:autoSpaceDN w:val="0"/>
        <w:adjustRightInd w:val="0"/>
        <w:jc w:val="both"/>
        <w:rPr>
          <w:rFonts w:ascii="Arial" w:hAnsi="Arial" w:cs="Arial"/>
          <w:b/>
        </w:rPr>
      </w:pPr>
      <w:r w:rsidRPr="00D27C37">
        <w:rPr>
          <w:rFonts w:ascii="Arial" w:hAnsi="Arial" w:cs="Arial"/>
          <w:b/>
        </w:rPr>
        <w:t>8.9</w:t>
      </w:r>
      <w:r w:rsidRPr="00D27C37">
        <w:rPr>
          <w:rFonts w:ascii="Arial" w:hAnsi="Arial" w:cs="Arial"/>
          <w:b/>
        </w:rPr>
        <w:tab/>
      </w:r>
      <w:r w:rsidR="0088591E" w:rsidRPr="00D27C37">
        <w:rPr>
          <w:rFonts w:ascii="Arial" w:hAnsi="Arial" w:cs="Arial"/>
          <w:b/>
        </w:rPr>
        <w:t>Symptomatic Urinary Tract Infection</w:t>
      </w:r>
    </w:p>
    <w:p w14:paraId="005C9D49"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 xml:space="preserve">Antimicrobials must only be used to treat systemic infection and not bacterial </w:t>
      </w:r>
      <w:r w:rsidRPr="00D27C37">
        <w:rPr>
          <w:rFonts w:ascii="Arial" w:hAnsi="Arial" w:cs="Arial"/>
        </w:rPr>
        <w:lastRenderedPageBreak/>
        <w:t>colonisation of the urinary tract (bacteriuria) or colonisation of the urinary catheter</w:t>
      </w:r>
    </w:p>
    <w:p w14:paraId="7C0AB263" w14:textId="77777777" w:rsidR="0088591E" w:rsidRPr="00D27C37" w:rsidRDefault="0088591E" w:rsidP="00956D0F">
      <w:pPr>
        <w:widowControl w:val="0"/>
        <w:numPr>
          <w:ilvl w:val="0"/>
          <w:numId w:val="2"/>
        </w:numPr>
        <w:autoSpaceDE w:val="0"/>
        <w:autoSpaceDN w:val="0"/>
        <w:adjustRightInd w:val="0"/>
        <w:spacing w:after="0" w:line="240" w:lineRule="auto"/>
        <w:ind w:left="993"/>
        <w:jc w:val="both"/>
        <w:rPr>
          <w:rFonts w:ascii="Arial" w:hAnsi="Arial" w:cs="Arial"/>
        </w:rPr>
      </w:pPr>
      <w:r w:rsidRPr="00D27C37">
        <w:rPr>
          <w:rFonts w:ascii="Arial" w:hAnsi="Arial" w:cs="Arial"/>
        </w:rPr>
        <w:t>For those with symptomatic catheter associated urinary tract infection, send a urine sample for microscopy and culture and commence the patient on antimicrobial therapy. The catheter should be changed</w:t>
      </w:r>
      <w:r w:rsidR="008C1DB1" w:rsidRPr="00D27C37">
        <w:rPr>
          <w:rFonts w:ascii="Arial" w:hAnsi="Arial" w:cs="Arial"/>
        </w:rPr>
        <w:t xml:space="preserve"> mid treatment</w:t>
      </w:r>
      <w:r w:rsidRPr="00D27C37">
        <w:rPr>
          <w:rFonts w:ascii="Arial" w:hAnsi="Arial" w:cs="Arial"/>
        </w:rPr>
        <w:t xml:space="preserve"> following commencement of appropriate antimicrobial therapy as per the culture result</w:t>
      </w:r>
      <w:r w:rsidR="008C1DB1" w:rsidRPr="00D27C37">
        <w:rPr>
          <w:rFonts w:ascii="Arial" w:hAnsi="Arial" w:cs="Arial"/>
        </w:rPr>
        <w:t>.</w:t>
      </w:r>
    </w:p>
    <w:p w14:paraId="416A7B00" w14:textId="77777777" w:rsidR="0088591E" w:rsidRPr="00D27C37" w:rsidRDefault="0088591E" w:rsidP="00DE59B2">
      <w:pPr>
        <w:widowControl w:val="0"/>
        <w:autoSpaceDE w:val="0"/>
        <w:autoSpaceDN w:val="0"/>
        <w:adjustRightInd w:val="0"/>
        <w:ind w:left="142"/>
        <w:jc w:val="both"/>
        <w:rPr>
          <w:rFonts w:ascii="Arial" w:hAnsi="Arial" w:cs="Arial"/>
        </w:rPr>
      </w:pPr>
      <w:r w:rsidRPr="00D27C37">
        <w:rPr>
          <w:rFonts w:ascii="Arial" w:hAnsi="Arial" w:cs="Arial"/>
        </w:rPr>
        <w:t>For further information on when antimicrobials may be required, please consult with Medical Microbiology.</w:t>
      </w:r>
    </w:p>
    <w:p w14:paraId="2CFD7A9B" w14:textId="77777777" w:rsidR="00504F43" w:rsidRPr="00D27C37" w:rsidRDefault="00504F43" w:rsidP="00504F43">
      <w:pPr>
        <w:spacing w:after="0" w:line="360" w:lineRule="auto"/>
        <w:jc w:val="both"/>
        <w:rPr>
          <w:rFonts w:ascii="Arial" w:eastAsia="Times New Roman" w:hAnsi="Arial" w:cs="Arial"/>
          <w:b/>
          <w:color w:val="0E0E0E"/>
          <w:lang w:eastAsia="en-GB"/>
        </w:rPr>
      </w:pPr>
      <w:r w:rsidRPr="00D27C37">
        <w:rPr>
          <w:rFonts w:ascii="Arial" w:eastAsia="Times New Roman" w:hAnsi="Arial" w:cs="Arial"/>
          <w:b/>
          <w:color w:val="0E0E0E"/>
          <w:lang w:eastAsia="en-GB"/>
        </w:rPr>
        <w:t>9.0 Trouble Shooting</w:t>
      </w:r>
    </w:p>
    <w:p w14:paraId="205FAF1E" w14:textId="77777777" w:rsidR="0088591E" w:rsidRDefault="00504F43" w:rsidP="00956D0F">
      <w:pPr>
        <w:pStyle w:val="ListParagraph"/>
        <w:numPr>
          <w:ilvl w:val="0"/>
          <w:numId w:val="30"/>
        </w:numPr>
        <w:spacing w:after="0" w:line="240" w:lineRule="auto"/>
        <w:ind w:left="714" w:hanging="357"/>
        <w:rPr>
          <w:sz w:val="22"/>
          <w:szCs w:val="22"/>
        </w:rPr>
      </w:pPr>
      <w:r w:rsidRPr="00D27C37">
        <w:rPr>
          <w:sz w:val="22"/>
          <w:szCs w:val="22"/>
        </w:rPr>
        <w:t xml:space="preserve">Where there are clinical signs of infection, service users with </w:t>
      </w:r>
      <w:r w:rsidR="00386E18" w:rsidRPr="00D27C37">
        <w:rPr>
          <w:sz w:val="22"/>
          <w:szCs w:val="22"/>
        </w:rPr>
        <w:t>catheter-</w:t>
      </w:r>
      <w:r w:rsidRPr="00D27C37">
        <w:rPr>
          <w:sz w:val="22"/>
          <w:szCs w:val="22"/>
        </w:rPr>
        <w:t>associated UTI</w:t>
      </w:r>
      <w:r w:rsidR="008C1DB1" w:rsidRPr="00D27C37">
        <w:rPr>
          <w:sz w:val="22"/>
          <w:szCs w:val="22"/>
        </w:rPr>
        <w:t xml:space="preserve"> should be sent</w:t>
      </w:r>
      <w:r w:rsidRPr="00D27C37">
        <w:rPr>
          <w:sz w:val="22"/>
          <w:szCs w:val="22"/>
        </w:rPr>
        <w:t xml:space="preserve"> to </w:t>
      </w:r>
      <w:r w:rsidR="00386E18" w:rsidRPr="00D27C37">
        <w:rPr>
          <w:sz w:val="22"/>
          <w:szCs w:val="22"/>
        </w:rPr>
        <w:t xml:space="preserve">the </w:t>
      </w:r>
      <w:r w:rsidRPr="00D27C37">
        <w:rPr>
          <w:sz w:val="22"/>
          <w:szCs w:val="22"/>
        </w:rPr>
        <w:t xml:space="preserve">hospital  if they have any symptoms or signs suggesting a more </w:t>
      </w:r>
      <w:r w:rsidR="00386E18" w:rsidRPr="00D27C37">
        <w:rPr>
          <w:sz w:val="22"/>
          <w:szCs w:val="22"/>
        </w:rPr>
        <w:t xml:space="preserve">severe </w:t>
      </w:r>
      <w:r w:rsidRPr="00D27C37">
        <w:rPr>
          <w:sz w:val="22"/>
          <w:szCs w:val="22"/>
        </w:rPr>
        <w:t>illness or condition; for example temperature of about 37 degree</w:t>
      </w:r>
      <w:r w:rsidR="00386E18" w:rsidRPr="00D27C37">
        <w:rPr>
          <w:sz w:val="22"/>
          <w:szCs w:val="22"/>
        </w:rPr>
        <w:t>s</w:t>
      </w:r>
      <w:r w:rsidRPr="00D27C37">
        <w:rPr>
          <w:sz w:val="22"/>
          <w:szCs w:val="22"/>
        </w:rPr>
        <w:t>, cloudy, smelly urine, change in patients’ behaviour, confusion</w:t>
      </w:r>
      <w:r w:rsidR="00386E18" w:rsidRPr="00D27C37">
        <w:rPr>
          <w:sz w:val="22"/>
          <w:szCs w:val="22"/>
        </w:rPr>
        <w:t>,</w:t>
      </w:r>
      <w:r w:rsidRPr="00D27C37">
        <w:rPr>
          <w:sz w:val="22"/>
          <w:szCs w:val="22"/>
        </w:rPr>
        <w:t xml:space="preserve"> etc. </w:t>
      </w:r>
    </w:p>
    <w:p w14:paraId="6B5B0EAF" w14:textId="77777777" w:rsidR="006D38EF" w:rsidRDefault="006D38EF" w:rsidP="006D38EF">
      <w:pPr>
        <w:spacing w:after="0" w:line="240" w:lineRule="auto"/>
      </w:pPr>
    </w:p>
    <w:p w14:paraId="70F971CF" w14:textId="77777777" w:rsidR="006D38EF" w:rsidRDefault="006D38EF" w:rsidP="006D38EF">
      <w:pPr>
        <w:spacing w:after="0" w:line="240" w:lineRule="auto"/>
      </w:pPr>
    </w:p>
    <w:p w14:paraId="2C901134" w14:textId="77777777" w:rsidR="006D38EF" w:rsidRPr="006D38EF" w:rsidRDefault="006D38EF" w:rsidP="006D38EF">
      <w:pPr>
        <w:spacing w:after="0" w:line="240" w:lineRule="auto"/>
      </w:pPr>
    </w:p>
    <w:p w14:paraId="11CDDFD4" w14:textId="77777777" w:rsidR="00FB5C51" w:rsidRPr="00D27C37" w:rsidRDefault="00FB5C51" w:rsidP="00FB5C51">
      <w:pPr>
        <w:spacing w:after="0" w:line="240" w:lineRule="auto"/>
      </w:pPr>
    </w:p>
    <w:p w14:paraId="221077E6" w14:textId="77777777" w:rsidR="004469D3" w:rsidRPr="00D27C37" w:rsidRDefault="00FB5C51" w:rsidP="004A6BD0">
      <w:pPr>
        <w:widowControl w:val="0"/>
        <w:autoSpaceDE w:val="0"/>
        <w:autoSpaceDN w:val="0"/>
        <w:adjustRightInd w:val="0"/>
        <w:rPr>
          <w:rFonts w:ascii="Arial" w:hAnsi="Arial" w:cs="Arial"/>
          <w:b/>
          <w:color w:val="000000"/>
        </w:rPr>
      </w:pPr>
      <w:r w:rsidRPr="00D27C37">
        <w:rPr>
          <w:rFonts w:ascii="Arial" w:hAnsi="Arial" w:cs="Arial"/>
          <w:b/>
          <w:color w:val="000000"/>
        </w:rPr>
        <w:t>9.1</w:t>
      </w:r>
      <w:r w:rsidRPr="00D27C37">
        <w:rPr>
          <w:rFonts w:ascii="Arial" w:hAnsi="Arial" w:cs="Arial"/>
          <w:color w:val="000000"/>
        </w:rPr>
        <w:t xml:space="preserve"> </w:t>
      </w:r>
      <w:r w:rsidR="007B6B87" w:rsidRPr="00D27C37">
        <w:rPr>
          <w:rFonts w:ascii="Arial" w:hAnsi="Arial" w:cs="Arial"/>
          <w:b/>
          <w:color w:val="000000"/>
        </w:rPr>
        <w:t>Trial without catheter</w:t>
      </w:r>
    </w:p>
    <w:p w14:paraId="6CD468A7" w14:textId="77777777" w:rsidR="00EB7BD6" w:rsidRPr="00D27C37" w:rsidRDefault="00386E18" w:rsidP="006D38EF">
      <w:pPr>
        <w:widowControl w:val="0"/>
        <w:autoSpaceDE w:val="0"/>
        <w:autoSpaceDN w:val="0"/>
        <w:adjustRightInd w:val="0"/>
        <w:spacing w:after="0"/>
        <w:rPr>
          <w:rFonts w:ascii="Arial" w:hAnsi="Arial" w:cs="Arial"/>
          <w:b/>
        </w:rPr>
      </w:pPr>
      <w:r w:rsidRPr="00D27C37">
        <w:rPr>
          <w:rFonts w:ascii="Arial" w:hAnsi="Arial" w:cs="Arial"/>
          <w:b/>
        </w:rPr>
        <w:t xml:space="preserve">The decision </w:t>
      </w:r>
      <w:r w:rsidR="00EB7BD6" w:rsidRPr="00D27C37">
        <w:rPr>
          <w:rFonts w:ascii="Arial" w:hAnsi="Arial" w:cs="Arial"/>
          <w:b/>
        </w:rPr>
        <w:t xml:space="preserve">to Remove Catheter / Trial </w:t>
      </w:r>
      <w:r w:rsidR="00026719" w:rsidRPr="00D27C37">
        <w:rPr>
          <w:rFonts w:ascii="Arial" w:hAnsi="Arial" w:cs="Arial"/>
          <w:b/>
        </w:rPr>
        <w:t>without</w:t>
      </w:r>
      <w:r w:rsidR="00EB7BD6" w:rsidRPr="00D27C37">
        <w:rPr>
          <w:rFonts w:ascii="Arial" w:hAnsi="Arial" w:cs="Arial"/>
          <w:b/>
        </w:rPr>
        <w:t xml:space="preserve"> Catheter (TWOC)</w:t>
      </w:r>
    </w:p>
    <w:p w14:paraId="2BBFAE0E" w14:textId="77777777" w:rsidR="00EB7BD6" w:rsidRPr="00D27C37" w:rsidRDefault="00EB7BD6" w:rsidP="006D38EF">
      <w:pPr>
        <w:widowControl w:val="0"/>
        <w:autoSpaceDE w:val="0"/>
        <w:autoSpaceDN w:val="0"/>
        <w:adjustRightInd w:val="0"/>
        <w:ind w:left="142"/>
        <w:jc w:val="both"/>
        <w:rPr>
          <w:rFonts w:ascii="Arial" w:hAnsi="Arial" w:cs="Arial"/>
        </w:rPr>
      </w:pPr>
      <w:r w:rsidRPr="00D27C37">
        <w:rPr>
          <w:rFonts w:ascii="Arial" w:hAnsi="Arial" w:cs="Arial"/>
        </w:rPr>
        <w:t xml:space="preserve">The Trust requires </w:t>
      </w:r>
      <w:r w:rsidR="00386E18" w:rsidRPr="00D27C37">
        <w:rPr>
          <w:rFonts w:ascii="Arial" w:hAnsi="Arial" w:cs="Arial"/>
        </w:rPr>
        <w:t xml:space="preserve">a </w:t>
      </w:r>
      <w:r w:rsidR="001E2804" w:rsidRPr="00D27C37">
        <w:rPr>
          <w:rFonts w:ascii="Arial" w:hAnsi="Arial" w:cs="Arial"/>
        </w:rPr>
        <w:t>weekly review</w:t>
      </w:r>
      <w:r w:rsidRPr="00D27C37">
        <w:rPr>
          <w:rFonts w:ascii="Arial" w:hAnsi="Arial" w:cs="Arial"/>
        </w:rPr>
        <w:t xml:space="preserve"> of catheters to minimise the length of time in </w:t>
      </w:r>
      <w:r w:rsidR="00386E18" w:rsidRPr="00D27C37">
        <w:rPr>
          <w:rFonts w:ascii="Arial" w:hAnsi="Arial" w:cs="Arial"/>
        </w:rPr>
        <w:t xml:space="preserve">a </w:t>
      </w:r>
      <w:r w:rsidRPr="00D27C37">
        <w:rPr>
          <w:rFonts w:ascii="Arial" w:hAnsi="Arial" w:cs="Arial"/>
        </w:rPr>
        <w:t xml:space="preserve">place to reduce </w:t>
      </w:r>
      <w:r w:rsidR="00386E18" w:rsidRPr="00D27C37">
        <w:rPr>
          <w:rFonts w:ascii="Arial" w:hAnsi="Arial" w:cs="Arial"/>
        </w:rPr>
        <w:t>healthcare-</w:t>
      </w:r>
      <w:r w:rsidRPr="00D27C37">
        <w:rPr>
          <w:rFonts w:ascii="Arial" w:hAnsi="Arial" w:cs="Arial"/>
        </w:rPr>
        <w:t>acquired infections and protect patients.</w:t>
      </w:r>
    </w:p>
    <w:p w14:paraId="2E3C6193" w14:textId="007FFD49" w:rsidR="0010786F" w:rsidRDefault="00845D0C" w:rsidP="0010786F">
      <w:pPr>
        <w:widowControl w:val="0"/>
        <w:autoSpaceDE w:val="0"/>
        <w:autoSpaceDN w:val="0"/>
        <w:adjustRightInd w:val="0"/>
        <w:ind w:left="142"/>
        <w:jc w:val="both"/>
        <w:rPr>
          <w:rFonts w:ascii="Arial" w:hAnsi="Arial" w:cs="Arial"/>
        </w:rPr>
      </w:pPr>
      <w:r w:rsidRPr="00D27C37">
        <w:rPr>
          <w:rFonts w:ascii="Arial" w:hAnsi="Arial" w:cs="Arial"/>
        </w:rPr>
        <w:t xml:space="preserve">Some patients who are sent home with a catheter may </w:t>
      </w:r>
      <w:r w:rsidR="0010786F">
        <w:rPr>
          <w:rFonts w:ascii="Arial" w:hAnsi="Arial" w:cs="Arial"/>
        </w:rPr>
        <w:t>need this to be removed to see i</w:t>
      </w:r>
      <w:r w:rsidRPr="00D27C37">
        <w:rPr>
          <w:rFonts w:ascii="Arial" w:hAnsi="Arial" w:cs="Arial"/>
        </w:rPr>
        <w:t xml:space="preserve">f </w:t>
      </w:r>
      <w:r w:rsidR="0010786F">
        <w:rPr>
          <w:rFonts w:ascii="Arial" w:hAnsi="Arial" w:cs="Arial"/>
        </w:rPr>
        <w:t>patient can void a few weeks after discharge.</w:t>
      </w:r>
    </w:p>
    <w:p w14:paraId="73850B67" w14:textId="63892991" w:rsidR="00EB7BD6" w:rsidRPr="00D27C37" w:rsidRDefault="00845D0C" w:rsidP="00A12AB0">
      <w:pPr>
        <w:widowControl w:val="0"/>
        <w:autoSpaceDE w:val="0"/>
        <w:autoSpaceDN w:val="0"/>
        <w:adjustRightInd w:val="0"/>
        <w:spacing w:after="0"/>
        <w:ind w:left="142"/>
        <w:jc w:val="both"/>
        <w:rPr>
          <w:rFonts w:ascii="Arial" w:hAnsi="Arial" w:cs="Arial"/>
        </w:rPr>
      </w:pPr>
      <w:r w:rsidRPr="00D27C37">
        <w:rPr>
          <w:rFonts w:ascii="Arial" w:hAnsi="Arial" w:cs="Arial"/>
        </w:rPr>
        <w:t xml:space="preserve">If the patient has </w:t>
      </w:r>
      <w:r w:rsidRPr="00D27C37">
        <w:rPr>
          <w:rFonts w:ascii="Arial" w:hAnsi="Arial" w:cs="Arial"/>
          <w:b/>
        </w:rPr>
        <w:t>any</w:t>
      </w:r>
      <w:r w:rsidRPr="00D27C37">
        <w:rPr>
          <w:rFonts w:ascii="Arial" w:hAnsi="Arial" w:cs="Arial"/>
        </w:rPr>
        <w:t xml:space="preserve"> of the following they will </w:t>
      </w:r>
      <w:r w:rsidRPr="00D27C37">
        <w:rPr>
          <w:rFonts w:ascii="Arial" w:hAnsi="Arial" w:cs="Arial"/>
          <w:b/>
        </w:rPr>
        <w:t xml:space="preserve">not </w:t>
      </w:r>
      <w:r w:rsidRPr="00D27C37">
        <w:rPr>
          <w:rFonts w:ascii="Arial" w:hAnsi="Arial" w:cs="Arial"/>
        </w:rPr>
        <w:t>be suitable.</w:t>
      </w:r>
    </w:p>
    <w:p w14:paraId="521350B9" w14:textId="77777777" w:rsidR="00845D0C" w:rsidRPr="00D27C37" w:rsidRDefault="00845D0C" w:rsidP="00956D0F">
      <w:pPr>
        <w:pStyle w:val="ListParagraph"/>
        <w:widowControl w:val="0"/>
        <w:numPr>
          <w:ilvl w:val="0"/>
          <w:numId w:val="32"/>
        </w:numPr>
        <w:autoSpaceDE w:val="0"/>
        <w:autoSpaceDN w:val="0"/>
        <w:adjustRightInd w:val="0"/>
        <w:rPr>
          <w:sz w:val="22"/>
          <w:szCs w:val="22"/>
        </w:rPr>
      </w:pPr>
      <w:r w:rsidRPr="00D27C37">
        <w:rPr>
          <w:sz w:val="22"/>
          <w:szCs w:val="22"/>
        </w:rPr>
        <w:t>Patients who have any radical prostatectomy or complex surgical procedures</w:t>
      </w:r>
    </w:p>
    <w:p w14:paraId="4A0CAF09" w14:textId="77777777" w:rsidR="00845D0C" w:rsidRDefault="00845D0C" w:rsidP="00956D0F">
      <w:pPr>
        <w:pStyle w:val="ListParagraph"/>
        <w:widowControl w:val="0"/>
        <w:numPr>
          <w:ilvl w:val="0"/>
          <w:numId w:val="32"/>
        </w:numPr>
        <w:autoSpaceDE w:val="0"/>
        <w:autoSpaceDN w:val="0"/>
        <w:adjustRightInd w:val="0"/>
        <w:rPr>
          <w:sz w:val="22"/>
          <w:szCs w:val="22"/>
        </w:rPr>
      </w:pPr>
      <w:r w:rsidRPr="00D27C37">
        <w:rPr>
          <w:sz w:val="22"/>
          <w:szCs w:val="22"/>
        </w:rPr>
        <w:t>Where there are complex clinical needs which deem the patient is unsuitable for community catheterisation.</w:t>
      </w:r>
    </w:p>
    <w:p w14:paraId="1FD9F984" w14:textId="7248CECF" w:rsidR="00A12AB0" w:rsidRPr="00BA1F25" w:rsidRDefault="00A12AB0" w:rsidP="00956D0F">
      <w:pPr>
        <w:pStyle w:val="ListParagraph"/>
        <w:widowControl w:val="0"/>
        <w:numPr>
          <w:ilvl w:val="0"/>
          <w:numId w:val="32"/>
        </w:numPr>
        <w:autoSpaceDE w:val="0"/>
        <w:autoSpaceDN w:val="0"/>
        <w:adjustRightInd w:val="0"/>
        <w:rPr>
          <w:color w:val="000000" w:themeColor="text1"/>
          <w:sz w:val="22"/>
          <w:szCs w:val="22"/>
        </w:rPr>
      </w:pPr>
      <w:r w:rsidRPr="00BA1F25">
        <w:rPr>
          <w:color w:val="000000" w:themeColor="text1"/>
          <w:sz w:val="22"/>
          <w:szCs w:val="22"/>
        </w:rPr>
        <w:t>Patients who had previous catheterisation done by urology doctor with guidewire</w:t>
      </w:r>
    </w:p>
    <w:p w14:paraId="63A3C056" w14:textId="77777777" w:rsidR="00845D0C" w:rsidRPr="00D27C37" w:rsidRDefault="00845D0C" w:rsidP="00956D0F">
      <w:pPr>
        <w:pStyle w:val="ListParagraph"/>
        <w:widowControl w:val="0"/>
        <w:numPr>
          <w:ilvl w:val="0"/>
          <w:numId w:val="32"/>
        </w:numPr>
        <w:autoSpaceDE w:val="0"/>
        <w:autoSpaceDN w:val="0"/>
        <w:adjustRightInd w:val="0"/>
        <w:rPr>
          <w:sz w:val="22"/>
          <w:szCs w:val="22"/>
        </w:rPr>
      </w:pPr>
      <w:r w:rsidRPr="00D27C37">
        <w:rPr>
          <w:sz w:val="22"/>
          <w:szCs w:val="22"/>
        </w:rPr>
        <w:t>Recent history of complications with previous catheterisation.</w:t>
      </w:r>
    </w:p>
    <w:p w14:paraId="1C169BCE" w14:textId="77777777" w:rsidR="00845D0C" w:rsidRPr="00D27C37" w:rsidRDefault="00845D0C" w:rsidP="00956D0F">
      <w:pPr>
        <w:pStyle w:val="ListParagraph"/>
        <w:widowControl w:val="0"/>
        <w:numPr>
          <w:ilvl w:val="0"/>
          <w:numId w:val="32"/>
        </w:numPr>
        <w:autoSpaceDE w:val="0"/>
        <w:autoSpaceDN w:val="0"/>
        <w:adjustRightInd w:val="0"/>
        <w:rPr>
          <w:sz w:val="22"/>
          <w:szCs w:val="22"/>
        </w:rPr>
      </w:pPr>
      <w:r w:rsidRPr="00D27C37">
        <w:rPr>
          <w:sz w:val="22"/>
          <w:szCs w:val="22"/>
        </w:rPr>
        <w:t>Patients who are unsupported and have cognitive impairment</w:t>
      </w:r>
    </w:p>
    <w:p w14:paraId="2A63EB47" w14:textId="77777777" w:rsidR="00845D0C" w:rsidRPr="00D27C37" w:rsidRDefault="00845D0C" w:rsidP="00956D0F">
      <w:pPr>
        <w:pStyle w:val="ListParagraph"/>
        <w:widowControl w:val="0"/>
        <w:numPr>
          <w:ilvl w:val="0"/>
          <w:numId w:val="32"/>
        </w:numPr>
        <w:autoSpaceDE w:val="0"/>
        <w:autoSpaceDN w:val="0"/>
        <w:adjustRightInd w:val="0"/>
        <w:rPr>
          <w:sz w:val="22"/>
          <w:szCs w:val="22"/>
        </w:rPr>
      </w:pPr>
      <w:r w:rsidRPr="00D27C37">
        <w:rPr>
          <w:sz w:val="22"/>
          <w:szCs w:val="22"/>
        </w:rPr>
        <w:t>Patient does not verbally agree to community TWOC</w:t>
      </w:r>
    </w:p>
    <w:p w14:paraId="5645DA88" w14:textId="77777777" w:rsidR="00845D0C" w:rsidRPr="00D27C37" w:rsidRDefault="00845D0C" w:rsidP="006D38EF">
      <w:pPr>
        <w:pStyle w:val="ListParagraph"/>
        <w:widowControl w:val="0"/>
        <w:autoSpaceDE w:val="0"/>
        <w:autoSpaceDN w:val="0"/>
        <w:adjustRightInd w:val="0"/>
        <w:ind w:left="862" w:firstLine="0"/>
        <w:rPr>
          <w:sz w:val="22"/>
          <w:szCs w:val="22"/>
        </w:rPr>
      </w:pPr>
    </w:p>
    <w:p w14:paraId="50DD8825" w14:textId="39C55117" w:rsidR="001E2804" w:rsidRPr="00D27C37" w:rsidRDefault="00D40C76" w:rsidP="006D38EF">
      <w:pPr>
        <w:widowControl w:val="0"/>
        <w:autoSpaceDE w:val="0"/>
        <w:autoSpaceDN w:val="0"/>
        <w:adjustRightInd w:val="0"/>
        <w:ind w:left="142"/>
        <w:jc w:val="both"/>
        <w:rPr>
          <w:rFonts w:ascii="Arial" w:hAnsi="Arial" w:cs="Arial"/>
          <w:color w:val="000000"/>
        </w:rPr>
      </w:pPr>
      <w:r>
        <w:rPr>
          <w:rFonts w:ascii="Arial" w:hAnsi="Arial" w:cs="Arial"/>
        </w:rPr>
        <w:t>T</w:t>
      </w:r>
      <w:r w:rsidRPr="00D27C37">
        <w:rPr>
          <w:rFonts w:ascii="Arial" w:hAnsi="Arial" w:cs="Arial"/>
        </w:rPr>
        <w:t>here should be a request</w:t>
      </w:r>
      <w:r>
        <w:rPr>
          <w:rFonts w:ascii="Arial" w:hAnsi="Arial" w:cs="Arial"/>
        </w:rPr>
        <w:t>,</w:t>
      </w:r>
      <w:r w:rsidRPr="00D27C37">
        <w:rPr>
          <w:rFonts w:ascii="Arial" w:hAnsi="Arial" w:cs="Arial"/>
        </w:rPr>
        <w:t xml:space="preserve"> </w:t>
      </w:r>
      <w:r>
        <w:rPr>
          <w:rFonts w:ascii="Arial" w:hAnsi="Arial" w:cs="Arial"/>
        </w:rPr>
        <w:t>following removal</w:t>
      </w:r>
      <w:r w:rsidR="00845D0C" w:rsidRPr="00D27C37">
        <w:rPr>
          <w:rFonts w:ascii="Arial" w:hAnsi="Arial" w:cs="Arial"/>
        </w:rPr>
        <w:t xml:space="preserve"> </w:t>
      </w:r>
      <w:r w:rsidR="00EB7BD6" w:rsidRPr="00D27C37">
        <w:rPr>
          <w:rFonts w:ascii="Arial" w:hAnsi="Arial" w:cs="Arial"/>
        </w:rPr>
        <w:t>this should be documented on EMIS / SYSTMONE</w:t>
      </w:r>
      <w:r w:rsidR="00386E18" w:rsidRPr="00D27C37">
        <w:rPr>
          <w:rFonts w:ascii="Arial" w:hAnsi="Arial" w:cs="Arial"/>
        </w:rPr>
        <w:t>,</w:t>
      </w:r>
      <w:r w:rsidR="00EB7BD6" w:rsidRPr="00D27C37">
        <w:rPr>
          <w:rFonts w:ascii="Arial" w:hAnsi="Arial" w:cs="Arial"/>
        </w:rPr>
        <w:t xml:space="preserve"> and the patient’s condition should be monitored. </w:t>
      </w:r>
      <w:r w:rsidR="00EB7BD6" w:rsidRPr="00D27C37">
        <w:rPr>
          <w:rFonts w:ascii="Arial" w:hAnsi="Arial" w:cs="Arial"/>
          <w:color w:val="000000"/>
        </w:rPr>
        <w:t>A bladder scan (portable) should be performed in the first few hours to measure for post-void residual urine where patients are unable to void or have abdominal discomfort because urine retention is possible following removal of catheter and action should be taken as necessary.</w:t>
      </w:r>
    </w:p>
    <w:p w14:paraId="5DBCCD21" w14:textId="77777777" w:rsidR="001E2804" w:rsidRPr="00D27C37" w:rsidRDefault="001E2804" w:rsidP="006D38EF">
      <w:pPr>
        <w:widowControl w:val="0"/>
        <w:autoSpaceDE w:val="0"/>
        <w:autoSpaceDN w:val="0"/>
        <w:adjustRightInd w:val="0"/>
        <w:ind w:left="142"/>
        <w:jc w:val="both"/>
        <w:rPr>
          <w:rFonts w:ascii="Arial" w:hAnsi="Arial" w:cs="Arial"/>
          <w:lang w:val="en-US" w:eastAsia="en-GB"/>
        </w:rPr>
      </w:pPr>
      <w:r w:rsidRPr="00D27C37">
        <w:rPr>
          <w:rFonts w:ascii="Arial" w:hAnsi="Arial" w:cs="Arial"/>
          <w:lang w:val="en-US" w:eastAsia="en-GB"/>
        </w:rPr>
        <w:t xml:space="preserve">Clinical indications for continuing catheterisation and date for removal or review by an appropriate </w:t>
      </w:r>
      <w:r w:rsidR="00B6164D" w:rsidRPr="00D27C37">
        <w:rPr>
          <w:rFonts w:ascii="Arial" w:hAnsi="Arial" w:cs="Arial"/>
          <w:lang w:val="en-US" w:eastAsia="en-GB"/>
        </w:rPr>
        <w:t>H</w:t>
      </w:r>
      <w:r w:rsidRPr="00D27C37">
        <w:rPr>
          <w:rFonts w:ascii="Arial" w:hAnsi="Arial" w:cs="Arial"/>
          <w:lang w:val="en-US" w:eastAsia="en-GB"/>
        </w:rPr>
        <w:t>CP overseeing their care.</w:t>
      </w:r>
    </w:p>
    <w:p w14:paraId="2F165517" w14:textId="6F395184" w:rsidR="00964BF4" w:rsidRPr="00D27C37" w:rsidRDefault="00D40C76" w:rsidP="006D38EF">
      <w:pPr>
        <w:widowControl w:val="0"/>
        <w:autoSpaceDE w:val="0"/>
        <w:autoSpaceDN w:val="0"/>
        <w:adjustRightInd w:val="0"/>
        <w:ind w:left="142"/>
        <w:jc w:val="both"/>
        <w:rPr>
          <w:rFonts w:ascii="Arial" w:hAnsi="Arial" w:cs="Arial"/>
          <w:color w:val="000000"/>
        </w:rPr>
      </w:pPr>
      <w:r w:rsidRPr="00BA1F25">
        <w:rPr>
          <w:rFonts w:ascii="Arial" w:hAnsi="Arial" w:cs="Arial"/>
          <w:color w:val="000000" w:themeColor="text1"/>
          <w:lang w:val="en-US" w:eastAsia="en-GB"/>
        </w:rPr>
        <w:t>P</w:t>
      </w:r>
      <w:r w:rsidR="00964BF4" w:rsidRPr="00BA1F25">
        <w:rPr>
          <w:rFonts w:ascii="Arial" w:hAnsi="Arial" w:cs="Arial"/>
          <w:color w:val="000000" w:themeColor="text1"/>
          <w:lang w:val="en-US" w:eastAsia="en-GB"/>
        </w:rPr>
        <w:t>ati</w:t>
      </w:r>
      <w:r w:rsidRPr="00BA1F25">
        <w:rPr>
          <w:rFonts w:ascii="Arial" w:hAnsi="Arial" w:cs="Arial"/>
          <w:color w:val="000000" w:themeColor="text1"/>
          <w:lang w:val="en-US" w:eastAsia="en-GB"/>
        </w:rPr>
        <w:t>ent who was catheteris</w:t>
      </w:r>
      <w:r w:rsidR="00964BF4" w:rsidRPr="00BA1F25">
        <w:rPr>
          <w:rFonts w:ascii="Arial" w:hAnsi="Arial" w:cs="Arial"/>
          <w:color w:val="000000" w:themeColor="text1"/>
          <w:lang w:val="en-US" w:eastAsia="en-GB"/>
        </w:rPr>
        <w:t xml:space="preserve">ed due to acute urinary retention </w:t>
      </w:r>
      <w:r w:rsidRPr="00BA1F25">
        <w:rPr>
          <w:rFonts w:ascii="Arial" w:hAnsi="Arial" w:cs="Arial"/>
          <w:color w:val="000000" w:themeColor="text1"/>
          <w:lang w:val="en-US" w:eastAsia="en-GB"/>
        </w:rPr>
        <w:t>as a result on enlarged prostate would</w:t>
      </w:r>
      <w:r w:rsidR="00964BF4" w:rsidRPr="00D40C76">
        <w:rPr>
          <w:rFonts w:ascii="Arial" w:hAnsi="Arial" w:cs="Arial"/>
          <w:color w:val="00B050"/>
          <w:lang w:val="en-US" w:eastAsia="en-GB"/>
        </w:rPr>
        <w:t xml:space="preserve"> </w:t>
      </w:r>
      <w:r w:rsidR="00964BF4" w:rsidRPr="00D27C37">
        <w:rPr>
          <w:rFonts w:ascii="Arial" w:hAnsi="Arial" w:cs="Arial"/>
          <w:lang w:val="en-US" w:eastAsia="en-GB"/>
        </w:rPr>
        <w:t>need to commence on an alpha blo</w:t>
      </w:r>
      <w:r>
        <w:rPr>
          <w:rFonts w:ascii="Arial" w:hAnsi="Arial" w:cs="Arial"/>
          <w:lang w:val="en-US" w:eastAsia="en-GB"/>
        </w:rPr>
        <w:t>cker to assist with voiding at t</w:t>
      </w:r>
      <w:r w:rsidR="00964BF4" w:rsidRPr="00D27C37">
        <w:rPr>
          <w:rFonts w:ascii="Arial" w:hAnsi="Arial" w:cs="Arial"/>
          <w:lang w:val="en-US" w:eastAsia="en-GB"/>
        </w:rPr>
        <w:t xml:space="preserve">ime of TWOC this should be continued until reviewed. </w:t>
      </w:r>
    </w:p>
    <w:p w14:paraId="06CB0EA1" w14:textId="77777777" w:rsidR="00EB7BD6" w:rsidRPr="00D27C37" w:rsidRDefault="00EB7BD6" w:rsidP="00D40C76">
      <w:pPr>
        <w:widowControl w:val="0"/>
        <w:autoSpaceDE w:val="0"/>
        <w:autoSpaceDN w:val="0"/>
        <w:adjustRightInd w:val="0"/>
        <w:spacing w:after="0"/>
        <w:jc w:val="both"/>
        <w:rPr>
          <w:rFonts w:ascii="Arial" w:hAnsi="Arial" w:cs="Arial"/>
          <w:b/>
          <w:color w:val="000000"/>
        </w:rPr>
      </w:pPr>
    </w:p>
    <w:p w14:paraId="36FCDD9A" w14:textId="77777777" w:rsidR="007B6B87" w:rsidRPr="00D27C37" w:rsidRDefault="007B6B87" w:rsidP="00D40C76">
      <w:pPr>
        <w:widowControl w:val="0"/>
        <w:autoSpaceDE w:val="0"/>
        <w:autoSpaceDN w:val="0"/>
        <w:adjustRightInd w:val="0"/>
        <w:spacing w:after="0"/>
        <w:ind w:left="142"/>
        <w:jc w:val="both"/>
        <w:rPr>
          <w:rFonts w:ascii="Arial" w:hAnsi="Arial" w:cs="Arial"/>
          <w:color w:val="000000"/>
        </w:rPr>
      </w:pPr>
      <w:r w:rsidRPr="00D27C37">
        <w:rPr>
          <w:rFonts w:ascii="Arial" w:hAnsi="Arial" w:cs="Arial"/>
          <w:color w:val="000000"/>
        </w:rPr>
        <w:t xml:space="preserve">This procedure </w:t>
      </w:r>
      <w:r w:rsidR="00EB7BD6" w:rsidRPr="00D27C37">
        <w:rPr>
          <w:rFonts w:ascii="Arial" w:hAnsi="Arial" w:cs="Arial"/>
          <w:color w:val="000000"/>
        </w:rPr>
        <w:t>can be carried out</w:t>
      </w:r>
      <w:r w:rsidRPr="00D27C37">
        <w:rPr>
          <w:rFonts w:ascii="Arial" w:hAnsi="Arial" w:cs="Arial"/>
          <w:color w:val="000000"/>
        </w:rPr>
        <w:t xml:space="preserve"> in the community</w:t>
      </w:r>
      <w:r w:rsidR="00386E18" w:rsidRPr="00D27C37">
        <w:rPr>
          <w:rFonts w:ascii="Arial" w:hAnsi="Arial" w:cs="Arial"/>
          <w:color w:val="000000"/>
        </w:rPr>
        <w:t>;</w:t>
      </w:r>
      <w:r w:rsidR="00EB7BD6" w:rsidRPr="00D27C37">
        <w:rPr>
          <w:rFonts w:ascii="Arial" w:hAnsi="Arial" w:cs="Arial"/>
          <w:color w:val="000000"/>
        </w:rPr>
        <w:t xml:space="preserve"> however</w:t>
      </w:r>
      <w:r w:rsidRPr="00D27C37">
        <w:rPr>
          <w:rFonts w:ascii="Arial" w:hAnsi="Arial" w:cs="Arial"/>
          <w:color w:val="000000"/>
        </w:rPr>
        <w:t xml:space="preserve">: </w:t>
      </w:r>
    </w:p>
    <w:p w14:paraId="1DCE2FBE" w14:textId="77777777" w:rsidR="00B6164D" w:rsidRPr="00D27C37" w:rsidRDefault="00B6164D" w:rsidP="00956D0F">
      <w:pPr>
        <w:pStyle w:val="ListParagraph"/>
        <w:numPr>
          <w:ilvl w:val="0"/>
          <w:numId w:val="31"/>
        </w:numPr>
        <w:shd w:val="clear" w:color="auto" w:fill="FFFFFF"/>
        <w:spacing w:after="100" w:afterAutospacing="1" w:line="240" w:lineRule="auto"/>
        <w:textAlignment w:val="center"/>
        <w:rPr>
          <w:rFonts w:eastAsia="Times New Roman"/>
          <w:sz w:val="22"/>
          <w:szCs w:val="22"/>
        </w:rPr>
      </w:pPr>
      <w:r w:rsidRPr="00D27C37">
        <w:rPr>
          <w:rFonts w:eastAsia="Times New Roman"/>
          <w:sz w:val="22"/>
          <w:szCs w:val="22"/>
        </w:rPr>
        <w:t xml:space="preserve">TWOC takes up to 4-6 hours for a close monitor of intake and output </w:t>
      </w:r>
    </w:p>
    <w:p w14:paraId="0A0A5ADA" w14:textId="77777777" w:rsidR="00B6164D" w:rsidRPr="00D27C37" w:rsidRDefault="00B6164D" w:rsidP="00956D0F">
      <w:pPr>
        <w:pStyle w:val="ListParagraph"/>
        <w:numPr>
          <w:ilvl w:val="0"/>
          <w:numId w:val="31"/>
        </w:numPr>
        <w:shd w:val="clear" w:color="auto" w:fill="FFFFFF"/>
        <w:spacing w:before="100" w:beforeAutospacing="1" w:after="100" w:afterAutospacing="1" w:line="240" w:lineRule="auto"/>
        <w:textAlignment w:val="center"/>
        <w:rPr>
          <w:rFonts w:eastAsia="Times New Roman"/>
          <w:sz w:val="22"/>
          <w:szCs w:val="22"/>
        </w:rPr>
      </w:pPr>
      <w:r w:rsidRPr="00D27C37">
        <w:rPr>
          <w:rFonts w:eastAsia="Times New Roman"/>
          <w:sz w:val="22"/>
          <w:szCs w:val="22"/>
        </w:rPr>
        <w:lastRenderedPageBreak/>
        <w:t>Catheter to be removed between 8;30 am and 9;30 to maximise the hours</w:t>
      </w:r>
    </w:p>
    <w:p w14:paraId="4A4C13F8" w14:textId="77777777" w:rsidR="00964BF4" w:rsidRPr="00D27C37" w:rsidRDefault="00B6164D" w:rsidP="00956D0F">
      <w:pPr>
        <w:pStyle w:val="ListParagraph"/>
        <w:numPr>
          <w:ilvl w:val="0"/>
          <w:numId w:val="31"/>
        </w:numPr>
        <w:shd w:val="clear" w:color="auto" w:fill="FFFFFF"/>
        <w:spacing w:before="100" w:beforeAutospacing="1" w:after="100" w:afterAutospacing="1" w:line="240" w:lineRule="auto"/>
        <w:textAlignment w:val="center"/>
        <w:rPr>
          <w:rFonts w:eastAsia="Times New Roman"/>
          <w:sz w:val="22"/>
          <w:szCs w:val="22"/>
        </w:rPr>
      </w:pPr>
      <w:r w:rsidRPr="00D27C37">
        <w:rPr>
          <w:rFonts w:eastAsia="Times New Roman"/>
          <w:sz w:val="22"/>
          <w:szCs w:val="22"/>
        </w:rPr>
        <w:t>Ensure patient is not constipated before TWOC</w:t>
      </w:r>
      <w:r w:rsidR="00964BF4" w:rsidRPr="00D27C37">
        <w:rPr>
          <w:rFonts w:eastAsia="Times New Roman"/>
          <w:sz w:val="22"/>
          <w:szCs w:val="22"/>
        </w:rPr>
        <w:t xml:space="preserve"> </w:t>
      </w:r>
    </w:p>
    <w:p w14:paraId="63A6E277" w14:textId="77777777" w:rsidR="00FB5C51" w:rsidRPr="00D27C37" w:rsidRDefault="00FB5C51" w:rsidP="00956D0F">
      <w:pPr>
        <w:pStyle w:val="ListParagraph"/>
        <w:numPr>
          <w:ilvl w:val="0"/>
          <w:numId w:val="31"/>
        </w:numPr>
        <w:shd w:val="clear" w:color="auto" w:fill="FFFFFF"/>
        <w:spacing w:before="100" w:beforeAutospacing="1" w:after="100" w:afterAutospacing="1" w:line="240" w:lineRule="auto"/>
        <w:textAlignment w:val="center"/>
        <w:rPr>
          <w:rFonts w:eastAsia="Times New Roman"/>
          <w:sz w:val="22"/>
          <w:szCs w:val="22"/>
        </w:rPr>
      </w:pPr>
      <w:r w:rsidRPr="00D27C37">
        <w:rPr>
          <w:rFonts w:eastAsia="Times New Roman"/>
          <w:sz w:val="22"/>
          <w:szCs w:val="22"/>
        </w:rPr>
        <w:t>Ongoing bladder scan</w:t>
      </w:r>
      <w:r w:rsidR="00EB7BD6" w:rsidRPr="00D27C37">
        <w:rPr>
          <w:rFonts w:eastAsia="Times New Roman"/>
          <w:sz w:val="22"/>
          <w:szCs w:val="22"/>
        </w:rPr>
        <w:t xml:space="preserve"> should be carried out</w:t>
      </w:r>
      <w:r w:rsidR="00386E18" w:rsidRPr="00D27C37">
        <w:rPr>
          <w:rFonts w:eastAsia="Times New Roman"/>
          <w:sz w:val="22"/>
          <w:szCs w:val="22"/>
        </w:rPr>
        <w:t xml:space="preserve"> </w:t>
      </w:r>
      <w:r w:rsidRPr="00D27C37">
        <w:rPr>
          <w:rFonts w:eastAsia="Times New Roman"/>
          <w:sz w:val="22"/>
          <w:szCs w:val="22"/>
        </w:rPr>
        <w:t>to monitor residual on the day and afterward</w:t>
      </w:r>
    </w:p>
    <w:p w14:paraId="144AD31D" w14:textId="624B546C" w:rsidR="00FB5C51" w:rsidRPr="00D27C37" w:rsidRDefault="00EB7BD6" w:rsidP="00956D0F">
      <w:pPr>
        <w:pStyle w:val="ListParagraph"/>
        <w:numPr>
          <w:ilvl w:val="0"/>
          <w:numId w:val="31"/>
        </w:numPr>
        <w:shd w:val="clear" w:color="auto" w:fill="FFFFFF"/>
        <w:spacing w:before="100" w:beforeAutospacing="1" w:after="100" w:afterAutospacing="1" w:line="240" w:lineRule="auto"/>
        <w:textAlignment w:val="center"/>
        <w:rPr>
          <w:rFonts w:eastAsia="Times New Roman"/>
          <w:sz w:val="22"/>
          <w:szCs w:val="22"/>
        </w:rPr>
      </w:pPr>
      <w:r w:rsidRPr="00D27C37">
        <w:rPr>
          <w:rFonts w:eastAsia="Times New Roman"/>
          <w:sz w:val="22"/>
          <w:szCs w:val="22"/>
        </w:rPr>
        <w:t>Knowledge of m</w:t>
      </w:r>
      <w:r w:rsidR="00FB5C51" w:rsidRPr="00D27C37">
        <w:rPr>
          <w:rFonts w:eastAsia="Times New Roman"/>
          <w:sz w:val="22"/>
          <w:szCs w:val="22"/>
        </w:rPr>
        <w:t>edical history to prevent fluid overload</w:t>
      </w:r>
      <w:r w:rsidRPr="00D27C37">
        <w:rPr>
          <w:rFonts w:eastAsia="Times New Roman"/>
          <w:sz w:val="22"/>
          <w:szCs w:val="22"/>
        </w:rPr>
        <w:t xml:space="preserve"> should be known</w:t>
      </w:r>
      <w:r w:rsidR="00FB5C51" w:rsidRPr="00D27C37">
        <w:rPr>
          <w:rFonts w:eastAsia="Times New Roman"/>
          <w:sz w:val="22"/>
          <w:szCs w:val="22"/>
        </w:rPr>
        <w:t xml:space="preserve">, </w:t>
      </w:r>
      <w:r w:rsidR="00386E18" w:rsidRPr="00D27C37">
        <w:rPr>
          <w:rFonts w:eastAsia="Times New Roman"/>
          <w:sz w:val="22"/>
          <w:szCs w:val="22"/>
        </w:rPr>
        <w:t xml:space="preserve">primarily </w:t>
      </w:r>
      <w:r w:rsidR="0014254F">
        <w:rPr>
          <w:rFonts w:eastAsia="Times New Roman"/>
          <w:sz w:val="22"/>
          <w:szCs w:val="22"/>
        </w:rPr>
        <w:t xml:space="preserve">inpatient with </w:t>
      </w:r>
      <w:r w:rsidR="0014254F" w:rsidRPr="00BA1F25">
        <w:rPr>
          <w:rFonts w:eastAsia="Times New Roman"/>
          <w:color w:val="000000" w:themeColor="text1"/>
          <w:sz w:val="22"/>
          <w:szCs w:val="22"/>
        </w:rPr>
        <w:t>cardiac/renal</w:t>
      </w:r>
      <w:r w:rsidR="0014254F" w:rsidRPr="0014254F">
        <w:rPr>
          <w:rFonts w:eastAsia="Times New Roman"/>
          <w:color w:val="00B050"/>
          <w:sz w:val="22"/>
          <w:szCs w:val="22"/>
        </w:rPr>
        <w:t xml:space="preserve"> </w:t>
      </w:r>
      <w:r w:rsidR="00FB5C51" w:rsidRPr="00D27C37">
        <w:rPr>
          <w:rFonts w:eastAsia="Times New Roman"/>
          <w:sz w:val="22"/>
          <w:szCs w:val="22"/>
        </w:rPr>
        <w:t>history.</w:t>
      </w:r>
    </w:p>
    <w:p w14:paraId="1591B7E2" w14:textId="159B8CD5" w:rsidR="007B6B87" w:rsidRDefault="00EB7BD6" w:rsidP="00956D0F">
      <w:pPr>
        <w:pStyle w:val="ListParagraph"/>
        <w:numPr>
          <w:ilvl w:val="0"/>
          <w:numId w:val="31"/>
        </w:numPr>
        <w:shd w:val="clear" w:color="auto" w:fill="FFFFFF"/>
        <w:spacing w:before="100" w:beforeAutospacing="1" w:after="100" w:afterAutospacing="1" w:line="240" w:lineRule="auto"/>
        <w:textAlignment w:val="center"/>
        <w:rPr>
          <w:rFonts w:eastAsia="Times New Roman"/>
          <w:sz w:val="22"/>
          <w:szCs w:val="22"/>
        </w:rPr>
      </w:pPr>
      <w:r w:rsidRPr="00D27C37">
        <w:rPr>
          <w:rFonts w:eastAsia="Times New Roman"/>
          <w:sz w:val="22"/>
          <w:szCs w:val="22"/>
        </w:rPr>
        <w:t xml:space="preserve">A relative should be </w:t>
      </w:r>
      <w:r w:rsidR="00386E18" w:rsidRPr="00D27C37">
        <w:rPr>
          <w:rFonts w:eastAsia="Times New Roman"/>
          <w:sz w:val="22"/>
          <w:szCs w:val="22"/>
        </w:rPr>
        <w:t xml:space="preserve">available </w:t>
      </w:r>
      <w:r w:rsidRPr="00D27C37">
        <w:rPr>
          <w:rFonts w:eastAsia="Times New Roman"/>
          <w:sz w:val="22"/>
          <w:szCs w:val="22"/>
        </w:rPr>
        <w:t xml:space="preserve">to support the patient </w:t>
      </w:r>
      <w:r w:rsidR="00FB5C51" w:rsidRPr="00D27C37">
        <w:rPr>
          <w:rFonts w:eastAsia="Times New Roman"/>
          <w:sz w:val="22"/>
          <w:szCs w:val="22"/>
        </w:rPr>
        <w:t xml:space="preserve">during this procedure, if </w:t>
      </w:r>
      <w:r w:rsidR="007B6B87" w:rsidRPr="00D27C37">
        <w:rPr>
          <w:rFonts w:eastAsia="Times New Roman"/>
          <w:sz w:val="22"/>
          <w:szCs w:val="22"/>
        </w:rPr>
        <w:t xml:space="preserve">relatives have no medical knowledge regarding </w:t>
      </w:r>
      <w:r w:rsidRPr="00D27C37">
        <w:rPr>
          <w:rFonts w:eastAsia="Times New Roman"/>
          <w:sz w:val="22"/>
          <w:szCs w:val="22"/>
        </w:rPr>
        <w:t>TWOC</w:t>
      </w:r>
      <w:r w:rsidR="007B6B87" w:rsidRPr="00D27C37">
        <w:rPr>
          <w:rFonts w:eastAsia="Times New Roman"/>
          <w:sz w:val="22"/>
          <w:szCs w:val="22"/>
        </w:rPr>
        <w:t xml:space="preserve">, they </w:t>
      </w:r>
      <w:r w:rsidR="00956D0F">
        <w:rPr>
          <w:rFonts w:eastAsia="Times New Roman"/>
          <w:sz w:val="22"/>
          <w:szCs w:val="22"/>
        </w:rPr>
        <w:t>might</w:t>
      </w:r>
      <w:r w:rsidRPr="00D27C37">
        <w:rPr>
          <w:rFonts w:eastAsia="Times New Roman"/>
          <w:sz w:val="22"/>
          <w:szCs w:val="22"/>
        </w:rPr>
        <w:t xml:space="preserve"> have to attend</w:t>
      </w:r>
      <w:r w:rsidR="00386E18" w:rsidRPr="00D27C37">
        <w:rPr>
          <w:rFonts w:eastAsia="Times New Roman"/>
          <w:sz w:val="22"/>
          <w:szCs w:val="22"/>
        </w:rPr>
        <w:t xml:space="preserve"> </w:t>
      </w:r>
      <w:r w:rsidR="007B6B87" w:rsidRPr="00D27C37">
        <w:rPr>
          <w:rFonts w:eastAsia="Times New Roman"/>
          <w:sz w:val="22"/>
          <w:szCs w:val="22"/>
        </w:rPr>
        <w:t>A</w:t>
      </w:r>
      <w:r w:rsidRPr="00D27C37">
        <w:rPr>
          <w:rFonts w:eastAsia="Times New Roman"/>
          <w:sz w:val="22"/>
          <w:szCs w:val="22"/>
        </w:rPr>
        <w:t xml:space="preserve"> &amp; </w:t>
      </w:r>
      <w:r w:rsidR="007B6B87" w:rsidRPr="00D27C37">
        <w:rPr>
          <w:rFonts w:eastAsia="Times New Roman"/>
          <w:sz w:val="22"/>
          <w:szCs w:val="22"/>
        </w:rPr>
        <w:t>E.</w:t>
      </w:r>
      <w:r w:rsidR="00B6164D" w:rsidRPr="00D27C37">
        <w:rPr>
          <w:rFonts w:eastAsia="Times New Roman"/>
          <w:sz w:val="22"/>
          <w:szCs w:val="22"/>
        </w:rPr>
        <w:t xml:space="preserve"> </w:t>
      </w:r>
    </w:p>
    <w:p w14:paraId="1A907159" w14:textId="470C446C" w:rsidR="00026AA0" w:rsidRDefault="00026AA0" w:rsidP="00026AA0">
      <w:pPr>
        <w:pStyle w:val="ListParagraph"/>
        <w:shd w:val="clear" w:color="auto" w:fill="FFFFFF"/>
        <w:spacing w:before="100" w:beforeAutospacing="1" w:after="100" w:afterAutospacing="1" w:line="240" w:lineRule="auto"/>
        <w:ind w:firstLine="0"/>
        <w:textAlignment w:val="center"/>
        <w:rPr>
          <w:rFonts w:eastAsia="Times New Roman"/>
          <w:sz w:val="22"/>
          <w:szCs w:val="22"/>
        </w:rPr>
      </w:pPr>
    </w:p>
    <w:p w14:paraId="3CA9C9D0" w14:textId="77777777" w:rsidR="00026AA0" w:rsidRPr="00D27C37" w:rsidRDefault="00026AA0" w:rsidP="00026AA0">
      <w:pPr>
        <w:pStyle w:val="ListParagraph"/>
        <w:shd w:val="clear" w:color="auto" w:fill="FFFFFF"/>
        <w:spacing w:before="100" w:beforeAutospacing="1" w:after="100" w:afterAutospacing="1" w:line="240" w:lineRule="auto"/>
        <w:ind w:firstLine="0"/>
        <w:textAlignment w:val="center"/>
        <w:rPr>
          <w:rFonts w:eastAsia="Times New Roman"/>
          <w:sz w:val="22"/>
          <w:szCs w:val="22"/>
        </w:rPr>
      </w:pPr>
    </w:p>
    <w:p w14:paraId="1248235C" w14:textId="77777777" w:rsidR="004469D3" w:rsidRPr="00D27C37" w:rsidRDefault="007B6B87" w:rsidP="00956D0F">
      <w:pPr>
        <w:spacing w:after="0" w:line="360" w:lineRule="auto"/>
        <w:ind w:right="285"/>
        <w:jc w:val="both"/>
        <w:rPr>
          <w:rFonts w:ascii="Arial" w:eastAsia="Arial" w:hAnsi="Arial" w:cs="Arial"/>
          <w:b/>
          <w:color w:val="000000"/>
          <w:lang w:val="en-US" w:eastAsia="en-GB"/>
        </w:rPr>
      </w:pPr>
      <w:r w:rsidRPr="00D27C37">
        <w:rPr>
          <w:rFonts w:ascii="Arial" w:eastAsia="Arial" w:hAnsi="Arial" w:cs="Arial"/>
          <w:b/>
          <w:color w:val="000000"/>
          <w:lang w:val="en-US" w:eastAsia="en-GB"/>
        </w:rPr>
        <w:t>9.</w:t>
      </w:r>
      <w:r w:rsidR="00FB5C51" w:rsidRPr="00D27C37">
        <w:rPr>
          <w:rFonts w:ascii="Arial" w:eastAsia="Arial" w:hAnsi="Arial" w:cs="Arial"/>
          <w:b/>
          <w:color w:val="000000"/>
          <w:lang w:val="en-US" w:eastAsia="en-GB"/>
        </w:rPr>
        <w:t>2</w:t>
      </w:r>
      <w:r w:rsidR="00A37711" w:rsidRPr="00D27C37">
        <w:rPr>
          <w:rFonts w:ascii="Arial" w:eastAsia="Arial" w:hAnsi="Arial" w:cs="Arial"/>
          <w:b/>
          <w:color w:val="000000"/>
          <w:lang w:val="en-US" w:eastAsia="en-GB"/>
        </w:rPr>
        <w:tab/>
      </w:r>
      <w:r w:rsidR="004469D3" w:rsidRPr="00D27C37">
        <w:rPr>
          <w:rFonts w:ascii="Arial" w:eastAsia="Arial" w:hAnsi="Arial" w:cs="Arial"/>
          <w:b/>
          <w:color w:val="000000"/>
          <w:lang w:val="en-US" w:eastAsia="en-GB"/>
        </w:rPr>
        <w:t>Adverse Events</w:t>
      </w:r>
    </w:p>
    <w:p w14:paraId="7481341F" w14:textId="2ECB339A" w:rsidR="004469D3" w:rsidRPr="00D27C37" w:rsidRDefault="004469D3" w:rsidP="00956D0F">
      <w:pPr>
        <w:pStyle w:val="NoSpacing"/>
        <w:numPr>
          <w:ilvl w:val="0"/>
          <w:numId w:val="29"/>
        </w:numPr>
        <w:jc w:val="both"/>
        <w:rPr>
          <w:rFonts w:ascii="Arial" w:hAnsi="Arial" w:cs="Arial"/>
          <w:lang w:val="en-US" w:eastAsia="en-GB"/>
        </w:rPr>
      </w:pPr>
      <w:r w:rsidRPr="00D27C37">
        <w:rPr>
          <w:rFonts w:ascii="Arial" w:hAnsi="Arial" w:cs="Arial"/>
          <w:lang w:val="en-US" w:eastAsia="en-GB"/>
        </w:rPr>
        <w:t xml:space="preserve">Consideration should be given to </w:t>
      </w:r>
      <w:r w:rsidR="00A37711" w:rsidRPr="00D27C37">
        <w:rPr>
          <w:rFonts w:ascii="Arial" w:hAnsi="Arial" w:cs="Arial"/>
          <w:lang w:val="en-US" w:eastAsia="en-GB"/>
        </w:rPr>
        <w:t xml:space="preserve">service </w:t>
      </w:r>
      <w:r w:rsidRPr="00D27C37">
        <w:rPr>
          <w:rFonts w:ascii="Arial" w:hAnsi="Arial" w:cs="Arial"/>
          <w:lang w:val="en-US" w:eastAsia="en-GB"/>
        </w:rPr>
        <w:t xml:space="preserve">user </w:t>
      </w:r>
      <w:r w:rsidR="00956D0F" w:rsidRPr="00BA1F25">
        <w:rPr>
          <w:rFonts w:ascii="Arial" w:hAnsi="Arial" w:cs="Arial"/>
          <w:color w:val="000000" w:themeColor="text1"/>
          <w:lang w:val="en-US" w:eastAsia="en-GB"/>
        </w:rPr>
        <w:t>who are allergic</w:t>
      </w:r>
      <w:r w:rsidRPr="00956D0F">
        <w:rPr>
          <w:rFonts w:ascii="Arial" w:hAnsi="Arial" w:cs="Arial"/>
          <w:color w:val="00B050"/>
          <w:lang w:val="en-US" w:eastAsia="en-GB"/>
        </w:rPr>
        <w:t xml:space="preserve"> </w:t>
      </w:r>
      <w:r w:rsidRPr="00D27C37">
        <w:rPr>
          <w:rFonts w:ascii="Arial" w:hAnsi="Arial" w:cs="Arial"/>
          <w:lang w:val="en-US" w:eastAsia="en-GB"/>
        </w:rPr>
        <w:t>to latex products</w:t>
      </w:r>
      <w:r w:rsidR="00483BA9">
        <w:rPr>
          <w:rFonts w:ascii="Arial" w:hAnsi="Arial" w:cs="Arial"/>
          <w:lang w:val="en-US" w:eastAsia="en-GB"/>
        </w:rPr>
        <w:t>.</w:t>
      </w:r>
      <w:r w:rsidRPr="00D27C37">
        <w:rPr>
          <w:rFonts w:ascii="Arial" w:hAnsi="Arial" w:cs="Arial"/>
          <w:lang w:val="en-US" w:eastAsia="en-GB"/>
        </w:rPr>
        <w:t xml:space="preserve"> </w:t>
      </w:r>
    </w:p>
    <w:p w14:paraId="1BB96FD7" w14:textId="77777777" w:rsidR="004469D3" w:rsidRPr="00D27C37" w:rsidRDefault="004469D3" w:rsidP="00956D0F">
      <w:pPr>
        <w:pStyle w:val="NoSpacing"/>
        <w:numPr>
          <w:ilvl w:val="0"/>
          <w:numId w:val="29"/>
        </w:numPr>
        <w:jc w:val="both"/>
        <w:rPr>
          <w:rFonts w:ascii="Arial" w:hAnsi="Arial" w:cs="Arial"/>
          <w:lang w:val="en-US" w:eastAsia="en-GB"/>
        </w:rPr>
      </w:pPr>
      <w:r w:rsidRPr="00D27C37">
        <w:rPr>
          <w:rFonts w:ascii="Arial" w:hAnsi="Arial" w:cs="Arial"/>
          <w:lang w:val="en-US" w:eastAsia="en-GB"/>
        </w:rPr>
        <w:t xml:space="preserve">Autonomic dysreflexia is a </w:t>
      </w:r>
      <w:r w:rsidR="00386E18" w:rsidRPr="00D27C37">
        <w:rPr>
          <w:rFonts w:ascii="Arial" w:hAnsi="Arial" w:cs="Arial"/>
          <w:lang w:val="en-US" w:eastAsia="en-GB"/>
        </w:rPr>
        <w:t xml:space="preserve">severe </w:t>
      </w:r>
      <w:r w:rsidRPr="00D27C37">
        <w:rPr>
          <w:rFonts w:ascii="Arial" w:hAnsi="Arial" w:cs="Arial"/>
          <w:lang w:val="en-US" w:eastAsia="en-GB"/>
        </w:rPr>
        <w:t>life</w:t>
      </w:r>
      <w:r w:rsidR="00964BF4" w:rsidRPr="00D27C37">
        <w:rPr>
          <w:rFonts w:ascii="Arial" w:hAnsi="Arial" w:cs="Arial"/>
          <w:lang w:val="en-US" w:eastAsia="en-GB"/>
        </w:rPr>
        <w:t>-</w:t>
      </w:r>
      <w:r w:rsidRPr="00D27C37">
        <w:rPr>
          <w:rFonts w:ascii="Arial" w:hAnsi="Arial" w:cs="Arial"/>
          <w:lang w:val="en-US" w:eastAsia="en-GB"/>
        </w:rPr>
        <w:t>threatening condition that affects people with spinal cord injury at or above the level of the 6th thoracic vertebrae. Bladder problems are one of the most common causes of this condition</w:t>
      </w:r>
      <w:r w:rsidR="00386E18" w:rsidRPr="00D27C37">
        <w:rPr>
          <w:rFonts w:ascii="Arial" w:hAnsi="Arial" w:cs="Arial"/>
          <w:lang w:val="en-US" w:eastAsia="en-GB"/>
        </w:rPr>
        <w:t>,</w:t>
      </w:r>
      <w:r w:rsidRPr="00D27C37">
        <w:rPr>
          <w:rFonts w:ascii="Arial" w:hAnsi="Arial" w:cs="Arial"/>
          <w:lang w:val="en-US" w:eastAsia="en-GB"/>
        </w:rPr>
        <w:t xml:space="preserve"> and noxious stimuli must be quickly identified (overfull bladder, </w:t>
      </w:r>
      <w:r w:rsidR="00386E18" w:rsidRPr="00D27C37">
        <w:rPr>
          <w:rFonts w:ascii="Arial" w:hAnsi="Arial" w:cs="Arial"/>
          <w:lang w:val="en-US" w:eastAsia="en-GB"/>
        </w:rPr>
        <w:t>high-</w:t>
      </w:r>
      <w:r w:rsidRPr="00D27C37">
        <w:rPr>
          <w:rFonts w:ascii="Arial" w:hAnsi="Arial" w:cs="Arial"/>
          <w:lang w:val="en-US" w:eastAsia="en-GB"/>
        </w:rPr>
        <w:t>pressure voiding, urinary tract infection, blocked catheter, defective drainage system (e.g.</w:t>
      </w:r>
      <w:r w:rsidR="00386E18" w:rsidRPr="00D27C37">
        <w:rPr>
          <w:rFonts w:ascii="Arial" w:hAnsi="Arial" w:cs="Arial"/>
          <w:lang w:val="en-US" w:eastAsia="en-GB"/>
        </w:rPr>
        <w:t>,</w:t>
      </w:r>
      <w:r w:rsidRPr="00D27C37">
        <w:rPr>
          <w:rFonts w:ascii="Arial" w:hAnsi="Arial" w:cs="Arial"/>
          <w:lang w:val="en-US" w:eastAsia="en-GB"/>
        </w:rPr>
        <w:t xml:space="preserve"> kinked tubing, overfull drainage bag) and removed</w:t>
      </w:r>
    </w:p>
    <w:p w14:paraId="34045835" w14:textId="77777777" w:rsidR="004469D3" w:rsidRPr="00D27C37" w:rsidRDefault="004469D3" w:rsidP="00956D0F">
      <w:pPr>
        <w:pStyle w:val="NoSpacing"/>
        <w:numPr>
          <w:ilvl w:val="0"/>
          <w:numId w:val="29"/>
        </w:numPr>
        <w:jc w:val="both"/>
        <w:rPr>
          <w:rFonts w:ascii="Arial" w:hAnsi="Arial" w:cs="Arial"/>
          <w:lang w:val="en-US" w:eastAsia="en-GB"/>
        </w:rPr>
      </w:pPr>
      <w:r w:rsidRPr="00D27C37">
        <w:rPr>
          <w:rFonts w:ascii="Arial" w:hAnsi="Arial" w:cs="Arial"/>
          <w:lang w:val="en-US" w:eastAsia="en-GB"/>
        </w:rPr>
        <w:t>Lidocaine based lubricating gels should not be used during a catheterisation procedure in the following circumstances:</w:t>
      </w:r>
    </w:p>
    <w:p w14:paraId="25B8BF93" w14:textId="77777777" w:rsidR="004469D3" w:rsidRPr="00D27C37" w:rsidRDefault="004469D3" w:rsidP="00956D0F">
      <w:pPr>
        <w:pStyle w:val="NoSpacing"/>
        <w:numPr>
          <w:ilvl w:val="0"/>
          <w:numId w:val="29"/>
        </w:numPr>
        <w:jc w:val="both"/>
        <w:rPr>
          <w:rFonts w:ascii="Arial" w:hAnsi="Arial" w:cs="Arial"/>
          <w:lang w:val="en-US" w:eastAsia="en-GB"/>
        </w:rPr>
      </w:pPr>
      <w:r w:rsidRPr="00D27C37">
        <w:rPr>
          <w:rFonts w:ascii="Arial" w:hAnsi="Arial" w:cs="Arial"/>
          <w:lang w:val="en-US" w:eastAsia="en-GB"/>
        </w:rPr>
        <w:t>If the patient states they have an allergy/hypersensitivity to any of the active ingredients within the product</w:t>
      </w:r>
    </w:p>
    <w:p w14:paraId="3B9A2778" w14:textId="77777777" w:rsidR="004469D3" w:rsidRPr="00D27C37" w:rsidRDefault="004469D3" w:rsidP="00956D0F">
      <w:pPr>
        <w:pStyle w:val="NoSpacing"/>
        <w:numPr>
          <w:ilvl w:val="0"/>
          <w:numId w:val="29"/>
        </w:numPr>
        <w:jc w:val="both"/>
        <w:rPr>
          <w:rFonts w:ascii="Arial" w:hAnsi="Arial" w:cs="Arial"/>
          <w:lang w:val="en-US" w:eastAsia="en-GB"/>
        </w:rPr>
      </w:pPr>
      <w:r w:rsidRPr="00D27C37">
        <w:rPr>
          <w:rFonts w:ascii="Arial" w:hAnsi="Arial" w:cs="Arial"/>
          <w:lang w:val="en-US" w:eastAsia="en-GB"/>
        </w:rPr>
        <w:t>If the patient has noticeable abrasions and lesions on the penis or urethral</w:t>
      </w:r>
      <w:r w:rsidR="00F657E3" w:rsidRPr="00D27C37">
        <w:rPr>
          <w:rFonts w:ascii="Arial" w:hAnsi="Arial" w:cs="Arial"/>
          <w:lang w:val="en-US" w:eastAsia="en-GB"/>
        </w:rPr>
        <w:t xml:space="preserve"> </w:t>
      </w:r>
      <w:r w:rsidRPr="00D27C37">
        <w:rPr>
          <w:rFonts w:ascii="Arial" w:hAnsi="Arial" w:cs="Arial"/>
          <w:lang w:val="en-US" w:eastAsia="en-GB"/>
        </w:rPr>
        <w:t xml:space="preserve">orifice. Local </w:t>
      </w:r>
      <w:proofErr w:type="spellStart"/>
      <w:r w:rsidRPr="00D27C37">
        <w:rPr>
          <w:rFonts w:ascii="Arial" w:hAnsi="Arial" w:cs="Arial"/>
          <w:lang w:val="en-US" w:eastAsia="en-GB"/>
        </w:rPr>
        <w:t>anaesthetics</w:t>
      </w:r>
      <w:proofErr w:type="spellEnd"/>
      <w:r w:rsidRPr="00D27C37">
        <w:rPr>
          <w:rFonts w:ascii="Arial" w:hAnsi="Arial" w:cs="Arial"/>
          <w:lang w:val="en-US" w:eastAsia="en-GB"/>
        </w:rPr>
        <w:t xml:space="preserve"> should not be applied to a </w:t>
      </w:r>
      <w:proofErr w:type="spellStart"/>
      <w:r w:rsidRPr="00D27C37">
        <w:rPr>
          <w:rFonts w:ascii="Arial" w:hAnsi="Arial" w:cs="Arial"/>
          <w:lang w:val="en-US" w:eastAsia="en-GB"/>
        </w:rPr>
        <w:t>traumatised</w:t>
      </w:r>
      <w:proofErr w:type="spellEnd"/>
      <w:r w:rsidRPr="00D27C37">
        <w:rPr>
          <w:rFonts w:ascii="Arial" w:hAnsi="Arial" w:cs="Arial"/>
          <w:lang w:val="en-US" w:eastAsia="en-GB"/>
        </w:rPr>
        <w:t xml:space="preserve"> urethra as the drug may so </w:t>
      </w:r>
      <w:r w:rsidR="00386E18" w:rsidRPr="00D27C37">
        <w:rPr>
          <w:rFonts w:ascii="Arial" w:hAnsi="Arial" w:cs="Arial"/>
          <w:lang w:val="en-US" w:eastAsia="en-GB"/>
        </w:rPr>
        <w:t>fast</w:t>
      </w:r>
      <w:r w:rsidR="00386E18" w:rsidRPr="00D27C37" w:rsidDel="00386E18">
        <w:rPr>
          <w:rFonts w:ascii="Arial" w:hAnsi="Arial" w:cs="Arial"/>
          <w:lang w:val="en-US" w:eastAsia="en-GB"/>
        </w:rPr>
        <w:t xml:space="preserve"> </w:t>
      </w:r>
      <w:r w:rsidRPr="00D27C37">
        <w:rPr>
          <w:rFonts w:ascii="Arial" w:hAnsi="Arial" w:cs="Arial"/>
          <w:lang w:val="en-US" w:eastAsia="en-GB"/>
        </w:rPr>
        <w:t>absorb that a systemic, rather than a local, reaction is produced. These could include confusion, respiratory depression and convulsions; hypertension; and bradycardia (may lead to cardiac arrest)</w:t>
      </w:r>
    </w:p>
    <w:p w14:paraId="23E901DC" w14:textId="77777777" w:rsidR="004469D3" w:rsidRPr="00D27C37" w:rsidRDefault="004469D3" w:rsidP="00956D0F">
      <w:pPr>
        <w:pStyle w:val="NoSpacing"/>
        <w:numPr>
          <w:ilvl w:val="0"/>
          <w:numId w:val="29"/>
        </w:numPr>
        <w:jc w:val="both"/>
        <w:rPr>
          <w:rFonts w:ascii="Arial" w:hAnsi="Arial" w:cs="Arial"/>
          <w:lang w:val="en-US" w:eastAsia="en-GB"/>
        </w:rPr>
      </w:pPr>
      <w:r w:rsidRPr="00D27C37">
        <w:rPr>
          <w:rFonts w:ascii="Arial" w:hAnsi="Arial" w:cs="Arial"/>
          <w:lang w:val="en-US" w:eastAsia="en-GB"/>
        </w:rPr>
        <w:t xml:space="preserve">Nursing assessment </w:t>
      </w:r>
      <w:r w:rsidR="00386E18" w:rsidRPr="00D27C37">
        <w:rPr>
          <w:rFonts w:ascii="Arial" w:hAnsi="Arial" w:cs="Arial"/>
          <w:lang w:val="en-US" w:eastAsia="en-GB"/>
        </w:rPr>
        <w:t>before</w:t>
      </w:r>
      <w:r w:rsidRPr="00D27C37">
        <w:rPr>
          <w:rFonts w:ascii="Arial" w:hAnsi="Arial" w:cs="Arial"/>
          <w:lang w:val="en-US" w:eastAsia="en-GB"/>
        </w:rPr>
        <w:t xml:space="preserve"> administration should </w:t>
      </w:r>
      <w:r w:rsidR="00386E18" w:rsidRPr="00D27C37">
        <w:rPr>
          <w:rFonts w:ascii="Arial" w:hAnsi="Arial" w:cs="Arial"/>
          <w:lang w:val="en-US" w:eastAsia="en-GB"/>
        </w:rPr>
        <w:t xml:space="preserve">consist of </w:t>
      </w:r>
      <w:r w:rsidRPr="00D27C37">
        <w:rPr>
          <w:rFonts w:ascii="Arial" w:hAnsi="Arial" w:cs="Arial"/>
          <w:lang w:val="en-US" w:eastAsia="en-GB"/>
        </w:rPr>
        <w:t>identification of patients at increased risk of systemic effects and checking for possible drug interactions.</w:t>
      </w:r>
    </w:p>
    <w:p w14:paraId="3CF9118A" w14:textId="77777777" w:rsidR="004469D3" w:rsidRPr="00D27C37" w:rsidRDefault="004469D3" w:rsidP="00956D0F">
      <w:pPr>
        <w:pStyle w:val="NoSpacing"/>
        <w:numPr>
          <w:ilvl w:val="0"/>
          <w:numId w:val="29"/>
        </w:numPr>
        <w:jc w:val="both"/>
        <w:rPr>
          <w:rFonts w:ascii="Arial" w:hAnsi="Arial" w:cs="Arial"/>
          <w:lang w:val="en-US" w:eastAsia="en-GB"/>
        </w:rPr>
      </w:pPr>
      <w:r w:rsidRPr="00D27C37">
        <w:rPr>
          <w:rFonts w:ascii="Arial" w:hAnsi="Arial" w:cs="Arial"/>
          <w:lang w:val="en-US" w:eastAsia="en-GB"/>
        </w:rPr>
        <w:t xml:space="preserve">All medical devices and medicinal products containing chlorhexidine have been identified as being a risk for </w:t>
      </w:r>
      <w:r w:rsidR="00386E18" w:rsidRPr="00D27C37">
        <w:rPr>
          <w:rFonts w:ascii="Arial" w:hAnsi="Arial" w:cs="Arial"/>
          <w:lang w:val="en-US" w:eastAsia="en-GB"/>
        </w:rPr>
        <w:t xml:space="preserve">an </w:t>
      </w:r>
      <w:r w:rsidRPr="00D27C37">
        <w:rPr>
          <w:rFonts w:ascii="Arial" w:hAnsi="Arial" w:cs="Arial"/>
          <w:lang w:val="en-US" w:eastAsia="en-GB"/>
        </w:rPr>
        <w:t>anaphylactic reaction. HCP should ensure that any known allergies are recorded in the patient notes and report any adverse events to the MHRA.</w:t>
      </w:r>
    </w:p>
    <w:p w14:paraId="3A22B2F3" w14:textId="77777777" w:rsidR="00A37711" w:rsidRPr="00D27C37" w:rsidRDefault="00A37711" w:rsidP="006D38EF">
      <w:pPr>
        <w:spacing w:line="360" w:lineRule="auto"/>
        <w:ind w:right="285"/>
        <w:jc w:val="both"/>
        <w:rPr>
          <w:rFonts w:ascii="Arial" w:eastAsia="Arial" w:hAnsi="Arial" w:cs="Arial"/>
          <w:color w:val="000000"/>
          <w:lang w:eastAsia="en-GB"/>
        </w:rPr>
      </w:pPr>
    </w:p>
    <w:p w14:paraId="6037E99E" w14:textId="77777777" w:rsidR="00A37711" w:rsidRPr="00D27C37" w:rsidRDefault="007B6B87" w:rsidP="00956D0F">
      <w:pPr>
        <w:spacing w:after="0" w:line="360" w:lineRule="auto"/>
        <w:ind w:right="285"/>
        <w:jc w:val="both"/>
        <w:rPr>
          <w:rFonts w:ascii="Arial" w:hAnsi="Arial" w:cs="Arial"/>
          <w:b/>
        </w:rPr>
      </w:pPr>
      <w:r w:rsidRPr="00D27C37">
        <w:rPr>
          <w:rFonts w:ascii="Arial" w:hAnsi="Arial" w:cs="Arial"/>
          <w:b/>
        </w:rPr>
        <w:t>9.</w:t>
      </w:r>
      <w:r w:rsidR="00FB5C51" w:rsidRPr="00D27C37">
        <w:rPr>
          <w:rFonts w:ascii="Arial" w:hAnsi="Arial" w:cs="Arial"/>
          <w:b/>
        </w:rPr>
        <w:t>3</w:t>
      </w:r>
      <w:r w:rsidR="00A37711" w:rsidRPr="00D27C37">
        <w:rPr>
          <w:rFonts w:ascii="Arial" w:hAnsi="Arial" w:cs="Arial"/>
          <w:b/>
        </w:rPr>
        <w:tab/>
        <w:t>Complications associated with Catheterisation</w:t>
      </w:r>
    </w:p>
    <w:p w14:paraId="5C0A4E54" w14:textId="77777777" w:rsidR="00A37711" w:rsidRPr="00D27C37" w:rsidRDefault="00A37711" w:rsidP="00956D0F">
      <w:pPr>
        <w:pStyle w:val="NoSpacing"/>
        <w:numPr>
          <w:ilvl w:val="0"/>
          <w:numId w:val="43"/>
        </w:numPr>
        <w:jc w:val="both"/>
        <w:rPr>
          <w:rFonts w:ascii="Arial" w:hAnsi="Arial" w:cs="Arial"/>
        </w:rPr>
      </w:pPr>
      <w:r w:rsidRPr="00D27C37">
        <w:rPr>
          <w:rFonts w:ascii="Arial" w:hAnsi="Arial" w:cs="Arial"/>
        </w:rPr>
        <w:t>HCPs should consider and discuss any complications the patient is experiencing. Complications include: bypassing, discomfort or pain, bleeding, painful erections, blocked catheter, infection, insertion and removal problems, history of difficult catheterisation, meatal soreness, bladder and meatal erosion, stone formation</w:t>
      </w:r>
      <w:r w:rsidR="00386E18" w:rsidRPr="00D27C37">
        <w:rPr>
          <w:rFonts w:ascii="Arial" w:hAnsi="Arial" w:cs="Arial"/>
        </w:rPr>
        <w:t>,</w:t>
      </w:r>
      <w:r w:rsidRPr="00D27C37">
        <w:rPr>
          <w:rFonts w:ascii="Arial" w:hAnsi="Arial" w:cs="Arial"/>
        </w:rPr>
        <w:t xml:space="preserve"> and catheter rejection.</w:t>
      </w:r>
    </w:p>
    <w:p w14:paraId="126BD6FE" w14:textId="77777777" w:rsidR="002226CE" w:rsidRPr="00D27C37" w:rsidRDefault="002226CE" w:rsidP="006D38EF">
      <w:pPr>
        <w:pStyle w:val="NoSpacing"/>
        <w:jc w:val="both"/>
        <w:rPr>
          <w:rFonts w:ascii="Arial" w:hAnsi="Arial" w:cs="Arial"/>
          <w:b/>
          <w:bCs/>
        </w:rPr>
      </w:pPr>
    </w:p>
    <w:p w14:paraId="4E238605" w14:textId="77777777" w:rsidR="00A37711" w:rsidRPr="00D27C37" w:rsidRDefault="00A37711" w:rsidP="00956D0F">
      <w:pPr>
        <w:pStyle w:val="NoSpacing"/>
        <w:numPr>
          <w:ilvl w:val="1"/>
          <w:numId w:val="12"/>
        </w:numPr>
        <w:jc w:val="both"/>
        <w:rPr>
          <w:rFonts w:ascii="Arial" w:hAnsi="Arial" w:cs="Arial"/>
          <w:b/>
          <w:bCs/>
        </w:rPr>
      </w:pPr>
      <w:r w:rsidRPr="00D27C37">
        <w:rPr>
          <w:rFonts w:ascii="Arial" w:hAnsi="Arial" w:cs="Arial"/>
          <w:b/>
          <w:bCs/>
        </w:rPr>
        <w:t>Paraphimosis</w:t>
      </w:r>
    </w:p>
    <w:p w14:paraId="43D94D0D" w14:textId="77777777" w:rsidR="00A37711" w:rsidRPr="00D27C37" w:rsidRDefault="00A37711" w:rsidP="00956D0F">
      <w:pPr>
        <w:pStyle w:val="NoSpacing"/>
        <w:numPr>
          <w:ilvl w:val="0"/>
          <w:numId w:val="43"/>
        </w:numPr>
        <w:jc w:val="both"/>
        <w:rPr>
          <w:rFonts w:ascii="Arial" w:hAnsi="Arial" w:cs="Arial"/>
        </w:rPr>
      </w:pPr>
      <w:r w:rsidRPr="00D27C37">
        <w:rPr>
          <w:rFonts w:ascii="Arial" w:hAnsi="Arial" w:cs="Arial"/>
        </w:rPr>
        <w:t>Paraphimosis is a urological emergency in which the retracted foreskin of an uncircumcised male cannot be returned to its normal anatomic position.</w:t>
      </w:r>
    </w:p>
    <w:p w14:paraId="026DC065" w14:textId="77777777" w:rsidR="00A37711" w:rsidRPr="00D27C37" w:rsidRDefault="00A37711" w:rsidP="00956D0F">
      <w:pPr>
        <w:pStyle w:val="NoSpacing"/>
        <w:numPr>
          <w:ilvl w:val="0"/>
          <w:numId w:val="43"/>
        </w:numPr>
        <w:jc w:val="both"/>
        <w:rPr>
          <w:rFonts w:ascii="Arial" w:hAnsi="Arial" w:cs="Arial"/>
        </w:rPr>
      </w:pPr>
      <w:r w:rsidRPr="00D27C37">
        <w:rPr>
          <w:rFonts w:ascii="Arial" w:hAnsi="Arial" w:cs="Arial"/>
        </w:rPr>
        <w:t xml:space="preserve">It is </w:t>
      </w:r>
      <w:r w:rsidR="00386E18" w:rsidRPr="00D27C37">
        <w:rPr>
          <w:rFonts w:ascii="Arial" w:hAnsi="Arial" w:cs="Arial"/>
        </w:rPr>
        <w:t>crucial</w:t>
      </w:r>
      <w:r w:rsidRPr="00D27C37">
        <w:rPr>
          <w:rFonts w:ascii="Arial" w:hAnsi="Arial" w:cs="Arial"/>
        </w:rPr>
        <w:t xml:space="preserve"> for clinicians to recognise this condition promptly, as it can result in gangrene and amputation of the glans penis.</w:t>
      </w:r>
    </w:p>
    <w:p w14:paraId="477A9FE8" w14:textId="77777777" w:rsidR="00A37711" w:rsidRPr="00D27C37" w:rsidRDefault="00A37711" w:rsidP="00956D0F">
      <w:pPr>
        <w:pStyle w:val="NoSpacing"/>
        <w:numPr>
          <w:ilvl w:val="0"/>
          <w:numId w:val="43"/>
        </w:numPr>
        <w:jc w:val="both"/>
        <w:rPr>
          <w:rFonts w:ascii="Arial" w:hAnsi="Arial" w:cs="Arial"/>
        </w:rPr>
      </w:pPr>
      <w:r w:rsidRPr="00D27C37">
        <w:rPr>
          <w:rFonts w:ascii="Arial" w:hAnsi="Arial" w:cs="Arial"/>
        </w:rPr>
        <w:t xml:space="preserve">Paraphimosis can often be effectively treated by manual manipulation of the swollen foreskin tissue. </w:t>
      </w:r>
      <w:r w:rsidR="00386E18" w:rsidRPr="00D27C37">
        <w:rPr>
          <w:rFonts w:ascii="Arial" w:hAnsi="Arial" w:cs="Arial"/>
        </w:rPr>
        <w:t xml:space="preserve">It </w:t>
      </w:r>
      <w:r w:rsidRPr="00D27C37">
        <w:rPr>
          <w:rFonts w:ascii="Arial" w:hAnsi="Arial" w:cs="Arial"/>
        </w:rPr>
        <w:t>involves compressing the glans and moving the foreskin back to its normal position, perhaps with the aid of a lubricant, cold compression</w:t>
      </w:r>
      <w:r w:rsidR="00386E18" w:rsidRPr="00D27C37">
        <w:rPr>
          <w:rFonts w:ascii="Arial" w:hAnsi="Arial" w:cs="Arial"/>
        </w:rPr>
        <w:t>,</w:t>
      </w:r>
      <w:r w:rsidRPr="00D27C37">
        <w:rPr>
          <w:rFonts w:ascii="Arial" w:hAnsi="Arial" w:cs="Arial"/>
        </w:rPr>
        <w:t xml:space="preserve"> and local anaesthesia – as necessary.</w:t>
      </w:r>
    </w:p>
    <w:p w14:paraId="4655707C" w14:textId="77777777" w:rsidR="00A37711" w:rsidRPr="00D27C37" w:rsidRDefault="00A37711" w:rsidP="00956D0F">
      <w:pPr>
        <w:pStyle w:val="NoSpacing"/>
        <w:numPr>
          <w:ilvl w:val="0"/>
          <w:numId w:val="43"/>
        </w:numPr>
        <w:jc w:val="both"/>
        <w:rPr>
          <w:rFonts w:ascii="Arial" w:hAnsi="Arial" w:cs="Arial"/>
        </w:rPr>
      </w:pPr>
      <w:r w:rsidRPr="00D27C37">
        <w:rPr>
          <w:rFonts w:ascii="Arial" w:hAnsi="Arial" w:cs="Arial"/>
        </w:rPr>
        <w:lastRenderedPageBreak/>
        <w:t>If this fails, the tight oedematous band of tissue can be relieved surgically with a dorsal slit or circumcision.</w:t>
      </w:r>
    </w:p>
    <w:p w14:paraId="56C9106C" w14:textId="77777777" w:rsidR="00A37711" w:rsidRPr="00D27C37" w:rsidRDefault="00A37711" w:rsidP="006D38EF">
      <w:pPr>
        <w:pStyle w:val="NoSpacing"/>
        <w:jc w:val="both"/>
        <w:rPr>
          <w:rFonts w:ascii="Arial" w:hAnsi="Arial" w:cs="Arial"/>
          <w:b/>
          <w:bCs/>
        </w:rPr>
      </w:pPr>
    </w:p>
    <w:p w14:paraId="7A87F518" w14:textId="77777777" w:rsidR="00A37711" w:rsidRPr="00D27C37" w:rsidRDefault="00A37711" w:rsidP="00956D0F">
      <w:pPr>
        <w:pStyle w:val="NoSpacing"/>
        <w:numPr>
          <w:ilvl w:val="1"/>
          <w:numId w:val="12"/>
        </w:numPr>
        <w:jc w:val="both"/>
        <w:rPr>
          <w:rFonts w:ascii="Arial" w:hAnsi="Arial" w:cs="Arial"/>
          <w:b/>
          <w:bCs/>
        </w:rPr>
      </w:pPr>
      <w:r w:rsidRPr="00D27C37">
        <w:rPr>
          <w:rFonts w:ascii="Arial" w:hAnsi="Arial" w:cs="Arial"/>
          <w:b/>
          <w:bCs/>
        </w:rPr>
        <w:t>Urethral erosion</w:t>
      </w:r>
    </w:p>
    <w:p w14:paraId="4CD28F35" w14:textId="77777777" w:rsidR="00A37711" w:rsidRPr="00D27C37" w:rsidRDefault="00A37711" w:rsidP="003E4939">
      <w:pPr>
        <w:pStyle w:val="NoSpacing"/>
        <w:numPr>
          <w:ilvl w:val="0"/>
          <w:numId w:val="44"/>
        </w:numPr>
        <w:jc w:val="both"/>
        <w:rPr>
          <w:rFonts w:ascii="Arial" w:hAnsi="Arial" w:cs="Arial"/>
        </w:rPr>
      </w:pPr>
      <w:r w:rsidRPr="00D27C37">
        <w:rPr>
          <w:rFonts w:ascii="Arial" w:hAnsi="Arial" w:cs="Arial"/>
        </w:rPr>
        <w:t xml:space="preserve">This is usually found in patients with long term catheters that have not been secured correctly; the degree of erosion can vary. </w:t>
      </w:r>
    </w:p>
    <w:p w14:paraId="44CCB6E6" w14:textId="7F3FAC08" w:rsidR="00A37711" w:rsidRPr="00D27C37" w:rsidRDefault="00A37711" w:rsidP="003E4939">
      <w:pPr>
        <w:pStyle w:val="NoSpacing"/>
        <w:numPr>
          <w:ilvl w:val="0"/>
          <w:numId w:val="44"/>
        </w:numPr>
        <w:jc w:val="both"/>
        <w:rPr>
          <w:rFonts w:ascii="Arial" w:hAnsi="Arial" w:cs="Arial"/>
        </w:rPr>
      </w:pPr>
      <w:r w:rsidRPr="00D27C37">
        <w:rPr>
          <w:rFonts w:ascii="Arial" w:hAnsi="Arial" w:cs="Arial"/>
        </w:rPr>
        <w:t xml:space="preserve">The erosion is usually secondary to catheter </w:t>
      </w:r>
      <w:r w:rsidR="003E4939" w:rsidRPr="00BA1F25">
        <w:rPr>
          <w:rFonts w:ascii="Arial" w:hAnsi="Arial" w:cs="Arial"/>
          <w:color w:val="000000" w:themeColor="text1"/>
        </w:rPr>
        <w:t>pressure</w:t>
      </w:r>
      <w:r w:rsidRPr="00D27C37">
        <w:rPr>
          <w:rFonts w:ascii="Arial" w:hAnsi="Arial" w:cs="Arial"/>
        </w:rPr>
        <w:t xml:space="preserve"> on the distal urethra at the meatus. </w:t>
      </w:r>
    </w:p>
    <w:p w14:paraId="7C917CCD" w14:textId="1EFF01D7" w:rsidR="00A37711" w:rsidRPr="00BA1F25" w:rsidRDefault="00A37711" w:rsidP="003E4939">
      <w:pPr>
        <w:pStyle w:val="NoSpacing"/>
        <w:numPr>
          <w:ilvl w:val="0"/>
          <w:numId w:val="44"/>
        </w:numPr>
        <w:jc w:val="both"/>
        <w:rPr>
          <w:rFonts w:ascii="Arial" w:hAnsi="Arial" w:cs="Arial"/>
        </w:rPr>
      </w:pPr>
      <w:r w:rsidRPr="00D27C37">
        <w:rPr>
          <w:rFonts w:ascii="Arial" w:hAnsi="Arial" w:cs="Arial"/>
        </w:rPr>
        <w:t xml:space="preserve">The way the catheter is secured should be alternated to prevent prolonged </w:t>
      </w:r>
      <w:r w:rsidR="003E4939" w:rsidRPr="00BA1F25">
        <w:rPr>
          <w:rFonts w:ascii="Arial" w:hAnsi="Arial" w:cs="Arial"/>
          <w:color w:val="000000" w:themeColor="text1"/>
        </w:rPr>
        <w:t>pressure</w:t>
      </w:r>
      <w:r w:rsidRPr="00BA1F25">
        <w:rPr>
          <w:rFonts w:ascii="Arial" w:hAnsi="Arial" w:cs="Arial"/>
          <w:color w:val="00B050"/>
        </w:rPr>
        <w:t xml:space="preserve"> </w:t>
      </w:r>
      <w:r w:rsidR="003E4939" w:rsidRPr="00BA1F25">
        <w:rPr>
          <w:rFonts w:ascii="Arial" w:hAnsi="Arial" w:cs="Arial"/>
          <w:color w:val="000000" w:themeColor="text1"/>
        </w:rPr>
        <w:t>on the urethral meatus</w:t>
      </w:r>
      <w:r w:rsidRPr="00BA1F25">
        <w:rPr>
          <w:rFonts w:ascii="Arial" w:hAnsi="Arial" w:cs="Arial"/>
          <w:color w:val="000000" w:themeColor="text1"/>
        </w:rPr>
        <w:t>.</w:t>
      </w:r>
    </w:p>
    <w:p w14:paraId="746DD036" w14:textId="77777777" w:rsidR="00A37711" w:rsidRPr="00D27C37" w:rsidRDefault="00A37711" w:rsidP="00A37711">
      <w:pPr>
        <w:spacing w:after="4" w:line="360" w:lineRule="auto"/>
        <w:ind w:right="285"/>
        <w:jc w:val="both"/>
        <w:rPr>
          <w:rFonts w:ascii="Arial" w:hAnsi="Arial" w:cs="Arial"/>
          <w:color w:val="004289"/>
        </w:rPr>
      </w:pPr>
    </w:p>
    <w:p w14:paraId="33D99EAE" w14:textId="77777777" w:rsidR="00A37711" w:rsidRPr="00D27C37" w:rsidRDefault="00A37711" w:rsidP="00A37711">
      <w:pPr>
        <w:spacing w:after="4" w:line="360" w:lineRule="auto"/>
        <w:ind w:right="285"/>
        <w:jc w:val="both"/>
        <w:rPr>
          <w:rFonts w:ascii="Arial" w:eastAsia="Arial" w:hAnsi="Arial" w:cs="Arial"/>
          <w:b/>
          <w:lang w:eastAsia="en-GB"/>
        </w:rPr>
      </w:pPr>
    </w:p>
    <w:p w14:paraId="7EC1C3F7" w14:textId="77777777" w:rsidR="00A37711" w:rsidRPr="00BA1F25" w:rsidRDefault="00A37711" w:rsidP="00553369">
      <w:pPr>
        <w:spacing w:line="360" w:lineRule="auto"/>
        <w:jc w:val="center"/>
        <w:rPr>
          <w:rFonts w:ascii="Arial" w:eastAsia="Arial" w:hAnsi="Arial" w:cs="Arial"/>
          <w:b/>
          <w:color w:val="000000" w:themeColor="text1"/>
          <w:lang w:eastAsia="en-GB"/>
        </w:rPr>
      </w:pPr>
      <w:r w:rsidRPr="00BA1F25">
        <w:rPr>
          <w:rFonts w:ascii="Arial" w:hAnsi="Arial" w:cs="Arial"/>
          <w:b/>
          <w:color w:val="000000" w:themeColor="text1"/>
        </w:rPr>
        <w:t>LEAFLETS WILL BE AVAILABLE ON THE TRUST WEBSITE</w:t>
      </w:r>
    </w:p>
    <w:p w14:paraId="6A87C3DA" w14:textId="77777777" w:rsidR="004469D3" w:rsidRPr="00D27C37" w:rsidRDefault="004469D3" w:rsidP="004469D3">
      <w:pPr>
        <w:spacing w:line="360" w:lineRule="auto"/>
        <w:ind w:right="285"/>
        <w:rPr>
          <w:rFonts w:ascii="Arial" w:eastAsia="Arial" w:hAnsi="Arial" w:cs="Arial"/>
          <w:color w:val="000000"/>
          <w:lang w:val="en-US" w:eastAsia="en-GB"/>
        </w:rPr>
      </w:pPr>
    </w:p>
    <w:p w14:paraId="1DBE5F13" w14:textId="021302E4" w:rsidR="004469D3" w:rsidRPr="00D27C37" w:rsidRDefault="00553369" w:rsidP="000C655E">
      <w:pPr>
        <w:spacing w:line="360" w:lineRule="auto"/>
        <w:ind w:right="285"/>
        <w:rPr>
          <w:rFonts w:ascii="Arial" w:eastAsia="Arial" w:hAnsi="Arial" w:cs="Arial"/>
          <w:b/>
          <w:color w:val="000000"/>
          <w:lang w:val="en-US" w:eastAsia="en-GB"/>
        </w:rPr>
      </w:pPr>
      <w:bookmarkStart w:id="11" w:name="_Toc315242552"/>
      <w:bookmarkStart w:id="12" w:name="_Toc315242627"/>
      <w:bookmarkStart w:id="13" w:name="_Toc315242883"/>
      <w:bookmarkStart w:id="14" w:name="_Toc315243031"/>
      <w:bookmarkStart w:id="15" w:name="_Toc411502477"/>
      <w:r w:rsidRPr="00D27C37">
        <w:rPr>
          <w:rFonts w:ascii="Arial" w:eastAsia="Arial" w:hAnsi="Arial" w:cs="Arial"/>
          <w:b/>
          <w:color w:val="000000"/>
          <w:lang w:val="en-US" w:eastAsia="en-GB"/>
        </w:rPr>
        <w:t>R</w:t>
      </w:r>
      <w:r w:rsidR="004469D3" w:rsidRPr="00D27C37">
        <w:rPr>
          <w:rFonts w:ascii="Arial" w:eastAsia="Arial" w:hAnsi="Arial" w:cs="Arial"/>
          <w:b/>
          <w:color w:val="000000"/>
          <w:lang w:val="en-US" w:eastAsia="en-GB"/>
        </w:rPr>
        <w:t xml:space="preserve">EFERENCES </w:t>
      </w:r>
      <w:bookmarkEnd w:id="11"/>
      <w:bookmarkEnd w:id="12"/>
      <w:bookmarkEnd w:id="13"/>
      <w:bookmarkEnd w:id="14"/>
      <w:bookmarkEnd w:id="15"/>
    </w:p>
    <w:p w14:paraId="2B5225DC"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Department of Health (2006) Essential Steps to safe, clean care: urinary catheter care DH London.</w:t>
      </w:r>
    </w:p>
    <w:p w14:paraId="0983271E"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Hagen S, Sinclair L &amp; Cross S (2010) Washout policies in long-term indwelling urinary catheterisation in adults Cochrane Database of Systematic Reviews Issue 3.</w:t>
      </w:r>
    </w:p>
    <w:p w14:paraId="0780543D"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Loveday H P et al</w:t>
      </w:r>
      <w:r w:rsidR="00386E18" w:rsidRPr="00D27C37">
        <w:rPr>
          <w:rFonts w:ascii="Arial" w:eastAsia="Arial" w:hAnsi="Arial" w:cs="Arial"/>
          <w:color w:val="000000"/>
          <w:lang w:val="en-US" w:eastAsia="en-GB"/>
        </w:rPr>
        <w:t>.</w:t>
      </w:r>
      <w:r w:rsidRPr="00D27C37">
        <w:rPr>
          <w:rFonts w:ascii="Arial" w:eastAsia="Arial" w:hAnsi="Arial" w:cs="Arial"/>
          <w:color w:val="000000"/>
          <w:lang w:val="en-US" w:eastAsia="en-GB"/>
        </w:rPr>
        <w:t xml:space="preserve"> (2014) epic3: National Evidence-Based Guidelines for Preventing Healthcare-Associated Infections in NHS Hospitals in England Journal of Hospital Infection 86S1 S1–S70</w:t>
      </w:r>
    </w:p>
    <w:p w14:paraId="612C4D53"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Jepson RG, Williams G, Craig JC (2012) Cranberries for preventing urinary tract infections. Cochrane Database of Systematic Reviews 2012, Issue 10.</w:t>
      </w:r>
    </w:p>
    <w:p w14:paraId="7B9F4696"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NICE (2015) Lower urinary tract symptoms in men: assessment and management. Clinical Guideline 97; May; National Institute for Clinical Excellence</w:t>
      </w:r>
    </w:p>
    <w:p w14:paraId="2863D5BD"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NICE (2014) Infection Prevention and Control; NICE Quality Standard 61; National Institute for Clinical Excellence</w:t>
      </w:r>
    </w:p>
    <w:p w14:paraId="190B8735"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NICE (2012) Infection Control: Prevention of healthcare-associated infection in primary and community care; Clinical Guideline 139; National Institute for Clinical Excellence</w:t>
      </w:r>
    </w:p>
    <w:p w14:paraId="6A4EC408" w14:textId="77777777" w:rsidR="004469D3" w:rsidRPr="00D27C37" w:rsidRDefault="004469D3" w:rsidP="004469D3">
      <w:pPr>
        <w:spacing w:line="360" w:lineRule="auto"/>
        <w:ind w:right="285"/>
        <w:rPr>
          <w:rFonts w:ascii="Arial" w:eastAsia="Arial" w:hAnsi="Arial" w:cs="Arial"/>
          <w:color w:val="000000"/>
          <w:lang w:val="en-US" w:eastAsia="en-GB"/>
        </w:rPr>
      </w:pPr>
      <w:r w:rsidRPr="00D27C37">
        <w:rPr>
          <w:rFonts w:ascii="Arial" w:eastAsia="Arial" w:hAnsi="Arial" w:cs="Arial"/>
          <w:color w:val="000000"/>
          <w:lang w:val="en-US" w:eastAsia="en-GB"/>
        </w:rPr>
        <w:t>NICE (2008) Prophylaxis against infective endocarditis: Antimicrobial prophylaxis against infective endocarditis in adults and children undergoing interventional procedures; Clinical Guideline 64; March; National Institute for Clinical Excellence</w:t>
      </w:r>
    </w:p>
    <w:p w14:paraId="6AC3678E" w14:textId="77777777" w:rsidR="0074022F" w:rsidRPr="00D27C37" w:rsidRDefault="0074022F" w:rsidP="0074022F">
      <w:pPr>
        <w:keepNext/>
        <w:keepLines/>
        <w:spacing w:after="0" w:line="360" w:lineRule="auto"/>
        <w:ind w:right="300"/>
        <w:outlineLvl w:val="0"/>
        <w:rPr>
          <w:rFonts w:ascii="Arial" w:eastAsia="Arial" w:hAnsi="Arial" w:cs="Arial"/>
          <w:lang w:eastAsia="en-GB"/>
        </w:rPr>
      </w:pPr>
      <w:r w:rsidRPr="00D27C37">
        <w:rPr>
          <w:rFonts w:ascii="Arial" w:eastAsia="Arial" w:hAnsi="Arial" w:cs="Arial"/>
          <w:lang w:eastAsia="en-GB"/>
        </w:rPr>
        <w:lastRenderedPageBreak/>
        <w:t>NICE Guideline (2018, NG113) Urinary tract infection (catheter-associated): antimicrobial prescribing.</w:t>
      </w:r>
    </w:p>
    <w:p w14:paraId="6568AE11" w14:textId="77777777" w:rsidR="0074022F" w:rsidRPr="00D27C37" w:rsidRDefault="0074022F" w:rsidP="0074022F">
      <w:pPr>
        <w:keepNext/>
        <w:keepLines/>
        <w:spacing w:after="0" w:line="360" w:lineRule="auto"/>
        <w:ind w:right="300"/>
        <w:outlineLvl w:val="0"/>
        <w:rPr>
          <w:rFonts w:ascii="Arial" w:eastAsia="Arial" w:hAnsi="Arial" w:cs="Arial"/>
          <w:lang w:eastAsia="en-GB"/>
        </w:rPr>
      </w:pPr>
      <w:r w:rsidRPr="00D27C37">
        <w:rPr>
          <w:rFonts w:ascii="Arial" w:eastAsia="Arial" w:hAnsi="Arial" w:cs="Arial"/>
          <w:lang w:eastAsia="en-GB"/>
        </w:rPr>
        <w:t>Nursing Associate proficiency standard document (2018)</w:t>
      </w:r>
    </w:p>
    <w:p w14:paraId="7BEAA933" w14:textId="227B1119" w:rsidR="0074022F" w:rsidRPr="00D27C37" w:rsidRDefault="0008283D" w:rsidP="0074022F">
      <w:pPr>
        <w:autoSpaceDE w:val="0"/>
        <w:autoSpaceDN w:val="0"/>
        <w:adjustRightInd w:val="0"/>
        <w:spacing w:after="0" w:line="240" w:lineRule="auto"/>
        <w:rPr>
          <w:rFonts w:ascii="Arial" w:hAnsi="Arial" w:cs="Arial"/>
          <w:color w:val="000000"/>
        </w:rPr>
      </w:pPr>
      <w:r>
        <w:rPr>
          <w:rFonts w:ascii="Arial" w:hAnsi="Arial" w:cs="Arial"/>
          <w:color w:val="000000"/>
        </w:rPr>
        <w:t>NHS Improvement &amp; Public Health England (2017</w:t>
      </w:r>
      <w:r w:rsidR="0074022F" w:rsidRPr="00D27C37">
        <w:rPr>
          <w:rFonts w:ascii="Arial" w:hAnsi="Arial" w:cs="Arial"/>
          <w:color w:val="000000"/>
        </w:rPr>
        <w:t>) guideline Preventing healthcare-associated Gram-negative bloodstream infections: an improvement resource</w:t>
      </w:r>
    </w:p>
    <w:p w14:paraId="746A005C" w14:textId="77777777" w:rsidR="0074022F" w:rsidRPr="00D27C37" w:rsidRDefault="0074022F" w:rsidP="0074022F">
      <w:pPr>
        <w:autoSpaceDE w:val="0"/>
        <w:autoSpaceDN w:val="0"/>
        <w:adjustRightInd w:val="0"/>
        <w:spacing w:after="0" w:line="240" w:lineRule="auto"/>
        <w:rPr>
          <w:rFonts w:ascii="Arial" w:hAnsi="Arial" w:cs="Arial"/>
          <w:color w:val="000000"/>
        </w:rPr>
      </w:pPr>
    </w:p>
    <w:p w14:paraId="2A065E8A" w14:textId="664BB164" w:rsidR="0074022F" w:rsidRPr="00D27C37" w:rsidRDefault="0074022F" w:rsidP="0074022F">
      <w:pPr>
        <w:keepNext/>
        <w:keepLines/>
        <w:spacing w:after="0" w:line="360" w:lineRule="auto"/>
        <w:ind w:right="300"/>
        <w:outlineLvl w:val="0"/>
        <w:rPr>
          <w:rFonts w:ascii="Arial" w:eastAsia="Arial" w:hAnsi="Arial" w:cs="Arial"/>
          <w:lang w:eastAsia="en-GB"/>
        </w:rPr>
      </w:pPr>
      <w:r w:rsidRPr="00D27C37">
        <w:rPr>
          <w:rFonts w:ascii="Arial" w:eastAsia="Arial" w:hAnsi="Arial" w:cs="Arial"/>
          <w:lang w:eastAsia="en-GB"/>
        </w:rPr>
        <w:t>Royal Marsden (2015) Manual of Clinical Nursing Procedures Ninth Edition</w:t>
      </w:r>
    </w:p>
    <w:tbl>
      <w:tblPr>
        <w:tblStyle w:val="TableGrid"/>
        <w:tblW w:w="0" w:type="auto"/>
        <w:tblInd w:w="0" w:type="dxa"/>
        <w:tblLook w:val="04A0" w:firstRow="1" w:lastRow="0" w:firstColumn="1" w:lastColumn="0" w:noHBand="0" w:noVBand="1"/>
      </w:tblPr>
      <w:tblGrid>
        <w:gridCol w:w="1801"/>
        <w:gridCol w:w="1804"/>
        <w:gridCol w:w="1819"/>
        <w:gridCol w:w="1801"/>
        <w:gridCol w:w="1801"/>
      </w:tblGrid>
      <w:tr w:rsidR="00203973" w:rsidRPr="00D27C37" w14:paraId="11B177C6" w14:textId="77777777" w:rsidTr="00553369">
        <w:tc>
          <w:tcPr>
            <w:tcW w:w="1801" w:type="dxa"/>
          </w:tcPr>
          <w:p w14:paraId="76526C76" w14:textId="77777777" w:rsidR="00203973" w:rsidRPr="00D27C37" w:rsidRDefault="00203973" w:rsidP="007D7DFB">
            <w:pPr>
              <w:spacing w:line="360" w:lineRule="auto"/>
              <w:rPr>
                <w:rFonts w:ascii="Arial" w:eastAsia="Arial" w:hAnsi="Arial" w:cs="Arial"/>
                <w:bCs/>
                <w:sz w:val="22"/>
                <w:szCs w:val="22"/>
              </w:rPr>
            </w:pPr>
          </w:p>
        </w:tc>
        <w:tc>
          <w:tcPr>
            <w:tcW w:w="1804" w:type="dxa"/>
          </w:tcPr>
          <w:p w14:paraId="5317E081" w14:textId="77777777" w:rsidR="00203973" w:rsidRPr="00D27C37" w:rsidRDefault="00203973" w:rsidP="007D7DFB">
            <w:pPr>
              <w:spacing w:line="360" w:lineRule="auto"/>
              <w:jc w:val="both"/>
              <w:rPr>
                <w:rFonts w:ascii="Arial" w:eastAsia="Arial" w:hAnsi="Arial" w:cs="Arial"/>
                <w:bCs/>
                <w:sz w:val="22"/>
                <w:szCs w:val="22"/>
              </w:rPr>
            </w:pPr>
          </w:p>
        </w:tc>
        <w:tc>
          <w:tcPr>
            <w:tcW w:w="1819" w:type="dxa"/>
          </w:tcPr>
          <w:p w14:paraId="560C9598" w14:textId="77777777" w:rsidR="00203973" w:rsidRPr="00D27C37" w:rsidRDefault="00203973" w:rsidP="007D7DFB">
            <w:pPr>
              <w:spacing w:line="360" w:lineRule="auto"/>
              <w:jc w:val="both"/>
              <w:rPr>
                <w:rFonts w:ascii="Arial" w:eastAsia="Arial" w:hAnsi="Arial" w:cs="Arial"/>
                <w:bCs/>
                <w:sz w:val="22"/>
                <w:szCs w:val="22"/>
              </w:rPr>
            </w:pPr>
          </w:p>
        </w:tc>
        <w:tc>
          <w:tcPr>
            <w:tcW w:w="1801" w:type="dxa"/>
          </w:tcPr>
          <w:p w14:paraId="3BD3D52A" w14:textId="77777777" w:rsidR="00203973" w:rsidRPr="00D27C37" w:rsidRDefault="00203973" w:rsidP="007D7DFB">
            <w:pPr>
              <w:spacing w:line="360" w:lineRule="auto"/>
              <w:jc w:val="both"/>
              <w:rPr>
                <w:rFonts w:ascii="Arial" w:eastAsia="Arial" w:hAnsi="Arial" w:cs="Arial"/>
                <w:bCs/>
                <w:sz w:val="22"/>
                <w:szCs w:val="22"/>
              </w:rPr>
            </w:pPr>
          </w:p>
        </w:tc>
        <w:tc>
          <w:tcPr>
            <w:tcW w:w="1801" w:type="dxa"/>
          </w:tcPr>
          <w:p w14:paraId="48A58A25" w14:textId="77777777" w:rsidR="00203973" w:rsidRPr="00D27C37" w:rsidRDefault="00203973" w:rsidP="007D7DFB">
            <w:pPr>
              <w:spacing w:line="360" w:lineRule="auto"/>
              <w:jc w:val="both"/>
              <w:rPr>
                <w:rFonts w:ascii="Arial" w:eastAsia="Arial" w:hAnsi="Arial" w:cs="Arial"/>
                <w:bCs/>
                <w:sz w:val="22"/>
                <w:szCs w:val="22"/>
              </w:rPr>
            </w:pPr>
          </w:p>
        </w:tc>
      </w:tr>
      <w:tr w:rsidR="00203973" w:rsidRPr="00D27C37" w14:paraId="34FAC832" w14:textId="77777777" w:rsidTr="00553369">
        <w:tc>
          <w:tcPr>
            <w:tcW w:w="1801" w:type="dxa"/>
          </w:tcPr>
          <w:p w14:paraId="604CA199" w14:textId="77777777" w:rsidR="00203973" w:rsidRPr="00D27C37" w:rsidRDefault="00203973" w:rsidP="007D7DFB">
            <w:pPr>
              <w:spacing w:line="360" w:lineRule="auto"/>
              <w:jc w:val="both"/>
              <w:rPr>
                <w:rFonts w:ascii="Arial" w:eastAsia="Arial" w:hAnsi="Arial" w:cs="Arial"/>
                <w:bCs/>
                <w:sz w:val="22"/>
                <w:szCs w:val="22"/>
              </w:rPr>
            </w:pPr>
          </w:p>
        </w:tc>
        <w:tc>
          <w:tcPr>
            <w:tcW w:w="1804" w:type="dxa"/>
          </w:tcPr>
          <w:p w14:paraId="76E04D09" w14:textId="77777777" w:rsidR="00203973" w:rsidRPr="00D27C37" w:rsidRDefault="00203973" w:rsidP="007D7DFB">
            <w:pPr>
              <w:spacing w:line="360" w:lineRule="auto"/>
              <w:jc w:val="both"/>
              <w:rPr>
                <w:rFonts w:ascii="Arial" w:eastAsia="Arial" w:hAnsi="Arial" w:cs="Arial"/>
                <w:bCs/>
                <w:sz w:val="22"/>
                <w:szCs w:val="22"/>
              </w:rPr>
            </w:pPr>
          </w:p>
        </w:tc>
        <w:tc>
          <w:tcPr>
            <w:tcW w:w="1819" w:type="dxa"/>
          </w:tcPr>
          <w:p w14:paraId="15F84609" w14:textId="77777777" w:rsidR="00203973" w:rsidRPr="00D27C37" w:rsidRDefault="00203973" w:rsidP="007D7DFB">
            <w:pPr>
              <w:spacing w:line="360" w:lineRule="auto"/>
              <w:jc w:val="both"/>
              <w:rPr>
                <w:rFonts w:ascii="Arial" w:eastAsia="Arial" w:hAnsi="Arial" w:cs="Arial"/>
                <w:bCs/>
                <w:sz w:val="22"/>
                <w:szCs w:val="22"/>
              </w:rPr>
            </w:pPr>
          </w:p>
        </w:tc>
        <w:tc>
          <w:tcPr>
            <w:tcW w:w="1801" w:type="dxa"/>
          </w:tcPr>
          <w:p w14:paraId="70A3932B" w14:textId="77777777" w:rsidR="00203973" w:rsidRPr="00D27C37" w:rsidRDefault="00203973" w:rsidP="007D7DFB">
            <w:pPr>
              <w:spacing w:line="360" w:lineRule="auto"/>
              <w:jc w:val="both"/>
              <w:rPr>
                <w:rFonts w:ascii="Arial" w:eastAsia="Arial" w:hAnsi="Arial" w:cs="Arial"/>
                <w:bCs/>
                <w:sz w:val="22"/>
                <w:szCs w:val="22"/>
              </w:rPr>
            </w:pPr>
          </w:p>
        </w:tc>
        <w:tc>
          <w:tcPr>
            <w:tcW w:w="1801" w:type="dxa"/>
          </w:tcPr>
          <w:p w14:paraId="4E51D8E6" w14:textId="77777777" w:rsidR="00203973" w:rsidRPr="00D27C37" w:rsidRDefault="00203973" w:rsidP="007D7DFB">
            <w:pPr>
              <w:spacing w:line="360" w:lineRule="auto"/>
              <w:jc w:val="both"/>
              <w:rPr>
                <w:rFonts w:ascii="Arial" w:eastAsia="Arial" w:hAnsi="Arial" w:cs="Arial"/>
                <w:bCs/>
                <w:sz w:val="22"/>
                <w:szCs w:val="22"/>
              </w:rPr>
            </w:pPr>
          </w:p>
        </w:tc>
      </w:tr>
    </w:tbl>
    <w:p w14:paraId="13DEFB6F" w14:textId="77777777" w:rsidR="00A450D5" w:rsidRPr="00D27C37" w:rsidRDefault="00A450D5" w:rsidP="00203973">
      <w:pPr>
        <w:spacing w:line="360" w:lineRule="auto"/>
        <w:rPr>
          <w:rFonts w:ascii="Arial" w:hAnsi="Arial" w:cs="Arial"/>
        </w:rPr>
      </w:pPr>
    </w:p>
    <w:sectPr w:rsidR="00A450D5" w:rsidRPr="00D27C37" w:rsidSect="00D27C37">
      <w:footerReference w:type="even" r:id="rId12"/>
      <w:footerReference w:type="defaul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610C1" w14:textId="77777777" w:rsidR="009D3FF4" w:rsidRDefault="009D3FF4">
      <w:pPr>
        <w:spacing w:after="0" w:line="240" w:lineRule="auto"/>
      </w:pPr>
      <w:r>
        <w:separator/>
      </w:r>
    </w:p>
  </w:endnote>
  <w:endnote w:type="continuationSeparator" w:id="0">
    <w:p w14:paraId="2B3B106F" w14:textId="77777777" w:rsidR="009D3FF4" w:rsidRDefault="009D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Äæ¯ø◊'Â">
    <w:charset w:val="4D"/>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1D72" w14:textId="77777777" w:rsidR="00004BD3" w:rsidRDefault="00004BD3" w:rsidP="00266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769A0B" w14:textId="77777777" w:rsidR="00004BD3" w:rsidRDefault="00004BD3"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4158" w14:textId="77777777" w:rsidR="00004BD3" w:rsidRDefault="00004BD3" w:rsidP="001C3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017C40" w14:textId="77777777" w:rsidR="00004BD3" w:rsidRDefault="00004BD3"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E99D" w14:textId="77777777" w:rsidR="00004BD3" w:rsidRDefault="00004BD3" w:rsidP="001C3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B801E8" w14:textId="77777777" w:rsidR="00004BD3" w:rsidRDefault="00004BD3" w:rsidP="001C308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F46E" w14:textId="77777777" w:rsidR="002143EE" w:rsidRDefault="002143EE">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902538"/>
      <w:docPartObj>
        <w:docPartGallery w:val="Page Numbers (Bottom of Page)"/>
        <w:docPartUnique/>
      </w:docPartObj>
    </w:sdtPr>
    <w:sdtEndPr>
      <w:rPr>
        <w:noProof/>
      </w:rPr>
    </w:sdtEndPr>
    <w:sdtContent>
      <w:p w14:paraId="5F885CEB" w14:textId="167E66EF" w:rsidR="00AE3B39" w:rsidRDefault="00AE3B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2EE3C1" w14:textId="77777777" w:rsidR="002143EE" w:rsidRDefault="002143EE">
    <w:pPr>
      <w:spacing w:after="160" w:line="259"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4046" w14:textId="77777777" w:rsidR="002143EE" w:rsidRDefault="002143E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BD2FF" w14:textId="77777777" w:rsidR="009D3FF4" w:rsidRDefault="009D3FF4">
      <w:pPr>
        <w:spacing w:after="0" w:line="240" w:lineRule="auto"/>
      </w:pPr>
      <w:r>
        <w:separator/>
      </w:r>
    </w:p>
  </w:footnote>
  <w:footnote w:type="continuationSeparator" w:id="0">
    <w:p w14:paraId="09F31FE9" w14:textId="77777777" w:rsidR="009D3FF4" w:rsidRDefault="009D3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7D81" w14:textId="77777777" w:rsidR="00004BD3" w:rsidRDefault="00004BD3" w:rsidP="003661BD">
    <w:pPr>
      <w:pStyle w:val="Header"/>
      <w:tabs>
        <w:tab w:val="clear" w:pos="4513"/>
        <w:tab w:val="clear" w:pos="9026"/>
        <w:tab w:val="left" w:pos="6420"/>
      </w:tabs>
      <w:jc w:val="right"/>
    </w:pPr>
    <w:r>
      <w:tab/>
    </w:r>
    <w:r>
      <w:rPr>
        <w:noProof/>
      </w:rPr>
      <w:drawing>
        <wp:inline distT="0" distB="0" distL="0" distR="0" wp14:anchorId="78339D8A" wp14:editId="06B0EA40">
          <wp:extent cx="1638300" cy="929640"/>
          <wp:effectExtent l="0" t="0" r="0" b="3810"/>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35A"/>
    <w:multiLevelType w:val="hybridMultilevel"/>
    <w:tmpl w:val="1F2C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81FA8"/>
    <w:multiLevelType w:val="hybridMultilevel"/>
    <w:tmpl w:val="B092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32957"/>
    <w:multiLevelType w:val="hybridMultilevel"/>
    <w:tmpl w:val="669624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3448E"/>
    <w:multiLevelType w:val="hybridMultilevel"/>
    <w:tmpl w:val="6648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A2D84"/>
    <w:multiLevelType w:val="hybridMultilevel"/>
    <w:tmpl w:val="3C54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07ECC"/>
    <w:multiLevelType w:val="hybridMultilevel"/>
    <w:tmpl w:val="42B21B1A"/>
    <w:lvl w:ilvl="0" w:tplc="9F32D4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D2FC8"/>
    <w:multiLevelType w:val="hybridMultilevel"/>
    <w:tmpl w:val="9D88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7788C"/>
    <w:multiLevelType w:val="hybridMultilevel"/>
    <w:tmpl w:val="E396818C"/>
    <w:lvl w:ilvl="0" w:tplc="9F32D4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E6824"/>
    <w:multiLevelType w:val="hybridMultilevel"/>
    <w:tmpl w:val="FB2A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A2726"/>
    <w:multiLevelType w:val="hybridMultilevel"/>
    <w:tmpl w:val="300A80A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2AA409D7"/>
    <w:multiLevelType w:val="hybridMultilevel"/>
    <w:tmpl w:val="56FA3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D264B"/>
    <w:multiLevelType w:val="hybridMultilevel"/>
    <w:tmpl w:val="0912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57D13"/>
    <w:multiLevelType w:val="hybridMultilevel"/>
    <w:tmpl w:val="CD48FB46"/>
    <w:lvl w:ilvl="0" w:tplc="5860B354">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F2148"/>
    <w:multiLevelType w:val="hybridMultilevel"/>
    <w:tmpl w:val="8AE04220"/>
    <w:lvl w:ilvl="0" w:tplc="9F32D4E6">
      <w:start w:val="1"/>
      <w:numFmt w:val="bullet"/>
      <w:lvlText w:val=""/>
      <w:lvlJc w:val="left"/>
      <w:pPr>
        <w:ind w:left="862" w:hanging="360"/>
      </w:pPr>
      <w:rPr>
        <w:rFonts w:ascii="Symbol" w:hAnsi="Symbol" w:hint="default"/>
        <w:color w:val="auto"/>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36F5122C"/>
    <w:multiLevelType w:val="hybridMultilevel"/>
    <w:tmpl w:val="A1B2C91A"/>
    <w:lvl w:ilvl="0" w:tplc="9F32D4E6">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4ED0DE4"/>
    <w:multiLevelType w:val="hybridMultilevel"/>
    <w:tmpl w:val="4D4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A1D70"/>
    <w:multiLevelType w:val="hybridMultilevel"/>
    <w:tmpl w:val="C0A87572"/>
    <w:lvl w:ilvl="0" w:tplc="D0528F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26135"/>
    <w:multiLevelType w:val="hybridMultilevel"/>
    <w:tmpl w:val="F082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AC5D4C"/>
    <w:multiLevelType w:val="hybridMultilevel"/>
    <w:tmpl w:val="E170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67A43"/>
    <w:multiLevelType w:val="hybridMultilevel"/>
    <w:tmpl w:val="A522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A449D"/>
    <w:multiLevelType w:val="multilevel"/>
    <w:tmpl w:val="1F124C12"/>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69A0EC2"/>
    <w:multiLevelType w:val="hybridMultilevel"/>
    <w:tmpl w:val="D21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B1772"/>
    <w:multiLevelType w:val="hybridMultilevel"/>
    <w:tmpl w:val="28628D4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8882079"/>
    <w:multiLevelType w:val="hybridMultilevel"/>
    <w:tmpl w:val="0616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A3693"/>
    <w:multiLevelType w:val="hybridMultilevel"/>
    <w:tmpl w:val="C9C07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8E2D83"/>
    <w:multiLevelType w:val="hybridMultilevel"/>
    <w:tmpl w:val="8BAC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73729B"/>
    <w:multiLevelType w:val="hybridMultilevel"/>
    <w:tmpl w:val="916E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A05F8"/>
    <w:multiLevelType w:val="hybridMultilevel"/>
    <w:tmpl w:val="6558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A56B88"/>
    <w:multiLevelType w:val="hybridMultilevel"/>
    <w:tmpl w:val="74880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FA3365"/>
    <w:multiLevelType w:val="hybridMultilevel"/>
    <w:tmpl w:val="116822AC"/>
    <w:lvl w:ilvl="0" w:tplc="7A9C2854">
      <w:start w:val="1"/>
      <w:numFmt w:val="lowerLetter"/>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861E5"/>
    <w:multiLevelType w:val="hybridMultilevel"/>
    <w:tmpl w:val="079EBC3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7752A0"/>
    <w:multiLevelType w:val="hybridMultilevel"/>
    <w:tmpl w:val="06E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71444B"/>
    <w:multiLevelType w:val="hybridMultilevel"/>
    <w:tmpl w:val="52E22A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A477A2"/>
    <w:multiLevelType w:val="hybridMultilevel"/>
    <w:tmpl w:val="8514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997636"/>
    <w:multiLevelType w:val="hybridMultilevel"/>
    <w:tmpl w:val="830C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2E6591"/>
    <w:multiLevelType w:val="hybridMultilevel"/>
    <w:tmpl w:val="3836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501816"/>
    <w:multiLevelType w:val="hybridMultilevel"/>
    <w:tmpl w:val="31002248"/>
    <w:lvl w:ilvl="0" w:tplc="96CC7EE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15:restartNumberingAfterBreak="0">
    <w:nsid w:val="6C2F07F5"/>
    <w:multiLevelType w:val="hybridMultilevel"/>
    <w:tmpl w:val="ED26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B7015"/>
    <w:multiLevelType w:val="multilevel"/>
    <w:tmpl w:val="28E42E8A"/>
    <w:lvl w:ilvl="0">
      <w:start w:val="1"/>
      <w:numFmt w:val="decimal"/>
      <w:lvlText w:val="%1.0"/>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9" w15:restartNumberingAfterBreak="0">
    <w:nsid w:val="74953D36"/>
    <w:multiLevelType w:val="hybridMultilevel"/>
    <w:tmpl w:val="EDF4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FB5B26"/>
    <w:multiLevelType w:val="hybridMultilevel"/>
    <w:tmpl w:val="AC5E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4D0466"/>
    <w:multiLevelType w:val="hybridMultilevel"/>
    <w:tmpl w:val="FE60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B75FAB"/>
    <w:multiLevelType w:val="hybridMultilevel"/>
    <w:tmpl w:val="DD06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77B55"/>
    <w:multiLevelType w:val="multilevel"/>
    <w:tmpl w:val="99BE8F06"/>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start w:val="11"/>
      <w:numFmt w:val="decimal"/>
      <w:lvlText w:val="%3."/>
      <w:lvlJc w:val="left"/>
      <w:pPr>
        <w:ind w:left="2160" w:hanging="360"/>
      </w:pPr>
      <w:rPr>
        <w:rFonts w:ascii="Arial" w:eastAsia="Arial" w:hAnsi="Arial" w:cs="Arial" w:hint="default"/>
        <w:b w:val="0"/>
        <w:color w:val="000000"/>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84449D"/>
    <w:multiLevelType w:val="hybridMultilevel"/>
    <w:tmpl w:val="3650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66849">
    <w:abstractNumId w:val="11"/>
  </w:num>
  <w:num w:numId="2" w16cid:durableId="379743654">
    <w:abstractNumId w:val="13"/>
  </w:num>
  <w:num w:numId="3" w16cid:durableId="1153066731">
    <w:abstractNumId w:val="12"/>
  </w:num>
  <w:num w:numId="4" w16cid:durableId="259946818">
    <w:abstractNumId w:val="14"/>
  </w:num>
  <w:num w:numId="5" w16cid:durableId="907425769">
    <w:abstractNumId w:val="7"/>
  </w:num>
  <w:num w:numId="6" w16cid:durableId="107890763">
    <w:abstractNumId w:val="5"/>
  </w:num>
  <w:num w:numId="7" w16cid:durableId="1625499154">
    <w:abstractNumId w:val="44"/>
  </w:num>
  <w:num w:numId="8" w16cid:durableId="1952199171">
    <w:abstractNumId w:val="38"/>
  </w:num>
  <w:num w:numId="9" w16cid:durableId="2084528963">
    <w:abstractNumId w:val="19"/>
  </w:num>
  <w:num w:numId="10" w16cid:durableId="496192294">
    <w:abstractNumId w:val="39"/>
  </w:num>
  <w:num w:numId="11" w16cid:durableId="1965503514">
    <w:abstractNumId w:val="35"/>
  </w:num>
  <w:num w:numId="12" w16cid:durableId="1253785167">
    <w:abstractNumId w:val="29"/>
  </w:num>
  <w:num w:numId="13" w16cid:durableId="853955901">
    <w:abstractNumId w:val="30"/>
  </w:num>
  <w:num w:numId="14" w16cid:durableId="826868999">
    <w:abstractNumId w:val="20"/>
  </w:num>
  <w:num w:numId="15" w16cid:durableId="22828576">
    <w:abstractNumId w:val="36"/>
  </w:num>
  <w:num w:numId="16" w16cid:durableId="251790052">
    <w:abstractNumId w:val="3"/>
  </w:num>
  <w:num w:numId="17" w16cid:durableId="711270016">
    <w:abstractNumId w:val="4"/>
  </w:num>
  <w:num w:numId="18" w16cid:durableId="241455553">
    <w:abstractNumId w:val="33"/>
  </w:num>
  <w:num w:numId="19" w16cid:durableId="256060610">
    <w:abstractNumId w:val="37"/>
  </w:num>
  <w:num w:numId="20" w16cid:durableId="435634646">
    <w:abstractNumId w:val="17"/>
  </w:num>
  <w:num w:numId="21" w16cid:durableId="355234447">
    <w:abstractNumId w:val="25"/>
  </w:num>
  <w:num w:numId="22" w16cid:durableId="1922178052">
    <w:abstractNumId w:val="42"/>
  </w:num>
  <w:num w:numId="23" w16cid:durableId="107243491">
    <w:abstractNumId w:val="15"/>
  </w:num>
  <w:num w:numId="24" w16cid:durableId="1516073190">
    <w:abstractNumId w:val="41"/>
  </w:num>
  <w:num w:numId="25" w16cid:durableId="371879170">
    <w:abstractNumId w:val="18"/>
  </w:num>
  <w:num w:numId="26" w16cid:durableId="98332566">
    <w:abstractNumId w:val="34"/>
  </w:num>
  <w:num w:numId="27" w16cid:durableId="538737950">
    <w:abstractNumId w:val="0"/>
  </w:num>
  <w:num w:numId="28" w16cid:durableId="1233585404">
    <w:abstractNumId w:val="28"/>
  </w:num>
  <w:num w:numId="29" w16cid:durableId="1127164524">
    <w:abstractNumId w:val="21"/>
  </w:num>
  <w:num w:numId="30" w16cid:durableId="1724138986">
    <w:abstractNumId w:val="43"/>
  </w:num>
  <w:num w:numId="31" w16cid:durableId="1929269138">
    <w:abstractNumId w:val="31"/>
  </w:num>
  <w:num w:numId="32" w16cid:durableId="1671904525">
    <w:abstractNumId w:val="9"/>
  </w:num>
  <w:num w:numId="33" w16cid:durableId="683022957">
    <w:abstractNumId w:val="27"/>
  </w:num>
  <w:num w:numId="34" w16cid:durableId="1577083204">
    <w:abstractNumId w:val="32"/>
  </w:num>
  <w:num w:numId="35" w16cid:durableId="321353331">
    <w:abstractNumId w:val="10"/>
  </w:num>
  <w:num w:numId="36" w16cid:durableId="1587113458">
    <w:abstractNumId w:val="40"/>
  </w:num>
  <w:num w:numId="37" w16cid:durableId="1426414048">
    <w:abstractNumId w:val="22"/>
  </w:num>
  <w:num w:numId="38" w16cid:durableId="120727740">
    <w:abstractNumId w:val="8"/>
  </w:num>
  <w:num w:numId="39" w16cid:durableId="1818909520">
    <w:abstractNumId w:val="24"/>
  </w:num>
  <w:num w:numId="40" w16cid:durableId="50620558">
    <w:abstractNumId w:val="23"/>
  </w:num>
  <w:num w:numId="41" w16cid:durableId="1415275210">
    <w:abstractNumId w:val="6"/>
  </w:num>
  <w:num w:numId="42" w16cid:durableId="129253630">
    <w:abstractNumId w:val="16"/>
  </w:num>
  <w:num w:numId="43" w16cid:durableId="1858344986">
    <w:abstractNumId w:val="1"/>
  </w:num>
  <w:num w:numId="44" w16cid:durableId="624971774">
    <w:abstractNumId w:val="26"/>
  </w:num>
  <w:num w:numId="45" w16cid:durableId="1124035714">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1MTAyNze0MDGxNDVS0lEKTi0uzszPAykwrAUAVVG5jSwAAAA="/>
  </w:docVars>
  <w:rsids>
    <w:rsidRoot w:val="00203973"/>
    <w:rsid w:val="00004BD3"/>
    <w:rsid w:val="0001460F"/>
    <w:rsid w:val="000206D1"/>
    <w:rsid w:val="00026719"/>
    <w:rsid w:val="00026AA0"/>
    <w:rsid w:val="00027A3B"/>
    <w:rsid w:val="00027AA5"/>
    <w:rsid w:val="00027AB4"/>
    <w:rsid w:val="000379B0"/>
    <w:rsid w:val="00052E00"/>
    <w:rsid w:val="00054959"/>
    <w:rsid w:val="0006040D"/>
    <w:rsid w:val="000631A2"/>
    <w:rsid w:val="0008283D"/>
    <w:rsid w:val="00093FCE"/>
    <w:rsid w:val="0009761D"/>
    <w:rsid w:val="000A6885"/>
    <w:rsid w:val="000A73E5"/>
    <w:rsid w:val="000C655E"/>
    <w:rsid w:val="000E2D95"/>
    <w:rsid w:val="000E4723"/>
    <w:rsid w:val="0010786F"/>
    <w:rsid w:val="001166E7"/>
    <w:rsid w:val="00127EE2"/>
    <w:rsid w:val="0014254F"/>
    <w:rsid w:val="00147C6A"/>
    <w:rsid w:val="0017554F"/>
    <w:rsid w:val="00192893"/>
    <w:rsid w:val="001A1C3F"/>
    <w:rsid w:val="001A46F7"/>
    <w:rsid w:val="001A57CD"/>
    <w:rsid w:val="001B7F3A"/>
    <w:rsid w:val="001C1832"/>
    <w:rsid w:val="001D34BA"/>
    <w:rsid w:val="001D71D5"/>
    <w:rsid w:val="001D72C9"/>
    <w:rsid w:val="001D7828"/>
    <w:rsid w:val="001E2804"/>
    <w:rsid w:val="001E5C2B"/>
    <w:rsid w:val="00203973"/>
    <w:rsid w:val="00203EEA"/>
    <w:rsid w:val="002143EE"/>
    <w:rsid w:val="00220058"/>
    <w:rsid w:val="002226CE"/>
    <w:rsid w:val="0022450F"/>
    <w:rsid w:val="00245097"/>
    <w:rsid w:val="002556E5"/>
    <w:rsid w:val="00266459"/>
    <w:rsid w:val="002776AF"/>
    <w:rsid w:val="00282FCB"/>
    <w:rsid w:val="00283B9E"/>
    <w:rsid w:val="002872CC"/>
    <w:rsid w:val="002C2166"/>
    <w:rsid w:val="002C5088"/>
    <w:rsid w:val="002C5A4B"/>
    <w:rsid w:val="002F4A4E"/>
    <w:rsid w:val="00313374"/>
    <w:rsid w:val="0032394F"/>
    <w:rsid w:val="00327840"/>
    <w:rsid w:val="00330896"/>
    <w:rsid w:val="00331070"/>
    <w:rsid w:val="00344F15"/>
    <w:rsid w:val="003457C8"/>
    <w:rsid w:val="00346455"/>
    <w:rsid w:val="003661BD"/>
    <w:rsid w:val="003728B2"/>
    <w:rsid w:val="00386E18"/>
    <w:rsid w:val="00390038"/>
    <w:rsid w:val="003A134F"/>
    <w:rsid w:val="003A4FDC"/>
    <w:rsid w:val="003A5D18"/>
    <w:rsid w:val="003E4939"/>
    <w:rsid w:val="003E690B"/>
    <w:rsid w:val="003F3E6A"/>
    <w:rsid w:val="003F5F89"/>
    <w:rsid w:val="00402A95"/>
    <w:rsid w:val="004169F8"/>
    <w:rsid w:val="004214AD"/>
    <w:rsid w:val="00437803"/>
    <w:rsid w:val="0044507A"/>
    <w:rsid w:val="004469D3"/>
    <w:rsid w:val="004538B3"/>
    <w:rsid w:val="00456422"/>
    <w:rsid w:val="00460264"/>
    <w:rsid w:val="00477C24"/>
    <w:rsid w:val="00482592"/>
    <w:rsid w:val="00483BA9"/>
    <w:rsid w:val="00486750"/>
    <w:rsid w:val="004A17DE"/>
    <w:rsid w:val="004A6BD0"/>
    <w:rsid w:val="004B3816"/>
    <w:rsid w:val="004B6703"/>
    <w:rsid w:val="004D1B78"/>
    <w:rsid w:val="004D784D"/>
    <w:rsid w:val="00504F43"/>
    <w:rsid w:val="00524452"/>
    <w:rsid w:val="00533B71"/>
    <w:rsid w:val="00540AC9"/>
    <w:rsid w:val="00553369"/>
    <w:rsid w:val="00557D17"/>
    <w:rsid w:val="005722EF"/>
    <w:rsid w:val="005764B4"/>
    <w:rsid w:val="005846A4"/>
    <w:rsid w:val="005958CB"/>
    <w:rsid w:val="005A1CE7"/>
    <w:rsid w:val="005A2242"/>
    <w:rsid w:val="005A5B27"/>
    <w:rsid w:val="005B0178"/>
    <w:rsid w:val="005B0A52"/>
    <w:rsid w:val="005B0F05"/>
    <w:rsid w:val="005B2228"/>
    <w:rsid w:val="005F6455"/>
    <w:rsid w:val="00600102"/>
    <w:rsid w:val="00603CC5"/>
    <w:rsid w:val="00607A2D"/>
    <w:rsid w:val="00622341"/>
    <w:rsid w:val="006267EE"/>
    <w:rsid w:val="006350F7"/>
    <w:rsid w:val="00654D71"/>
    <w:rsid w:val="0066457F"/>
    <w:rsid w:val="00665B46"/>
    <w:rsid w:val="00690034"/>
    <w:rsid w:val="00694FDC"/>
    <w:rsid w:val="00696C17"/>
    <w:rsid w:val="006A323F"/>
    <w:rsid w:val="006A3A58"/>
    <w:rsid w:val="006A4E49"/>
    <w:rsid w:val="006A6F8F"/>
    <w:rsid w:val="006B3A89"/>
    <w:rsid w:val="006B7AEF"/>
    <w:rsid w:val="006D38EF"/>
    <w:rsid w:val="006D67C7"/>
    <w:rsid w:val="006D6F67"/>
    <w:rsid w:val="006F1490"/>
    <w:rsid w:val="006F1D02"/>
    <w:rsid w:val="00716B0B"/>
    <w:rsid w:val="00717738"/>
    <w:rsid w:val="00726E1E"/>
    <w:rsid w:val="0074022F"/>
    <w:rsid w:val="00750AD7"/>
    <w:rsid w:val="00772117"/>
    <w:rsid w:val="007851F7"/>
    <w:rsid w:val="007953BB"/>
    <w:rsid w:val="007A08B8"/>
    <w:rsid w:val="007B6B87"/>
    <w:rsid w:val="007D7DFB"/>
    <w:rsid w:val="007E7A4B"/>
    <w:rsid w:val="008000C2"/>
    <w:rsid w:val="008023DC"/>
    <w:rsid w:val="00814610"/>
    <w:rsid w:val="0081588C"/>
    <w:rsid w:val="0083490B"/>
    <w:rsid w:val="00842B23"/>
    <w:rsid w:val="00845D0C"/>
    <w:rsid w:val="00847DAD"/>
    <w:rsid w:val="008618A3"/>
    <w:rsid w:val="008630E9"/>
    <w:rsid w:val="008676F6"/>
    <w:rsid w:val="0088591E"/>
    <w:rsid w:val="00892793"/>
    <w:rsid w:val="00892F0C"/>
    <w:rsid w:val="008938D0"/>
    <w:rsid w:val="008A6150"/>
    <w:rsid w:val="008B31D6"/>
    <w:rsid w:val="008B7D56"/>
    <w:rsid w:val="008C1DB1"/>
    <w:rsid w:val="008E7BEE"/>
    <w:rsid w:val="008F49ED"/>
    <w:rsid w:val="008F4B86"/>
    <w:rsid w:val="00900A1C"/>
    <w:rsid w:val="0091026F"/>
    <w:rsid w:val="009122C3"/>
    <w:rsid w:val="009136C6"/>
    <w:rsid w:val="009444B8"/>
    <w:rsid w:val="00944F3A"/>
    <w:rsid w:val="009543A4"/>
    <w:rsid w:val="00956D0F"/>
    <w:rsid w:val="00963D85"/>
    <w:rsid w:val="00964BF4"/>
    <w:rsid w:val="00965B0B"/>
    <w:rsid w:val="00973683"/>
    <w:rsid w:val="009779D0"/>
    <w:rsid w:val="009932F9"/>
    <w:rsid w:val="00994DB8"/>
    <w:rsid w:val="00997152"/>
    <w:rsid w:val="009A17D2"/>
    <w:rsid w:val="009A4619"/>
    <w:rsid w:val="009A549E"/>
    <w:rsid w:val="009A7109"/>
    <w:rsid w:val="009B6746"/>
    <w:rsid w:val="009B7186"/>
    <w:rsid w:val="009D321E"/>
    <w:rsid w:val="009D3FF4"/>
    <w:rsid w:val="009D6AE8"/>
    <w:rsid w:val="009D6F64"/>
    <w:rsid w:val="009E418C"/>
    <w:rsid w:val="00A12AB0"/>
    <w:rsid w:val="00A37711"/>
    <w:rsid w:val="00A450D5"/>
    <w:rsid w:val="00A7377D"/>
    <w:rsid w:val="00A76EB8"/>
    <w:rsid w:val="00A816DB"/>
    <w:rsid w:val="00A824B8"/>
    <w:rsid w:val="00A855DD"/>
    <w:rsid w:val="00A8721D"/>
    <w:rsid w:val="00A948AB"/>
    <w:rsid w:val="00AA3FD9"/>
    <w:rsid w:val="00AC7D2A"/>
    <w:rsid w:val="00AD3A2C"/>
    <w:rsid w:val="00AE3B39"/>
    <w:rsid w:val="00AE429C"/>
    <w:rsid w:val="00B05ED9"/>
    <w:rsid w:val="00B13E4D"/>
    <w:rsid w:val="00B22C17"/>
    <w:rsid w:val="00B35704"/>
    <w:rsid w:val="00B4079C"/>
    <w:rsid w:val="00B6164D"/>
    <w:rsid w:val="00B631CB"/>
    <w:rsid w:val="00B66741"/>
    <w:rsid w:val="00B6735F"/>
    <w:rsid w:val="00B777BD"/>
    <w:rsid w:val="00B83BE3"/>
    <w:rsid w:val="00B845E6"/>
    <w:rsid w:val="00B919F8"/>
    <w:rsid w:val="00BA0C6F"/>
    <w:rsid w:val="00BA1F25"/>
    <w:rsid w:val="00BE4376"/>
    <w:rsid w:val="00BF4872"/>
    <w:rsid w:val="00C023E0"/>
    <w:rsid w:val="00C035D9"/>
    <w:rsid w:val="00C115E8"/>
    <w:rsid w:val="00C23E6C"/>
    <w:rsid w:val="00C42DE5"/>
    <w:rsid w:val="00C42FA4"/>
    <w:rsid w:val="00C7678F"/>
    <w:rsid w:val="00C86B92"/>
    <w:rsid w:val="00C909E3"/>
    <w:rsid w:val="00CA5E35"/>
    <w:rsid w:val="00CC21EE"/>
    <w:rsid w:val="00CD197D"/>
    <w:rsid w:val="00CD7BF2"/>
    <w:rsid w:val="00D04CD4"/>
    <w:rsid w:val="00D05426"/>
    <w:rsid w:val="00D16514"/>
    <w:rsid w:val="00D27C37"/>
    <w:rsid w:val="00D40C76"/>
    <w:rsid w:val="00D51605"/>
    <w:rsid w:val="00D80D2D"/>
    <w:rsid w:val="00D8661C"/>
    <w:rsid w:val="00D87C61"/>
    <w:rsid w:val="00D9460B"/>
    <w:rsid w:val="00DA72E8"/>
    <w:rsid w:val="00DB7AF4"/>
    <w:rsid w:val="00DD13FA"/>
    <w:rsid w:val="00DE59B2"/>
    <w:rsid w:val="00DF1466"/>
    <w:rsid w:val="00DF3CAA"/>
    <w:rsid w:val="00DF73FC"/>
    <w:rsid w:val="00E5316E"/>
    <w:rsid w:val="00E56293"/>
    <w:rsid w:val="00E627CC"/>
    <w:rsid w:val="00E739FB"/>
    <w:rsid w:val="00E80B01"/>
    <w:rsid w:val="00E8446B"/>
    <w:rsid w:val="00E913DA"/>
    <w:rsid w:val="00EA74CF"/>
    <w:rsid w:val="00EB7BD6"/>
    <w:rsid w:val="00EC1660"/>
    <w:rsid w:val="00ED4EEF"/>
    <w:rsid w:val="00EF0ECD"/>
    <w:rsid w:val="00EF50BA"/>
    <w:rsid w:val="00F011D1"/>
    <w:rsid w:val="00F10502"/>
    <w:rsid w:val="00F117BC"/>
    <w:rsid w:val="00F214D8"/>
    <w:rsid w:val="00F2541A"/>
    <w:rsid w:val="00F2622D"/>
    <w:rsid w:val="00F262DD"/>
    <w:rsid w:val="00F343EC"/>
    <w:rsid w:val="00F426D1"/>
    <w:rsid w:val="00F657E3"/>
    <w:rsid w:val="00F70A9F"/>
    <w:rsid w:val="00F958C2"/>
    <w:rsid w:val="00FB5C51"/>
    <w:rsid w:val="00FC0E07"/>
    <w:rsid w:val="00FC3421"/>
    <w:rsid w:val="00FC5283"/>
    <w:rsid w:val="00FE70D8"/>
    <w:rsid w:val="00FF0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9199C"/>
  <w15:docId w15:val="{279DCD58-B373-4862-8EE7-C2E7AD01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73"/>
  </w:style>
  <w:style w:type="paragraph" w:styleId="Heading1">
    <w:name w:val="heading 1"/>
    <w:next w:val="Normal"/>
    <w:link w:val="Heading1Char"/>
    <w:uiPriority w:val="9"/>
    <w:unhideWhenUsed/>
    <w:qFormat/>
    <w:rsid w:val="00203973"/>
    <w:pPr>
      <w:keepNext/>
      <w:keepLines/>
      <w:spacing w:after="5" w:line="250" w:lineRule="auto"/>
      <w:ind w:left="2547" w:hanging="10"/>
      <w:outlineLvl w:val="0"/>
    </w:pPr>
    <w:rPr>
      <w:rFonts w:ascii="Arial" w:eastAsia="Arial" w:hAnsi="Arial" w:cs="Arial"/>
      <w:b/>
      <w:color w:val="000000"/>
      <w:sz w:val="24"/>
      <w:szCs w:val="24"/>
      <w:lang w:eastAsia="en-GB"/>
    </w:rPr>
  </w:style>
  <w:style w:type="paragraph" w:styleId="Heading2">
    <w:name w:val="heading 2"/>
    <w:next w:val="Normal"/>
    <w:link w:val="Heading2Char"/>
    <w:uiPriority w:val="9"/>
    <w:unhideWhenUsed/>
    <w:qFormat/>
    <w:rsid w:val="00203973"/>
    <w:pPr>
      <w:keepNext/>
      <w:keepLines/>
      <w:spacing w:after="5" w:line="250" w:lineRule="auto"/>
      <w:ind w:left="2547" w:hanging="10"/>
      <w:outlineLvl w:val="1"/>
    </w:pPr>
    <w:rPr>
      <w:rFonts w:ascii="Arial" w:eastAsia="Arial" w:hAnsi="Arial" w:cs="Arial"/>
      <w:b/>
      <w:color w:val="000000"/>
      <w:sz w:val="24"/>
      <w:szCs w:val="24"/>
      <w:lang w:eastAsia="en-GB"/>
    </w:rPr>
  </w:style>
  <w:style w:type="paragraph" w:styleId="Heading3">
    <w:name w:val="heading 3"/>
    <w:next w:val="Normal"/>
    <w:link w:val="Heading3Char"/>
    <w:uiPriority w:val="9"/>
    <w:unhideWhenUsed/>
    <w:qFormat/>
    <w:rsid w:val="00203973"/>
    <w:pPr>
      <w:keepNext/>
      <w:keepLines/>
      <w:spacing w:after="5" w:line="250" w:lineRule="auto"/>
      <w:ind w:left="2547" w:hanging="10"/>
      <w:outlineLvl w:val="2"/>
    </w:pPr>
    <w:rPr>
      <w:rFonts w:ascii="Arial" w:eastAsia="Arial" w:hAnsi="Arial" w:cs="Arial"/>
      <w:b/>
      <w:color w:val="000000"/>
      <w:sz w:val="24"/>
      <w:szCs w:val="24"/>
      <w:lang w:eastAsia="en-GB"/>
    </w:rPr>
  </w:style>
  <w:style w:type="paragraph" w:styleId="Heading4">
    <w:name w:val="heading 4"/>
    <w:basedOn w:val="Normal"/>
    <w:next w:val="Normal"/>
    <w:link w:val="Heading4Char"/>
    <w:uiPriority w:val="9"/>
    <w:semiHidden/>
    <w:unhideWhenUsed/>
    <w:qFormat/>
    <w:rsid w:val="002039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3"/>
    <w:rPr>
      <w:rFonts w:ascii="Arial" w:eastAsia="Arial" w:hAnsi="Arial" w:cs="Arial"/>
      <w:b/>
      <w:color w:val="000000"/>
      <w:sz w:val="24"/>
      <w:szCs w:val="24"/>
      <w:lang w:eastAsia="en-GB"/>
    </w:rPr>
  </w:style>
  <w:style w:type="character" w:customStyle="1" w:styleId="Heading2Char">
    <w:name w:val="Heading 2 Char"/>
    <w:basedOn w:val="DefaultParagraphFont"/>
    <w:link w:val="Heading2"/>
    <w:uiPriority w:val="9"/>
    <w:rsid w:val="00203973"/>
    <w:rPr>
      <w:rFonts w:ascii="Arial" w:eastAsia="Arial" w:hAnsi="Arial" w:cs="Arial"/>
      <w:b/>
      <w:color w:val="000000"/>
      <w:sz w:val="24"/>
      <w:szCs w:val="24"/>
      <w:lang w:eastAsia="en-GB"/>
    </w:rPr>
  </w:style>
  <w:style w:type="character" w:customStyle="1" w:styleId="Heading3Char">
    <w:name w:val="Heading 3 Char"/>
    <w:basedOn w:val="DefaultParagraphFont"/>
    <w:link w:val="Heading3"/>
    <w:uiPriority w:val="9"/>
    <w:rsid w:val="00203973"/>
    <w:rPr>
      <w:rFonts w:ascii="Arial" w:eastAsia="Arial" w:hAnsi="Arial" w:cs="Arial"/>
      <w:b/>
      <w:color w:val="000000"/>
      <w:sz w:val="24"/>
      <w:szCs w:val="24"/>
      <w:lang w:eastAsia="en-GB"/>
    </w:rPr>
  </w:style>
  <w:style w:type="character" w:customStyle="1" w:styleId="Heading4Char">
    <w:name w:val="Heading 4 Char"/>
    <w:basedOn w:val="DefaultParagraphFont"/>
    <w:link w:val="Heading4"/>
    <w:uiPriority w:val="9"/>
    <w:semiHidden/>
    <w:rsid w:val="00203973"/>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203973"/>
  </w:style>
  <w:style w:type="table" w:styleId="TableGrid">
    <w:name w:val="Table Grid"/>
    <w:rsid w:val="00203973"/>
    <w:pPr>
      <w:spacing w:after="0" w:line="240" w:lineRule="auto"/>
    </w:pPr>
    <w:rPr>
      <w:rFonts w:eastAsia="Times New Roman"/>
      <w:sz w:val="24"/>
      <w:szCs w:val="24"/>
      <w:lang w:eastAsia="en-GB"/>
    </w:rPr>
    <w:tblPr>
      <w:tblCellMar>
        <w:top w:w="0" w:type="dxa"/>
        <w:left w:w="0" w:type="dxa"/>
        <w:bottom w:w="0" w:type="dxa"/>
        <w:right w:w="0" w:type="dxa"/>
      </w:tblCellMar>
    </w:tblPr>
  </w:style>
  <w:style w:type="table" w:customStyle="1" w:styleId="GridTable1Light-Accent11">
    <w:name w:val="Grid Table 1 Light - Accent 11"/>
    <w:basedOn w:val="TableNormal"/>
    <w:uiPriority w:val="46"/>
    <w:rsid w:val="00203973"/>
    <w:pPr>
      <w:spacing w:after="0" w:line="240" w:lineRule="auto"/>
    </w:pPr>
    <w:rPr>
      <w:rFonts w:eastAsia="Times New Roman"/>
      <w:sz w:val="24"/>
      <w:szCs w:val="24"/>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ListParagraph">
    <w:name w:val="List Paragraph"/>
    <w:basedOn w:val="Normal"/>
    <w:uiPriority w:val="34"/>
    <w:qFormat/>
    <w:rsid w:val="00203973"/>
    <w:pPr>
      <w:spacing w:after="4" w:line="250" w:lineRule="auto"/>
      <w:ind w:left="720" w:hanging="10"/>
      <w:contextualSpacing/>
      <w:jc w:val="both"/>
    </w:pPr>
    <w:rPr>
      <w:rFonts w:ascii="Arial" w:eastAsia="Arial" w:hAnsi="Arial" w:cs="Arial"/>
      <w:color w:val="000000"/>
      <w:sz w:val="24"/>
      <w:szCs w:val="24"/>
      <w:lang w:eastAsia="en-GB"/>
    </w:rPr>
  </w:style>
  <w:style w:type="paragraph" w:styleId="Header">
    <w:name w:val="header"/>
    <w:basedOn w:val="Normal"/>
    <w:link w:val="HeaderChar"/>
    <w:uiPriority w:val="99"/>
    <w:unhideWhenUsed/>
    <w:rsid w:val="00203973"/>
    <w:pPr>
      <w:tabs>
        <w:tab w:val="center" w:pos="4513"/>
        <w:tab w:val="right" w:pos="9026"/>
      </w:tabs>
      <w:spacing w:after="0" w:line="240" w:lineRule="auto"/>
      <w:ind w:left="10" w:hanging="10"/>
      <w:jc w:val="both"/>
    </w:pPr>
    <w:rPr>
      <w:rFonts w:ascii="Arial" w:eastAsia="Arial" w:hAnsi="Arial" w:cs="Arial"/>
      <w:color w:val="000000"/>
      <w:sz w:val="24"/>
      <w:szCs w:val="24"/>
      <w:lang w:eastAsia="en-GB"/>
    </w:rPr>
  </w:style>
  <w:style w:type="character" w:customStyle="1" w:styleId="HeaderChar">
    <w:name w:val="Header Char"/>
    <w:basedOn w:val="DefaultParagraphFont"/>
    <w:link w:val="Header"/>
    <w:uiPriority w:val="99"/>
    <w:rsid w:val="00203973"/>
    <w:rPr>
      <w:rFonts w:ascii="Arial" w:eastAsia="Arial" w:hAnsi="Arial" w:cs="Arial"/>
      <w:color w:val="000000"/>
      <w:sz w:val="24"/>
      <w:szCs w:val="24"/>
      <w:lang w:eastAsia="en-GB"/>
    </w:rPr>
  </w:style>
  <w:style w:type="paragraph" w:styleId="BalloonText">
    <w:name w:val="Balloon Text"/>
    <w:basedOn w:val="Normal"/>
    <w:link w:val="BalloonTextChar"/>
    <w:uiPriority w:val="99"/>
    <w:semiHidden/>
    <w:unhideWhenUsed/>
    <w:rsid w:val="00203973"/>
    <w:pPr>
      <w:spacing w:after="0" w:line="240" w:lineRule="auto"/>
      <w:ind w:left="10" w:hanging="10"/>
      <w:jc w:val="both"/>
    </w:pPr>
    <w:rPr>
      <w:rFonts w:ascii="Tahoma" w:eastAsia="Arial" w:hAnsi="Tahoma" w:cs="Tahoma"/>
      <w:color w:val="000000"/>
      <w:sz w:val="16"/>
      <w:szCs w:val="16"/>
      <w:lang w:eastAsia="en-GB"/>
    </w:rPr>
  </w:style>
  <w:style w:type="character" w:customStyle="1" w:styleId="BalloonTextChar">
    <w:name w:val="Balloon Text Char"/>
    <w:basedOn w:val="DefaultParagraphFont"/>
    <w:link w:val="BalloonText"/>
    <w:uiPriority w:val="99"/>
    <w:semiHidden/>
    <w:rsid w:val="00203973"/>
    <w:rPr>
      <w:rFonts w:ascii="Tahoma" w:eastAsia="Arial" w:hAnsi="Tahoma" w:cs="Tahoma"/>
      <w:color w:val="000000"/>
      <w:sz w:val="16"/>
      <w:szCs w:val="16"/>
      <w:lang w:eastAsia="en-GB"/>
    </w:rPr>
  </w:style>
  <w:style w:type="character" w:styleId="Hyperlink">
    <w:name w:val="Hyperlink"/>
    <w:basedOn w:val="DefaultParagraphFont"/>
    <w:uiPriority w:val="99"/>
    <w:unhideWhenUsed/>
    <w:rsid w:val="00203973"/>
    <w:rPr>
      <w:color w:val="0000FF" w:themeColor="hyperlink"/>
      <w:u w:val="single"/>
    </w:rPr>
  </w:style>
  <w:style w:type="table" w:customStyle="1" w:styleId="TableGrid1">
    <w:name w:val="Table Grid1"/>
    <w:next w:val="TableGrid"/>
    <w:rsid w:val="00203973"/>
    <w:pPr>
      <w:spacing w:after="0" w:line="240" w:lineRule="auto"/>
    </w:pPr>
    <w:rPr>
      <w:rFonts w:eastAsia="Times New Roman"/>
      <w:sz w:val="24"/>
      <w:szCs w:val="24"/>
      <w:lang w:eastAsia="en-GB"/>
    </w:rPr>
    <w:tblPr>
      <w:tblCellMar>
        <w:top w:w="0" w:type="dxa"/>
        <w:left w:w="0" w:type="dxa"/>
        <w:bottom w:w="0" w:type="dxa"/>
        <w:right w:w="0" w:type="dxa"/>
      </w:tblCellMar>
    </w:tblPr>
  </w:style>
  <w:style w:type="table" w:customStyle="1" w:styleId="TableGrid2">
    <w:name w:val="Table Grid2"/>
    <w:next w:val="TableGrid"/>
    <w:rsid w:val="00203973"/>
    <w:pPr>
      <w:spacing w:after="0" w:line="240" w:lineRule="auto"/>
    </w:pPr>
    <w:rPr>
      <w:rFonts w:eastAsia="Times New Roman"/>
      <w:sz w:val="24"/>
      <w:szCs w:val="24"/>
      <w:lang w:eastAsia="en-GB"/>
    </w:rPr>
    <w:tblPr>
      <w:tblCellMar>
        <w:top w:w="0" w:type="dxa"/>
        <w:left w:w="0" w:type="dxa"/>
        <w:bottom w:w="0" w:type="dxa"/>
        <w:right w:w="0" w:type="dxa"/>
      </w:tblCellMar>
    </w:tblPr>
  </w:style>
  <w:style w:type="table" w:customStyle="1" w:styleId="TableGrid11">
    <w:name w:val="Table Grid11"/>
    <w:rsid w:val="00203973"/>
    <w:pPr>
      <w:spacing w:after="0" w:line="240" w:lineRule="auto"/>
    </w:pPr>
    <w:rPr>
      <w:rFonts w:ascii="Calibri" w:eastAsia="Times New Roman" w:hAnsi="Calibri" w:cs="Times New Roman"/>
      <w:sz w:val="24"/>
      <w:szCs w:val="24"/>
    </w:rPr>
    <w:tblPr>
      <w:tblCellMar>
        <w:top w:w="0" w:type="dxa"/>
        <w:left w:w="0" w:type="dxa"/>
        <w:bottom w:w="0" w:type="dxa"/>
        <w:right w:w="0" w:type="dxa"/>
      </w:tblCellMar>
    </w:tblPr>
  </w:style>
  <w:style w:type="table" w:customStyle="1" w:styleId="TableGrid12">
    <w:name w:val="Table Grid12"/>
    <w:rsid w:val="00203973"/>
    <w:pPr>
      <w:spacing w:after="0" w:line="240" w:lineRule="auto"/>
    </w:pPr>
    <w:rPr>
      <w:rFonts w:ascii="Calibri" w:eastAsia="Times New Roman" w:hAnsi="Calibri" w:cs="Times New Roman"/>
      <w:sz w:val="24"/>
      <w:szCs w:val="24"/>
    </w:rPr>
    <w:tblPr>
      <w:tblCellMar>
        <w:top w:w="0" w:type="dxa"/>
        <w:left w:w="0" w:type="dxa"/>
        <w:bottom w:w="0" w:type="dxa"/>
        <w:right w:w="0" w:type="dxa"/>
      </w:tblCellMar>
    </w:tblPr>
  </w:style>
  <w:style w:type="table" w:customStyle="1" w:styleId="TableGrid3">
    <w:name w:val="Table Grid3"/>
    <w:basedOn w:val="TableNormal"/>
    <w:next w:val="TableGrid"/>
    <w:uiPriority w:val="59"/>
    <w:rsid w:val="00203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03973"/>
    <w:pPr>
      <w:tabs>
        <w:tab w:val="center" w:pos="4680"/>
        <w:tab w:val="right" w:pos="9360"/>
      </w:tabs>
      <w:spacing w:after="0" w:line="240" w:lineRule="auto"/>
    </w:pPr>
    <w:rPr>
      <w:sz w:val="21"/>
      <w:lang w:val="en-US" w:eastAsia="ja-JP"/>
    </w:rPr>
  </w:style>
  <w:style w:type="character" w:customStyle="1" w:styleId="FooterChar">
    <w:name w:val="Footer Char"/>
    <w:basedOn w:val="DefaultParagraphFont"/>
    <w:link w:val="Footer"/>
    <w:uiPriority w:val="99"/>
    <w:rsid w:val="00203973"/>
    <w:rPr>
      <w:sz w:val="21"/>
      <w:lang w:val="en-US" w:eastAsia="ja-JP"/>
    </w:rPr>
  </w:style>
  <w:style w:type="table" w:styleId="LightList">
    <w:name w:val="Light List"/>
    <w:basedOn w:val="TableNormal"/>
    <w:uiPriority w:val="61"/>
    <w:rsid w:val="002039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3973"/>
    <w:rPr>
      <w:sz w:val="16"/>
      <w:szCs w:val="16"/>
    </w:rPr>
  </w:style>
  <w:style w:type="paragraph" w:styleId="CommentText">
    <w:name w:val="annotation text"/>
    <w:basedOn w:val="Normal"/>
    <w:link w:val="CommentTextChar"/>
    <w:uiPriority w:val="99"/>
    <w:semiHidden/>
    <w:unhideWhenUsed/>
    <w:rsid w:val="00203973"/>
    <w:pPr>
      <w:spacing w:line="240" w:lineRule="auto"/>
    </w:pPr>
    <w:rPr>
      <w:sz w:val="20"/>
      <w:szCs w:val="20"/>
    </w:rPr>
  </w:style>
  <w:style w:type="character" w:customStyle="1" w:styleId="CommentTextChar">
    <w:name w:val="Comment Text Char"/>
    <w:basedOn w:val="DefaultParagraphFont"/>
    <w:link w:val="CommentText"/>
    <w:uiPriority w:val="99"/>
    <w:semiHidden/>
    <w:rsid w:val="00203973"/>
    <w:rPr>
      <w:sz w:val="20"/>
      <w:szCs w:val="20"/>
    </w:rPr>
  </w:style>
  <w:style w:type="paragraph" w:styleId="CommentSubject">
    <w:name w:val="annotation subject"/>
    <w:basedOn w:val="CommentText"/>
    <w:next w:val="CommentText"/>
    <w:link w:val="CommentSubjectChar"/>
    <w:uiPriority w:val="99"/>
    <w:semiHidden/>
    <w:unhideWhenUsed/>
    <w:rsid w:val="00203973"/>
    <w:rPr>
      <w:b/>
      <w:bCs/>
    </w:rPr>
  </w:style>
  <w:style w:type="character" w:customStyle="1" w:styleId="CommentSubjectChar">
    <w:name w:val="Comment Subject Char"/>
    <w:basedOn w:val="CommentTextChar"/>
    <w:link w:val="CommentSubject"/>
    <w:uiPriority w:val="99"/>
    <w:semiHidden/>
    <w:rsid w:val="00203973"/>
    <w:rPr>
      <w:b/>
      <w:bCs/>
      <w:sz w:val="20"/>
      <w:szCs w:val="20"/>
    </w:rPr>
  </w:style>
  <w:style w:type="character" w:styleId="FollowedHyperlink">
    <w:name w:val="FollowedHyperlink"/>
    <w:basedOn w:val="DefaultParagraphFont"/>
    <w:uiPriority w:val="99"/>
    <w:semiHidden/>
    <w:unhideWhenUsed/>
    <w:rsid w:val="00203973"/>
    <w:rPr>
      <w:color w:val="800080" w:themeColor="followedHyperlink"/>
      <w:u w:val="single"/>
    </w:rPr>
  </w:style>
  <w:style w:type="paragraph" w:customStyle="1" w:styleId="Default">
    <w:name w:val="Default"/>
    <w:rsid w:val="00203973"/>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2039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397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203973"/>
    <w:pPr>
      <w:spacing w:after="180" w:line="240" w:lineRule="auto"/>
    </w:pPr>
    <w:rPr>
      <w:rFonts w:ascii="Times New Roman" w:eastAsia="Times New Roman" w:hAnsi="Times New Roman" w:cs="Times New Roman"/>
      <w:sz w:val="24"/>
      <w:szCs w:val="24"/>
      <w:lang w:eastAsia="en-GB"/>
    </w:rPr>
  </w:style>
  <w:style w:type="paragraph" w:customStyle="1" w:styleId="numbered-paragraph">
    <w:name w:val="numbered-paragraph"/>
    <w:basedOn w:val="Normal"/>
    <w:rsid w:val="00203973"/>
    <w:pPr>
      <w:spacing w:after="18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03973"/>
    <w:rPr>
      <w:b/>
      <w:bCs/>
    </w:rPr>
  </w:style>
  <w:style w:type="paragraph" w:customStyle="1" w:styleId="product-title1">
    <w:name w:val="product-title1"/>
    <w:basedOn w:val="Normal"/>
    <w:rsid w:val="00203973"/>
    <w:pPr>
      <w:spacing w:after="0" w:line="240" w:lineRule="auto"/>
    </w:pPr>
    <w:rPr>
      <w:rFonts w:ascii="Times New Roman" w:eastAsia="Times New Roman" w:hAnsi="Times New Roman" w:cs="Times New Roman"/>
      <w:sz w:val="24"/>
      <w:szCs w:val="24"/>
      <w:lang w:eastAsia="en-GB"/>
    </w:rPr>
  </w:style>
  <w:style w:type="character" w:customStyle="1" w:styleId="prod-title2">
    <w:name w:val="prod-title2"/>
    <w:basedOn w:val="DefaultParagraphFont"/>
    <w:rsid w:val="00203973"/>
  </w:style>
  <w:style w:type="character" w:customStyle="1" w:styleId="published-date4">
    <w:name w:val="published-date4"/>
    <w:basedOn w:val="DefaultParagraphFont"/>
    <w:rsid w:val="00203973"/>
  </w:style>
  <w:style w:type="paragraph" w:styleId="NoSpacing">
    <w:name w:val="No Spacing"/>
    <w:uiPriority w:val="1"/>
    <w:qFormat/>
    <w:rsid w:val="0066457F"/>
    <w:pPr>
      <w:spacing w:after="0" w:line="240" w:lineRule="auto"/>
    </w:pPr>
  </w:style>
  <w:style w:type="paragraph" w:customStyle="1" w:styleId="ColorfulList-Accent11">
    <w:name w:val="Colorful List - Accent 11"/>
    <w:basedOn w:val="Normal"/>
    <w:uiPriority w:val="34"/>
    <w:qFormat/>
    <w:rsid w:val="000E2D95"/>
    <w:pPr>
      <w:ind w:left="720"/>
      <w:contextualSpacing/>
    </w:pPr>
    <w:rPr>
      <w:rFonts w:ascii="Calibri" w:eastAsia="Times New Roman" w:hAnsi="Calibri" w:cs="Times New Roman"/>
    </w:rPr>
  </w:style>
  <w:style w:type="table" w:customStyle="1" w:styleId="TableGrid4">
    <w:name w:val="Table Grid4"/>
    <w:basedOn w:val="TableNormal"/>
    <w:next w:val="TableGrid"/>
    <w:uiPriority w:val="59"/>
    <w:rsid w:val="003F3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4D8"/>
    <w:pPr>
      <w:spacing w:after="0" w:line="240" w:lineRule="auto"/>
    </w:pPr>
  </w:style>
  <w:style w:type="character" w:styleId="PageNumber">
    <w:name w:val="page number"/>
    <w:basedOn w:val="DefaultParagraphFont"/>
    <w:rsid w:val="00004BD3"/>
    <w:rPr>
      <w:rFonts w:ascii="Arial" w:hAnsi="Arial"/>
      <w:sz w:val="18"/>
    </w:rPr>
  </w:style>
  <w:style w:type="table" w:customStyle="1" w:styleId="TableGrid5">
    <w:name w:val="Table Grid5"/>
    <w:basedOn w:val="TableNormal"/>
    <w:next w:val="TableGrid"/>
    <w:uiPriority w:val="59"/>
    <w:rsid w:val="00004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86471">
      <w:bodyDiv w:val="1"/>
      <w:marLeft w:val="0"/>
      <w:marRight w:val="0"/>
      <w:marTop w:val="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1337073890">
              <w:marLeft w:val="0"/>
              <w:marRight w:val="0"/>
              <w:marTop w:val="0"/>
              <w:marBottom w:val="0"/>
              <w:divBdr>
                <w:top w:val="none" w:sz="0" w:space="0" w:color="auto"/>
                <w:left w:val="none" w:sz="0" w:space="0" w:color="auto"/>
                <w:bottom w:val="none" w:sz="0" w:space="0" w:color="auto"/>
                <w:right w:val="none" w:sz="0" w:space="0" w:color="auto"/>
              </w:divBdr>
              <w:divsChild>
                <w:div w:id="477065923">
                  <w:marLeft w:val="0"/>
                  <w:marRight w:val="0"/>
                  <w:marTop w:val="0"/>
                  <w:marBottom w:val="0"/>
                  <w:divBdr>
                    <w:top w:val="none" w:sz="0" w:space="0" w:color="auto"/>
                    <w:left w:val="none" w:sz="0" w:space="0" w:color="auto"/>
                    <w:bottom w:val="none" w:sz="0" w:space="0" w:color="auto"/>
                    <w:right w:val="none" w:sz="0" w:space="0" w:color="auto"/>
                  </w:divBdr>
                  <w:divsChild>
                    <w:div w:id="1128544661">
                      <w:marLeft w:val="0"/>
                      <w:marRight w:val="0"/>
                      <w:marTop w:val="0"/>
                      <w:marBottom w:val="0"/>
                      <w:divBdr>
                        <w:top w:val="none" w:sz="0" w:space="0" w:color="auto"/>
                        <w:left w:val="none" w:sz="0" w:space="0" w:color="auto"/>
                        <w:bottom w:val="none" w:sz="0" w:space="0" w:color="auto"/>
                        <w:right w:val="none" w:sz="0" w:space="0" w:color="auto"/>
                      </w:divBdr>
                      <w:divsChild>
                        <w:div w:id="1497069351">
                          <w:marLeft w:val="0"/>
                          <w:marRight w:val="0"/>
                          <w:marTop w:val="0"/>
                          <w:marBottom w:val="0"/>
                          <w:divBdr>
                            <w:top w:val="none" w:sz="0" w:space="0" w:color="auto"/>
                            <w:left w:val="none" w:sz="0" w:space="0" w:color="auto"/>
                            <w:bottom w:val="none" w:sz="0" w:space="0" w:color="auto"/>
                            <w:right w:val="none" w:sz="0" w:space="0" w:color="auto"/>
                          </w:divBdr>
                          <w:divsChild>
                            <w:div w:id="251476812">
                              <w:marLeft w:val="0"/>
                              <w:marRight w:val="0"/>
                              <w:marTop w:val="0"/>
                              <w:marBottom w:val="0"/>
                              <w:divBdr>
                                <w:top w:val="none" w:sz="0" w:space="0" w:color="auto"/>
                                <w:left w:val="single" w:sz="6" w:space="0" w:color="E5E3E3"/>
                                <w:bottom w:val="none" w:sz="0" w:space="0" w:color="auto"/>
                                <w:right w:val="none" w:sz="0" w:space="0" w:color="auto"/>
                              </w:divBdr>
                              <w:divsChild>
                                <w:div w:id="169369597">
                                  <w:marLeft w:val="0"/>
                                  <w:marRight w:val="0"/>
                                  <w:marTop w:val="0"/>
                                  <w:marBottom w:val="0"/>
                                  <w:divBdr>
                                    <w:top w:val="none" w:sz="0" w:space="0" w:color="auto"/>
                                    <w:left w:val="none" w:sz="0" w:space="0" w:color="auto"/>
                                    <w:bottom w:val="none" w:sz="0" w:space="0" w:color="auto"/>
                                    <w:right w:val="none" w:sz="0" w:space="0" w:color="auto"/>
                                  </w:divBdr>
                                  <w:divsChild>
                                    <w:div w:id="651368173">
                                      <w:marLeft w:val="0"/>
                                      <w:marRight w:val="0"/>
                                      <w:marTop w:val="0"/>
                                      <w:marBottom w:val="0"/>
                                      <w:divBdr>
                                        <w:top w:val="none" w:sz="0" w:space="0" w:color="auto"/>
                                        <w:left w:val="none" w:sz="0" w:space="0" w:color="auto"/>
                                        <w:bottom w:val="none" w:sz="0" w:space="0" w:color="auto"/>
                                        <w:right w:val="none" w:sz="0" w:space="0" w:color="auto"/>
                                      </w:divBdr>
                                      <w:divsChild>
                                        <w:div w:id="158665403">
                                          <w:marLeft w:val="0"/>
                                          <w:marRight w:val="0"/>
                                          <w:marTop w:val="0"/>
                                          <w:marBottom w:val="0"/>
                                          <w:divBdr>
                                            <w:top w:val="none" w:sz="0" w:space="0" w:color="auto"/>
                                            <w:left w:val="none" w:sz="0" w:space="0" w:color="auto"/>
                                            <w:bottom w:val="none" w:sz="0" w:space="0" w:color="auto"/>
                                            <w:right w:val="none" w:sz="0" w:space="0" w:color="auto"/>
                                          </w:divBdr>
                                          <w:divsChild>
                                            <w:div w:id="764955774">
                                              <w:marLeft w:val="0"/>
                                              <w:marRight w:val="0"/>
                                              <w:marTop w:val="0"/>
                                              <w:marBottom w:val="0"/>
                                              <w:divBdr>
                                                <w:top w:val="none" w:sz="0" w:space="0" w:color="auto"/>
                                                <w:left w:val="none" w:sz="0" w:space="0" w:color="auto"/>
                                                <w:bottom w:val="none" w:sz="0" w:space="0" w:color="auto"/>
                                                <w:right w:val="none" w:sz="0" w:space="0" w:color="auto"/>
                                              </w:divBdr>
                                              <w:divsChild>
                                                <w:div w:id="1059668064">
                                                  <w:marLeft w:val="0"/>
                                                  <w:marRight w:val="0"/>
                                                  <w:marTop w:val="0"/>
                                                  <w:marBottom w:val="0"/>
                                                  <w:divBdr>
                                                    <w:top w:val="none" w:sz="0" w:space="0" w:color="auto"/>
                                                    <w:left w:val="none" w:sz="0" w:space="0" w:color="auto"/>
                                                    <w:bottom w:val="none" w:sz="0" w:space="0" w:color="auto"/>
                                                    <w:right w:val="none" w:sz="0" w:space="0" w:color="auto"/>
                                                  </w:divBdr>
                                                  <w:divsChild>
                                                    <w:div w:id="1641182578">
                                                      <w:marLeft w:val="0"/>
                                                      <w:marRight w:val="0"/>
                                                      <w:marTop w:val="0"/>
                                                      <w:marBottom w:val="0"/>
                                                      <w:divBdr>
                                                        <w:top w:val="none" w:sz="0" w:space="0" w:color="auto"/>
                                                        <w:left w:val="none" w:sz="0" w:space="0" w:color="auto"/>
                                                        <w:bottom w:val="none" w:sz="0" w:space="0" w:color="auto"/>
                                                        <w:right w:val="none" w:sz="0" w:space="0" w:color="auto"/>
                                                      </w:divBdr>
                                                      <w:divsChild>
                                                        <w:div w:id="98767902">
                                                          <w:marLeft w:val="480"/>
                                                          <w:marRight w:val="0"/>
                                                          <w:marTop w:val="0"/>
                                                          <w:marBottom w:val="0"/>
                                                          <w:divBdr>
                                                            <w:top w:val="none" w:sz="0" w:space="0" w:color="auto"/>
                                                            <w:left w:val="none" w:sz="0" w:space="0" w:color="auto"/>
                                                            <w:bottom w:val="none" w:sz="0" w:space="0" w:color="auto"/>
                                                            <w:right w:val="none" w:sz="0" w:space="0" w:color="auto"/>
                                                          </w:divBdr>
                                                          <w:divsChild>
                                                            <w:div w:id="1408772122">
                                                              <w:marLeft w:val="0"/>
                                                              <w:marRight w:val="0"/>
                                                              <w:marTop w:val="0"/>
                                                              <w:marBottom w:val="0"/>
                                                              <w:divBdr>
                                                                <w:top w:val="none" w:sz="0" w:space="0" w:color="auto"/>
                                                                <w:left w:val="none" w:sz="0" w:space="0" w:color="auto"/>
                                                                <w:bottom w:val="none" w:sz="0" w:space="0" w:color="auto"/>
                                                                <w:right w:val="none" w:sz="0" w:space="0" w:color="auto"/>
                                                              </w:divBdr>
                                                              <w:divsChild>
                                                                <w:div w:id="1662276402">
                                                                  <w:marLeft w:val="0"/>
                                                                  <w:marRight w:val="0"/>
                                                                  <w:marTop w:val="0"/>
                                                                  <w:marBottom w:val="0"/>
                                                                  <w:divBdr>
                                                                    <w:top w:val="none" w:sz="0" w:space="0" w:color="auto"/>
                                                                    <w:left w:val="none" w:sz="0" w:space="0" w:color="auto"/>
                                                                    <w:bottom w:val="none" w:sz="0" w:space="0" w:color="auto"/>
                                                                    <w:right w:val="none" w:sz="0" w:space="0" w:color="auto"/>
                                                                  </w:divBdr>
                                                                  <w:divsChild>
                                                                    <w:div w:id="836337655">
                                                                      <w:marLeft w:val="0"/>
                                                                      <w:marRight w:val="0"/>
                                                                      <w:marTop w:val="0"/>
                                                                      <w:marBottom w:val="0"/>
                                                                      <w:divBdr>
                                                                        <w:top w:val="none" w:sz="0" w:space="0" w:color="auto"/>
                                                                        <w:left w:val="none" w:sz="0" w:space="0" w:color="auto"/>
                                                                        <w:bottom w:val="none" w:sz="0" w:space="0" w:color="auto"/>
                                                                        <w:right w:val="none" w:sz="0" w:space="0" w:color="auto"/>
                                                                      </w:divBdr>
                                                                      <w:divsChild>
                                                                        <w:div w:id="1395589868">
                                                                          <w:marLeft w:val="0"/>
                                                                          <w:marRight w:val="0"/>
                                                                          <w:marTop w:val="0"/>
                                                                          <w:marBottom w:val="0"/>
                                                                          <w:divBdr>
                                                                            <w:top w:val="none" w:sz="0" w:space="0" w:color="auto"/>
                                                                            <w:left w:val="none" w:sz="0" w:space="0" w:color="auto"/>
                                                                            <w:bottom w:val="none" w:sz="0" w:space="0" w:color="auto"/>
                                                                            <w:right w:val="none" w:sz="0" w:space="0" w:color="auto"/>
                                                                          </w:divBdr>
                                                                          <w:divsChild>
                                                                            <w:div w:id="1130241438">
                                                                              <w:marLeft w:val="0"/>
                                                                              <w:marRight w:val="0"/>
                                                                              <w:marTop w:val="0"/>
                                                                              <w:marBottom w:val="0"/>
                                                                              <w:divBdr>
                                                                                <w:top w:val="none" w:sz="0" w:space="0" w:color="auto"/>
                                                                                <w:left w:val="none" w:sz="0" w:space="0" w:color="auto"/>
                                                                                <w:bottom w:val="none" w:sz="0" w:space="0" w:color="auto"/>
                                                                                <w:right w:val="none" w:sz="0" w:space="0" w:color="auto"/>
                                                                              </w:divBdr>
                                                                              <w:divsChild>
                                                                                <w:div w:id="798575229">
                                                                                  <w:marLeft w:val="0"/>
                                                                                  <w:marRight w:val="0"/>
                                                                                  <w:marTop w:val="0"/>
                                                                                  <w:marBottom w:val="0"/>
                                                                                  <w:divBdr>
                                                                                    <w:top w:val="none" w:sz="0" w:space="0" w:color="auto"/>
                                                                                    <w:left w:val="none" w:sz="0" w:space="0" w:color="auto"/>
                                                                                    <w:bottom w:val="single" w:sz="6" w:space="23" w:color="auto"/>
                                                                                    <w:right w:val="none" w:sz="0" w:space="0" w:color="auto"/>
                                                                                  </w:divBdr>
                                                                                  <w:divsChild>
                                                                                    <w:div w:id="1165172015">
                                                                                      <w:marLeft w:val="0"/>
                                                                                      <w:marRight w:val="0"/>
                                                                                      <w:marTop w:val="0"/>
                                                                                      <w:marBottom w:val="0"/>
                                                                                      <w:divBdr>
                                                                                        <w:top w:val="none" w:sz="0" w:space="0" w:color="auto"/>
                                                                                        <w:left w:val="none" w:sz="0" w:space="0" w:color="auto"/>
                                                                                        <w:bottom w:val="none" w:sz="0" w:space="0" w:color="auto"/>
                                                                                        <w:right w:val="none" w:sz="0" w:space="0" w:color="auto"/>
                                                                                      </w:divBdr>
                                                                                      <w:divsChild>
                                                                                        <w:div w:id="1287394177">
                                                                                          <w:marLeft w:val="0"/>
                                                                                          <w:marRight w:val="0"/>
                                                                                          <w:marTop w:val="0"/>
                                                                                          <w:marBottom w:val="0"/>
                                                                                          <w:divBdr>
                                                                                            <w:top w:val="none" w:sz="0" w:space="0" w:color="auto"/>
                                                                                            <w:left w:val="none" w:sz="0" w:space="0" w:color="auto"/>
                                                                                            <w:bottom w:val="none" w:sz="0" w:space="0" w:color="auto"/>
                                                                                            <w:right w:val="none" w:sz="0" w:space="0" w:color="auto"/>
                                                                                          </w:divBdr>
                                                                                          <w:divsChild>
                                                                                            <w:div w:id="191695411">
                                                                                              <w:marLeft w:val="0"/>
                                                                                              <w:marRight w:val="0"/>
                                                                                              <w:marTop w:val="0"/>
                                                                                              <w:marBottom w:val="0"/>
                                                                                              <w:divBdr>
                                                                                                <w:top w:val="none" w:sz="0" w:space="0" w:color="auto"/>
                                                                                                <w:left w:val="none" w:sz="0" w:space="0" w:color="auto"/>
                                                                                                <w:bottom w:val="none" w:sz="0" w:space="0" w:color="auto"/>
                                                                                                <w:right w:val="none" w:sz="0" w:space="0" w:color="auto"/>
                                                                                              </w:divBdr>
                                                                                              <w:divsChild>
                                                                                                <w:div w:id="459735194">
                                                                                                  <w:marLeft w:val="0"/>
                                                                                                  <w:marRight w:val="0"/>
                                                                                                  <w:marTop w:val="0"/>
                                                                                                  <w:marBottom w:val="0"/>
                                                                                                  <w:divBdr>
                                                                                                    <w:top w:val="none" w:sz="0" w:space="0" w:color="auto"/>
                                                                                                    <w:left w:val="none" w:sz="0" w:space="0" w:color="auto"/>
                                                                                                    <w:bottom w:val="none" w:sz="0" w:space="0" w:color="auto"/>
                                                                                                    <w:right w:val="none" w:sz="0" w:space="0" w:color="auto"/>
                                                                                                  </w:divBdr>
                                                                                                  <w:divsChild>
                                                                                                    <w:div w:id="710493289">
                                                                                                      <w:marLeft w:val="0"/>
                                                                                                      <w:marRight w:val="0"/>
                                                                                                      <w:marTop w:val="0"/>
                                                                                                      <w:marBottom w:val="0"/>
                                                                                                      <w:divBdr>
                                                                                                        <w:top w:val="none" w:sz="0" w:space="0" w:color="auto"/>
                                                                                                        <w:left w:val="none" w:sz="0" w:space="0" w:color="auto"/>
                                                                                                        <w:bottom w:val="none" w:sz="0" w:space="0" w:color="auto"/>
                                                                                                        <w:right w:val="none" w:sz="0" w:space="0" w:color="auto"/>
                                                                                                      </w:divBdr>
                                                                                                      <w:divsChild>
                                                                                                        <w:div w:id="939525441">
                                                                                                          <w:marLeft w:val="0"/>
                                                                                                          <w:marRight w:val="0"/>
                                                                                                          <w:marTop w:val="0"/>
                                                                                                          <w:marBottom w:val="0"/>
                                                                                                          <w:divBdr>
                                                                                                            <w:top w:val="none" w:sz="0" w:space="0" w:color="auto"/>
                                                                                                            <w:left w:val="none" w:sz="0" w:space="0" w:color="auto"/>
                                                                                                            <w:bottom w:val="none" w:sz="0" w:space="0" w:color="auto"/>
                                                                                                            <w:right w:val="none" w:sz="0" w:space="0" w:color="auto"/>
                                                                                                          </w:divBdr>
                                                                                                          <w:divsChild>
                                                                                                            <w:div w:id="1180243317">
                                                                                                              <w:marLeft w:val="0"/>
                                                                                                              <w:marRight w:val="0"/>
                                                                                                              <w:marTop w:val="0"/>
                                                                                                              <w:marBottom w:val="0"/>
                                                                                                              <w:divBdr>
                                                                                                                <w:top w:val="none" w:sz="0" w:space="0" w:color="auto"/>
                                                                                                                <w:left w:val="none" w:sz="0" w:space="0" w:color="auto"/>
                                                                                                                <w:bottom w:val="none" w:sz="0" w:space="0" w:color="auto"/>
                                                                                                                <w:right w:val="none" w:sz="0" w:space="0" w:color="auto"/>
                                                                                                              </w:divBdr>
                                                                                                              <w:divsChild>
                                                                                                                <w:div w:id="355615640">
                                                                                                                  <w:marLeft w:val="0"/>
                                                                                                                  <w:marRight w:val="0"/>
                                                                                                                  <w:marTop w:val="0"/>
                                                                                                                  <w:marBottom w:val="0"/>
                                                                                                                  <w:divBdr>
                                                                                                                    <w:top w:val="none" w:sz="0" w:space="0" w:color="auto"/>
                                                                                                                    <w:left w:val="none" w:sz="0" w:space="0" w:color="auto"/>
                                                                                                                    <w:bottom w:val="none" w:sz="0" w:space="0" w:color="auto"/>
                                                                                                                    <w:right w:val="none" w:sz="0" w:space="0" w:color="auto"/>
                                                                                                                  </w:divBdr>
                                                                                                                  <w:divsChild>
                                                                                                                    <w:div w:id="109395139">
                                                                                                                      <w:marLeft w:val="0"/>
                                                                                                                      <w:marRight w:val="0"/>
                                                                                                                      <w:marTop w:val="0"/>
                                                                                                                      <w:marBottom w:val="0"/>
                                                                                                                      <w:divBdr>
                                                                                                                        <w:top w:val="none" w:sz="0" w:space="0" w:color="auto"/>
                                                                                                                        <w:left w:val="none" w:sz="0" w:space="0" w:color="auto"/>
                                                                                                                        <w:bottom w:val="none" w:sz="0" w:space="0" w:color="auto"/>
                                                                                                                        <w:right w:val="none" w:sz="0" w:space="0" w:color="auto"/>
                                                                                                                      </w:divBdr>
                                                                                                                      <w:divsChild>
                                                                                                                        <w:div w:id="265386636">
                                                                                                                          <w:marLeft w:val="0"/>
                                                                                                                          <w:marRight w:val="0"/>
                                                                                                                          <w:marTop w:val="0"/>
                                                                                                                          <w:marBottom w:val="0"/>
                                                                                                                          <w:divBdr>
                                                                                                                            <w:top w:val="none" w:sz="0" w:space="0" w:color="auto"/>
                                                                                                                            <w:left w:val="none" w:sz="0" w:space="0" w:color="auto"/>
                                                                                                                            <w:bottom w:val="none" w:sz="0" w:space="0" w:color="auto"/>
                                                                                                                            <w:right w:val="none" w:sz="0" w:space="0" w:color="auto"/>
                                                                                                                          </w:divBdr>
                                                                                                                          <w:divsChild>
                                                                                                                            <w:div w:id="1605527740">
                                                                                                                              <w:marLeft w:val="0"/>
                                                                                                                              <w:marRight w:val="0"/>
                                                                                                                              <w:marTop w:val="0"/>
                                                                                                                              <w:marBottom w:val="0"/>
                                                                                                                              <w:divBdr>
                                                                                                                                <w:top w:val="none" w:sz="0" w:space="0" w:color="auto"/>
                                                                                                                                <w:left w:val="none" w:sz="0" w:space="0" w:color="auto"/>
                                                                                                                                <w:bottom w:val="none" w:sz="0" w:space="0" w:color="auto"/>
                                                                                                                                <w:right w:val="none" w:sz="0" w:space="0" w:color="auto"/>
                                                                                                                              </w:divBdr>
                                                                                                                              <w:divsChild>
                                                                                                                                <w:div w:id="215625227">
                                                                                                                                  <w:marLeft w:val="0"/>
                                                                                                                                  <w:marRight w:val="0"/>
                                                                                                                                  <w:marTop w:val="0"/>
                                                                                                                                  <w:marBottom w:val="0"/>
                                                                                                                                  <w:divBdr>
                                                                                                                                    <w:top w:val="none" w:sz="0" w:space="0" w:color="auto"/>
                                                                                                                                    <w:left w:val="none" w:sz="0" w:space="0" w:color="auto"/>
                                                                                                                                    <w:bottom w:val="none" w:sz="0" w:space="0" w:color="auto"/>
                                                                                                                                    <w:right w:val="none" w:sz="0" w:space="0" w:color="auto"/>
                                                                                                                                  </w:divBdr>
                                                                                                                                  <w:divsChild>
                                                                                                                                    <w:div w:id="172111756">
                                                                                                                                      <w:marLeft w:val="0"/>
                                                                                                                                      <w:marRight w:val="0"/>
                                                                                                                                      <w:marTop w:val="0"/>
                                                                                                                                      <w:marBottom w:val="0"/>
                                                                                                                                      <w:divBdr>
                                                                                                                                        <w:top w:val="none" w:sz="0" w:space="0" w:color="auto"/>
                                                                                                                                        <w:left w:val="none" w:sz="0" w:space="0" w:color="auto"/>
                                                                                                                                        <w:bottom w:val="none" w:sz="0" w:space="0" w:color="auto"/>
                                                                                                                                        <w:right w:val="none" w:sz="0" w:space="0" w:color="auto"/>
                                                                                                                                      </w:divBdr>
                                                                                                                                      <w:divsChild>
                                                                                                                                        <w:div w:id="6137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E516BEB-5BC1-43BC-A37F-350C5B02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8398</Words>
  <Characters>47870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56156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Kehinde Olufunmilola</dc:creator>
  <cp:lastModifiedBy>KHATUN, Rashida (EAST LONDON NHS FOUNDATION TRUST)</cp:lastModifiedBy>
  <cp:revision>2</cp:revision>
  <cp:lastPrinted>2023-02-10T14:32:00Z</cp:lastPrinted>
  <dcterms:created xsi:type="dcterms:W3CDTF">2024-07-15T09:25:00Z</dcterms:created>
  <dcterms:modified xsi:type="dcterms:W3CDTF">2024-07-15T09:25:00Z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356153ab-a62e-43d2-bc8d-4e03157447f4</vt:lpwstr>
  </property>
</Properties>
</file>