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A442B0" w:rsidRDefault="000D2E6D"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01ED9745" w:rsidR="000D2E6D" w:rsidRPr="00851623" w:rsidRDefault="002262C9" w:rsidP="002262C9">
      <w:pPr>
        <w:tabs>
          <w:tab w:val="left" w:pos="13892"/>
        </w:tabs>
        <w:rPr>
          <w:rFonts w:cs="Arial"/>
          <w:color w:val="0060B8"/>
          <w:sz w:val="72"/>
          <w:szCs w:val="70"/>
        </w:rPr>
      </w:pPr>
      <w:r w:rsidRPr="00851623">
        <w:rPr>
          <w:rFonts w:cs="Arial"/>
          <w:color w:val="0060B8"/>
          <w:sz w:val="72"/>
          <w:szCs w:val="70"/>
        </w:rPr>
        <w:t>Business Rules</w:t>
      </w:r>
      <w:r w:rsidR="008251BC" w:rsidRPr="00851623">
        <w:rPr>
          <w:rFonts w:cs="Arial"/>
          <w:color w:val="0060B8"/>
          <w:sz w:val="72"/>
          <w:szCs w:val="70"/>
        </w:rPr>
        <w:t xml:space="preserve"> for </w:t>
      </w:r>
      <w:sdt>
        <w:sdtPr>
          <w:rPr>
            <w:rFonts w:cs="Arial"/>
            <w:color w:val="0060B8"/>
            <w:sz w:val="72"/>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FA2FB6" w:rsidRPr="00851623">
            <w:rPr>
              <w:rFonts w:cs="Arial"/>
              <w:color w:val="0060B8"/>
              <w:sz w:val="72"/>
              <w:szCs w:val="70"/>
            </w:rPr>
            <w:t>Quality and Outcomes Framework (QOF)</w:t>
          </w:r>
        </w:sdtContent>
      </w:sdt>
      <w:r w:rsidR="00850BDD" w:rsidRPr="00851623">
        <w:rPr>
          <w:rFonts w:cs="Arial"/>
          <w:color w:val="0060B8"/>
          <w:sz w:val="72"/>
          <w:szCs w:val="70"/>
        </w:rPr>
        <w:t xml:space="preserve"> </w:t>
      </w:r>
      <w:del w:id="0" w:author="PARKER, Josephine (NHS ENGLAND - X26)" w:date="2023-09-25T10:52:00Z">
        <w:r w:rsidR="009339F8" w:rsidDel="00051ADC">
          <w:rPr>
            <w:rFonts w:cs="Arial"/>
            <w:color w:val="0060B8"/>
            <w:sz w:val="72"/>
            <w:szCs w:val="70"/>
          </w:rPr>
          <w:delText>2023</w:delText>
        </w:r>
      </w:del>
      <w:ins w:id="1" w:author="PARKER, Josephine (NHS ENGLAND - X26)" w:date="2023-09-25T10:52:00Z">
        <w:r w:rsidR="00051ADC">
          <w:rPr>
            <w:rFonts w:cs="Arial"/>
            <w:color w:val="0060B8"/>
            <w:sz w:val="72"/>
            <w:szCs w:val="70"/>
          </w:rPr>
          <w:t>2024</w:t>
        </w:r>
      </w:ins>
      <w:r w:rsidR="009339F8">
        <w:rPr>
          <w:rFonts w:cs="Arial"/>
          <w:color w:val="0060B8"/>
          <w:sz w:val="72"/>
          <w:szCs w:val="70"/>
        </w:rPr>
        <w:t>/</w:t>
      </w:r>
      <w:del w:id="2" w:author="PARKER, Josephine (NHS ENGLAND - X26)" w:date="2023-09-25T10:52:00Z">
        <w:r w:rsidR="009339F8" w:rsidDel="00051ADC">
          <w:rPr>
            <w:rFonts w:cs="Arial"/>
            <w:color w:val="0060B8"/>
            <w:sz w:val="72"/>
            <w:szCs w:val="70"/>
          </w:rPr>
          <w:delText>24</w:delText>
        </w:r>
      </w:del>
      <w:ins w:id="3" w:author="PARKER, Josephine (NHS ENGLAND - X26)" w:date="2023-09-25T10:52:00Z">
        <w:r w:rsidR="00051ADC">
          <w:rPr>
            <w:rFonts w:cs="Arial"/>
            <w:color w:val="0060B8"/>
            <w:sz w:val="72"/>
            <w:szCs w:val="70"/>
          </w:rPr>
          <w:t>25</w:t>
        </w:r>
      </w:ins>
    </w:p>
    <w:p w14:paraId="5DB89B07" w14:textId="2D424D3A" w:rsidR="000D2E6D" w:rsidRPr="00851623" w:rsidRDefault="000D2E6D" w:rsidP="00851623">
      <w:pPr>
        <w:pStyle w:val="Title"/>
        <w:jc w:val="left"/>
        <w:rPr>
          <w:rFonts w:cs="Arial"/>
          <w:sz w:val="40"/>
          <w:szCs w:val="32"/>
          <w:u w:val="none"/>
        </w:rPr>
      </w:pPr>
    </w:p>
    <w:p w14:paraId="5DB89B08" w14:textId="42A093FE" w:rsidR="003B625C" w:rsidRPr="00851623"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FA2FB6" w:rsidRPr="00851623">
            <w:rPr>
              <w:rFonts w:cs="Arial"/>
              <w:b w:val="0"/>
              <w:color w:val="424D58"/>
              <w:sz w:val="72"/>
              <w:szCs w:val="70"/>
              <w:u w:val="none"/>
            </w:rPr>
            <w:t xml:space="preserve">Heart </w:t>
          </w:r>
          <w:r w:rsidR="00D3762D">
            <w:rPr>
              <w:rFonts w:cs="Arial"/>
              <w:b w:val="0"/>
              <w:color w:val="424D58"/>
              <w:sz w:val="72"/>
              <w:szCs w:val="70"/>
              <w:u w:val="none"/>
            </w:rPr>
            <w:t>f</w:t>
          </w:r>
          <w:r w:rsidR="00FA2FB6" w:rsidRPr="00851623">
            <w:rPr>
              <w:rFonts w:cs="Arial"/>
              <w:b w:val="0"/>
              <w:color w:val="424D58"/>
              <w:sz w:val="72"/>
              <w:szCs w:val="70"/>
              <w:u w:val="none"/>
            </w:rPr>
            <w:t>ailure</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Pr="00851623" w:rsidRDefault="005D525C" w:rsidP="0022575D">
      <w:pPr>
        <w:pStyle w:val="Title"/>
        <w:jc w:val="left"/>
        <w:rPr>
          <w:rFonts w:cs="Arial"/>
          <w:color w:val="0060B8"/>
          <w:sz w:val="32"/>
          <w:szCs w:val="35"/>
          <w:u w:val="none"/>
        </w:rPr>
      </w:pPr>
    </w:p>
    <w:p w14:paraId="6E3D40D6" w14:textId="5B87E379" w:rsidR="00851623" w:rsidRPr="006F0CA9" w:rsidRDefault="003B625C" w:rsidP="00851623">
      <w:pPr>
        <w:pStyle w:val="Title"/>
        <w:tabs>
          <w:tab w:val="left" w:pos="1418"/>
        </w:tabs>
        <w:jc w:val="left"/>
        <w:rPr>
          <w:rFonts w:cs="Arial"/>
          <w:color w:val="005EB8"/>
          <w:sz w:val="24"/>
          <w:szCs w:val="35"/>
          <w:u w:val="none"/>
        </w:rPr>
      </w:pPr>
      <w:r w:rsidRPr="00851623">
        <w:rPr>
          <w:rFonts w:cs="Arial"/>
          <w:color w:val="0060B8"/>
          <w:sz w:val="24"/>
          <w:szCs w:val="35"/>
          <w:u w:val="none"/>
        </w:rPr>
        <w:t>Author:</w:t>
      </w:r>
      <w:r w:rsidRPr="00851623">
        <w:rPr>
          <w:rFonts w:cs="Arial"/>
          <w:color w:val="0060B8"/>
          <w:sz w:val="24"/>
          <w:szCs w:val="35"/>
          <w:u w:val="none"/>
        </w:rPr>
        <w:tab/>
      </w:r>
      <w:r w:rsidR="00514270">
        <w:rPr>
          <w:rFonts w:cs="Arial"/>
          <w:color w:val="0060B8"/>
          <w:sz w:val="24"/>
          <w:szCs w:val="35"/>
          <w:u w:val="none"/>
        </w:rPr>
        <w:tab/>
      </w:r>
      <w:r w:rsidR="00514270">
        <w:rPr>
          <w:rFonts w:cs="Arial"/>
          <w:color w:val="0060B8"/>
          <w:sz w:val="24"/>
          <w:szCs w:val="35"/>
          <w:u w:val="none"/>
        </w:rPr>
        <w:tab/>
      </w:r>
      <w:r w:rsidR="00F261BC">
        <w:rPr>
          <w:rFonts w:cs="Arial"/>
          <w:color w:val="005EB8"/>
          <w:sz w:val="24"/>
          <w:szCs w:val="35"/>
          <w:u w:val="none"/>
        </w:rPr>
        <w:t>General Practice Specification and Extraction Service (GPSES)</w:t>
      </w:r>
      <w:r w:rsidR="00851623" w:rsidRPr="006F0CA9">
        <w:rPr>
          <w:rFonts w:cs="Arial"/>
          <w:color w:val="005EB8"/>
          <w:sz w:val="24"/>
          <w:szCs w:val="35"/>
          <w:u w:val="none"/>
        </w:rPr>
        <w:t xml:space="preserve">, NHS </w:t>
      </w:r>
      <w:r w:rsidR="007757A5" w:rsidRPr="007757A5">
        <w:rPr>
          <w:rFonts w:cs="Arial"/>
          <w:color w:val="005EB8"/>
          <w:sz w:val="24"/>
          <w:szCs w:val="35"/>
          <w:u w:val="none"/>
        </w:rPr>
        <w:t>England</w:t>
      </w:r>
    </w:p>
    <w:p w14:paraId="5DB89B0E" w14:textId="612C3CE7" w:rsidR="003B625C" w:rsidRPr="00851623" w:rsidRDefault="003B625C" w:rsidP="00851623">
      <w:pPr>
        <w:pStyle w:val="Heading5"/>
      </w:pPr>
    </w:p>
    <w:p w14:paraId="5DB89B0F" w14:textId="77777777" w:rsidR="003B625C" w:rsidRPr="00851623" w:rsidRDefault="003B625C" w:rsidP="000451A4">
      <w:pPr>
        <w:pStyle w:val="Title"/>
        <w:tabs>
          <w:tab w:val="left" w:pos="1418"/>
        </w:tabs>
        <w:jc w:val="left"/>
        <w:rPr>
          <w:rFonts w:cs="Arial"/>
          <w:color w:val="0060B8"/>
          <w:sz w:val="24"/>
          <w:szCs w:val="35"/>
          <w:u w:val="none"/>
        </w:rPr>
      </w:pPr>
    </w:p>
    <w:p w14:paraId="5DB89B10" w14:textId="577E9C8D" w:rsidR="003D34D4" w:rsidRPr="00851623" w:rsidRDefault="00514270"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851623">
        <w:rPr>
          <w:rFonts w:cs="Arial"/>
          <w:color w:val="0060B8"/>
          <w:sz w:val="24"/>
          <w:szCs w:val="35"/>
          <w:u w:val="none"/>
        </w:rPr>
        <w:t>Date:</w:t>
      </w:r>
      <w:r w:rsidR="000451A4" w:rsidRPr="00851623">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0:52:00Z">
            <w:r w:rsidR="00D27366" w:rsidDel="00D27366">
              <w:rPr>
                <w:rFonts w:cs="Arial"/>
                <w:color w:val="0060B8"/>
                <w:sz w:val="24"/>
                <w:szCs w:val="35"/>
                <w:u w:val="none"/>
              </w:rPr>
              <w:delText>01/04/2023</w:delText>
            </w:r>
          </w:del>
          <w:ins w:id="5" w:author="PARKER, Josephine (NHS ENGLAND - X26)" w:date="2023-09-25T10:52:00Z">
            <w:r w:rsidR="00D27366">
              <w:rPr>
                <w:rFonts w:cs="Arial"/>
                <w:color w:val="0060B8"/>
                <w:sz w:val="24"/>
                <w:szCs w:val="35"/>
                <w:u w:val="none"/>
              </w:rPr>
              <w:t>01/04/2024</w:t>
            </w:r>
          </w:ins>
        </w:sdtContent>
      </w:sdt>
    </w:p>
    <w:p w14:paraId="5DB89B11" w14:textId="77777777" w:rsidR="003B625C" w:rsidRPr="00851623" w:rsidRDefault="003B625C" w:rsidP="00036FCE">
      <w:pPr>
        <w:pStyle w:val="TOC1"/>
        <w:pBdr>
          <w:top w:val="none" w:sz="0" w:space="0" w:color="auto"/>
          <w:bottom w:val="none" w:sz="0" w:space="0" w:color="auto"/>
        </w:pBdr>
      </w:pPr>
    </w:p>
    <w:p w14:paraId="4EA8B67E" w14:textId="578F1D2A" w:rsidR="002D30EE" w:rsidRPr="00647596" w:rsidRDefault="003B625C" w:rsidP="002D30EE">
      <w:pPr>
        <w:rPr>
          <w:rFonts w:cs="Arial"/>
          <w:b/>
          <w:bCs/>
          <w:color w:val="005EB8"/>
          <w:sz w:val="24"/>
          <w:szCs w:val="35"/>
        </w:rPr>
      </w:pPr>
      <w:r w:rsidRPr="00647596">
        <w:rPr>
          <w:rFonts w:cs="Arial"/>
          <w:b/>
          <w:bCs/>
          <w:color w:val="0060B8"/>
          <w:sz w:val="24"/>
          <w:szCs w:val="35"/>
        </w:rPr>
        <w:t>Version:</w:t>
      </w:r>
      <w:r w:rsidR="00BF472F" w:rsidRPr="00647596">
        <w:rPr>
          <w:rFonts w:cs="Arial"/>
          <w:b/>
          <w:bCs/>
          <w:color w:val="0060B8"/>
          <w:sz w:val="24"/>
          <w:szCs w:val="35"/>
        </w:rPr>
        <w:tab/>
      </w:r>
      <w:r w:rsidRPr="00647596">
        <w:rPr>
          <w:rFonts w:cs="Arial"/>
          <w:b/>
          <w:bCs/>
          <w:color w:val="0060B8"/>
          <w:sz w:val="24"/>
          <w:szCs w:val="35"/>
        </w:rPr>
        <w:t xml:space="preserve"> </w:t>
      </w:r>
      <w:r w:rsidR="00514270" w:rsidRPr="00647596">
        <w:rPr>
          <w:rFonts w:cs="Arial"/>
          <w:b/>
          <w:bCs/>
          <w:color w:val="0060B8"/>
          <w:sz w:val="24"/>
          <w:szCs w:val="35"/>
        </w:rPr>
        <w:tab/>
      </w:r>
      <w:sdt>
        <w:sdtPr>
          <w:rPr>
            <w:rFonts w:cs="Arial"/>
            <w:b/>
            <w:bCs/>
            <w:color w:val="005EB8"/>
            <w:sz w:val="24"/>
            <w:szCs w:val="35"/>
          </w:rPr>
          <w:alias w:val="Version number (0.0)"/>
          <w:tag w:val=""/>
          <w:id w:val="-80060580"/>
          <w:placeholder>
            <w:docPart w:val="FD562F3858344EAE98683C0876AFF830"/>
          </w:placeholder>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0:52:00Z">
            <w:r w:rsidR="00D34066" w:rsidRPr="00647596" w:rsidDel="00D34066">
              <w:rPr>
                <w:rFonts w:cs="Arial"/>
                <w:b/>
                <w:bCs/>
                <w:color w:val="005EB8"/>
                <w:sz w:val="24"/>
                <w:szCs w:val="35"/>
              </w:rPr>
              <w:delText>4</w:delText>
            </w:r>
            <w:r w:rsidR="00D34066" w:rsidDel="00D34066">
              <w:rPr>
                <w:rFonts w:cs="Arial"/>
                <w:b/>
                <w:bCs/>
                <w:color w:val="005EB8"/>
                <w:sz w:val="24"/>
                <w:szCs w:val="35"/>
              </w:rPr>
              <w:delText>8</w:delText>
            </w:r>
            <w:r w:rsidR="00D34066" w:rsidRPr="00647596" w:rsidDel="00D34066">
              <w:rPr>
                <w:rFonts w:cs="Arial"/>
                <w:b/>
                <w:bCs/>
                <w:color w:val="005EB8"/>
                <w:sz w:val="24"/>
                <w:szCs w:val="35"/>
              </w:rPr>
              <w:delText>.0</w:delText>
            </w:r>
          </w:del>
          <w:ins w:id="7" w:author="PARKER, Josephine (NHS ENGLAND - X26)" w:date="2023-09-25T10:52:00Z">
            <w:r w:rsidR="00D34066" w:rsidRPr="00647596">
              <w:rPr>
                <w:rFonts w:cs="Arial"/>
                <w:b/>
                <w:bCs/>
                <w:color w:val="005EB8"/>
                <w:sz w:val="24"/>
                <w:szCs w:val="35"/>
              </w:rPr>
              <w:t>4</w:t>
            </w:r>
            <w:r w:rsidR="00D34066">
              <w:rPr>
                <w:rFonts w:cs="Arial"/>
                <w:b/>
                <w:bCs/>
                <w:color w:val="005EB8"/>
                <w:sz w:val="24"/>
                <w:szCs w:val="35"/>
              </w:rPr>
              <w:t>9</w:t>
            </w:r>
            <w:r w:rsidR="00D34066" w:rsidRPr="00647596">
              <w:rPr>
                <w:rFonts w:cs="Arial"/>
                <w:b/>
                <w:bCs/>
                <w:color w:val="005EB8"/>
                <w:sz w:val="24"/>
                <w:szCs w:val="35"/>
              </w:rPr>
              <w:t>.0</w:t>
            </w:r>
          </w:ins>
        </w:sdtContent>
      </w:sdt>
    </w:p>
    <w:p w14:paraId="5DB89B13" w14:textId="77777777" w:rsidR="00A909B7" w:rsidRPr="002262C9" w:rsidRDefault="00A909B7" w:rsidP="002D30EE">
      <w:pPr>
        <w:pStyle w:val="Title"/>
        <w:tabs>
          <w:tab w:val="left" w:pos="1418"/>
        </w:tabs>
        <w:jc w:val="left"/>
        <w:rPr>
          <w:color w:val="FFC000"/>
          <w:sz w:val="35"/>
          <w:szCs w:val="35"/>
        </w:rPr>
        <w:sectPr w:rsidR="00A909B7" w:rsidRPr="002262C9" w:rsidSect="00851623">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851623" w:rsidRDefault="00DF1BD4">
          <w:pPr>
            <w:pStyle w:val="TOCHeading"/>
            <w:rPr>
              <w:rFonts w:ascii="Arial" w:hAnsi="Arial" w:cs="Arial"/>
              <w:color w:val="0060B8"/>
              <w:sz w:val="42"/>
              <w:szCs w:val="42"/>
            </w:rPr>
          </w:pPr>
          <w:r w:rsidRPr="00851623">
            <w:rPr>
              <w:rFonts w:ascii="Arial" w:hAnsi="Arial" w:cs="Arial"/>
              <w:color w:val="0060B8"/>
              <w:sz w:val="42"/>
              <w:szCs w:val="42"/>
            </w:rPr>
            <w:t>Contents</w:t>
          </w:r>
        </w:p>
        <w:p w14:paraId="60D8328C" w14:textId="7BB9FB24" w:rsidR="004A34FF" w:rsidRDefault="00DF1BD4" w:rsidP="004A34FF">
          <w:pPr>
            <w:pStyle w:val="TOC1"/>
            <w:rPr>
              <w:rFonts w:asciiTheme="minorHAnsi" w:eastAsiaTheme="minorEastAsia" w:hAnsiTheme="minorHAnsi" w:cstheme="minorBidi"/>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48107523" w:history="1">
            <w:r w:rsidR="004A34FF" w:rsidRPr="002A2E04">
              <w:rPr>
                <w:rStyle w:val="Hyperlink"/>
                <w:noProof/>
              </w:rPr>
              <w:t>1. Amendment history</w:t>
            </w:r>
            <w:r w:rsidR="004A34FF">
              <w:rPr>
                <w:noProof/>
                <w:webHidden/>
              </w:rPr>
              <w:tab/>
            </w:r>
            <w:r w:rsidR="004A34FF">
              <w:rPr>
                <w:noProof/>
                <w:webHidden/>
              </w:rPr>
              <w:fldChar w:fldCharType="begin"/>
            </w:r>
            <w:r w:rsidR="004A34FF">
              <w:rPr>
                <w:noProof/>
                <w:webHidden/>
              </w:rPr>
              <w:instrText xml:space="preserve"> PAGEREF _Toc148107523 \h </w:instrText>
            </w:r>
            <w:r w:rsidR="004A34FF">
              <w:rPr>
                <w:noProof/>
                <w:webHidden/>
              </w:rPr>
            </w:r>
            <w:r w:rsidR="004A34FF">
              <w:rPr>
                <w:noProof/>
                <w:webHidden/>
              </w:rPr>
              <w:fldChar w:fldCharType="separate"/>
            </w:r>
            <w:r w:rsidR="00525E1E">
              <w:rPr>
                <w:noProof/>
                <w:webHidden/>
              </w:rPr>
              <w:t>4</w:t>
            </w:r>
            <w:r w:rsidR="004A34FF">
              <w:rPr>
                <w:noProof/>
                <w:webHidden/>
              </w:rPr>
              <w:fldChar w:fldCharType="end"/>
            </w:r>
          </w:hyperlink>
        </w:p>
        <w:p w14:paraId="61180F7B" w14:textId="416E90C4" w:rsidR="004A34FF" w:rsidRDefault="00000000" w:rsidP="004A34FF">
          <w:pPr>
            <w:pStyle w:val="TOC1"/>
            <w:rPr>
              <w:rFonts w:asciiTheme="minorHAnsi" w:eastAsiaTheme="minorEastAsia" w:hAnsiTheme="minorHAnsi" w:cstheme="minorBidi"/>
              <w:noProof/>
              <w:color w:val="auto"/>
              <w:kern w:val="2"/>
              <w:sz w:val="22"/>
              <w:szCs w:val="22"/>
              <w:lang w:eastAsia="en-GB"/>
              <w14:ligatures w14:val="standardContextual"/>
            </w:rPr>
          </w:pPr>
          <w:hyperlink w:anchor="_Toc148107524" w:history="1">
            <w:r w:rsidR="004A34FF" w:rsidRPr="002A2E04">
              <w:rPr>
                <w:rStyle w:val="Hyperlink"/>
                <w:noProof/>
              </w:rPr>
              <w:t>2. Background</w:t>
            </w:r>
            <w:r w:rsidR="004A34FF">
              <w:rPr>
                <w:noProof/>
                <w:webHidden/>
              </w:rPr>
              <w:tab/>
            </w:r>
            <w:r w:rsidR="004A34FF">
              <w:rPr>
                <w:noProof/>
                <w:webHidden/>
              </w:rPr>
              <w:fldChar w:fldCharType="begin"/>
            </w:r>
            <w:r w:rsidR="004A34FF">
              <w:rPr>
                <w:noProof/>
                <w:webHidden/>
              </w:rPr>
              <w:instrText xml:space="preserve"> PAGEREF _Toc148107524 \h </w:instrText>
            </w:r>
            <w:r w:rsidR="004A34FF">
              <w:rPr>
                <w:noProof/>
                <w:webHidden/>
              </w:rPr>
            </w:r>
            <w:r w:rsidR="004A34FF">
              <w:rPr>
                <w:noProof/>
                <w:webHidden/>
              </w:rPr>
              <w:fldChar w:fldCharType="separate"/>
            </w:r>
            <w:r w:rsidR="00525E1E">
              <w:rPr>
                <w:noProof/>
                <w:webHidden/>
              </w:rPr>
              <w:t>8</w:t>
            </w:r>
            <w:r w:rsidR="004A34FF">
              <w:rPr>
                <w:noProof/>
                <w:webHidden/>
              </w:rPr>
              <w:fldChar w:fldCharType="end"/>
            </w:r>
          </w:hyperlink>
        </w:p>
        <w:p w14:paraId="7316CDBA" w14:textId="4BB6288A"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25" w:history="1">
            <w:r w:rsidR="004A34FF" w:rsidRPr="002A2E04">
              <w:rPr>
                <w:rStyle w:val="Hyperlink"/>
                <w:noProof/>
              </w:rPr>
              <w:t>2.1.</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Document purpose</w:t>
            </w:r>
            <w:r w:rsidR="004A34FF">
              <w:rPr>
                <w:noProof/>
                <w:webHidden/>
              </w:rPr>
              <w:tab/>
            </w:r>
            <w:r w:rsidR="004A34FF">
              <w:rPr>
                <w:noProof/>
                <w:webHidden/>
              </w:rPr>
              <w:fldChar w:fldCharType="begin"/>
            </w:r>
            <w:r w:rsidR="004A34FF">
              <w:rPr>
                <w:noProof/>
                <w:webHidden/>
              </w:rPr>
              <w:instrText xml:space="preserve"> PAGEREF _Toc148107525 \h </w:instrText>
            </w:r>
            <w:r w:rsidR="004A34FF">
              <w:rPr>
                <w:noProof/>
                <w:webHidden/>
              </w:rPr>
            </w:r>
            <w:r w:rsidR="004A34FF">
              <w:rPr>
                <w:noProof/>
                <w:webHidden/>
              </w:rPr>
              <w:fldChar w:fldCharType="separate"/>
            </w:r>
            <w:r w:rsidR="00525E1E">
              <w:rPr>
                <w:noProof/>
                <w:webHidden/>
              </w:rPr>
              <w:t>8</w:t>
            </w:r>
            <w:r w:rsidR="004A34FF">
              <w:rPr>
                <w:noProof/>
                <w:webHidden/>
              </w:rPr>
              <w:fldChar w:fldCharType="end"/>
            </w:r>
          </w:hyperlink>
        </w:p>
        <w:p w14:paraId="4CDF55ED" w14:textId="32B3D850"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26" w:history="1">
            <w:r w:rsidR="004A34FF" w:rsidRPr="002A2E04">
              <w:rPr>
                <w:rStyle w:val="Hyperlink"/>
                <w:noProof/>
              </w:rPr>
              <w:t>2.2.</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Business rules supporting information</w:t>
            </w:r>
            <w:r w:rsidR="004A34FF">
              <w:rPr>
                <w:noProof/>
                <w:webHidden/>
              </w:rPr>
              <w:tab/>
            </w:r>
            <w:r w:rsidR="004A34FF">
              <w:rPr>
                <w:noProof/>
                <w:webHidden/>
              </w:rPr>
              <w:fldChar w:fldCharType="begin"/>
            </w:r>
            <w:r w:rsidR="004A34FF">
              <w:rPr>
                <w:noProof/>
                <w:webHidden/>
              </w:rPr>
              <w:instrText xml:space="preserve"> PAGEREF _Toc148107526 \h </w:instrText>
            </w:r>
            <w:r w:rsidR="004A34FF">
              <w:rPr>
                <w:noProof/>
                <w:webHidden/>
              </w:rPr>
            </w:r>
            <w:r w:rsidR="004A34FF">
              <w:rPr>
                <w:noProof/>
                <w:webHidden/>
              </w:rPr>
              <w:fldChar w:fldCharType="separate"/>
            </w:r>
            <w:r w:rsidR="00525E1E">
              <w:rPr>
                <w:noProof/>
                <w:webHidden/>
              </w:rPr>
              <w:t>8</w:t>
            </w:r>
            <w:r w:rsidR="004A34FF">
              <w:rPr>
                <w:noProof/>
                <w:webHidden/>
              </w:rPr>
              <w:fldChar w:fldCharType="end"/>
            </w:r>
          </w:hyperlink>
        </w:p>
        <w:p w14:paraId="2EF03A98" w14:textId="61172D0F"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27" w:history="1">
            <w:r w:rsidR="004A34FF" w:rsidRPr="002A2E04">
              <w:rPr>
                <w:rStyle w:val="Hyperlink"/>
                <w:noProof/>
              </w:rPr>
              <w:t>2.3.</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Clinical codes</w:t>
            </w:r>
            <w:r w:rsidR="004A34FF">
              <w:rPr>
                <w:noProof/>
                <w:webHidden/>
              </w:rPr>
              <w:tab/>
            </w:r>
            <w:r w:rsidR="004A34FF">
              <w:rPr>
                <w:noProof/>
                <w:webHidden/>
              </w:rPr>
              <w:fldChar w:fldCharType="begin"/>
            </w:r>
            <w:r w:rsidR="004A34FF">
              <w:rPr>
                <w:noProof/>
                <w:webHidden/>
              </w:rPr>
              <w:instrText xml:space="preserve"> PAGEREF _Toc148107527 \h </w:instrText>
            </w:r>
            <w:r w:rsidR="004A34FF">
              <w:rPr>
                <w:noProof/>
                <w:webHidden/>
              </w:rPr>
            </w:r>
            <w:r w:rsidR="004A34FF">
              <w:rPr>
                <w:noProof/>
                <w:webHidden/>
              </w:rPr>
              <w:fldChar w:fldCharType="separate"/>
            </w:r>
            <w:r w:rsidR="00525E1E">
              <w:rPr>
                <w:noProof/>
                <w:webHidden/>
              </w:rPr>
              <w:t>9</w:t>
            </w:r>
            <w:r w:rsidR="004A34FF">
              <w:rPr>
                <w:noProof/>
                <w:webHidden/>
              </w:rPr>
              <w:fldChar w:fldCharType="end"/>
            </w:r>
          </w:hyperlink>
        </w:p>
        <w:p w14:paraId="5104965C" w14:textId="1E2AD4E4"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28" w:history="1">
            <w:r w:rsidR="004A34FF" w:rsidRPr="002A2E04">
              <w:rPr>
                <w:rStyle w:val="Hyperlink"/>
                <w:noProof/>
              </w:rPr>
              <w:t>2.4.</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Guidance</w:t>
            </w:r>
            <w:r w:rsidR="004A34FF">
              <w:rPr>
                <w:noProof/>
                <w:webHidden/>
              </w:rPr>
              <w:tab/>
            </w:r>
            <w:r w:rsidR="004A34FF">
              <w:rPr>
                <w:noProof/>
                <w:webHidden/>
              </w:rPr>
              <w:fldChar w:fldCharType="begin"/>
            </w:r>
            <w:r w:rsidR="004A34FF">
              <w:rPr>
                <w:noProof/>
                <w:webHidden/>
              </w:rPr>
              <w:instrText xml:space="preserve"> PAGEREF _Toc148107528 \h </w:instrText>
            </w:r>
            <w:r w:rsidR="004A34FF">
              <w:rPr>
                <w:noProof/>
                <w:webHidden/>
              </w:rPr>
            </w:r>
            <w:r w:rsidR="004A34FF">
              <w:rPr>
                <w:noProof/>
                <w:webHidden/>
              </w:rPr>
              <w:fldChar w:fldCharType="separate"/>
            </w:r>
            <w:r w:rsidR="00525E1E">
              <w:rPr>
                <w:noProof/>
                <w:webHidden/>
              </w:rPr>
              <w:t>9</w:t>
            </w:r>
            <w:r w:rsidR="004A34FF">
              <w:rPr>
                <w:noProof/>
                <w:webHidden/>
              </w:rPr>
              <w:fldChar w:fldCharType="end"/>
            </w:r>
          </w:hyperlink>
        </w:p>
        <w:p w14:paraId="380929A7" w14:textId="6A3648F7"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29" w:history="1">
            <w:r w:rsidR="004A34FF" w:rsidRPr="002A2E04">
              <w:rPr>
                <w:rStyle w:val="Hyperlink"/>
                <w:noProof/>
              </w:rPr>
              <w:t>2.5.</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System prompts</w:t>
            </w:r>
            <w:r w:rsidR="004A34FF">
              <w:rPr>
                <w:noProof/>
                <w:webHidden/>
              </w:rPr>
              <w:tab/>
            </w:r>
            <w:r w:rsidR="004A34FF">
              <w:rPr>
                <w:noProof/>
                <w:webHidden/>
              </w:rPr>
              <w:fldChar w:fldCharType="begin"/>
            </w:r>
            <w:r w:rsidR="004A34FF">
              <w:rPr>
                <w:noProof/>
                <w:webHidden/>
              </w:rPr>
              <w:instrText xml:space="preserve"> PAGEREF _Toc148107529 \h </w:instrText>
            </w:r>
            <w:r w:rsidR="004A34FF">
              <w:rPr>
                <w:noProof/>
                <w:webHidden/>
              </w:rPr>
            </w:r>
            <w:r w:rsidR="004A34FF">
              <w:rPr>
                <w:noProof/>
                <w:webHidden/>
              </w:rPr>
              <w:fldChar w:fldCharType="separate"/>
            </w:r>
            <w:r w:rsidR="00525E1E">
              <w:rPr>
                <w:noProof/>
                <w:webHidden/>
              </w:rPr>
              <w:t>9</w:t>
            </w:r>
            <w:r w:rsidR="004A34FF">
              <w:rPr>
                <w:noProof/>
                <w:webHidden/>
              </w:rPr>
              <w:fldChar w:fldCharType="end"/>
            </w:r>
          </w:hyperlink>
        </w:p>
        <w:p w14:paraId="528FCA87" w14:textId="1D6BC24B" w:rsidR="004A34FF" w:rsidRDefault="00000000" w:rsidP="004A34FF">
          <w:pPr>
            <w:pStyle w:val="TOC1"/>
            <w:rPr>
              <w:rFonts w:asciiTheme="minorHAnsi" w:eastAsiaTheme="minorEastAsia" w:hAnsiTheme="minorHAnsi" w:cstheme="minorBidi"/>
              <w:noProof/>
              <w:color w:val="auto"/>
              <w:kern w:val="2"/>
              <w:sz w:val="22"/>
              <w:szCs w:val="22"/>
              <w:lang w:eastAsia="en-GB"/>
              <w14:ligatures w14:val="standardContextual"/>
            </w:rPr>
          </w:pPr>
          <w:hyperlink w:anchor="_Toc148107530" w:history="1">
            <w:r w:rsidR="004A34FF" w:rsidRPr="002A2E04">
              <w:rPr>
                <w:rStyle w:val="Hyperlink"/>
                <w:noProof/>
              </w:rPr>
              <w:t>3. Dataset specification</w:t>
            </w:r>
            <w:r w:rsidR="004A34FF">
              <w:rPr>
                <w:noProof/>
                <w:webHidden/>
              </w:rPr>
              <w:tab/>
            </w:r>
            <w:r w:rsidR="004A34FF">
              <w:rPr>
                <w:noProof/>
                <w:webHidden/>
              </w:rPr>
              <w:fldChar w:fldCharType="begin"/>
            </w:r>
            <w:r w:rsidR="004A34FF">
              <w:rPr>
                <w:noProof/>
                <w:webHidden/>
              </w:rPr>
              <w:instrText xml:space="preserve"> PAGEREF _Toc148107530 \h </w:instrText>
            </w:r>
            <w:r w:rsidR="004A34FF">
              <w:rPr>
                <w:noProof/>
                <w:webHidden/>
              </w:rPr>
            </w:r>
            <w:r w:rsidR="004A34FF">
              <w:rPr>
                <w:noProof/>
                <w:webHidden/>
              </w:rPr>
              <w:fldChar w:fldCharType="separate"/>
            </w:r>
            <w:r w:rsidR="00525E1E">
              <w:rPr>
                <w:noProof/>
                <w:webHidden/>
              </w:rPr>
              <w:t>10</w:t>
            </w:r>
            <w:r w:rsidR="004A34FF">
              <w:rPr>
                <w:noProof/>
                <w:webHidden/>
              </w:rPr>
              <w:fldChar w:fldCharType="end"/>
            </w:r>
          </w:hyperlink>
        </w:p>
        <w:p w14:paraId="7159753B" w14:textId="1FB94DEF"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31" w:history="1">
            <w:r w:rsidR="004A34FF" w:rsidRPr="002A2E04">
              <w:rPr>
                <w:rStyle w:val="Hyperlink"/>
                <w:noProof/>
              </w:rPr>
              <w:t>3.1</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Qualifying dates</w:t>
            </w:r>
            <w:r w:rsidR="004A34FF">
              <w:rPr>
                <w:noProof/>
                <w:webHidden/>
              </w:rPr>
              <w:tab/>
            </w:r>
            <w:r w:rsidR="004A34FF">
              <w:rPr>
                <w:noProof/>
                <w:webHidden/>
              </w:rPr>
              <w:fldChar w:fldCharType="begin"/>
            </w:r>
            <w:r w:rsidR="004A34FF">
              <w:rPr>
                <w:noProof/>
                <w:webHidden/>
              </w:rPr>
              <w:instrText xml:space="preserve"> PAGEREF _Toc148107531 \h </w:instrText>
            </w:r>
            <w:r w:rsidR="004A34FF">
              <w:rPr>
                <w:noProof/>
                <w:webHidden/>
              </w:rPr>
            </w:r>
            <w:r w:rsidR="004A34FF">
              <w:rPr>
                <w:noProof/>
                <w:webHidden/>
              </w:rPr>
              <w:fldChar w:fldCharType="separate"/>
            </w:r>
            <w:r w:rsidR="00525E1E">
              <w:rPr>
                <w:noProof/>
                <w:webHidden/>
              </w:rPr>
              <w:t>10</w:t>
            </w:r>
            <w:r w:rsidR="004A34FF">
              <w:rPr>
                <w:noProof/>
                <w:webHidden/>
              </w:rPr>
              <w:fldChar w:fldCharType="end"/>
            </w:r>
          </w:hyperlink>
        </w:p>
        <w:p w14:paraId="0FF3509F" w14:textId="0E10A598"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32" w:history="1">
            <w:r w:rsidR="004A34FF" w:rsidRPr="002A2E04">
              <w:rPr>
                <w:rStyle w:val="Hyperlink"/>
                <w:noProof/>
                <w:lang w:eastAsia="en-GB"/>
              </w:rPr>
              <w:t>3.2</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lang w:eastAsia="en-GB"/>
              </w:rPr>
              <w:t>Patient selection criteria</w:t>
            </w:r>
            <w:r w:rsidR="004A34FF">
              <w:rPr>
                <w:noProof/>
                <w:webHidden/>
              </w:rPr>
              <w:tab/>
            </w:r>
            <w:r w:rsidR="004A34FF">
              <w:rPr>
                <w:noProof/>
                <w:webHidden/>
              </w:rPr>
              <w:fldChar w:fldCharType="begin"/>
            </w:r>
            <w:r w:rsidR="004A34FF">
              <w:rPr>
                <w:noProof/>
                <w:webHidden/>
              </w:rPr>
              <w:instrText xml:space="preserve"> PAGEREF _Toc148107532 \h </w:instrText>
            </w:r>
            <w:r w:rsidR="004A34FF">
              <w:rPr>
                <w:noProof/>
                <w:webHidden/>
              </w:rPr>
            </w:r>
            <w:r w:rsidR="004A34FF">
              <w:rPr>
                <w:noProof/>
                <w:webHidden/>
              </w:rPr>
              <w:fldChar w:fldCharType="separate"/>
            </w:r>
            <w:r w:rsidR="00525E1E">
              <w:rPr>
                <w:noProof/>
                <w:webHidden/>
              </w:rPr>
              <w:t>13</w:t>
            </w:r>
            <w:r w:rsidR="004A34FF">
              <w:rPr>
                <w:noProof/>
                <w:webHidden/>
              </w:rPr>
              <w:fldChar w:fldCharType="end"/>
            </w:r>
          </w:hyperlink>
        </w:p>
        <w:p w14:paraId="0468A4BA" w14:textId="0AC10195"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33" w:history="1">
            <w:r w:rsidR="004A34FF" w:rsidRPr="002A2E04">
              <w:rPr>
                <w:rStyle w:val="Hyperlink"/>
                <w:noProof/>
                <w:lang w:eastAsia="en-GB"/>
              </w:rPr>
              <w:t>3.2.1</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lang w:eastAsia="en-GB"/>
              </w:rPr>
              <w:t>GMS registration status</w:t>
            </w:r>
            <w:r w:rsidR="004A34FF">
              <w:rPr>
                <w:noProof/>
                <w:webHidden/>
              </w:rPr>
              <w:tab/>
            </w:r>
            <w:r w:rsidR="004A34FF">
              <w:rPr>
                <w:noProof/>
                <w:webHidden/>
              </w:rPr>
              <w:fldChar w:fldCharType="begin"/>
            </w:r>
            <w:r w:rsidR="004A34FF">
              <w:rPr>
                <w:noProof/>
                <w:webHidden/>
              </w:rPr>
              <w:instrText xml:space="preserve"> PAGEREF _Toc148107533 \h </w:instrText>
            </w:r>
            <w:r w:rsidR="004A34FF">
              <w:rPr>
                <w:noProof/>
                <w:webHidden/>
              </w:rPr>
            </w:r>
            <w:r w:rsidR="004A34FF">
              <w:rPr>
                <w:noProof/>
                <w:webHidden/>
              </w:rPr>
              <w:fldChar w:fldCharType="separate"/>
            </w:r>
            <w:r w:rsidR="00525E1E">
              <w:rPr>
                <w:noProof/>
                <w:webHidden/>
              </w:rPr>
              <w:t>13</w:t>
            </w:r>
            <w:r w:rsidR="004A34FF">
              <w:rPr>
                <w:noProof/>
                <w:webHidden/>
              </w:rPr>
              <w:fldChar w:fldCharType="end"/>
            </w:r>
          </w:hyperlink>
        </w:p>
        <w:p w14:paraId="3D84398E" w14:textId="5B605AD9"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34" w:history="1">
            <w:r w:rsidR="004A34FF" w:rsidRPr="002A2E04">
              <w:rPr>
                <w:rStyle w:val="Hyperlink"/>
                <w:noProof/>
                <w:lang w:eastAsia="en-GB"/>
              </w:rPr>
              <w:t>3.2.2</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lang w:eastAsia="en-GB"/>
              </w:rPr>
              <w:t>Populations</w:t>
            </w:r>
            <w:r w:rsidR="004A34FF">
              <w:rPr>
                <w:noProof/>
                <w:webHidden/>
              </w:rPr>
              <w:tab/>
            </w:r>
            <w:r w:rsidR="004A34FF">
              <w:rPr>
                <w:noProof/>
                <w:webHidden/>
              </w:rPr>
              <w:fldChar w:fldCharType="begin"/>
            </w:r>
            <w:r w:rsidR="004A34FF">
              <w:rPr>
                <w:noProof/>
                <w:webHidden/>
              </w:rPr>
              <w:instrText xml:space="preserve"> PAGEREF _Toc148107534 \h </w:instrText>
            </w:r>
            <w:r w:rsidR="004A34FF">
              <w:rPr>
                <w:noProof/>
                <w:webHidden/>
              </w:rPr>
            </w:r>
            <w:r w:rsidR="004A34FF">
              <w:rPr>
                <w:noProof/>
                <w:webHidden/>
              </w:rPr>
              <w:fldChar w:fldCharType="separate"/>
            </w:r>
            <w:r w:rsidR="00525E1E">
              <w:rPr>
                <w:noProof/>
                <w:webHidden/>
              </w:rPr>
              <w:t>14</w:t>
            </w:r>
            <w:r w:rsidR="004A34FF">
              <w:rPr>
                <w:noProof/>
                <w:webHidden/>
              </w:rPr>
              <w:fldChar w:fldCharType="end"/>
            </w:r>
          </w:hyperlink>
        </w:p>
        <w:p w14:paraId="14A0C917" w14:textId="6DC84CF7"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35" w:history="1">
            <w:r w:rsidR="004A34FF" w:rsidRPr="002A2E04">
              <w:rPr>
                <w:rStyle w:val="Hyperlink"/>
                <w:noProof/>
              </w:rPr>
              <w:t>3.2.3</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Clinical code clusters</w:t>
            </w:r>
            <w:r w:rsidR="004A34FF">
              <w:rPr>
                <w:noProof/>
                <w:webHidden/>
              </w:rPr>
              <w:tab/>
            </w:r>
            <w:r w:rsidR="004A34FF">
              <w:rPr>
                <w:noProof/>
                <w:webHidden/>
              </w:rPr>
              <w:fldChar w:fldCharType="begin"/>
            </w:r>
            <w:r w:rsidR="004A34FF">
              <w:rPr>
                <w:noProof/>
                <w:webHidden/>
              </w:rPr>
              <w:instrText xml:space="preserve"> PAGEREF _Toc148107535 \h </w:instrText>
            </w:r>
            <w:r w:rsidR="004A34FF">
              <w:rPr>
                <w:noProof/>
                <w:webHidden/>
              </w:rPr>
            </w:r>
            <w:r w:rsidR="004A34FF">
              <w:rPr>
                <w:noProof/>
                <w:webHidden/>
              </w:rPr>
              <w:fldChar w:fldCharType="separate"/>
            </w:r>
            <w:r w:rsidR="00525E1E">
              <w:rPr>
                <w:noProof/>
                <w:webHidden/>
              </w:rPr>
              <w:t>17</w:t>
            </w:r>
            <w:r w:rsidR="004A34FF">
              <w:rPr>
                <w:noProof/>
                <w:webHidden/>
              </w:rPr>
              <w:fldChar w:fldCharType="end"/>
            </w:r>
          </w:hyperlink>
        </w:p>
        <w:p w14:paraId="774F3C49" w14:textId="57BF0206"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36" w:history="1">
            <w:r w:rsidR="004A34FF" w:rsidRPr="002A2E04">
              <w:rPr>
                <w:rStyle w:val="Hyperlink"/>
                <w:noProof/>
                <w:lang w:eastAsia="en-GB"/>
              </w:rPr>
              <w:t>3.2.4</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lang w:eastAsia="en-GB"/>
              </w:rPr>
              <w:t>Clinical data extraction criteria</w:t>
            </w:r>
            <w:r w:rsidR="004A34FF">
              <w:rPr>
                <w:noProof/>
                <w:webHidden/>
              </w:rPr>
              <w:tab/>
            </w:r>
            <w:r w:rsidR="004A34FF">
              <w:rPr>
                <w:noProof/>
                <w:webHidden/>
              </w:rPr>
              <w:fldChar w:fldCharType="begin"/>
            </w:r>
            <w:r w:rsidR="004A34FF">
              <w:rPr>
                <w:noProof/>
                <w:webHidden/>
              </w:rPr>
              <w:instrText xml:space="preserve"> PAGEREF _Toc148107536 \h </w:instrText>
            </w:r>
            <w:r w:rsidR="004A34FF">
              <w:rPr>
                <w:noProof/>
                <w:webHidden/>
              </w:rPr>
            </w:r>
            <w:r w:rsidR="004A34FF">
              <w:rPr>
                <w:noProof/>
                <w:webHidden/>
              </w:rPr>
              <w:fldChar w:fldCharType="separate"/>
            </w:r>
            <w:r w:rsidR="00525E1E">
              <w:rPr>
                <w:noProof/>
                <w:webHidden/>
              </w:rPr>
              <w:t>19</w:t>
            </w:r>
            <w:r w:rsidR="004A34FF">
              <w:rPr>
                <w:noProof/>
                <w:webHidden/>
              </w:rPr>
              <w:fldChar w:fldCharType="end"/>
            </w:r>
          </w:hyperlink>
        </w:p>
        <w:p w14:paraId="35C8C0EB" w14:textId="3E660352" w:rsidR="004A34FF" w:rsidRDefault="00000000" w:rsidP="004A34FF">
          <w:pPr>
            <w:pStyle w:val="TOC1"/>
            <w:rPr>
              <w:rFonts w:asciiTheme="minorHAnsi" w:eastAsiaTheme="minorEastAsia" w:hAnsiTheme="minorHAnsi" w:cstheme="minorBidi"/>
              <w:noProof/>
              <w:color w:val="auto"/>
              <w:kern w:val="2"/>
              <w:sz w:val="22"/>
              <w:szCs w:val="22"/>
              <w:lang w:eastAsia="en-GB"/>
              <w14:ligatures w14:val="standardContextual"/>
            </w:rPr>
          </w:pPr>
          <w:hyperlink w:anchor="_Toc148107537" w:history="1">
            <w:r w:rsidR="004A34FF" w:rsidRPr="002A2E04">
              <w:rPr>
                <w:rStyle w:val="Hyperlink"/>
                <w:noProof/>
              </w:rPr>
              <w:t>4. Outputs</w:t>
            </w:r>
            <w:r w:rsidR="004A34FF">
              <w:rPr>
                <w:noProof/>
                <w:webHidden/>
              </w:rPr>
              <w:tab/>
            </w:r>
            <w:r w:rsidR="004A34FF">
              <w:rPr>
                <w:noProof/>
                <w:webHidden/>
              </w:rPr>
              <w:fldChar w:fldCharType="begin"/>
            </w:r>
            <w:r w:rsidR="004A34FF">
              <w:rPr>
                <w:noProof/>
                <w:webHidden/>
              </w:rPr>
              <w:instrText xml:space="preserve"> PAGEREF _Toc148107537 \h </w:instrText>
            </w:r>
            <w:r w:rsidR="004A34FF">
              <w:rPr>
                <w:noProof/>
                <w:webHidden/>
              </w:rPr>
            </w:r>
            <w:r w:rsidR="004A34FF">
              <w:rPr>
                <w:noProof/>
                <w:webHidden/>
              </w:rPr>
              <w:fldChar w:fldCharType="separate"/>
            </w:r>
            <w:r w:rsidR="00525E1E">
              <w:rPr>
                <w:noProof/>
                <w:webHidden/>
              </w:rPr>
              <w:t>23</w:t>
            </w:r>
            <w:r w:rsidR="004A34FF">
              <w:rPr>
                <w:noProof/>
                <w:webHidden/>
              </w:rPr>
              <w:fldChar w:fldCharType="end"/>
            </w:r>
          </w:hyperlink>
        </w:p>
        <w:p w14:paraId="719DCFB5" w14:textId="2369B684"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38" w:history="1">
            <w:r w:rsidR="004A34FF" w:rsidRPr="002A2E04">
              <w:rPr>
                <w:rStyle w:val="Hyperlink"/>
                <w:noProof/>
              </w:rPr>
              <w:t>4.1.</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Indicator(s)</w:t>
            </w:r>
            <w:r w:rsidR="004A34FF">
              <w:rPr>
                <w:noProof/>
                <w:webHidden/>
              </w:rPr>
              <w:tab/>
            </w:r>
            <w:r w:rsidR="004A34FF">
              <w:rPr>
                <w:noProof/>
                <w:webHidden/>
              </w:rPr>
              <w:fldChar w:fldCharType="begin"/>
            </w:r>
            <w:r w:rsidR="004A34FF">
              <w:rPr>
                <w:noProof/>
                <w:webHidden/>
              </w:rPr>
              <w:instrText xml:space="preserve"> PAGEREF _Toc148107538 \h </w:instrText>
            </w:r>
            <w:r w:rsidR="004A34FF">
              <w:rPr>
                <w:noProof/>
                <w:webHidden/>
              </w:rPr>
            </w:r>
            <w:r w:rsidR="004A34FF">
              <w:rPr>
                <w:noProof/>
                <w:webHidden/>
              </w:rPr>
              <w:fldChar w:fldCharType="separate"/>
            </w:r>
            <w:r w:rsidR="00525E1E">
              <w:rPr>
                <w:noProof/>
                <w:webHidden/>
              </w:rPr>
              <w:t>23</w:t>
            </w:r>
            <w:r w:rsidR="004A34FF">
              <w:rPr>
                <w:noProof/>
                <w:webHidden/>
              </w:rPr>
              <w:fldChar w:fldCharType="end"/>
            </w:r>
          </w:hyperlink>
        </w:p>
        <w:p w14:paraId="4E3658E0" w14:textId="10823D9D"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39" w:history="1">
            <w:r w:rsidR="004A34FF" w:rsidRPr="002A2E04">
              <w:rPr>
                <w:rStyle w:val="Hyperlink"/>
                <w:rFonts w:cs="Arial"/>
                <w:noProof/>
              </w:rPr>
              <w:t>HF001</w:t>
            </w:r>
            <w:r w:rsidR="004A34FF">
              <w:rPr>
                <w:noProof/>
                <w:webHidden/>
              </w:rPr>
              <w:tab/>
            </w:r>
            <w:r w:rsidR="004A34FF">
              <w:rPr>
                <w:noProof/>
                <w:webHidden/>
              </w:rPr>
              <w:fldChar w:fldCharType="begin"/>
            </w:r>
            <w:r w:rsidR="004A34FF">
              <w:rPr>
                <w:noProof/>
                <w:webHidden/>
              </w:rPr>
              <w:instrText xml:space="preserve"> PAGEREF _Toc148107539 \h </w:instrText>
            </w:r>
            <w:r w:rsidR="004A34FF">
              <w:rPr>
                <w:noProof/>
                <w:webHidden/>
              </w:rPr>
            </w:r>
            <w:r w:rsidR="004A34FF">
              <w:rPr>
                <w:noProof/>
                <w:webHidden/>
              </w:rPr>
              <w:fldChar w:fldCharType="separate"/>
            </w:r>
            <w:r w:rsidR="00525E1E">
              <w:rPr>
                <w:noProof/>
                <w:webHidden/>
              </w:rPr>
              <w:t>23</w:t>
            </w:r>
            <w:r w:rsidR="004A34FF">
              <w:rPr>
                <w:noProof/>
                <w:webHidden/>
              </w:rPr>
              <w:fldChar w:fldCharType="end"/>
            </w:r>
          </w:hyperlink>
        </w:p>
        <w:p w14:paraId="15FC689D" w14:textId="30267FD1"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40" w:history="1">
            <w:r w:rsidR="004A34FF" w:rsidRPr="002A2E04">
              <w:rPr>
                <w:rStyle w:val="Hyperlink"/>
                <w:rFonts w:cs="Arial"/>
                <w:noProof/>
              </w:rPr>
              <w:t>HF003</w:t>
            </w:r>
            <w:r w:rsidR="004A34FF">
              <w:rPr>
                <w:noProof/>
                <w:webHidden/>
              </w:rPr>
              <w:tab/>
            </w:r>
            <w:r w:rsidR="004A34FF">
              <w:rPr>
                <w:noProof/>
                <w:webHidden/>
              </w:rPr>
              <w:fldChar w:fldCharType="begin"/>
            </w:r>
            <w:r w:rsidR="004A34FF">
              <w:rPr>
                <w:noProof/>
                <w:webHidden/>
              </w:rPr>
              <w:instrText xml:space="preserve"> PAGEREF _Toc148107540 \h </w:instrText>
            </w:r>
            <w:r w:rsidR="004A34FF">
              <w:rPr>
                <w:noProof/>
                <w:webHidden/>
              </w:rPr>
            </w:r>
            <w:r w:rsidR="004A34FF">
              <w:rPr>
                <w:noProof/>
                <w:webHidden/>
              </w:rPr>
              <w:fldChar w:fldCharType="separate"/>
            </w:r>
            <w:r w:rsidR="00525E1E">
              <w:rPr>
                <w:noProof/>
                <w:webHidden/>
              </w:rPr>
              <w:t>24</w:t>
            </w:r>
            <w:r w:rsidR="004A34FF">
              <w:rPr>
                <w:noProof/>
                <w:webHidden/>
              </w:rPr>
              <w:fldChar w:fldCharType="end"/>
            </w:r>
          </w:hyperlink>
        </w:p>
        <w:p w14:paraId="0F45FD58" w14:textId="7E70F1A6"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41" w:history="1">
            <w:r w:rsidR="004A34FF" w:rsidRPr="002A2E04">
              <w:rPr>
                <w:rStyle w:val="Hyperlink"/>
                <w:noProof/>
              </w:rPr>
              <w:t>HF008</w:t>
            </w:r>
            <w:r w:rsidR="004A34FF">
              <w:rPr>
                <w:noProof/>
                <w:webHidden/>
              </w:rPr>
              <w:tab/>
            </w:r>
            <w:r w:rsidR="004A34FF">
              <w:rPr>
                <w:noProof/>
                <w:webHidden/>
              </w:rPr>
              <w:fldChar w:fldCharType="begin"/>
            </w:r>
            <w:r w:rsidR="004A34FF">
              <w:rPr>
                <w:noProof/>
                <w:webHidden/>
              </w:rPr>
              <w:instrText xml:space="preserve"> PAGEREF _Toc148107541 \h </w:instrText>
            </w:r>
            <w:r w:rsidR="004A34FF">
              <w:rPr>
                <w:noProof/>
                <w:webHidden/>
              </w:rPr>
            </w:r>
            <w:r w:rsidR="004A34FF">
              <w:rPr>
                <w:noProof/>
                <w:webHidden/>
              </w:rPr>
              <w:fldChar w:fldCharType="separate"/>
            </w:r>
            <w:r w:rsidR="00525E1E">
              <w:rPr>
                <w:noProof/>
                <w:webHidden/>
              </w:rPr>
              <w:t>28</w:t>
            </w:r>
            <w:r w:rsidR="004A34FF">
              <w:rPr>
                <w:noProof/>
                <w:webHidden/>
              </w:rPr>
              <w:fldChar w:fldCharType="end"/>
            </w:r>
          </w:hyperlink>
        </w:p>
        <w:p w14:paraId="0B14D630" w14:textId="16BA58C4"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42" w:history="1">
            <w:r w:rsidR="004A34FF" w:rsidRPr="002A2E04">
              <w:rPr>
                <w:rStyle w:val="Hyperlink"/>
                <w:rFonts w:cs="Arial"/>
                <w:noProof/>
              </w:rPr>
              <w:t>HF006</w:t>
            </w:r>
            <w:r w:rsidR="004A34FF">
              <w:rPr>
                <w:noProof/>
                <w:webHidden/>
              </w:rPr>
              <w:tab/>
            </w:r>
            <w:r w:rsidR="004A34FF">
              <w:rPr>
                <w:noProof/>
                <w:webHidden/>
              </w:rPr>
              <w:fldChar w:fldCharType="begin"/>
            </w:r>
            <w:r w:rsidR="004A34FF">
              <w:rPr>
                <w:noProof/>
                <w:webHidden/>
              </w:rPr>
              <w:instrText xml:space="preserve"> PAGEREF _Toc148107542 \h </w:instrText>
            </w:r>
            <w:r w:rsidR="004A34FF">
              <w:rPr>
                <w:noProof/>
                <w:webHidden/>
              </w:rPr>
            </w:r>
            <w:r w:rsidR="004A34FF">
              <w:rPr>
                <w:noProof/>
                <w:webHidden/>
              </w:rPr>
              <w:fldChar w:fldCharType="separate"/>
            </w:r>
            <w:r w:rsidR="00525E1E">
              <w:rPr>
                <w:noProof/>
                <w:webHidden/>
              </w:rPr>
              <w:t>31</w:t>
            </w:r>
            <w:r w:rsidR="004A34FF">
              <w:rPr>
                <w:noProof/>
                <w:webHidden/>
              </w:rPr>
              <w:fldChar w:fldCharType="end"/>
            </w:r>
          </w:hyperlink>
        </w:p>
        <w:p w14:paraId="3969B246" w14:textId="1742F481" w:rsidR="004A34FF"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8107543" w:history="1">
            <w:r w:rsidR="004A34FF" w:rsidRPr="002A2E04">
              <w:rPr>
                <w:rStyle w:val="Hyperlink"/>
                <w:rFonts w:cs="Arial"/>
                <w:noProof/>
              </w:rPr>
              <w:t>HF007</w:t>
            </w:r>
            <w:r w:rsidR="004A34FF">
              <w:rPr>
                <w:noProof/>
                <w:webHidden/>
              </w:rPr>
              <w:tab/>
            </w:r>
            <w:r w:rsidR="004A34FF">
              <w:rPr>
                <w:noProof/>
                <w:webHidden/>
              </w:rPr>
              <w:fldChar w:fldCharType="begin"/>
            </w:r>
            <w:r w:rsidR="004A34FF">
              <w:rPr>
                <w:noProof/>
                <w:webHidden/>
              </w:rPr>
              <w:instrText xml:space="preserve"> PAGEREF _Toc148107543 \h </w:instrText>
            </w:r>
            <w:r w:rsidR="004A34FF">
              <w:rPr>
                <w:noProof/>
                <w:webHidden/>
              </w:rPr>
            </w:r>
            <w:r w:rsidR="004A34FF">
              <w:rPr>
                <w:noProof/>
                <w:webHidden/>
              </w:rPr>
              <w:fldChar w:fldCharType="separate"/>
            </w:r>
            <w:r w:rsidR="00525E1E">
              <w:rPr>
                <w:noProof/>
                <w:webHidden/>
              </w:rPr>
              <w:t>34</w:t>
            </w:r>
            <w:r w:rsidR="004A34FF">
              <w:rPr>
                <w:noProof/>
                <w:webHidden/>
              </w:rPr>
              <w:fldChar w:fldCharType="end"/>
            </w:r>
          </w:hyperlink>
        </w:p>
        <w:p w14:paraId="26E9022B" w14:textId="5C265239"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44" w:history="1">
            <w:r w:rsidR="004A34FF" w:rsidRPr="002A2E04">
              <w:rPr>
                <w:rStyle w:val="Hyperlink"/>
                <w:noProof/>
              </w:rPr>
              <w:t>4.2.</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Payment count(s)</w:t>
            </w:r>
            <w:r w:rsidR="004A34FF">
              <w:rPr>
                <w:noProof/>
                <w:webHidden/>
              </w:rPr>
              <w:tab/>
            </w:r>
            <w:r w:rsidR="004A34FF">
              <w:rPr>
                <w:noProof/>
                <w:webHidden/>
              </w:rPr>
              <w:fldChar w:fldCharType="begin"/>
            </w:r>
            <w:r w:rsidR="004A34FF">
              <w:rPr>
                <w:noProof/>
                <w:webHidden/>
              </w:rPr>
              <w:instrText xml:space="preserve"> PAGEREF _Toc148107544 \h </w:instrText>
            </w:r>
            <w:r w:rsidR="004A34FF">
              <w:rPr>
                <w:noProof/>
                <w:webHidden/>
              </w:rPr>
            </w:r>
            <w:r w:rsidR="004A34FF">
              <w:rPr>
                <w:noProof/>
                <w:webHidden/>
              </w:rPr>
              <w:fldChar w:fldCharType="separate"/>
            </w:r>
            <w:r w:rsidR="00525E1E">
              <w:rPr>
                <w:noProof/>
                <w:webHidden/>
              </w:rPr>
              <w:t>37</w:t>
            </w:r>
            <w:r w:rsidR="004A34FF">
              <w:rPr>
                <w:noProof/>
                <w:webHidden/>
              </w:rPr>
              <w:fldChar w:fldCharType="end"/>
            </w:r>
          </w:hyperlink>
        </w:p>
        <w:p w14:paraId="5405042F" w14:textId="0A2B6E75"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45" w:history="1">
            <w:r w:rsidR="004A34FF" w:rsidRPr="002A2E04">
              <w:rPr>
                <w:rStyle w:val="Hyperlink"/>
                <w:noProof/>
              </w:rPr>
              <w:t>4.3.</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Management information count(s)</w:t>
            </w:r>
            <w:r w:rsidR="004A34FF">
              <w:rPr>
                <w:noProof/>
                <w:webHidden/>
              </w:rPr>
              <w:tab/>
            </w:r>
            <w:r w:rsidR="004A34FF">
              <w:rPr>
                <w:noProof/>
                <w:webHidden/>
              </w:rPr>
              <w:fldChar w:fldCharType="begin"/>
            </w:r>
            <w:r w:rsidR="004A34FF">
              <w:rPr>
                <w:noProof/>
                <w:webHidden/>
              </w:rPr>
              <w:instrText xml:space="preserve"> PAGEREF _Toc148107545 \h </w:instrText>
            </w:r>
            <w:r w:rsidR="004A34FF">
              <w:rPr>
                <w:noProof/>
                <w:webHidden/>
              </w:rPr>
            </w:r>
            <w:r w:rsidR="004A34FF">
              <w:rPr>
                <w:noProof/>
                <w:webHidden/>
              </w:rPr>
              <w:fldChar w:fldCharType="separate"/>
            </w:r>
            <w:r w:rsidR="00525E1E">
              <w:rPr>
                <w:noProof/>
                <w:webHidden/>
              </w:rPr>
              <w:t>37</w:t>
            </w:r>
            <w:r w:rsidR="004A34FF">
              <w:rPr>
                <w:noProof/>
                <w:webHidden/>
              </w:rPr>
              <w:fldChar w:fldCharType="end"/>
            </w:r>
          </w:hyperlink>
        </w:p>
        <w:p w14:paraId="5F7E73BC" w14:textId="2C87EC53" w:rsidR="004A34FF"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48107546" w:history="1">
            <w:r w:rsidR="004A34FF" w:rsidRPr="002A2E04">
              <w:rPr>
                <w:rStyle w:val="Hyperlink"/>
                <w:noProof/>
              </w:rPr>
              <w:t>4.4.</w:t>
            </w:r>
            <w:r w:rsidR="004A34FF">
              <w:rPr>
                <w:rFonts w:asciiTheme="minorHAnsi" w:eastAsiaTheme="minorEastAsia" w:hAnsiTheme="minorHAnsi" w:cstheme="minorBidi"/>
                <w:noProof/>
                <w:kern w:val="2"/>
                <w:sz w:val="22"/>
                <w:szCs w:val="22"/>
                <w:lang w:eastAsia="en-GB"/>
                <w14:ligatures w14:val="standardContextual"/>
              </w:rPr>
              <w:tab/>
            </w:r>
            <w:r w:rsidR="004A34FF" w:rsidRPr="002A2E04">
              <w:rPr>
                <w:rStyle w:val="Hyperlink"/>
                <w:noProof/>
              </w:rPr>
              <w:t>Patient-level extract(s)</w:t>
            </w:r>
            <w:r w:rsidR="004A34FF">
              <w:rPr>
                <w:noProof/>
                <w:webHidden/>
              </w:rPr>
              <w:tab/>
            </w:r>
            <w:r w:rsidR="004A34FF">
              <w:rPr>
                <w:noProof/>
                <w:webHidden/>
              </w:rPr>
              <w:fldChar w:fldCharType="begin"/>
            </w:r>
            <w:r w:rsidR="004A34FF">
              <w:rPr>
                <w:noProof/>
                <w:webHidden/>
              </w:rPr>
              <w:instrText xml:space="preserve"> PAGEREF _Toc148107546 \h </w:instrText>
            </w:r>
            <w:r w:rsidR="004A34FF">
              <w:rPr>
                <w:noProof/>
                <w:webHidden/>
              </w:rPr>
            </w:r>
            <w:r w:rsidR="004A34FF">
              <w:rPr>
                <w:noProof/>
                <w:webHidden/>
              </w:rPr>
              <w:fldChar w:fldCharType="separate"/>
            </w:r>
            <w:r w:rsidR="00525E1E">
              <w:rPr>
                <w:noProof/>
                <w:webHidden/>
              </w:rPr>
              <w:t>37</w:t>
            </w:r>
            <w:r w:rsidR="004A34FF">
              <w:rPr>
                <w:noProof/>
                <w:webHidden/>
              </w:rPr>
              <w:fldChar w:fldCharType="end"/>
            </w:r>
          </w:hyperlink>
        </w:p>
        <w:p w14:paraId="112AEC62" w14:textId="71E2280C" w:rsidR="004A34FF" w:rsidRDefault="00000000" w:rsidP="004A34FF">
          <w:pPr>
            <w:pStyle w:val="TOC1"/>
            <w:rPr>
              <w:rFonts w:asciiTheme="minorHAnsi" w:eastAsiaTheme="minorEastAsia" w:hAnsiTheme="minorHAnsi" w:cstheme="minorBidi"/>
              <w:noProof/>
              <w:color w:val="auto"/>
              <w:kern w:val="2"/>
              <w:sz w:val="22"/>
              <w:szCs w:val="22"/>
              <w:lang w:eastAsia="en-GB"/>
              <w14:ligatures w14:val="standardContextual"/>
            </w:rPr>
          </w:pPr>
          <w:hyperlink w:anchor="_Toc148107547" w:history="1">
            <w:r w:rsidR="004A34FF" w:rsidRPr="002A2E04">
              <w:rPr>
                <w:rStyle w:val="Hyperlink"/>
                <w:noProof/>
              </w:rPr>
              <w:t>5. Appendix - supporting data for NHS England GPSES</w:t>
            </w:r>
            <w:r w:rsidR="004A34FF">
              <w:rPr>
                <w:noProof/>
                <w:webHidden/>
              </w:rPr>
              <w:tab/>
            </w:r>
            <w:r w:rsidR="004A34FF">
              <w:rPr>
                <w:noProof/>
                <w:webHidden/>
              </w:rPr>
              <w:fldChar w:fldCharType="begin"/>
            </w:r>
            <w:r w:rsidR="004A34FF">
              <w:rPr>
                <w:noProof/>
                <w:webHidden/>
              </w:rPr>
              <w:instrText xml:space="preserve"> PAGEREF _Toc148107547 \h </w:instrText>
            </w:r>
            <w:r w:rsidR="004A34FF">
              <w:rPr>
                <w:noProof/>
                <w:webHidden/>
              </w:rPr>
            </w:r>
            <w:r w:rsidR="004A34FF">
              <w:rPr>
                <w:noProof/>
                <w:webHidden/>
              </w:rPr>
              <w:fldChar w:fldCharType="separate"/>
            </w:r>
            <w:r w:rsidR="00525E1E">
              <w:rPr>
                <w:noProof/>
                <w:webHidden/>
              </w:rPr>
              <w:t>37</w:t>
            </w:r>
            <w:r w:rsidR="004A34FF">
              <w:rPr>
                <w:noProof/>
                <w:webHidden/>
              </w:rPr>
              <w:fldChar w:fldCharType="end"/>
            </w:r>
          </w:hyperlink>
        </w:p>
        <w:p w14:paraId="14A9829F" w14:textId="36BB3375" w:rsidR="00DF1BD4" w:rsidRDefault="00DF1BD4" w:rsidP="00203A98">
          <w:r>
            <w:rPr>
              <w:b/>
              <w:bCs/>
              <w:noProof/>
            </w:rPr>
            <w:fldChar w:fldCharType="end"/>
          </w:r>
        </w:p>
      </w:sdtContent>
    </w:sdt>
    <w:p w14:paraId="5DB89B34" w14:textId="13A88899" w:rsidR="00A909B7" w:rsidRDefault="00B02CDC">
      <w:pPr>
        <w:rPr>
          <w:b/>
          <w:iCs/>
          <w:color w:val="003360"/>
          <w:sz w:val="42"/>
        </w:rPr>
      </w:pPr>
      <w:r w:rsidRPr="00B02CDC">
        <w:rPr>
          <w:sz w:val="24"/>
        </w:rPr>
        <w:t xml:space="preserve">This document is produced by NHS England. It is published in MS Word format. If anyone intends to re-use the information contained within it or publish in another format then they should acknowledge the source document, NHS </w:t>
      </w:r>
      <w:bookmarkStart w:id="9" w:name="_Hlk128483666"/>
      <w:r w:rsidRPr="00B02CDC">
        <w:rPr>
          <w:sz w:val="24"/>
        </w:rPr>
        <w:t>England</w:t>
      </w:r>
      <w:bookmarkEnd w:id="9"/>
      <w:r w:rsidRPr="00B02CDC">
        <w:rPr>
          <w:sz w:val="24"/>
        </w:rPr>
        <w:t>.</w:t>
      </w:r>
      <w:r w:rsidR="00A909B7">
        <w:br w:type="page"/>
      </w:r>
    </w:p>
    <w:p w14:paraId="5DB89B36" w14:textId="36201139" w:rsidR="00C15D11" w:rsidRPr="00851623" w:rsidRDefault="0077058E" w:rsidP="00851623">
      <w:pPr>
        <w:pStyle w:val="Heading1"/>
      </w:pPr>
      <w:bookmarkStart w:id="10" w:name="_Toc427937275"/>
      <w:bookmarkStart w:id="11" w:name="_Toc148107523"/>
      <w:r w:rsidRPr="00BE78D1">
        <w:lastRenderedPageBreak/>
        <w:t xml:space="preserve">1. Amendment </w:t>
      </w:r>
      <w:r w:rsidR="00737BFF">
        <w:t>h</w:t>
      </w:r>
      <w:r w:rsidRPr="00BE78D1">
        <w:t>istory</w:t>
      </w:r>
      <w:bookmarkEnd w:id="10"/>
      <w:bookmarkEnd w:id="11"/>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851623">
        <w:trPr>
          <w:trHeight w:val="227"/>
        </w:trPr>
        <w:tc>
          <w:tcPr>
            <w:tcW w:w="1620" w:type="dxa"/>
            <w:shd w:val="clear" w:color="auto" w:fill="424D58"/>
            <w:vAlign w:val="center"/>
          </w:tcPr>
          <w:p w14:paraId="5DB89B37" w14:textId="77777777" w:rsidR="009E2886" w:rsidRPr="00851623" w:rsidRDefault="00363EC5" w:rsidP="0069031D">
            <w:pPr>
              <w:rPr>
                <w:rFonts w:cs="Arial"/>
                <w:b/>
                <w:color w:val="FAFCFC" w:themeColor="background1"/>
              </w:rPr>
            </w:pPr>
            <w:r w:rsidRPr="00851623">
              <w:rPr>
                <w:rFonts w:cs="Arial"/>
                <w:b/>
                <w:color w:val="FAFCFC" w:themeColor="background1"/>
              </w:rPr>
              <w:t>Version</w:t>
            </w:r>
          </w:p>
        </w:tc>
        <w:tc>
          <w:tcPr>
            <w:tcW w:w="2160" w:type="dxa"/>
            <w:shd w:val="clear" w:color="auto" w:fill="424D58"/>
            <w:vAlign w:val="center"/>
          </w:tcPr>
          <w:p w14:paraId="5DB89B38" w14:textId="77777777" w:rsidR="009E2886" w:rsidRPr="00851623" w:rsidRDefault="009E2886" w:rsidP="0069031D">
            <w:pPr>
              <w:rPr>
                <w:rFonts w:cs="Arial"/>
                <w:b/>
                <w:color w:val="FAFCFC" w:themeColor="background1"/>
              </w:rPr>
            </w:pPr>
            <w:r w:rsidRPr="00851623">
              <w:rPr>
                <w:rFonts w:cs="Arial"/>
                <w:b/>
                <w:color w:val="FAFCFC" w:themeColor="background1"/>
              </w:rPr>
              <w:t>Date</w:t>
            </w:r>
          </w:p>
        </w:tc>
        <w:tc>
          <w:tcPr>
            <w:tcW w:w="10112" w:type="dxa"/>
            <w:shd w:val="clear" w:color="auto" w:fill="424D58"/>
            <w:vAlign w:val="center"/>
          </w:tcPr>
          <w:p w14:paraId="5DB89B39" w14:textId="77777777" w:rsidR="009E2886" w:rsidRPr="00851623" w:rsidRDefault="009E2886" w:rsidP="00C95B20">
            <w:pPr>
              <w:rPr>
                <w:rFonts w:cs="Arial"/>
                <w:b/>
                <w:color w:val="FAFCFC" w:themeColor="background1"/>
              </w:rPr>
            </w:pPr>
            <w:r w:rsidRPr="00851623">
              <w:rPr>
                <w:rFonts w:cs="Arial"/>
                <w:b/>
                <w:color w:val="FAFCFC" w:themeColor="background1"/>
              </w:rPr>
              <w:t xml:space="preserve">Amendment </w:t>
            </w:r>
            <w:r w:rsidR="00C95B20" w:rsidRPr="00851623">
              <w:rPr>
                <w:rFonts w:cs="Arial"/>
                <w:b/>
                <w:color w:val="FAFCFC" w:themeColor="background1"/>
              </w:rPr>
              <w:t>h</w:t>
            </w:r>
            <w:r w:rsidRPr="00851623">
              <w:rPr>
                <w:rFonts w:cs="Arial"/>
                <w:b/>
                <w:color w:val="FAFCFC" w:themeColor="background1"/>
              </w:rPr>
              <w:t>istory</w:t>
            </w:r>
          </w:p>
        </w:tc>
      </w:tr>
      <w:tr w:rsidR="003D4AB7" w:rsidRPr="00114672" w14:paraId="411D9473"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5DADCD" w14:textId="77777777" w:rsidR="003D4AB7" w:rsidRPr="003D4AB7" w:rsidRDefault="003D4AB7" w:rsidP="00236D09">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CE15188" w14:textId="77777777" w:rsidR="003D4AB7" w:rsidRPr="003D4AB7" w:rsidRDefault="003D4AB7" w:rsidP="00236D09">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B01DA38" w14:textId="77777777" w:rsidR="003D4AB7" w:rsidRPr="003D4AB7" w:rsidRDefault="003D4AB7" w:rsidP="00236D09">
            <w:pPr>
              <w:rPr>
                <w:rFonts w:cs="Arial"/>
                <w:szCs w:val="20"/>
              </w:rPr>
            </w:pPr>
            <w:r w:rsidRPr="003D4AB7">
              <w:rPr>
                <w:rFonts w:cs="Arial"/>
                <w:szCs w:val="20"/>
              </w:rPr>
              <w:t>The version number starts at 7.1 in order to coincide with existing datasets and business rules.</w:t>
            </w:r>
          </w:p>
        </w:tc>
      </w:tr>
      <w:tr w:rsidR="003D4AB7" w:rsidRPr="00EC1E67" w14:paraId="32434CDE"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D4CE3B" w14:textId="77777777" w:rsidR="003D4AB7" w:rsidRPr="003D4AB7" w:rsidRDefault="003D4AB7" w:rsidP="00236D09">
            <w:pPr>
              <w:rPr>
                <w:rFonts w:cs="Arial"/>
                <w:szCs w:val="20"/>
              </w:rPr>
            </w:pPr>
            <w:r w:rsidRPr="003D4AB7">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CF867BA" w14:textId="68828003" w:rsidR="003D4AB7" w:rsidRPr="003D4AB7" w:rsidRDefault="003D4AB7" w:rsidP="00236D09">
            <w:pPr>
              <w:rPr>
                <w:rFonts w:cs="Arial"/>
                <w:szCs w:val="20"/>
              </w:rPr>
            </w:pPr>
            <w:r w:rsidRPr="003D4AB7">
              <w:rPr>
                <w:rFonts w:cs="Arial"/>
                <w:szCs w:val="20"/>
              </w:rPr>
              <w:t>21</w:t>
            </w:r>
            <w:r w:rsidR="00337B18">
              <w:rPr>
                <w:rFonts w:cs="Arial"/>
                <w:szCs w:val="20"/>
              </w:rPr>
              <w:t xml:space="preserve"> </w:t>
            </w:r>
            <w:r w:rsidRPr="003D4AB7">
              <w:rPr>
                <w:rFonts w:cs="Arial"/>
                <w:szCs w:val="20"/>
              </w:rPr>
              <w:t>Nov</w:t>
            </w:r>
            <w:r w:rsidR="008E40DC">
              <w:rPr>
                <w:rFonts w:cs="Arial"/>
                <w:szCs w:val="20"/>
              </w:rPr>
              <w:t>ember</w:t>
            </w:r>
            <w:r w:rsidR="00337B18">
              <w:rPr>
                <w:rFonts w:cs="Arial"/>
                <w:szCs w:val="20"/>
              </w:rPr>
              <w:t xml:space="preserve"> </w:t>
            </w:r>
            <w:r w:rsidRPr="003D4AB7">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B0308C" w14:textId="77777777" w:rsidR="003D4AB7" w:rsidRPr="003D4AB7" w:rsidRDefault="003D4AB7" w:rsidP="00236D09">
            <w:pPr>
              <w:rPr>
                <w:rFonts w:cs="Arial"/>
                <w:szCs w:val="20"/>
              </w:rPr>
            </w:pPr>
            <w:r w:rsidRPr="003D4AB7">
              <w:rPr>
                <w:rFonts w:cs="Arial"/>
                <w:szCs w:val="20"/>
              </w:rPr>
              <w:t>From Phil Brown</w:t>
            </w:r>
          </w:p>
        </w:tc>
      </w:tr>
      <w:tr w:rsidR="003D4AB7" w:rsidRPr="00EC1E67" w14:paraId="443F1D0E"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E8AA9A" w14:textId="77777777" w:rsidR="003D4AB7" w:rsidRPr="003D4AB7" w:rsidRDefault="003D4AB7" w:rsidP="00236D09">
            <w:pPr>
              <w:rPr>
                <w:rFonts w:cs="Arial"/>
                <w:szCs w:val="20"/>
              </w:rPr>
            </w:pPr>
            <w:r w:rsidRPr="003D4AB7">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E5BA80" w14:textId="36B0BC82" w:rsidR="003D4AB7" w:rsidRPr="003D4AB7" w:rsidRDefault="003D4AB7" w:rsidP="00236D09">
            <w:pPr>
              <w:rPr>
                <w:rFonts w:cs="Arial"/>
                <w:szCs w:val="20"/>
              </w:rPr>
            </w:pPr>
            <w:r w:rsidRPr="003D4AB7">
              <w:rPr>
                <w:rFonts w:cs="Arial"/>
                <w:szCs w:val="20"/>
              </w:rPr>
              <w:t>22</w:t>
            </w:r>
            <w:r w:rsidR="00337B18">
              <w:rPr>
                <w:rFonts w:cs="Arial"/>
                <w:szCs w:val="20"/>
              </w:rPr>
              <w:t xml:space="preserve"> </w:t>
            </w:r>
            <w:r w:rsidRPr="003D4AB7">
              <w:rPr>
                <w:rFonts w:cs="Arial"/>
                <w:szCs w:val="20"/>
              </w:rPr>
              <w:t>Nov</w:t>
            </w:r>
            <w:r w:rsidR="008E40DC">
              <w:rPr>
                <w:rFonts w:cs="Arial"/>
                <w:szCs w:val="20"/>
              </w:rPr>
              <w:t>ember</w:t>
            </w:r>
            <w:r w:rsidR="00337B18">
              <w:rPr>
                <w:rFonts w:cs="Arial"/>
                <w:szCs w:val="20"/>
              </w:rPr>
              <w:t xml:space="preserve"> </w:t>
            </w:r>
            <w:r w:rsidRPr="003D4AB7">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A309133" w14:textId="77777777" w:rsidR="003D4AB7" w:rsidRPr="003D4AB7" w:rsidRDefault="003D4AB7" w:rsidP="00236D09">
            <w:pPr>
              <w:rPr>
                <w:rFonts w:cs="Arial"/>
                <w:szCs w:val="20"/>
              </w:rPr>
            </w:pPr>
            <w:r w:rsidRPr="003D4AB7">
              <w:rPr>
                <w:rFonts w:cs="Arial"/>
                <w:szCs w:val="20"/>
              </w:rPr>
              <w:t>Amended following review by Peter Horsfield</w:t>
            </w:r>
          </w:p>
        </w:tc>
      </w:tr>
      <w:tr w:rsidR="003D4AB7" w:rsidRPr="00EC1E67" w14:paraId="3B18D90A"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4A7F86" w14:textId="77777777" w:rsidR="003D4AB7" w:rsidRPr="003D4AB7" w:rsidRDefault="003D4AB7" w:rsidP="00236D09">
            <w:pPr>
              <w:rPr>
                <w:rFonts w:cs="Arial"/>
                <w:szCs w:val="20"/>
              </w:rPr>
            </w:pPr>
            <w:r w:rsidRPr="003D4AB7">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0AFE8F" w14:textId="6702D31B" w:rsidR="003D4AB7" w:rsidRPr="003D4AB7" w:rsidRDefault="008E40DC" w:rsidP="00236D09">
            <w:pPr>
              <w:rPr>
                <w:rFonts w:cs="Arial"/>
                <w:szCs w:val="20"/>
              </w:rPr>
            </w:pPr>
            <w:r>
              <w:rPr>
                <w:rFonts w:cs="Arial"/>
                <w:szCs w:val="20"/>
              </w:rPr>
              <w:t>0</w:t>
            </w:r>
            <w:r w:rsidR="003D4AB7" w:rsidRPr="003D4AB7">
              <w:rPr>
                <w:rFonts w:cs="Arial"/>
                <w:szCs w:val="20"/>
              </w:rPr>
              <w:t>3</w:t>
            </w:r>
            <w:r w:rsidR="00337B18">
              <w:rPr>
                <w:rFonts w:cs="Arial"/>
                <w:szCs w:val="20"/>
              </w:rPr>
              <w:t xml:space="preserve"> </w:t>
            </w:r>
            <w:r w:rsidR="003D4AB7" w:rsidRPr="003D4AB7">
              <w:rPr>
                <w:rFonts w:cs="Arial"/>
                <w:szCs w:val="20"/>
              </w:rPr>
              <w:t>Dec</w:t>
            </w:r>
            <w:r>
              <w:rPr>
                <w:rFonts w:cs="Arial"/>
                <w:szCs w:val="20"/>
              </w:rPr>
              <w:t>ember</w:t>
            </w:r>
            <w:r w:rsidR="00337B18">
              <w:rPr>
                <w:rFonts w:cs="Arial"/>
                <w:szCs w:val="20"/>
              </w:rPr>
              <w:t xml:space="preserve"> </w:t>
            </w:r>
            <w:r w:rsidR="003D4AB7" w:rsidRPr="003D4AB7">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D4ADB5" w14:textId="77777777" w:rsidR="003D4AB7" w:rsidRPr="003D4AB7" w:rsidRDefault="003D4AB7" w:rsidP="00236D09">
            <w:pPr>
              <w:rPr>
                <w:rFonts w:cs="Arial"/>
                <w:szCs w:val="20"/>
              </w:rPr>
            </w:pPr>
            <w:r w:rsidRPr="003D4AB7">
              <w:rPr>
                <w:rFonts w:cs="Arial"/>
                <w:szCs w:val="20"/>
              </w:rPr>
              <w:t>Draft revised for internal review</w:t>
            </w:r>
          </w:p>
        </w:tc>
      </w:tr>
      <w:tr w:rsidR="003D4AB7" w:rsidRPr="00EC1E67" w14:paraId="755BBE86"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4B17C5" w14:textId="77777777" w:rsidR="003D4AB7" w:rsidRPr="003D4AB7" w:rsidRDefault="003D4AB7" w:rsidP="00236D09">
            <w:pPr>
              <w:rPr>
                <w:rFonts w:cs="Arial"/>
                <w:szCs w:val="20"/>
              </w:rPr>
            </w:pPr>
            <w:r w:rsidRPr="003D4AB7">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DBB0D1" w14:textId="0B246659" w:rsidR="003D4AB7" w:rsidRPr="003D4AB7" w:rsidRDefault="003D4AB7" w:rsidP="00236D09">
            <w:pPr>
              <w:rPr>
                <w:rFonts w:cs="Arial"/>
                <w:szCs w:val="20"/>
              </w:rPr>
            </w:pPr>
            <w:r w:rsidRPr="003D4AB7">
              <w:rPr>
                <w:rFonts w:cs="Arial"/>
                <w:szCs w:val="20"/>
              </w:rPr>
              <w:t>23</w:t>
            </w:r>
            <w:r w:rsidR="00337B18">
              <w:rPr>
                <w:rFonts w:cs="Arial"/>
                <w:szCs w:val="20"/>
              </w:rPr>
              <w:t xml:space="preserve"> </w:t>
            </w:r>
            <w:r w:rsidRPr="003D4AB7">
              <w:rPr>
                <w:rFonts w:cs="Arial"/>
                <w:szCs w:val="20"/>
              </w:rPr>
              <w:t>Feb</w:t>
            </w:r>
            <w:r w:rsidR="008E40DC">
              <w:rPr>
                <w:rFonts w:cs="Arial"/>
                <w:szCs w:val="20"/>
              </w:rPr>
              <w:t>ruary</w:t>
            </w:r>
            <w:r w:rsidR="00337B18">
              <w:rPr>
                <w:rFonts w:cs="Arial"/>
                <w:szCs w:val="20"/>
              </w:rPr>
              <w:t xml:space="preserve"> </w:t>
            </w:r>
            <w:r w:rsidRPr="003D4AB7">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1B0A02" w14:textId="77777777" w:rsidR="003D4AB7" w:rsidRPr="003D4AB7" w:rsidRDefault="003D4AB7" w:rsidP="00236D09">
            <w:pPr>
              <w:rPr>
                <w:rFonts w:cs="Arial"/>
                <w:szCs w:val="20"/>
              </w:rPr>
            </w:pPr>
            <w:r w:rsidRPr="003D4AB7">
              <w:rPr>
                <w:rFonts w:cs="Arial"/>
                <w:szCs w:val="20"/>
              </w:rPr>
              <w:t>Amended following internal &amp; 4 Countries review</w:t>
            </w:r>
          </w:p>
        </w:tc>
      </w:tr>
      <w:tr w:rsidR="003D4AB7" w:rsidRPr="00930024" w14:paraId="5864A8C8"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A905AD" w14:textId="77777777" w:rsidR="003D4AB7" w:rsidRPr="003D4AB7" w:rsidRDefault="003D4AB7" w:rsidP="00236D09">
            <w:pPr>
              <w:rPr>
                <w:rFonts w:cs="Arial"/>
                <w:szCs w:val="20"/>
              </w:rPr>
            </w:pPr>
            <w:r w:rsidRPr="003D4AB7">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4BA65F" w14:textId="64D5C8A7" w:rsidR="003D4AB7" w:rsidRPr="003D4AB7" w:rsidRDefault="003D4AB7" w:rsidP="00236D09">
            <w:pPr>
              <w:rPr>
                <w:rFonts w:cs="Arial"/>
                <w:szCs w:val="20"/>
              </w:rPr>
            </w:pPr>
            <w:r w:rsidRPr="003D4AB7">
              <w:rPr>
                <w:rFonts w:cs="Arial"/>
                <w:szCs w:val="20"/>
              </w:rPr>
              <w:t>15</w:t>
            </w:r>
            <w:r w:rsidR="00337B18">
              <w:rPr>
                <w:rFonts w:cs="Arial"/>
                <w:szCs w:val="20"/>
              </w:rPr>
              <w:t xml:space="preserve"> </w:t>
            </w:r>
            <w:r w:rsidRPr="003D4AB7">
              <w:rPr>
                <w:rFonts w:cs="Arial"/>
                <w:szCs w:val="20"/>
              </w:rPr>
              <w:t>Mar</w:t>
            </w:r>
            <w:r w:rsidR="008E40DC">
              <w:rPr>
                <w:rFonts w:cs="Arial"/>
                <w:szCs w:val="20"/>
              </w:rPr>
              <w:t>ch</w:t>
            </w:r>
            <w:r w:rsidR="00337B18">
              <w:rPr>
                <w:rFonts w:cs="Arial"/>
                <w:szCs w:val="20"/>
              </w:rPr>
              <w:t xml:space="preserve"> </w:t>
            </w:r>
            <w:r w:rsidRPr="003D4AB7">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73A7343" w14:textId="77777777" w:rsidR="003D4AB7" w:rsidRPr="003D4AB7" w:rsidRDefault="003D4AB7" w:rsidP="00236D09">
            <w:pPr>
              <w:rPr>
                <w:rFonts w:cs="Arial"/>
                <w:szCs w:val="20"/>
              </w:rPr>
            </w:pPr>
            <w:r w:rsidRPr="003D4AB7">
              <w:rPr>
                <w:rFonts w:cs="Arial"/>
                <w:szCs w:val="20"/>
              </w:rPr>
              <w:t>Signed off following 4 Country review</w:t>
            </w:r>
          </w:p>
        </w:tc>
      </w:tr>
      <w:tr w:rsidR="003D4AB7" w:rsidRPr="00930024" w14:paraId="1ABFD996"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ABD986" w14:textId="77777777" w:rsidR="003D4AB7" w:rsidRPr="003D4AB7" w:rsidRDefault="003D4AB7" w:rsidP="00236D09">
            <w:pPr>
              <w:rPr>
                <w:rFonts w:cs="Arial"/>
                <w:szCs w:val="20"/>
              </w:rPr>
            </w:pPr>
            <w:r w:rsidRPr="003D4AB7">
              <w:rPr>
                <w:rFonts w:cs="Arial"/>
                <w:szCs w:val="20"/>
              </w:rPr>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C4AD7D" w14:textId="6B9081D5" w:rsidR="003D4AB7" w:rsidRPr="003D4AB7" w:rsidRDefault="003D4AB7" w:rsidP="00236D09">
            <w:pPr>
              <w:rPr>
                <w:rFonts w:cs="Arial"/>
                <w:szCs w:val="20"/>
              </w:rPr>
            </w:pPr>
            <w:r w:rsidRPr="003D4AB7">
              <w:rPr>
                <w:rFonts w:cs="Arial"/>
                <w:szCs w:val="20"/>
              </w:rPr>
              <w:t>18</w:t>
            </w:r>
            <w:r w:rsidR="00337B18">
              <w:rPr>
                <w:rFonts w:cs="Arial"/>
                <w:szCs w:val="20"/>
              </w:rPr>
              <w:t xml:space="preserve"> </w:t>
            </w:r>
            <w:r w:rsidRPr="003D4AB7">
              <w:rPr>
                <w:rFonts w:cs="Arial"/>
                <w:szCs w:val="20"/>
              </w:rPr>
              <w:t>May</w:t>
            </w:r>
            <w:r w:rsidR="00337B18">
              <w:rPr>
                <w:rFonts w:cs="Arial"/>
                <w:szCs w:val="20"/>
              </w:rPr>
              <w:t xml:space="preserve"> </w:t>
            </w:r>
            <w:r w:rsidRPr="003D4AB7">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407D03" w14:textId="77777777" w:rsidR="003D4AB7" w:rsidRPr="003D4AB7" w:rsidRDefault="003D4AB7" w:rsidP="00236D09">
            <w:pPr>
              <w:rPr>
                <w:rFonts w:cs="Arial"/>
                <w:szCs w:val="20"/>
              </w:rPr>
            </w:pPr>
            <w:r w:rsidRPr="003D4AB7">
              <w:rPr>
                <w:rFonts w:cs="Arial"/>
                <w:szCs w:val="20"/>
              </w:rPr>
              <w:t>Responding to queries raised</w:t>
            </w:r>
          </w:p>
          <w:p w14:paraId="4408A572" w14:textId="77777777" w:rsidR="003D4AB7" w:rsidRPr="003D4AB7" w:rsidRDefault="003D4AB7" w:rsidP="00236D09">
            <w:pPr>
              <w:rPr>
                <w:rFonts w:cs="Arial"/>
                <w:szCs w:val="20"/>
              </w:rPr>
            </w:pPr>
            <w:r w:rsidRPr="003D4AB7">
              <w:rPr>
                <w:rFonts w:cs="Arial"/>
                <w:szCs w:val="20"/>
              </w:rPr>
              <w:t>Amend wording for Note 3</w:t>
            </w:r>
          </w:p>
        </w:tc>
      </w:tr>
      <w:tr w:rsidR="003D4AB7" w:rsidRPr="00930024" w14:paraId="1CE9AAED"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0B1ACB" w14:textId="77777777" w:rsidR="003D4AB7" w:rsidRPr="003D4AB7" w:rsidRDefault="003D4AB7" w:rsidP="00236D09">
            <w:pPr>
              <w:rPr>
                <w:rFonts w:cs="Arial"/>
                <w:szCs w:val="20"/>
              </w:rPr>
            </w:pPr>
            <w:r w:rsidRPr="003D4AB7">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0FCCA4" w14:textId="674935E4" w:rsidR="003D4AB7" w:rsidRPr="003D4AB7" w:rsidRDefault="003D4AB7" w:rsidP="00236D09">
            <w:pPr>
              <w:rPr>
                <w:rFonts w:cs="Arial"/>
                <w:szCs w:val="20"/>
              </w:rPr>
            </w:pPr>
            <w:r w:rsidRPr="003D4AB7">
              <w:rPr>
                <w:rFonts w:cs="Arial"/>
                <w:szCs w:val="20"/>
              </w:rPr>
              <w:t>18</w:t>
            </w:r>
            <w:r w:rsidR="00337B18">
              <w:rPr>
                <w:rFonts w:cs="Arial"/>
                <w:szCs w:val="20"/>
              </w:rPr>
              <w:t xml:space="preserve"> </w:t>
            </w:r>
            <w:r w:rsidRPr="003D4AB7">
              <w:rPr>
                <w:rFonts w:cs="Arial"/>
                <w:szCs w:val="20"/>
              </w:rPr>
              <w:t>May</w:t>
            </w:r>
            <w:r w:rsidR="00337B18">
              <w:rPr>
                <w:rFonts w:cs="Arial"/>
                <w:szCs w:val="20"/>
              </w:rPr>
              <w:t xml:space="preserve"> </w:t>
            </w:r>
            <w:r w:rsidRPr="003D4AB7">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2A82D2" w14:textId="77777777" w:rsidR="003D4AB7" w:rsidRPr="003D4AB7" w:rsidRDefault="003D4AB7" w:rsidP="00236D09">
            <w:pPr>
              <w:rPr>
                <w:rFonts w:cs="Arial"/>
                <w:szCs w:val="20"/>
              </w:rPr>
            </w:pPr>
            <w:r w:rsidRPr="003D4AB7">
              <w:rPr>
                <w:rFonts w:cs="Arial"/>
                <w:szCs w:val="20"/>
              </w:rPr>
              <w:t>Approved by NHSE</w:t>
            </w:r>
          </w:p>
        </w:tc>
      </w:tr>
      <w:tr w:rsidR="003D4AB7" w14:paraId="1D2AFAD2"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4F0AA8" w14:textId="77777777" w:rsidR="003D4AB7" w:rsidRPr="003D4AB7" w:rsidRDefault="003D4AB7" w:rsidP="00236D09">
            <w:pPr>
              <w:rPr>
                <w:rFonts w:cs="Arial"/>
                <w:szCs w:val="20"/>
              </w:rPr>
            </w:pPr>
            <w:r w:rsidRPr="003D4AB7">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58B097" w14:textId="3DA3BABF" w:rsidR="003D4AB7" w:rsidRPr="003D4AB7" w:rsidRDefault="003D4AB7" w:rsidP="00236D09">
            <w:pPr>
              <w:rPr>
                <w:rFonts w:cs="Arial"/>
                <w:szCs w:val="20"/>
              </w:rPr>
            </w:pPr>
            <w:r w:rsidRPr="003D4AB7">
              <w:rPr>
                <w:rFonts w:cs="Arial"/>
                <w:szCs w:val="20"/>
              </w:rPr>
              <w:t>20</w:t>
            </w:r>
            <w:r w:rsidR="00337B18">
              <w:rPr>
                <w:rFonts w:cs="Arial"/>
                <w:szCs w:val="20"/>
              </w:rPr>
              <w:t xml:space="preserve"> </w:t>
            </w:r>
            <w:r w:rsidRPr="003D4AB7">
              <w:rPr>
                <w:rFonts w:cs="Arial"/>
                <w:szCs w:val="20"/>
              </w:rPr>
              <w:t>Oct</w:t>
            </w:r>
            <w:r w:rsidR="008E40DC">
              <w:rPr>
                <w:rFonts w:cs="Arial"/>
                <w:szCs w:val="20"/>
              </w:rPr>
              <w:t>ober</w:t>
            </w:r>
            <w:r w:rsidR="00337B18">
              <w:rPr>
                <w:rFonts w:cs="Arial"/>
                <w:szCs w:val="20"/>
              </w:rPr>
              <w:t xml:space="preserve"> </w:t>
            </w:r>
            <w:r w:rsidRPr="003D4AB7">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7B575E" w14:textId="77777777" w:rsidR="003D4AB7" w:rsidRPr="003D4AB7" w:rsidRDefault="003D4AB7" w:rsidP="00236D09">
            <w:pPr>
              <w:rPr>
                <w:rFonts w:cs="Arial"/>
                <w:szCs w:val="20"/>
              </w:rPr>
            </w:pPr>
            <w:r w:rsidRPr="003D4AB7">
              <w:rPr>
                <w:rFonts w:cs="Arial"/>
                <w:szCs w:val="20"/>
              </w:rPr>
              <w:t>April Read Code Release</w:t>
            </w:r>
          </w:p>
          <w:p w14:paraId="09D361B5" w14:textId="77777777" w:rsidR="003D4AB7" w:rsidRPr="003D4AB7" w:rsidRDefault="003D4AB7" w:rsidP="00236D09">
            <w:pPr>
              <w:rPr>
                <w:rFonts w:cs="Arial"/>
                <w:szCs w:val="20"/>
              </w:rPr>
            </w:pPr>
            <w:smartTag w:uri="urn:schemas-microsoft-com:office:smarttags" w:element="Street">
              <w:smartTag w:uri="urn:schemas-microsoft-com:office:smarttags" w:element="country-region">
                <w:r w:rsidRPr="003D4AB7">
                  <w:rPr>
                    <w:rFonts w:cs="Arial"/>
                    <w:szCs w:val="20"/>
                  </w:rPr>
                  <w:t>April SNOMED CT</w:t>
                </w:r>
              </w:smartTag>
            </w:smartTag>
            <w:r w:rsidRPr="003D4AB7">
              <w:rPr>
                <w:rFonts w:cs="Arial"/>
                <w:szCs w:val="20"/>
              </w:rPr>
              <w:t xml:space="preserve"> Release</w:t>
            </w:r>
          </w:p>
          <w:p w14:paraId="0D5804D8" w14:textId="77777777" w:rsidR="003D4AB7" w:rsidRPr="003D4AB7" w:rsidRDefault="003D4AB7" w:rsidP="00236D09">
            <w:pPr>
              <w:rPr>
                <w:rFonts w:cs="Arial"/>
                <w:szCs w:val="20"/>
              </w:rPr>
            </w:pPr>
            <w:r w:rsidRPr="003D4AB7">
              <w:rPr>
                <w:rFonts w:cs="Arial"/>
                <w:szCs w:val="20"/>
              </w:rPr>
              <w:t xml:space="preserve">October Read Code Release </w:t>
            </w:r>
          </w:p>
          <w:p w14:paraId="04BE8CC4" w14:textId="77777777" w:rsidR="003D4AB7" w:rsidRPr="003D4AB7" w:rsidRDefault="003D4AB7" w:rsidP="00236D09">
            <w:pPr>
              <w:rPr>
                <w:rFonts w:cs="Arial"/>
                <w:szCs w:val="20"/>
              </w:rPr>
            </w:pPr>
            <w:r w:rsidRPr="003D4AB7">
              <w:rPr>
                <w:rFonts w:cs="Arial"/>
                <w:szCs w:val="20"/>
              </w:rPr>
              <w:t>Corrections and amendments following feedback</w:t>
            </w:r>
          </w:p>
        </w:tc>
      </w:tr>
      <w:tr w:rsidR="003D4AB7" w:rsidRPr="00E14B5B" w14:paraId="76B51B40"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E505EF" w14:textId="77777777" w:rsidR="003D4AB7" w:rsidRPr="003D4AB7" w:rsidRDefault="003D4AB7" w:rsidP="00236D09">
            <w:pPr>
              <w:rPr>
                <w:rFonts w:cs="Arial"/>
                <w:szCs w:val="20"/>
              </w:rPr>
            </w:pPr>
            <w:r w:rsidRPr="003D4AB7">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216BC8" w14:textId="44CB3A0A" w:rsidR="003D4AB7" w:rsidRPr="003D4AB7" w:rsidRDefault="003D4AB7" w:rsidP="00236D09">
            <w:pPr>
              <w:rPr>
                <w:rFonts w:cs="Arial"/>
                <w:szCs w:val="20"/>
              </w:rPr>
            </w:pPr>
            <w:r w:rsidRPr="003D4AB7">
              <w:rPr>
                <w:rFonts w:cs="Arial"/>
                <w:szCs w:val="20"/>
              </w:rPr>
              <w:t>13</w:t>
            </w:r>
            <w:r w:rsidR="00337B18">
              <w:rPr>
                <w:rFonts w:cs="Arial"/>
                <w:szCs w:val="20"/>
              </w:rPr>
              <w:t xml:space="preserve"> </w:t>
            </w:r>
            <w:r w:rsidRPr="003D4AB7">
              <w:rPr>
                <w:rFonts w:cs="Arial"/>
                <w:szCs w:val="20"/>
              </w:rPr>
              <w:t>Nov</w:t>
            </w:r>
            <w:r w:rsidR="008E40DC">
              <w:rPr>
                <w:rFonts w:cs="Arial"/>
                <w:szCs w:val="20"/>
              </w:rPr>
              <w:t>ember</w:t>
            </w:r>
            <w:r w:rsidR="00337B18">
              <w:rPr>
                <w:rFonts w:cs="Arial"/>
                <w:szCs w:val="20"/>
              </w:rPr>
              <w:t xml:space="preserve"> </w:t>
            </w:r>
            <w:r w:rsidRPr="003D4AB7">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3095D8" w14:textId="77777777" w:rsidR="003D4AB7" w:rsidRPr="003D4AB7" w:rsidRDefault="003D4AB7" w:rsidP="00236D09">
            <w:pPr>
              <w:rPr>
                <w:rFonts w:cs="Arial"/>
                <w:szCs w:val="20"/>
              </w:rPr>
            </w:pPr>
            <w:r w:rsidRPr="003D4AB7">
              <w:rPr>
                <w:rFonts w:cs="Arial"/>
                <w:szCs w:val="20"/>
              </w:rPr>
              <w:t>Response to queries raised by 4 Country Review:</w:t>
            </w:r>
          </w:p>
          <w:p w14:paraId="64F17687" w14:textId="77777777" w:rsidR="003D4AB7" w:rsidRPr="003D4AB7" w:rsidRDefault="003D4AB7" w:rsidP="00236D09">
            <w:pPr>
              <w:rPr>
                <w:rFonts w:cs="Arial"/>
                <w:szCs w:val="20"/>
              </w:rPr>
            </w:pPr>
            <w:r w:rsidRPr="003D4AB7">
              <w:rPr>
                <w:rFonts w:cs="Arial"/>
                <w:szCs w:val="20"/>
              </w:rPr>
              <w:t>Delete Suspected heart failure</w:t>
            </w:r>
          </w:p>
          <w:p w14:paraId="1E5D0AF0" w14:textId="77777777" w:rsidR="003D4AB7" w:rsidRPr="003D4AB7" w:rsidRDefault="003D4AB7" w:rsidP="00236D09">
            <w:pPr>
              <w:rPr>
                <w:rFonts w:cs="Arial"/>
                <w:szCs w:val="20"/>
              </w:rPr>
            </w:pPr>
            <w:r w:rsidRPr="003D4AB7">
              <w:rPr>
                <w:rFonts w:cs="Arial"/>
                <w:szCs w:val="20"/>
              </w:rPr>
              <w:t>Reinsert LVD exception codes</w:t>
            </w:r>
          </w:p>
          <w:p w14:paraId="72795042" w14:textId="55E03781" w:rsidR="003D4AB7" w:rsidRPr="003D4AB7" w:rsidRDefault="003D4AB7" w:rsidP="00236D09">
            <w:pPr>
              <w:rPr>
                <w:rFonts w:cs="Arial"/>
                <w:szCs w:val="20"/>
              </w:rPr>
            </w:pPr>
            <w:r w:rsidRPr="003D4AB7">
              <w:rPr>
                <w:rFonts w:cs="Arial"/>
                <w:szCs w:val="20"/>
              </w:rPr>
              <w:t>ECOG_COD: Enter missing ‘.’</w:t>
            </w:r>
          </w:p>
          <w:p w14:paraId="3308E139" w14:textId="77777777" w:rsidR="003D4AB7" w:rsidRPr="003D4AB7" w:rsidRDefault="003D4AB7" w:rsidP="00236D09">
            <w:pPr>
              <w:rPr>
                <w:rFonts w:cs="Arial"/>
                <w:szCs w:val="20"/>
              </w:rPr>
            </w:pPr>
            <w:r w:rsidRPr="003D4AB7">
              <w:rPr>
                <w:rFonts w:cs="Arial"/>
                <w:szCs w:val="20"/>
              </w:rPr>
              <w:t>XACE_COD: Add “223073005” for consistency across different Business Rules sets</w:t>
            </w:r>
          </w:p>
        </w:tc>
      </w:tr>
      <w:tr w:rsidR="003D4AB7" w14:paraId="31FA2EC8"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E35466" w14:textId="77777777" w:rsidR="003D4AB7" w:rsidRPr="003D4AB7" w:rsidRDefault="003D4AB7" w:rsidP="00236D09">
            <w:pPr>
              <w:rPr>
                <w:rFonts w:cs="Arial"/>
                <w:szCs w:val="20"/>
              </w:rPr>
            </w:pPr>
            <w:r w:rsidRPr="003D4AB7">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8298121" w14:textId="1B644CB5" w:rsidR="003D4AB7" w:rsidRPr="003D4AB7" w:rsidRDefault="003D4AB7" w:rsidP="00236D09">
            <w:pPr>
              <w:rPr>
                <w:rFonts w:cs="Arial"/>
                <w:szCs w:val="20"/>
              </w:rPr>
            </w:pPr>
            <w:r w:rsidRPr="003D4AB7">
              <w:rPr>
                <w:rFonts w:cs="Arial"/>
                <w:szCs w:val="20"/>
              </w:rPr>
              <w:t>30</w:t>
            </w:r>
            <w:r w:rsidR="00337B18">
              <w:rPr>
                <w:rFonts w:cs="Arial"/>
                <w:szCs w:val="20"/>
              </w:rPr>
              <w:t xml:space="preserve"> </w:t>
            </w:r>
            <w:r w:rsidRPr="003D4AB7">
              <w:rPr>
                <w:rFonts w:cs="Arial"/>
                <w:szCs w:val="20"/>
              </w:rPr>
              <w:t>Nov</w:t>
            </w:r>
            <w:r w:rsidR="008E40DC">
              <w:rPr>
                <w:rFonts w:cs="Arial"/>
                <w:szCs w:val="20"/>
              </w:rPr>
              <w:t>ember</w:t>
            </w:r>
            <w:r w:rsidR="00337B18">
              <w:rPr>
                <w:rFonts w:cs="Arial"/>
                <w:szCs w:val="20"/>
              </w:rPr>
              <w:t xml:space="preserve"> </w:t>
            </w:r>
            <w:r w:rsidRPr="003D4AB7">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B4BB20B" w14:textId="77777777" w:rsidR="003D4AB7" w:rsidRPr="003D4AB7" w:rsidRDefault="003D4AB7" w:rsidP="00236D09">
            <w:pPr>
              <w:rPr>
                <w:rFonts w:cs="Arial"/>
                <w:szCs w:val="20"/>
              </w:rPr>
            </w:pPr>
            <w:r w:rsidRPr="003D4AB7">
              <w:rPr>
                <w:rFonts w:cs="Arial"/>
                <w:szCs w:val="20"/>
              </w:rPr>
              <w:t>Approved by NHSE</w:t>
            </w:r>
          </w:p>
        </w:tc>
      </w:tr>
      <w:tr w:rsidR="003D4AB7" w14:paraId="7F9D16C2"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E17FE0" w14:textId="77777777" w:rsidR="003D4AB7" w:rsidRPr="003D4AB7" w:rsidRDefault="003D4AB7" w:rsidP="00236D09">
            <w:pPr>
              <w:rPr>
                <w:rFonts w:cs="Arial"/>
                <w:szCs w:val="20"/>
              </w:rPr>
            </w:pPr>
            <w:r w:rsidRPr="003D4AB7">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F3B0AF" w14:textId="3B6691A2" w:rsidR="003D4AB7" w:rsidRPr="003D4AB7" w:rsidRDefault="003D4AB7" w:rsidP="00236D09">
            <w:pPr>
              <w:rPr>
                <w:rFonts w:cs="Arial"/>
                <w:szCs w:val="20"/>
              </w:rPr>
            </w:pPr>
            <w:r w:rsidRPr="003D4AB7">
              <w:rPr>
                <w:rFonts w:cs="Arial"/>
                <w:szCs w:val="20"/>
              </w:rPr>
              <w:t>11</w:t>
            </w:r>
            <w:r w:rsidR="00337B18">
              <w:rPr>
                <w:rFonts w:cs="Arial"/>
                <w:szCs w:val="20"/>
              </w:rPr>
              <w:t xml:space="preserve"> </w:t>
            </w:r>
            <w:r w:rsidRPr="003D4AB7">
              <w:rPr>
                <w:rFonts w:cs="Arial"/>
                <w:szCs w:val="20"/>
              </w:rPr>
              <w:t>Apr</w:t>
            </w:r>
            <w:r w:rsidR="008E40DC">
              <w:rPr>
                <w:rFonts w:cs="Arial"/>
                <w:szCs w:val="20"/>
              </w:rPr>
              <w:t>il</w:t>
            </w:r>
            <w:r w:rsidR="00337B18">
              <w:rPr>
                <w:rFonts w:cs="Arial"/>
                <w:szCs w:val="20"/>
              </w:rPr>
              <w:t xml:space="preserve"> </w:t>
            </w:r>
            <w:r w:rsidRPr="003D4AB7">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CDEA2A" w14:textId="77777777" w:rsidR="003D4AB7" w:rsidRPr="003D4AB7" w:rsidRDefault="003D4AB7" w:rsidP="00236D09">
            <w:pPr>
              <w:rPr>
                <w:rFonts w:cs="Arial"/>
                <w:szCs w:val="20"/>
              </w:rPr>
            </w:pPr>
            <w:r w:rsidRPr="003D4AB7">
              <w:rPr>
                <w:rFonts w:cs="Arial"/>
                <w:szCs w:val="20"/>
              </w:rPr>
              <w:t>April 2007 Read Code Release</w:t>
            </w:r>
          </w:p>
        </w:tc>
      </w:tr>
      <w:tr w:rsidR="003D4AB7" w:rsidRPr="00930024" w14:paraId="2D04E2AB"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7F17F2" w14:textId="77777777" w:rsidR="003D4AB7" w:rsidRPr="003D4AB7" w:rsidRDefault="003D4AB7" w:rsidP="00236D09">
            <w:pPr>
              <w:rPr>
                <w:rFonts w:cs="Arial"/>
                <w:szCs w:val="20"/>
              </w:rPr>
            </w:pPr>
            <w:r w:rsidRPr="003D4AB7">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EC68856" w14:textId="68EDCFA3" w:rsidR="003D4AB7" w:rsidRPr="003D4AB7" w:rsidRDefault="003D4AB7" w:rsidP="00236D09">
            <w:pPr>
              <w:rPr>
                <w:rFonts w:cs="Arial"/>
                <w:szCs w:val="20"/>
              </w:rPr>
            </w:pPr>
            <w:r w:rsidRPr="003D4AB7">
              <w:rPr>
                <w:rFonts w:cs="Arial"/>
                <w:szCs w:val="20"/>
              </w:rPr>
              <w:t>18</w:t>
            </w:r>
            <w:r w:rsidR="00337B18">
              <w:rPr>
                <w:rFonts w:cs="Arial"/>
                <w:szCs w:val="20"/>
              </w:rPr>
              <w:t xml:space="preserve"> </w:t>
            </w:r>
            <w:r w:rsidRPr="003D4AB7">
              <w:rPr>
                <w:rFonts w:cs="Arial"/>
                <w:szCs w:val="20"/>
              </w:rPr>
              <w:t>Jun</w:t>
            </w:r>
            <w:r w:rsidR="008E40DC">
              <w:rPr>
                <w:rFonts w:cs="Arial"/>
                <w:szCs w:val="20"/>
              </w:rPr>
              <w:t>e</w:t>
            </w:r>
            <w:r w:rsidR="00337B18">
              <w:rPr>
                <w:rFonts w:cs="Arial"/>
                <w:szCs w:val="20"/>
              </w:rPr>
              <w:t xml:space="preserve"> </w:t>
            </w:r>
            <w:r w:rsidRPr="003D4AB7">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693AE3" w14:textId="77777777" w:rsidR="003D4AB7" w:rsidRPr="003D4AB7" w:rsidRDefault="003D4AB7" w:rsidP="00236D09">
            <w:pPr>
              <w:rPr>
                <w:rFonts w:cs="Arial"/>
                <w:szCs w:val="20"/>
              </w:rPr>
            </w:pPr>
            <w:r w:rsidRPr="003D4AB7">
              <w:rPr>
                <w:rFonts w:cs="Arial"/>
                <w:szCs w:val="20"/>
              </w:rPr>
              <w:t>Signed off following 4 Country review</w:t>
            </w:r>
          </w:p>
        </w:tc>
      </w:tr>
      <w:tr w:rsidR="003D4AB7" w:rsidRPr="00930024" w14:paraId="2872C339"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78898C" w14:textId="77777777" w:rsidR="003D4AB7" w:rsidRPr="003D4AB7" w:rsidRDefault="003D4AB7" w:rsidP="00236D09">
            <w:pPr>
              <w:rPr>
                <w:rFonts w:cs="Arial"/>
                <w:szCs w:val="20"/>
              </w:rPr>
            </w:pPr>
            <w:r w:rsidRPr="003D4AB7">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418804" w14:textId="0B3C728D" w:rsidR="003D4AB7" w:rsidRPr="003D4AB7" w:rsidRDefault="003D4AB7" w:rsidP="00236D09">
            <w:pPr>
              <w:rPr>
                <w:rFonts w:cs="Arial"/>
                <w:szCs w:val="20"/>
              </w:rPr>
            </w:pPr>
            <w:r w:rsidRPr="003D4AB7">
              <w:rPr>
                <w:rFonts w:cs="Arial"/>
                <w:szCs w:val="20"/>
              </w:rPr>
              <w:t>25</w:t>
            </w:r>
            <w:r w:rsidR="00337B18">
              <w:rPr>
                <w:rFonts w:cs="Arial"/>
                <w:szCs w:val="20"/>
              </w:rPr>
              <w:t xml:space="preserve"> </w:t>
            </w:r>
            <w:r w:rsidRPr="003D4AB7">
              <w:rPr>
                <w:rFonts w:cs="Arial"/>
                <w:szCs w:val="20"/>
              </w:rPr>
              <w:t>Aug</w:t>
            </w:r>
            <w:r w:rsidR="008E40DC">
              <w:rPr>
                <w:rFonts w:cs="Arial"/>
                <w:szCs w:val="20"/>
              </w:rPr>
              <w:t>ust</w:t>
            </w:r>
            <w:r w:rsidR="00337B18">
              <w:rPr>
                <w:rFonts w:cs="Arial"/>
                <w:szCs w:val="20"/>
              </w:rPr>
              <w:t xml:space="preserve"> </w:t>
            </w:r>
            <w:r w:rsidRPr="003D4AB7">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0BD838" w14:textId="77777777" w:rsidR="003D4AB7" w:rsidRPr="003D4AB7" w:rsidRDefault="003D4AB7" w:rsidP="00236D09">
            <w:pPr>
              <w:rPr>
                <w:rFonts w:cs="Arial"/>
                <w:szCs w:val="20"/>
              </w:rPr>
            </w:pPr>
            <w:r w:rsidRPr="003D4AB7">
              <w:rPr>
                <w:rFonts w:cs="Arial"/>
                <w:szCs w:val="20"/>
              </w:rPr>
              <w:t>April 2007 SNOMED CT Update</w:t>
            </w:r>
          </w:p>
        </w:tc>
      </w:tr>
      <w:tr w:rsidR="003D4AB7" w14:paraId="0C6D739C"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B82451" w14:textId="77777777" w:rsidR="003D4AB7" w:rsidRPr="003D4AB7" w:rsidRDefault="003D4AB7" w:rsidP="00236D09">
            <w:pPr>
              <w:rPr>
                <w:rFonts w:cs="Arial"/>
                <w:szCs w:val="20"/>
              </w:rPr>
            </w:pPr>
            <w:r w:rsidRPr="003D4AB7">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45623A0" w14:textId="43BAB598" w:rsidR="003D4AB7" w:rsidRPr="003D4AB7" w:rsidRDefault="003D4AB7" w:rsidP="00236D09">
            <w:pPr>
              <w:rPr>
                <w:rFonts w:cs="Arial"/>
                <w:szCs w:val="20"/>
              </w:rPr>
            </w:pPr>
            <w:r w:rsidRPr="003D4AB7">
              <w:rPr>
                <w:rFonts w:cs="Arial"/>
                <w:szCs w:val="20"/>
              </w:rPr>
              <w:t>23</w:t>
            </w:r>
            <w:r w:rsidR="00337B18">
              <w:rPr>
                <w:rFonts w:cs="Arial"/>
                <w:szCs w:val="20"/>
              </w:rPr>
              <w:t xml:space="preserve"> </w:t>
            </w:r>
            <w:r w:rsidRPr="003D4AB7">
              <w:rPr>
                <w:rFonts w:cs="Arial"/>
                <w:szCs w:val="20"/>
              </w:rPr>
              <w:t>Sep</w:t>
            </w:r>
            <w:r w:rsidR="008E40DC">
              <w:rPr>
                <w:rFonts w:cs="Arial"/>
                <w:szCs w:val="20"/>
              </w:rPr>
              <w:t>tember</w:t>
            </w:r>
            <w:r w:rsidR="00337B18">
              <w:rPr>
                <w:rFonts w:cs="Arial"/>
                <w:szCs w:val="20"/>
              </w:rPr>
              <w:t xml:space="preserve"> </w:t>
            </w:r>
            <w:r w:rsidRPr="003D4AB7">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A16FB1" w14:textId="77777777" w:rsidR="003D4AB7" w:rsidRPr="003D4AB7" w:rsidRDefault="003D4AB7" w:rsidP="00236D09">
            <w:pPr>
              <w:rPr>
                <w:rFonts w:cs="Arial"/>
                <w:szCs w:val="20"/>
              </w:rPr>
            </w:pPr>
            <w:r w:rsidRPr="003D4AB7">
              <w:rPr>
                <w:rFonts w:cs="Arial"/>
                <w:szCs w:val="20"/>
              </w:rPr>
              <w:t>October 2007 Read Code Release</w:t>
            </w:r>
          </w:p>
          <w:p w14:paraId="1746A67B" w14:textId="77777777" w:rsidR="003D4AB7" w:rsidRPr="003D4AB7" w:rsidRDefault="003D4AB7" w:rsidP="00236D09">
            <w:pPr>
              <w:rPr>
                <w:rFonts w:cs="Arial"/>
                <w:szCs w:val="20"/>
              </w:rPr>
            </w:pPr>
            <w:r w:rsidRPr="003D4AB7">
              <w:rPr>
                <w:rFonts w:cs="Arial"/>
                <w:szCs w:val="20"/>
              </w:rPr>
              <w:t>October 2007 SNOMED CT Release</w:t>
            </w:r>
          </w:p>
        </w:tc>
      </w:tr>
      <w:tr w:rsidR="003D4AB7" w:rsidRPr="00930024" w14:paraId="70541224"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F8E09E" w14:textId="77777777" w:rsidR="003D4AB7" w:rsidRPr="003D4AB7" w:rsidRDefault="003D4AB7" w:rsidP="00236D09">
            <w:pPr>
              <w:rPr>
                <w:rFonts w:cs="Arial"/>
                <w:szCs w:val="20"/>
              </w:rPr>
            </w:pPr>
            <w:r w:rsidRPr="003D4AB7">
              <w:rPr>
                <w:rFonts w:cs="Arial"/>
                <w:szCs w:val="20"/>
              </w:rPr>
              <w:lastRenderedPageBreak/>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FCDE909" w14:textId="62CC70CE" w:rsidR="003D4AB7" w:rsidRPr="003D4AB7" w:rsidRDefault="003D4AB7" w:rsidP="00236D09">
            <w:pPr>
              <w:rPr>
                <w:rFonts w:cs="Arial"/>
                <w:szCs w:val="20"/>
              </w:rPr>
            </w:pPr>
            <w:r w:rsidRPr="003D4AB7">
              <w:rPr>
                <w:rFonts w:cs="Arial"/>
                <w:szCs w:val="20"/>
              </w:rPr>
              <w:t>28</w:t>
            </w:r>
            <w:r w:rsidR="00337B18">
              <w:rPr>
                <w:rFonts w:cs="Arial"/>
                <w:szCs w:val="20"/>
              </w:rPr>
              <w:t xml:space="preserve"> </w:t>
            </w:r>
            <w:r w:rsidRPr="003D4AB7">
              <w:rPr>
                <w:rFonts w:cs="Arial"/>
                <w:szCs w:val="20"/>
              </w:rPr>
              <w:t>Nov</w:t>
            </w:r>
            <w:r w:rsidR="008E40DC">
              <w:rPr>
                <w:rFonts w:cs="Arial"/>
                <w:szCs w:val="20"/>
              </w:rPr>
              <w:t>ember</w:t>
            </w:r>
            <w:r w:rsidR="00337B18">
              <w:rPr>
                <w:rFonts w:cs="Arial"/>
                <w:szCs w:val="20"/>
              </w:rPr>
              <w:t xml:space="preserve"> </w:t>
            </w:r>
            <w:r w:rsidRPr="003D4AB7">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971DDBB" w14:textId="77777777" w:rsidR="003D4AB7" w:rsidRPr="003D4AB7" w:rsidRDefault="003D4AB7" w:rsidP="00236D09">
            <w:pPr>
              <w:rPr>
                <w:rFonts w:cs="Arial"/>
                <w:szCs w:val="20"/>
              </w:rPr>
            </w:pPr>
            <w:r w:rsidRPr="003D4AB7">
              <w:rPr>
                <w:rFonts w:cs="Arial"/>
                <w:szCs w:val="20"/>
              </w:rPr>
              <w:t>Signed off following 4 Country review</w:t>
            </w:r>
          </w:p>
        </w:tc>
      </w:tr>
      <w:tr w:rsidR="003D4AB7" w:rsidRPr="00930024" w14:paraId="498F34EF"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48ECA8" w14:textId="77777777" w:rsidR="003D4AB7" w:rsidRPr="003D4AB7" w:rsidRDefault="003D4AB7" w:rsidP="00236D09">
            <w:pPr>
              <w:rPr>
                <w:rFonts w:cs="Arial"/>
                <w:szCs w:val="20"/>
              </w:rPr>
            </w:pPr>
            <w:r w:rsidRPr="003D4AB7">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ABD35A" w14:textId="58106E5E" w:rsidR="003D4AB7" w:rsidRPr="003D4AB7" w:rsidRDefault="003D4AB7" w:rsidP="00236D09">
            <w:pPr>
              <w:rPr>
                <w:rFonts w:cs="Arial"/>
                <w:szCs w:val="20"/>
              </w:rPr>
            </w:pPr>
            <w:r w:rsidRPr="003D4AB7">
              <w:rPr>
                <w:rFonts w:cs="Arial"/>
                <w:szCs w:val="20"/>
              </w:rPr>
              <w:t>30</w:t>
            </w:r>
            <w:r w:rsidR="00337B18">
              <w:rPr>
                <w:rFonts w:cs="Arial"/>
                <w:szCs w:val="20"/>
              </w:rPr>
              <w:t xml:space="preserve"> </w:t>
            </w:r>
            <w:r w:rsidRPr="003D4AB7">
              <w:rPr>
                <w:rFonts w:cs="Arial"/>
                <w:szCs w:val="20"/>
              </w:rPr>
              <w:t>Jun</w:t>
            </w:r>
            <w:r w:rsidR="008E40DC">
              <w:rPr>
                <w:rFonts w:cs="Arial"/>
                <w:szCs w:val="20"/>
              </w:rPr>
              <w:t>e</w:t>
            </w:r>
            <w:r w:rsidR="00337B18">
              <w:rPr>
                <w:rFonts w:cs="Arial"/>
                <w:szCs w:val="20"/>
              </w:rPr>
              <w:t xml:space="preserve"> </w:t>
            </w:r>
            <w:r w:rsidRPr="003D4AB7">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D81A3B" w14:textId="77777777" w:rsidR="003D4AB7" w:rsidRPr="003D4AB7" w:rsidRDefault="003D4AB7" w:rsidP="00236D09">
            <w:pPr>
              <w:rPr>
                <w:rFonts w:cs="Arial"/>
                <w:szCs w:val="20"/>
              </w:rPr>
            </w:pPr>
            <w:r w:rsidRPr="003D4AB7">
              <w:rPr>
                <w:rFonts w:cs="Arial"/>
                <w:szCs w:val="20"/>
              </w:rPr>
              <w:t>April 2008 Read Code Release</w:t>
            </w:r>
          </w:p>
          <w:p w14:paraId="6B7330E8" w14:textId="77777777" w:rsidR="003D4AB7" w:rsidRPr="003D4AB7" w:rsidRDefault="003D4AB7" w:rsidP="00236D09">
            <w:pPr>
              <w:rPr>
                <w:rFonts w:cs="Arial"/>
                <w:szCs w:val="20"/>
              </w:rPr>
            </w:pPr>
            <w:r w:rsidRPr="003D4AB7">
              <w:rPr>
                <w:rFonts w:cs="Arial"/>
                <w:szCs w:val="20"/>
              </w:rPr>
              <w:t>April 2008 SNOMED CT Release</w:t>
            </w:r>
          </w:p>
          <w:p w14:paraId="3D282E91" w14:textId="77777777" w:rsidR="003D4AB7" w:rsidRPr="003D4AB7" w:rsidRDefault="003D4AB7" w:rsidP="00236D09">
            <w:pPr>
              <w:rPr>
                <w:rFonts w:cs="Arial"/>
                <w:szCs w:val="20"/>
              </w:rPr>
            </w:pPr>
            <w:r w:rsidRPr="003D4AB7">
              <w:rPr>
                <w:rFonts w:cs="Arial"/>
                <w:szCs w:val="20"/>
              </w:rPr>
              <w:t>QOF Review 2007</w:t>
            </w:r>
          </w:p>
        </w:tc>
      </w:tr>
      <w:tr w:rsidR="003D4AB7" w:rsidRPr="00930024" w14:paraId="52D8F631"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EEA0E0" w14:textId="77777777" w:rsidR="003D4AB7" w:rsidRPr="003D4AB7" w:rsidRDefault="003D4AB7" w:rsidP="00236D09">
            <w:pPr>
              <w:rPr>
                <w:rFonts w:cs="Arial"/>
                <w:szCs w:val="20"/>
              </w:rPr>
            </w:pPr>
            <w:r w:rsidRPr="003D4AB7">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9E6200" w14:textId="77BD7CC1" w:rsidR="003D4AB7" w:rsidRPr="003D4AB7" w:rsidRDefault="003D4AB7" w:rsidP="00236D09">
            <w:pPr>
              <w:rPr>
                <w:rFonts w:cs="Arial"/>
                <w:szCs w:val="20"/>
              </w:rPr>
            </w:pPr>
            <w:r w:rsidRPr="003D4AB7">
              <w:rPr>
                <w:rFonts w:cs="Arial"/>
                <w:szCs w:val="20"/>
              </w:rPr>
              <w:t>24</w:t>
            </w:r>
            <w:r w:rsidR="00337B18">
              <w:rPr>
                <w:rFonts w:cs="Arial"/>
                <w:szCs w:val="20"/>
              </w:rPr>
              <w:t xml:space="preserve"> </w:t>
            </w:r>
            <w:r w:rsidRPr="003D4AB7">
              <w:rPr>
                <w:rFonts w:cs="Arial"/>
                <w:szCs w:val="20"/>
              </w:rPr>
              <w:t>Jul</w:t>
            </w:r>
            <w:r w:rsidR="008E40DC">
              <w:rPr>
                <w:rFonts w:cs="Arial"/>
                <w:szCs w:val="20"/>
              </w:rPr>
              <w:t>y</w:t>
            </w:r>
            <w:r w:rsidR="00337B18">
              <w:rPr>
                <w:rFonts w:cs="Arial"/>
                <w:szCs w:val="20"/>
              </w:rPr>
              <w:t xml:space="preserve"> </w:t>
            </w:r>
            <w:r w:rsidRPr="003D4AB7">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2295C9" w14:textId="77777777" w:rsidR="003D4AB7" w:rsidRPr="003D4AB7" w:rsidRDefault="003D4AB7" w:rsidP="00236D09">
            <w:pPr>
              <w:rPr>
                <w:rFonts w:cs="Arial"/>
                <w:szCs w:val="20"/>
              </w:rPr>
            </w:pPr>
            <w:r w:rsidRPr="003D4AB7">
              <w:rPr>
                <w:rFonts w:cs="Arial"/>
                <w:szCs w:val="20"/>
              </w:rPr>
              <w:t>Signed off following 4 Country review</w:t>
            </w:r>
          </w:p>
        </w:tc>
      </w:tr>
      <w:tr w:rsidR="003D4AB7" w:rsidRPr="00930024" w14:paraId="50BA0E36"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699C27" w14:textId="77777777" w:rsidR="003D4AB7" w:rsidRPr="003D4AB7" w:rsidRDefault="003D4AB7" w:rsidP="00236D09">
            <w:pPr>
              <w:rPr>
                <w:rFonts w:cs="Arial"/>
                <w:szCs w:val="20"/>
              </w:rPr>
            </w:pPr>
            <w:r w:rsidRPr="003D4AB7">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9862A7" w14:textId="04362180" w:rsidR="003D4AB7" w:rsidRPr="003D4AB7" w:rsidRDefault="003D4AB7" w:rsidP="00236D09">
            <w:pPr>
              <w:rPr>
                <w:rFonts w:cs="Arial"/>
                <w:szCs w:val="20"/>
              </w:rPr>
            </w:pPr>
            <w:r w:rsidRPr="003D4AB7">
              <w:rPr>
                <w:rFonts w:cs="Arial"/>
                <w:szCs w:val="20"/>
              </w:rPr>
              <w:t>06</w:t>
            </w:r>
            <w:r w:rsidR="00337B18">
              <w:rPr>
                <w:rFonts w:cs="Arial"/>
                <w:szCs w:val="20"/>
              </w:rPr>
              <w:t xml:space="preserve"> </w:t>
            </w:r>
            <w:r w:rsidRPr="003D4AB7">
              <w:rPr>
                <w:rFonts w:cs="Arial"/>
                <w:szCs w:val="20"/>
              </w:rPr>
              <w:t>Oct</w:t>
            </w:r>
            <w:r w:rsidR="008E40DC">
              <w:rPr>
                <w:rFonts w:cs="Arial"/>
                <w:szCs w:val="20"/>
              </w:rPr>
              <w:t>ober</w:t>
            </w:r>
            <w:r w:rsidR="00337B18">
              <w:rPr>
                <w:rFonts w:cs="Arial"/>
                <w:szCs w:val="20"/>
              </w:rPr>
              <w:t xml:space="preserve"> </w:t>
            </w:r>
            <w:r w:rsidRPr="003D4AB7">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0D7C62" w14:textId="77777777" w:rsidR="003D4AB7" w:rsidRPr="003D4AB7" w:rsidRDefault="003D4AB7" w:rsidP="00236D09">
            <w:pPr>
              <w:rPr>
                <w:rFonts w:cs="Arial"/>
                <w:szCs w:val="20"/>
              </w:rPr>
            </w:pPr>
            <w:r w:rsidRPr="003D4AB7">
              <w:rPr>
                <w:rFonts w:cs="Arial"/>
                <w:szCs w:val="20"/>
              </w:rPr>
              <w:t xml:space="preserve">October 2008 Read Code Release </w:t>
            </w:r>
          </w:p>
          <w:p w14:paraId="13697BAB" w14:textId="77777777" w:rsidR="003D4AB7" w:rsidRPr="003D4AB7" w:rsidRDefault="003D4AB7" w:rsidP="00236D09">
            <w:pPr>
              <w:rPr>
                <w:rFonts w:cs="Arial"/>
                <w:szCs w:val="20"/>
              </w:rPr>
            </w:pPr>
            <w:r w:rsidRPr="003D4AB7">
              <w:rPr>
                <w:rFonts w:cs="Arial"/>
                <w:szCs w:val="20"/>
              </w:rPr>
              <w:t>October 2008 SNOMED CT Release</w:t>
            </w:r>
          </w:p>
        </w:tc>
      </w:tr>
      <w:tr w:rsidR="003D4AB7" w14:paraId="5A3E62CD"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C00536" w14:textId="77777777" w:rsidR="003D4AB7" w:rsidRPr="003D4AB7" w:rsidRDefault="003D4AB7" w:rsidP="00236D09">
            <w:pPr>
              <w:rPr>
                <w:rFonts w:cs="Arial"/>
                <w:szCs w:val="20"/>
              </w:rPr>
            </w:pPr>
            <w:r w:rsidRPr="003D4AB7">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94A90E" w14:textId="20979E6E" w:rsidR="003D4AB7" w:rsidRPr="003D4AB7" w:rsidRDefault="003D4AB7" w:rsidP="00236D09">
            <w:pPr>
              <w:rPr>
                <w:rFonts w:cs="Arial"/>
                <w:szCs w:val="20"/>
              </w:rPr>
            </w:pPr>
            <w:r w:rsidRPr="003D4AB7">
              <w:rPr>
                <w:rFonts w:cs="Arial"/>
                <w:szCs w:val="20"/>
              </w:rPr>
              <w:t>05</w:t>
            </w:r>
            <w:r w:rsidR="00337B18">
              <w:rPr>
                <w:rFonts w:cs="Arial"/>
                <w:szCs w:val="20"/>
              </w:rPr>
              <w:t xml:space="preserve"> </w:t>
            </w:r>
            <w:r w:rsidRPr="003D4AB7">
              <w:rPr>
                <w:rFonts w:cs="Arial"/>
                <w:szCs w:val="20"/>
              </w:rPr>
              <w:t>Dec</w:t>
            </w:r>
            <w:r w:rsidR="008E40DC">
              <w:rPr>
                <w:rFonts w:cs="Arial"/>
                <w:szCs w:val="20"/>
              </w:rPr>
              <w:t>ember</w:t>
            </w:r>
            <w:r w:rsidR="00337B18">
              <w:rPr>
                <w:rFonts w:cs="Arial"/>
                <w:szCs w:val="20"/>
              </w:rPr>
              <w:t xml:space="preserve"> </w:t>
            </w:r>
            <w:r w:rsidRPr="003D4AB7">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266005" w14:textId="77777777" w:rsidR="003D4AB7" w:rsidRPr="003D4AB7" w:rsidRDefault="003D4AB7" w:rsidP="00236D09">
            <w:pPr>
              <w:rPr>
                <w:rFonts w:cs="Arial"/>
                <w:szCs w:val="20"/>
              </w:rPr>
            </w:pPr>
            <w:r w:rsidRPr="003D4AB7">
              <w:rPr>
                <w:rFonts w:cs="Arial"/>
                <w:szCs w:val="20"/>
              </w:rPr>
              <w:t>Signed off following 4 Country review</w:t>
            </w:r>
          </w:p>
        </w:tc>
      </w:tr>
      <w:tr w:rsidR="003D4AB7" w:rsidRPr="00930024" w14:paraId="53A7A162"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613B26" w14:textId="77777777" w:rsidR="003D4AB7" w:rsidRPr="003D4AB7" w:rsidRDefault="003D4AB7" w:rsidP="00236D09">
            <w:pPr>
              <w:rPr>
                <w:rFonts w:cs="Arial"/>
                <w:szCs w:val="20"/>
              </w:rPr>
            </w:pPr>
            <w:r w:rsidRPr="003D4AB7">
              <w:rPr>
                <w:rFonts w:cs="Arial"/>
                <w:szCs w:val="20"/>
              </w:rPr>
              <w:t>13.1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26F120" w14:textId="7F3F8FA2" w:rsidR="003D4AB7" w:rsidRPr="003D4AB7" w:rsidRDefault="003D4AB7" w:rsidP="00236D09">
            <w:pPr>
              <w:rPr>
                <w:rFonts w:cs="Arial"/>
                <w:szCs w:val="20"/>
              </w:rPr>
            </w:pPr>
            <w:r w:rsidRPr="003D4AB7">
              <w:rPr>
                <w:rFonts w:cs="Arial"/>
                <w:szCs w:val="20"/>
              </w:rPr>
              <w:t>06</w:t>
            </w:r>
            <w:r w:rsidR="00337B18">
              <w:rPr>
                <w:rFonts w:cs="Arial"/>
                <w:szCs w:val="20"/>
              </w:rPr>
              <w:t xml:space="preserve"> </w:t>
            </w:r>
            <w:r w:rsidRPr="003D4AB7">
              <w:rPr>
                <w:rFonts w:cs="Arial"/>
                <w:szCs w:val="20"/>
              </w:rPr>
              <w:t>Feb</w:t>
            </w:r>
            <w:r w:rsidR="008E40DC">
              <w:rPr>
                <w:rFonts w:cs="Arial"/>
                <w:szCs w:val="20"/>
              </w:rPr>
              <w:t>ruary</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FFD4E0A" w14:textId="77777777" w:rsidR="003D4AB7" w:rsidRPr="003D4AB7" w:rsidRDefault="003D4AB7" w:rsidP="00236D09">
            <w:pPr>
              <w:rPr>
                <w:rFonts w:cs="Arial"/>
                <w:szCs w:val="20"/>
              </w:rPr>
            </w:pPr>
            <w:r w:rsidRPr="003D4AB7">
              <w:rPr>
                <w:rFonts w:cs="Arial"/>
                <w:szCs w:val="20"/>
              </w:rPr>
              <w:t>QOF Review 2008</w:t>
            </w:r>
          </w:p>
        </w:tc>
      </w:tr>
      <w:tr w:rsidR="003D4AB7" w14:paraId="0956161E"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E71EF1" w14:textId="77777777" w:rsidR="003D4AB7" w:rsidRPr="003D4AB7" w:rsidRDefault="003D4AB7" w:rsidP="00236D09">
            <w:pPr>
              <w:rPr>
                <w:rFonts w:cs="Arial"/>
                <w:szCs w:val="20"/>
              </w:rPr>
            </w:pPr>
            <w:r w:rsidRPr="003D4AB7">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9AE46F" w14:textId="32847BC9" w:rsidR="003D4AB7" w:rsidRPr="003D4AB7" w:rsidRDefault="003D4AB7" w:rsidP="00236D09">
            <w:pPr>
              <w:rPr>
                <w:rFonts w:cs="Arial"/>
                <w:szCs w:val="20"/>
              </w:rPr>
            </w:pPr>
            <w:r w:rsidRPr="003D4AB7">
              <w:rPr>
                <w:rFonts w:cs="Arial"/>
                <w:szCs w:val="20"/>
              </w:rPr>
              <w:t>09</w:t>
            </w:r>
            <w:r w:rsidR="00337B18">
              <w:rPr>
                <w:rFonts w:cs="Arial"/>
                <w:szCs w:val="20"/>
              </w:rPr>
              <w:t xml:space="preserve"> </w:t>
            </w:r>
            <w:r w:rsidRPr="003D4AB7">
              <w:rPr>
                <w:rFonts w:cs="Arial"/>
                <w:szCs w:val="20"/>
              </w:rPr>
              <w:t>Mar</w:t>
            </w:r>
            <w:r w:rsidR="008E40DC">
              <w:rPr>
                <w:rFonts w:cs="Arial"/>
                <w:szCs w:val="20"/>
              </w:rPr>
              <w:t>ch</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3A4AD8" w14:textId="77777777" w:rsidR="003D4AB7" w:rsidRPr="003D4AB7" w:rsidRDefault="003D4AB7" w:rsidP="00236D09">
            <w:pPr>
              <w:rPr>
                <w:rFonts w:cs="Arial"/>
                <w:szCs w:val="20"/>
              </w:rPr>
            </w:pPr>
            <w:r w:rsidRPr="003D4AB7">
              <w:rPr>
                <w:rFonts w:cs="Arial"/>
                <w:szCs w:val="20"/>
              </w:rPr>
              <w:t>Amendment following NHSE review</w:t>
            </w:r>
          </w:p>
        </w:tc>
      </w:tr>
      <w:tr w:rsidR="003D4AB7" w14:paraId="4A667588"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9B219D" w14:textId="77777777" w:rsidR="003D4AB7" w:rsidRPr="003D4AB7" w:rsidRDefault="003D4AB7" w:rsidP="00236D09">
            <w:pPr>
              <w:rPr>
                <w:rFonts w:cs="Arial"/>
                <w:szCs w:val="20"/>
              </w:rPr>
            </w:pPr>
            <w:r w:rsidRPr="003D4AB7">
              <w:rPr>
                <w:rFonts w:cs="Arial"/>
                <w:szCs w:val="20"/>
              </w:rPr>
              <w:t>13.3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8655E06" w14:textId="3D2ECB52" w:rsidR="003D4AB7" w:rsidRPr="003D4AB7" w:rsidRDefault="003D4AB7" w:rsidP="00236D09">
            <w:pPr>
              <w:rPr>
                <w:rFonts w:cs="Arial"/>
                <w:szCs w:val="20"/>
              </w:rPr>
            </w:pPr>
            <w:r w:rsidRPr="003D4AB7">
              <w:rPr>
                <w:rFonts w:cs="Arial"/>
                <w:szCs w:val="20"/>
              </w:rPr>
              <w:t>27</w:t>
            </w:r>
            <w:r w:rsidR="00337B18">
              <w:rPr>
                <w:rFonts w:cs="Arial"/>
                <w:szCs w:val="20"/>
              </w:rPr>
              <w:t xml:space="preserve"> </w:t>
            </w:r>
            <w:r w:rsidRPr="003D4AB7">
              <w:rPr>
                <w:rFonts w:cs="Arial"/>
                <w:szCs w:val="20"/>
              </w:rPr>
              <w:t>Apr</w:t>
            </w:r>
            <w:r w:rsidR="008E40DC">
              <w:rPr>
                <w:rFonts w:cs="Arial"/>
                <w:szCs w:val="20"/>
              </w:rPr>
              <w:t>il</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D4EBC9" w14:textId="77777777" w:rsidR="003D4AB7" w:rsidRPr="003D4AB7" w:rsidRDefault="003D4AB7" w:rsidP="00236D09">
            <w:pPr>
              <w:rPr>
                <w:rFonts w:cs="Arial"/>
                <w:szCs w:val="20"/>
              </w:rPr>
            </w:pPr>
            <w:r w:rsidRPr="003D4AB7">
              <w:rPr>
                <w:rFonts w:cs="Arial"/>
                <w:szCs w:val="20"/>
              </w:rPr>
              <w:t>Amendment following Four-Country Review</w:t>
            </w:r>
          </w:p>
        </w:tc>
      </w:tr>
      <w:tr w:rsidR="003D4AB7" w14:paraId="58D503A2"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B7B174" w14:textId="77777777" w:rsidR="003D4AB7" w:rsidRPr="003D4AB7" w:rsidRDefault="003D4AB7" w:rsidP="00236D09">
            <w:pPr>
              <w:rPr>
                <w:rFonts w:cs="Arial"/>
                <w:szCs w:val="20"/>
              </w:rPr>
            </w:pPr>
            <w:r w:rsidRPr="003D4AB7">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1FA12F" w14:textId="60C8DF3E" w:rsidR="003D4AB7" w:rsidRPr="003D4AB7" w:rsidRDefault="003D4AB7" w:rsidP="00236D09">
            <w:pPr>
              <w:rPr>
                <w:rFonts w:cs="Arial"/>
                <w:szCs w:val="20"/>
              </w:rPr>
            </w:pPr>
            <w:r w:rsidRPr="003D4AB7">
              <w:rPr>
                <w:rFonts w:cs="Arial"/>
                <w:szCs w:val="20"/>
              </w:rPr>
              <w:t>01</w:t>
            </w:r>
            <w:r w:rsidR="00337B18">
              <w:rPr>
                <w:rFonts w:cs="Arial"/>
                <w:szCs w:val="20"/>
              </w:rPr>
              <w:t xml:space="preserve"> </w:t>
            </w:r>
            <w:r w:rsidRPr="003D4AB7">
              <w:rPr>
                <w:rFonts w:cs="Arial"/>
                <w:szCs w:val="20"/>
              </w:rPr>
              <w:t>May</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1774D16" w14:textId="77777777" w:rsidR="003D4AB7" w:rsidRPr="003D4AB7" w:rsidRDefault="003D4AB7" w:rsidP="00236D09">
            <w:pPr>
              <w:rPr>
                <w:rFonts w:cs="Arial"/>
                <w:szCs w:val="20"/>
              </w:rPr>
            </w:pPr>
            <w:r w:rsidRPr="003D4AB7">
              <w:rPr>
                <w:rFonts w:cs="Arial"/>
                <w:szCs w:val="20"/>
              </w:rPr>
              <w:t>Signed off following 4 Country review</w:t>
            </w:r>
          </w:p>
        </w:tc>
      </w:tr>
      <w:tr w:rsidR="003D4AB7" w14:paraId="24E0F3CB"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F931FE" w14:textId="77777777" w:rsidR="003D4AB7" w:rsidRPr="003D4AB7" w:rsidRDefault="003D4AB7" w:rsidP="00236D09">
            <w:pPr>
              <w:rPr>
                <w:rFonts w:cs="Arial"/>
                <w:szCs w:val="20"/>
              </w:rPr>
            </w:pPr>
            <w:r w:rsidRPr="003D4AB7">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FFE844" w14:textId="667B935D" w:rsidR="003D4AB7" w:rsidRPr="003D4AB7" w:rsidRDefault="003D4AB7" w:rsidP="00236D09">
            <w:pPr>
              <w:rPr>
                <w:rFonts w:cs="Arial"/>
                <w:szCs w:val="20"/>
              </w:rPr>
            </w:pPr>
            <w:r w:rsidRPr="003D4AB7">
              <w:rPr>
                <w:rFonts w:cs="Arial"/>
                <w:szCs w:val="20"/>
              </w:rPr>
              <w:t>25</w:t>
            </w:r>
            <w:r w:rsidR="00337B18">
              <w:rPr>
                <w:rFonts w:cs="Arial"/>
                <w:szCs w:val="20"/>
              </w:rPr>
              <w:t xml:space="preserve"> </w:t>
            </w:r>
            <w:r w:rsidRPr="003D4AB7">
              <w:rPr>
                <w:rFonts w:cs="Arial"/>
                <w:szCs w:val="20"/>
              </w:rPr>
              <w:t>June</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7E5072" w14:textId="77777777" w:rsidR="003D4AB7" w:rsidRPr="003D4AB7" w:rsidRDefault="003D4AB7" w:rsidP="00236D09">
            <w:pPr>
              <w:rPr>
                <w:rFonts w:cs="Arial"/>
                <w:szCs w:val="20"/>
              </w:rPr>
            </w:pPr>
            <w:r w:rsidRPr="003D4AB7">
              <w:rPr>
                <w:rFonts w:cs="Arial"/>
                <w:szCs w:val="20"/>
              </w:rPr>
              <w:t>April 2009 Read Code Release</w:t>
            </w:r>
          </w:p>
        </w:tc>
      </w:tr>
      <w:tr w:rsidR="003D4AB7" w14:paraId="6D37224E"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F56612" w14:textId="77777777" w:rsidR="003D4AB7" w:rsidRPr="003D4AB7" w:rsidRDefault="003D4AB7" w:rsidP="00236D09">
            <w:pPr>
              <w:rPr>
                <w:rFonts w:cs="Arial"/>
                <w:szCs w:val="20"/>
              </w:rPr>
            </w:pPr>
            <w:r w:rsidRPr="003D4AB7">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59AAA3" w14:textId="324494E2" w:rsidR="003D4AB7" w:rsidRPr="003D4AB7" w:rsidRDefault="003D4AB7" w:rsidP="00236D09">
            <w:pPr>
              <w:rPr>
                <w:rFonts w:cs="Arial"/>
                <w:szCs w:val="20"/>
              </w:rPr>
            </w:pPr>
            <w:r w:rsidRPr="003D4AB7">
              <w:rPr>
                <w:rFonts w:cs="Arial"/>
                <w:szCs w:val="20"/>
              </w:rPr>
              <w:t>17</w:t>
            </w:r>
            <w:r w:rsidR="00337B18">
              <w:rPr>
                <w:rFonts w:cs="Arial"/>
                <w:szCs w:val="20"/>
              </w:rPr>
              <w:t xml:space="preserve"> </w:t>
            </w:r>
            <w:r w:rsidRPr="003D4AB7">
              <w:rPr>
                <w:rFonts w:cs="Arial"/>
                <w:szCs w:val="20"/>
              </w:rPr>
              <w:t>August</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BF410D9" w14:textId="77777777" w:rsidR="003D4AB7" w:rsidRPr="003D4AB7" w:rsidRDefault="003D4AB7" w:rsidP="00236D09">
            <w:pPr>
              <w:rPr>
                <w:rFonts w:cs="Arial"/>
                <w:szCs w:val="20"/>
              </w:rPr>
            </w:pPr>
            <w:r w:rsidRPr="003D4AB7">
              <w:rPr>
                <w:rFonts w:cs="Arial"/>
                <w:szCs w:val="20"/>
              </w:rPr>
              <w:t>Signed off following 4 Country review</w:t>
            </w:r>
          </w:p>
        </w:tc>
      </w:tr>
      <w:tr w:rsidR="003D4AB7" w14:paraId="72471712"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2C037E" w14:textId="77777777" w:rsidR="003D4AB7" w:rsidRPr="003D4AB7" w:rsidRDefault="003D4AB7" w:rsidP="00236D09">
            <w:pPr>
              <w:rPr>
                <w:rFonts w:cs="Arial"/>
                <w:szCs w:val="20"/>
              </w:rPr>
            </w:pPr>
            <w:r w:rsidRPr="003D4AB7">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8EEE09" w14:textId="0D4A4201" w:rsidR="003D4AB7" w:rsidRPr="003D4AB7" w:rsidRDefault="003D4AB7" w:rsidP="00236D09">
            <w:pPr>
              <w:rPr>
                <w:rFonts w:cs="Arial"/>
                <w:szCs w:val="20"/>
              </w:rPr>
            </w:pPr>
            <w:r w:rsidRPr="003D4AB7">
              <w:rPr>
                <w:rFonts w:cs="Arial"/>
                <w:szCs w:val="20"/>
              </w:rPr>
              <w:t>12</w:t>
            </w:r>
            <w:r w:rsidR="00337B18">
              <w:rPr>
                <w:rFonts w:cs="Arial"/>
                <w:szCs w:val="20"/>
              </w:rPr>
              <w:t xml:space="preserve"> </w:t>
            </w:r>
            <w:r w:rsidRPr="003D4AB7">
              <w:rPr>
                <w:rFonts w:cs="Arial"/>
                <w:szCs w:val="20"/>
              </w:rPr>
              <w:t>October</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C4EB372" w14:textId="77777777" w:rsidR="003D4AB7" w:rsidRPr="003D4AB7" w:rsidRDefault="003D4AB7" w:rsidP="00236D09">
            <w:pPr>
              <w:rPr>
                <w:rFonts w:cs="Arial"/>
                <w:szCs w:val="20"/>
              </w:rPr>
            </w:pPr>
            <w:r w:rsidRPr="003D4AB7">
              <w:rPr>
                <w:rFonts w:cs="Arial"/>
                <w:szCs w:val="20"/>
              </w:rPr>
              <w:t>October 2009 Clinical Codes Release</w:t>
            </w:r>
          </w:p>
        </w:tc>
      </w:tr>
      <w:tr w:rsidR="003D4AB7" w14:paraId="42BAB67A"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4CF4B8" w14:textId="77777777" w:rsidR="003D4AB7" w:rsidRPr="003D4AB7" w:rsidRDefault="003D4AB7" w:rsidP="00236D09">
            <w:pPr>
              <w:rPr>
                <w:rFonts w:cs="Arial"/>
                <w:szCs w:val="20"/>
              </w:rPr>
            </w:pPr>
            <w:r w:rsidRPr="003D4AB7">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54EEF8" w14:textId="2BA2D97E" w:rsidR="003D4AB7" w:rsidRPr="003D4AB7" w:rsidRDefault="003D4AB7" w:rsidP="00236D09">
            <w:pPr>
              <w:rPr>
                <w:rFonts w:cs="Arial"/>
                <w:szCs w:val="20"/>
              </w:rPr>
            </w:pPr>
            <w:r w:rsidRPr="003D4AB7">
              <w:rPr>
                <w:rFonts w:cs="Arial"/>
                <w:szCs w:val="20"/>
              </w:rPr>
              <w:t>28</w:t>
            </w:r>
            <w:r w:rsidR="00337B18">
              <w:rPr>
                <w:rFonts w:cs="Arial"/>
                <w:szCs w:val="20"/>
              </w:rPr>
              <w:t xml:space="preserve"> </w:t>
            </w:r>
            <w:r w:rsidRPr="003D4AB7">
              <w:rPr>
                <w:rFonts w:cs="Arial"/>
                <w:szCs w:val="20"/>
              </w:rPr>
              <w:t>October</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605572" w14:textId="77777777" w:rsidR="003D4AB7" w:rsidRPr="003D4AB7" w:rsidRDefault="003D4AB7" w:rsidP="00236D09">
            <w:pPr>
              <w:rPr>
                <w:rFonts w:cs="Arial"/>
                <w:szCs w:val="20"/>
              </w:rPr>
            </w:pPr>
            <w:r w:rsidRPr="003D4AB7">
              <w:rPr>
                <w:rFonts w:cs="Arial"/>
                <w:szCs w:val="20"/>
              </w:rPr>
              <w:t>October 2009 Clinical Code Release review</w:t>
            </w:r>
          </w:p>
        </w:tc>
      </w:tr>
      <w:tr w:rsidR="003D4AB7" w14:paraId="1D2113D5"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F74BC7" w14:textId="77777777" w:rsidR="003D4AB7" w:rsidRPr="003D4AB7" w:rsidRDefault="003D4AB7" w:rsidP="00236D09">
            <w:pPr>
              <w:rPr>
                <w:rFonts w:cs="Arial"/>
                <w:szCs w:val="20"/>
              </w:rPr>
            </w:pPr>
            <w:r w:rsidRPr="003D4AB7">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22C286" w14:textId="128641F3" w:rsidR="003D4AB7" w:rsidRPr="003D4AB7" w:rsidRDefault="003D4AB7" w:rsidP="00236D09">
            <w:pPr>
              <w:rPr>
                <w:rFonts w:cs="Arial"/>
                <w:szCs w:val="20"/>
              </w:rPr>
            </w:pPr>
            <w:r w:rsidRPr="003D4AB7">
              <w:rPr>
                <w:rFonts w:cs="Arial"/>
                <w:szCs w:val="20"/>
              </w:rPr>
              <w:t>02</w:t>
            </w:r>
            <w:r w:rsidR="00337B18">
              <w:rPr>
                <w:rFonts w:cs="Arial"/>
                <w:szCs w:val="20"/>
              </w:rPr>
              <w:t xml:space="preserve"> </w:t>
            </w:r>
            <w:r w:rsidRPr="003D4AB7">
              <w:rPr>
                <w:rFonts w:cs="Arial"/>
                <w:szCs w:val="20"/>
              </w:rPr>
              <w:t>December</w:t>
            </w:r>
            <w:r w:rsidR="00337B18">
              <w:rPr>
                <w:rFonts w:cs="Arial"/>
                <w:szCs w:val="20"/>
              </w:rPr>
              <w:t xml:space="preserve"> </w:t>
            </w:r>
            <w:r w:rsidRPr="003D4AB7">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8D4F1E" w14:textId="77777777" w:rsidR="003D4AB7" w:rsidRPr="003D4AB7" w:rsidRDefault="003D4AB7" w:rsidP="00236D09">
            <w:pPr>
              <w:rPr>
                <w:rFonts w:cs="Arial"/>
                <w:szCs w:val="20"/>
              </w:rPr>
            </w:pPr>
            <w:r w:rsidRPr="003D4AB7">
              <w:rPr>
                <w:rFonts w:cs="Arial"/>
                <w:szCs w:val="20"/>
              </w:rPr>
              <w:t>Sign off following 4 Country review</w:t>
            </w:r>
          </w:p>
        </w:tc>
      </w:tr>
      <w:tr w:rsidR="003D4AB7" w:rsidRPr="00E414DF" w14:paraId="0E02CADA"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02955E" w14:textId="77777777" w:rsidR="003D4AB7" w:rsidRPr="003D4AB7" w:rsidRDefault="003D4AB7" w:rsidP="00236D09">
            <w:pPr>
              <w:rPr>
                <w:rFonts w:cs="Arial"/>
                <w:szCs w:val="20"/>
              </w:rPr>
            </w:pPr>
            <w:r w:rsidRPr="003D4AB7">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328F977" w14:textId="5F86DD5A" w:rsidR="003D4AB7" w:rsidRPr="003D4AB7" w:rsidRDefault="003D4AB7" w:rsidP="00236D09">
            <w:pPr>
              <w:rPr>
                <w:rFonts w:cs="Arial"/>
                <w:szCs w:val="20"/>
              </w:rPr>
            </w:pPr>
            <w:r w:rsidRPr="003D4AB7">
              <w:rPr>
                <w:rFonts w:cs="Arial"/>
                <w:szCs w:val="20"/>
              </w:rPr>
              <w:t>05</w:t>
            </w:r>
            <w:r w:rsidR="00337B18">
              <w:rPr>
                <w:rFonts w:cs="Arial"/>
                <w:szCs w:val="20"/>
              </w:rPr>
              <w:t xml:space="preserve"> </w:t>
            </w:r>
            <w:r w:rsidRPr="003D4AB7">
              <w:rPr>
                <w:rFonts w:cs="Arial"/>
                <w:szCs w:val="20"/>
              </w:rPr>
              <w:t>May</w:t>
            </w:r>
            <w:r w:rsidR="00337B18">
              <w:rPr>
                <w:rFonts w:cs="Arial"/>
                <w:szCs w:val="20"/>
              </w:rPr>
              <w:t xml:space="preserve"> </w:t>
            </w:r>
            <w:r w:rsidRPr="003D4AB7">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F6F431" w14:textId="77777777" w:rsidR="003D4AB7" w:rsidRPr="003D4AB7" w:rsidRDefault="003D4AB7" w:rsidP="00236D09">
            <w:pPr>
              <w:rPr>
                <w:rFonts w:cs="Arial"/>
                <w:szCs w:val="20"/>
              </w:rPr>
            </w:pPr>
            <w:r w:rsidRPr="003D4AB7">
              <w:rPr>
                <w:rFonts w:cs="Arial"/>
                <w:szCs w:val="20"/>
              </w:rPr>
              <w:t>Internal NHS IC review.</w:t>
            </w:r>
          </w:p>
        </w:tc>
      </w:tr>
      <w:tr w:rsidR="003D4AB7" w:rsidRPr="003A3578" w14:paraId="60A09074"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2CD8E0" w14:textId="77777777" w:rsidR="003D4AB7" w:rsidRPr="003D4AB7" w:rsidRDefault="003D4AB7" w:rsidP="00236D09">
            <w:pPr>
              <w:rPr>
                <w:rFonts w:cs="Arial"/>
                <w:szCs w:val="20"/>
              </w:rPr>
            </w:pPr>
            <w:r w:rsidRPr="003D4AB7">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88CE61" w14:textId="61ABCE5A" w:rsidR="003D4AB7" w:rsidRPr="003D4AB7" w:rsidRDefault="003D4AB7" w:rsidP="00236D09">
            <w:pPr>
              <w:rPr>
                <w:rFonts w:cs="Arial"/>
                <w:szCs w:val="20"/>
              </w:rPr>
            </w:pPr>
            <w:r w:rsidRPr="003D4AB7">
              <w:rPr>
                <w:rFonts w:cs="Arial"/>
                <w:szCs w:val="20"/>
              </w:rPr>
              <w:t>07</w:t>
            </w:r>
            <w:r w:rsidR="00337B18">
              <w:rPr>
                <w:rFonts w:cs="Arial"/>
                <w:szCs w:val="20"/>
              </w:rPr>
              <w:t xml:space="preserve"> </w:t>
            </w:r>
            <w:r w:rsidRPr="003D4AB7">
              <w:rPr>
                <w:rFonts w:cs="Arial"/>
                <w:szCs w:val="20"/>
              </w:rPr>
              <w:t>May</w:t>
            </w:r>
            <w:r w:rsidR="00337B18">
              <w:rPr>
                <w:rFonts w:cs="Arial"/>
                <w:szCs w:val="20"/>
              </w:rPr>
              <w:t xml:space="preserve"> </w:t>
            </w:r>
            <w:r w:rsidRPr="003D4AB7">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626A9B" w14:textId="77777777" w:rsidR="003D4AB7" w:rsidRPr="003D4AB7" w:rsidRDefault="003D4AB7" w:rsidP="00236D09">
            <w:pPr>
              <w:rPr>
                <w:rFonts w:cs="Arial"/>
                <w:szCs w:val="20"/>
              </w:rPr>
            </w:pPr>
            <w:r w:rsidRPr="003D4AB7">
              <w:rPr>
                <w:rFonts w:cs="Arial"/>
                <w:szCs w:val="20"/>
              </w:rPr>
              <w:t>April 2010 Read Code Release following NHS IC review.</w:t>
            </w:r>
          </w:p>
        </w:tc>
      </w:tr>
      <w:tr w:rsidR="003D4AB7" w:rsidRPr="003A3578" w14:paraId="0FD83DAE"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D28B4F" w14:textId="77777777" w:rsidR="003D4AB7" w:rsidRPr="003D4AB7" w:rsidRDefault="003D4AB7" w:rsidP="00236D09">
            <w:pPr>
              <w:rPr>
                <w:rFonts w:cs="Arial"/>
                <w:szCs w:val="20"/>
              </w:rPr>
            </w:pPr>
            <w:r w:rsidRPr="003D4AB7">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370F05" w14:textId="6B54BAAE" w:rsidR="003D4AB7" w:rsidRPr="003D4AB7" w:rsidRDefault="003D4AB7" w:rsidP="00236D09">
            <w:pPr>
              <w:rPr>
                <w:rFonts w:cs="Arial"/>
                <w:szCs w:val="20"/>
              </w:rPr>
            </w:pPr>
            <w:r w:rsidRPr="003D4AB7">
              <w:rPr>
                <w:rFonts w:cs="Arial"/>
                <w:szCs w:val="20"/>
              </w:rPr>
              <w:t>29</w:t>
            </w:r>
            <w:r w:rsidR="00337B18">
              <w:rPr>
                <w:rFonts w:cs="Arial"/>
                <w:szCs w:val="20"/>
              </w:rPr>
              <w:t xml:space="preserve"> </w:t>
            </w:r>
            <w:r w:rsidRPr="003D4AB7">
              <w:rPr>
                <w:rFonts w:cs="Arial"/>
                <w:szCs w:val="20"/>
              </w:rPr>
              <w:t>October</w:t>
            </w:r>
            <w:r w:rsidR="00337B18">
              <w:rPr>
                <w:rFonts w:cs="Arial"/>
                <w:szCs w:val="20"/>
              </w:rPr>
              <w:t xml:space="preserve"> </w:t>
            </w:r>
            <w:r w:rsidRPr="003D4AB7">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D480AEF" w14:textId="77777777" w:rsidR="003D4AB7" w:rsidRPr="003D4AB7" w:rsidRDefault="003D4AB7" w:rsidP="00236D09">
            <w:pPr>
              <w:rPr>
                <w:rFonts w:cs="Arial"/>
                <w:szCs w:val="20"/>
              </w:rPr>
            </w:pPr>
            <w:r w:rsidRPr="003D4AB7">
              <w:rPr>
                <w:rFonts w:cs="Arial"/>
                <w:szCs w:val="20"/>
              </w:rPr>
              <w:t>October 2010 Read Code Release following NHS IC review.</w:t>
            </w:r>
          </w:p>
        </w:tc>
      </w:tr>
      <w:tr w:rsidR="003D4AB7" w14:paraId="435DE98F"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C3014B" w14:textId="77777777" w:rsidR="003D4AB7" w:rsidRPr="003D4AB7" w:rsidRDefault="003D4AB7" w:rsidP="00236D09">
            <w:pPr>
              <w:rPr>
                <w:rFonts w:cs="Arial"/>
                <w:szCs w:val="20"/>
              </w:rPr>
            </w:pPr>
            <w:r w:rsidRPr="003D4AB7">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5158638" w14:textId="2F230802" w:rsidR="003D4AB7" w:rsidRPr="003D4AB7" w:rsidRDefault="003D4AB7" w:rsidP="00236D09">
            <w:pPr>
              <w:rPr>
                <w:rFonts w:cs="Arial"/>
                <w:szCs w:val="20"/>
              </w:rPr>
            </w:pPr>
            <w:r w:rsidRPr="003D4AB7">
              <w:rPr>
                <w:rFonts w:cs="Arial"/>
                <w:szCs w:val="20"/>
              </w:rPr>
              <w:t>13</w:t>
            </w:r>
            <w:r w:rsidR="00337B18">
              <w:rPr>
                <w:rFonts w:cs="Arial"/>
                <w:szCs w:val="20"/>
              </w:rPr>
              <w:t xml:space="preserve"> </w:t>
            </w:r>
            <w:r w:rsidRPr="003D4AB7">
              <w:rPr>
                <w:rFonts w:cs="Arial"/>
                <w:szCs w:val="20"/>
              </w:rPr>
              <w:t>December</w:t>
            </w:r>
            <w:r w:rsidR="00337B18">
              <w:rPr>
                <w:rFonts w:cs="Arial"/>
                <w:szCs w:val="20"/>
              </w:rPr>
              <w:t xml:space="preserve"> </w:t>
            </w:r>
            <w:r w:rsidRPr="003D4AB7">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CAE271" w14:textId="77777777" w:rsidR="003D4AB7" w:rsidRPr="003D4AB7" w:rsidRDefault="003D4AB7" w:rsidP="00236D09">
            <w:pPr>
              <w:rPr>
                <w:rFonts w:cs="Arial"/>
                <w:szCs w:val="20"/>
              </w:rPr>
            </w:pPr>
            <w:r w:rsidRPr="003D4AB7">
              <w:rPr>
                <w:rFonts w:cs="Arial"/>
                <w:szCs w:val="20"/>
              </w:rPr>
              <w:t>Signed off following 4 Country review</w:t>
            </w:r>
          </w:p>
        </w:tc>
      </w:tr>
      <w:tr w:rsidR="003D4AB7" w14:paraId="62AF26AD"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D5EAFE" w14:textId="77777777" w:rsidR="003D4AB7" w:rsidRPr="003D4AB7" w:rsidRDefault="003D4AB7" w:rsidP="00236D09">
            <w:pPr>
              <w:rPr>
                <w:rFonts w:cs="Arial"/>
                <w:szCs w:val="20"/>
              </w:rPr>
            </w:pPr>
            <w:r w:rsidRPr="003D4AB7">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A4D629" w14:textId="537D6CD6" w:rsidR="003D4AB7" w:rsidRPr="003D4AB7" w:rsidRDefault="003D4AB7" w:rsidP="00236D09">
            <w:pPr>
              <w:rPr>
                <w:rFonts w:cs="Arial"/>
                <w:szCs w:val="20"/>
              </w:rPr>
            </w:pPr>
            <w:r w:rsidRPr="003D4AB7">
              <w:rPr>
                <w:rFonts w:cs="Arial"/>
                <w:szCs w:val="20"/>
              </w:rPr>
              <w:t>13</w:t>
            </w:r>
            <w:r w:rsidR="00337B18">
              <w:rPr>
                <w:rFonts w:cs="Arial"/>
                <w:szCs w:val="20"/>
              </w:rPr>
              <w:t xml:space="preserve"> </w:t>
            </w:r>
            <w:r w:rsidRPr="003D4AB7">
              <w:rPr>
                <w:rFonts w:cs="Arial"/>
                <w:szCs w:val="20"/>
              </w:rPr>
              <w:t>May</w:t>
            </w:r>
            <w:r w:rsidR="00337B18">
              <w:rPr>
                <w:rFonts w:cs="Arial"/>
                <w:szCs w:val="20"/>
              </w:rPr>
              <w:t xml:space="preserve"> </w:t>
            </w:r>
            <w:r w:rsidRPr="003D4AB7">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B8AC19" w14:textId="77777777" w:rsidR="003D4AB7" w:rsidRPr="003D4AB7" w:rsidRDefault="003D4AB7" w:rsidP="00236D09">
            <w:pPr>
              <w:rPr>
                <w:rFonts w:cs="Arial"/>
                <w:szCs w:val="20"/>
              </w:rPr>
            </w:pPr>
            <w:r w:rsidRPr="003D4AB7">
              <w:rPr>
                <w:rFonts w:cs="Arial"/>
                <w:szCs w:val="20"/>
              </w:rPr>
              <w:t>April 2011 Read Code Release following NHS IC review.</w:t>
            </w:r>
          </w:p>
        </w:tc>
      </w:tr>
      <w:tr w:rsidR="003D4AB7" w:rsidRPr="001F5146" w14:paraId="791C798F"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6BB4C1" w14:textId="77777777" w:rsidR="003D4AB7" w:rsidRPr="003D4AB7" w:rsidRDefault="003D4AB7" w:rsidP="00236D09">
            <w:pPr>
              <w:rPr>
                <w:rFonts w:cs="Arial"/>
                <w:szCs w:val="20"/>
              </w:rPr>
            </w:pPr>
            <w:r w:rsidRPr="003D4AB7">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023E42" w14:textId="34527826" w:rsidR="003D4AB7" w:rsidRPr="003D4AB7" w:rsidRDefault="003D4AB7" w:rsidP="00236D09">
            <w:pPr>
              <w:rPr>
                <w:rFonts w:cs="Arial"/>
                <w:szCs w:val="20"/>
              </w:rPr>
            </w:pPr>
            <w:r w:rsidRPr="003D4AB7">
              <w:rPr>
                <w:rFonts w:cs="Arial"/>
                <w:szCs w:val="20"/>
              </w:rPr>
              <w:t>10</w:t>
            </w:r>
            <w:r w:rsidR="00337B18">
              <w:rPr>
                <w:rFonts w:cs="Arial"/>
                <w:szCs w:val="20"/>
              </w:rPr>
              <w:t xml:space="preserve"> </w:t>
            </w:r>
            <w:r w:rsidRPr="003D4AB7">
              <w:rPr>
                <w:rFonts w:cs="Arial"/>
                <w:szCs w:val="20"/>
              </w:rPr>
              <w:t>November</w:t>
            </w:r>
            <w:r w:rsidR="00337B18">
              <w:rPr>
                <w:rFonts w:cs="Arial"/>
                <w:szCs w:val="20"/>
              </w:rPr>
              <w:t xml:space="preserve"> </w:t>
            </w:r>
            <w:r w:rsidRPr="003D4AB7">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1B446A" w14:textId="77777777" w:rsidR="003D4AB7" w:rsidRPr="003D4AB7" w:rsidRDefault="003D4AB7" w:rsidP="00236D09">
            <w:pPr>
              <w:rPr>
                <w:rFonts w:cs="Arial"/>
                <w:szCs w:val="20"/>
              </w:rPr>
            </w:pPr>
            <w:r w:rsidRPr="003D4AB7">
              <w:rPr>
                <w:rFonts w:cs="Arial"/>
                <w:szCs w:val="20"/>
              </w:rPr>
              <w:t>October 2011 Read Code Release following NHS IC review</w:t>
            </w:r>
          </w:p>
        </w:tc>
      </w:tr>
      <w:tr w:rsidR="003D4AB7" w:rsidRPr="001F5146" w14:paraId="1EEDBAA3"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706819" w14:textId="77777777" w:rsidR="003D4AB7" w:rsidRPr="003D4AB7" w:rsidRDefault="003D4AB7" w:rsidP="00236D09">
            <w:pPr>
              <w:rPr>
                <w:rFonts w:cs="Arial"/>
                <w:szCs w:val="20"/>
              </w:rPr>
            </w:pPr>
            <w:r w:rsidRPr="003D4AB7">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565860" w14:textId="69E8C3F1" w:rsidR="003D4AB7" w:rsidRPr="003D4AB7" w:rsidRDefault="003D4AB7" w:rsidP="00236D09">
            <w:pPr>
              <w:rPr>
                <w:rFonts w:cs="Arial"/>
                <w:szCs w:val="20"/>
              </w:rPr>
            </w:pPr>
            <w:r w:rsidRPr="003D4AB7">
              <w:rPr>
                <w:rFonts w:cs="Arial"/>
                <w:szCs w:val="20"/>
              </w:rPr>
              <w:t>12</w:t>
            </w:r>
            <w:r w:rsidR="00337B18">
              <w:rPr>
                <w:rFonts w:cs="Arial"/>
                <w:szCs w:val="20"/>
              </w:rPr>
              <w:t xml:space="preserve"> </w:t>
            </w:r>
            <w:r w:rsidRPr="003D4AB7">
              <w:rPr>
                <w:rFonts w:cs="Arial"/>
                <w:szCs w:val="20"/>
              </w:rPr>
              <w:t>December</w:t>
            </w:r>
            <w:r w:rsidR="00337B18">
              <w:rPr>
                <w:rFonts w:cs="Arial"/>
                <w:szCs w:val="20"/>
              </w:rPr>
              <w:t xml:space="preserve"> </w:t>
            </w:r>
            <w:r w:rsidRPr="003D4AB7">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895E26" w14:textId="77777777" w:rsidR="003D4AB7" w:rsidRPr="003D4AB7" w:rsidRDefault="003D4AB7" w:rsidP="00236D09">
            <w:pPr>
              <w:rPr>
                <w:rFonts w:cs="Arial"/>
                <w:szCs w:val="20"/>
              </w:rPr>
            </w:pPr>
            <w:r w:rsidRPr="003D4AB7">
              <w:rPr>
                <w:rFonts w:cs="Arial"/>
                <w:szCs w:val="20"/>
              </w:rPr>
              <w:t>Signed off following 4 Country review</w:t>
            </w:r>
          </w:p>
        </w:tc>
      </w:tr>
      <w:tr w:rsidR="003D4AB7" w14:paraId="1D60ADB0"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1DC919" w14:textId="77777777" w:rsidR="003D4AB7" w:rsidRPr="003D4AB7" w:rsidRDefault="003D4AB7" w:rsidP="00236D09">
            <w:pPr>
              <w:rPr>
                <w:rFonts w:cs="Arial"/>
                <w:szCs w:val="20"/>
              </w:rPr>
            </w:pPr>
            <w:r w:rsidRPr="003D4AB7">
              <w:rPr>
                <w:rFonts w:cs="Arial"/>
                <w:szCs w:val="20"/>
              </w:rPr>
              <w:lastRenderedPageBreak/>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B87B4F" w14:textId="1F1AD9DC" w:rsidR="003D4AB7" w:rsidRPr="003D4AB7" w:rsidRDefault="003D4AB7" w:rsidP="00236D09">
            <w:pPr>
              <w:rPr>
                <w:rFonts w:cs="Arial"/>
                <w:szCs w:val="20"/>
              </w:rPr>
            </w:pPr>
            <w:r w:rsidRPr="003D4AB7">
              <w:rPr>
                <w:rFonts w:cs="Arial"/>
                <w:szCs w:val="20"/>
              </w:rPr>
              <w:t>31</w:t>
            </w:r>
            <w:r w:rsidR="00337B18">
              <w:rPr>
                <w:rFonts w:cs="Arial"/>
                <w:szCs w:val="20"/>
              </w:rPr>
              <w:t xml:space="preserve"> </w:t>
            </w:r>
            <w:r w:rsidRPr="003D4AB7">
              <w:rPr>
                <w:rFonts w:cs="Arial"/>
                <w:szCs w:val="20"/>
              </w:rPr>
              <w:t>May</w:t>
            </w:r>
            <w:r w:rsidR="00337B18">
              <w:rPr>
                <w:rFonts w:cs="Arial"/>
                <w:szCs w:val="20"/>
              </w:rPr>
              <w:t xml:space="preserve"> </w:t>
            </w:r>
            <w:r w:rsidRPr="003D4AB7">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5F3427" w14:textId="77777777" w:rsidR="003D4AB7" w:rsidRPr="003D4AB7" w:rsidRDefault="003D4AB7" w:rsidP="00236D09">
            <w:pPr>
              <w:rPr>
                <w:rFonts w:cs="Arial"/>
                <w:szCs w:val="20"/>
              </w:rPr>
            </w:pPr>
            <w:r w:rsidRPr="003D4AB7">
              <w:rPr>
                <w:rFonts w:cs="Arial"/>
                <w:szCs w:val="20"/>
              </w:rPr>
              <w:t>April 2012 Read Code Release following HSCIC review</w:t>
            </w:r>
          </w:p>
        </w:tc>
      </w:tr>
      <w:tr w:rsidR="003D4AB7" w14:paraId="18536CF0"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F3F389" w14:textId="77777777" w:rsidR="003D4AB7" w:rsidRPr="003D4AB7" w:rsidRDefault="003D4AB7" w:rsidP="00236D09">
            <w:pPr>
              <w:rPr>
                <w:rFonts w:cs="Arial"/>
                <w:szCs w:val="20"/>
              </w:rPr>
            </w:pPr>
            <w:r w:rsidRPr="003D4AB7">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D283E5" w14:textId="72F34526" w:rsidR="003D4AB7" w:rsidRPr="003D4AB7" w:rsidRDefault="003D4AB7" w:rsidP="00236D09">
            <w:pPr>
              <w:rPr>
                <w:rFonts w:cs="Arial"/>
                <w:szCs w:val="20"/>
              </w:rPr>
            </w:pPr>
            <w:r w:rsidRPr="003D4AB7">
              <w:rPr>
                <w:rFonts w:cs="Arial"/>
                <w:szCs w:val="20"/>
              </w:rPr>
              <w:t>31</w:t>
            </w:r>
            <w:r w:rsidR="00337B18">
              <w:rPr>
                <w:rFonts w:cs="Arial"/>
                <w:szCs w:val="20"/>
              </w:rPr>
              <w:t xml:space="preserve"> </w:t>
            </w:r>
            <w:r w:rsidRPr="003D4AB7">
              <w:rPr>
                <w:rFonts w:cs="Arial"/>
                <w:szCs w:val="20"/>
              </w:rPr>
              <w:t>October</w:t>
            </w:r>
            <w:r w:rsidR="00337B18">
              <w:rPr>
                <w:rFonts w:cs="Arial"/>
                <w:szCs w:val="20"/>
              </w:rPr>
              <w:t xml:space="preserve"> </w:t>
            </w:r>
            <w:r w:rsidRPr="003D4AB7">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1AB9B7" w14:textId="77777777" w:rsidR="003D4AB7" w:rsidRPr="003D4AB7" w:rsidRDefault="003D4AB7" w:rsidP="00236D09">
            <w:pPr>
              <w:rPr>
                <w:rFonts w:cs="Arial"/>
                <w:szCs w:val="20"/>
              </w:rPr>
            </w:pPr>
            <w:r w:rsidRPr="003D4AB7">
              <w:rPr>
                <w:rFonts w:cs="Arial"/>
                <w:szCs w:val="20"/>
              </w:rPr>
              <w:t>October 2012 Read Code Release following HSCIC review</w:t>
            </w:r>
          </w:p>
        </w:tc>
      </w:tr>
      <w:tr w:rsidR="003D4AB7" w:rsidRPr="00C076F6" w14:paraId="5DB873CB"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86E34A" w14:textId="77777777" w:rsidR="003D4AB7" w:rsidRPr="003D4AB7" w:rsidRDefault="003D4AB7" w:rsidP="00236D09">
            <w:pPr>
              <w:rPr>
                <w:rFonts w:cs="Arial"/>
                <w:szCs w:val="20"/>
              </w:rPr>
            </w:pPr>
            <w:r w:rsidRPr="003D4AB7">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8CA7F3F" w14:textId="229E8E77" w:rsidR="003D4AB7" w:rsidRPr="003D4AB7" w:rsidRDefault="003D4AB7" w:rsidP="00236D09">
            <w:pPr>
              <w:rPr>
                <w:rFonts w:cs="Arial"/>
                <w:szCs w:val="20"/>
              </w:rPr>
            </w:pPr>
            <w:r w:rsidRPr="003D4AB7">
              <w:rPr>
                <w:rFonts w:cs="Arial"/>
                <w:szCs w:val="20"/>
              </w:rPr>
              <w:t>28</w:t>
            </w:r>
            <w:r w:rsidR="00337B18">
              <w:rPr>
                <w:rFonts w:cs="Arial"/>
                <w:szCs w:val="20"/>
              </w:rPr>
              <w:t xml:space="preserve"> </w:t>
            </w:r>
            <w:r w:rsidRPr="003D4AB7">
              <w:rPr>
                <w:rFonts w:cs="Arial"/>
                <w:szCs w:val="20"/>
              </w:rPr>
              <w:t>March</w:t>
            </w:r>
            <w:r w:rsidR="00337B18">
              <w:rPr>
                <w:rFonts w:cs="Arial"/>
                <w:szCs w:val="20"/>
              </w:rPr>
              <w:t xml:space="preserve"> </w:t>
            </w:r>
            <w:r w:rsidRPr="003D4AB7">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808D46" w14:textId="77777777" w:rsidR="003D4AB7" w:rsidRPr="003D4AB7" w:rsidRDefault="003D4AB7" w:rsidP="00236D09">
            <w:pPr>
              <w:rPr>
                <w:rFonts w:cs="Arial"/>
                <w:szCs w:val="20"/>
              </w:rPr>
            </w:pPr>
            <w:r w:rsidRPr="003D4AB7">
              <w:rPr>
                <w:rFonts w:cs="Arial"/>
                <w:szCs w:val="20"/>
              </w:rPr>
              <w:t>Signed off following consultation</w:t>
            </w:r>
          </w:p>
        </w:tc>
      </w:tr>
      <w:tr w:rsidR="003D4AB7" w14:paraId="326E29D0"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3F29E3" w14:textId="77777777" w:rsidR="003D4AB7" w:rsidRPr="003D4AB7" w:rsidRDefault="003D4AB7" w:rsidP="00236D09">
            <w:pPr>
              <w:rPr>
                <w:rFonts w:cs="Arial"/>
                <w:szCs w:val="20"/>
              </w:rPr>
            </w:pPr>
            <w:r w:rsidRPr="003D4AB7">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369598" w14:textId="79CF2015" w:rsidR="003D4AB7" w:rsidRPr="003D4AB7" w:rsidRDefault="003D4AB7" w:rsidP="00236D09">
            <w:pPr>
              <w:rPr>
                <w:rFonts w:cs="Arial"/>
                <w:szCs w:val="20"/>
              </w:rPr>
            </w:pPr>
            <w:r w:rsidRPr="003D4AB7">
              <w:rPr>
                <w:rFonts w:cs="Arial"/>
                <w:szCs w:val="20"/>
              </w:rPr>
              <w:t>01</w:t>
            </w:r>
            <w:r w:rsidR="00337B18">
              <w:rPr>
                <w:rFonts w:cs="Arial"/>
                <w:szCs w:val="20"/>
              </w:rPr>
              <w:t xml:space="preserve"> </w:t>
            </w:r>
            <w:r w:rsidRPr="003D4AB7">
              <w:rPr>
                <w:rFonts w:cs="Arial"/>
                <w:szCs w:val="20"/>
              </w:rPr>
              <w:t>June</w:t>
            </w:r>
            <w:r w:rsidR="00337B18">
              <w:rPr>
                <w:rFonts w:cs="Arial"/>
                <w:szCs w:val="20"/>
              </w:rPr>
              <w:t xml:space="preserve"> </w:t>
            </w:r>
            <w:r w:rsidRPr="003D4AB7">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15E7E6" w14:textId="77777777" w:rsidR="003D4AB7" w:rsidRPr="003D4AB7" w:rsidRDefault="003D4AB7" w:rsidP="00236D09">
            <w:pPr>
              <w:rPr>
                <w:rFonts w:cs="Arial"/>
                <w:szCs w:val="20"/>
              </w:rPr>
            </w:pPr>
            <w:r w:rsidRPr="003D4AB7">
              <w:rPr>
                <w:rFonts w:cs="Arial"/>
                <w:szCs w:val="20"/>
              </w:rPr>
              <w:t>April 2013 Read Code Release following HSCIC review</w:t>
            </w:r>
          </w:p>
        </w:tc>
      </w:tr>
      <w:tr w:rsidR="003D4AB7" w14:paraId="71EF9CA4"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46E070" w14:textId="77777777" w:rsidR="003D4AB7" w:rsidRPr="003D4AB7" w:rsidRDefault="003D4AB7" w:rsidP="00236D09">
            <w:pPr>
              <w:rPr>
                <w:rFonts w:cs="Arial"/>
                <w:szCs w:val="20"/>
              </w:rPr>
            </w:pPr>
            <w:r w:rsidRPr="003D4AB7">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1CF44B" w14:textId="2CDFE1B9" w:rsidR="003D4AB7" w:rsidRPr="003D4AB7" w:rsidRDefault="003D4AB7" w:rsidP="00236D09">
            <w:pPr>
              <w:rPr>
                <w:rFonts w:cs="Arial"/>
                <w:szCs w:val="20"/>
              </w:rPr>
            </w:pPr>
            <w:r w:rsidRPr="003D4AB7">
              <w:rPr>
                <w:rFonts w:cs="Arial"/>
                <w:szCs w:val="20"/>
              </w:rPr>
              <w:t>25</w:t>
            </w:r>
            <w:r w:rsidR="00337B18">
              <w:rPr>
                <w:rFonts w:cs="Arial"/>
                <w:szCs w:val="20"/>
              </w:rPr>
              <w:t xml:space="preserve"> </w:t>
            </w:r>
            <w:r w:rsidRPr="003D4AB7">
              <w:rPr>
                <w:rFonts w:cs="Arial"/>
                <w:szCs w:val="20"/>
              </w:rPr>
              <w:t>October</w:t>
            </w:r>
            <w:r w:rsidR="00337B18">
              <w:rPr>
                <w:rFonts w:cs="Arial"/>
                <w:szCs w:val="20"/>
              </w:rPr>
              <w:t xml:space="preserve"> </w:t>
            </w:r>
            <w:r w:rsidRPr="003D4AB7">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D49F49" w14:textId="77777777" w:rsidR="003D4AB7" w:rsidRPr="003D4AB7" w:rsidRDefault="003D4AB7" w:rsidP="00236D09">
            <w:pPr>
              <w:rPr>
                <w:rFonts w:cs="Arial"/>
                <w:szCs w:val="20"/>
              </w:rPr>
            </w:pPr>
            <w:r w:rsidRPr="003D4AB7">
              <w:rPr>
                <w:rFonts w:cs="Arial"/>
                <w:szCs w:val="20"/>
              </w:rPr>
              <w:t>October 2013 Read Code Release following HSCIC review</w:t>
            </w:r>
          </w:p>
        </w:tc>
      </w:tr>
      <w:tr w:rsidR="003D4AB7" w14:paraId="24FF2DDE"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5939B7" w14:textId="77777777" w:rsidR="003D4AB7" w:rsidRPr="003D4AB7" w:rsidRDefault="003D4AB7" w:rsidP="00236D09">
            <w:pPr>
              <w:rPr>
                <w:rFonts w:cs="Arial"/>
                <w:szCs w:val="20"/>
              </w:rPr>
            </w:pPr>
            <w:r w:rsidRPr="003D4AB7">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07D7F4" w14:textId="6E63C19A" w:rsidR="003D4AB7" w:rsidRPr="003D4AB7" w:rsidRDefault="003D4AB7" w:rsidP="00236D09">
            <w:pPr>
              <w:rPr>
                <w:rFonts w:cs="Arial"/>
                <w:szCs w:val="20"/>
              </w:rPr>
            </w:pPr>
            <w:r w:rsidRPr="003D4AB7">
              <w:rPr>
                <w:rFonts w:cs="Arial"/>
                <w:szCs w:val="20"/>
              </w:rPr>
              <w:t>17</w:t>
            </w:r>
            <w:r w:rsidR="00337B18">
              <w:rPr>
                <w:rFonts w:cs="Arial"/>
                <w:szCs w:val="20"/>
              </w:rPr>
              <w:t xml:space="preserve"> </w:t>
            </w:r>
            <w:r w:rsidRPr="003D4AB7">
              <w:rPr>
                <w:rFonts w:cs="Arial"/>
                <w:szCs w:val="20"/>
              </w:rPr>
              <w:t>January</w:t>
            </w:r>
            <w:r w:rsidR="00337B18">
              <w:rPr>
                <w:rFonts w:cs="Arial"/>
                <w:szCs w:val="20"/>
              </w:rPr>
              <w:t xml:space="preserve"> </w:t>
            </w:r>
            <w:r w:rsidRPr="003D4AB7">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F48781" w14:textId="77777777" w:rsidR="003D4AB7" w:rsidRPr="003D4AB7" w:rsidRDefault="003D4AB7" w:rsidP="00236D09">
            <w:pPr>
              <w:rPr>
                <w:rFonts w:cs="Arial"/>
                <w:szCs w:val="20"/>
              </w:rPr>
            </w:pPr>
            <w:r w:rsidRPr="003D4AB7">
              <w:rPr>
                <w:rFonts w:cs="Arial"/>
                <w:szCs w:val="20"/>
              </w:rPr>
              <w:t>Review of proposed date changes for QOF 2014/15</w:t>
            </w:r>
          </w:p>
        </w:tc>
      </w:tr>
      <w:tr w:rsidR="003D4AB7" w14:paraId="5E27CA38"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8F547E" w14:textId="77777777" w:rsidR="003D4AB7" w:rsidRPr="003D4AB7" w:rsidRDefault="003D4AB7" w:rsidP="00236D09">
            <w:pPr>
              <w:rPr>
                <w:rFonts w:cs="Arial"/>
                <w:szCs w:val="20"/>
              </w:rPr>
            </w:pPr>
            <w:r w:rsidRPr="003D4AB7">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A9647A" w14:textId="6909DB9B" w:rsidR="003D4AB7" w:rsidRPr="003D4AB7" w:rsidRDefault="003D4AB7" w:rsidP="00236D09">
            <w:pPr>
              <w:rPr>
                <w:rFonts w:cs="Arial"/>
                <w:szCs w:val="20"/>
              </w:rPr>
            </w:pPr>
            <w:r w:rsidRPr="003D4AB7">
              <w:rPr>
                <w:rFonts w:cs="Arial"/>
                <w:szCs w:val="20"/>
              </w:rPr>
              <w:t>23</w:t>
            </w:r>
            <w:r w:rsidR="00337B18">
              <w:rPr>
                <w:rFonts w:cs="Arial"/>
                <w:szCs w:val="20"/>
              </w:rPr>
              <w:t xml:space="preserve"> </w:t>
            </w:r>
            <w:r w:rsidRPr="003D4AB7">
              <w:rPr>
                <w:rFonts w:cs="Arial"/>
                <w:szCs w:val="20"/>
              </w:rPr>
              <w:t>January</w:t>
            </w:r>
            <w:r w:rsidR="00337B18">
              <w:rPr>
                <w:rFonts w:cs="Arial"/>
                <w:szCs w:val="20"/>
              </w:rPr>
              <w:t xml:space="preserve"> </w:t>
            </w:r>
            <w:r w:rsidRPr="003D4AB7">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807C27" w14:textId="77777777" w:rsidR="003D4AB7" w:rsidRPr="003D4AB7" w:rsidRDefault="003D4AB7" w:rsidP="00236D09">
            <w:pPr>
              <w:rPr>
                <w:rFonts w:cs="Arial"/>
                <w:szCs w:val="20"/>
              </w:rPr>
            </w:pPr>
            <w:r w:rsidRPr="003D4AB7">
              <w:rPr>
                <w:rFonts w:cs="Arial"/>
                <w:szCs w:val="20"/>
              </w:rPr>
              <w:t>Internal review of changes for 2014/15</w:t>
            </w:r>
          </w:p>
        </w:tc>
      </w:tr>
      <w:tr w:rsidR="003D4AB7" w:rsidRPr="007261D8" w14:paraId="7828EE9A"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5AF52" w14:textId="77777777" w:rsidR="003D4AB7" w:rsidRPr="003D4AB7" w:rsidRDefault="003D4AB7" w:rsidP="00236D09">
            <w:pPr>
              <w:rPr>
                <w:rFonts w:cs="Arial"/>
                <w:szCs w:val="20"/>
              </w:rPr>
            </w:pPr>
            <w:r w:rsidRPr="003D4AB7">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A3A2A0" w14:textId="5C77EEE6" w:rsidR="003D4AB7" w:rsidRPr="003D4AB7" w:rsidRDefault="003D4AB7" w:rsidP="00236D09">
            <w:pPr>
              <w:rPr>
                <w:rFonts w:cs="Arial"/>
                <w:szCs w:val="20"/>
              </w:rPr>
            </w:pPr>
            <w:r w:rsidRPr="003D4AB7">
              <w:rPr>
                <w:rFonts w:cs="Arial"/>
                <w:szCs w:val="20"/>
              </w:rPr>
              <w:t>28</w:t>
            </w:r>
            <w:r w:rsidR="00337B18">
              <w:rPr>
                <w:rFonts w:cs="Arial"/>
                <w:szCs w:val="20"/>
              </w:rPr>
              <w:t xml:space="preserve"> </w:t>
            </w:r>
            <w:r w:rsidRPr="003D4AB7">
              <w:rPr>
                <w:rFonts w:cs="Arial"/>
                <w:szCs w:val="20"/>
              </w:rPr>
              <w:t>March</w:t>
            </w:r>
            <w:r w:rsidR="00337B18">
              <w:rPr>
                <w:rFonts w:cs="Arial"/>
                <w:szCs w:val="20"/>
              </w:rPr>
              <w:t xml:space="preserve"> </w:t>
            </w:r>
            <w:r w:rsidRPr="003D4AB7">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A292B2" w14:textId="77777777" w:rsidR="003D4AB7" w:rsidRPr="003D4AB7" w:rsidRDefault="003D4AB7" w:rsidP="00236D09">
            <w:pPr>
              <w:rPr>
                <w:rFonts w:cs="Arial"/>
                <w:szCs w:val="20"/>
              </w:rPr>
            </w:pPr>
            <w:r w:rsidRPr="003D4AB7">
              <w:rPr>
                <w:rFonts w:cs="Arial"/>
                <w:szCs w:val="20"/>
              </w:rPr>
              <w:t>Signed off following review and negotiations.</w:t>
            </w:r>
          </w:p>
          <w:p w14:paraId="25E25D7B" w14:textId="77777777" w:rsidR="003D4AB7" w:rsidRPr="003D4AB7" w:rsidRDefault="003D4AB7" w:rsidP="00236D09">
            <w:pPr>
              <w:rPr>
                <w:rFonts w:cs="Arial"/>
                <w:szCs w:val="20"/>
              </w:rPr>
            </w:pPr>
            <w:r w:rsidRPr="003D4AB7">
              <w:rPr>
                <w:rFonts w:cs="Arial"/>
                <w:szCs w:val="20"/>
              </w:rPr>
              <w:t>Changes made to incorporate new date terminology</w:t>
            </w:r>
          </w:p>
        </w:tc>
      </w:tr>
      <w:tr w:rsidR="003D4AB7" w14:paraId="32E07D4C"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568F9E" w14:textId="77777777" w:rsidR="003D4AB7" w:rsidRPr="003D4AB7" w:rsidRDefault="003D4AB7" w:rsidP="00236D09">
            <w:pPr>
              <w:rPr>
                <w:rFonts w:cs="Arial"/>
                <w:szCs w:val="20"/>
              </w:rPr>
            </w:pPr>
            <w:r w:rsidRPr="003D4AB7">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D07C08" w14:textId="59290067" w:rsidR="003D4AB7" w:rsidRPr="003D4AB7" w:rsidRDefault="003D4AB7" w:rsidP="00236D09">
            <w:pPr>
              <w:rPr>
                <w:rFonts w:cs="Arial"/>
                <w:szCs w:val="20"/>
              </w:rPr>
            </w:pPr>
            <w:r w:rsidRPr="003D4AB7">
              <w:rPr>
                <w:rFonts w:cs="Arial"/>
                <w:szCs w:val="20"/>
              </w:rPr>
              <w:t>27</w:t>
            </w:r>
            <w:r w:rsidR="00337B18">
              <w:rPr>
                <w:rFonts w:cs="Arial"/>
                <w:szCs w:val="20"/>
              </w:rPr>
              <w:t xml:space="preserve"> </w:t>
            </w:r>
            <w:r w:rsidRPr="003D4AB7">
              <w:rPr>
                <w:rFonts w:cs="Arial"/>
                <w:szCs w:val="20"/>
              </w:rPr>
              <w:t>June</w:t>
            </w:r>
            <w:r w:rsidR="00337B18">
              <w:rPr>
                <w:rFonts w:cs="Arial"/>
                <w:szCs w:val="20"/>
              </w:rPr>
              <w:t xml:space="preserve"> </w:t>
            </w:r>
            <w:r w:rsidRPr="003D4AB7">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D3344BA" w14:textId="77777777" w:rsidR="003D4AB7" w:rsidRPr="003D4AB7" w:rsidRDefault="003D4AB7" w:rsidP="00236D09">
            <w:pPr>
              <w:rPr>
                <w:rFonts w:cs="Arial"/>
                <w:szCs w:val="20"/>
              </w:rPr>
            </w:pPr>
            <w:r w:rsidRPr="003D4AB7">
              <w:rPr>
                <w:rFonts w:cs="Arial"/>
                <w:szCs w:val="20"/>
              </w:rPr>
              <w:t>April 2014 Read Code Release following HSCIC review</w:t>
            </w:r>
          </w:p>
        </w:tc>
      </w:tr>
      <w:tr w:rsidR="003D4AB7" w:rsidRPr="00B74C83" w14:paraId="2FB18AED"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338B79" w14:textId="77777777" w:rsidR="003D4AB7" w:rsidRPr="003D4AB7" w:rsidRDefault="003D4AB7" w:rsidP="00236D09">
            <w:pPr>
              <w:rPr>
                <w:rFonts w:cs="Arial"/>
                <w:szCs w:val="20"/>
              </w:rPr>
            </w:pPr>
            <w:r w:rsidRPr="003D4AB7">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7A8A01" w14:textId="0198ADC8" w:rsidR="003D4AB7" w:rsidRPr="003D4AB7" w:rsidRDefault="003D4AB7" w:rsidP="00236D09">
            <w:pPr>
              <w:rPr>
                <w:rFonts w:cs="Arial"/>
                <w:szCs w:val="20"/>
              </w:rPr>
            </w:pPr>
            <w:r w:rsidRPr="003D4AB7">
              <w:rPr>
                <w:rFonts w:cs="Arial"/>
                <w:szCs w:val="20"/>
              </w:rPr>
              <w:t>10</w:t>
            </w:r>
            <w:r w:rsidR="00337B18">
              <w:rPr>
                <w:rFonts w:cs="Arial"/>
                <w:szCs w:val="20"/>
              </w:rPr>
              <w:t xml:space="preserve"> </w:t>
            </w:r>
            <w:r w:rsidRPr="003D4AB7">
              <w:rPr>
                <w:rFonts w:cs="Arial"/>
                <w:szCs w:val="20"/>
              </w:rPr>
              <w:t>October</w:t>
            </w:r>
            <w:r w:rsidR="00337B18">
              <w:rPr>
                <w:rFonts w:cs="Arial"/>
                <w:szCs w:val="20"/>
              </w:rPr>
              <w:t xml:space="preserve"> </w:t>
            </w:r>
            <w:r w:rsidRPr="003D4AB7">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D0D3B87" w14:textId="77777777" w:rsidR="003D4AB7" w:rsidRPr="003D4AB7" w:rsidRDefault="003D4AB7" w:rsidP="00236D09">
            <w:pPr>
              <w:rPr>
                <w:rFonts w:cs="Arial"/>
                <w:szCs w:val="20"/>
              </w:rPr>
            </w:pPr>
            <w:r w:rsidRPr="003D4AB7">
              <w:rPr>
                <w:rFonts w:cs="Arial"/>
                <w:szCs w:val="20"/>
              </w:rPr>
              <w:t>October 2014 Read Code Release following HSCIC review</w:t>
            </w:r>
          </w:p>
        </w:tc>
      </w:tr>
      <w:tr w:rsidR="003D4AB7" w:rsidRPr="009D6DB4" w14:paraId="0BEC4D19"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2B7AB1" w14:textId="77777777" w:rsidR="003D4AB7" w:rsidRPr="003D4AB7" w:rsidRDefault="003D4AB7" w:rsidP="00236D09">
            <w:pPr>
              <w:rPr>
                <w:rFonts w:cs="Arial"/>
                <w:szCs w:val="20"/>
              </w:rPr>
            </w:pPr>
            <w:r w:rsidRPr="003D4AB7">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0EB4EA" w14:textId="168139A1" w:rsidR="003D4AB7" w:rsidRPr="003D4AB7" w:rsidRDefault="003D4AB7" w:rsidP="00236D09">
            <w:pPr>
              <w:rPr>
                <w:rFonts w:cs="Arial"/>
                <w:szCs w:val="20"/>
              </w:rPr>
            </w:pPr>
            <w:r w:rsidRPr="003D4AB7">
              <w:rPr>
                <w:rFonts w:cs="Arial"/>
                <w:szCs w:val="20"/>
              </w:rPr>
              <w:t>12</w:t>
            </w:r>
            <w:r w:rsidR="00337B18">
              <w:rPr>
                <w:rFonts w:cs="Arial"/>
                <w:szCs w:val="20"/>
              </w:rPr>
              <w:t xml:space="preserve"> </w:t>
            </w:r>
            <w:r w:rsidRPr="003D4AB7">
              <w:rPr>
                <w:rFonts w:cs="Arial"/>
                <w:szCs w:val="20"/>
              </w:rPr>
              <w:t>December</w:t>
            </w:r>
            <w:r w:rsidR="00337B18">
              <w:rPr>
                <w:rFonts w:cs="Arial"/>
                <w:szCs w:val="20"/>
              </w:rPr>
              <w:t xml:space="preserve"> </w:t>
            </w:r>
            <w:r w:rsidRPr="003D4AB7">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3F3BF7" w14:textId="77777777" w:rsidR="003D4AB7" w:rsidRPr="003D4AB7" w:rsidRDefault="003D4AB7" w:rsidP="00236D09">
            <w:pPr>
              <w:rPr>
                <w:rFonts w:cs="Arial"/>
                <w:szCs w:val="20"/>
              </w:rPr>
            </w:pPr>
            <w:r w:rsidRPr="003D4AB7">
              <w:rPr>
                <w:rFonts w:cs="Arial"/>
                <w:szCs w:val="20"/>
              </w:rPr>
              <w:t>Signed off following review and negotiations</w:t>
            </w:r>
          </w:p>
        </w:tc>
      </w:tr>
      <w:tr w:rsidR="003D4AB7" w14:paraId="28B3737A"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566DCF" w14:textId="77777777" w:rsidR="003D4AB7" w:rsidRPr="003D4AB7" w:rsidRDefault="003D4AB7" w:rsidP="00236D09">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BF5ABE" w14:textId="1115A2DC" w:rsidR="003D4AB7" w:rsidRPr="003D4AB7" w:rsidRDefault="003D4AB7" w:rsidP="00236D09">
            <w:pPr>
              <w:rPr>
                <w:rFonts w:cs="Arial"/>
                <w:szCs w:val="20"/>
              </w:rPr>
            </w:pPr>
            <w:r>
              <w:rPr>
                <w:rFonts w:cs="Arial"/>
                <w:szCs w:val="20"/>
              </w:rPr>
              <w:t>06</w:t>
            </w:r>
            <w:r w:rsidR="00337B18">
              <w:rPr>
                <w:rFonts w:cs="Arial"/>
                <w:szCs w:val="20"/>
              </w:rPr>
              <w:t xml:space="preserve"> </w:t>
            </w:r>
            <w:r>
              <w:rPr>
                <w:rFonts w:cs="Arial"/>
                <w:szCs w:val="20"/>
              </w:rPr>
              <w:t>May</w:t>
            </w:r>
            <w:r w:rsidR="00337B18">
              <w:rPr>
                <w:rFonts w:cs="Arial"/>
                <w:szCs w:val="20"/>
              </w:rPr>
              <w:t xml:space="preserve"> </w:t>
            </w:r>
            <w:r>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908FBDF" w14:textId="77777777" w:rsidR="003D4AB7" w:rsidRPr="003D4AB7" w:rsidRDefault="003D4AB7" w:rsidP="00236D09">
            <w:pPr>
              <w:rPr>
                <w:rFonts w:cs="Arial"/>
                <w:szCs w:val="20"/>
              </w:rPr>
            </w:pPr>
            <w:r>
              <w:rPr>
                <w:rFonts w:cs="Arial"/>
                <w:szCs w:val="20"/>
              </w:rPr>
              <w:t>April 2015 Read Code Release following HSCIC review</w:t>
            </w:r>
          </w:p>
        </w:tc>
      </w:tr>
      <w:tr w:rsidR="003D4AB7" w14:paraId="458E64D4"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61E484" w14:textId="77777777" w:rsidR="003D4AB7" w:rsidRDefault="003D4AB7" w:rsidP="00236D09">
            <w:pPr>
              <w:rPr>
                <w:rFonts w:cs="Arial"/>
                <w:szCs w:val="20"/>
              </w:rPr>
            </w:pPr>
            <w:r w:rsidRPr="003D4AB7">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886395" w14:textId="00F7BDC0" w:rsidR="003D4AB7" w:rsidRDefault="003D4AB7" w:rsidP="00236D09">
            <w:pPr>
              <w:rPr>
                <w:rFonts w:cs="Arial"/>
                <w:szCs w:val="20"/>
              </w:rPr>
            </w:pPr>
            <w:r w:rsidRPr="003D4AB7">
              <w:rPr>
                <w:rFonts w:cs="Arial"/>
                <w:szCs w:val="20"/>
              </w:rPr>
              <w:t>27</w:t>
            </w:r>
            <w:r w:rsidR="00337B18">
              <w:rPr>
                <w:rFonts w:cs="Arial"/>
                <w:szCs w:val="20"/>
              </w:rPr>
              <w:t xml:space="preserve"> </w:t>
            </w:r>
            <w:r w:rsidRPr="003D4AB7">
              <w:rPr>
                <w:rFonts w:cs="Arial"/>
                <w:szCs w:val="20"/>
              </w:rPr>
              <w:t>October</w:t>
            </w:r>
            <w:r w:rsidR="00337B18">
              <w:rPr>
                <w:rFonts w:cs="Arial"/>
                <w:szCs w:val="20"/>
              </w:rPr>
              <w:t xml:space="preserve"> </w:t>
            </w:r>
            <w:r w:rsidRPr="003D4AB7">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613DD7" w14:textId="77777777" w:rsidR="003D4AB7" w:rsidRDefault="003D4AB7" w:rsidP="00236D09">
            <w:pPr>
              <w:rPr>
                <w:rFonts w:cs="Arial"/>
                <w:szCs w:val="20"/>
              </w:rPr>
            </w:pPr>
            <w:r w:rsidRPr="003D4AB7">
              <w:rPr>
                <w:rFonts w:cs="Arial"/>
                <w:szCs w:val="20"/>
              </w:rPr>
              <w:t>October 2015 Read Code Release following HSCIC review</w:t>
            </w:r>
          </w:p>
        </w:tc>
      </w:tr>
      <w:tr w:rsidR="003D4AB7" w14:paraId="2A38CAF2"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BEFF72" w14:textId="77777777" w:rsidR="003D4AB7" w:rsidRPr="003D4AB7" w:rsidRDefault="003D4AB7" w:rsidP="00236D09">
            <w:pPr>
              <w:rPr>
                <w:rFonts w:cs="Arial"/>
                <w:szCs w:val="20"/>
              </w:rPr>
            </w:pPr>
            <w:r w:rsidRPr="003D4AB7">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5A7780" w14:textId="493E2012" w:rsidR="003D4AB7" w:rsidRPr="003D4AB7" w:rsidRDefault="003D4AB7" w:rsidP="00236D09">
            <w:pPr>
              <w:rPr>
                <w:rFonts w:cs="Arial"/>
                <w:szCs w:val="20"/>
              </w:rPr>
            </w:pPr>
            <w:r w:rsidRPr="003D4AB7">
              <w:rPr>
                <w:rFonts w:cs="Arial"/>
                <w:szCs w:val="20"/>
              </w:rPr>
              <w:t>31</w:t>
            </w:r>
            <w:r w:rsidR="00337B18">
              <w:rPr>
                <w:rFonts w:cs="Arial"/>
                <w:szCs w:val="20"/>
              </w:rPr>
              <w:t xml:space="preserve"> </w:t>
            </w:r>
            <w:r w:rsidRPr="003D4AB7">
              <w:rPr>
                <w:rFonts w:cs="Arial"/>
                <w:szCs w:val="20"/>
              </w:rPr>
              <w:t>March</w:t>
            </w:r>
            <w:r w:rsidR="00337B18">
              <w:rPr>
                <w:rFonts w:cs="Arial"/>
                <w:szCs w:val="20"/>
              </w:rPr>
              <w:t xml:space="preserve"> </w:t>
            </w:r>
            <w:r w:rsidRPr="003D4AB7">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A76775" w14:textId="77777777" w:rsidR="003D4AB7" w:rsidRPr="003D4AB7" w:rsidRDefault="003D4AB7" w:rsidP="00236D09">
            <w:pPr>
              <w:rPr>
                <w:rFonts w:cs="Arial"/>
                <w:szCs w:val="20"/>
              </w:rPr>
            </w:pPr>
            <w:r w:rsidRPr="003D4AB7">
              <w:rPr>
                <w:rFonts w:cs="Arial"/>
                <w:szCs w:val="20"/>
              </w:rPr>
              <w:t>Signed off following review and negotiations</w:t>
            </w:r>
          </w:p>
        </w:tc>
      </w:tr>
      <w:tr w:rsidR="00337B18" w14:paraId="2F0AA8C1"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5D01EE" w14:textId="46F8D12D" w:rsidR="00337B18" w:rsidRPr="003D4AB7" w:rsidRDefault="00337B18" w:rsidP="00236D09">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2002CC" w14:textId="527D75C0" w:rsidR="00337B18" w:rsidRPr="003D4AB7" w:rsidRDefault="00337B18" w:rsidP="00236D09">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1815D6" w14:textId="63B7E715" w:rsidR="00337B18" w:rsidRPr="003D4AB7" w:rsidRDefault="00337B18" w:rsidP="00851623">
            <w:pPr>
              <w:rPr>
                <w:rFonts w:cs="Arial"/>
                <w:szCs w:val="20"/>
              </w:rPr>
            </w:pPr>
            <w:r>
              <w:rPr>
                <w:rFonts w:cs="Arial"/>
                <w:szCs w:val="20"/>
              </w:rPr>
              <w:t xml:space="preserve">April 2016 Read Code Release following </w:t>
            </w:r>
            <w:r w:rsidR="00851623">
              <w:rPr>
                <w:rFonts w:cs="Arial"/>
                <w:szCs w:val="20"/>
              </w:rPr>
              <w:t>NHS Digital</w:t>
            </w:r>
            <w:r>
              <w:rPr>
                <w:rFonts w:cs="Arial"/>
                <w:szCs w:val="20"/>
              </w:rPr>
              <w:t xml:space="preserve"> review</w:t>
            </w:r>
          </w:p>
        </w:tc>
      </w:tr>
      <w:tr w:rsidR="00514270" w14:paraId="288F71D7"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E398A2" w14:textId="27EFC898" w:rsidR="00514270" w:rsidRDefault="00514270" w:rsidP="00236D09">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634A4E" w14:textId="225D8470" w:rsidR="00514270" w:rsidRDefault="001073DF" w:rsidP="00236D09">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2668CE" w14:textId="176B43BD" w:rsidR="00514270" w:rsidRDefault="00514270" w:rsidP="00851623">
            <w:pPr>
              <w:rPr>
                <w:rFonts w:cs="Arial"/>
                <w:szCs w:val="20"/>
              </w:rPr>
            </w:pPr>
            <w:r w:rsidRPr="00A5508D">
              <w:rPr>
                <w:rFonts w:cs="Arial"/>
                <w:szCs w:val="20"/>
              </w:rPr>
              <w:t>Signed off following review and negotiations</w:t>
            </w:r>
            <w:r>
              <w:rPr>
                <w:rFonts w:cs="Arial"/>
                <w:szCs w:val="20"/>
              </w:rPr>
              <w:t xml:space="preserve">. </w:t>
            </w:r>
          </w:p>
        </w:tc>
      </w:tr>
      <w:tr w:rsidR="008F5638" w14:paraId="2F5E4BF9" w14:textId="77777777" w:rsidTr="003D4AB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1D4A93" w14:textId="6808CCC4" w:rsidR="008F5638" w:rsidRDefault="008F5638" w:rsidP="00236D09">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C2B8AD" w14:textId="1399E1F6" w:rsidR="008F5638" w:rsidRDefault="000105AC" w:rsidP="00236D09">
            <w:pPr>
              <w:rPr>
                <w:rFonts w:cs="Arial"/>
                <w:szCs w:val="20"/>
              </w:rPr>
            </w:pPr>
            <w:r>
              <w:rPr>
                <w:rFonts w:cs="Arial"/>
                <w:szCs w:val="20"/>
              </w:rPr>
              <w:t>0</w:t>
            </w:r>
            <w:r w:rsidR="008F5638">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33A56E" w14:textId="5E304411" w:rsidR="008F5638" w:rsidRPr="00A5508D" w:rsidRDefault="008F5638" w:rsidP="00180A5E">
            <w:pPr>
              <w:rPr>
                <w:rFonts w:cs="Arial"/>
                <w:szCs w:val="20"/>
              </w:rPr>
            </w:pPr>
            <w:r>
              <w:t>April 201</w:t>
            </w:r>
            <w:r w:rsidR="00741D5D">
              <w:t>7</w:t>
            </w:r>
            <w:r>
              <w:t xml:space="preserve"> Read Code Release following NHS Digital review.</w:t>
            </w:r>
          </w:p>
        </w:tc>
      </w:tr>
      <w:tr w:rsidR="00F73FCB" w:rsidRPr="00A5508D" w14:paraId="215AF89B" w14:textId="77777777" w:rsidTr="00C65D8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BBC3EA" w14:textId="772A200D" w:rsidR="00F73FCB" w:rsidRDefault="00F73FCB" w:rsidP="00C65D8E">
            <w:pPr>
              <w:rPr>
                <w:rFonts w:cs="Arial"/>
                <w:szCs w:val="20"/>
              </w:rPr>
            </w:pPr>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57ECC8" w14:textId="28784E06" w:rsidR="00F73FCB" w:rsidRDefault="00420F1D" w:rsidP="00C65D8E">
            <w:pPr>
              <w:rPr>
                <w:rFonts w:cs="Arial"/>
                <w:szCs w:val="20"/>
              </w:rPr>
            </w:pPr>
            <w:r>
              <w:rPr>
                <w:rFonts w:cs="Arial"/>
                <w:szCs w:val="20"/>
              </w:rPr>
              <w:t xml:space="preserve">08 </w:t>
            </w:r>
            <w:r w:rsidR="00F73FCB">
              <w:rPr>
                <w:rFonts w:cs="Arial"/>
                <w:szCs w:val="20"/>
              </w:rPr>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238966" w14:textId="2E690070" w:rsidR="00F73FCB" w:rsidRPr="00A5508D" w:rsidRDefault="00F73FCB" w:rsidP="00C65D8E">
            <w:pPr>
              <w:rPr>
                <w:rFonts w:cs="Arial"/>
                <w:szCs w:val="20"/>
              </w:rPr>
            </w:pPr>
            <w:r>
              <w:rPr>
                <w:rFonts w:cs="Arial"/>
                <w:szCs w:val="20"/>
              </w:rPr>
              <w:t>October 2017 Read Code release following NHS Digital review.</w:t>
            </w:r>
          </w:p>
        </w:tc>
      </w:tr>
      <w:tr w:rsidR="00CE29A9" w:rsidRPr="00A5508D" w14:paraId="03445AB2" w14:textId="77777777" w:rsidTr="004D30E8">
        <w:trPr>
          <w:trHeight w:val="552"/>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4120DC" w14:textId="5E4F8785" w:rsidR="00CE29A9" w:rsidRDefault="00CE29A9" w:rsidP="00CE29A9">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9660D4" w14:textId="2701E178" w:rsidR="00CE29A9" w:rsidRDefault="008A1316" w:rsidP="00CE29A9">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4B27E8F" w14:textId="77777777" w:rsidR="00CE29A9" w:rsidRDefault="00CE29A9" w:rsidP="00CE29A9">
            <w:pPr>
              <w:rPr>
                <w:rFonts w:cs="Arial"/>
                <w:szCs w:val="20"/>
              </w:rPr>
            </w:pPr>
            <w:r w:rsidRPr="00A5508D">
              <w:rPr>
                <w:rFonts w:cs="Arial"/>
                <w:szCs w:val="20"/>
              </w:rPr>
              <w:t>Signed off following review and negotiations</w:t>
            </w:r>
            <w:r>
              <w:rPr>
                <w:rFonts w:cs="Arial"/>
                <w:szCs w:val="20"/>
              </w:rPr>
              <w:t>.</w:t>
            </w:r>
          </w:p>
          <w:p w14:paraId="340D74BE" w14:textId="3BC84AA0" w:rsidR="00CE29A9" w:rsidRDefault="008A1316" w:rsidP="00CE29A9">
            <w:pPr>
              <w:rPr>
                <w:rFonts w:cs="Arial"/>
                <w:szCs w:val="20"/>
              </w:rPr>
            </w:pPr>
            <w:r>
              <w:rPr>
                <w:rFonts w:cs="Arial"/>
                <w:szCs w:val="20"/>
              </w:rPr>
              <w:t>Note: These business rules use code clusters specified in SNOMED. These replace the Read V2 and CTV3 clusters used in earlier business rules.</w:t>
            </w:r>
          </w:p>
        </w:tc>
      </w:tr>
      <w:tr w:rsidR="00774556" w:rsidRPr="00A5508D" w14:paraId="02582F9B" w14:textId="77777777" w:rsidTr="00774556">
        <w:trPr>
          <w:trHeight w:val="39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762023" w14:textId="6113DBA9" w:rsidR="00774556" w:rsidRDefault="00DE392B" w:rsidP="00CE29A9">
            <w:pPr>
              <w:rPr>
                <w:rFonts w:cs="Arial"/>
                <w:szCs w:val="20"/>
              </w:rPr>
            </w:pPr>
            <w:r>
              <w:rPr>
                <w:rFonts w:cs="Arial"/>
                <w:szCs w:val="20"/>
              </w:rPr>
              <w:t>39.1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BBB914" w14:textId="3410179F" w:rsidR="00774556" w:rsidRDefault="00774556" w:rsidP="00CE29A9">
            <w:pPr>
              <w:rPr>
                <w:rFonts w:cs="Arial"/>
                <w:szCs w:val="20"/>
              </w:rPr>
            </w:pPr>
            <w:r>
              <w:rPr>
                <w:rFonts w:cs="Arial"/>
                <w:szCs w:val="20"/>
              </w:rPr>
              <w:t>04 May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B81059" w14:textId="21F6A6B4" w:rsidR="00774556" w:rsidRPr="00A5508D" w:rsidRDefault="00774556" w:rsidP="00CE29A9">
            <w:pPr>
              <w:rPr>
                <w:rFonts w:cs="Arial"/>
                <w:szCs w:val="20"/>
              </w:rPr>
            </w:pPr>
            <w:r>
              <w:rPr>
                <w:rFonts w:cs="Arial"/>
                <w:szCs w:val="20"/>
              </w:rPr>
              <w:t xml:space="preserve">Code string of cluster </w:t>
            </w:r>
            <w:r>
              <w:rPr>
                <w:rFonts w:cs="Arial"/>
                <w:color w:val="000000"/>
                <w:lang w:eastAsia="en-GB"/>
              </w:rPr>
              <w:t>XLBB_COD corrected.</w:t>
            </w:r>
          </w:p>
        </w:tc>
      </w:tr>
      <w:tr w:rsidR="00737BFF" w:rsidRPr="00A5508D" w14:paraId="4E5B4362" w14:textId="77777777" w:rsidTr="001F230B">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E6A400" w14:textId="16A07203" w:rsidR="00737BFF" w:rsidRDefault="00737BFF" w:rsidP="00737BFF">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2E65D3" w14:textId="28B85697" w:rsidR="00737BFF" w:rsidRDefault="00596D6F" w:rsidP="00737BFF">
            <w:pPr>
              <w:rPr>
                <w:rFonts w:cs="Arial"/>
                <w:szCs w:val="20"/>
              </w:rPr>
            </w:pPr>
            <w:r>
              <w:rPr>
                <w:rFonts w:cs="Arial"/>
                <w:szCs w:val="20"/>
              </w:rPr>
              <w:t>12 July</w:t>
            </w:r>
            <w:r w:rsidR="00737BFF">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05109E" w14:textId="772910E9" w:rsidR="00737BFF" w:rsidRDefault="00737BFF" w:rsidP="00737BFF">
            <w:pPr>
              <w:rPr>
                <w:rFonts w:cs="Arial"/>
                <w:szCs w:val="20"/>
              </w:rPr>
            </w:pPr>
            <w:r>
              <w:rPr>
                <w:rFonts w:cs="Arial"/>
                <w:szCs w:val="20"/>
              </w:rPr>
              <w:t>April 2018 clinical code release applied following NHS Digital review.</w:t>
            </w:r>
          </w:p>
        </w:tc>
      </w:tr>
      <w:tr w:rsidR="00616D78" w:rsidRPr="00A5508D" w14:paraId="03830281" w14:textId="77777777" w:rsidTr="001F230B">
        <w:trPr>
          <w:trHeight w:val="212"/>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A0883C" w14:textId="06F0A79D" w:rsidR="00616D78" w:rsidRDefault="00616D78" w:rsidP="00737BFF">
            <w:pPr>
              <w:rPr>
                <w:rFonts w:cs="Arial"/>
                <w:szCs w:val="20"/>
              </w:rPr>
            </w:pPr>
            <w:r w:rsidRPr="00616D78">
              <w:rPr>
                <w:rFonts w:cs="Arial"/>
                <w:szCs w:val="20"/>
              </w:rPr>
              <w:lastRenderedPageBreak/>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972736" w14:textId="23241B9A" w:rsidR="00616D78" w:rsidRDefault="007A4AF5" w:rsidP="00737BFF">
            <w:pPr>
              <w:rPr>
                <w:rFonts w:cs="Arial"/>
                <w:szCs w:val="20"/>
              </w:rPr>
            </w:pPr>
            <w:r>
              <w:rPr>
                <w:rFonts w:cs="Arial"/>
                <w:szCs w:val="20"/>
              </w:rPr>
              <w:t>30</w:t>
            </w:r>
            <w:r w:rsidR="00616D78" w:rsidRPr="00616D78">
              <w:rPr>
                <w:rFonts w:cs="Arial"/>
                <w:szCs w:val="20"/>
              </w:rPr>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C80C0C" w14:textId="3B3FC680" w:rsidR="00616D78" w:rsidRDefault="00616D78" w:rsidP="00737BFF">
            <w:pPr>
              <w:rPr>
                <w:rFonts w:cs="Arial"/>
                <w:szCs w:val="20"/>
              </w:rPr>
            </w:pPr>
            <w:r w:rsidRPr="00616D78">
              <w:rPr>
                <w:rFonts w:cs="Arial"/>
                <w:szCs w:val="20"/>
              </w:rPr>
              <w:t>October 2018 clinical code release applied following NHS Digital review.</w:t>
            </w:r>
          </w:p>
        </w:tc>
      </w:tr>
      <w:tr w:rsidR="00803AB2" w:rsidRPr="00A5508D" w14:paraId="5FFD17E3" w14:textId="77777777" w:rsidTr="001F230B">
        <w:trPr>
          <w:trHeight w:val="205"/>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2E05B0" w14:textId="0182124B" w:rsidR="00803AB2" w:rsidRPr="00616D78" w:rsidRDefault="00803AB2" w:rsidP="00737BFF">
            <w:pPr>
              <w:rPr>
                <w:rFonts w:cs="Arial"/>
                <w:szCs w:val="20"/>
              </w:rPr>
            </w:pPr>
            <w:r>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89D2FF1" w14:textId="1AD81C3B" w:rsidR="00803AB2" w:rsidRDefault="00803AB2" w:rsidP="00737BFF">
            <w:pPr>
              <w:rPr>
                <w:rFonts w:cs="Arial"/>
                <w:szCs w:val="20"/>
              </w:rPr>
            </w:pPr>
            <w:r>
              <w:rPr>
                <w:rFonts w:cs="Arial"/>
                <w:szCs w:val="20"/>
              </w:rPr>
              <w:t>19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14505D2" w14:textId="655EFB07" w:rsidR="00803AB2" w:rsidRPr="00616D78" w:rsidRDefault="00803AB2" w:rsidP="00737BFF">
            <w:pPr>
              <w:rPr>
                <w:rFonts w:cs="Arial"/>
                <w:szCs w:val="20"/>
              </w:rPr>
            </w:pPr>
            <w:r>
              <w:rPr>
                <w:rFonts w:cs="Arial"/>
                <w:szCs w:val="20"/>
              </w:rPr>
              <w:t>Amendment to XLBB_COD following NHS Digital review</w:t>
            </w:r>
          </w:p>
        </w:tc>
      </w:tr>
      <w:tr w:rsidR="00412937" w:rsidRPr="00A5508D" w14:paraId="20F1FDA5" w14:textId="77777777" w:rsidTr="001F230B">
        <w:trPr>
          <w:trHeight w:val="19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CF3ED1" w14:textId="4D358CE8" w:rsidR="00412937" w:rsidRDefault="00412937" w:rsidP="00737BFF">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A9B5F7" w14:textId="5FDEFB59" w:rsidR="00412937" w:rsidRDefault="00412937" w:rsidP="00737BFF">
            <w:pPr>
              <w:rPr>
                <w:rFonts w:cs="Arial"/>
                <w:szCs w:val="20"/>
              </w:rPr>
            </w:pPr>
            <w:r>
              <w:rPr>
                <w:rFonts w:cs="Arial"/>
                <w:szCs w:val="20"/>
              </w:rP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B676A3" w14:textId="476733ED" w:rsidR="00412937" w:rsidRDefault="00412937" w:rsidP="00737BFF">
            <w:pPr>
              <w:rPr>
                <w:rFonts w:cs="Arial"/>
                <w:szCs w:val="20"/>
              </w:rPr>
            </w:pPr>
            <w:r w:rsidRPr="00412937">
              <w:rPr>
                <w:rFonts w:cs="Arial"/>
                <w:szCs w:val="20"/>
              </w:rPr>
              <w:t>Signed off following review and negotiations.</w:t>
            </w:r>
          </w:p>
        </w:tc>
      </w:tr>
      <w:tr w:rsidR="00CB1FE7" w:rsidRPr="00A5508D" w14:paraId="64A906C9" w14:textId="77777777" w:rsidTr="001F230B">
        <w:trPr>
          <w:trHeight w:val="19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66C98B" w14:textId="6DFBC742" w:rsidR="00CB1FE7" w:rsidRDefault="00CB1FE7" w:rsidP="00737BFF">
            <w:pPr>
              <w:rPr>
                <w:rFonts w:cs="Arial"/>
                <w:szCs w:val="20"/>
              </w:rPr>
            </w:pPr>
            <w:r>
              <w:rPr>
                <w:rFonts w:cs="Arial"/>
                <w:szCs w:val="20"/>
              </w:rPr>
              <w:t>42.1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64EB103" w14:textId="48194C8F" w:rsidR="00CB1FE7" w:rsidRDefault="00CB1FE7" w:rsidP="00737BFF">
            <w:pPr>
              <w:rPr>
                <w:rFonts w:cs="Arial"/>
                <w:szCs w:val="20"/>
              </w:rPr>
            </w:pPr>
            <w:r>
              <w:rPr>
                <w:rFonts w:cs="Arial"/>
                <w:szCs w:val="20"/>
              </w:rPr>
              <w:t>11 April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E99FEC" w14:textId="3A3733B2" w:rsidR="00CB1FE7" w:rsidRPr="00412937" w:rsidRDefault="00CB1FE7" w:rsidP="00737BFF">
            <w:pPr>
              <w:rPr>
                <w:rFonts w:cs="Arial"/>
                <w:szCs w:val="20"/>
              </w:rPr>
            </w:pPr>
            <w:r>
              <w:rPr>
                <w:rFonts w:cs="Arial"/>
                <w:szCs w:val="20"/>
              </w:rPr>
              <w:t>HF002 logic updated to incorporate HFPCASU_DAT.</w:t>
            </w:r>
          </w:p>
        </w:tc>
      </w:tr>
      <w:tr w:rsidR="00CB06F9" w:rsidRPr="00A5508D" w14:paraId="7B65E9A3" w14:textId="77777777" w:rsidTr="001F230B">
        <w:trPr>
          <w:trHeight w:val="19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E04AC7" w14:textId="54B8C027" w:rsidR="00CB06F9" w:rsidRDefault="00CB06F9" w:rsidP="00CB06F9">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A1B88C" w14:textId="00A9256B" w:rsidR="00CB06F9" w:rsidRDefault="008125FF" w:rsidP="00CB06F9">
            <w:pPr>
              <w:rPr>
                <w:rFonts w:cs="Arial"/>
                <w:szCs w:val="20"/>
              </w:rPr>
            </w:pPr>
            <w:r>
              <w:rPr>
                <w:rFonts w:cs="Arial"/>
                <w:szCs w:val="20"/>
              </w:rP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9318270" w14:textId="2E72827E" w:rsidR="00CB06F9" w:rsidRDefault="00967626" w:rsidP="00CB06F9">
            <w:pPr>
              <w:rPr>
                <w:rFonts w:cs="Arial"/>
                <w:szCs w:val="20"/>
              </w:rPr>
            </w:pPr>
            <w:r>
              <w:rPr>
                <w:rFonts w:cs="Arial"/>
                <w:szCs w:val="20"/>
              </w:rPr>
              <w:t xml:space="preserve">June and </w:t>
            </w:r>
            <w:r w:rsidR="00CB06F9">
              <w:rPr>
                <w:rFonts w:cs="Arial"/>
                <w:szCs w:val="20"/>
              </w:rPr>
              <w:t>October 2019 clinical code release</w:t>
            </w:r>
            <w:r>
              <w:rPr>
                <w:rFonts w:cs="Arial"/>
                <w:szCs w:val="20"/>
              </w:rPr>
              <w:t>s</w:t>
            </w:r>
            <w:r w:rsidR="00CB06F9">
              <w:rPr>
                <w:rFonts w:cs="Arial"/>
                <w:szCs w:val="20"/>
              </w:rPr>
              <w:t xml:space="preserve"> applied following NHS Digital review.</w:t>
            </w:r>
          </w:p>
        </w:tc>
      </w:tr>
      <w:tr w:rsidR="00BE4E1E" w:rsidRPr="00A5508D" w14:paraId="0BE47405" w14:textId="77777777" w:rsidTr="001F230B">
        <w:trPr>
          <w:trHeight w:val="19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8714B4" w14:textId="3C707A6D" w:rsidR="00BE4E1E" w:rsidRDefault="00BE4E1E" w:rsidP="00CB06F9">
            <w:pPr>
              <w:rPr>
                <w:rFonts w:cs="Arial"/>
                <w:szCs w:val="20"/>
              </w:rPr>
            </w:pPr>
            <w:r>
              <w:rPr>
                <w:rFonts w:cs="Arial"/>
                <w:szCs w:val="20"/>
              </w:rPr>
              <w:t>44.1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0320638" w14:textId="5787E2BC" w:rsidR="00BE4E1E" w:rsidRDefault="00BE4E1E" w:rsidP="00CB06F9">
            <w:pPr>
              <w:rPr>
                <w:rFonts w:cs="Arial"/>
                <w:szCs w:val="20"/>
              </w:rPr>
            </w:pPr>
            <w:r>
              <w:rPr>
                <w:rFonts w:cs="Arial"/>
                <w:szCs w:val="20"/>
              </w:rPr>
              <w:t>12 January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258176" w14:textId="19CF6564" w:rsidR="00BE4E1E" w:rsidRDefault="00DE6EA6" w:rsidP="00CB06F9">
            <w:pPr>
              <w:rPr>
                <w:rFonts w:cs="Arial"/>
                <w:szCs w:val="20"/>
              </w:rPr>
            </w:pPr>
            <w:r>
              <w:rPr>
                <w:rFonts w:cs="Arial"/>
                <w:szCs w:val="20"/>
              </w:rPr>
              <w:t xml:space="preserve">Update to the Qualifying Criteria of </w:t>
            </w:r>
            <w:r w:rsidRPr="00DE6EA6">
              <w:rPr>
                <w:rFonts w:cs="Arial"/>
                <w:szCs w:val="20"/>
              </w:rPr>
              <w:t>HFPCASU_DAT</w:t>
            </w:r>
            <w:r>
              <w:rPr>
                <w:rFonts w:cs="Arial"/>
                <w:szCs w:val="20"/>
              </w:rPr>
              <w:t>.</w:t>
            </w:r>
          </w:p>
        </w:tc>
      </w:tr>
      <w:tr w:rsidR="00E46D89" w:rsidRPr="00A5508D" w14:paraId="0D72114C" w14:textId="77777777" w:rsidTr="001F230B">
        <w:trPr>
          <w:trHeight w:val="19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7C4BBF" w14:textId="749B839B" w:rsidR="00E46D89" w:rsidRDefault="00E46D89" w:rsidP="00CB06F9">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72A054" w14:textId="449B886E" w:rsidR="00E46D89" w:rsidRDefault="00C81776" w:rsidP="00CB06F9">
            <w:pPr>
              <w:rPr>
                <w:rFonts w:cs="Arial"/>
                <w:szCs w:val="20"/>
              </w:rPr>
            </w:pPr>
            <w:r>
              <w:rPr>
                <w:rFonts w:cs="Arial"/>
                <w:szCs w:val="20"/>
              </w:rP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87D63FF" w14:textId="0B05AAC8" w:rsidR="00E46D89" w:rsidRDefault="00E46D89" w:rsidP="00CB06F9">
            <w:pPr>
              <w:rPr>
                <w:rFonts w:cs="Arial"/>
                <w:szCs w:val="20"/>
              </w:rPr>
            </w:pPr>
            <w:r>
              <w:rPr>
                <w:rFonts w:cs="Arial"/>
                <w:szCs w:val="20"/>
              </w:rPr>
              <w:t>Signed off following review and negotiations.</w:t>
            </w:r>
          </w:p>
        </w:tc>
      </w:tr>
      <w:tr w:rsidR="006F4672" w:rsidRPr="00A5508D" w14:paraId="38F4467A" w14:textId="77777777" w:rsidTr="001F230B">
        <w:trPr>
          <w:trHeight w:val="19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802B26" w14:textId="5AA3365A" w:rsidR="006F4672" w:rsidRDefault="006F4672" w:rsidP="00CB06F9">
            <w:pPr>
              <w:rPr>
                <w:rFonts w:cs="Arial"/>
                <w:szCs w:val="20"/>
              </w:rPr>
            </w:pPr>
            <w:bookmarkStart w:id="12" w:name="_Hlk66089289"/>
            <w:r>
              <w:rPr>
                <w:rFonts w:cs="Arial"/>
                <w:szCs w:val="20"/>
              </w:rPr>
              <w:t>45.1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04410C" w14:textId="3F212763" w:rsidR="006F4672" w:rsidRDefault="006F4672" w:rsidP="00CB06F9">
            <w:pPr>
              <w:rPr>
                <w:rFonts w:cs="Arial"/>
                <w:szCs w:val="20"/>
              </w:rPr>
            </w:pPr>
            <w:r>
              <w:rPr>
                <w:rFonts w:cs="Arial"/>
                <w:szCs w:val="20"/>
              </w:rPr>
              <w:t>10 July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404719" w14:textId="1C54D01A" w:rsidR="006F4672" w:rsidRDefault="006F4672" w:rsidP="00CB06F9">
            <w:pPr>
              <w:rPr>
                <w:rFonts w:cs="Arial"/>
                <w:szCs w:val="20"/>
              </w:rPr>
            </w:pPr>
            <w:r>
              <w:rPr>
                <w:rFonts w:cs="Arial"/>
                <w:szCs w:val="20"/>
              </w:rPr>
              <w:t>Update to Clinical Data Extraction Criteria table.</w:t>
            </w:r>
          </w:p>
        </w:tc>
      </w:tr>
      <w:tr w:rsidR="00857F15" w:rsidRPr="00A5508D" w14:paraId="24EFD3B5" w14:textId="77777777" w:rsidTr="00857F15">
        <w:trPr>
          <w:trHeight w:val="19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62B7DA" w14:textId="72BF96A6" w:rsidR="00857F15" w:rsidRDefault="00857F15" w:rsidP="00857F15">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333CB0F" w14:textId="155B9BC0" w:rsidR="00857F15" w:rsidRDefault="00857F15" w:rsidP="00857F15">
            <w:pPr>
              <w:rPr>
                <w:rFonts w:cs="Arial"/>
                <w:szCs w:val="20"/>
              </w:rPr>
            </w:pPr>
            <w:r>
              <w:rPr>
                <w:rFonts w:cs="Arial"/>
                <w:szCs w:val="20"/>
              </w:rP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01E660" w14:textId="2D1EBE5E" w:rsidR="00857F15" w:rsidRDefault="00857F15" w:rsidP="00857F15">
            <w:pPr>
              <w:rPr>
                <w:rFonts w:cs="Arial"/>
                <w:szCs w:val="20"/>
              </w:rPr>
            </w:pPr>
            <w:r>
              <w:rPr>
                <w:rFonts w:cs="Arial"/>
                <w:szCs w:val="20"/>
              </w:rPr>
              <w:t>Signed off following review and negotiations.</w:t>
            </w:r>
            <w:r w:rsidR="00D67A46">
              <w:rPr>
                <w:rFonts w:cs="Arial"/>
                <w:szCs w:val="20"/>
              </w:rPr>
              <w:t xml:space="preserve"> HF005 updated.</w:t>
            </w:r>
          </w:p>
        </w:tc>
      </w:tr>
      <w:tr w:rsidR="00A7130C" w:rsidRPr="00A5508D" w14:paraId="51CDC93A" w14:textId="77777777" w:rsidTr="00D0732E">
        <w:trPr>
          <w:trHeight w:val="19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4A720A" w14:textId="1168111F" w:rsidR="00A7130C" w:rsidRDefault="00A7130C" w:rsidP="00D0732E">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105CD84" w14:textId="538AF2C8" w:rsidR="00A7130C" w:rsidRDefault="00A7130C" w:rsidP="00D0732E">
            <w:pPr>
              <w:rPr>
                <w:rFonts w:cs="Arial"/>
                <w:szCs w:val="20"/>
              </w:rPr>
            </w:pPr>
            <w:r>
              <w:rPr>
                <w:rFonts w:cs="Arial"/>
                <w:szCs w:val="20"/>
              </w:rP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A9F94C" w14:textId="45371B24" w:rsidR="00A7130C" w:rsidRDefault="00A7130C" w:rsidP="00D0732E">
            <w:pPr>
              <w:rPr>
                <w:rFonts w:cs="Arial"/>
                <w:szCs w:val="20"/>
              </w:rPr>
            </w:pPr>
            <w:r>
              <w:rPr>
                <w:rFonts w:cs="Arial"/>
                <w:szCs w:val="20"/>
              </w:rPr>
              <w:t>Signed off following review and negotiations.</w:t>
            </w:r>
          </w:p>
        </w:tc>
      </w:tr>
      <w:tr w:rsidR="009339F8" w:rsidRPr="00A5508D" w14:paraId="13454F62" w14:textId="77777777" w:rsidTr="002F736A">
        <w:trPr>
          <w:trHeight w:val="25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2260785" w14:textId="14BDD55A" w:rsidR="009339F8" w:rsidRDefault="009339F8" w:rsidP="00D0732E">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FB6630" w14:textId="492D8F80" w:rsidR="009339F8" w:rsidRDefault="009339F8" w:rsidP="00D0732E">
            <w:pPr>
              <w:rPr>
                <w:rFonts w:cs="Arial"/>
                <w:szCs w:val="20"/>
              </w:rPr>
            </w:pPr>
            <w:r>
              <w:rPr>
                <w:rFonts w:cs="Arial"/>
                <w:szCs w:val="20"/>
              </w:rP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8C166E" w14:textId="33EF70FA" w:rsidR="009339F8" w:rsidRDefault="009339F8" w:rsidP="00D0732E">
            <w:pPr>
              <w:rPr>
                <w:rFonts w:cs="Arial"/>
                <w:szCs w:val="20"/>
              </w:rPr>
            </w:pPr>
            <w:r>
              <w:rPr>
                <w:rFonts w:cs="Arial"/>
                <w:szCs w:val="20"/>
              </w:rPr>
              <w:t>Signed off following review and negotiations.</w:t>
            </w:r>
          </w:p>
        </w:tc>
      </w:tr>
      <w:tr w:rsidR="00864D9D" w:rsidRPr="00A5508D" w14:paraId="066E66A6" w14:textId="77777777" w:rsidTr="002F736A">
        <w:trPr>
          <w:trHeight w:val="254"/>
          <w:ins w:id="13" w:author="PARKER, Josephine (NHS ENGLAND - X26)" w:date="2023-09-25T10:53: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426BF8" w14:textId="42712B05" w:rsidR="00864D9D" w:rsidRDefault="00864D9D" w:rsidP="00864D9D">
            <w:pPr>
              <w:rPr>
                <w:ins w:id="14" w:author="PARKER, Josephine (NHS ENGLAND - X26)" w:date="2023-09-25T10:53:00Z"/>
                <w:rFonts w:cs="Arial"/>
                <w:szCs w:val="20"/>
              </w:rPr>
            </w:pPr>
            <w:ins w:id="15" w:author="PARKER, Josephine (NHS ENGLAND - X26)" w:date="2023-09-25T10:53: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34DB5D" w14:textId="0A8C2986" w:rsidR="00864D9D" w:rsidRDefault="00864D9D" w:rsidP="00864D9D">
            <w:pPr>
              <w:rPr>
                <w:ins w:id="16" w:author="PARKER, Josephine (NHS ENGLAND - X26)" w:date="2023-09-25T10:53:00Z"/>
                <w:rFonts w:cs="Arial"/>
                <w:szCs w:val="20"/>
              </w:rPr>
            </w:pPr>
            <w:ins w:id="17" w:author="PARKER, Josephine (NHS ENGLAND - X26)" w:date="2023-09-25T10:53: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D0698E" w14:textId="3E21B0D4" w:rsidR="00864D9D" w:rsidRDefault="00864D9D" w:rsidP="00864D9D">
            <w:pPr>
              <w:rPr>
                <w:ins w:id="18" w:author="PARKER, Josephine (NHS ENGLAND - X26)" w:date="2023-09-25T10:53:00Z"/>
                <w:rFonts w:cs="Arial"/>
                <w:szCs w:val="20"/>
              </w:rPr>
            </w:pPr>
            <w:ins w:id="19" w:author="PARKER, Josephine (NHS ENGLAND - X26)" w:date="2023-09-25T10:53:00Z">
              <w:r>
                <w:rPr>
                  <w:rFonts w:cs="Arial"/>
                  <w:szCs w:val="20"/>
                </w:rPr>
                <w:t>Signed off following review and negotiations.</w:t>
              </w:r>
            </w:ins>
          </w:p>
        </w:tc>
      </w:tr>
      <w:bookmarkEnd w:id="12"/>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77777777" w:rsidR="00716C30" w:rsidRPr="00BE78D1" w:rsidRDefault="005531E5" w:rsidP="00BE78D1">
      <w:pPr>
        <w:pStyle w:val="Heading1"/>
      </w:pPr>
      <w:bookmarkStart w:id="20" w:name="_Toc422986664"/>
      <w:bookmarkStart w:id="21" w:name="_Toc427937276"/>
      <w:bookmarkStart w:id="22" w:name="_Toc148107524"/>
      <w:r w:rsidRPr="00BE78D1">
        <w:lastRenderedPageBreak/>
        <w:t xml:space="preserve">2. </w:t>
      </w:r>
      <w:bookmarkEnd w:id="20"/>
      <w:r w:rsidR="004C0738">
        <w:t>Background</w:t>
      </w:r>
      <w:bookmarkEnd w:id="21"/>
      <w:bookmarkEnd w:id="22"/>
      <w:r w:rsidR="00716C30" w:rsidRPr="00BE78D1">
        <w:t xml:space="preserve"> </w:t>
      </w:r>
    </w:p>
    <w:p w14:paraId="5DB89B4A" w14:textId="69927AD0" w:rsidR="00810819" w:rsidRDefault="00EC3E66" w:rsidP="00E13D4A">
      <w:pPr>
        <w:pStyle w:val="Heading2"/>
        <w:numPr>
          <w:ilvl w:val="0"/>
          <w:numId w:val="8"/>
        </w:numPr>
        <w:spacing w:after="120"/>
        <w:ind w:left="426" w:hanging="437"/>
      </w:pPr>
      <w:bookmarkStart w:id="23" w:name="_Toc427937277"/>
      <w:bookmarkStart w:id="24" w:name="_Toc148107525"/>
      <w:r>
        <w:t xml:space="preserve">Document </w:t>
      </w:r>
      <w:r w:rsidR="00737BFF">
        <w:t>p</w:t>
      </w:r>
      <w:r>
        <w:t>urpose</w:t>
      </w:r>
      <w:bookmarkEnd w:id="23"/>
      <w:bookmarkEnd w:id="24"/>
    </w:p>
    <w:p w14:paraId="70465D64" w14:textId="4CCEAD14" w:rsidR="00851623" w:rsidRPr="00850BDD" w:rsidRDefault="00850BDD" w:rsidP="001B550A">
      <w:pPr>
        <w:tabs>
          <w:tab w:val="left" w:pos="13892"/>
        </w:tabs>
        <w:rPr>
          <w:rFonts w:cs="Arial"/>
          <w:sz w:val="24"/>
        </w:rPr>
      </w:pPr>
      <w:r w:rsidRPr="00850BDD">
        <w:rPr>
          <w:rFonts w:cs="Arial"/>
          <w:sz w:val="24"/>
        </w:rPr>
        <w:t xml:space="preserve">The </w:t>
      </w:r>
      <w:r w:rsidR="00851623" w:rsidRPr="00850BDD">
        <w:rPr>
          <w:sz w:val="24"/>
        </w:rPr>
        <w:t>dataset and business rules documents</w:t>
      </w:r>
      <w:r w:rsidR="00851623" w:rsidRPr="00850BDD">
        <w:rPr>
          <w:rFonts w:cs="Arial"/>
          <w:sz w:val="24"/>
        </w:rPr>
        <w:t xml:space="preserve"> produced by the </w:t>
      </w:r>
      <w:r w:rsidR="00851623">
        <w:rPr>
          <w:rFonts w:cs="Arial"/>
          <w:sz w:val="24"/>
        </w:rPr>
        <w:t xml:space="preserve">NHS </w:t>
      </w:r>
      <w:r w:rsidR="00B02CDC" w:rsidRPr="00B02CDC">
        <w:rPr>
          <w:sz w:val="24"/>
        </w:rPr>
        <w:t>England</w:t>
      </w:r>
      <w:r w:rsidR="00851623" w:rsidRPr="00850BDD">
        <w:rPr>
          <w:rFonts w:cs="Arial"/>
          <w:sz w:val="24"/>
        </w:rPr>
        <w:t xml:space="preserve"> </w:t>
      </w:r>
      <w:r w:rsidR="00E46D89">
        <w:rPr>
          <w:rFonts w:cs="Arial"/>
          <w:sz w:val="24"/>
        </w:rPr>
        <w:t>General Practice Specification and Extraction Service</w:t>
      </w:r>
      <w:r w:rsidR="00851623" w:rsidRPr="00850BDD">
        <w:rPr>
          <w:rFonts w:cs="Arial"/>
          <w:sz w:val="24"/>
        </w:rPr>
        <w:t xml:space="preserve"> are created primarily for the uses of GP</w:t>
      </w:r>
      <w:bookmarkStart w:id="25" w:name="Notes"/>
      <w:r w:rsidR="00851623" w:rsidRPr="00850BDD">
        <w:rPr>
          <w:rFonts w:cs="Arial"/>
          <w:sz w:val="24"/>
        </w:rPr>
        <w:t xml:space="preserve">ES and GP system suppliers. These documents contain specifications to communicate technical details of extracts from Primary Care systems which may be used to provide </w:t>
      </w:r>
      <w:r w:rsidR="00822255">
        <w:rPr>
          <w:rFonts w:cs="Arial"/>
          <w:sz w:val="24"/>
        </w:rPr>
        <w:t>p</w:t>
      </w:r>
      <w:r w:rsidR="00851623" w:rsidRPr="00850BDD">
        <w:rPr>
          <w:rFonts w:cs="Arial"/>
          <w:sz w:val="24"/>
        </w:rPr>
        <w:t xml:space="preserve">ractice-level information regarding services and/or allocate rewards, such as payments or QOF points. </w:t>
      </w:r>
    </w:p>
    <w:p w14:paraId="5679B08D" w14:textId="77777777" w:rsidR="00851623" w:rsidRDefault="00851623" w:rsidP="001B550A">
      <w:pPr>
        <w:tabs>
          <w:tab w:val="left" w:pos="13892"/>
        </w:tabs>
        <w:rPr>
          <w:rFonts w:cs="Arial"/>
          <w:sz w:val="24"/>
        </w:rPr>
      </w:pPr>
    </w:p>
    <w:p w14:paraId="1576E85E" w14:textId="77777777" w:rsidR="00851623" w:rsidRPr="00850BDD" w:rsidRDefault="00851623" w:rsidP="001B550A">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0DBD1B25" w14:textId="77777777" w:rsidR="00851623" w:rsidRDefault="00851623" w:rsidP="001B550A">
      <w:pPr>
        <w:tabs>
          <w:tab w:val="left" w:pos="13892"/>
        </w:tabs>
        <w:rPr>
          <w:sz w:val="24"/>
        </w:rPr>
      </w:pPr>
    </w:p>
    <w:p w14:paraId="2AC70860" w14:textId="510560E8" w:rsidR="00851623" w:rsidRPr="00850BDD" w:rsidRDefault="00851623" w:rsidP="001B550A">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AC0EC8">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AC0EC8">
        <w:rPr>
          <w:sz w:val="24"/>
        </w:rPr>
        <w:t>diagnosis</w:t>
      </w:r>
      <w:r w:rsidRPr="00850BDD">
        <w:rPr>
          <w:sz w:val="24"/>
        </w:rPr>
        <w:t xml:space="preserve"> based.</w:t>
      </w:r>
    </w:p>
    <w:p w14:paraId="5DB89B4C" w14:textId="77777777" w:rsidR="00EC3E66" w:rsidRDefault="00EC3E66" w:rsidP="001B550A"/>
    <w:p w14:paraId="5DB89B4D" w14:textId="77777777" w:rsidR="00876F1F" w:rsidRDefault="00876F1F" w:rsidP="00B90428">
      <w:pPr>
        <w:jc w:val="both"/>
      </w:pPr>
    </w:p>
    <w:p w14:paraId="5DB89B4E" w14:textId="50478231" w:rsidR="00876F1F" w:rsidRDefault="00876F1F" w:rsidP="00E13D4A">
      <w:pPr>
        <w:pStyle w:val="Heading2"/>
        <w:numPr>
          <w:ilvl w:val="0"/>
          <w:numId w:val="8"/>
        </w:numPr>
        <w:spacing w:after="120"/>
        <w:ind w:left="426" w:hanging="437"/>
      </w:pPr>
      <w:bookmarkStart w:id="26" w:name="_Toc427937278"/>
      <w:bookmarkStart w:id="27" w:name="_Toc148107526"/>
      <w:r>
        <w:t xml:space="preserve">Business </w:t>
      </w:r>
      <w:r w:rsidR="00737BFF">
        <w:t>r</w:t>
      </w:r>
      <w:r>
        <w:t xml:space="preserve">ules </w:t>
      </w:r>
      <w:r w:rsidR="00737BFF">
        <w:t>s</w:t>
      </w:r>
      <w:r>
        <w:t xml:space="preserve">upporting </w:t>
      </w:r>
      <w:r w:rsidR="00737BFF">
        <w:t>i</w:t>
      </w:r>
      <w:r>
        <w:t>nformation</w:t>
      </w:r>
      <w:bookmarkEnd w:id="26"/>
      <w:bookmarkEnd w:id="27"/>
    </w:p>
    <w:p w14:paraId="6D86BC63" w14:textId="62B63EEF" w:rsidR="00E7651F" w:rsidRDefault="00B90428" w:rsidP="001B550A">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857F15">
        <w:rPr>
          <w:rFonts w:cs="Arial"/>
          <w:b w:val="0"/>
          <w:sz w:val="24"/>
          <w:szCs w:val="20"/>
          <w:u w:val="none"/>
        </w:rPr>
        <w:t>1.</w:t>
      </w:r>
      <w:r w:rsidR="00C70749">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2F8CC34C" w14:textId="77777777" w:rsidR="00CE29A9" w:rsidRDefault="00CE29A9" w:rsidP="001B550A">
      <w:pPr>
        <w:pStyle w:val="Title"/>
        <w:jc w:val="left"/>
        <w:rPr>
          <w:rFonts w:cs="Arial"/>
          <w:b w:val="0"/>
          <w:sz w:val="24"/>
          <w:szCs w:val="20"/>
          <w:u w:val="none"/>
        </w:rPr>
      </w:pPr>
    </w:p>
    <w:p w14:paraId="3AB8CC02" w14:textId="3CFA19B2" w:rsidR="00514270" w:rsidRDefault="00000000" w:rsidP="00514270">
      <w:pPr>
        <w:pStyle w:val="Title"/>
        <w:jc w:val="both"/>
        <w:rPr>
          <w:rFonts w:asciiTheme="minorHAnsi" w:hAnsiTheme="minorHAnsi" w:cstheme="minorHAnsi"/>
          <w:b w:val="0"/>
          <w:sz w:val="24"/>
          <w:szCs w:val="20"/>
          <w:u w:val="none"/>
        </w:rPr>
      </w:pPr>
      <w:hyperlink r:id="rId19" w:history="1">
        <w:r w:rsidR="009339F8" w:rsidRPr="009339F8">
          <w:rPr>
            <w:rStyle w:val="Hyperlink"/>
            <w:rFonts w:asciiTheme="minorHAnsi" w:hAnsiTheme="minorHAnsi" w:cstheme="minorHAnsi"/>
            <w:b w:val="0"/>
            <w:sz w:val="24"/>
            <w:szCs w:val="20"/>
          </w:rPr>
          <w:t>https://digital.nhs.uk/data-and-information/data-collections-and-data-sets/data-collections/quality-and-outcomes-framework-qof</w:t>
        </w:r>
      </w:hyperlink>
    </w:p>
    <w:p w14:paraId="5E774A0F" w14:textId="77777777" w:rsidR="00514270" w:rsidRDefault="00514270" w:rsidP="00514270">
      <w:pPr>
        <w:pStyle w:val="Title"/>
        <w:jc w:val="left"/>
        <w:rPr>
          <w:rFonts w:cs="Arial"/>
          <w:b w:val="0"/>
          <w:i/>
          <w:sz w:val="24"/>
          <w:szCs w:val="20"/>
          <w:u w:val="none"/>
        </w:rPr>
      </w:pPr>
    </w:p>
    <w:p w14:paraId="5DB89B50" w14:textId="4D7E73BF" w:rsidR="00CE29A9" w:rsidRDefault="00CE29A9">
      <w:pPr>
        <w:rPr>
          <w:rFonts w:cs="Arial"/>
          <w:bCs/>
          <w:szCs w:val="20"/>
        </w:rPr>
      </w:pPr>
      <w:r>
        <w:rPr>
          <w:rFonts w:cs="Arial"/>
          <w:b/>
          <w:szCs w:val="20"/>
        </w:rPr>
        <w:br w:type="page"/>
      </w:r>
    </w:p>
    <w:p w14:paraId="5DB89B52" w14:textId="45B75805" w:rsidR="00297681" w:rsidRDefault="00F50A81" w:rsidP="00E13D4A">
      <w:pPr>
        <w:pStyle w:val="Heading2"/>
        <w:numPr>
          <w:ilvl w:val="0"/>
          <w:numId w:val="8"/>
        </w:numPr>
        <w:spacing w:after="120"/>
        <w:ind w:left="426" w:hanging="437"/>
      </w:pPr>
      <w:bookmarkStart w:id="28" w:name="_Toc427937279"/>
      <w:bookmarkStart w:id="29" w:name="_Toc148107527"/>
      <w:r>
        <w:lastRenderedPageBreak/>
        <w:t xml:space="preserve">Clinical </w:t>
      </w:r>
      <w:r w:rsidR="00737BFF">
        <w:t>c</w:t>
      </w:r>
      <w:r w:rsidR="00297681">
        <w:t>odes</w:t>
      </w:r>
      <w:bookmarkEnd w:id="28"/>
      <w:bookmarkEnd w:id="29"/>
    </w:p>
    <w:p w14:paraId="025295AA" w14:textId="77777777" w:rsidR="00CB06F9" w:rsidRDefault="00CB06F9" w:rsidP="00CB06F9">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35444F49" w14:textId="77777777" w:rsidR="00CB06F9" w:rsidRDefault="00CB06F9" w:rsidP="00CB06F9">
      <w:pPr>
        <w:pStyle w:val="Title"/>
        <w:jc w:val="left"/>
        <w:rPr>
          <w:rFonts w:cs="Arial"/>
          <w:b w:val="0"/>
          <w:sz w:val="24"/>
          <w:szCs w:val="20"/>
          <w:u w:val="none"/>
        </w:rPr>
      </w:pPr>
    </w:p>
    <w:p w14:paraId="18A263AA" w14:textId="53A5994E" w:rsidR="00CB06F9" w:rsidRDefault="00CB06F9" w:rsidP="00CB06F9">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236790" w:rsidRPr="00820478">
        <w:rPr>
          <w:rFonts w:cs="Arial"/>
          <w:b w:val="0"/>
          <w:sz w:val="24"/>
          <w:szCs w:val="20"/>
          <w:u w:val="none"/>
        </w:rPr>
        <w:t>The content of clinical refsets is dynamic, and will be updated several times throughout the year</w:t>
      </w:r>
      <w:r w:rsidR="00236790">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9A1339">
        <w:rPr>
          <w:rFonts w:cs="Arial"/>
          <w:b w:val="0"/>
          <w:sz w:val="24"/>
          <w:szCs w:val="20"/>
          <w:u w:val="none"/>
        </w:rPr>
        <w:t xml:space="preserve"> </w:t>
      </w:r>
      <w:r w:rsidR="00857F15">
        <w:rPr>
          <w:rFonts w:cs="Arial"/>
          <w:b w:val="0"/>
          <w:sz w:val="24"/>
          <w:szCs w:val="20"/>
          <w:u w:val="none"/>
        </w:rPr>
        <w:t xml:space="preserve">or </w:t>
      </w:r>
      <w:hyperlink r:id="rId21" w:history="1">
        <w:r w:rsidR="00857F15" w:rsidRPr="00273511">
          <w:rPr>
            <w:rStyle w:val="Hyperlink"/>
            <w:rFonts w:cs="Arial"/>
            <w:b w:val="0"/>
            <w:sz w:val="24"/>
            <w:szCs w:val="20"/>
          </w:rPr>
          <w:t>Primary Care Domain Reference Set Portal</w:t>
        </w:r>
      </w:hyperlink>
      <w:r>
        <w:rPr>
          <w:rFonts w:cs="Arial"/>
          <w:b w:val="0"/>
          <w:sz w:val="24"/>
          <w:szCs w:val="20"/>
          <w:u w:val="none"/>
        </w:rPr>
        <w:t>.</w:t>
      </w:r>
    </w:p>
    <w:p w14:paraId="3F23FCDF" w14:textId="44A48C48" w:rsidR="0072075D" w:rsidRDefault="0072075D" w:rsidP="001B550A">
      <w:pPr>
        <w:pStyle w:val="Title"/>
        <w:jc w:val="left"/>
        <w:rPr>
          <w:rFonts w:cs="Arial"/>
          <w:b w:val="0"/>
          <w:sz w:val="24"/>
          <w:szCs w:val="20"/>
          <w:u w:val="none"/>
        </w:rPr>
      </w:pPr>
    </w:p>
    <w:p w14:paraId="5DB89B56" w14:textId="77777777" w:rsidR="00876F1F" w:rsidRDefault="00876F1F" w:rsidP="00876F1F">
      <w:pPr>
        <w:pStyle w:val="Title"/>
        <w:jc w:val="both"/>
        <w:rPr>
          <w:rFonts w:cs="Arial"/>
          <w:b w:val="0"/>
          <w:szCs w:val="20"/>
          <w:u w:val="none"/>
        </w:rPr>
      </w:pPr>
    </w:p>
    <w:p w14:paraId="5DB89B58" w14:textId="77777777" w:rsidR="00876F1F" w:rsidRDefault="00876F1F" w:rsidP="00E13D4A">
      <w:pPr>
        <w:pStyle w:val="Heading2"/>
        <w:numPr>
          <w:ilvl w:val="0"/>
          <w:numId w:val="8"/>
        </w:numPr>
        <w:spacing w:after="120"/>
        <w:ind w:left="426" w:hanging="437"/>
      </w:pPr>
      <w:bookmarkStart w:id="30" w:name="_Toc25741775"/>
      <w:bookmarkStart w:id="31" w:name="_Toc25754495"/>
      <w:bookmarkStart w:id="32" w:name="_Toc427937280"/>
      <w:bookmarkStart w:id="33" w:name="_Toc148107528"/>
      <w:bookmarkEnd w:id="30"/>
      <w:bookmarkEnd w:id="31"/>
      <w:r>
        <w:t>Guidance</w:t>
      </w:r>
      <w:bookmarkEnd w:id="32"/>
      <w:bookmarkEnd w:id="33"/>
    </w:p>
    <w:p w14:paraId="5DB89B59" w14:textId="572479A3" w:rsidR="004C0738" w:rsidRDefault="00876F1F" w:rsidP="001B550A">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CB06F9">
        <w:rPr>
          <w:rFonts w:cs="Arial"/>
          <w:b w:val="0"/>
          <w:sz w:val="24"/>
          <w:szCs w:val="20"/>
          <w:u w:val="none"/>
        </w:rPr>
        <w:t>England</w:t>
      </w:r>
      <w:r w:rsidR="00CB06F9"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p w14:paraId="6D601E1F" w14:textId="77777777" w:rsidR="00CB06F9" w:rsidRPr="00E5076B" w:rsidRDefault="00000000" w:rsidP="00CB06F9">
      <w:pPr>
        <w:rPr>
          <w:rFonts w:asciiTheme="minorHAnsi" w:hAnsiTheme="minorHAnsi" w:cstheme="minorHAnsi"/>
          <w:sz w:val="24"/>
        </w:rPr>
      </w:pPr>
      <w:hyperlink r:id="rId22" w:history="1">
        <w:r w:rsidR="00CB06F9" w:rsidRPr="00E5076B">
          <w:rPr>
            <w:rStyle w:val="Hyperlink"/>
            <w:rFonts w:asciiTheme="minorHAnsi" w:hAnsiTheme="minorHAnsi" w:cstheme="minorHAnsi"/>
            <w:sz w:val="24"/>
          </w:rPr>
          <w:t>https://www.england.nhs.uk/commissioning/gp-contract/</w:t>
        </w:r>
      </w:hyperlink>
    </w:p>
    <w:p w14:paraId="36A19143" w14:textId="3B38BE4B" w:rsidR="003A3D5E" w:rsidRDefault="003A3D5E" w:rsidP="00AC0EC8">
      <w:pPr>
        <w:pStyle w:val="Title"/>
        <w:jc w:val="both"/>
        <w:rPr>
          <w:b w:val="0"/>
          <w:sz w:val="24"/>
          <w:u w:val="none"/>
        </w:rPr>
      </w:pPr>
    </w:p>
    <w:p w14:paraId="0AE9173F" w14:textId="77777777" w:rsidR="00227E5F" w:rsidRDefault="00227E5F" w:rsidP="00AC0EC8">
      <w:pPr>
        <w:pStyle w:val="Title"/>
        <w:jc w:val="both"/>
        <w:rPr>
          <w:b w:val="0"/>
          <w:sz w:val="24"/>
          <w:u w:val="none"/>
        </w:rPr>
      </w:pPr>
    </w:p>
    <w:p w14:paraId="7453A7AB" w14:textId="77777777" w:rsidR="00227E5F" w:rsidRDefault="00227E5F" w:rsidP="00E13D4A">
      <w:pPr>
        <w:pStyle w:val="Heading2"/>
        <w:numPr>
          <w:ilvl w:val="0"/>
          <w:numId w:val="8"/>
        </w:numPr>
        <w:spacing w:after="120"/>
        <w:ind w:left="426" w:hanging="437"/>
      </w:pPr>
      <w:bookmarkStart w:id="34" w:name="_Toc25681302"/>
      <w:bookmarkStart w:id="35" w:name="_Toc148107529"/>
      <w:r>
        <w:t>System prompts</w:t>
      </w:r>
      <w:bookmarkEnd w:id="34"/>
      <w:bookmarkEnd w:id="35"/>
    </w:p>
    <w:p w14:paraId="6DC7A930" w14:textId="77777777" w:rsidR="00153703" w:rsidRPr="00153703" w:rsidRDefault="00153703" w:rsidP="00153703">
      <w:pPr>
        <w:rPr>
          <w:bCs/>
          <w:sz w:val="24"/>
        </w:rPr>
      </w:pPr>
      <w:r w:rsidRPr="00153703">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563EAA1A" w14:textId="77777777" w:rsidR="00153703" w:rsidRDefault="00153703" w:rsidP="00227E5F">
      <w:pPr>
        <w:rPr>
          <w:bCs/>
          <w:sz w:val="24"/>
        </w:rPr>
      </w:pPr>
    </w:p>
    <w:p w14:paraId="1780DC26" w14:textId="52B37A5B" w:rsidR="009E04F2" w:rsidRDefault="00153703" w:rsidP="00227E5F">
      <w:pPr>
        <w:rPr>
          <w:b/>
          <w:sz w:val="24"/>
        </w:rPr>
      </w:pPr>
      <w:r>
        <w:rPr>
          <w:bCs/>
          <w:sz w:val="24"/>
        </w:rPr>
        <w:t>For example</w:t>
      </w:r>
      <w:r w:rsidR="00227E5F" w:rsidRPr="00933173">
        <w:rPr>
          <w:bCs/>
          <w:sz w:val="24"/>
        </w:rPr>
        <w:t xml:space="preserve">: </w:t>
      </w:r>
      <w:r w:rsidR="00227E5F">
        <w:rPr>
          <w:bCs/>
          <w:sz w:val="24"/>
        </w:rPr>
        <w:t>t</w:t>
      </w:r>
      <w:r w:rsidR="00227E5F" w:rsidRPr="00933173">
        <w:rPr>
          <w:bCs/>
          <w:sz w:val="24"/>
        </w:rPr>
        <w:t xml:space="preserve">o support GP practices in enabling them to carry out QOF care reviews after two invitations for care have been coded, </w:t>
      </w:r>
      <w:r w:rsidR="00227E5F" w:rsidRPr="00933173">
        <w:rPr>
          <w:b/>
          <w:sz w:val="24"/>
        </w:rPr>
        <w:t>clinical system prompts should not remove a patient from the indicator</w:t>
      </w:r>
      <w:r w:rsidR="00227E5F"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9E04F2">
        <w:rPr>
          <w:b/>
          <w:sz w:val="24"/>
        </w:rPr>
        <w:br w:type="page"/>
      </w:r>
    </w:p>
    <w:p w14:paraId="5DB89B5F" w14:textId="6FE3333B" w:rsidR="00716C30" w:rsidRPr="00BE78D1" w:rsidRDefault="005531E5" w:rsidP="00BE78D1">
      <w:pPr>
        <w:pStyle w:val="Heading1"/>
      </w:pPr>
      <w:bookmarkStart w:id="36" w:name="_Toc422986665"/>
      <w:bookmarkStart w:id="37" w:name="_Toc427937281"/>
      <w:bookmarkStart w:id="38" w:name="_Toc148107530"/>
      <w:bookmarkEnd w:id="25"/>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6"/>
      <w:bookmarkEnd w:id="37"/>
      <w:bookmarkEnd w:id="38"/>
    </w:p>
    <w:p w14:paraId="5DB89B60" w14:textId="2DF4391E" w:rsidR="006B31CE" w:rsidRDefault="00E83F01" w:rsidP="00E13D4A">
      <w:pPr>
        <w:pStyle w:val="Heading2"/>
        <w:numPr>
          <w:ilvl w:val="0"/>
          <w:numId w:val="6"/>
        </w:numPr>
        <w:ind w:left="851" w:hanging="851"/>
      </w:pPr>
      <w:bookmarkStart w:id="39" w:name="_Toc148107531"/>
      <w:bookmarkStart w:id="40" w:name="_Toc427937282"/>
      <w:r>
        <w:t>Qualifying</w:t>
      </w:r>
      <w:r w:rsidR="00A77A5B">
        <w:t xml:space="preserve"> </w:t>
      </w:r>
      <w:r w:rsidR="00737BFF">
        <w:t>d</w:t>
      </w:r>
      <w:r w:rsidR="00A77A5B">
        <w:t>ates</w:t>
      </w:r>
      <w:bookmarkEnd w:id="39"/>
      <w:r w:rsidR="00A77A5B">
        <w:t xml:space="preserve"> </w:t>
      </w:r>
      <w:bookmarkEnd w:id="40"/>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779" w:type="dxa"/>
        <w:tblInd w:w="108" w:type="dxa"/>
        <w:tblCellMar>
          <w:top w:w="85" w:type="dxa"/>
          <w:bottom w:w="85" w:type="dxa"/>
        </w:tblCellMar>
        <w:tblLook w:val="04A0" w:firstRow="1" w:lastRow="0" w:firstColumn="1" w:lastColumn="0" w:noHBand="0" w:noVBand="1"/>
      </w:tblPr>
      <w:tblGrid>
        <w:gridCol w:w="1926"/>
        <w:gridCol w:w="2189"/>
        <w:gridCol w:w="7446"/>
        <w:gridCol w:w="2218"/>
      </w:tblGrid>
      <w:tr w:rsidR="00BF28C9" w:rsidRPr="00493FC5" w14:paraId="5DB89B68" w14:textId="77777777" w:rsidTr="00D562CC">
        <w:trPr>
          <w:cantSplit/>
          <w:trHeight w:val="20"/>
          <w:tblHeader/>
        </w:trPr>
        <w:tc>
          <w:tcPr>
            <w:tcW w:w="1926" w:type="dxa"/>
            <w:shd w:val="clear" w:color="auto" w:fill="424D58"/>
            <w:vAlign w:val="center"/>
          </w:tcPr>
          <w:p w14:paraId="5DB89B65" w14:textId="77777777" w:rsidR="00BF28C9" w:rsidRPr="00F126D0" w:rsidRDefault="00BF28C9" w:rsidP="00244339">
            <w:pPr>
              <w:pStyle w:val="Heading4"/>
              <w:keepNext w:val="0"/>
              <w:rPr>
                <w:b w:val="0"/>
                <w:color w:val="FFFFFF"/>
              </w:rPr>
            </w:pPr>
            <w:r w:rsidRPr="00F126D0">
              <w:rPr>
                <w:b w:val="0"/>
                <w:color w:val="FFFFFF"/>
              </w:rPr>
              <w:t>Term</w:t>
            </w:r>
          </w:p>
        </w:tc>
        <w:tc>
          <w:tcPr>
            <w:tcW w:w="2189" w:type="dxa"/>
            <w:shd w:val="clear" w:color="auto" w:fill="424D58"/>
            <w:vAlign w:val="center"/>
          </w:tcPr>
          <w:p w14:paraId="2ED80234" w14:textId="576D16E8" w:rsidR="00BF28C9" w:rsidRPr="00F126D0" w:rsidRDefault="003B5A95" w:rsidP="00244339">
            <w:pPr>
              <w:ind w:left="34"/>
              <w:rPr>
                <w:rFonts w:cs="Arial"/>
                <w:color w:val="FFFFFF"/>
                <w:szCs w:val="20"/>
              </w:rPr>
            </w:pPr>
            <w:r>
              <w:rPr>
                <w:rFonts w:cs="Arial"/>
                <w:color w:val="FFFFFF"/>
                <w:szCs w:val="20"/>
              </w:rPr>
              <w:t>Description</w:t>
            </w:r>
          </w:p>
        </w:tc>
        <w:tc>
          <w:tcPr>
            <w:tcW w:w="7446" w:type="dxa"/>
            <w:shd w:val="clear" w:color="auto" w:fill="424D58"/>
            <w:vAlign w:val="center"/>
          </w:tcPr>
          <w:p w14:paraId="5DB89B66" w14:textId="741A450D" w:rsidR="00BF28C9" w:rsidRPr="00F126D0" w:rsidRDefault="00BF28C9" w:rsidP="00244339">
            <w:pPr>
              <w:ind w:left="34"/>
              <w:rPr>
                <w:rFonts w:cs="Arial"/>
                <w:color w:val="FFFFFF"/>
                <w:szCs w:val="20"/>
              </w:rPr>
            </w:pPr>
            <w:r w:rsidRPr="00F126D0">
              <w:rPr>
                <w:rFonts w:cs="Arial"/>
                <w:color w:val="FFFFFF"/>
                <w:szCs w:val="20"/>
              </w:rPr>
              <w:t>Definition</w:t>
            </w:r>
          </w:p>
        </w:tc>
        <w:tc>
          <w:tcPr>
            <w:tcW w:w="2218" w:type="dxa"/>
            <w:shd w:val="clear" w:color="auto" w:fill="424D58"/>
            <w:vAlign w:val="center"/>
          </w:tcPr>
          <w:p w14:paraId="5DB89B67" w14:textId="1A4A127D" w:rsidR="00BF28C9" w:rsidRPr="00F126D0" w:rsidRDefault="00BF28C9" w:rsidP="00244339">
            <w:pPr>
              <w:rPr>
                <w:rFonts w:cs="Arial"/>
                <w:color w:val="FFFFFF"/>
                <w:szCs w:val="20"/>
              </w:rPr>
            </w:pPr>
            <w:r w:rsidRPr="00F126D0">
              <w:rPr>
                <w:rFonts w:cs="Arial"/>
                <w:color w:val="FFFFFF"/>
                <w:szCs w:val="20"/>
              </w:rPr>
              <w:t xml:space="preserve">Timeframe for this </w:t>
            </w:r>
            <w:r w:rsidR="00AC0EC8">
              <w:rPr>
                <w:rFonts w:cs="Arial"/>
                <w:color w:val="FFFFFF"/>
                <w:szCs w:val="20"/>
              </w:rPr>
              <w:t>s</w:t>
            </w:r>
            <w:r w:rsidRPr="00F126D0">
              <w:rPr>
                <w:rFonts w:cs="Arial"/>
                <w:color w:val="FFFFFF"/>
                <w:szCs w:val="20"/>
              </w:rPr>
              <w:t>ervice</w:t>
            </w:r>
          </w:p>
        </w:tc>
      </w:tr>
      <w:bookmarkStart w:id="41" w:name="_Quality_Service_Start"/>
      <w:bookmarkStart w:id="42" w:name="_QSSD"/>
      <w:bookmarkEnd w:id="41"/>
      <w:bookmarkEnd w:id="42"/>
      <w:tr w:rsidR="00BF28C9" w:rsidRPr="00493FC5" w14:paraId="5DB89B6C" w14:textId="77777777" w:rsidTr="00D562CC">
        <w:trPr>
          <w:cantSplit/>
          <w:trHeight w:val="20"/>
        </w:trPr>
        <w:tc>
          <w:tcPr>
            <w:tcW w:w="1926" w:type="dxa"/>
            <w:vAlign w:val="center"/>
          </w:tcPr>
          <w:p w14:paraId="5DB89B69" w14:textId="3620A4FB" w:rsidR="00BF28C9" w:rsidRPr="00CD3129" w:rsidRDefault="00000000" w:rsidP="00244339">
            <w:pPr>
              <w:pStyle w:val="Heading4"/>
              <w:keepNext w:val="0"/>
              <w:rPr>
                <w:b w:val="0"/>
                <w:color w:val="auto"/>
              </w:rPr>
            </w:pPr>
            <w:sdt>
              <w:sdtPr>
                <w:rPr>
                  <w:b w:val="0"/>
                  <w:color w:val="auto"/>
                </w:rPr>
                <w:id w:val="-259522192"/>
              </w:sdtPr>
              <w:sdtContent>
                <w:r w:rsidR="00BF28C9" w:rsidRPr="00CD3129">
                  <w:rPr>
                    <w:b w:val="0"/>
                    <w:color w:val="auto"/>
                  </w:rPr>
                  <w:t>QSSD</w:t>
                </w:r>
              </w:sdtContent>
            </w:sdt>
          </w:p>
        </w:tc>
        <w:tc>
          <w:tcPr>
            <w:tcW w:w="2189" w:type="dxa"/>
            <w:vAlign w:val="center"/>
          </w:tcPr>
          <w:p w14:paraId="3ED51779" w14:textId="22D7B143" w:rsidR="00BF28C9" w:rsidRPr="00493FC5" w:rsidRDefault="00BF28C9" w:rsidP="00BF28C9">
            <w:pPr>
              <w:ind w:left="34"/>
              <w:rPr>
                <w:rFonts w:cs="Arial"/>
                <w:szCs w:val="20"/>
              </w:rPr>
            </w:pPr>
            <w:r w:rsidRPr="00BF28C9">
              <w:rPr>
                <w:rFonts w:cs="Arial"/>
                <w:szCs w:val="20"/>
              </w:rPr>
              <w:t>Quality Service Start Date</w:t>
            </w:r>
          </w:p>
        </w:tc>
        <w:tc>
          <w:tcPr>
            <w:tcW w:w="7446" w:type="dxa"/>
            <w:vAlign w:val="center"/>
          </w:tcPr>
          <w:p w14:paraId="5DB89B6A" w14:textId="2FD94FBF" w:rsidR="00BF28C9" w:rsidRPr="00493FC5" w:rsidRDefault="00BF28C9"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218" w:type="dxa"/>
            <w:shd w:val="clear" w:color="auto" w:fill="auto"/>
            <w:vAlign w:val="center"/>
          </w:tcPr>
          <w:p w14:paraId="5DB89B6B" w14:textId="3E238BCB" w:rsidR="00BF28C9" w:rsidRPr="000105AC" w:rsidRDefault="00000000" w:rsidP="00514270">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3" w:author="PARKER, Josephine (NHS ENGLAND - X26)" w:date="2023-09-25T10:53:00Z">
                  <w:r w:rsidR="005C7DBB" w:rsidDel="005C7DBB">
                    <w:rPr>
                      <w:rFonts w:cs="Arial"/>
                      <w:szCs w:val="20"/>
                    </w:rPr>
                    <w:delText>01/04/2023</w:delText>
                  </w:r>
                </w:del>
                <w:ins w:id="44" w:author="PARKER, Josephine (NHS ENGLAND - X26)" w:date="2023-09-25T10:53:00Z">
                  <w:r w:rsidR="005C7DBB">
                    <w:rPr>
                      <w:rFonts w:cs="Arial"/>
                      <w:szCs w:val="20"/>
                    </w:rPr>
                    <w:t>01/04/2024</w:t>
                  </w:r>
                </w:ins>
              </w:sdtContent>
            </w:sdt>
          </w:p>
        </w:tc>
      </w:tr>
      <w:tr w:rsidR="00BF28C9" w:rsidRPr="00493FC5" w14:paraId="5DB89B70" w14:textId="77777777" w:rsidTr="00D562CC">
        <w:trPr>
          <w:cantSplit/>
          <w:trHeight w:val="20"/>
        </w:trPr>
        <w:tc>
          <w:tcPr>
            <w:tcW w:w="1926" w:type="dxa"/>
            <w:vAlign w:val="center"/>
          </w:tcPr>
          <w:p w14:paraId="5DB89B6D" w14:textId="32B89D63" w:rsidR="00BF28C9" w:rsidRPr="00CD3129" w:rsidRDefault="00000000" w:rsidP="00244339">
            <w:pPr>
              <w:pStyle w:val="Heading4"/>
              <w:keepNext w:val="0"/>
              <w:rPr>
                <w:b w:val="0"/>
                <w:color w:val="auto"/>
              </w:rPr>
            </w:pPr>
            <w:sdt>
              <w:sdtPr>
                <w:rPr>
                  <w:b w:val="0"/>
                  <w:color w:val="auto"/>
                </w:rPr>
                <w:id w:val="-504369723"/>
              </w:sdtPr>
              <w:sdtContent>
                <w:r w:rsidR="00BF28C9" w:rsidRPr="00CD3129">
                  <w:rPr>
                    <w:b w:val="0"/>
                    <w:color w:val="auto"/>
                  </w:rPr>
                  <w:t>QSED</w:t>
                </w:r>
              </w:sdtContent>
            </w:sdt>
          </w:p>
        </w:tc>
        <w:tc>
          <w:tcPr>
            <w:tcW w:w="2189" w:type="dxa"/>
          </w:tcPr>
          <w:p w14:paraId="5BF084B3" w14:textId="254031ED" w:rsidR="00BF28C9" w:rsidRPr="00493FC5" w:rsidRDefault="00BF28C9" w:rsidP="00244339">
            <w:pPr>
              <w:ind w:left="34"/>
              <w:rPr>
                <w:rFonts w:cs="Arial"/>
                <w:szCs w:val="20"/>
              </w:rPr>
            </w:pPr>
            <w:r w:rsidRPr="00BF28C9">
              <w:rPr>
                <w:rFonts w:cs="Arial"/>
                <w:szCs w:val="20"/>
              </w:rPr>
              <w:t>Quality Service End Date</w:t>
            </w:r>
          </w:p>
        </w:tc>
        <w:tc>
          <w:tcPr>
            <w:tcW w:w="7446" w:type="dxa"/>
            <w:vAlign w:val="center"/>
          </w:tcPr>
          <w:p w14:paraId="5DB89B6E" w14:textId="0FF24292" w:rsidR="00BF28C9" w:rsidRPr="00493FC5" w:rsidRDefault="00BF28C9"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218" w:type="dxa"/>
            <w:shd w:val="clear" w:color="auto" w:fill="auto"/>
            <w:vAlign w:val="center"/>
          </w:tcPr>
          <w:p w14:paraId="5DB89B6F" w14:textId="193BA188" w:rsidR="00BF28C9" w:rsidRPr="000105AC" w:rsidRDefault="00000000" w:rsidP="00514270">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5" w:author="PARKER, Josephine (NHS ENGLAND - X26)" w:date="2023-09-25T10:53:00Z">
                  <w:r w:rsidR="005C7DBB" w:rsidDel="005C7DBB">
                    <w:rPr>
                      <w:rFonts w:cs="Arial"/>
                      <w:szCs w:val="20"/>
                    </w:rPr>
                    <w:delText>31/03/2024</w:delText>
                  </w:r>
                </w:del>
                <w:ins w:id="46" w:author="PARKER, Josephine (NHS ENGLAND - X26)" w:date="2023-09-25T10:53:00Z">
                  <w:r w:rsidR="005C7DBB">
                    <w:rPr>
                      <w:rFonts w:cs="Arial"/>
                      <w:szCs w:val="20"/>
                    </w:rPr>
                    <w:t>31/03/2025</w:t>
                  </w:r>
                </w:ins>
              </w:sdtContent>
            </w:sdt>
          </w:p>
        </w:tc>
      </w:tr>
      <w:tr w:rsidR="00BF28C9" w:rsidRPr="00493FC5" w14:paraId="5DB89B74" w14:textId="77777777" w:rsidTr="00D562CC">
        <w:trPr>
          <w:cantSplit/>
          <w:trHeight w:val="20"/>
        </w:trPr>
        <w:tc>
          <w:tcPr>
            <w:tcW w:w="1926" w:type="dxa"/>
            <w:vAlign w:val="center"/>
          </w:tcPr>
          <w:p w14:paraId="5DB89B71" w14:textId="77777777" w:rsidR="00BF28C9" w:rsidRPr="00CD3129" w:rsidRDefault="00BF28C9" w:rsidP="00244339">
            <w:pPr>
              <w:pStyle w:val="Heading4"/>
              <w:keepNext w:val="0"/>
              <w:rPr>
                <w:b w:val="0"/>
                <w:color w:val="auto"/>
              </w:rPr>
            </w:pPr>
            <w:r w:rsidRPr="00CD3129">
              <w:rPr>
                <w:b w:val="0"/>
                <w:color w:val="auto"/>
              </w:rPr>
              <w:t>Quality Service Period</w:t>
            </w:r>
          </w:p>
        </w:tc>
        <w:tc>
          <w:tcPr>
            <w:tcW w:w="2189" w:type="dxa"/>
            <w:vAlign w:val="center"/>
          </w:tcPr>
          <w:p w14:paraId="195FB6D7" w14:textId="171EFD57" w:rsidR="00BF28C9" w:rsidRPr="00493FC5" w:rsidRDefault="00BF28C9" w:rsidP="00BF28C9">
            <w:pPr>
              <w:ind w:left="34"/>
              <w:rPr>
                <w:rFonts w:cs="Arial"/>
                <w:szCs w:val="20"/>
              </w:rPr>
            </w:pPr>
            <w:r w:rsidRPr="00BF28C9">
              <w:rPr>
                <w:rFonts w:cs="Arial"/>
                <w:szCs w:val="20"/>
              </w:rPr>
              <w:t>Quality Service Period</w:t>
            </w:r>
          </w:p>
        </w:tc>
        <w:tc>
          <w:tcPr>
            <w:tcW w:w="7446" w:type="dxa"/>
            <w:vAlign w:val="center"/>
          </w:tcPr>
          <w:p w14:paraId="5DB89B72" w14:textId="351FA091" w:rsidR="00BF28C9" w:rsidRPr="00493FC5" w:rsidRDefault="00BF28C9"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218" w:type="dxa"/>
            <w:vAlign w:val="center"/>
          </w:tcPr>
          <w:p w14:paraId="5DB89B73" w14:textId="5CE06CE0" w:rsidR="00BF28C9" w:rsidRPr="000105AC" w:rsidRDefault="00BF28C9" w:rsidP="00244339">
            <w:pPr>
              <w:rPr>
                <w:rFonts w:cs="Arial"/>
                <w:szCs w:val="20"/>
              </w:rPr>
            </w:pPr>
            <w:r w:rsidRPr="000105AC">
              <w:rPr>
                <w:rFonts w:cs="Arial"/>
                <w:szCs w:val="20"/>
              </w:rPr>
              <w:t>The time period between the QSSD and the QSED (inclusive).</w:t>
            </w:r>
          </w:p>
        </w:tc>
      </w:tr>
      <w:tr w:rsidR="00BF28C9" w:rsidRPr="00493FC5" w14:paraId="5DB89B78" w14:textId="77777777" w:rsidTr="00D562CC">
        <w:trPr>
          <w:cantSplit/>
          <w:trHeight w:val="20"/>
        </w:trPr>
        <w:tc>
          <w:tcPr>
            <w:tcW w:w="1926" w:type="dxa"/>
            <w:vAlign w:val="center"/>
          </w:tcPr>
          <w:p w14:paraId="5DB89B75" w14:textId="77777777" w:rsidR="00BF28C9" w:rsidRPr="00CD3129" w:rsidRDefault="00BF28C9" w:rsidP="00244339">
            <w:pPr>
              <w:pStyle w:val="Heading4"/>
              <w:keepNext w:val="0"/>
              <w:rPr>
                <w:b w:val="0"/>
                <w:color w:val="auto"/>
              </w:rPr>
            </w:pPr>
            <w:r w:rsidRPr="00CD3129">
              <w:rPr>
                <w:b w:val="0"/>
                <w:color w:val="auto"/>
              </w:rPr>
              <w:t>Quality Service Data Extract Frequency</w:t>
            </w:r>
          </w:p>
        </w:tc>
        <w:tc>
          <w:tcPr>
            <w:tcW w:w="2189" w:type="dxa"/>
            <w:vAlign w:val="center"/>
          </w:tcPr>
          <w:p w14:paraId="07418F21" w14:textId="643F4B50" w:rsidR="00BF28C9" w:rsidRPr="00493FC5" w:rsidRDefault="00BF28C9" w:rsidP="00BF28C9">
            <w:pPr>
              <w:ind w:left="34"/>
              <w:rPr>
                <w:rFonts w:cs="Arial"/>
                <w:szCs w:val="20"/>
              </w:rPr>
            </w:pPr>
            <w:r w:rsidRPr="00BF28C9">
              <w:rPr>
                <w:rFonts w:cs="Arial"/>
                <w:szCs w:val="20"/>
              </w:rPr>
              <w:t>Quality Service Data Extract Frequency</w:t>
            </w:r>
          </w:p>
        </w:tc>
        <w:tc>
          <w:tcPr>
            <w:tcW w:w="7446" w:type="dxa"/>
            <w:vAlign w:val="center"/>
          </w:tcPr>
          <w:p w14:paraId="5DB89B76" w14:textId="07F6199F" w:rsidR="00BF28C9" w:rsidRPr="00493FC5" w:rsidRDefault="00BF28C9"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2218" w:type="dxa"/>
            <w:shd w:val="clear" w:color="auto" w:fill="auto"/>
            <w:vAlign w:val="center"/>
          </w:tcPr>
          <w:p w14:paraId="5DB89B77" w14:textId="37C5CD2E" w:rsidR="00BF28C9" w:rsidRPr="000105AC" w:rsidRDefault="00000000"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BF28C9" w:rsidRPr="000105AC">
                  <w:rPr>
                    <w:rFonts w:cs="Arial"/>
                    <w:szCs w:val="20"/>
                  </w:rPr>
                  <w:t>Monthly</w:t>
                </w:r>
              </w:sdtContent>
            </w:sdt>
          </w:p>
        </w:tc>
      </w:tr>
      <w:tr w:rsidR="00BF28C9" w:rsidRPr="003423AA" w14:paraId="5DB89B7C" w14:textId="77777777" w:rsidTr="00D562CC">
        <w:trPr>
          <w:cantSplit/>
          <w:trHeight w:val="20"/>
        </w:trPr>
        <w:tc>
          <w:tcPr>
            <w:tcW w:w="1926" w:type="dxa"/>
            <w:vAlign w:val="center"/>
          </w:tcPr>
          <w:p w14:paraId="5DB89B79" w14:textId="77777777" w:rsidR="00BF28C9" w:rsidRPr="003423AA" w:rsidRDefault="00BF28C9" w:rsidP="00244339">
            <w:pPr>
              <w:pStyle w:val="Heading4"/>
              <w:keepNext w:val="0"/>
              <w:rPr>
                <w:b w:val="0"/>
                <w:color w:val="auto"/>
              </w:rPr>
            </w:pPr>
            <w:r w:rsidRPr="003423AA">
              <w:rPr>
                <w:b w:val="0"/>
                <w:color w:val="auto"/>
              </w:rPr>
              <w:t>Quality Service Payment Period</w:t>
            </w:r>
          </w:p>
        </w:tc>
        <w:tc>
          <w:tcPr>
            <w:tcW w:w="2189" w:type="dxa"/>
            <w:vAlign w:val="center"/>
          </w:tcPr>
          <w:p w14:paraId="5911DEE7" w14:textId="147E31E1" w:rsidR="00BF28C9" w:rsidRPr="003423AA" w:rsidRDefault="00BF28C9" w:rsidP="00BF28C9">
            <w:pPr>
              <w:ind w:left="34"/>
              <w:rPr>
                <w:rFonts w:cs="Arial"/>
                <w:szCs w:val="20"/>
              </w:rPr>
            </w:pPr>
            <w:r w:rsidRPr="00BF28C9">
              <w:rPr>
                <w:rFonts w:cs="Arial"/>
                <w:szCs w:val="20"/>
              </w:rPr>
              <w:t>Quality Service Payment Period</w:t>
            </w:r>
          </w:p>
        </w:tc>
        <w:tc>
          <w:tcPr>
            <w:tcW w:w="7446" w:type="dxa"/>
            <w:vAlign w:val="center"/>
          </w:tcPr>
          <w:p w14:paraId="5DB89B7A" w14:textId="791C9876" w:rsidR="00BF28C9" w:rsidRPr="003423AA" w:rsidRDefault="00BF28C9"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218" w:type="dxa"/>
            <w:shd w:val="clear" w:color="auto" w:fill="auto"/>
            <w:vAlign w:val="center"/>
          </w:tcPr>
          <w:p w14:paraId="5DB89B7B" w14:textId="50E93760" w:rsidR="00BF28C9" w:rsidRPr="000105AC" w:rsidRDefault="00000000"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BF28C9" w:rsidRPr="000105AC">
                  <w:rPr>
                    <w:rFonts w:cs="Arial"/>
                    <w:szCs w:val="20"/>
                  </w:rPr>
                  <w:t>Annual</w:t>
                </w:r>
              </w:sdtContent>
            </w:sdt>
          </w:p>
        </w:tc>
      </w:tr>
      <w:tr w:rsidR="00BF28C9" w:rsidRPr="003423AA" w14:paraId="08EAF33E" w14:textId="77777777" w:rsidTr="00D562CC">
        <w:trPr>
          <w:cantSplit/>
          <w:trHeight w:val="20"/>
        </w:trPr>
        <w:tc>
          <w:tcPr>
            <w:tcW w:w="1926" w:type="dxa"/>
            <w:vAlign w:val="center"/>
          </w:tcPr>
          <w:p w14:paraId="54C59DEE" w14:textId="75283BB8" w:rsidR="00BF28C9" w:rsidRPr="003423AA" w:rsidRDefault="00000000" w:rsidP="00244339">
            <w:pPr>
              <w:pStyle w:val="Heading4"/>
              <w:keepNext w:val="0"/>
              <w:rPr>
                <w:b w:val="0"/>
                <w:color w:val="auto"/>
              </w:rPr>
            </w:pPr>
            <w:sdt>
              <w:sdtPr>
                <w:rPr>
                  <w:b w:val="0"/>
                  <w:color w:val="auto"/>
                </w:rPr>
                <w:id w:val="-533346297"/>
              </w:sdtPr>
              <w:sdtContent>
                <w:r w:rsidR="00BF28C9" w:rsidRPr="003423AA">
                  <w:rPr>
                    <w:b w:val="0"/>
                    <w:color w:val="auto"/>
                  </w:rPr>
                  <w:t>PPSD</w:t>
                </w:r>
              </w:sdtContent>
            </w:sdt>
          </w:p>
        </w:tc>
        <w:tc>
          <w:tcPr>
            <w:tcW w:w="2189" w:type="dxa"/>
            <w:vAlign w:val="center"/>
          </w:tcPr>
          <w:p w14:paraId="48F3EDAA" w14:textId="2C7C1E63" w:rsidR="00BF28C9" w:rsidRPr="003423AA" w:rsidRDefault="00BF28C9" w:rsidP="00BF28C9">
            <w:pPr>
              <w:ind w:left="34"/>
              <w:rPr>
                <w:rFonts w:cs="Arial"/>
                <w:szCs w:val="20"/>
              </w:rPr>
            </w:pPr>
            <w:r w:rsidRPr="00BF28C9">
              <w:rPr>
                <w:rFonts w:cs="Arial"/>
                <w:szCs w:val="20"/>
              </w:rPr>
              <w:t>Payment Period Start Date</w:t>
            </w:r>
          </w:p>
        </w:tc>
        <w:tc>
          <w:tcPr>
            <w:tcW w:w="7446" w:type="dxa"/>
            <w:vAlign w:val="center"/>
          </w:tcPr>
          <w:p w14:paraId="3C4892D8" w14:textId="1DA11D76" w:rsidR="00BF28C9" w:rsidRPr="003423AA" w:rsidRDefault="00BF28C9" w:rsidP="00244339">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218" w:type="dxa"/>
            <w:shd w:val="clear" w:color="auto" w:fill="auto"/>
            <w:vAlign w:val="center"/>
          </w:tcPr>
          <w:p w14:paraId="47364B13" w14:textId="36648614" w:rsidR="00BF28C9" w:rsidRPr="000105AC" w:rsidRDefault="00BF28C9" w:rsidP="00244339">
            <w:pPr>
              <w:rPr>
                <w:rFonts w:cs="Arial"/>
                <w:szCs w:val="20"/>
              </w:rPr>
            </w:pPr>
            <w:r w:rsidRPr="000105AC">
              <w:rPr>
                <w:rFonts w:cs="Arial"/>
                <w:szCs w:val="20"/>
              </w:rPr>
              <w:t>Date not used in this ruleset.</w:t>
            </w:r>
          </w:p>
        </w:tc>
      </w:tr>
      <w:bookmarkStart w:id="47" w:name="_Payment_Period_End"/>
      <w:bookmarkStart w:id="48" w:name="_PPED"/>
      <w:bookmarkEnd w:id="47"/>
      <w:bookmarkEnd w:id="48"/>
      <w:tr w:rsidR="00BF28C9" w:rsidRPr="003423AA" w14:paraId="5DB89B80" w14:textId="77777777" w:rsidTr="00D562CC">
        <w:trPr>
          <w:cantSplit/>
          <w:trHeight w:val="20"/>
        </w:trPr>
        <w:tc>
          <w:tcPr>
            <w:tcW w:w="1926" w:type="dxa"/>
            <w:vAlign w:val="center"/>
          </w:tcPr>
          <w:p w14:paraId="5DB89B7D" w14:textId="40DD7F0B" w:rsidR="00BF28C9" w:rsidRPr="003423AA" w:rsidRDefault="00000000" w:rsidP="00244339">
            <w:pPr>
              <w:pStyle w:val="Heading4"/>
              <w:keepNext w:val="0"/>
              <w:rPr>
                <w:b w:val="0"/>
                <w:color w:val="auto"/>
              </w:rPr>
            </w:pPr>
            <w:sdt>
              <w:sdtPr>
                <w:rPr>
                  <w:b w:val="0"/>
                  <w:color w:val="auto"/>
                </w:rPr>
                <w:id w:val="-606506673"/>
              </w:sdtPr>
              <w:sdtContent>
                <w:r w:rsidR="00BF28C9" w:rsidRPr="003423AA">
                  <w:rPr>
                    <w:b w:val="0"/>
                    <w:color w:val="auto"/>
                  </w:rPr>
                  <w:t>PPED</w:t>
                </w:r>
              </w:sdtContent>
            </w:sdt>
          </w:p>
        </w:tc>
        <w:tc>
          <w:tcPr>
            <w:tcW w:w="2189" w:type="dxa"/>
            <w:vAlign w:val="center"/>
          </w:tcPr>
          <w:p w14:paraId="5B471F94" w14:textId="3B159A70" w:rsidR="00BF28C9" w:rsidRPr="003423AA" w:rsidRDefault="00BF28C9" w:rsidP="00BF28C9">
            <w:pPr>
              <w:ind w:left="34"/>
              <w:rPr>
                <w:rFonts w:cs="Arial"/>
                <w:szCs w:val="20"/>
              </w:rPr>
            </w:pPr>
            <w:r w:rsidRPr="00BF28C9">
              <w:rPr>
                <w:rFonts w:cs="Arial"/>
                <w:szCs w:val="20"/>
              </w:rPr>
              <w:t>Payment Period End Date</w:t>
            </w:r>
          </w:p>
        </w:tc>
        <w:tc>
          <w:tcPr>
            <w:tcW w:w="7446" w:type="dxa"/>
            <w:vAlign w:val="center"/>
          </w:tcPr>
          <w:p w14:paraId="44D1FFD5" w14:textId="50F17CA1" w:rsidR="00BF28C9" w:rsidRDefault="00BF28C9" w:rsidP="00244339">
            <w:pPr>
              <w:ind w:left="34"/>
              <w:rPr>
                <w:rFonts w:cs="Arial"/>
                <w:szCs w:val="20"/>
              </w:rPr>
            </w:pPr>
            <w:r w:rsidRPr="003423AA">
              <w:rPr>
                <w:rFonts w:cs="Arial"/>
                <w:szCs w:val="20"/>
              </w:rPr>
              <w:t>The last day of each period for which payments are made for the Quality Service.</w:t>
            </w:r>
          </w:p>
          <w:p w14:paraId="5DB89B7E" w14:textId="6120DD2D" w:rsidR="00BF28C9" w:rsidRPr="003423AA" w:rsidRDefault="00BF28C9"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218" w:type="dxa"/>
            <w:shd w:val="clear" w:color="auto" w:fill="auto"/>
            <w:vAlign w:val="center"/>
          </w:tcPr>
          <w:p w14:paraId="5DB89B7F" w14:textId="066D5CEE" w:rsidR="00BF28C9" w:rsidRPr="000105AC" w:rsidRDefault="00000000" w:rsidP="00514270">
            <w:pPr>
              <w:rPr>
                <w:rFonts w:cs="Arial"/>
                <w:szCs w:val="20"/>
              </w:rPr>
            </w:pPr>
            <w:sdt>
              <w:sdtPr>
                <w:rPr>
                  <w:rFonts w:cs="Arial"/>
                  <w:szCs w:val="20"/>
                </w:rPr>
                <w:id w:val="2039697416"/>
                <w:date w:fullDate="2025-03-31T00:00:00Z">
                  <w:dateFormat w:val="dd/MM/yyyy"/>
                  <w:lid w:val="en-GB"/>
                  <w:storeMappedDataAs w:val="dateTime"/>
                  <w:calendar w:val="gregorian"/>
                </w:date>
              </w:sdtPr>
              <w:sdtContent>
                <w:del w:id="49" w:author="PARKER, Josephine (NHS ENGLAND - X26)" w:date="2023-09-25T10:53:00Z">
                  <w:r w:rsidR="008E61A5" w:rsidDel="008E61A5">
                    <w:rPr>
                      <w:rFonts w:cs="Arial"/>
                      <w:szCs w:val="20"/>
                    </w:rPr>
                    <w:delText>31/03/2024</w:delText>
                  </w:r>
                </w:del>
                <w:ins w:id="50" w:author="PARKER, Josephine (NHS ENGLAND - X26)" w:date="2023-09-25T10:53:00Z">
                  <w:r w:rsidR="008E61A5">
                    <w:rPr>
                      <w:rFonts w:cs="Arial"/>
                      <w:szCs w:val="20"/>
                    </w:rPr>
                    <w:t>31/03/2025</w:t>
                  </w:r>
                </w:ins>
              </w:sdtContent>
            </w:sdt>
          </w:p>
        </w:tc>
      </w:tr>
      <w:tr w:rsidR="00D562CC" w:rsidRPr="003423AA" w14:paraId="61B38EB7" w14:textId="77777777" w:rsidTr="00D562CC">
        <w:trPr>
          <w:cantSplit/>
          <w:trHeight w:val="20"/>
        </w:trPr>
        <w:tc>
          <w:tcPr>
            <w:tcW w:w="1926" w:type="dxa"/>
            <w:vAlign w:val="center"/>
          </w:tcPr>
          <w:p w14:paraId="7556C088" w14:textId="77777777" w:rsidR="00D562CC" w:rsidRPr="003423AA" w:rsidDel="007A4BA6" w:rsidRDefault="00D562CC" w:rsidP="00C50EC3">
            <w:pPr>
              <w:pStyle w:val="Heading4"/>
              <w:keepNext w:val="0"/>
              <w:rPr>
                <w:b w:val="0"/>
                <w:color w:val="auto"/>
              </w:rPr>
            </w:pPr>
            <w:bookmarkStart w:id="51" w:name="_Achievement_Date_(ACHV_DAT)_1"/>
            <w:bookmarkEnd w:id="51"/>
            <w:r>
              <w:rPr>
                <w:b w:val="0"/>
                <w:color w:val="auto"/>
              </w:rPr>
              <w:lastRenderedPageBreak/>
              <w:t>PPED – 3 months</w:t>
            </w:r>
          </w:p>
        </w:tc>
        <w:tc>
          <w:tcPr>
            <w:tcW w:w="2189" w:type="dxa"/>
            <w:vAlign w:val="center"/>
          </w:tcPr>
          <w:p w14:paraId="1C251639" w14:textId="77777777" w:rsidR="00D562CC" w:rsidRPr="007871BB" w:rsidRDefault="00D562CC" w:rsidP="00C50EC3">
            <w:pPr>
              <w:ind w:left="34"/>
            </w:pPr>
            <w:r>
              <w:rPr>
                <w:rFonts w:cs="Arial"/>
                <w:szCs w:val="20"/>
              </w:rPr>
              <w:t>Payment Period End Date minus 3 months</w:t>
            </w:r>
          </w:p>
        </w:tc>
        <w:tc>
          <w:tcPr>
            <w:tcW w:w="7446" w:type="dxa"/>
            <w:vAlign w:val="center"/>
          </w:tcPr>
          <w:p w14:paraId="55D24313" w14:textId="77777777" w:rsidR="00D562CC" w:rsidRPr="003423AA" w:rsidRDefault="00D562CC" w:rsidP="00C50EC3">
            <w:pPr>
              <w:ind w:left="34"/>
              <w:rPr>
                <w:rFonts w:cs="Arial"/>
                <w:szCs w:val="20"/>
              </w:rPr>
            </w:pPr>
            <w:r>
              <w:rPr>
                <w:rFonts w:cs="Arial"/>
                <w:szCs w:val="20"/>
              </w:rPr>
              <w:t>Calculation</w:t>
            </w:r>
          </w:p>
        </w:tc>
        <w:tc>
          <w:tcPr>
            <w:tcW w:w="2218" w:type="dxa"/>
            <w:shd w:val="clear" w:color="auto" w:fill="auto"/>
            <w:vAlign w:val="center"/>
          </w:tcPr>
          <w:p w14:paraId="7E641CD8" w14:textId="77777777" w:rsidR="00D562CC" w:rsidRDefault="00D562CC" w:rsidP="00C50EC3">
            <w:pPr>
              <w:rPr>
                <w:rFonts w:cs="Arial"/>
                <w:szCs w:val="20"/>
              </w:rPr>
            </w:pPr>
            <w:r>
              <w:rPr>
                <w:rFonts w:cs="Arial"/>
                <w:szCs w:val="20"/>
              </w:rPr>
              <w:t>Based on PPED</w:t>
            </w:r>
          </w:p>
        </w:tc>
      </w:tr>
      <w:tr w:rsidR="00D562CC" w:rsidRPr="003423AA" w14:paraId="421DADB6" w14:textId="77777777" w:rsidTr="00D562CC">
        <w:trPr>
          <w:cantSplit/>
          <w:trHeight w:val="20"/>
        </w:trPr>
        <w:tc>
          <w:tcPr>
            <w:tcW w:w="1926" w:type="dxa"/>
            <w:vAlign w:val="center"/>
          </w:tcPr>
          <w:p w14:paraId="70AED38B" w14:textId="741D8B16" w:rsidR="00D562CC" w:rsidRPr="003423AA" w:rsidDel="007A4BA6" w:rsidRDefault="00D562CC" w:rsidP="00C50EC3">
            <w:pPr>
              <w:pStyle w:val="Heading4"/>
              <w:keepNext w:val="0"/>
              <w:rPr>
                <w:b w:val="0"/>
                <w:color w:val="auto"/>
              </w:rPr>
            </w:pPr>
            <w:r>
              <w:rPr>
                <w:b w:val="0"/>
                <w:color w:val="auto"/>
              </w:rPr>
              <w:t>PPED – 6 months</w:t>
            </w:r>
          </w:p>
        </w:tc>
        <w:tc>
          <w:tcPr>
            <w:tcW w:w="2189" w:type="dxa"/>
            <w:vAlign w:val="center"/>
          </w:tcPr>
          <w:p w14:paraId="7DF66870" w14:textId="745B3148" w:rsidR="00D562CC" w:rsidRPr="007871BB" w:rsidRDefault="00D562CC" w:rsidP="00C50EC3">
            <w:pPr>
              <w:ind w:left="34"/>
            </w:pPr>
            <w:r>
              <w:rPr>
                <w:rFonts w:cs="Arial"/>
                <w:szCs w:val="20"/>
              </w:rPr>
              <w:t>Payment Period End Date minus 6 months</w:t>
            </w:r>
          </w:p>
        </w:tc>
        <w:tc>
          <w:tcPr>
            <w:tcW w:w="7446" w:type="dxa"/>
            <w:vAlign w:val="center"/>
          </w:tcPr>
          <w:p w14:paraId="71119515" w14:textId="77777777" w:rsidR="00D562CC" w:rsidRPr="003423AA" w:rsidRDefault="00D562CC" w:rsidP="00C50EC3">
            <w:pPr>
              <w:ind w:left="34"/>
              <w:rPr>
                <w:rFonts w:cs="Arial"/>
                <w:szCs w:val="20"/>
              </w:rPr>
            </w:pPr>
            <w:r>
              <w:rPr>
                <w:rFonts w:cs="Arial"/>
                <w:szCs w:val="20"/>
              </w:rPr>
              <w:t>Calculation</w:t>
            </w:r>
          </w:p>
        </w:tc>
        <w:tc>
          <w:tcPr>
            <w:tcW w:w="2218" w:type="dxa"/>
            <w:shd w:val="clear" w:color="auto" w:fill="auto"/>
            <w:vAlign w:val="center"/>
          </w:tcPr>
          <w:p w14:paraId="4A914555" w14:textId="77777777" w:rsidR="00D562CC" w:rsidRDefault="00D562CC" w:rsidP="00C50EC3">
            <w:pPr>
              <w:rPr>
                <w:rFonts w:cs="Arial"/>
                <w:szCs w:val="20"/>
              </w:rPr>
            </w:pPr>
            <w:r>
              <w:rPr>
                <w:rFonts w:cs="Arial"/>
                <w:szCs w:val="20"/>
              </w:rPr>
              <w:t>Based on PPED</w:t>
            </w:r>
          </w:p>
        </w:tc>
      </w:tr>
      <w:tr w:rsidR="00D562CC" w:rsidRPr="003423AA" w14:paraId="63849AB4" w14:textId="77777777" w:rsidTr="00D562CC">
        <w:trPr>
          <w:cantSplit/>
          <w:trHeight w:val="20"/>
        </w:trPr>
        <w:tc>
          <w:tcPr>
            <w:tcW w:w="1926" w:type="dxa"/>
            <w:vAlign w:val="center"/>
          </w:tcPr>
          <w:p w14:paraId="4076F33F" w14:textId="77777777" w:rsidR="00D562CC" w:rsidRPr="003423AA" w:rsidDel="007A4BA6" w:rsidRDefault="00D562CC" w:rsidP="00C50EC3">
            <w:pPr>
              <w:pStyle w:val="Heading4"/>
              <w:keepNext w:val="0"/>
              <w:rPr>
                <w:b w:val="0"/>
                <w:color w:val="auto"/>
              </w:rPr>
            </w:pPr>
            <w:r>
              <w:rPr>
                <w:b w:val="0"/>
                <w:color w:val="auto"/>
              </w:rPr>
              <w:t>PPED – 12 months</w:t>
            </w:r>
          </w:p>
        </w:tc>
        <w:tc>
          <w:tcPr>
            <w:tcW w:w="2189" w:type="dxa"/>
            <w:vAlign w:val="center"/>
          </w:tcPr>
          <w:p w14:paraId="2E5E9FE3" w14:textId="77777777" w:rsidR="00D562CC" w:rsidRPr="007871BB" w:rsidRDefault="00D562CC" w:rsidP="00C50EC3">
            <w:pPr>
              <w:ind w:left="34"/>
            </w:pPr>
            <w:r>
              <w:rPr>
                <w:rFonts w:cs="Arial"/>
                <w:szCs w:val="20"/>
              </w:rPr>
              <w:t>Payment Period End Date minus 12 months</w:t>
            </w:r>
          </w:p>
        </w:tc>
        <w:tc>
          <w:tcPr>
            <w:tcW w:w="7446" w:type="dxa"/>
            <w:vAlign w:val="center"/>
          </w:tcPr>
          <w:p w14:paraId="7F28A5CC" w14:textId="77777777" w:rsidR="00D562CC" w:rsidRPr="003423AA" w:rsidRDefault="00D562CC" w:rsidP="00C50EC3">
            <w:pPr>
              <w:ind w:left="34"/>
              <w:rPr>
                <w:rFonts w:cs="Arial"/>
                <w:szCs w:val="20"/>
              </w:rPr>
            </w:pPr>
            <w:r>
              <w:rPr>
                <w:rFonts w:cs="Arial"/>
                <w:szCs w:val="20"/>
              </w:rPr>
              <w:t>Calculation</w:t>
            </w:r>
          </w:p>
        </w:tc>
        <w:tc>
          <w:tcPr>
            <w:tcW w:w="2218" w:type="dxa"/>
            <w:shd w:val="clear" w:color="auto" w:fill="auto"/>
            <w:vAlign w:val="center"/>
          </w:tcPr>
          <w:p w14:paraId="556D773F" w14:textId="77777777" w:rsidR="00D562CC" w:rsidRDefault="00D562CC" w:rsidP="00C50EC3">
            <w:pPr>
              <w:rPr>
                <w:rFonts w:cs="Arial"/>
                <w:szCs w:val="20"/>
              </w:rPr>
            </w:pPr>
            <w:r>
              <w:rPr>
                <w:rFonts w:cs="Arial"/>
                <w:szCs w:val="20"/>
              </w:rPr>
              <w:t>Based on PPED</w:t>
            </w:r>
          </w:p>
        </w:tc>
      </w:tr>
      <w:tr w:rsidR="00DD3EA5" w:rsidRPr="003423AA" w:rsidDel="005D4767" w14:paraId="1C91E604" w14:textId="43ADBC5D" w:rsidTr="00D562CC">
        <w:trPr>
          <w:cantSplit/>
          <w:trHeight w:val="20"/>
          <w:del w:id="52" w:author="JAMES, Mini (NHS ENGLAND - X26)" w:date="2023-11-02T14:23:00Z"/>
        </w:trPr>
        <w:tc>
          <w:tcPr>
            <w:tcW w:w="1926" w:type="dxa"/>
            <w:vAlign w:val="center"/>
          </w:tcPr>
          <w:p w14:paraId="0CC7F18D" w14:textId="71E11952" w:rsidR="00DD3EA5" w:rsidDel="005D4767" w:rsidRDefault="00DD3EA5" w:rsidP="00DD3EA5">
            <w:pPr>
              <w:pStyle w:val="Heading4"/>
              <w:keepNext w:val="0"/>
              <w:rPr>
                <w:del w:id="53" w:author="JAMES, Mini (NHS ENGLAND - X26)" w:date="2023-11-02T14:23:00Z"/>
                <w:b w:val="0"/>
                <w:color w:val="auto"/>
              </w:rPr>
            </w:pPr>
            <w:del w:id="54" w:author="JAMES, Mini (NHS ENGLAND - X26)" w:date="2023-11-02T14:23:00Z">
              <w:r w:rsidDel="005D4767">
                <w:rPr>
                  <w:b w:val="0"/>
                  <w:color w:val="auto"/>
                </w:rPr>
                <w:delText>PPED – 18 months</w:delText>
              </w:r>
            </w:del>
          </w:p>
        </w:tc>
        <w:tc>
          <w:tcPr>
            <w:tcW w:w="2189" w:type="dxa"/>
            <w:vAlign w:val="center"/>
          </w:tcPr>
          <w:p w14:paraId="6D8A599B" w14:textId="73D1AEF2" w:rsidR="00DD3EA5" w:rsidDel="005D4767" w:rsidRDefault="00DD3EA5" w:rsidP="00DD3EA5">
            <w:pPr>
              <w:ind w:left="34"/>
              <w:rPr>
                <w:del w:id="55" w:author="JAMES, Mini (NHS ENGLAND - X26)" w:date="2023-11-02T14:23:00Z"/>
                <w:rFonts w:cs="Arial"/>
                <w:szCs w:val="20"/>
              </w:rPr>
            </w:pPr>
            <w:del w:id="56" w:author="JAMES, Mini (NHS ENGLAND - X26)" w:date="2023-11-02T14:23:00Z">
              <w:r w:rsidDel="005D4767">
                <w:rPr>
                  <w:rFonts w:cs="Arial"/>
                  <w:szCs w:val="20"/>
                </w:rPr>
                <w:delText>Payment Period End Date minus 18 months</w:delText>
              </w:r>
            </w:del>
          </w:p>
        </w:tc>
        <w:tc>
          <w:tcPr>
            <w:tcW w:w="7446" w:type="dxa"/>
            <w:vAlign w:val="center"/>
          </w:tcPr>
          <w:p w14:paraId="6F9C6FAA" w14:textId="5B68BFBF" w:rsidR="00DD3EA5" w:rsidDel="005D4767" w:rsidRDefault="00DD3EA5" w:rsidP="00DD3EA5">
            <w:pPr>
              <w:ind w:left="34"/>
              <w:rPr>
                <w:del w:id="57" w:author="JAMES, Mini (NHS ENGLAND - X26)" w:date="2023-11-02T14:23:00Z"/>
                <w:rFonts w:cs="Arial"/>
                <w:szCs w:val="20"/>
              </w:rPr>
            </w:pPr>
            <w:del w:id="58" w:author="JAMES, Mini (NHS ENGLAND - X26)" w:date="2023-11-02T14:23:00Z">
              <w:r w:rsidDel="005D4767">
                <w:rPr>
                  <w:rFonts w:cs="Arial"/>
                  <w:szCs w:val="20"/>
                </w:rPr>
                <w:delText>Calculation</w:delText>
              </w:r>
            </w:del>
          </w:p>
        </w:tc>
        <w:tc>
          <w:tcPr>
            <w:tcW w:w="2218" w:type="dxa"/>
            <w:shd w:val="clear" w:color="auto" w:fill="auto"/>
            <w:vAlign w:val="center"/>
          </w:tcPr>
          <w:p w14:paraId="5F74BD60" w14:textId="20A70D16" w:rsidR="00DD3EA5" w:rsidDel="005D4767" w:rsidRDefault="00DD3EA5" w:rsidP="00DD3EA5">
            <w:pPr>
              <w:rPr>
                <w:del w:id="59" w:author="JAMES, Mini (NHS ENGLAND - X26)" w:date="2023-11-02T14:23:00Z"/>
                <w:rFonts w:cs="Arial"/>
                <w:szCs w:val="20"/>
              </w:rPr>
            </w:pPr>
            <w:del w:id="60" w:author="JAMES, Mini (NHS ENGLAND - X26)" w:date="2023-11-02T14:23:00Z">
              <w:r w:rsidDel="005D4767">
                <w:rPr>
                  <w:rFonts w:cs="Arial"/>
                  <w:szCs w:val="20"/>
                </w:rPr>
                <w:delText>Based on PPED</w:delText>
              </w:r>
            </w:del>
          </w:p>
        </w:tc>
      </w:tr>
      <w:tr w:rsidR="00DD3EA5" w:rsidRPr="00493FC5" w14:paraId="7BA67BCC" w14:textId="77777777" w:rsidTr="00D562CC">
        <w:trPr>
          <w:cantSplit/>
          <w:trHeight w:val="833"/>
        </w:trPr>
        <w:tc>
          <w:tcPr>
            <w:tcW w:w="1926" w:type="dxa"/>
            <w:vAlign w:val="center"/>
          </w:tcPr>
          <w:p w14:paraId="1108EA3B" w14:textId="1196A1B5" w:rsidR="00DD3EA5" w:rsidRPr="00CD3129" w:rsidRDefault="00DD3EA5" w:rsidP="00DD3EA5">
            <w:pPr>
              <w:pStyle w:val="Heading4"/>
              <w:keepNext w:val="0"/>
              <w:rPr>
                <w:b w:val="0"/>
                <w:color w:val="auto"/>
              </w:rPr>
            </w:pPr>
            <w:bookmarkStart w:id="61" w:name="_Achievement_Date_(ACHV_DAT)_2"/>
            <w:bookmarkStart w:id="62" w:name="_ACHV_DAT"/>
            <w:bookmarkEnd w:id="61"/>
            <w:bookmarkEnd w:id="62"/>
            <w:r w:rsidRPr="00CD3129">
              <w:rPr>
                <w:b w:val="0"/>
                <w:color w:val="auto"/>
              </w:rPr>
              <w:t>ACHV_DAT</w:t>
            </w:r>
          </w:p>
        </w:tc>
        <w:tc>
          <w:tcPr>
            <w:tcW w:w="2189" w:type="dxa"/>
            <w:vAlign w:val="center"/>
          </w:tcPr>
          <w:p w14:paraId="77A1EDFA" w14:textId="35A99349" w:rsidR="00DD3EA5" w:rsidRPr="00493FC5" w:rsidRDefault="00DD3EA5" w:rsidP="00DD3EA5">
            <w:pPr>
              <w:rPr>
                <w:rFonts w:cs="Arial"/>
                <w:szCs w:val="20"/>
              </w:rPr>
            </w:pPr>
            <w:r w:rsidRPr="00BF28C9">
              <w:rPr>
                <w:rFonts w:cs="Arial"/>
                <w:szCs w:val="20"/>
              </w:rPr>
              <w:t>Achievement Date</w:t>
            </w:r>
          </w:p>
        </w:tc>
        <w:tc>
          <w:tcPr>
            <w:tcW w:w="7446" w:type="dxa"/>
            <w:vAlign w:val="center"/>
          </w:tcPr>
          <w:p w14:paraId="1E0E8C3D" w14:textId="52934A9B" w:rsidR="00DD3EA5" w:rsidRPr="00097528" w:rsidRDefault="00DD3EA5" w:rsidP="00DD3EA5">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218" w:type="dxa"/>
            <w:vAlign w:val="center"/>
          </w:tcPr>
          <w:p w14:paraId="2F26B97B" w14:textId="05B73BC0" w:rsidR="00DD3EA5" w:rsidRPr="000105AC" w:rsidRDefault="00DD3EA5" w:rsidP="00DD3EA5">
            <w:pPr>
              <w:rPr>
                <w:rFonts w:cs="Arial"/>
                <w:szCs w:val="20"/>
              </w:rPr>
            </w:pPr>
            <w:r w:rsidRPr="000105AC">
              <w:rPr>
                <w:rFonts w:cs="Arial"/>
                <w:szCs w:val="20"/>
              </w:rPr>
              <w:t>The last day of each month.</w:t>
            </w:r>
          </w:p>
        </w:tc>
      </w:tr>
      <w:tr w:rsidR="00DD3EA5" w:rsidRPr="00493FC5" w14:paraId="2BEF1880" w14:textId="77777777" w:rsidTr="00D562CC">
        <w:trPr>
          <w:cantSplit/>
          <w:trHeight w:val="20"/>
        </w:trPr>
        <w:tc>
          <w:tcPr>
            <w:tcW w:w="1926" w:type="dxa"/>
            <w:vAlign w:val="center"/>
          </w:tcPr>
          <w:p w14:paraId="0F1D50B9" w14:textId="681105CD" w:rsidR="00DD3EA5" w:rsidRPr="00CD3129" w:rsidRDefault="00DD3EA5" w:rsidP="00DD3EA5">
            <w:pPr>
              <w:pStyle w:val="Heading4"/>
              <w:keepNext w:val="0"/>
              <w:rPr>
                <w:b w:val="0"/>
                <w:color w:val="auto"/>
              </w:rPr>
            </w:pPr>
            <w:r w:rsidRPr="00CD3129">
              <w:rPr>
                <w:b w:val="0"/>
                <w:color w:val="auto"/>
              </w:rPr>
              <w:t>Reporting Period</w:t>
            </w:r>
          </w:p>
        </w:tc>
        <w:tc>
          <w:tcPr>
            <w:tcW w:w="2189" w:type="dxa"/>
            <w:vAlign w:val="center"/>
          </w:tcPr>
          <w:p w14:paraId="4717C8B4" w14:textId="1EBFE028" w:rsidR="00DD3EA5" w:rsidRPr="00493FC5" w:rsidRDefault="00DD3EA5" w:rsidP="00DD3EA5">
            <w:pPr>
              <w:rPr>
                <w:rFonts w:cs="Arial"/>
                <w:szCs w:val="20"/>
              </w:rPr>
            </w:pPr>
            <w:r w:rsidRPr="00BF28C9">
              <w:rPr>
                <w:rFonts w:cs="Arial"/>
                <w:szCs w:val="20"/>
              </w:rPr>
              <w:t>Reporting Period</w:t>
            </w:r>
          </w:p>
        </w:tc>
        <w:tc>
          <w:tcPr>
            <w:tcW w:w="7446" w:type="dxa"/>
            <w:vAlign w:val="center"/>
          </w:tcPr>
          <w:p w14:paraId="72AE8C57" w14:textId="1A338F93" w:rsidR="00DD3EA5" w:rsidRPr="00097528" w:rsidRDefault="00DD3EA5" w:rsidP="00DD3EA5">
            <w:pPr>
              <w:rPr>
                <w:rFonts w:cs="Arial"/>
                <w:szCs w:val="20"/>
              </w:rPr>
            </w:pPr>
            <w:r w:rsidRPr="00493FC5">
              <w:rPr>
                <w:rFonts w:cs="Arial"/>
                <w:szCs w:val="20"/>
              </w:rPr>
              <w:t>The full period which data is being extracted for.</w:t>
            </w:r>
          </w:p>
        </w:tc>
        <w:tc>
          <w:tcPr>
            <w:tcW w:w="2218" w:type="dxa"/>
            <w:vAlign w:val="center"/>
          </w:tcPr>
          <w:p w14:paraId="2D4ADC38" w14:textId="49786CF4" w:rsidR="00DD3EA5" w:rsidRPr="000105AC" w:rsidRDefault="00DD3EA5" w:rsidP="00DD3EA5">
            <w:pPr>
              <w:rPr>
                <w:rFonts w:cs="Arial"/>
                <w:szCs w:val="20"/>
              </w:rPr>
            </w:pPr>
            <w:r w:rsidRPr="000105AC">
              <w:rPr>
                <w:rFonts w:cs="Arial"/>
                <w:szCs w:val="20"/>
              </w:rPr>
              <w:t xml:space="preserve">The time period between the RPSD and the </w:t>
            </w:r>
            <w:r w:rsidRPr="000105AC">
              <w:t>ACHV_DAT (inclusive).</w:t>
            </w:r>
          </w:p>
        </w:tc>
      </w:tr>
      <w:tr w:rsidR="00DD3EA5" w:rsidRPr="00493FC5" w14:paraId="27193CB9" w14:textId="77777777" w:rsidTr="00D562CC">
        <w:trPr>
          <w:cantSplit/>
          <w:trHeight w:val="20"/>
        </w:trPr>
        <w:tc>
          <w:tcPr>
            <w:tcW w:w="1926" w:type="dxa"/>
            <w:vAlign w:val="center"/>
          </w:tcPr>
          <w:p w14:paraId="11497695" w14:textId="0892CFFC" w:rsidR="00DD3EA5" w:rsidRPr="003423AA" w:rsidRDefault="00DD3EA5" w:rsidP="00DD3EA5">
            <w:pPr>
              <w:pStyle w:val="Heading4"/>
              <w:keepNext w:val="0"/>
              <w:rPr>
                <w:b w:val="0"/>
                <w:color w:val="auto"/>
              </w:rPr>
            </w:pPr>
            <w:r w:rsidRPr="003423AA">
              <w:rPr>
                <w:b w:val="0"/>
                <w:color w:val="auto"/>
              </w:rPr>
              <w:t>RPSD</w:t>
            </w:r>
          </w:p>
        </w:tc>
        <w:tc>
          <w:tcPr>
            <w:tcW w:w="2189" w:type="dxa"/>
            <w:vAlign w:val="center"/>
          </w:tcPr>
          <w:p w14:paraId="79224463" w14:textId="15378CD0" w:rsidR="00DD3EA5" w:rsidRPr="003423AA" w:rsidRDefault="00DD3EA5" w:rsidP="00DD3EA5">
            <w:pPr>
              <w:ind w:left="34"/>
              <w:rPr>
                <w:rFonts w:cs="Arial"/>
                <w:szCs w:val="20"/>
              </w:rPr>
            </w:pPr>
            <w:r w:rsidRPr="00BF28C9">
              <w:rPr>
                <w:rFonts w:cs="Arial"/>
                <w:szCs w:val="20"/>
              </w:rPr>
              <w:t>Reporting Period Start Date</w:t>
            </w:r>
          </w:p>
        </w:tc>
        <w:tc>
          <w:tcPr>
            <w:tcW w:w="7446" w:type="dxa"/>
            <w:vAlign w:val="center"/>
          </w:tcPr>
          <w:p w14:paraId="0CF90674" w14:textId="767B741C" w:rsidR="00DD3EA5" w:rsidRPr="003423AA" w:rsidRDefault="00DD3EA5" w:rsidP="00DD3EA5">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DD3EA5" w:rsidRPr="003423AA" w:rsidRDefault="00DD3EA5" w:rsidP="00E13D4A">
            <w:pPr>
              <w:pStyle w:val="ListParagraph"/>
              <w:numPr>
                <w:ilvl w:val="0"/>
                <w:numId w:val="10"/>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DD3EA5" w:rsidRPr="003423AA" w:rsidRDefault="00DD3EA5" w:rsidP="00E13D4A">
            <w:pPr>
              <w:pStyle w:val="ListParagraph"/>
              <w:numPr>
                <w:ilvl w:val="0"/>
                <w:numId w:val="10"/>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4DD93802" w:rsidR="00DD3EA5" w:rsidRPr="00A81DB0" w:rsidRDefault="00DD3EA5" w:rsidP="00DD3EA5">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2218" w:type="dxa"/>
            <w:vAlign w:val="center"/>
          </w:tcPr>
          <w:p w14:paraId="04540A3B" w14:textId="766DBEEB" w:rsidR="00DD3EA5" w:rsidRPr="000105AC" w:rsidRDefault="00DD3EA5" w:rsidP="00DD3EA5">
            <w:r w:rsidRPr="000105AC">
              <w:rPr>
                <w:rFonts w:cs="Arial"/>
                <w:szCs w:val="20"/>
              </w:rPr>
              <w:t>Date not used in this ruleset.</w:t>
            </w:r>
          </w:p>
        </w:tc>
      </w:tr>
      <w:tr w:rsidR="00DD3EA5" w:rsidRPr="00493FC5" w14:paraId="1FDB86C0" w14:textId="77777777" w:rsidTr="00D562CC">
        <w:trPr>
          <w:cantSplit/>
          <w:trHeight w:val="20"/>
        </w:trPr>
        <w:tc>
          <w:tcPr>
            <w:tcW w:w="1926" w:type="dxa"/>
            <w:vAlign w:val="center"/>
          </w:tcPr>
          <w:p w14:paraId="01AB6F84" w14:textId="0827853C" w:rsidR="00DD3EA5" w:rsidRPr="00CD3129" w:rsidRDefault="00DD3EA5" w:rsidP="00DD3EA5">
            <w:pPr>
              <w:pStyle w:val="Heading4"/>
              <w:keepNext w:val="0"/>
              <w:rPr>
                <w:b w:val="0"/>
                <w:color w:val="auto"/>
              </w:rPr>
            </w:pPr>
            <w:r w:rsidRPr="00CD3129">
              <w:rPr>
                <w:b w:val="0"/>
                <w:color w:val="auto"/>
              </w:rPr>
              <w:t>RPED</w:t>
            </w:r>
          </w:p>
        </w:tc>
        <w:tc>
          <w:tcPr>
            <w:tcW w:w="2189" w:type="dxa"/>
          </w:tcPr>
          <w:p w14:paraId="3B2ED870" w14:textId="28862E81" w:rsidR="00DD3EA5" w:rsidRDefault="00DD3EA5" w:rsidP="00DD3EA5">
            <w:pPr>
              <w:ind w:left="34"/>
              <w:rPr>
                <w:rFonts w:cs="Arial"/>
                <w:szCs w:val="20"/>
              </w:rPr>
            </w:pPr>
            <w:r w:rsidRPr="00BF28C9">
              <w:rPr>
                <w:rFonts w:cs="Arial"/>
                <w:szCs w:val="20"/>
              </w:rPr>
              <w:t>Reporting Period End Date</w:t>
            </w:r>
          </w:p>
        </w:tc>
        <w:tc>
          <w:tcPr>
            <w:tcW w:w="7446" w:type="dxa"/>
            <w:vAlign w:val="center"/>
          </w:tcPr>
          <w:p w14:paraId="28E1B987" w14:textId="32A691A9" w:rsidR="00DD3EA5" w:rsidRPr="00493FC5" w:rsidRDefault="00DD3EA5" w:rsidP="00DD3EA5">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218" w:type="dxa"/>
            <w:shd w:val="clear" w:color="auto" w:fill="auto"/>
            <w:vAlign w:val="center"/>
          </w:tcPr>
          <w:p w14:paraId="769727B7" w14:textId="21F229AA" w:rsidR="00DD3EA5" w:rsidRPr="000105AC" w:rsidRDefault="00DD3EA5" w:rsidP="00DD3EA5">
            <w:pPr>
              <w:rPr>
                <w:rFonts w:cs="Arial"/>
                <w:szCs w:val="20"/>
              </w:rPr>
            </w:pPr>
            <w:r w:rsidRPr="000105AC">
              <w:rPr>
                <w:rFonts w:cs="Arial"/>
                <w:szCs w:val="20"/>
              </w:rPr>
              <w:t>Date not used in this ruleset.</w:t>
            </w:r>
          </w:p>
        </w:tc>
      </w:tr>
      <w:tr w:rsidR="00931A82" w:rsidRPr="00493FC5" w:rsidDel="000121D1" w14:paraId="495C3A0A" w14:textId="77777777" w:rsidTr="00D562CC">
        <w:trPr>
          <w:cantSplit/>
          <w:trHeight w:val="20"/>
        </w:trPr>
        <w:tc>
          <w:tcPr>
            <w:tcW w:w="1926" w:type="dxa"/>
            <w:vAlign w:val="center"/>
          </w:tcPr>
          <w:p w14:paraId="65AB90E6" w14:textId="281EED8F" w:rsidR="00931A82" w:rsidRDefault="00931A82" w:rsidP="00931A82">
            <w:pPr>
              <w:pStyle w:val="Heading4"/>
              <w:keepNext w:val="0"/>
              <w:rPr>
                <w:b w:val="0"/>
                <w:color w:val="auto"/>
              </w:rPr>
            </w:pPr>
            <w:r>
              <w:rPr>
                <w:b w:val="0"/>
                <w:color w:val="auto"/>
              </w:rPr>
              <w:t>01/04/2008</w:t>
            </w:r>
          </w:p>
        </w:tc>
        <w:tc>
          <w:tcPr>
            <w:tcW w:w="2189" w:type="dxa"/>
          </w:tcPr>
          <w:p w14:paraId="01E2BC26" w14:textId="458C55A0" w:rsidR="00931A82" w:rsidRDefault="00931A82" w:rsidP="00931A82">
            <w:pPr>
              <w:ind w:left="34"/>
              <w:rPr>
                <w:rFonts w:cs="Arial"/>
                <w:szCs w:val="20"/>
              </w:rPr>
            </w:pPr>
            <w:r>
              <w:rPr>
                <w:rFonts w:cs="Arial"/>
                <w:szCs w:val="20"/>
              </w:rPr>
              <w:t>1 April 2008</w:t>
            </w:r>
          </w:p>
        </w:tc>
        <w:tc>
          <w:tcPr>
            <w:tcW w:w="7446" w:type="dxa"/>
            <w:vAlign w:val="center"/>
          </w:tcPr>
          <w:p w14:paraId="7258A331" w14:textId="33BDAA53" w:rsidR="00931A82" w:rsidRDefault="00931A82" w:rsidP="00931A82">
            <w:pPr>
              <w:ind w:left="34"/>
              <w:rPr>
                <w:rFonts w:cs="Arial"/>
                <w:szCs w:val="20"/>
              </w:rPr>
            </w:pPr>
            <w:r>
              <w:rPr>
                <w:rFonts w:cs="Arial"/>
                <w:szCs w:val="20"/>
              </w:rPr>
              <w:t>Fixed date used in Qualifying Criteria.</w:t>
            </w:r>
          </w:p>
        </w:tc>
        <w:tc>
          <w:tcPr>
            <w:tcW w:w="2218" w:type="dxa"/>
            <w:shd w:val="clear" w:color="auto" w:fill="auto"/>
            <w:vAlign w:val="center"/>
          </w:tcPr>
          <w:p w14:paraId="4D798125" w14:textId="0E3C0BC5" w:rsidR="00931A82" w:rsidRDefault="00931A82" w:rsidP="00931A82">
            <w:pPr>
              <w:rPr>
                <w:rFonts w:cs="Arial"/>
                <w:szCs w:val="20"/>
              </w:rPr>
            </w:pPr>
            <w:r>
              <w:rPr>
                <w:rFonts w:cs="Arial"/>
                <w:szCs w:val="20"/>
              </w:rPr>
              <w:t>01/04/2008</w:t>
            </w:r>
          </w:p>
        </w:tc>
      </w:tr>
      <w:tr w:rsidR="00931A82" w:rsidRPr="00493FC5" w:rsidDel="000121D1" w14:paraId="506E0F0C" w14:textId="77777777" w:rsidTr="00D562CC">
        <w:trPr>
          <w:cantSplit/>
          <w:trHeight w:val="20"/>
        </w:trPr>
        <w:tc>
          <w:tcPr>
            <w:tcW w:w="1926" w:type="dxa"/>
            <w:vAlign w:val="center"/>
          </w:tcPr>
          <w:p w14:paraId="5AF891C1" w14:textId="0B9FA02D" w:rsidR="00931A82" w:rsidDel="000121D1" w:rsidRDefault="00931A82" w:rsidP="00931A82">
            <w:pPr>
              <w:pStyle w:val="Heading4"/>
              <w:keepNext w:val="0"/>
              <w:rPr>
                <w:b w:val="0"/>
                <w:color w:val="auto"/>
              </w:rPr>
            </w:pPr>
            <w:r>
              <w:rPr>
                <w:b w:val="0"/>
                <w:color w:val="auto"/>
              </w:rPr>
              <w:lastRenderedPageBreak/>
              <w:t>01/04/2023</w:t>
            </w:r>
          </w:p>
        </w:tc>
        <w:tc>
          <w:tcPr>
            <w:tcW w:w="2189" w:type="dxa"/>
          </w:tcPr>
          <w:p w14:paraId="0CFC7A99" w14:textId="0DA3ED36" w:rsidR="00931A82" w:rsidDel="000121D1" w:rsidRDefault="00931A82" w:rsidP="00931A82">
            <w:pPr>
              <w:ind w:left="34"/>
              <w:rPr>
                <w:rFonts w:cs="Arial"/>
                <w:szCs w:val="20"/>
              </w:rPr>
            </w:pPr>
            <w:r>
              <w:rPr>
                <w:rFonts w:cs="Arial"/>
                <w:szCs w:val="20"/>
              </w:rPr>
              <w:t>1 April 2023</w:t>
            </w:r>
          </w:p>
        </w:tc>
        <w:tc>
          <w:tcPr>
            <w:tcW w:w="7446" w:type="dxa"/>
            <w:vAlign w:val="center"/>
          </w:tcPr>
          <w:p w14:paraId="4CF7FF1F" w14:textId="32A503EB" w:rsidR="00931A82" w:rsidDel="000121D1" w:rsidRDefault="00931A82" w:rsidP="00931A82">
            <w:pPr>
              <w:ind w:left="34"/>
              <w:rPr>
                <w:rFonts w:cs="Arial"/>
                <w:szCs w:val="20"/>
              </w:rPr>
            </w:pPr>
            <w:r>
              <w:rPr>
                <w:rFonts w:cs="Arial"/>
                <w:szCs w:val="20"/>
              </w:rPr>
              <w:t>Fixed date used in logic for HF008.</w:t>
            </w:r>
          </w:p>
        </w:tc>
        <w:tc>
          <w:tcPr>
            <w:tcW w:w="2218" w:type="dxa"/>
            <w:shd w:val="clear" w:color="auto" w:fill="auto"/>
            <w:vAlign w:val="center"/>
          </w:tcPr>
          <w:p w14:paraId="6103234C" w14:textId="562E3A07" w:rsidR="00931A82" w:rsidDel="000121D1" w:rsidRDefault="00931A82" w:rsidP="00931A82">
            <w:pPr>
              <w:rPr>
                <w:rFonts w:cs="Arial"/>
                <w:szCs w:val="20"/>
              </w:rPr>
            </w:pPr>
            <w:r>
              <w:rPr>
                <w:rFonts w:cs="Arial"/>
                <w:szCs w:val="20"/>
              </w:rPr>
              <w:t>01/04/2023</w:t>
            </w:r>
          </w:p>
        </w:tc>
      </w:tr>
      <w:tr w:rsidR="00931A82" w:rsidRPr="00493FC5" w14:paraId="2167F7BB" w14:textId="77777777" w:rsidTr="000C4154">
        <w:trPr>
          <w:cantSplit/>
          <w:trHeight w:val="20"/>
        </w:trPr>
        <w:tc>
          <w:tcPr>
            <w:tcW w:w="13779" w:type="dxa"/>
            <w:gridSpan w:val="4"/>
            <w:vAlign w:val="center"/>
          </w:tcPr>
          <w:p w14:paraId="50A9E94C" w14:textId="52EBCF56" w:rsidR="00931A82" w:rsidRPr="00B126A1" w:rsidRDefault="00931A82" w:rsidP="00931A82">
            <w:pPr>
              <w:rPr>
                <w:rFonts w:cs="Arial"/>
                <w:i/>
                <w:iCs/>
                <w:szCs w:val="20"/>
              </w:rPr>
            </w:pPr>
            <w:r>
              <w:rPr>
                <w:rFonts w:cs="Arial"/>
                <w:i/>
                <w:iCs/>
                <w:szCs w:val="20"/>
              </w:rPr>
              <w:t>End of dates</w:t>
            </w:r>
          </w:p>
        </w:tc>
      </w:tr>
    </w:tbl>
    <w:p w14:paraId="0AB66DDB" w14:textId="77777777" w:rsidR="00E362BF" w:rsidRDefault="00E362BF">
      <w:pPr>
        <w:rPr>
          <w:szCs w:val="35"/>
          <w:lang w:eastAsia="en-GB"/>
        </w:rPr>
      </w:pPr>
      <w:bookmarkStart w:id="63" w:name="_Achievement_Date_(ACHV_DAT)"/>
      <w:bookmarkEnd w:id="63"/>
    </w:p>
    <w:p w14:paraId="13A124C8" w14:textId="57177462" w:rsidR="00E362BF" w:rsidRPr="000D52BD" w:rsidRDefault="00E362BF" w:rsidP="001B550A">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 </w:t>
      </w:r>
      <w:r w:rsidR="00A84D4C">
        <w:rPr>
          <w:i/>
          <w:szCs w:val="35"/>
          <w:lang w:eastAsia="en-GB"/>
        </w:rPr>
        <w:t xml:space="preserve">to </w:t>
      </w:r>
      <w:r w:rsidRPr="000D52BD">
        <w:rPr>
          <w:i/>
          <w:szCs w:val="35"/>
          <w:lang w:eastAsia="en-GB"/>
        </w:rPr>
        <w:t xml:space="preserve">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E13D4A">
      <w:pPr>
        <w:pStyle w:val="Heading2"/>
        <w:numPr>
          <w:ilvl w:val="0"/>
          <w:numId w:val="6"/>
        </w:numPr>
        <w:tabs>
          <w:tab w:val="left" w:pos="2552"/>
        </w:tabs>
        <w:ind w:left="993" w:hanging="993"/>
        <w:rPr>
          <w:szCs w:val="35"/>
          <w:lang w:eastAsia="en-GB"/>
        </w:rPr>
      </w:pPr>
      <w:bookmarkStart w:id="64" w:name="_Patient_selection_criteria"/>
      <w:bookmarkStart w:id="65" w:name="_Toc427937283"/>
      <w:bookmarkStart w:id="66" w:name="_Toc148107532"/>
      <w:bookmarkEnd w:id="64"/>
      <w:r>
        <w:rPr>
          <w:szCs w:val="35"/>
          <w:lang w:eastAsia="en-GB"/>
        </w:rPr>
        <w:lastRenderedPageBreak/>
        <w:t>Patient selection criteria</w:t>
      </w:r>
      <w:bookmarkEnd w:id="65"/>
      <w:bookmarkEnd w:id="66"/>
    </w:p>
    <w:p w14:paraId="0B602A27" w14:textId="77777777" w:rsidR="00851623" w:rsidRDefault="00851623" w:rsidP="00851623">
      <w:pPr>
        <w:rPr>
          <w:lang w:eastAsia="en-GB"/>
        </w:rPr>
      </w:pPr>
    </w:p>
    <w:p w14:paraId="5DB89BC2" w14:textId="35A706E9" w:rsidR="00CA77D1" w:rsidRPr="00F126D0" w:rsidRDefault="00851623" w:rsidP="00851623">
      <w:pPr>
        <w:rPr>
          <w:sz w:val="22"/>
          <w:lang w:eastAsia="en-GB"/>
        </w:rPr>
      </w:pPr>
      <w:r w:rsidRPr="00F126D0">
        <w:rPr>
          <w:sz w:val="22"/>
          <w:lang w:eastAsia="en-GB"/>
        </w:rPr>
        <w:t xml:space="preserve">All </w:t>
      </w:r>
      <w:hyperlink w:anchor="_Populations" w:history="1">
        <w:r w:rsidRPr="00F126D0">
          <w:rPr>
            <w:rStyle w:val="Hyperlink"/>
            <w:sz w:val="22"/>
            <w:lang w:eastAsia="en-GB"/>
          </w:rPr>
          <w:t>Populations</w:t>
        </w:r>
      </w:hyperlink>
      <w:r w:rsidRPr="00F126D0">
        <w:rPr>
          <w:sz w:val="22"/>
          <w:lang w:eastAsia="en-GB"/>
        </w:rPr>
        <w:t xml:space="preserve"> and </w:t>
      </w:r>
      <w:hyperlink w:anchor="_4._Outputs" w:history="1">
        <w:r w:rsidRPr="00F126D0">
          <w:rPr>
            <w:rStyle w:val="Hyperlink"/>
            <w:sz w:val="22"/>
            <w:lang w:eastAsia="en-GB"/>
          </w:rPr>
          <w:t>Outputs</w:t>
        </w:r>
      </w:hyperlink>
      <w:r w:rsidRPr="00F126D0">
        <w:rPr>
          <w:sz w:val="22"/>
          <w:lang w:eastAsia="en-GB"/>
        </w:rPr>
        <w:t xml:space="preserve"> in this </w:t>
      </w:r>
      <w:r w:rsidR="00223D3E">
        <w:rPr>
          <w:sz w:val="22"/>
          <w:lang w:eastAsia="en-GB"/>
        </w:rPr>
        <w:t>r</w:t>
      </w:r>
      <w:r w:rsidRPr="00F126D0">
        <w:rPr>
          <w:sz w:val="22"/>
          <w:lang w:eastAsia="en-GB"/>
        </w:rPr>
        <w:t>uleset are to be returned at</w:t>
      </w:r>
      <w:r w:rsidRPr="00F126D0">
        <w:rPr>
          <w:b/>
          <w:sz w:val="22"/>
          <w:lang w:eastAsia="en-GB"/>
        </w:rPr>
        <w:t xml:space="preserve"> </w:t>
      </w:r>
      <w:sdt>
        <w:sdtPr>
          <w:rPr>
            <w:b/>
            <w:sz w:val="22"/>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223D3E">
            <w:rPr>
              <w:b/>
              <w:sz w:val="22"/>
              <w:lang w:eastAsia="en-GB"/>
            </w:rPr>
            <w:t>p</w:t>
          </w:r>
          <w:r w:rsidRPr="00F126D0">
            <w:rPr>
              <w:b/>
              <w:sz w:val="22"/>
              <w:lang w:eastAsia="en-GB"/>
            </w:rPr>
            <w:t>ractice-level</w:t>
          </w:r>
        </w:sdtContent>
      </w:sdt>
      <w:r w:rsidRPr="00F126D0">
        <w:rPr>
          <w:sz w:val="22"/>
          <w:lang w:eastAsia="en-GB"/>
        </w:rPr>
        <w:t>.</w:t>
      </w:r>
    </w:p>
    <w:p w14:paraId="79E3F280" w14:textId="77777777" w:rsidR="00851623" w:rsidRDefault="00851623" w:rsidP="00851623">
      <w:pPr>
        <w:rPr>
          <w:lang w:eastAsia="en-GB"/>
        </w:rPr>
      </w:pPr>
    </w:p>
    <w:p w14:paraId="5B0606C3" w14:textId="77777777" w:rsidR="00851623" w:rsidRDefault="00851623" w:rsidP="00851623">
      <w:pPr>
        <w:rPr>
          <w:lang w:eastAsia="en-GB"/>
        </w:rPr>
      </w:pPr>
    </w:p>
    <w:p w14:paraId="113E4FAB" w14:textId="77777777" w:rsidR="00851623" w:rsidRPr="00BE20F3" w:rsidRDefault="00851623" w:rsidP="00851623">
      <w:pPr>
        <w:rPr>
          <w:lang w:eastAsia="en-GB"/>
        </w:rPr>
      </w:pPr>
    </w:p>
    <w:p w14:paraId="381E484D" w14:textId="16A45C97" w:rsidR="00F50A81" w:rsidRPr="00F50A81" w:rsidRDefault="006B6C15" w:rsidP="00E13D4A">
      <w:pPr>
        <w:pStyle w:val="Heading3"/>
        <w:numPr>
          <w:ilvl w:val="0"/>
          <w:numId w:val="5"/>
        </w:numPr>
        <w:ind w:left="993" w:hanging="993"/>
        <w:rPr>
          <w:lang w:eastAsia="en-GB"/>
        </w:rPr>
      </w:pPr>
      <w:bookmarkStart w:id="67" w:name="_Patient_GMS_registration"/>
      <w:bookmarkStart w:id="68" w:name="_GMS_registration_status"/>
      <w:bookmarkStart w:id="69" w:name="_Toc427937284"/>
      <w:bookmarkStart w:id="70" w:name="_Toc148107533"/>
      <w:bookmarkEnd w:id="67"/>
      <w:bookmarkEnd w:id="68"/>
      <w:r w:rsidRPr="00F50A81">
        <w:rPr>
          <w:szCs w:val="28"/>
          <w:lang w:eastAsia="en-GB"/>
        </w:rPr>
        <w:t xml:space="preserve">GMS </w:t>
      </w:r>
      <w:r w:rsidR="00CA77D1" w:rsidRPr="00F50A81">
        <w:rPr>
          <w:szCs w:val="28"/>
          <w:lang w:eastAsia="en-GB"/>
        </w:rPr>
        <w:t>registration status</w:t>
      </w:r>
      <w:bookmarkEnd w:id="69"/>
      <w:bookmarkEnd w:id="70"/>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851623">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6120B0FB"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AC0EC8">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851623">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2710B4A5" w:rsidR="00CD3129" w:rsidRPr="00431CF3" w:rsidRDefault="00E7651F" w:rsidP="00E7651F">
            <w:pPr>
              <w:spacing w:line="276" w:lineRule="auto"/>
              <w:rPr>
                <w:rFonts w:cs="Arial"/>
                <w:color w:val="0000FF"/>
                <w:szCs w:val="20"/>
                <w:u w:val="single"/>
                <w:lang w:val="nl-NL" w:eastAsia="en-GB"/>
              </w:rPr>
            </w:pPr>
            <w:r w:rsidRPr="00431CF3">
              <w:rPr>
                <w:rFonts w:cs="Arial"/>
                <w:szCs w:val="20"/>
                <w:lang w:val="nl-NL" w:eastAsia="en-GB"/>
              </w:rPr>
              <w:t xml:space="preserve">If </w:t>
            </w:r>
            <w:hyperlink w:anchor="_DEREG_DAT" w:history="1">
              <w:r w:rsidRPr="00431CF3">
                <w:rPr>
                  <w:rStyle w:val="Hyperlink"/>
                  <w:rFonts w:cs="Arial"/>
                  <w:szCs w:val="20"/>
                  <w:lang w:val="nl-NL" w:eastAsia="en-GB"/>
                </w:rPr>
                <w:t>DEREG_DAT</w:t>
              </w:r>
            </w:hyperlink>
            <w:r w:rsidRPr="00431CF3">
              <w:rPr>
                <w:rFonts w:cs="Arial"/>
                <w:szCs w:val="20"/>
                <w:lang w:val="nl-NL" w:eastAsia="en-GB"/>
              </w:rPr>
              <w:t xml:space="preserve"> &gt; </w:t>
            </w:r>
            <w:hyperlink w:anchor="_Achievement_Date_(ACHV_DAT)_1" w:history="1">
              <w:r w:rsidRPr="00431CF3">
                <w:rPr>
                  <w:rStyle w:val="Hyperlink"/>
                  <w:rFonts w:cs="Arial"/>
                  <w:szCs w:val="20"/>
                  <w:lang w:val="nl-NL" w:eastAsia="en-GB"/>
                </w:rPr>
                <w:t>ACHV_DAT</w:t>
              </w:r>
            </w:hyperlink>
            <w:r w:rsidRPr="00431CF3">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A3403E0"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67536D6"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2A1758F9" w14:textId="77777777" w:rsidR="009339F8" w:rsidRDefault="009339F8" w:rsidP="009339F8">
            <w:r>
              <w:t>Select patients who, on the achievement date, were registered for GMS.</w:t>
            </w:r>
          </w:p>
          <w:p w14:paraId="5CBD0A78" w14:textId="77777777" w:rsidR="009339F8" w:rsidRDefault="009339F8" w:rsidP="009339F8">
            <w:r>
              <w:t>i.e., registered for GMS prior to or on the achievement date and either:</w:t>
            </w:r>
          </w:p>
          <w:p w14:paraId="5B478F69" w14:textId="77777777" w:rsidR="009339F8" w:rsidRDefault="009339F8" w:rsidP="009339F8"/>
          <w:p w14:paraId="6355859C" w14:textId="77777777" w:rsidR="009339F8" w:rsidRDefault="009339F8" w:rsidP="00E13D4A">
            <w:pPr>
              <w:pStyle w:val="ListParagraph"/>
              <w:numPr>
                <w:ilvl w:val="0"/>
                <w:numId w:val="28"/>
              </w:numPr>
            </w:pPr>
            <w:r>
              <w:t>did not subsequently deregister from GMS, or</w:t>
            </w:r>
          </w:p>
          <w:p w14:paraId="62F3A309" w14:textId="77777777" w:rsidR="009339F8" w:rsidRDefault="009339F8" w:rsidP="00E13D4A">
            <w:pPr>
              <w:pStyle w:val="ListParagraph"/>
              <w:numPr>
                <w:ilvl w:val="0"/>
                <w:numId w:val="28"/>
              </w:numPr>
            </w:pPr>
            <w:r>
              <w:t xml:space="preserve">deregistered from GMS </w:t>
            </w:r>
            <w:r w:rsidRPr="009A1339">
              <w:rPr>
                <w:b/>
                <w:bCs/>
              </w:rPr>
              <w:t>after</w:t>
            </w:r>
            <w:r>
              <w:t xml:space="preserve"> the achievement date.</w:t>
            </w:r>
          </w:p>
          <w:p w14:paraId="37C289A7" w14:textId="77777777" w:rsidR="009339F8" w:rsidRDefault="009339F8" w:rsidP="009339F8"/>
          <w:p w14:paraId="5DB89BD8" w14:textId="72F0A5F1" w:rsidR="00CD3129" w:rsidRPr="00CC0C60" w:rsidRDefault="009339F8" w:rsidP="00E7651F">
            <w:pPr>
              <w:rPr>
                <w:rFonts w:cs="Arial"/>
                <w:color w:val="000000"/>
                <w:szCs w:val="20"/>
              </w:rPr>
            </w:pPr>
            <w:r>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E13D4A">
      <w:pPr>
        <w:pStyle w:val="Heading3"/>
        <w:numPr>
          <w:ilvl w:val="0"/>
          <w:numId w:val="5"/>
        </w:numPr>
        <w:ind w:left="993" w:hanging="993"/>
        <w:rPr>
          <w:lang w:eastAsia="en-GB"/>
        </w:rPr>
      </w:pPr>
      <w:bookmarkStart w:id="71" w:name="_Populations"/>
      <w:bookmarkStart w:id="72" w:name="_Toc427937285"/>
      <w:bookmarkStart w:id="73" w:name="_Toc148107534"/>
      <w:bookmarkEnd w:id="71"/>
      <w:r>
        <w:rPr>
          <w:lang w:eastAsia="en-GB"/>
        </w:rPr>
        <w:lastRenderedPageBreak/>
        <w:t>Populations</w:t>
      </w:r>
      <w:bookmarkEnd w:id="72"/>
      <w:bookmarkEnd w:id="73"/>
    </w:p>
    <w:p w14:paraId="5DB89BDF" w14:textId="77777777" w:rsidR="00D779E9" w:rsidRDefault="00D779E9" w:rsidP="00CA77D1">
      <w:pPr>
        <w:rPr>
          <w:lang w:eastAsia="en-GB"/>
        </w:rPr>
      </w:pPr>
    </w:p>
    <w:p w14:paraId="5DB89BE1" w14:textId="6C55F9BD" w:rsidR="00CA77D1" w:rsidRPr="0005628D" w:rsidRDefault="0095482D" w:rsidP="00E13D4A">
      <w:pPr>
        <w:pStyle w:val="Heading4"/>
        <w:numPr>
          <w:ilvl w:val="0"/>
          <w:numId w:val="9"/>
        </w:numPr>
        <w:tabs>
          <w:tab w:val="left" w:pos="1560"/>
        </w:tabs>
        <w:ind w:left="993" w:hanging="993"/>
        <w:rPr>
          <w:sz w:val="24"/>
          <w:lang w:eastAsia="en-GB"/>
        </w:rPr>
      </w:pPr>
      <w:r>
        <w:rPr>
          <w:sz w:val="24"/>
          <w:lang w:eastAsia="en-GB"/>
        </w:rPr>
        <w:t>Case registers</w:t>
      </w:r>
    </w:p>
    <w:p w14:paraId="5DB89BE2" w14:textId="30AC8B93" w:rsidR="00CA77D1" w:rsidRDefault="00CA77D1" w:rsidP="00CA77D1">
      <w:pPr>
        <w:rPr>
          <w:rFonts w:cs="Arial"/>
          <w:color w:val="C00000"/>
          <w:sz w:val="24"/>
        </w:rPr>
      </w:pPr>
    </w:p>
    <w:p w14:paraId="2A7EAB80" w14:textId="77777777" w:rsidR="00B475B4" w:rsidRPr="0098670A" w:rsidRDefault="00B475B4" w:rsidP="00B475B4">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4BC54304" w14:textId="77777777" w:rsidR="00AC0EC8" w:rsidRPr="00F93414" w:rsidRDefault="00AC0EC8"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315DE7B0" w:rsidR="00CA77D1" w:rsidRPr="00F93414" w:rsidRDefault="00893E1B" w:rsidP="00CA77D1">
          <w:pPr>
            <w:rPr>
              <w:rFonts w:cs="Arial"/>
              <w:i/>
              <w:sz w:val="24"/>
            </w:rPr>
          </w:pPr>
          <w:r>
            <w:rPr>
              <w:rFonts w:cs="Arial"/>
              <w:i/>
              <w:sz w:val="24"/>
            </w:rPr>
            <w:t>Patients may be included in any one or more of the registers below. Each patient can only be included once per register.</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029" w:type="dxa"/>
        <w:tblLook w:val="04A0" w:firstRow="1" w:lastRow="0" w:firstColumn="1" w:lastColumn="0" w:noHBand="0" w:noVBand="1"/>
      </w:tblPr>
      <w:tblGrid>
        <w:gridCol w:w="1698"/>
        <w:gridCol w:w="7720"/>
        <w:gridCol w:w="2343"/>
        <w:gridCol w:w="723"/>
        <w:gridCol w:w="723"/>
        <w:gridCol w:w="822"/>
      </w:tblGrid>
      <w:tr w:rsidR="002734D7" w14:paraId="5DB89BE9" w14:textId="5173095D" w:rsidTr="00984466">
        <w:trPr>
          <w:trHeight w:val="33"/>
        </w:trPr>
        <w:tc>
          <w:tcPr>
            <w:tcW w:w="1698" w:type="dxa"/>
            <w:shd w:val="clear" w:color="auto" w:fill="0060B8"/>
            <w:tcMar>
              <w:top w:w="57" w:type="dxa"/>
              <w:bottom w:w="57" w:type="dxa"/>
            </w:tcMar>
            <w:vAlign w:val="center"/>
          </w:tcPr>
          <w:p w14:paraId="5DB89BE6" w14:textId="5945975F" w:rsidR="002734D7" w:rsidRPr="001316D8" w:rsidRDefault="00000000" w:rsidP="002734D7">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2734D7" w:rsidRPr="001316D8">
                  <w:rPr>
                    <w:rStyle w:val="Style2"/>
                  </w:rPr>
                  <w:t xml:space="preserve">Register </w:t>
                </w:r>
                <w:r w:rsidR="002734D7">
                  <w:rPr>
                    <w:rStyle w:val="Style2"/>
                  </w:rPr>
                  <w:t>n</w:t>
                </w:r>
                <w:r w:rsidR="002734D7" w:rsidRPr="001316D8">
                  <w:rPr>
                    <w:rStyle w:val="Style2"/>
                  </w:rPr>
                  <w:t>ame</w:t>
                </w:r>
              </w:sdtContent>
            </w:sdt>
          </w:p>
        </w:tc>
        <w:tc>
          <w:tcPr>
            <w:tcW w:w="7720" w:type="dxa"/>
            <w:shd w:val="clear" w:color="auto" w:fill="0060B8"/>
            <w:tcMar>
              <w:top w:w="57" w:type="dxa"/>
              <w:bottom w:w="57" w:type="dxa"/>
            </w:tcMar>
            <w:vAlign w:val="center"/>
          </w:tcPr>
          <w:p w14:paraId="5DB89BE7" w14:textId="77777777" w:rsidR="002734D7" w:rsidRPr="001316D8" w:rsidRDefault="002734D7" w:rsidP="002734D7">
            <w:pPr>
              <w:pStyle w:val="CommentText"/>
              <w:rPr>
                <w:rFonts w:cs="Arial"/>
                <w:color w:val="FAFCFC" w:themeColor="background1"/>
              </w:rPr>
            </w:pPr>
            <w:r w:rsidRPr="001316D8">
              <w:rPr>
                <w:rFonts w:cs="Arial"/>
                <w:color w:val="FAFCFC" w:themeColor="background1"/>
              </w:rPr>
              <w:t>Description</w:t>
            </w:r>
          </w:p>
        </w:tc>
        <w:tc>
          <w:tcPr>
            <w:tcW w:w="2343" w:type="dxa"/>
            <w:tcBorders>
              <w:right w:val="single" w:sz="4" w:space="0" w:color="auto"/>
            </w:tcBorders>
            <w:shd w:val="clear" w:color="auto" w:fill="0060B8"/>
            <w:tcMar>
              <w:top w:w="57" w:type="dxa"/>
              <w:bottom w:w="57" w:type="dxa"/>
            </w:tcMar>
            <w:vAlign w:val="center"/>
          </w:tcPr>
          <w:p w14:paraId="5DB89BE8" w14:textId="397BFBC2" w:rsidR="002734D7" w:rsidRPr="001316D8" w:rsidRDefault="002734D7" w:rsidP="002734D7">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23" w:type="dxa"/>
            <w:tcBorders>
              <w:top w:val="single" w:sz="4" w:space="0" w:color="auto"/>
              <w:bottom w:val="single" w:sz="4" w:space="0" w:color="auto"/>
              <w:right w:val="single" w:sz="4" w:space="0" w:color="auto"/>
            </w:tcBorders>
            <w:shd w:val="clear" w:color="auto" w:fill="EFEDEF" w:themeFill="accent6" w:themeFillTint="33"/>
          </w:tcPr>
          <w:p w14:paraId="677F4475" w14:textId="7BE9325B" w:rsidR="002734D7" w:rsidRPr="00727BCE" w:rsidRDefault="002734D7" w:rsidP="002734D7">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723" w:type="dxa"/>
            <w:tcBorders>
              <w:top w:val="single" w:sz="4" w:space="0" w:color="auto"/>
              <w:bottom w:val="single" w:sz="4" w:space="0" w:color="auto"/>
              <w:right w:val="single" w:sz="4" w:space="0" w:color="auto"/>
            </w:tcBorders>
            <w:shd w:val="clear" w:color="auto" w:fill="EFEDEF" w:themeFill="accent6" w:themeFillTint="33"/>
          </w:tcPr>
          <w:p w14:paraId="72CBBAC3" w14:textId="2796F081" w:rsidR="002734D7" w:rsidRPr="00727BCE" w:rsidRDefault="002734D7" w:rsidP="002734D7">
            <w:pPr>
              <w:pStyle w:val="CommentText"/>
              <w:rPr>
                <w:rFonts w:cs="Arial"/>
                <w:color w:val="B0AAB0" w:themeColor="accent6"/>
                <w:sz w:val="12"/>
                <w:szCs w:val="12"/>
              </w:rPr>
            </w:pPr>
            <w:r w:rsidRPr="00CD174C">
              <w:rPr>
                <w:rFonts w:cs="Arial"/>
                <w:color w:val="B0AAB0" w:themeColor="accent6"/>
                <w:sz w:val="12"/>
                <w:szCs w:val="12"/>
              </w:rPr>
              <w:t>Config style</w:t>
            </w:r>
          </w:p>
        </w:tc>
        <w:tc>
          <w:tcPr>
            <w:tcW w:w="82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53B1BF6" w14:textId="4458CD5F" w:rsidR="002734D7" w:rsidRPr="00727BCE" w:rsidRDefault="002734D7" w:rsidP="002734D7">
            <w:pPr>
              <w:pStyle w:val="CommentText"/>
              <w:rPr>
                <w:rFonts w:cs="Arial"/>
                <w:color w:val="B0AAB0" w:themeColor="accent6"/>
                <w:sz w:val="12"/>
                <w:szCs w:val="12"/>
              </w:rPr>
            </w:pPr>
            <w:r w:rsidRPr="00832AB8">
              <w:rPr>
                <w:rFonts w:cs="Arial"/>
                <w:color w:val="B0AAB0" w:themeColor="accent6"/>
                <w:sz w:val="12"/>
                <w:szCs w:val="12"/>
              </w:rPr>
              <w:t>CQRS code</w:t>
            </w:r>
          </w:p>
        </w:tc>
      </w:tr>
      <w:bookmarkStart w:id="74" w:name="_XXX_REG"/>
      <w:bookmarkStart w:id="75" w:name="_HF1_REG"/>
      <w:bookmarkEnd w:id="74"/>
      <w:bookmarkEnd w:id="75"/>
      <w:tr w:rsidR="002734D7" w14:paraId="5DB89BED" w14:textId="07AC8AC8" w:rsidTr="00984466">
        <w:trPr>
          <w:trHeight w:val="487"/>
        </w:trPr>
        <w:tc>
          <w:tcPr>
            <w:tcW w:w="1698" w:type="dxa"/>
            <w:tcMar>
              <w:top w:w="57" w:type="dxa"/>
              <w:bottom w:w="57" w:type="dxa"/>
            </w:tcMar>
            <w:vAlign w:val="center"/>
          </w:tcPr>
          <w:p w14:paraId="5DB89BEA" w14:textId="4A870911" w:rsidR="002734D7" w:rsidRPr="001875B5" w:rsidRDefault="00000000" w:rsidP="00FA2FB6">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2734D7">
                  <w:t>HF1</w:t>
                </w:r>
              </w:sdtContent>
            </w:sdt>
            <w:r w:rsidR="002734D7" w:rsidRPr="001875B5">
              <w:t>_REG</w:t>
            </w:r>
          </w:p>
        </w:tc>
        <w:tc>
          <w:tcPr>
            <w:tcW w:w="7720" w:type="dxa"/>
            <w:tcMar>
              <w:top w:w="57" w:type="dxa"/>
              <w:bottom w:w="57" w:type="dxa"/>
            </w:tcMar>
            <w:vAlign w:val="center"/>
          </w:tcPr>
          <w:p w14:paraId="5DB89BEB" w14:textId="58E6957C" w:rsidR="002734D7" w:rsidRPr="0066636E" w:rsidRDefault="002734D7" w:rsidP="00D779E9">
            <w:pPr>
              <w:rPr>
                <w:lang w:eastAsia="en-GB"/>
              </w:rPr>
            </w:pPr>
            <w:r>
              <w:rPr>
                <w:lang w:eastAsia="en-GB"/>
              </w:rPr>
              <w:t>Heart failure register 1: Patients with an unresolved diagnosis of heart failure</w:t>
            </w:r>
            <w:r w:rsidR="00B475B4">
              <w:rPr>
                <w:lang w:eastAsia="en-GB"/>
              </w:rPr>
              <w:t>.</w:t>
            </w:r>
          </w:p>
        </w:tc>
        <w:tc>
          <w:tcPr>
            <w:tcW w:w="2343" w:type="dxa"/>
            <w:tcBorders>
              <w:right w:val="single" w:sz="4" w:space="0" w:color="auto"/>
            </w:tcBorders>
            <w:tcMar>
              <w:top w:w="57" w:type="dxa"/>
              <w:bottom w:w="57" w:type="dxa"/>
            </w:tcMar>
            <w:vAlign w:val="center"/>
          </w:tcPr>
          <w:p w14:paraId="5DB89BEC" w14:textId="4BF0A9A8" w:rsidR="002734D7" w:rsidRPr="007405A5" w:rsidRDefault="00000000" w:rsidP="007405A5">
            <w:pPr>
              <w:rPr>
                <w:rFonts w:cs="Arial"/>
                <w:color w:val="200FF9"/>
                <w:u w:val="single"/>
              </w:rPr>
            </w:pPr>
            <w:hyperlink w:anchor="_GMS_registration_status" w:history="1">
              <w:r w:rsidR="002734D7" w:rsidRPr="00E82614">
                <w:rPr>
                  <w:rStyle w:val="Hyperlink"/>
                </w:rPr>
                <w:t>GMS r</w:t>
              </w:r>
              <w:r w:rsidR="002734D7" w:rsidRPr="00E82614">
                <w:rPr>
                  <w:rStyle w:val="Hyperlink"/>
                  <w:rFonts w:cs="Arial"/>
                </w:rPr>
                <w:t>egistration status</w:t>
              </w:r>
            </w:hyperlink>
          </w:p>
        </w:tc>
        <w:tc>
          <w:tcPr>
            <w:tcW w:w="723" w:type="dxa"/>
            <w:tcBorders>
              <w:top w:val="single" w:sz="4" w:space="0" w:color="auto"/>
              <w:bottom w:val="single" w:sz="4" w:space="0" w:color="auto"/>
              <w:right w:val="single" w:sz="4" w:space="0" w:color="auto"/>
            </w:tcBorders>
            <w:shd w:val="clear" w:color="auto" w:fill="EFEDEF" w:themeFill="accent6" w:themeFillTint="33"/>
          </w:tcPr>
          <w:p w14:paraId="6F3138B6" w14:textId="37EFA57B" w:rsidR="002734D7" w:rsidRPr="00727BCE" w:rsidRDefault="002734D7" w:rsidP="007405A5">
            <w:pPr>
              <w:rPr>
                <w:color w:val="B0AAB0" w:themeColor="accent6"/>
                <w:sz w:val="12"/>
                <w:szCs w:val="12"/>
              </w:rPr>
            </w:pPr>
            <w:r>
              <w:rPr>
                <w:color w:val="B0AAB0" w:themeColor="accent6"/>
                <w:sz w:val="12"/>
                <w:szCs w:val="12"/>
              </w:rPr>
              <w:t>101</w:t>
            </w:r>
          </w:p>
        </w:tc>
        <w:tc>
          <w:tcPr>
            <w:tcW w:w="723" w:type="dxa"/>
            <w:tcBorders>
              <w:top w:val="single" w:sz="4" w:space="0" w:color="auto"/>
              <w:bottom w:val="single" w:sz="4" w:space="0" w:color="auto"/>
              <w:right w:val="single" w:sz="4" w:space="0" w:color="auto"/>
            </w:tcBorders>
            <w:shd w:val="clear" w:color="auto" w:fill="EFEDEF" w:themeFill="accent6" w:themeFillTint="33"/>
          </w:tcPr>
          <w:p w14:paraId="0E3EF574" w14:textId="5FA3E766" w:rsidR="002734D7" w:rsidRPr="00727BCE" w:rsidRDefault="002734D7" w:rsidP="007405A5">
            <w:pPr>
              <w:rPr>
                <w:color w:val="B0AAB0" w:themeColor="accent6"/>
                <w:sz w:val="12"/>
                <w:szCs w:val="12"/>
              </w:rPr>
            </w:pPr>
            <w:r>
              <w:rPr>
                <w:color w:val="B0AAB0" w:themeColor="accent6"/>
                <w:sz w:val="12"/>
                <w:szCs w:val="12"/>
              </w:rPr>
              <w:t>Q</w:t>
            </w:r>
          </w:p>
        </w:tc>
        <w:tc>
          <w:tcPr>
            <w:tcW w:w="82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154C90B" w14:textId="4AAD98CC" w:rsidR="002734D7" w:rsidRPr="00727BCE" w:rsidRDefault="00E778C0" w:rsidP="007405A5">
            <w:pPr>
              <w:rPr>
                <w:color w:val="B0AAB0" w:themeColor="accent6"/>
                <w:sz w:val="12"/>
                <w:szCs w:val="12"/>
              </w:rPr>
            </w:pPr>
            <w:r>
              <w:rPr>
                <w:color w:val="B0AAB0" w:themeColor="accent6"/>
                <w:sz w:val="12"/>
                <w:szCs w:val="12"/>
              </w:rPr>
              <w:t>HF</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4790"/>
        <w:gridCol w:w="1418"/>
        <w:gridCol w:w="1417"/>
        <w:gridCol w:w="5416"/>
      </w:tblGrid>
      <w:tr w:rsidR="0067467E" w:rsidRPr="000C07C2" w14:paraId="5DB89BF5" w14:textId="77777777" w:rsidTr="00984466">
        <w:trPr>
          <w:trHeight w:val="28"/>
        </w:trPr>
        <w:tc>
          <w:tcPr>
            <w:tcW w:w="988"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790"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416"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984466">
        <w:trPr>
          <w:trHeight w:val="20"/>
        </w:trPr>
        <w:tc>
          <w:tcPr>
            <w:tcW w:w="988"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790" w:type="dxa"/>
            <w:tcMar>
              <w:top w:w="57" w:type="dxa"/>
              <w:bottom w:w="57" w:type="dxa"/>
            </w:tcMar>
            <w:vAlign w:val="center"/>
          </w:tcPr>
          <w:p w14:paraId="40F4ACD2" w14:textId="4B2AFDA5" w:rsidR="00E31DCA" w:rsidRDefault="00C65E58" w:rsidP="007F3C18">
            <w:pPr>
              <w:rPr>
                <w:rFonts w:cs="Arial"/>
                <w:szCs w:val="20"/>
                <w:lang w:eastAsia="en-GB"/>
              </w:rPr>
            </w:pPr>
            <w:r>
              <w:rPr>
                <w:rFonts w:cs="Arial"/>
                <w:szCs w:val="20"/>
                <w:lang w:eastAsia="en-GB"/>
              </w:rPr>
              <w:t xml:space="preserve">If </w:t>
            </w:r>
            <w:hyperlink w:anchor="_HFLAT_DAT" w:history="1">
              <w:r w:rsidR="00A637AD" w:rsidRPr="00A637AD">
                <w:rPr>
                  <w:rStyle w:val="Hyperlink"/>
                  <w:rFonts w:cs="Arial"/>
                  <w:szCs w:val="20"/>
                  <w:lang w:eastAsia="en-GB"/>
                </w:rPr>
                <w:t>HFLAT_DAT</w:t>
              </w:r>
            </w:hyperlink>
            <w:r w:rsidR="00A637AD">
              <w:rPr>
                <w:rFonts w:cs="Arial"/>
                <w:szCs w:val="20"/>
                <w:lang w:eastAsia="en-GB"/>
              </w:rPr>
              <w:t xml:space="preserve"> </w:t>
            </w:r>
            <w:r>
              <w:rPr>
                <w:rFonts w:ascii="Verdana" w:hAnsi="Verdana" w:cs="Arial"/>
                <w:szCs w:val="20"/>
                <w:lang w:eastAsia="en-GB"/>
              </w:rPr>
              <w:t>≠</w:t>
            </w:r>
            <w:r w:rsidR="00A637AD">
              <w:rPr>
                <w:rFonts w:ascii="Verdana" w:hAnsi="Verdana" w:cs="Arial"/>
                <w:szCs w:val="20"/>
                <w:lang w:eastAsia="en-GB"/>
              </w:rPr>
              <w:t xml:space="preserve"> </w:t>
            </w:r>
            <w:r>
              <w:rPr>
                <w:rFonts w:cs="Arial"/>
                <w:szCs w:val="20"/>
                <w:lang w:eastAsia="en-GB"/>
              </w:rPr>
              <w:t>Null</w:t>
            </w:r>
          </w:p>
          <w:p w14:paraId="2289BFD0" w14:textId="77777777" w:rsidR="00A637AD" w:rsidRDefault="00A637AD" w:rsidP="007F3C18">
            <w:pPr>
              <w:rPr>
                <w:rFonts w:cs="Arial"/>
                <w:szCs w:val="20"/>
                <w:lang w:eastAsia="en-GB"/>
              </w:rPr>
            </w:pPr>
            <w:r>
              <w:rPr>
                <w:rFonts w:cs="Arial"/>
                <w:szCs w:val="20"/>
                <w:lang w:eastAsia="en-GB"/>
              </w:rPr>
              <w:t>AND</w:t>
            </w:r>
          </w:p>
          <w:p w14:paraId="5DB89BFD" w14:textId="33885782" w:rsidR="00A637AD" w:rsidRPr="000C07C2" w:rsidRDefault="00A637AD" w:rsidP="007F3C18">
            <w:pPr>
              <w:rPr>
                <w:rFonts w:cs="Arial"/>
                <w:szCs w:val="20"/>
                <w:lang w:eastAsia="en-GB"/>
              </w:rPr>
            </w:pPr>
            <w:r>
              <w:rPr>
                <w:rFonts w:cs="Arial"/>
                <w:szCs w:val="20"/>
                <w:lang w:eastAsia="en-GB"/>
              </w:rPr>
              <w:t xml:space="preserve">If </w:t>
            </w:r>
            <w:hyperlink w:anchor="_HFRES_DAT" w:history="1">
              <w:r w:rsidRPr="00A637AD">
                <w:rPr>
                  <w:rStyle w:val="Hyperlink"/>
                  <w:rFonts w:cs="Arial"/>
                  <w:szCs w:val="20"/>
                  <w:lang w:eastAsia="en-GB"/>
                </w:rPr>
                <w:t>HFRES_DAT</w:t>
              </w:r>
            </w:hyperlink>
            <w:r>
              <w:rPr>
                <w:rFonts w:cs="Arial"/>
                <w:szCs w:val="20"/>
                <w:lang w:eastAsia="en-GB"/>
              </w:rPr>
              <w:t xml:space="preserve"> = 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5696EE49" w:rsidR="00E31DCA" w:rsidRPr="000C07C2" w:rsidRDefault="00C65E58"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27371888" w:rsidR="00E31DCA" w:rsidRPr="000C07C2" w:rsidRDefault="00C65E58" w:rsidP="00A25B1D">
                <w:pPr>
                  <w:jc w:val="center"/>
                  <w:rPr>
                    <w:rFonts w:cs="Arial"/>
                    <w:szCs w:val="20"/>
                  </w:rPr>
                </w:pPr>
                <w:r>
                  <w:rPr>
                    <w:rFonts w:cs="Arial"/>
                    <w:szCs w:val="20"/>
                  </w:rPr>
                  <w:t>Reject</w:t>
                </w:r>
              </w:p>
            </w:tc>
          </w:sdtContent>
        </w:sdt>
        <w:tc>
          <w:tcPr>
            <w:tcW w:w="5416" w:type="dxa"/>
            <w:shd w:val="clear" w:color="auto" w:fill="DDEEFF"/>
            <w:tcMar>
              <w:top w:w="57" w:type="dxa"/>
              <w:bottom w:w="57" w:type="dxa"/>
            </w:tcMar>
            <w:vAlign w:val="center"/>
          </w:tcPr>
          <w:p w14:paraId="5DB89C01" w14:textId="62E3DFA7" w:rsidR="00E31DCA" w:rsidRPr="00B845E1" w:rsidRDefault="00000000" w:rsidP="00C65E58">
            <w:pPr>
              <w:rPr>
                <w:rFonts w:cs="Arial"/>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C65E58">
                  <w:rPr>
                    <w:rFonts w:cs="Arial"/>
                    <w:szCs w:val="20"/>
                  </w:rPr>
                  <w:t>Select</w:t>
                </w:r>
              </w:sdtContent>
            </w:sdt>
            <w:r w:rsidR="00285156">
              <w:rPr>
                <w:rFonts w:cs="Arial"/>
                <w:szCs w:val="20"/>
              </w:rPr>
              <w:t xml:space="preserve"> patients from the specified population who</w:t>
            </w:r>
            <w:r w:rsidR="00C65E58">
              <w:rPr>
                <w:rFonts w:cs="Arial"/>
                <w:szCs w:val="20"/>
              </w:rPr>
              <w:t xml:space="preserve"> have a</w:t>
            </w:r>
            <w:r w:rsidR="00A637AD">
              <w:rPr>
                <w:rFonts w:cs="Arial"/>
                <w:szCs w:val="20"/>
              </w:rPr>
              <w:t>n unresolved</w:t>
            </w:r>
            <w:r w:rsidR="00C65E58">
              <w:rPr>
                <w:rFonts w:cs="Arial"/>
                <w:szCs w:val="20"/>
              </w:rPr>
              <w:t xml:space="preserve"> diagnosis of heart failure.</w:t>
            </w:r>
            <w:r w:rsidR="00285156">
              <w:rPr>
                <w:rFonts w:cs="Arial"/>
                <w:szCs w:val="20"/>
              </w:rPr>
              <w:t xml:space="preserve">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65E58">
                  <w:rPr>
                    <w:rFonts w:cs="Arial"/>
                    <w:szCs w:val="20"/>
                  </w:rPr>
                  <w:t>Reject the remaining patients.</w:t>
                </w:r>
              </w:sdtContent>
            </w:sdt>
          </w:p>
        </w:tc>
      </w:tr>
      <w:tr w:rsidR="00E82F09" w:rsidRPr="000C07C2" w14:paraId="5DB89C04" w14:textId="77777777" w:rsidTr="00984466">
        <w:trPr>
          <w:trHeight w:val="20"/>
        </w:trPr>
        <w:tc>
          <w:tcPr>
            <w:tcW w:w="14029"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0E5B80E8" w14:textId="77777777" w:rsidR="000105AC" w:rsidRPr="000105AC" w:rsidRDefault="000105AC" w:rsidP="000105AC"/>
    <w:p w14:paraId="403A2875" w14:textId="77777777" w:rsidR="000105AC" w:rsidRPr="000105AC" w:rsidRDefault="000105AC" w:rsidP="000105AC"/>
    <w:p w14:paraId="60AF7A11" w14:textId="77777777" w:rsidR="00FA2FB6" w:rsidRDefault="00FA2FB6">
      <w:pPr>
        <w:rPr>
          <w:b/>
          <w:color w:val="003360"/>
          <w:sz w:val="35"/>
          <w:szCs w:val="35"/>
        </w:rPr>
      </w:pPr>
      <w:r>
        <w:rPr>
          <w:szCs w:val="35"/>
        </w:rPr>
        <w:br w:type="page"/>
      </w:r>
    </w:p>
    <w:tbl>
      <w:tblPr>
        <w:tblStyle w:val="TableGrid"/>
        <w:tblW w:w="14029" w:type="dxa"/>
        <w:tblLook w:val="04A0" w:firstRow="1" w:lastRow="0" w:firstColumn="1" w:lastColumn="0" w:noHBand="0" w:noVBand="1"/>
      </w:tblPr>
      <w:tblGrid>
        <w:gridCol w:w="1669"/>
        <w:gridCol w:w="7601"/>
        <w:gridCol w:w="2444"/>
        <w:gridCol w:w="741"/>
        <w:gridCol w:w="741"/>
        <w:gridCol w:w="833"/>
      </w:tblGrid>
      <w:tr w:rsidR="002734D7" w14:paraId="3DA7C635" w14:textId="77777777" w:rsidTr="00984466">
        <w:trPr>
          <w:trHeight w:val="30"/>
        </w:trPr>
        <w:tc>
          <w:tcPr>
            <w:tcW w:w="1669" w:type="dxa"/>
            <w:shd w:val="clear" w:color="auto" w:fill="0060B8"/>
            <w:tcMar>
              <w:top w:w="57" w:type="dxa"/>
              <w:bottom w:w="57" w:type="dxa"/>
            </w:tcMar>
            <w:vAlign w:val="center"/>
          </w:tcPr>
          <w:p w14:paraId="7A06382B" w14:textId="76400C1F" w:rsidR="002734D7" w:rsidRPr="001316D8" w:rsidRDefault="00000000" w:rsidP="002734D7">
            <w:pPr>
              <w:rPr>
                <w:rFonts w:cs="Arial"/>
                <w:color w:val="FAFCFC" w:themeColor="background1"/>
                <w:szCs w:val="20"/>
                <w:lang w:eastAsia="en-GB"/>
              </w:rPr>
            </w:pPr>
            <w:sdt>
              <w:sdtPr>
                <w:rPr>
                  <w:rStyle w:val="Style2"/>
                </w:rPr>
                <w:id w:val="-1616900076"/>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2734D7" w:rsidRPr="001316D8">
                  <w:rPr>
                    <w:rStyle w:val="Style2"/>
                  </w:rPr>
                  <w:t xml:space="preserve">Register </w:t>
                </w:r>
                <w:r w:rsidR="002734D7">
                  <w:rPr>
                    <w:rStyle w:val="Style2"/>
                  </w:rPr>
                  <w:t>n</w:t>
                </w:r>
                <w:r w:rsidR="002734D7" w:rsidRPr="001316D8">
                  <w:rPr>
                    <w:rStyle w:val="Style2"/>
                  </w:rPr>
                  <w:t>ame</w:t>
                </w:r>
              </w:sdtContent>
            </w:sdt>
          </w:p>
        </w:tc>
        <w:tc>
          <w:tcPr>
            <w:tcW w:w="7601" w:type="dxa"/>
            <w:shd w:val="clear" w:color="auto" w:fill="0060B8"/>
            <w:tcMar>
              <w:top w:w="57" w:type="dxa"/>
              <w:bottom w:w="57" w:type="dxa"/>
            </w:tcMar>
            <w:vAlign w:val="center"/>
          </w:tcPr>
          <w:p w14:paraId="5BA5BAD6" w14:textId="77777777" w:rsidR="002734D7" w:rsidRPr="001316D8" w:rsidRDefault="002734D7" w:rsidP="002734D7">
            <w:pPr>
              <w:pStyle w:val="CommentText"/>
              <w:rPr>
                <w:rFonts w:cs="Arial"/>
                <w:color w:val="FAFCFC" w:themeColor="background1"/>
              </w:rPr>
            </w:pPr>
            <w:r w:rsidRPr="001316D8">
              <w:rPr>
                <w:rFonts w:cs="Arial"/>
                <w:color w:val="FAFCFC" w:themeColor="background1"/>
              </w:rPr>
              <w:t>Description</w:t>
            </w:r>
          </w:p>
        </w:tc>
        <w:tc>
          <w:tcPr>
            <w:tcW w:w="2444" w:type="dxa"/>
            <w:tcBorders>
              <w:right w:val="single" w:sz="4" w:space="0" w:color="auto"/>
            </w:tcBorders>
            <w:shd w:val="clear" w:color="auto" w:fill="0060B8"/>
            <w:tcMar>
              <w:top w:w="57" w:type="dxa"/>
              <w:bottom w:w="57" w:type="dxa"/>
            </w:tcMar>
            <w:vAlign w:val="center"/>
          </w:tcPr>
          <w:p w14:paraId="7FFD8F43" w14:textId="77777777" w:rsidR="002734D7" w:rsidRPr="001316D8" w:rsidRDefault="002734D7" w:rsidP="002734D7">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41" w:type="dxa"/>
            <w:tcBorders>
              <w:top w:val="single" w:sz="4" w:space="0" w:color="auto"/>
              <w:bottom w:val="single" w:sz="4" w:space="0" w:color="auto"/>
            </w:tcBorders>
            <w:shd w:val="clear" w:color="auto" w:fill="EFEDEF" w:themeFill="accent6" w:themeFillTint="33"/>
          </w:tcPr>
          <w:p w14:paraId="1F18B390" w14:textId="379177C2" w:rsidR="002734D7" w:rsidRPr="002734D7" w:rsidRDefault="002734D7" w:rsidP="002734D7">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741" w:type="dxa"/>
            <w:tcBorders>
              <w:top w:val="single" w:sz="4" w:space="0" w:color="auto"/>
              <w:bottom w:val="single" w:sz="4" w:space="0" w:color="auto"/>
              <w:right w:val="single" w:sz="4" w:space="0" w:color="auto"/>
            </w:tcBorders>
            <w:shd w:val="clear" w:color="auto" w:fill="EFEDEF" w:themeFill="accent6" w:themeFillTint="33"/>
          </w:tcPr>
          <w:p w14:paraId="72AFDAAD" w14:textId="0008B023" w:rsidR="002734D7" w:rsidRPr="002734D7" w:rsidRDefault="002734D7" w:rsidP="002734D7">
            <w:pPr>
              <w:pStyle w:val="CommentText"/>
              <w:rPr>
                <w:rFonts w:cs="Arial"/>
                <w:color w:val="B0AAB0" w:themeColor="accent6"/>
                <w:sz w:val="12"/>
                <w:szCs w:val="12"/>
              </w:rPr>
            </w:pPr>
            <w:r w:rsidRPr="00CD174C">
              <w:rPr>
                <w:rFonts w:cs="Arial"/>
                <w:color w:val="B0AAB0" w:themeColor="accent6"/>
                <w:sz w:val="12"/>
                <w:szCs w:val="12"/>
              </w:rPr>
              <w:t>Config style</w:t>
            </w:r>
          </w:p>
        </w:tc>
        <w:tc>
          <w:tcPr>
            <w:tcW w:w="83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D6DF048" w14:textId="6769BAB5" w:rsidR="002734D7" w:rsidRPr="002734D7" w:rsidRDefault="002734D7" w:rsidP="002734D7">
            <w:pPr>
              <w:pStyle w:val="CommentText"/>
              <w:rPr>
                <w:rFonts w:cs="Arial"/>
                <w:color w:val="B0AAB0" w:themeColor="accent6"/>
                <w:sz w:val="12"/>
                <w:szCs w:val="12"/>
              </w:rPr>
            </w:pPr>
            <w:r w:rsidRPr="00832AB8">
              <w:rPr>
                <w:rFonts w:cs="Arial"/>
                <w:color w:val="B0AAB0" w:themeColor="accent6"/>
                <w:sz w:val="12"/>
                <w:szCs w:val="12"/>
              </w:rPr>
              <w:t>CQRS code</w:t>
            </w:r>
          </w:p>
        </w:tc>
      </w:tr>
      <w:tr w:rsidR="002734D7" w14:paraId="7E3C655D" w14:textId="77777777" w:rsidTr="00984466">
        <w:trPr>
          <w:trHeight w:val="439"/>
        </w:trPr>
        <w:tc>
          <w:tcPr>
            <w:tcW w:w="1669" w:type="dxa"/>
            <w:tcMar>
              <w:top w:w="57" w:type="dxa"/>
              <w:bottom w:w="57" w:type="dxa"/>
            </w:tcMar>
            <w:vAlign w:val="center"/>
          </w:tcPr>
          <w:p w14:paraId="686BC71A" w14:textId="1600CC01" w:rsidR="002734D7" w:rsidRPr="001875B5" w:rsidRDefault="002734D7" w:rsidP="00FA2FB6">
            <w:pPr>
              <w:pStyle w:val="Heading5"/>
              <w:rPr>
                <w:lang w:eastAsia="en-GB"/>
              </w:rPr>
            </w:pPr>
            <w:bookmarkStart w:id="76" w:name="_HF2_REG"/>
            <w:bookmarkStart w:id="77" w:name="HF2_REG"/>
            <w:bookmarkEnd w:id="76"/>
            <w:r>
              <w:t>HF2_REG</w:t>
            </w:r>
            <w:bookmarkEnd w:id="77"/>
          </w:p>
        </w:tc>
        <w:tc>
          <w:tcPr>
            <w:tcW w:w="7601" w:type="dxa"/>
            <w:tcMar>
              <w:top w:w="57" w:type="dxa"/>
              <w:bottom w:w="57" w:type="dxa"/>
            </w:tcMar>
            <w:vAlign w:val="center"/>
          </w:tcPr>
          <w:p w14:paraId="09C22736" w14:textId="758DB85C" w:rsidR="002734D7" w:rsidRPr="0066636E" w:rsidRDefault="002734D7" w:rsidP="007322E2">
            <w:pPr>
              <w:rPr>
                <w:lang w:eastAsia="en-GB"/>
              </w:rPr>
            </w:pPr>
            <w:r>
              <w:rPr>
                <w:lang w:eastAsia="en-GB"/>
              </w:rPr>
              <w:t xml:space="preserve">Heart failure register 2: Patients with an unresolved diagnosis of heart failure due to </w:t>
            </w:r>
            <w:r>
              <w:t>left ventricular systolic dysfunction</w:t>
            </w:r>
            <w:r>
              <w:rPr>
                <w:lang w:eastAsia="en-GB"/>
              </w:rPr>
              <w:t xml:space="preserve"> (LVSD) or reduced ejection fraction</w:t>
            </w:r>
            <w:r w:rsidR="00B475B4">
              <w:rPr>
                <w:lang w:eastAsia="en-GB"/>
              </w:rPr>
              <w:t>.</w:t>
            </w:r>
          </w:p>
        </w:tc>
        <w:tc>
          <w:tcPr>
            <w:tcW w:w="2444" w:type="dxa"/>
            <w:tcBorders>
              <w:right w:val="single" w:sz="4" w:space="0" w:color="auto"/>
            </w:tcBorders>
            <w:tcMar>
              <w:top w:w="57" w:type="dxa"/>
              <w:bottom w:w="57" w:type="dxa"/>
            </w:tcMar>
            <w:vAlign w:val="center"/>
          </w:tcPr>
          <w:p w14:paraId="7866F245" w14:textId="77777777" w:rsidR="002734D7" w:rsidRPr="007405A5" w:rsidRDefault="00000000" w:rsidP="007322E2">
            <w:pPr>
              <w:rPr>
                <w:rFonts w:cs="Arial"/>
                <w:color w:val="200FF9"/>
                <w:u w:val="single"/>
              </w:rPr>
            </w:pPr>
            <w:hyperlink w:anchor="_GMS_registration_status" w:history="1">
              <w:r w:rsidR="002734D7" w:rsidRPr="00E82614">
                <w:rPr>
                  <w:rStyle w:val="Hyperlink"/>
                </w:rPr>
                <w:t>GMS r</w:t>
              </w:r>
              <w:r w:rsidR="002734D7" w:rsidRPr="00E82614">
                <w:rPr>
                  <w:rStyle w:val="Hyperlink"/>
                  <w:rFonts w:cs="Arial"/>
                </w:rPr>
                <w:t>egistration status</w:t>
              </w:r>
            </w:hyperlink>
          </w:p>
        </w:tc>
        <w:tc>
          <w:tcPr>
            <w:tcW w:w="741" w:type="dxa"/>
            <w:tcBorders>
              <w:top w:val="single" w:sz="4" w:space="0" w:color="auto"/>
              <w:bottom w:val="single" w:sz="4" w:space="0" w:color="auto"/>
            </w:tcBorders>
            <w:shd w:val="clear" w:color="auto" w:fill="EFEDEF" w:themeFill="accent6" w:themeFillTint="33"/>
          </w:tcPr>
          <w:p w14:paraId="412767E2" w14:textId="37020EB2" w:rsidR="002734D7" w:rsidRPr="002734D7" w:rsidRDefault="002734D7" w:rsidP="007322E2">
            <w:pPr>
              <w:rPr>
                <w:color w:val="B0AAB0" w:themeColor="accent6"/>
                <w:sz w:val="12"/>
                <w:szCs w:val="12"/>
              </w:rPr>
            </w:pPr>
            <w:r w:rsidRPr="002734D7">
              <w:rPr>
                <w:color w:val="B0AAB0" w:themeColor="accent6"/>
                <w:sz w:val="12"/>
                <w:szCs w:val="12"/>
              </w:rPr>
              <w:t>102</w:t>
            </w:r>
          </w:p>
        </w:tc>
        <w:tc>
          <w:tcPr>
            <w:tcW w:w="741" w:type="dxa"/>
            <w:tcBorders>
              <w:top w:val="single" w:sz="4" w:space="0" w:color="auto"/>
              <w:bottom w:val="single" w:sz="4" w:space="0" w:color="auto"/>
              <w:right w:val="single" w:sz="4" w:space="0" w:color="auto"/>
            </w:tcBorders>
            <w:shd w:val="clear" w:color="auto" w:fill="EFEDEF" w:themeFill="accent6" w:themeFillTint="33"/>
          </w:tcPr>
          <w:p w14:paraId="43B01B21" w14:textId="02644EDB" w:rsidR="002734D7" w:rsidRPr="002734D7" w:rsidRDefault="002734D7" w:rsidP="007322E2">
            <w:pPr>
              <w:rPr>
                <w:color w:val="B0AAB0" w:themeColor="accent6"/>
                <w:sz w:val="12"/>
                <w:szCs w:val="12"/>
              </w:rPr>
            </w:pPr>
            <w:r>
              <w:rPr>
                <w:color w:val="B0AAB0" w:themeColor="accent6"/>
                <w:sz w:val="12"/>
                <w:szCs w:val="12"/>
              </w:rPr>
              <w:t>Q</w:t>
            </w:r>
          </w:p>
        </w:tc>
        <w:tc>
          <w:tcPr>
            <w:tcW w:w="83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0692EFD" w14:textId="14BF3045" w:rsidR="002734D7" w:rsidRPr="002734D7" w:rsidRDefault="00E778C0" w:rsidP="007322E2">
            <w:pPr>
              <w:rPr>
                <w:color w:val="B0AAB0" w:themeColor="accent6"/>
                <w:sz w:val="12"/>
                <w:szCs w:val="12"/>
              </w:rPr>
            </w:pPr>
            <w:r>
              <w:rPr>
                <w:color w:val="B0AAB0" w:themeColor="accent6"/>
                <w:sz w:val="12"/>
                <w:szCs w:val="12"/>
              </w:rPr>
              <w:t>HFLVSD</w:t>
            </w:r>
          </w:p>
        </w:tc>
      </w:tr>
    </w:tbl>
    <w:p w14:paraId="7810DCB8" w14:textId="0385A5E0" w:rsidR="000105AC" w:rsidRDefault="000105AC" w:rsidP="000105AC"/>
    <w:p w14:paraId="39394630" w14:textId="77777777" w:rsidR="000105AC" w:rsidRPr="000105AC" w:rsidRDefault="000105AC" w:rsidP="000105AC"/>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416"/>
      </w:tblGrid>
      <w:tr w:rsidR="00FA2FB6" w:rsidRPr="000C07C2" w14:paraId="1F7B750A" w14:textId="77777777" w:rsidTr="00984466">
        <w:trPr>
          <w:trHeight w:val="28"/>
        </w:trPr>
        <w:tc>
          <w:tcPr>
            <w:tcW w:w="972" w:type="dxa"/>
            <w:shd w:val="clear" w:color="auto" w:fill="424D58"/>
            <w:tcMar>
              <w:top w:w="57" w:type="dxa"/>
              <w:bottom w:w="57" w:type="dxa"/>
            </w:tcMar>
            <w:vAlign w:val="center"/>
          </w:tcPr>
          <w:p w14:paraId="54BA84AD" w14:textId="77777777" w:rsidR="00FA2FB6" w:rsidRPr="0067467E" w:rsidRDefault="00FA2FB6" w:rsidP="007322E2">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1280C495" w14:textId="77777777" w:rsidR="00FA2FB6" w:rsidRPr="0067467E" w:rsidRDefault="00FA2FB6" w:rsidP="007322E2">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71023289" w14:textId="77777777" w:rsidR="00FA2FB6" w:rsidRPr="0067467E" w:rsidRDefault="00FA2FB6" w:rsidP="007322E2">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7C59AAA0" w14:textId="77777777" w:rsidR="00FA2FB6" w:rsidRPr="0067467E" w:rsidRDefault="00FA2FB6" w:rsidP="007322E2">
            <w:pPr>
              <w:jc w:val="center"/>
              <w:rPr>
                <w:rFonts w:cs="Arial"/>
                <w:iCs/>
                <w:color w:val="FAFCFC" w:themeColor="background1"/>
                <w:szCs w:val="20"/>
              </w:rPr>
            </w:pPr>
            <w:r w:rsidRPr="0067467E">
              <w:rPr>
                <w:rFonts w:cs="Arial"/>
                <w:iCs/>
                <w:color w:val="FAFCFC" w:themeColor="background1"/>
                <w:szCs w:val="20"/>
              </w:rPr>
              <w:t>Action if false</w:t>
            </w:r>
          </w:p>
        </w:tc>
        <w:tc>
          <w:tcPr>
            <w:tcW w:w="5416" w:type="dxa"/>
            <w:shd w:val="clear" w:color="auto" w:fill="424D58"/>
            <w:tcMar>
              <w:top w:w="57" w:type="dxa"/>
              <w:bottom w:w="57" w:type="dxa"/>
            </w:tcMar>
            <w:vAlign w:val="center"/>
          </w:tcPr>
          <w:p w14:paraId="16F3BBE1" w14:textId="77777777" w:rsidR="00FA2FB6" w:rsidRPr="0067467E" w:rsidRDefault="00FA2FB6" w:rsidP="007322E2">
            <w:pPr>
              <w:jc w:val="center"/>
              <w:rPr>
                <w:rFonts w:cs="Arial"/>
                <w:iCs/>
                <w:color w:val="FAFCFC" w:themeColor="background1"/>
                <w:szCs w:val="20"/>
              </w:rPr>
            </w:pPr>
            <w:r w:rsidRPr="0067467E">
              <w:rPr>
                <w:rFonts w:cs="Arial"/>
                <w:iCs/>
                <w:color w:val="FAFCFC" w:themeColor="background1"/>
                <w:szCs w:val="20"/>
              </w:rPr>
              <w:t>Rule description or comments</w:t>
            </w:r>
          </w:p>
        </w:tc>
      </w:tr>
      <w:tr w:rsidR="00FA2FB6" w:rsidRPr="000C07C2" w14:paraId="38E6FBBB" w14:textId="77777777" w:rsidTr="00984466">
        <w:trPr>
          <w:trHeight w:val="20"/>
        </w:trPr>
        <w:tc>
          <w:tcPr>
            <w:tcW w:w="972" w:type="dxa"/>
            <w:tcMar>
              <w:top w:w="57" w:type="dxa"/>
              <w:bottom w:w="57" w:type="dxa"/>
            </w:tcMar>
            <w:vAlign w:val="center"/>
          </w:tcPr>
          <w:p w14:paraId="5E45D35A" w14:textId="77777777" w:rsidR="00FA2FB6" w:rsidRPr="000C07C2" w:rsidRDefault="00FA2FB6" w:rsidP="00E13D4A">
            <w:pPr>
              <w:numPr>
                <w:ilvl w:val="0"/>
                <w:numId w:val="12"/>
              </w:numPr>
              <w:jc w:val="center"/>
              <w:rPr>
                <w:rFonts w:cs="Arial"/>
                <w:szCs w:val="20"/>
              </w:rPr>
            </w:pPr>
          </w:p>
        </w:tc>
        <w:tc>
          <w:tcPr>
            <w:tcW w:w="4806" w:type="dxa"/>
            <w:tcMar>
              <w:top w:w="57" w:type="dxa"/>
              <w:bottom w:w="57" w:type="dxa"/>
            </w:tcMar>
            <w:vAlign w:val="center"/>
          </w:tcPr>
          <w:p w14:paraId="349982B6" w14:textId="48FD4E3C" w:rsidR="00FA2FB6" w:rsidRDefault="00C65E58" w:rsidP="00FB3F17">
            <w:pPr>
              <w:rPr>
                <w:rFonts w:cs="Arial"/>
                <w:szCs w:val="20"/>
                <w:lang w:eastAsia="en-GB"/>
              </w:rPr>
            </w:pPr>
            <w:r>
              <w:rPr>
                <w:rFonts w:cs="Arial"/>
                <w:szCs w:val="20"/>
                <w:lang w:eastAsia="en-GB"/>
              </w:rPr>
              <w:t xml:space="preserve">If </w:t>
            </w:r>
            <w:hyperlink w:anchor="_HFLAT_DAT" w:history="1">
              <w:r w:rsidR="00401C7F" w:rsidRPr="00401C7F">
                <w:rPr>
                  <w:rStyle w:val="Hyperlink"/>
                  <w:rFonts w:cs="Arial"/>
                  <w:szCs w:val="20"/>
                  <w:lang w:eastAsia="en-GB"/>
                </w:rPr>
                <w:t>HFLAT_DAT</w:t>
              </w:r>
            </w:hyperlink>
            <w:r w:rsidR="00401C7F">
              <w:rPr>
                <w:rFonts w:cs="Arial"/>
                <w:szCs w:val="20"/>
                <w:lang w:eastAsia="en-GB"/>
              </w:rPr>
              <w:t xml:space="preserve"> </w:t>
            </w:r>
            <w:r>
              <w:rPr>
                <w:rFonts w:ascii="Verdana" w:hAnsi="Verdana" w:cs="Arial"/>
                <w:szCs w:val="20"/>
                <w:lang w:eastAsia="en-GB"/>
              </w:rPr>
              <w:t>≠</w:t>
            </w:r>
            <w:r>
              <w:rPr>
                <w:rFonts w:cs="Arial"/>
                <w:szCs w:val="20"/>
                <w:lang w:eastAsia="en-GB"/>
              </w:rPr>
              <w:t xml:space="preserve"> Null</w:t>
            </w:r>
          </w:p>
          <w:p w14:paraId="3B121F86" w14:textId="3935C130" w:rsidR="00C57DE2" w:rsidRDefault="00401C7F" w:rsidP="00FB3F17">
            <w:pPr>
              <w:rPr>
                <w:rFonts w:cs="Arial"/>
                <w:szCs w:val="20"/>
                <w:lang w:eastAsia="en-GB"/>
              </w:rPr>
            </w:pPr>
            <w:r>
              <w:rPr>
                <w:rFonts w:cs="Arial"/>
                <w:szCs w:val="20"/>
                <w:lang w:eastAsia="en-GB"/>
              </w:rPr>
              <w:t>AND</w:t>
            </w:r>
          </w:p>
          <w:p w14:paraId="5E4127AD" w14:textId="1D74C869" w:rsidR="00401C7F" w:rsidRDefault="00401C7F" w:rsidP="00FB3F17">
            <w:pPr>
              <w:rPr>
                <w:rFonts w:cs="Arial"/>
                <w:szCs w:val="20"/>
                <w:lang w:eastAsia="en-GB"/>
              </w:rPr>
            </w:pPr>
            <w:r>
              <w:rPr>
                <w:rFonts w:cs="Arial"/>
                <w:szCs w:val="20"/>
                <w:lang w:eastAsia="en-GB"/>
              </w:rPr>
              <w:t xml:space="preserve">If </w:t>
            </w:r>
            <w:hyperlink w:anchor="_HFRES_DAT" w:history="1">
              <w:r w:rsidRPr="00401C7F">
                <w:rPr>
                  <w:rStyle w:val="Hyperlink"/>
                  <w:rFonts w:cs="Arial"/>
                  <w:szCs w:val="20"/>
                  <w:lang w:eastAsia="en-GB"/>
                </w:rPr>
                <w:t>HFRES_DAT</w:t>
              </w:r>
            </w:hyperlink>
            <w:r>
              <w:rPr>
                <w:rFonts w:cs="Arial"/>
                <w:szCs w:val="20"/>
                <w:lang w:eastAsia="en-GB"/>
              </w:rPr>
              <w:t xml:space="preserve"> = Null</w:t>
            </w:r>
          </w:p>
          <w:p w14:paraId="67E8FE40" w14:textId="77777777" w:rsidR="00401C7F" w:rsidRDefault="00401C7F" w:rsidP="00FB3F17">
            <w:pPr>
              <w:rPr>
                <w:rFonts w:cs="Arial"/>
                <w:szCs w:val="20"/>
                <w:lang w:eastAsia="en-GB"/>
              </w:rPr>
            </w:pPr>
          </w:p>
          <w:p w14:paraId="092E283A" w14:textId="4150241B" w:rsidR="00C65E58" w:rsidRDefault="00C65E58" w:rsidP="00FB3F17">
            <w:pPr>
              <w:rPr>
                <w:rFonts w:cs="Arial"/>
                <w:szCs w:val="20"/>
                <w:lang w:eastAsia="en-GB"/>
              </w:rPr>
            </w:pPr>
            <w:r>
              <w:rPr>
                <w:rFonts w:cs="Arial"/>
                <w:szCs w:val="20"/>
                <w:lang w:eastAsia="en-GB"/>
              </w:rPr>
              <w:t>AND</w:t>
            </w:r>
          </w:p>
          <w:p w14:paraId="3A860423" w14:textId="77777777" w:rsidR="00C57DE2" w:rsidRDefault="00C57DE2" w:rsidP="00FB3F17">
            <w:pPr>
              <w:rPr>
                <w:rFonts w:cs="Arial"/>
                <w:szCs w:val="20"/>
                <w:lang w:eastAsia="en-GB"/>
              </w:rPr>
            </w:pPr>
          </w:p>
          <w:p w14:paraId="1060ADF9" w14:textId="26165BF2" w:rsidR="00C65E58" w:rsidRDefault="00C57DE2" w:rsidP="00FB3F17">
            <w:pPr>
              <w:rPr>
                <w:rFonts w:cs="Arial"/>
                <w:szCs w:val="20"/>
                <w:lang w:eastAsia="en-GB"/>
              </w:rPr>
            </w:pPr>
            <w:r>
              <w:rPr>
                <w:rFonts w:cs="Arial"/>
                <w:szCs w:val="20"/>
                <w:lang w:eastAsia="en-GB"/>
              </w:rPr>
              <w:t>(</w:t>
            </w:r>
            <w:r w:rsidR="00C65E58">
              <w:rPr>
                <w:rFonts w:cs="Arial"/>
                <w:szCs w:val="20"/>
                <w:lang w:eastAsia="en-GB"/>
              </w:rPr>
              <w:t xml:space="preserve">If </w:t>
            </w:r>
            <w:hyperlink w:anchor="_HFLVSD_DAT" w:history="1">
              <w:r w:rsidR="00C65E58" w:rsidRPr="00C65E58">
                <w:rPr>
                  <w:rStyle w:val="Hyperlink"/>
                  <w:rFonts w:cs="Arial"/>
                  <w:szCs w:val="20"/>
                  <w:lang w:eastAsia="en-GB"/>
                </w:rPr>
                <w:t>HFLVSD_DAT</w:t>
              </w:r>
            </w:hyperlink>
            <w:r w:rsidR="00C65E58">
              <w:rPr>
                <w:rFonts w:cs="Arial"/>
                <w:szCs w:val="20"/>
                <w:lang w:eastAsia="en-GB"/>
              </w:rPr>
              <w:t xml:space="preserve"> </w:t>
            </w:r>
            <w:r w:rsidR="00C65E58">
              <w:rPr>
                <w:rFonts w:ascii="Verdana" w:hAnsi="Verdana" w:cs="Arial"/>
                <w:szCs w:val="20"/>
                <w:lang w:eastAsia="en-GB"/>
              </w:rPr>
              <w:t>≠</w:t>
            </w:r>
            <w:r w:rsidR="00C65E58">
              <w:rPr>
                <w:rFonts w:cs="Arial"/>
                <w:szCs w:val="20"/>
                <w:lang w:eastAsia="en-GB"/>
              </w:rPr>
              <w:t xml:space="preserve"> Null</w:t>
            </w:r>
          </w:p>
          <w:p w14:paraId="2623EA56" w14:textId="77777777" w:rsidR="00C20897" w:rsidRDefault="00C20897" w:rsidP="00FB3F17">
            <w:pPr>
              <w:rPr>
                <w:rFonts w:cs="Arial"/>
                <w:szCs w:val="20"/>
                <w:lang w:eastAsia="en-GB"/>
              </w:rPr>
            </w:pPr>
            <w:r>
              <w:rPr>
                <w:rFonts w:cs="Arial"/>
                <w:szCs w:val="20"/>
                <w:lang w:eastAsia="en-GB"/>
              </w:rPr>
              <w:t>OR</w:t>
            </w:r>
          </w:p>
          <w:p w14:paraId="37CA11EA" w14:textId="42D21560" w:rsidR="00C20897" w:rsidRPr="000C07C2" w:rsidRDefault="00C20897" w:rsidP="00FB3F17">
            <w:pPr>
              <w:rPr>
                <w:rFonts w:cs="Arial"/>
                <w:szCs w:val="20"/>
                <w:lang w:eastAsia="en-GB"/>
              </w:rPr>
            </w:pPr>
            <w:r>
              <w:rPr>
                <w:rFonts w:cs="Arial"/>
                <w:szCs w:val="20"/>
                <w:lang w:eastAsia="en-GB"/>
              </w:rPr>
              <w:t xml:space="preserve">If </w:t>
            </w:r>
            <w:hyperlink w:anchor="_REDEJCFRAC_DAT" w:history="1">
              <w:r w:rsidRPr="00C20897">
                <w:rPr>
                  <w:rStyle w:val="Hyperlink"/>
                  <w:rFonts w:cs="Arial"/>
                  <w:szCs w:val="20"/>
                  <w:lang w:eastAsia="en-GB"/>
                </w:rPr>
                <w:t>REDEJCFRAC_DAT</w:t>
              </w:r>
            </w:hyperlink>
            <w:r>
              <w:rPr>
                <w:rFonts w:cs="Arial"/>
                <w:szCs w:val="20"/>
                <w:lang w:eastAsia="en-GB"/>
              </w:rPr>
              <w:t xml:space="preserve"> </w:t>
            </w:r>
            <w:r>
              <w:rPr>
                <w:rFonts w:ascii="Verdana" w:hAnsi="Verdana" w:cs="Arial"/>
                <w:szCs w:val="20"/>
                <w:lang w:eastAsia="en-GB"/>
              </w:rPr>
              <w:t>≠</w:t>
            </w:r>
            <w:r>
              <w:rPr>
                <w:rFonts w:cs="Arial"/>
                <w:szCs w:val="20"/>
                <w:lang w:eastAsia="en-GB"/>
              </w:rPr>
              <w:t xml:space="preserve"> Null</w:t>
            </w:r>
            <w:r w:rsidR="00C57DE2">
              <w:rPr>
                <w:rFonts w:cs="Arial"/>
                <w:szCs w:val="20"/>
                <w:lang w:eastAsia="en-GB"/>
              </w:rPr>
              <w:t>)</w:t>
            </w:r>
          </w:p>
        </w:tc>
        <w:sdt>
          <w:sdtPr>
            <w:rPr>
              <w:rFonts w:cs="Arial"/>
              <w:szCs w:val="20"/>
            </w:rPr>
            <w:alias w:val="Action"/>
            <w:tag w:val="Action"/>
            <w:id w:val="-111035352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E1E1F43" w14:textId="10A69F60" w:rsidR="00FA2FB6" w:rsidRPr="000C07C2" w:rsidRDefault="00C65E58" w:rsidP="007322E2">
                <w:pPr>
                  <w:jc w:val="center"/>
                  <w:rPr>
                    <w:rFonts w:cs="Arial"/>
                    <w:szCs w:val="20"/>
                  </w:rPr>
                </w:pPr>
                <w:r>
                  <w:rPr>
                    <w:rFonts w:cs="Arial"/>
                    <w:szCs w:val="20"/>
                  </w:rPr>
                  <w:t>Select</w:t>
                </w:r>
              </w:p>
            </w:tc>
          </w:sdtContent>
        </w:sdt>
        <w:sdt>
          <w:sdtPr>
            <w:rPr>
              <w:rFonts w:cs="Arial"/>
              <w:szCs w:val="20"/>
            </w:rPr>
            <w:alias w:val="Action"/>
            <w:tag w:val="Action"/>
            <w:id w:val="-68251468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4A244B3" w14:textId="398922AE" w:rsidR="00FA2FB6" w:rsidRPr="000C07C2" w:rsidRDefault="00C65E58" w:rsidP="007322E2">
                <w:pPr>
                  <w:jc w:val="center"/>
                  <w:rPr>
                    <w:rFonts w:cs="Arial"/>
                    <w:szCs w:val="20"/>
                  </w:rPr>
                </w:pPr>
                <w:r>
                  <w:rPr>
                    <w:rFonts w:cs="Arial"/>
                    <w:szCs w:val="20"/>
                  </w:rPr>
                  <w:t>Reject</w:t>
                </w:r>
              </w:p>
            </w:tc>
          </w:sdtContent>
        </w:sdt>
        <w:tc>
          <w:tcPr>
            <w:tcW w:w="5416" w:type="dxa"/>
            <w:shd w:val="clear" w:color="auto" w:fill="DDEEFF"/>
            <w:tcMar>
              <w:top w:w="57" w:type="dxa"/>
              <w:bottom w:w="57" w:type="dxa"/>
            </w:tcMar>
            <w:vAlign w:val="center"/>
          </w:tcPr>
          <w:p w14:paraId="66C544A2" w14:textId="665612B6" w:rsidR="00FA2FB6" w:rsidRPr="000C07C2" w:rsidRDefault="00000000" w:rsidP="007322E2">
            <w:pPr>
              <w:rPr>
                <w:rFonts w:cs="Arial"/>
                <w:color w:val="000000"/>
                <w:szCs w:val="20"/>
              </w:rPr>
            </w:pPr>
            <w:sdt>
              <w:sdtPr>
                <w:rPr>
                  <w:rFonts w:cs="Arial"/>
                  <w:szCs w:val="20"/>
                </w:rPr>
                <w:alias w:val="Action"/>
                <w:tag w:val="Action"/>
                <w:id w:val="1026371728"/>
                <w:comboBox>
                  <w:listItem w:value="Choose an item."/>
                  <w:listItem w:displayText="Select" w:value="Select"/>
                  <w:listItem w:displayText="Reject" w:value="Reject"/>
                  <w:listItem w:displayText="Pass to the next rule all" w:value="Pass to the next rule all"/>
                </w:comboBox>
              </w:sdtPr>
              <w:sdtContent>
                <w:r w:rsidR="00C65E58">
                  <w:rPr>
                    <w:rFonts w:cs="Arial"/>
                    <w:szCs w:val="20"/>
                  </w:rPr>
                  <w:t>Select</w:t>
                </w:r>
              </w:sdtContent>
            </w:sdt>
            <w:r w:rsidR="00FA2FB6">
              <w:rPr>
                <w:rFonts w:cs="Arial"/>
                <w:szCs w:val="20"/>
              </w:rPr>
              <w:t xml:space="preserve"> patients from the specified population who </w:t>
            </w:r>
            <w:r w:rsidR="00A97C0D">
              <w:rPr>
                <w:rFonts w:cs="Arial"/>
                <w:szCs w:val="20"/>
              </w:rPr>
              <w:t>have a</w:t>
            </w:r>
            <w:r w:rsidR="00401C7F">
              <w:rPr>
                <w:rFonts w:cs="Arial"/>
                <w:szCs w:val="20"/>
              </w:rPr>
              <w:t>n unresolved</w:t>
            </w:r>
            <w:r w:rsidR="00A97C0D">
              <w:rPr>
                <w:rFonts w:cs="Arial"/>
                <w:szCs w:val="20"/>
              </w:rPr>
              <w:t xml:space="preserve"> diagnosis of heart failure where the heart failure is due to </w:t>
            </w:r>
            <w:r w:rsidR="000105AC">
              <w:t xml:space="preserve">left ventricular systolic dysfunction </w:t>
            </w:r>
            <w:r w:rsidR="00741D5D">
              <w:t>(LVSD)</w:t>
            </w:r>
            <w:r w:rsidR="00BF743D">
              <w:t xml:space="preserve"> or reduced ejection </w:t>
            </w:r>
            <w:r w:rsidR="001E1043">
              <w:t>fraction</w:t>
            </w:r>
            <w:r w:rsidR="00A97C0D">
              <w:rPr>
                <w:rFonts w:cs="Arial"/>
                <w:szCs w:val="20"/>
              </w:rPr>
              <w:t>.</w:t>
            </w:r>
            <w:r w:rsidR="00A97C0D">
              <w:rPr>
                <w:rFonts w:cs="Arial"/>
                <w:color w:val="000000"/>
                <w:szCs w:val="20"/>
              </w:rPr>
              <w:t xml:space="preserve"> </w:t>
            </w:r>
            <w:sdt>
              <w:sdtPr>
                <w:rPr>
                  <w:rFonts w:cs="Arial"/>
                  <w:szCs w:val="20"/>
                </w:rPr>
                <w:alias w:val="Action"/>
                <w:tag w:val="Action"/>
                <w:id w:val="36555977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55152">
                  <w:rPr>
                    <w:rFonts w:cs="Arial"/>
                    <w:szCs w:val="20"/>
                  </w:rPr>
                  <w:t>Reject the remaining patients.</w:t>
                </w:r>
              </w:sdtContent>
            </w:sdt>
          </w:p>
        </w:tc>
      </w:tr>
      <w:tr w:rsidR="00FA2FB6" w:rsidRPr="000C07C2" w14:paraId="4381ECBB" w14:textId="77777777" w:rsidTr="00984466">
        <w:trPr>
          <w:trHeight w:val="20"/>
        </w:trPr>
        <w:tc>
          <w:tcPr>
            <w:tcW w:w="14029" w:type="dxa"/>
            <w:gridSpan w:val="5"/>
            <w:tcMar>
              <w:top w:w="57" w:type="dxa"/>
              <w:bottom w:w="57" w:type="dxa"/>
            </w:tcMar>
            <w:vAlign w:val="center"/>
          </w:tcPr>
          <w:p w14:paraId="5118E7D0" w14:textId="4AC9F936" w:rsidR="00FA2FB6" w:rsidRPr="00435396" w:rsidRDefault="00FA2FB6" w:rsidP="007322E2">
            <w:pPr>
              <w:rPr>
                <w:rFonts w:cs="Arial"/>
                <w:i/>
                <w:color w:val="000000"/>
                <w:szCs w:val="20"/>
              </w:rPr>
            </w:pPr>
            <w:r w:rsidRPr="00435396">
              <w:rPr>
                <w:rFonts w:cs="Arial"/>
                <w:i/>
                <w:color w:val="000000"/>
                <w:szCs w:val="20"/>
              </w:rPr>
              <w:t>End of rules</w:t>
            </w:r>
          </w:p>
        </w:tc>
      </w:tr>
    </w:tbl>
    <w:p w14:paraId="3F919C59" w14:textId="266BCB63" w:rsidR="00817E4F" w:rsidRDefault="00817E4F">
      <w:pPr>
        <w:rPr>
          <w:rFonts w:cs="Arial"/>
          <w:szCs w:val="20"/>
        </w:rPr>
      </w:pPr>
    </w:p>
    <w:p w14:paraId="10665B40" w14:textId="77777777" w:rsidR="00817E4F" w:rsidRDefault="00817E4F">
      <w:pPr>
        <w:rPr>
          <w:rFonts w:cs="Arial"/>
          <w:szCs w:val="20"/>
        </w:rPr>
      </w:pPr>
    </w:p>
    <w:p w14:paraId="5DB89C06" w14:textId="31B9CA46" w:rsidR="00B61E11" w:rsidRDefault="00B61E11">
      <w:pPr>
        <w:rPr>
          <w:rFonts w:cs="Arial"/>
          <w:szCs w:val="20"/>
        </w:rPr>
      </w:pPr>
      <w:r>
        <w:rPr>
          <w:rFonts w:cs="Arial"/>
          <w:szCs w:val="20"/>
        </w:rPr>
        <w:br w:type="page"/>
      </w:r>
    </w:p>
    <w:p w14:paraId="1C70F466" w14:textId="77777777" w:rsidR="00817E4F" w:rsidRDefault="00817E4F">
      <w:pPr>
        <w:rPr>
          <w:rFonts w:cs="Arial"/>
          <w:szCs w:val="20"/>
        </w:rPr>
      </w:pPr>
    </w:p>
    <w:p w14:paraId="5DB89C08" w14:textId="405D1ADA" w:rsidR="00CA77D1" w:rsidRPr="0005628D" w:rsidRDefault="0095482D" w:rsidP="00E13D4A">
      <w:pPr>
        <w:pStyle w:val="Heading4"/>
        <w:numPr>
          <w:ilvl w:val="0"/>
          <w:numId w:val="9"/>
        </w:numPr>
        <w:tabs>
          <w:tab w:val="left" w:pos="1560"/>
        </w:tabs>
        <w:ind w:left="851" w:hanging="851"/>
        <w:rPr>
          <w:sz w:val="24"/>
          <w:lang w:eastAsia="en-GB"/>
        </w:rPr>
      </w:pPr>
      <w:r>
        <w:rPr>
          <w:sz w:val="24"/>
          <w:lang w:eastAsia="en-GB"/>
        </w:rPr>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2C912378" w:rsidR="00CA77D1" w:rsidRPr="00F93414" w:rsidRDefault="00FA2FB6"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78"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2A78DFEA" w:rsidR="00E82F09" w:rsidRDefault="00E82F09" w:rsidP="00E82F09">
      <w:pPr>
        <w:pStyle w:val="CommentText"/>
        <w:rPr>
          <w:rFonts w:cs="Arial"/>
        </w:rPr>
      </w:pPr>
    </w:p>
    <w:p w14:paraId="7A32E7A0" w14:textId="77777777" w:rsidR="000105AC" w:rsidRPr="000C07C2" w:rsidRDefault="000105AC"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6BAE3582" w:rsidR="005D4E6A" w:rsidRPr="00CA060D" w:rsidRDefault="00D245FE" w:rsidP="00E13D4A">
      <w:pPr>
        <w:pStyle w:val="Heading3"/>
        <w:numPr>
          <w:ilvl w:val="0"/>
          <w:numId w:val="5"/>
        </w:numPr>
        <w:ind w:left="851" w:hanging="851"/>
      </w:pPr>
      <w:bookmarkStart w:id="79" w:name="_Toc148107535"/>
      <w:r>
        <w:lastRenderedPageBreak/>
        <w:t>Clinical</w:t>
      </w:r>
      <w:r w:rsidR="005D4E6A">
        <w:t xml:space="preserve"> </w:t>
      </w:r>
      <w:r w:rsidR="00B267EC">
        <w:t>c</w:t>
      </w:r>
      <w:r w:rsidR="005D4E6A">
        <w:t xml:space="preserve">ode </w:t>
      </w:r>
      <w:r w:rsidR="00B267EC">
        <w:t>c</w:t>
      </w:r>
      <w:r w:rsidR="005D4E6A">
        <w:t>lusters</w:t>
      </w:r>
      <w:bookmarkEnd w:id="78"/>
      <w:bookmarkEnd w:id="79"/>
      <w:r w:rsidR="005D4E6A">
        <w:t xml:space="preserve"> </w:t>
      </w:r>
    </w:p>
    <w:p w14:paraId="57B084E0" w14:textId="77777777" w:rsidR="005D4E6A" w:rsidRPr="00E83F01" w:rsidRDefault="005D4E6A" w:rsidP="005D4E6A"/>
    <w:p w14:paraId="29E6631D" w14:textId="503C9BB5"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7F70B4">
        <w:rPr>
          <w:sz w:val="24"/>
        </w:rPr>
        <w:t xml:space="preserve">NHS </w:t>
      </w:r>
      <w:r w:rsidR="00B02CDC" w:rsidRPr="00B02CDC">
        <w:rPr>
          <w:sz w:val="24"/>
        </w:rPr>
        <w:t>England</w:t>
      </w:r>
      <w:r w:rsidRPr="0095482D">
        <w:rPr>
          <w:sz w:val="24"/>
        </w:rPr>
        <w:t xml:space="preserve"> website (see section 2.</w:t>
      </w:r>
      <w:r w:rsidR="00112C83">
        <w:rPr>
          <w:sz w:val="24"/>
        </w:rPr>
        <w:t>2</w:t>
      </w:r>
      <w:r w:rsidRPr="0095482D">
        <w:rPr>
          <w:sz w:val="24"/>
        </w:rPr>
        <w:t>).</w:t>
      </w:r>
    </w:p>
    <w:p w14:paraId="052B1650" w14:textId="6103B67B" w:rsidR="00AC0EC8" w:rsidRDefault="00AC0EC8" w:rsidP="005D4E6A">
      <w:pPr>
        <w:rPr>
          <w:sz w:val="24"/>
        </w:rPr>
      </w:pPr>
    </w:p>
    <w:tbl>
      <w:tblPr>
        <w:tblStyle w:val="TableGrid"/>
        <w:tblW w:w="13593" w:type="dxa"/>
        <w:jc w:val="center"/>
        <w:tblCellMar>
          <w:top w:w="85" w:type="dxa"/>
          <w:bottom w:w="85" w:type="dxa"/>
        </w:tblCellMar>
        <w:tblLook w:val="04A0" w:firstRow="1" w:lastRow="0" w:firstColumn="1" w:lastColumn="0" w:noHBand="0" w:noVBand="1"/>
      </w:tblPr>
      <w:tblGrid>
        <w:gridCol w:w="2968"/>
        <w:gridCol w:w="6958"/>
        <w:gridCol w:w="3667"/>
      </w:tblGrid>
      <w:tr w:rsidR="000D20CE" w:rsidRPr="00B32504" w14:paraId="0AE715EC" w14:textId="77777777" w:rsidTr="000D20CE">
        <w:trPr>
          <w:cantSplit/>
          <w:trHeight w:val="227"/>
          <w:tblHeader/>
          <w:jc w:val="center"/>
        </w:trPr>
        <w:tc>
          <w:tcPr>
            <w:tcW w:w="2968" w:type="dxa"/>
            <w:shd w:val="clear" w:color="auto" w:fill="424D58"/>
            <w:vAlign w:val="center"/>
          </w:tcPr>
          <w:p w14:paraId="53576C5F" w14:textId="2E2DC0AE" w:rsidR="000D20CE" w:rsidRPr="00D21CDC" w:rsidRDefault="000D20CE"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6958" w:type="dxa"/>
            <w:tcBorders>
              <w:right w:val="single" w:sz="4" w:space="0" w:color="auto"/>
            </w:tcBorders>
            <w:shd w:val="clear" w:color="auto" w:fill="424D58"/>
            <w:vAlign w:val="center"/>
          </w:tcPr>
          <w:p w14:paraId="5BE55A38" w14:textId="77777777" w:rsidR="000D20CE" w:rsidRPr="00D21CDC" w:rsidRDefault="000D20CE" w:rsidP="00CD73A0">
            <w:pPr>
              <w:rPr>
                <w:rFonts w:cs="Arial"/>
                <w:color w:val="FAFCFC" w:themeColor="background1"/>
                <w:szCs w:val="20"/>
              </w:rPr>
            </w:pPr>
            <w:r w:rsidRPr="00D21CDC">
              <w:rPr>
                <w:rFonts w:cs="Arial"/>
                <w:color w:val="FAFCFC" w:themeColor="background1"/>
                <w:szCs w:val="20"/>
              </w:rPr>
              <w:t>Description</w:t>
            </w:r>
          </w:p>
        </w:tc>
        <w:tc>
          <w:tcPr>
            <w:tcW w:w="3667"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096C03F3" w:rsidR="000D20CE" w:rsidRPr="00D21CDC" w:rsidRDefault="000D20CE" w:rsidP="00CD73A0">
            <w:pPr>
              <w:rPr>
                <w:rFonts w:cs="Arial"/>
                <w:color w:val="FAFCFC" w:themeColor="background1"/>
                <w:szCs w:val="20"/>
              </w:rPr>
            </w:pPr>
            <w:r>
              <w:rPr>
                <w:rFonts w:cs="Arial"/>
                <w:color w:val="FAFCFC" w:themeColor="background1"/>
                <w:szCs w:val="20"/>
              </w:rPr>
              <w:t>SNOMED CT</w:t>
            </w:r>
          </w:p>
        </w:tc>
      </w:tr>
      <w:tr w:rsidR="000D20CE" w:rsidRPr="00B32504" w14:paraId="78A36B48" w14:textId="77777777" w:rsidTr="000D20CE">
        <w:trPr>
          <w:cantSplit/>
          <w:trHeight w:val="340"/>
          <w:jc w:val="center"/>
        </w:trPr>
        <w:tc>
          <w:tcPr>
            <w:tcW w:w="2968" w:type="dxa"/>
            <w:shd w:val="clear" w:color="auto" w:fill="auto"/>
            <w:vAlign w:val="center"/>
          </w:tcPr>
          <w:p w14:paraId="5E40BB80" w14:textId="46FB13BF" w:rsidR="000D20CE" w:rsidRPr="004C0228" w:rsidRDefault="000D20CE" w:rsidP="00690703">
            <w:pPr>
              <w:pStyle w:val="Heading5"/>
              <w:keepNext w:val="0"/>
              <w:rPr>
                <w:rFonts w:cs="Arial"/>
                <w:b w:val="0"/>
                <w:color w:val="auto"/>
                <w:szCs w:val="20"/>
              </w:rPr>
            </w:pPr>
            <w:bookmarkStart w:id="80" w:name="_FAST_COD"/>
            <w:bookmarkStart w:id="81" w:name="_ACE_COD"/>
            <w:bookmarkEnd w:id="80"/>
            <w:bookmarkEnd w:id="81"/>
            <w:r w:rsidRPr="004C0228">
              <w:rPr>
                <w:rFonts w:cs="Arial"/>
                <w:b w:val="0"/>
                <w:color w:val="auto"/>
                <w:szCs w:val="20"/>
              </w:rPr>
              <w:t>ACE_COD</w:t>
            </w:r>
          </w:p>
        </w:tc>
        <w:tc>
          <w:tcPr>
            <w:tcW w:w="6958" w:type="dxa"/>
            <w:tcBorders>
              <w:right w:val="single" w:sz="4" w:space="0" w:color="auto"/>
            </w:tcBorders>
            <w:shd w:val="clear" w:color="auto" w:fill="auto"/>
            <w:vAlign w:val="center"/>
          </w:tcPr>
          <w:p w14:paraId="74660340" w14:textId="38449522" w:rsidR="000D20CE" w:rsidRPr="004C0228" w:rsidRDefault="000D20CE" w:rsidP="00690703">
            <w:pPr>
              <w:ind w:right="34"/>
              <w:rPr>
                <w:rFonts w:cs="Arial"/>
                <w:szCs w:val="20"/>
              </w:rPr>
            </w:pPr>
            <w:r w:rsidRPr="004C0228">
              <w:rPr>
                <w:rFonts w:cs="Arial"/>
                <w:szCs w:val="20"/>
              </w:rPr>
              <w:t>Angiotensin-converting enzyme (ACE) inhibitor prescription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3C23BFE0" w14:textId="5F1674E2" w:rsidR="000D20CE" w:rsidRPr="004C0228" w:rsidRDefault="000D20CE" w:rsidP="00925E0C">
            <w:pPr>
              <w:rPr>
                <w:rFonts w:cs="Arial"/>
                <w:iCs/>
                <w:szCs w:val="20"/>
              </w:rPr>
            </w:pPr>
            <w:r w:rsidRPr="004C0228">
              <w:rPr>
                <w:rFonts w:cs="Arial"/>
                <w:color w:val="000000"/>
                <w:szCs w:val="20"/>
              </w:rPr>
              <w:t>^12464201000001109</w:t>
            </w:r>
          </w:p>
        </w:tc>
      </w:tr>
      <w:tr w:rsidR="000D20CE" w:rsidRPr="00B32504" w14:paraId="1FC06D6C" w14:textId="77777777" w:rsidTr="000D20CE">
        <w:trPr>
          <w:cantSplit/>
          <w:trHeight w:val="340"/>
          <w:jc w:val="center"/>
        </w:trPr>
        <w:tc>
          <w:tcPr>
            <w:tcW w:w="2968" w:type="dxa"/>
            <w:shd w:val="clear" w:color="auto" w:fill="auto"/>
            <w:vAlign w:val="center"/>
          </w:tcPr>
          <w:p w14:paraId="4AF86840" w14:textId="64CE5736" w:rsidR="000D20CE" w:rsidRPr="004C0228" w:rsidRDefault="000D20CE" w:rsidP="00690703">
            <w:pPr>
              <w:pStyle w:val="Heading5"/>
              <w:keepNext w:val="0"/>
              <w:rPr>
                <w:rFonts w:cs="Arial"/>
                <w:b w:val="0"/>
                <w:color w:val="auto"/>
                <w:szCs w:val="20"/>
              </w:rPr>
            </w:pPr>
            <w:bookmarkStart w:id="82" w:name="_ACEDEC_COD"/>
            <w:bookmarkEnd w:id="82"/>
            <w:r w:rsidRPr="00E26F90">
              <w:rPr>
                <w:rFonts w:cs="Arial"/>
                <w:b w:val="0"/>
                <w:color w:val="auto"/>
                <w:szCs w:val="20"/>
              </w:rPr>
              <w:t>ACEDEC_COD</w:t>
            </w:r>
          </w:p>
        </w:tc>
        <w:tc>
          <w:tcPr>
            <w:tcW w:w="6958" w:type="dxa"/>
            <w:tcBorders>
              <w:right w:val="single" w:sz="4" w:space="0" w:color="auto"/>
            </w:tcBorders>
            <w:shd w:val="clear" w:color="auto" w:fill="auto"/>
            <w:vAlign w:val="center"/>
          </w:tcPr>
          <w:p w14:paraId="36C43DA9" w14:textId="7D097CD1" w:rsidR="000D20CE" w:rsidRPr="004C0228" w:rsidRDefault="000D20CE" w:rsidP="00690703">
            <w:pPr>
              <w:ind w:right="34"/>
              <w:rPr>
                <w:rFonts w:cs="Arial"/>
                <w:szCs w:val="20"/>
              </w:rPr>
            </w:pPr>
            <w:r w:rsidRPr="009E480F">
              <w:rPr>
                <w:rFonts w:cs="Arial"/>
                <w:szCs w:val="20"/>
              </w:rPr>
              <w:t>Codes indicating the patient has chosen not to receive angiotensin-converting enzyme (ACE) inhibitor</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217E5124" w14:textId="05BB5563" w:rsidR="000D20CE" w:rsidRPr="00E46E30" w:rsidRDefault="000D20CE" w:rsidP="002212B3">
            <w:pPr>
              <w:rPr>
                <w:rFonts w:cs="Arial"/>
                <w:szCs w:val="20"/>
              </w:rPr>
            </w:pPr>
            <w:r>
              <w:rPr>
                <w:rFonts w:cs="Arial"/>
                <w:szCs w:val="20"/>
              </w:rPr>
              <w:t>^999009011000230109</w:t>
            </w:r>
          </w:p>
        </w:tc>
      </w:tr>
      <w:tr w:rsidR="000D20CE" w:rsidRPr="00B32504" w14:paraId="6226804B" w14:textId="77777777" w:rsidTr="000D20CE">
        <w:trPr>
          <w:cantSplit/>
          <w:trHeight w:val="340"/>
          <w:jc w:val="center"/>
        </w:trPr>
        <w:tc>
          <w:tcPr>
            <w:tcW w:w="2968" w:type="dxa"/>
            <w:shd w:val="clear" w:color="auto" w:fill="auto"/>
            <w:vAlign w:val="center"/>
          </w:tcPr>
          <w:p w14:paraId="3057B2E0" w14:textId="01398B59" w:rsidR="000D20CE" w:rsidRPr="004C0228" w:rsidRDefault="000D20CE" w:rsidP="00690703">
            <w:pPr>
              <w:pStyle w:val="Heading5"/>
              <w:keepNext w:val="0"/>
              <w:rPr>
                <w:rFonts w:cs="Arial"/>
                <w:b w:val="0"/>
                <w:color w:val="auto"/>
                <w:szCs w:val="20"/>
              </w:rPr>
            </w:pPr>
            <w:bookmarkStart w:id="83" w:name="_AUDITC_COD"/>
            <w:bookmarkStart w:id="84" w:name="_AII_COD"/>
            <w:bookmarkEnd w:id="83"/>
            <w:bookmarkEnd w:id="84"/>
            <w:r w:rsidRPr="004C0228">
              <w:rPr>
                <w:rFonts w:cs="Arial"/>
                <w:b w:val="0"/>
                <w:color w:val="auto"/>
                <w:szCs w:val="20"/>
              </w:rPr>
              <w:t>AII_COD</w:t>
            </w:r>
          </w:p>
        </w:tc>
        <w:tc>
          <w:tcPr>
            <w:tcW w:w="6958" w:type="dxa"/>
            <w:tcBorders>
              <w:right w:val="single" w:sz="4" w:space="0" w:color="auto"/>
            </w:tcBorders>
            <w:shd w:val="clear" w:color="auto" w:fill="auto"/>
            <w:vAlign w:val="center"/>
          </w:tcPr>
          <w:p w14:paraId="2F760FAC" w14:textId="132BA9D3" w:rsidR="000D20CE" w:rsidRPr="004C0228" w:rsidRDefault="000D20CE" w:rsidP="00690703">
            <w:pPr>
              <w:ind w:right="34"/>
              <w:rPr>
                <w:rFonts w:cs="Arial"/>
                <w:szCs w:val="20"/>
              </w:rPr>
            </w:pPr>
            <w:r w:rsidRPr="004C0228">
              <w:rPr>
                <w:rFonts w:cs="Arial"/>
                <w:szCs w:val="20"/>
              </w:rPr>
              <w:t>Angiotensin II receptor blockers (ARB) prescription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4DE33426" w14:textId="7B8EDFAF" w:rsidR="000D20CE" w:rsidRPr="004C0228" w:rsidRDefault="000D20CE" w:rsidP="00925E0C">
            <w:pPr>
              <w:rPr>
                <w:rFonts w:cs="Arial"/>
                <w:szCs w:val="20"/>
              </w:rPr>
            </w:pPr>
            <w:r w:rsidRPr="004C0228">
              <w:rPr>
                <w:rFonts w:cs="Arial"/>
                <w:color w:val="000000"/>
                <w:szCs w:val="20"/>
              </w:rPr>
              <w:t>^12464301000001100</w:t>
            </w:r>
          </w:p>
        </w:tc>
      </w:tr>
      <w:tr w:rsidR="000D20CE" w:rsidRPr="00B32504" w14:paraId="7652BAE6" w14:textId="77777777" w:rsidTr="000D20CE">
        <w:trPr>
          <w:cantSplit/>
          <w:trHeight w:val="340"/>
          <w:jc w:val="center"/>
        </w:trPr>
        <w:tc>
          <w:tcPr>
            <w:tcW w:w="2968" w:type="dxa"/>
            <w:shd w:val="clear" w:color="auto" w:fill="auto"/>
            <w:vAlign w:val="center"/>
          </w:tcPr>
          <w:p w14:paraId="6CEBFF77" w14:textId="0A89A1A0" w:rsidR="000D20CE" w:rsidRPr="004C0228" w:rsidRDefault="000D20CE" w:rsidP="00690703">
            <w:pPr>
              <w:pStyle w:val="Heading5"/>
              <w:keepNext w:val="0"/>
              <w:rPr>
                <w:rFonts w:cs="Arial"/>
                <w:b w:val="0"/>
                <w:color w:val="auto"/>
                <w:szCs w:val="20"/>
              </w:rPr>
            </w:pPr>
            <w:bookmarkStart w:id="85" w:name="_AIIDEC_COD"/>
            <w:bookmarkEnd w:id="85"/>
            <w:r>
              <w:rPr>
                <w:rFonts w:cs="Arial"/>
                <w:b w:val="0"/>
                <w:color w:val="auto"/>
                <w:szCs w:val="20"/>
              </w:rPr>
              <w:t>AIIDEC_COD</w:t>
            </w:r>
          </w:p>
        </w:tc>
        <w:tc>
          <w:tcPr>
            <w:tcW w:w="6958" w:type="dxa"/>
            <w:tcBorders>
              <w:right w:val="single" w:sz="4" w:space="0" w:color="auto"/>
            </w:tcBorders>
            <w:shd w:val="clear" w:color="auto" w:fill="auto"/>
            <w:vAlign w:val="center"/>
          </w:tcPr>
          <w:p w14:paraId="34B479A2" w14:textId="68F1B48C" w:rsidR="000D20CE" w:rsidRPr="004C0228" w:rsidRDefault="000D20CE" w:rsidP="00690703">
            <w:pPr>
              <w:ind w:right="34"/>
              <w:rPr>
                <w:rFonts w:cs="Arial"/>
                <w:szCs w:val="20"/>
              </w:rPr>
            </w:pPr>
            <w:r w:rsidRPr="004307AB">
              <w:rPr>
                <w:rFonts w:cs="Arial"/>
                <w:szCs w:val="20"/>
              </w:rPr>
              <w:t>Codes indicating the patient has chosen not to receive angiotensin II receptor blockers (ARB)</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0AAB0A01" w14:textId="41FAF1DB" w:rsidR="000D20CE" w:rsidRPr="004C0228" w:rsidRDefault="000D20CE" w:rsidP="00925E0C">
            <w:pPr>
              <w:rPr>
                <w:rFonts w:cs="Arial"/>
                <w:color w:val="000000"/>
                <w:szCs w:val="20"/>
              </w:rPr>
            </w:pPr>
            <w:r>
              <w:rPr>
                <w:rFonts w:cs="Arial"/>
                <w:color w:val="000000"/>
                <w:szCs w:val="20"/>
              </w:rPr>
              <w:t>^999008011000230100</w:t>
            </w:r>
          </w:p>
        </w:tc>
      </w:tr>
      <w:tr w:rsidR="000D20CE" w:rsidRPr="00B32504" w14:paraId="68378296" w14:textId="77777777" w:rsidTr="000D20CE">
        <w:trPr>
          <w:cantSplit/>
          <w:trHeight w:val="340"/>
          <w:jc w:val="center"/>
        </w:trPr>
        <w:tc>
          <w:tcPr>
            <w:tcW w:w="2968" w:type="dxa"/>
            <w:shd w:val="clear" w:color="auto" w:fill="auto"/>
            <w:vAlign w:val="center"/>
          </w:tcPr>
          <w:p w14:paraId="169E5F32" w14:textId="7BAABB16" w:rsidR="000D20CE" w:rsidRPr="004C0228" w:rsidRDefault="000D20CE" w:rsidP="00690703">
            <w:pPr>
              <w:pStyle w:val="Heading5"/>
              <w:keepNext w:val="0"/>
              <w:rPr>
                <w:rFonts w:cs="Arial"/>
                <w:b w:val="0"/>
                <w:color w:val="auto"/>
                <w:szCs w:val="20"/>
              </w:rPr>
            </w:pPr>
            <w:bookmarkStart w:id="86" w:name="_ECDEC_COD_1"/>
            <w:bookmarkStart w:id="87" w:name="_AUDIT_COD"/>
            <w:bookmarkStart w:id="88" w:name="_ECEXC_COD"/>
            <w:bookmarkStart w:id="89" w:name="_CHD_COD"/>
            <w:bookmarkStart w:id="90" w:name="_ECOG_COD"/>
            <w:bookmarkEnd w:id="86"/>
            <w:bookmarkEnd w:id="87"/>
            <w:bookmarkEnd w:id="88"/>
            <w:bookmarkEnd w:id="89"/>
            <w:bookmarkEnd w:id="90"/>
            <w:r w:rsidRPr="004C0228">
              <w:rPr>
                <w:rFonts w:cs="Arial"/>
                <w:b w:val="0"/>
                <w:color w:val="auto"/>
                <w:szCs w:val="20"/>
              </w:rPr>
              <w:t>ECOG_COD</w:t>
            </w:r>
          </w:p>
        </w:tc>
        <w:tc>
          <w:tcPr>
            <w:tcW w:w="6958" w:type="dxa"/>
            <w:tcBorders>
              <w:right w:val="single" w:sz="4" w:space="0" w:color="auto"/>
            </w:tcBorders>
            <w:shd w:val="clear" w:color="auto" w:fill="auto"/>
            <w:vAlign w:val="center"/>
          </w:tcPr>
          <w:p w14:paraId="54B6B0F8" w14:textId="32DCAB36" w:rsidR="000D20CE" w:rsidRPr="004C0228" w:rsidRDefault="000D20CE" w:rsidP="00690703">
            <w:pPr>
              <w:ind w:right="34"/>
              <w:rPr>
                <w:rFonts w:cs="Arial"/>
                <w:i/>
                <w:iCs/>
                <w:color w:val="000000"/>
                <w:szCs w:val="20"/>
                <w:lang w:eastAsia="en-GB"/>
              </w:rPr>
            </w:pPr>
            <w:r w:rsidRPr="004C0228">
              <w:rPr>
                <w:rFonts w:cs="Arial"/>
                <w:szCs w:val="20"/>
              </w:rPr>
              <w:t>Echocardiogram (Echo)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6AE08560" w14:textId="32A24294" w:rsidR="000D20CE" w:rsidRPr="00E46E30" w:rsidRDefault="000D20CE" w:rsidP="00925E0C">
            <w:pPr>
              <w:rPr>
                <w:rFonts w:cs="Arial"/>
                <w:color w:val="000000"/>
                <w:szCs w:val="20"/>
              </w:rPr>
            </w:pPr>
            <w:r>
              <w:rPr>
                <w:rFonts w:cs="Arial"/>
                <w:color w:val="000000"/>
                <w:szCs w:val="20"/>
              </w:rPr>
              <w:t>^999007731000230109</w:t>
            </w:r>
          </w:p>
        </w:tc>
      </w:tr>
      <w:tr w:rsidR="000D20CE" w:rsidRPr="00B32504" w14:paraId="629249BA" w14:textId="77777777" w:rsidTr="000D20CE">
        <w:trPr>
          <w:cantSplit/>
          <w:trHeight w:val="340"/>
          <w:jc w:val="center"/>
        </w:trPr>
        <w:tc>
          <w:tcPr>
            <w:tcW w:w="2968" w:type="dxa"/>
            <w:shd w:val="clear" w:color="auto" w:fill="auto"/>
            <w:vAlign w:val="center"/>
          </w:tcPr>
          <w:p w14:paraId="382C0506" w14:textId="2C49DC48" w:rsidR="000D20CE" w:rsidRPr="004C0228" w:rsidRDefault="000D20CE" w:rsidP="00191EAC">
            <w:pPr>
              <w:pStyle w:val="Heading5"/>
              <w:keepNext w:val="0"/>
              <w:rPr>
                <w:rFonts w:cs="Arial"/>
                <w:b w:val="0"/>
                <w:color w:val="auto"/>
                <w:szCs w:val="20"/>
              </w:rPr>
            </w:pPr>
            <w:bookmarkStart w:id="91" w:name="_ECDEC_COD"/>
            <w:bookmarkStart w:id="92" w:name="_ECPCASU_COD"/>
            <w:bookmarkStart w:id="93" w:name="_ECPU_COD"/>
            <w:bookmarkEnd w:id="91"/>
            <w:bookmarkEnd w:id="92"/>
            <w:bookmarkEnd w:id="93"/>
            <w:r w:rsidRPr="004C0228">
              <w:rPr>
                <w:rFonts w:cs="Arial"/>
                <w:b w:val="0"/>
                <w:color w:val="auto"/>
                <w:szCs w:val="20"/>
              </w:rPr>
              <w:t>EC</w:t>
            </w:r>
            <w:r>
              <w:rPr>
                <w:rFonts w:cs="Arial"/>
                <w:b w:val="0"/>
                <w:color w:val="auto"/>
                <w:szCs w:val="20"/>
              </w:rPr>
              <w:t>PU</w:t>
            </w:r>
            <w:r w:rsidRPr="004C0228">
              <w:rPr>
                <w:rFonts w:cs="Arial"/>
                <w:b w:val="0"/>
                <w:color w:val="auto"/>
                <w:szCs w:val="20"/>
              </w:rPr>
              <w:t>_COD</w:t>
            </w:r>
          </w:p>
        </w:tc>
        <w:tc>
          <w:tcPr>
            <w:tcW w:w="6958" w:type="dxa"/>
            <w:tcBorders>
              <w:right w:val="single" w:sz="4" w:space="0" w:color="auto"/>
            </w:tcBorders>
            <w:shd w:val="clear" w:color="auto" w:fill="auto"/>
            <w:vAlign w:val="center"/>
          </w:tcPr>
          <w:p w14:paraId="0BC99751" w14:textId="6B034425" w:rsidR="000D20CE" w:rsidRPr="004C0228" w:rsidRDefault="000D20CE" w:rsidP="00191EAC">
            <w:pPr>
              <w:ind w:right="34"/>
              <w:rPr>
                <w:rFonts w:cs="Arial"/>
                <w:i/>
                <w:iCs/>
                <w:color w:val="000000"/>
                <w:szCs w:val="20"/>
                <w:lang w:eastAsia="en-GB"/>
              </w:rPr>
            </w:pPr>
            <w:r>
              <w:rPr>
                <w:rFonts w:cs="Arial"/>
                <w:szCs w:val="20"/>
              </w:rPr>
              <w:t>Codes for e</w:t>
            </w:r>
            <w:r w:rsidRPr="004C0228">
              <w:rPr>
                <w:rFonts w:cs="Arial"/>
                <w:szCs w:val="20"/>
              </w:rPr>
              <w:t>chocardiogram</w:t>
            </w:r>
            <w:r>
              <w:rPr>
                <w:rFonts w:cs="Arial"/>
                <w:szCs w:val="20"/>
              </w:rPr>
              <w:t xml:space="preserve"> unsuitable for the patient</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4FBEB3A0" w14:textId="4E746E6A" w:rsidR="000D20CE" w:rsidRPr="00E46E30" w:rsidRDefault="000D20CE" w:rsidP="00A80B46">
            <w:pPr>
              <w:rPr>
                <w:rFonts w:cs="Arial"/>
                <w:color w:val="000000"/>
                <w:szCs w:val="20"/>
              </w:rPr>
            </w:pPr>
            <w:r>
              <w:rPr>
                <w:rFonts w:cs="Arial"/>
                <w:color w:val="000000"/>
                <w:szCs w:val="20"/>
              </w:rPr>
              <w:t>^999008491000230102</w:t>
            </w:r>
          </w:p>
        </w:tc>
      </w:tr>
      <w:tr w:rsidR="000D20CE" w:rsidRPr="00B32504" w14:paraId="52EE0A81" w14:textId="77777777" w:rsidTr="000D20CE">
        <w:trPr>
          <w:cantSplit/>
          <w:trHeight w:val="340"/>
          <w:jc w:val="center"/>
        </w:trPr>
        <w:tc>
          <w:tcPr>
            <w:tcW w:w="2968" w:type="dxa"/>
            <w:shd w:val="clear" w:color="auto" w:fill="auto"/>
            <w:vAlign w:val="center"/>
          </w:tcPr>
          <w:p w14:paraId="60FB5887" w14:textId="499292BA" w:rsidR="000D20CE" w:rsidRPr="004C0228" w:rsidRDefault="000D20CE" w:rsidP="004C0228">
            <w:pPr>
              <w:pStyle w:val="Heading5"/>
              <w:keepNext w:val="0"/>
              <w:rPr>
                <w:rFonts w:cs="Arial"/>
                <w:b w:val="0"/>
                <w:color w:val="auto"/>
                <w:szCs w:val="20"/>
              </w:rPr>
            </w:pPr>
            <w:bookmarkStart w:id="94" w:name="_HF_COD_1"/>
            <w:bookmarkEnd w:id="94"/>
            <w:r w:rsidRPr="004C0228">
              <w:rPr>
                <w:rFonts w:cs="Arial"/>
                <w:b w:val="0"/>
                <w:color w:val="auto"/>
                <w:szCs w:val="20"/>
              </w:rPr>
              <w:t>HF_COD</w:t>
            </w:r>
          </w:p>
        </w:tc>
        <w:tc>
          <w:tcPr>
            <w:tcW w:w="6958" w:type="dxa"/>
            <w:tcBorders>
              <w:right w:val="single" w:sz="4" w:space="0" w:color="auto"/>
            </w:tcBorders>
            <w:shd w:val="clear" w:color="auto" w:fill="auto"/>
            <w:vAlign w:val="center"/>
          </w:tcPr>
          <w:p w14:paraId="25802FCD" w14:textId="1713C164" w:rsidR="000D20CE" w:rsidRPr="004C0228" w:rsidRDefault="000D20CE" w:rsidP="004C0228">
            <w:pPr>
              <w:ind w:right="34"/>
              <w:rPr>
                <w:rFonts w:cs="Arial"/>
                <w:iCs/>
                <w:color w:val="000000"/>
                <w:szCs w:val="20"/>
                <w:lang w:eastAsia="en-GB"/>
              </w:rPr>
            </w:pPr>
            <w:r w:rsidRPr="004C0228">
              <w:rPr>
                <w:rFonts w:cs="Arial"/>
                <w:iCs/>
                <w:color w:val="000000"/>
                <w:szCs w:val="20"/>
                <w:lang w:eastAsia="en-GB"/>
              </w:rPr>
              <w:t>Heart failure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41B68F82" w14:textId="2E8DECB0" w:rsidR="000D20CE" w:rsidRPr="004C0228" w:rsidRDefault="000D20CE" w:rsidP="00257C65">
            <w:pPr>
              <w:rPr>
                <w:rFonts w:cs="Arial"/>
                <w:szCs w:val="20"/>
              </w:rPr>
            </w:pPr>
            <w:r>
              <w:rPr>
                <w:rFonts w:cs="Arial"/>
                <w:color w:val="000000"/>
                <w:szCs w:val="20"/>
              </w:rPr>
              <w:t>^999013691000230108</w:t>
            </w:r>
          </w:p>
        </w:tc>
      </w:tr>
      <w:tr w:rsidR="000D20CE" w:rsidRPr="00AD655F" w14:paraId="43BDA90D" w14:textId="77777777" w:rsidTr="000D20CE">
        <w:tblPrEx>
          <w:jc w:val="left"/>
        </w:tblPrEx>
        <w:trPr>
          <w:cantSplit/>
          <w:trHeight w:val="340"/>
        </w:trPr>
        <w:tc>
          <w:tcPr>
            <w:tcW w:w="2968" w:type="dxa"/>
            <w:vAlign w:val="center"/>
          </w:tcPr>
          <w:p w14:paraId="0C12C719" w14:textId="06AF781D" w:rsidR="000D20CE" w:rsidRPr="00817E4F" w:rsidRDefault="000D20CE" w:rsidP="00825BE5">
            <w:pPr>
              <w:pStyle w:val="Heading5"/>
              <w:keepNext w:val="0"/>
              <w:rPr>
                <w:rFonts w:cs="Arial"/>
                <w:b w:val="0"/>
                <w:color w:val="auto"/>
                <w:szCs w:val="20"/>
              </w:rPr>
            </w:pPr>
            <w:bookmarkStart w:id="95" w:name="_HFRES_COD"/>
            <w:bookmarkStart w:id="96" w:name="_CKD_COD"/>
            <w:bookmarkStart w:id="97" w:name="_HFEXC_COD"/>
            <w:bookmarkStart w:id="98" w:name="_MH_COD"/>
            <w:bookmarkStart w:id="99" w:name="_HF_COD"/>
            <w:bookmarkStart w:id="100" w:name="_HFINVITE_COD"/>
            <w:bookmarkEnd w:id="95"/>
            <w:bookmarkEnd w:id="96"/>
            <w:bookmarkEnd w:id="97"/>
            <w:bookmarkEnd w:id="98"/>
            <w:bookmarkEnd w:id="99"/>
            <w:bookmarkEnd w:id="100"/>
            <w:r w:rsidRPr="00817E4F">
              <w:rPr>
                <w:rFonts w:cs="Arial"/>
                <w:b w:val="0"/>
                <w:color w:val="auto"/>
                <w:szCs w:val="20"/>
              </w:rPr>
              <w:t>HFINVITE_COD</w:t>
            </w:r>
          </w:p>
        </w:tc>
        <w:tc>
          <w:tcPr>
            <w:tcW w:w="6958" w:type="dxa"/>
            <w:tcBorders>
              <w:right w:val="single" w:sz="4" w:space="0" w:color="auto"/>
            </w:tcBorders>
            <w:vAlign w:val="center"/>
          </w:tcPr>
          <w:p w14:paraId="476CC9FF" w14:textId="36DD8609" w:rsidR="000D20CE" w:rsidRPr="00BD59C2" w:rsidRDefault="000D20CE" w:rsidP="00825BE5">
            <w:pPr>
              <w:rPr>
                <w:rFonts w:cs="Arial"/>
                <w:szCs w:val="20"/>
              </w:rPr>
            </w:pPr>
            <w:r w:rsidRPr="00BD59C2">
              <w:rPr>
                <w:rFonts w:cs="Arial"/>
                <w:szCs w:val="20"/>
              </w:rPr>
              <w:t>Invite for heart failure care review codes</w:t>
            </w:r>
          </w:p>
        </w:tc>
        <w:tc>
          <w:tcPr>
            <w:tcW w:w="3667" w:type="dxa"/>
            <w:tcBorders>
              <w:top w:val="single" w:sz="4" w:space="0" w:color="auto"/>
              <w:left w:val="single" w:sz="4" w:space="0" w:color="auto"/>
              <w:bottom w:val="single" w:sz="4" w:space="0" w:color="auto"/>
              <w:right w:val="single" w:sz="4" w:space="0" w:color="auto"/>
            </w:tcBorders>
            <w:vAlign w:val="center"/>
          </w:tcPr>
          <w:p w14:paraId="338E1327" w14:textId="26DD6298" w:rsidR="000D20CE" w:rsidRPr="00BD59C2" w:rsidRDefault="000D20CE" w:rsidP="00AD655F">
            <w:pPr>
              <w:rPr>
                <w:rFonts w:cs="Arial"/>
                <w:szCs w:val="20"/>
              </w:rPr>
            </w:pPr>
            <w:r>
              <w:rPr>
                <w:rFonts w:cs="Arial"/>
                <w:szCs w:val="20"/>
              </w:rPr>
              <w:t>^999012411000230108</w:t>
            </w:r>
          </w:p>
        </w:tc>
      </w:tr>
      <w:tr w:rsidR="000D20CE" w:rsidRPr="00B32504" w14:paraId="30B89D26" w14:textId="77777777" w:rsidTr="000D20CE">
        <w:trPr>
          <w:cantSplit/>
          <w:trHeight w:val="340"/>
          <w:jc w:val="center"/>
        </w:trPr>
        <w:tc>
          <w:tcPr>
            <w:tcW w:w="2968" w:type="dxa"/>
            <w:shd w:val="clear" w:color="auto" w:fill="auto"/>
            <w:vAlign w:val="center"/>
          </w:tcPr>
          <w:p w14:paraId="4EA221A4" w14:textId="77777777" w:rsidR="000D20CE" w:rsidRPr="004C0228" w:rsidRDefault="000D20CE" w:rsidP="00C50EC3">
            <w:pPr>
              <w:pStyle w:val="Heading5"/>
              <w:keepNext w:val="0"/>
              <w:rPr>
                <w:rFonts w:cs="Arial"/>
                <w:b w:val="0"/>
                <w:color w:val="auto"/>
                <w:szCs w:val="20"/>
              </w:rPr>
            </w:pPr>
            <w:bookmarkStart w:id="101" w:name="_HFLVSD_COD_2"/>
            <w:bookmarkEnd w:id="101"/>
            <w:r w:rsidRPr="004C0228">
              <w:rPr>
                <w:rFonts w:cs="Arial"/>
                <w:b w:val="0"/>
                <w:color w:val="auto"/>
                <w:szCs w:val="20"/>
              </w:rPr>
              <w:t>HFLVSD_COD</w:t>
            </w:r>
          </w:p>
        </w:tc>
        <w:tc>
          <w:tcPr>
            <w:tcW w:w="6958" w:type="dxa"/>
            <w:tcBorders>
              <w:right w:val="single" w:sz="4" w:space="0" w:color="auto"/>
            </w:tcBorders>
            <w:shd w:val="clear" w:color="auto" w:fill="auto"/>
            <w:vAlign w:val="center"/>
          </w:tcPr>
          <w:p w14:paraId="3CF16685" w14:textId="77777777" w:rsidR="000D20CE" w:rsidRPr="004C0228" w:rsidRDefault="000D20CE" w:rsidP="00C50EC3">
            <w:pPr>
              <w:ind w:right="34"/>
              <w:rPr>
                <w:rFonts w:cs="Arial"/>
                <w:iCs/>
                <w:color w:val="000000"/>
                <w:szCs w:val="20"/>
                <w:lang w:eastAsia="en-GB"/>
              </w:rPr>
            </w:pPr>
            <w:r w:rsidRPr="004C0228">
              <w:rPr>
                <w:rFonts w:cs="Arial"/>
                <w:color w:val="000000"/>
                <w:szCs w:val="20"/>
              </w:rPr>
              <w:t>Codes for heart failure due to left ventricular systolic dysfunction (LVSD)</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13F6E345" w14:textId="512CE17D" w:rsidR="000D20CE" w:rsidRPr="00E46E30" w:rsidRDefault="000D20CE" w:rsidP="00C50EC3">
            <w:pPr>
              <w:rPr>
                <w:rFonts w:cs="Arial"/>
                <w:color w:val="000000"/>
                <w:szCs w:val="20"/>
              </w:rPr>
            </w:pPr>
            <w:r>
              <w:rPr>
                <w:rFonts w:cs="Arial"/>
                <w:color w:val="000000"/>
                <w:szCs w:val="20"/>
              </w:rPr>
              <w:t>^999007771000230106</w:t>
            </w:r>
          </w:p>
        </w:tc>
      </w:tr>
      <w:tr w:rsidR="000D20CE" w:rsidRPr="00B32504" w14:paraId="57F21637" w14:textId="77777777" w:rsidTr="000D20CE">
        <w:trPr>
          <w:cantSplit/>
          <w:trHeight w:val="340"/>
          <w:jc w:val="center"/>
        </w:trPr>
        <w:tc>
          <w:tcPr>
            <w:tcW w:w="2968" w:type="dxa"/>
            <w:shd w:val="clear" w:color="auto" w:fill="auto"/>
            <w:vAlign w:val="center"/>
          </w:tcPr>
          <w:p w14:paraId="1C5EB688" w14:textId="0B86CA18" w:rsidR="000D20CE" w:rsidRPr="004C0228" w:rsidRDefault="000D20CE" w:rsidP="007F4F78">
            <w:pPr>
              <w:pStyle w:val="Heading5"/>
              <w:keepNext w:val="0"/>
              <w:rPr>
                <w:rFonts w:cs="Arial"/>
                <w:b w:val="0"/>
                <w:color w:val="auto"/>
                <w:szCs w:val="20"/>
              </w:rPr>
            </w:pPr>
            <w:bookmarkStart w:id="102" w:name="_HFMEDRVW_COD"/>
            <w:bookmarkEnd w:id="102"/>
            <w:r w:rsidRPr="006C23B4">
              <w:rPr>
                <w:rFonts w:cs="Arial"/>
                <w:b w:val="0"/>
                <w:color w:val="auto"/>
                <w:szCs w:val="20"/>
              </w:rPr>
              <w:t>HFMEDRVW_COD</w:t>
            </w:r>
          </w:p>
        </w:tc>
        <w:tc>
          <w:tcPr>
            <w:tcW w:w="6958" w:type="dxa"/>
            <w:tcBorders>
              <w:right w:val="single" w:sz="4" w:space="0" w:color="auto"/>
            </w:tcBorders>
            <w:shd w:val="clear" w:color="auto" w:fill="auto"/>
            <w:vAlign w:val="center"/>
          </w:tcPr>
          <w:p w14:paraId="788D4337" w14:textId="4D03B34A" w:rsidR="000D20CE" w:rsidRPr="004C0228" w:rsidRDefault="000D20CE" w:rsidP="007F4F78">
            <w:pPr>
              <w:ind w:right="34"/>
              <w:rPr>
                <w:rFonts w:cs="Arial"/>
                <w:color w:val="000000"/>
                <w:szCs w:val="20"/>
              </w:rPr>
            </w:pPr>
            <w:r w:rsidRPr="006C23B4">
              <w:rPr>
                <w:rFonts w:cs="Arial"/>
                <w:color w:val="000000"/>
                <w:szCs w:val="20"/>
              </w:rPr>
              <w:t>Heart failure medication review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5E587D94" w14:textId="5DDC3F07" w:rsidR="000D20CE" w:rsidRDefault="000D20CE" w:rsidP="007F4F78">
            <w:pPr>
              <w:rPr>
                <w:rFonts w:cs="Arial"/>
                <w:color w:val="000000"/>
                <w:szCs w:val="20"/>
              </w:rPr>
            </w:pPr>
            <w:r w:rsidRPr="00A66CB1">
              <w:rPr>
                <w:rFonts w:cs="Arial"/>
                <w:color w:val="000000"/>
                <w:szCs w:val="20"/>
              </w:rPr>
              <w:t>^999020371000230103</w:t>
            </w:r>
          </w:p>
        </w:tc>
      </w:tr>
      <w:tr w:rsidR="000D20CE" w:rsidRPr="00BD1485" w14:paraId="2A973468" w14:textId="77777777" w:rsidTr="000D20CE">
        <w:tblPrEx>
          <w:jc w:val="left"/>
        </w:tblPrEx>
        <w:trPr>
          <w:cantSplit/>
          <w:trHeight w:val="340"/>
        </w:trPr>
        <w:tc>
          <w:tcPr>
            <w:tcW w:w="2968" w:type="dxa"/>
            <w:vAlign w:val="center"/>
          </w:tcPr>
          <w:p w14:paraId="5E0B40D8" w14:textId="04323872" w:rsidR="000D20CE" w:rsidRPr="00817E4F" w:rsidRDefault="000D20CE" w:rsidP="007F4F78">
            <w:pPr>
              <w:pStyle w:val="Heading5"/>
              <w:keepNext w:val="0"/>
              <w:rPr>
                <w:rFonts w:cs="Arial"/>
                <w:b w:val="0"/>
                <w:color w:val="auto"/>
                <w:szCs w:val="20"/>
              </w:rPr>
            </w:pPr>
            <w:bookmarkStart w:id="103" w:name="_COPDPCADEC_COD"/>
            <w:bookmarkStart w:id="104" w:name="_HFPCADEC_COD"/>
            <w:bookmarkEnd w:id="103"/>
            <w:bookmarkEnd w:id="104"/>
            <w:r w:rsidRPr="00817E4F">
              <w:rPr>
                <w:rFonts w:cs="Arial"/>
                <w:b w:val="0"/>
                <w:color w:val="auto"/>
                <w:szCs w:val="20"/>
              </w:rPr>
              <w:t>HFPCADEC_COD</w:t>
            </w:r>
          </w:p>
        </w:tc>
        <w:tc>
          <w:tcPr>
            <w:tcW w:w="6958" w:type="dxa"/>
            <w:tcBorders>
              <w:right w:val="single" w:sz="4" w:space="0" w:color="auto"/>
            </w:tcBorders>
            <w:vAlign w:val="center"/>
          </w:tcPr>
          <w:p w14:paraId="70C39899" w14:textId="7ED454DE" w:rsidR="000D20CE" w:rsidRPr="00BD1485" w:rsidRDefault="000D20CE" w:rsidP="007F4F78">
            <w:pPr>
              <w:ind w:right="34"/>
              <w:rPr>
                <w:rFonts w:cs="Arial"/>
                <w:szCs w:val="20"/>
                <w:lang w:eastAsia="en-GB"/>
              </w:rPr>
            </w:pPr>
            <w:r w:rsidRPr="005438E6">
              <w:rPr>
                <w:rFonts w:cs="Arial"/>
                <w:szCs w:val="20"/>
                <w:lang w:eastAsia="en-GB"/>
              </w:rPr>
              <w:t>Codes indicating the patient has chosen not to receive heart failure quality indicator care</w:t>
            </w:r>
          </w:p>
        </w:tc>
        <w:tc>
          <w:tcPr>
            <w:tcW w:w="3667" w:type="dxa"/>
            <w:tcBorders>
              <w:top w:val="single" w:sz="4" w:space="0" w:color="auto"/>
              <w:left w:val="single" w:sz="4" w:space="0" w:color="auto"/>
              <w:bottom w:val="single" w:sz="4" w:space="0" w:color="auto"/>
              <w:right w:val="single" w:sz="4" w:space="0" w:color="auto"/>
            </w:tcBorders>
            <w:vAlign w:val="center"/>
          </w:tcPr>
          <w:p w14:paraId="1AC228A2" w14:textId="61524694" w:rsidR="000D20CE" w:rsidRPr="00BD1485" w:rsidRDefault="000D20CE" w:rsidP="007F4F78">
            <w:pPr>
              <w:rPr>
                <w:rFonts w:cs="Arial"/>
                <w:color w:val="000000"/>
                <w:szCs w:val="20"/>
              </w:rPr>
            </w:pPr>
            <w:r>
              <w:rPr>
                <w:rFonts w:cs="Arial"/>
                <w:color w:val="000000"/>
                <w:szCs w:val="20"/>
              </w:rPr>
              <w:t>^999008931000230106</w:t>
            </w:r>
          </w:p>
        </w:tc>
      </w:tr>
      <w:tr w:rsidR="000D20CE" w:rsidRPr="00BD1485" w14:paraId="2A6EB921" w14:textId="77777777" w:rsidTr="000D20CE">
        <w:tblPrEx>
          <w:jc w:val="left"/>
        </w:tblPrEx>
        <w:trPr>
          <w:cantSplit/>
          <w:trHeight w:val="340"/>
        </w:trPr>
        <w:tc>
          <w:tcPr>
            <w:tcW w:w="2968" w:type="dxa"/>
            <w:vAlign w:val="center"/>
          </w:tcPr>
          <w:p w14:paraId="05C25220" w14:textId="4291DA0E" w:rsidR="000D20CE" w:rsidRPr="00817E4F" w:rsidRDefault="000D20CE" w:rsidP="007F4F78">
            <w:pPr>
              <w:pStyle w:val="Heading5"/>
              <w:keepNext w:val="0"/>
              <w:rPr>
                <w:rFonts w:cs="Arial"/>
                <w:b w:val="0"/>
                <w:color w:val="auto"/>
                <w:szCs w:val="20"/>
              </w:rPr>
            </w:pPr>
            <w:bookmarkStart w:id="105" w:name="_COPDPCAPU_COD"/>
            <w:bookmarkStart w:id="106" w:name="_HFPCAPU_COD"/>
            <w:bookmarkEnd w:id="105"/>
            <w:bookmarkEnd w:id="106"/>
            <w:r w:rsidRPr="00817E4F">
              <w:rPr>
                <w:rFonts w:cs="Arial"/>
                <w:b w:val="0"/>
                <w:color w:val="auto"/>
                <w:szCs w:val="20"/>
              </w:rPr>
              <w:t>HFPCAPU_COD</w:t>
            </w:r>
          </w:p>
        </w:tc>
        <w:tc>
          <w:tcPr>
            <w:tcW w:w="6958" w:type="dxa"/>
            <w:tcBorders>
              <w:right w:val="single" w:sz="4" w:space="0" w:color="auto"/>
            </w:tcBorders>
            <w:vAlign w:val="center"/>
          </w:tcPr>
          <w:p w14:paraId="0AD54F06" w14:textId="61A87350" w:rsidR="000D20CE" w:rsidRPr="00A83F48" w:rsidRDefault="000D20CE" w:rsidP="007F4F78">
            <w:pPr>
              <w:rPr>
                <w:rFonts w:cs="Arial"/>
                <w:color w:val="000000"/>
                <w:szCs w:val="20"/>
              </w:rPr>
            </w:pPr>
            <w:r>
              <w:rPr>
                <w:rFonts w:cs="Arial"/>
                <w:color w:val="000000"/>
                <w:szCs w:val="20"/>
              </w:rPr>
              <w:t>Codes for heart failure quality indicator care unsuitable for patient</w:t>
            </w:r>
          </w:p>
        </w:tc>
        <w:tc>
          <w:tcPr>
            <w:tcW w:w="3667" w:type="dxa"/>
            <w:tcBorders>
              <w:top w:val="single" w:sz="4" w:space="0" w:color="auto"/>
              <w:left w:val="single" w:sz="4" w:space="0" w:color="auto"/>
              <w:bottom w:val="single" w:sz="4" w:space="0" w:color="auto"/>
              <w:right w:val="single" w:sz="4" w:space="0" w:color="auto"/>
            </w:tcBorders>
            <w:vAlign w:val="center"/>
          </w:tcPr>
          <w:p w14:paraId="344551E7" w14:textId="0D003808" w:rsidR="000D20CE" w:rsidRPr="00BD59C2" w:rsidRDefault="000D20CE" w:rsidP="007F4F78">
            <w:pPr>
              <w:rPr>
                <w:rFonts w:cs="Arial"/>
                <w:color w:val="000000"/>
                <w:szCs w:val="20"/>
              </w:rPr>
            </w:pPr>
            <w:r>
              <w:rPr>
                <w:rFonts w:cs="Arial"/>
                <w:color w:val="000000"/>
                <w:szCs w:val="20"/>
              </w:rPr>
              <w:t>^999010931000230105</w:t>
            </w:r>
          </w:p>
        </w:tc>
      </w:tr>
      <w:tr w:rsidR="000D20CE" w:rsidRPr="00BD1485" w14:paraId="0F423598" w14:textId="77777777" w:rsidTr="000D20CE">
        <w:tblPrEx>
          <w:jc w:val="left"/>
        </w:tblPrEx>
        <w:trPr>
          <w:cantSplit/>
          <w:trHeight w:val="340"/>
        </w:trPr>
        <w:tc>
          <w:tcPr>
            <w:tcW w:w="2968" w:type="dxa"/>
            <w:vAlign w:val="center"/>
          </w:tcPr>
          <w:p w14:paraId="23AB0656" w14:textId="22C2C8B5" w:rsidR="000D20CE" w:rsidRPr="00817E4F" w:rsidRDefault="000D20CE" w:rsidP="002C55C5">
            <w:pPr>
              <w:pStyle w:val="Heading5"/>
              <w:keepNext w:val="0"/>
              <w:rPr>
                <w:rFonts w:cs="Arial"/>
                <w:b w:val="0"/>
                <w:color w:val="auto"/>
                <w:szCs w:val="20"/>
              </w:rPr>
            </w:pPr>
            <w:bookmarkStart w:id="107" w:name="_COPDPCASU_COD"/>
            <w:bookmarkStart w:id="108" w:name="_HFPCASU_COD"/>
            <w:bookmarkStart w:id="109" w:name="_HFRES_COD_1"/>
            <w:bookmarkStart w:id="110" w:name="_HFRES_COD_2"/>
            <w:bookmarkEnd w:id="107"/>
            <w:bookmarkEnd w:id="108"/>
            <w:bookmarkEnd w:id="109"/>
            <w:bookmarkEnd w:id="110"/>
            <w:r>
              <w:rPr>
                <w:rFonts w:cs="Arial"/>
                <w:b w:val="0"/>
                <w:color w:val="auto"/>
                <w:szCs w:val="20"/>
              </w:rPr>
              <w:t>HFRES_COD</w:t>
            </w:r>
          </w:p>
        </w:tc>
        <w:tc>
          <w:tcPr>
            <w:tcW w:w="6958" w:type="dxa"/>
            <w:tcBorders>
              <w:right w:val="single" w:sz="4" w:space="0" w:color="auto"/>
            </w:tcBorders>
            <w:vAlign w:val="center"/>
          </w:tcPr>
          <w:p w14:paraId="731ECB89" w14:textId="6E84553E" w:rsidR="000D20CE" w:rsidRDefault="000D20CE" w:rsidP="002C55C5">
            <w:pPr>
              <w:rPr>
                <w:rFonts w:cs="Arial"/>
                <w:color w:val="000000"/>
                <w:szCs w:val="20"/>
              </w:rPr>
            </w:pPr>
            <w:r>
              <w:rPr>
                <w:rFonts w:cs="Arial"/>
                <w:iCs/>
                <w:color w:val="000000"/>
                <w:szCs w:val="20"/>
                <w:lang w:eastAsia="en-GB"/>
              </w:rPr>
              <w:t>Heart failure resolved codes</w:t>
            </w:r>
          </w:p>
        </w:tc>
        <w:tc>
          <w:tcPr>
            <w:tcW w:w="3667" w:type="dxa"/>
            <w:tcBorders>
              <w:top w:val="single" w:sz="4" w:space="0" w:color="auto"/>
              <w:left w:val="single" w:sz="4" w:space="0" w:color="auto"/>
              <w:bottom w:val="single" w:sz="4" w:space="0" w:color="auto"/>
              <w:right w:val="single" w:sz="4" w:space="0" w:color="auto"/>
            </w:tcBorders>
            <w:vAlign w:val="center"/>
          </w:tcPr>
          <w:p w14:paraId="7F732CBE" w14:textId="1256B7EE" w:rsidR="000D20CE" w:rsidRDefault="000D20CE" w:rsidP="002C55C5">
            <w:pPr>
              <w:rPr>
                <w:rFonts w:cs="Arial"/>
                <w:color w:val="000000"/>
                <w:szCs w:val="20"/>
              </w:rPr>
            </w:pPr>
            <w:r w:rsidRPr="00A66CB1">
              <w:rPr>
                <w:rFonts w:cs="Arial"/>
                <w:color w:val="000000"/>
                <w:szCs w:val="20"/>
              </w:rPr>
              <w:t>^999020411000230104</w:t>
            </w:r>
          </w:p>
        </w:tc>
      </w:tr>
      <w:tr w:rsidR="000D20CE" w:rsidRPr="00BD1485" w14:paraId="4F749B08" w14:textId="77777777" w:rsidTr="000D20CE">
        <w:tblPrEx>
          <w:jc w:val="left"/>
        </w:tblPrEx>
        <w:trPr>
          <w:cantSplit/>
          <w:trHeight w:val="340"/>
        </w:trPr>
        <w:tc>
          <w:tcPr>
            <w:tcW w:w="2968" w:type="dxa"/>
            <w:vAlign w:val="center"/>
          </w:tcPr>
          <w:p w14:paraId="63638E43" w14:textId="0A8B70FC" w:rsidR="000D20CE" w:rsidRPr="00817E4F" w:rsidRDefault="000D20CE" w:rsidP="002C55C5">
            <w:pPr>
              <w:pStyle w:val="Heading5"/>
              <w:keepNext w:val="0"/>
              <w:rPr>
                <w:rFonts w:cs="Arial"/>
                <w:b w:val="0"/>
                <w:color w:val="auto"/>
                <w:szCs w:val="20"/>
              </w:rPr>
            </w:pPr>
            <w:bookmarkStart w:id="111" w:name="_HFRVW_COD"/>
            <w:bookmarkEnd w:id="111"/>
            <w:r w:rsidRPr="0024780C">
              <w:rPr>
                <w:rFonts w:cs="Arial"/>
                <w:b w:val="0"/>
                <w:color w:val="auto"/>
                <w:szCs w:val="20"/>
              </w:rPr>
              <w:lastRenderedPageBreak/>
              <w:t>HFRVW_COD</w:t>
            </w:r>
          </w:p>
        </w:tc>
        <w:tc>
          <w:tcPr>
            <w:tcW w:w="6958" w:type="dxa"/>
            <w:tcBorders>
              <w:right w:val="single" w:sz="4" w:space="0" w:color="auto"/>
            </w:tcBorders>
            <w:vAlign w:val="center"/>
          </w:tcPr>
          <w:p w14:paraId="7D559C6B" w14:textId="227A363C" w:rsidR="000D20CE" w:rsidRDefault="000D20CE" w:rsidP="002C55C5">
            <w:pPr>
              <w:rPr>
                <w:rFonts w:cs="Arial"/>
                <w:color w:val="000000"/>
                <w:szCs w:val="20"/>
              </w:rPr>
            </w:pPr>
            <w:r w:rsidRPr="0024780C">
              <w:rPr>
                <w:rFonts w:cs="Arial"/>
                <w:color w:val="000000"/>
                <w:szCs w:val="20"/>
              </w:rPr>
              <w:t>Heart failure review codes</w:t>
            </w:r>
          </w:p>
        </w:tc>
        <w:tc>
          <w:tcPr>
            <w:tcW w:w="3667" w:type="dxa"/>
            <w:tcBorders>
              <w:top w:val="single" w:sz="4" w:space="0" w:color="auto"/>
              <w:left w:val="single" w:sz="4" w:space="0" w:color="auto"/>
              <w:bottom w:val="single" w:sz="4" w:space="0" w:color="auto"/>
              <w:right w:val="single" w:sz="4" w:space="0" w:color="auto"/>
            </w:tcBorders>
            <w:vAlign w:val="center"/>
          </w:tcPr>
          <w:p w14:paraId="585EAD48" w14:textId="351E1BBE" w:rsidR="000D20CE" w:rsidRDefault="000D20CE" w:rsidP="002C55C5">
            <w:pPr>
              <w:rPr>
                <w:rFonts w:cs="Arial"/>
                <w:color w:val="000000"/>
                <w:szCs w:val="20"/>
              </w:rPr>
            </w:pPr>
            <w:r w:rsidRPr="00A66CB1">
              <w:rPr>
                <w:rFonts w:cs="Arial"/>
                <w:color w:val="000000"/>
                <w:szCs w:val="20"/>
              </w:rPr>
              <w:t>^999020451000230100</w:t>
            </w:r>
          </w:p>
        </w:tc>
      </w:tr>
      <w:tr w:rsidR="000D20CE" w:rsidRPr="00A15D8F" w14:paraId="4403EDF8" w14:textId="77777777" w:rsidTr="000D20CE">
        <w:trPr>
          <w:cantSplit/>
          <w:trHeight w:val="340"/>
          <w:jc w:val="center"/>
        </w:trPr>
        <w:tc>
          <w:tcPr>
            <w:tcW w:w="2968" w:type="dxa"/>
            <w:shd w:val="clear" w:color="auto" w:fill="auto"/>
            <w:vAlign w:val="center"/>
          </w:tcPr>
          <w:p w14:paraId="44F78975" w14:textId="20E4A281" w:rsidR="000D20CE" w:rsidRPr="004C0228" w:rsidRDefault="000D20CE" w:rsidP="002C55C5">
            <w:pPr>
              <w:pStyle w:val="Heading5"/>
              <w:keepNext w:val="0"/>
              <w:rPr>
                <w:rFonts w:cs="Arial"/>
                <w:b w:val="0"/>
                <w:color w:val="auto"/>
                <w:szCs w:val="20"/>
              </w:rPr>
            </w:pPr>
            <w:bookmarkStart w:id="112" w:name="_HFLVSD_COD_1"/>
            <w:bookmarkStart w:id="113" w:name="_PAD_COD"/>
            <w:bookmarkStart w:id="114" w:name="_LBB_COD"/>
            <w:bookmarkEnd w:id="112"/>
            <w:bookmarkEnd w:id="113"/>
            <w:bookmarkEnd w:id="114"/>
            <w:r w:rsidRPr="004C0228">
              <w:rPr>
                <w:rFonts w:cs="Arial"/>
                <w:b w:val="0"/>
                <w:color w:val="auto"/>
                <w:szCs w:val="20"/>
              </w:rPr>
              <w:t>LBB_COD</w:t>
            </w:r>
          </w:p>
        </w:tc>
        <w:tc>
          <w:tcPr>
            <w:tcW w:w="6958" w:type="dxa"/>
            <w:tcBorders>
              <w:right w:val="single" w:sz="4" w:space="0" w:color="auto"/>
            </w:tcBorders>
            <w:shd w:val="clear" w:color="auto" w:fill="auto"/>
            <w:vAlign w:val="center"/>
          </w:tcPr>
          <w:p w14:paraId="6761283D" w14:textId="5B9A7BC7" w:rsidR="000D20CE" w:rsidRPr="004C0228" w:rsidRDefault="000D20CE" w:rsidP="002C55C5">
            <w:pPr>
              <w:ind w:right="34"/>
              <w:rPr>
                <w:rFonts w:cs="Arial"/>
                <w:iCs/>
                <w:color w:val="000000"/>
                <w:szCs w:val="20"/>
                <w:lang w:eastAsia="en-GB"/>
              </w:rPr>
            </w:pPr>
            <w:r w:rsidRPr="004C0228">
              <w:rPr>
                <w:rFonts w:cs="Arial"/>
                <w:iCs/>
                <w:color w:val="000000"/>
                <w:szCs w:val="20"/>
                <w:lang w:eastAsia="en-GB"/>
              </w:rPr>
              <w:t>Licensed beta-blocker prescription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791D5FA7" w14:textId="29BCDA81" w:rsidR="000D20CE" w:rsidRPr="004C0228" w:rsidRDefault="000D20CE" w:rsidP="002C55C5">
            <w:pPr>
              <w:rPr>
                <w:rFonts w:cs="Arial"/>
                <w:szCs w:val="20"/>
                <w:lang w:val="nl-NL"/>
              </w:rPr>
            </w:pPr>
            <w:r w:rsidRPr="004C0228">
              <w:rPr>
                <w:rFonts w:cs="Arial"/>
                <w:color w:val="000000"/>
                <w:szCs w:val="20"/>
              </w:rPr>
              <w:t>^12465501000001108</w:t>
            </w:r>
          </w:p>
        </w:tc>
      </w:tr>
      <w:tr w:rsidR="000D20CE" w:rsidRPr="00A15D8F" w14:paraId="1D9400F9" w14:textId="77777777" w:rsidTr="000D20CE">
        <w:trPr>
          <w:cantSplit/>
          <w:trHeight w:val="340"/>
          <w:jc w:val="center"/>
        </w:trPr>
        <w:tc>
          <w:tcPr>
            <w:tcW w:w="2968" w:type="dxa"/>
            <w:shd w:val="clear" w:color="auto" w:fill="auto"/>
            <w:vAlign w:val="center"/>
          </w:tcPr>
          <w:p w14:paraId="5D1755B1" w14:textId="1151C1E1" w:rsidR="000D20CE" w:rsidRPr="004C0228" w:rsidRDefault="000D20CE" w:rsidP="002C55C5">
            <w:pPr>
              <w:pStyle w:val="Heading5"/>
              <w:keepNext w:val="0"/>
              <w:rPr>
                <w:rFonts w:cs="Arial"/>
                <w:b w:val="0"/>
                <w:color w:val="auto"/>
                <w:szCs w:val="20"/>
              </w:rPr>
            </w:pPr>
            <w:bookmarkStart w:id="115" w:name="_LBBDEC_COD"/>
            <w:bookmarkEnd w:id="115"/>
            <w:r w:rsidRPr="004C0228">
              <w:rPr>
                <w:rFonts w:cs="Arial"/>
                <w:b w:val="0"/>
                <w:color w:val="auto"/>
                <w:szCs w:val="20"/>
              </w:rPr>
              <w:t>LBB</w:t>
            </w:r>
            <w:r>
              <w:rPr>
                <w:rFonts w:cs="Arial"/>
                <w:b w:val="0"/>
                <w:color w:val="auto"/>
                <w:szCs w:val="20"/>
              </w:rPr>
              <w:t>DEC</w:t>
            </w:r>
            <w:r w:rsidRPr="004C0228">
              <w:rPr>
                <w:rFonts w:cs="Arial"/>
                <w:b w:val="0"/>
                <w:color w:val="auto"/>
                <w:szCs w:val="20"/>
              </w:rPr>
              <w:t>_COD</w:t>
            </w:r>
          </w:p>
        </w:tc>
        <w:tc>
          <w:tcPr>
            <w:tcW w:w="6958" w:type="dxa"/>
            <w:tcBorders>
              <w:right w:val="single" w:sz="4" w:space="0" w:color="auto"/>
            </w:tcBorders>
            <w:shd w:val="clear" w:color="auto" w:fill="auto"/>
            <w:vAlign w:val="center"/>
          </w:tcPr>
          <w:p w14:paraId="633F58AA" w14:textId="755596E2" w:rsidR="000D20CE" w:rsidRPr="004C0228" w:rsidRDefault="000D20CE" w:rsidP="002C55C5">
            <w:pPr>
              <w:rPr>
                <w:rFonts w:cs="Arial"/>
                <w:iCs/>
                <w:color w:val="000000"/>
                <w:szCs w:val="20"/>
                <w:lang w:eastAsia="en-GB"/>
              </w:rPr>
            </w:pPr>
            <w:r w:rsidRPr="00A80B46">
              <w:rPr>
                <w:rFonts w:cs="Arial"/>
                <w:iCs/>
                <w:color w:val="000000"/>
                <w:szCs w:val="20"/>
                <w:lang w:eastAsia="en-GB"/>
              </w:rPr>
              <w:t>Codes indicating the patient has chosen not to receive beta blocker</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10396B25" w14:textId="796215A9" w:rsidR="000D20CE" w:rsidRPr="00E46E30" w:rsidRDefault="000D20CE" w:rsidP="002C55C5">
            <w:pPr>
              <w:rPr>
                <w:rFonts w:cs="Arial"/>
                <w:color w:val="000000"/>
                <w:szCs w:val="20"/>
              </w:rPr>
            </w:pPr>
            <w:r>
              <w:rPr>
                <w:rFonts w:cs="Arial"/>
                <w:color w:val="000000"/>
                <w:szCs w:val="20"/>
              </w:rPr>
              <w:t>^999013291000230105</w:t>
            </w:r>
          </w:p>
        </w:tc>
      </w:tr>
      <w:tr w:rsidR="000D20CE" w14:paraId="0C4C6E33" w14:textId="77777777" w:rsidTr="000D20CE">
        <w:trPr>
          <w:cantSplit/>
          <w:trHeight w:val="340"/>
          <w:jc w:val="center"/>
        </w:trPr>
        <w:tc>
          <w:tcPr>
            <w:tcW w:w="2968" w:type="dxa"/>
            <w:shd w:val="clear" w:color="auto" w:fill="auto"/>
            <w:vAlign w:val="center"/>
          </w:tcPr>
          <w:p w14:paraId="2162A684" w14:textId="77777777" w:rsidR="000D20CE" w:rsidRPr="004C0228" w:rsidRDefault="000D20CE" w:rsidP="002C55C5">
            <w:pPr>
              <w:pStyle w:val="Heading5"/>
              <w:keepNext w:val="0"/>
              <w:rPr>
                <w:rFonts w:cs="Arial"/>
                <w:b w:val="0"/>
                <w:color w:val="auto"/>
                <w:szCs w:val="20"/>
              </w:rPr>
            </w:pPr>
            <w:bookmarkStart w:id="116" w:name="_MEDRVW_COD"/>
            <w:bookmarkEnd w:id="116"/>
            <w:r w:rsidRPr="006C23B4">
              <w:rPr>
                <w:rFonts w:cs="Arial"/>
                <w:b w:val="0"/>
                <w:color w:val="auto"/>
                <w:szCs w:val="20"/>
              </w:rPr>
              <w:t>MEDRVW_COD</w:t>
            </w:r>
          </w:p>
        </w:tc>
        <w:tc>
          <w:tcPr>
            <w:tcW w:w="6958" w:type="dxa"/>
            <w:tcBorders>
              <w:right w:val="single" w:sz="4" w:space="0" w:color="auto"/>
            </w:tcBorders>
            <w:shd w:val="clear" w:color="auto" w:fill="auto"/>
            <w:vAlign w:val="center"/>
          </w:tcPr>
          <w:p w14:paraId="609ACAB3" w14:textId="77777777" w:rsidR="000D20CE" w:rsidRPr="00A80B46" w:rsidRDefault="000D20CE" w:rsidP="002C55C5">
            <w:pPr>
              <w:rPr>
                <w:rFonts w:cs="Arial"/>
                <w:iCs/>
                <w:color w:val="000000"/>
                <w:szCs w:val="20"/>
                <w:lang w:eastAsia="en-GB"/>
              </w:rPr>
            </w:pPr>
            <w:r w:rsidRPr="006C23B4">
              <w:rPr>
                <w:rFonts w:cs="Arial"/>
                <w:iCs/>
                <w:color w:val="000000"/>
                <w:szCs w:val="20"/>
                <w:lang w:eastAsia="en-GB"/>
              </w:rPr>
              <w:t>Medication review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2D5F3070" w14:textId="48E7D372" w:rsidR="000D20CE" w:rsidRDefault="000D20CE" w:rsidP="002C55C5">
            <w:pPr>
              <w:rPr>
                <w:rFonts w:cs="Arial"/>
                <w:color w:val="000000"/>
                <w:szCs w:val="20"/>
              </w:rPr>
            </w:pPr>
            <w:r w:rsidRPr="00A66CB1">
              <w:rPr>
                <w:rFonts w:cs="Arial"/>
                <w:color w:val="000000"/>
                <w:szCs w:val="20"/>
              </w:rPr>
              <w:t>^999020811000230102</w:t>
            </w:r>
          </w:p>
        </w:tc>
      </w:tr>
      <w:tr w:rsidR="000D20CE" w14:paraId="077CBE1B" w14:textId="77777777" w:rsidTr="000D20CE">
        <w:trPr>
          <w:cantSplit/>
          <w:trHeight w:val="340"/>
          <w:jc w:val="center"/>
        </w:trPr>
        <w:tc>
          <w:tcPr>
            <w:tcW w:w="2968" w:type="dxa"/>
            <w:shd w:val="clear" w:color="auto" w:fill="auto"/>
            <w:vAlign w:val="center"/>
          </w:tcPr>
          <w:p w14:paraId="6B2B3A71" w14:textId="7C3B85DC" w:rsidR="000D20CE" w:rsidRPr="009A0ED2" w:rsidRDefault="000D20CE" w:rsidP="002C55C5">
            <w:pPr>
              <w:pStyle w:val="Heading5"/>
              <w:keepNext w:val="0"/>
              <w:rPr>
                <w:rFonts w:cs="Arial"/>
                <w:b w:val="0"/>
                <w:bCs/>
                <w:color w:val="auto"/>
                <w:szCs w:val="20"/>
              </w:rPr>
            </w:pPr>
            <w:bookmarkStart w:id="117" w:name="_MEDRVWDEC_COD"/>
            <w:bookmarkEnd w:id="117"/>
            <w:r w:rsidRPr="009A0ED2">
              <w:rPr>
                <w:b w:val="0"/>
                <w:bCs/>
                <w:color w:val="auto"/>
              </w:rPr>
              <w:t>MEDRVWDEC_COD</w:t>
            </w:r>
          </w:p>
        </w:tc>
        <w:tc>
          <w:tcPr>
            <w:tcW w:w="6958" w:type="dxa"/>
            <w:tcBorders>
              <w:right w:val="single" w:sz="4" w:space="0" w:color="auto"/>
            </w:tcBorders>
            <w:shd w:val="clear" w:color="auto" w:fill="auto"/>
            <w:vAlign w:val="center"/>
          </w:tcPr>
          <w:p w14:paraId="746DFBC8" w14:textId="1CE650D1" w:rsidR="000D20CE" w:rsidRPr="00317AB1" w:rsidRDefault="000D20CE" w:rsidP="002C55C5">
            <w:pPr>
              <w:rPr>
                <w:rFonts w:cs="Arial"/>
                <w:bCs/>
                <w:iCs/>
                <w:color w:val="000000"/>
                <w:szCs w:val="20"/>
                <w:lang w:eastAsia="en-GB"/>
              </w:rPr>
            </w:pPr>
            <w:r>
              <w:rPr>
                <w:bCs/>
              </w:rPr>
              <w:t>Codes indicating the patient has chosen not to receive a medication review</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3A612144" w14:textId="261C612D" w:rsidR="000D20CE" w:rsidRDefault="000D20CE" w:rsidP="002C55C5">
            <w:pPr>
              <w:rPr>
                <w:rFonts w:cs="Arial"/>
                <w:color w:val="000000"/>
                <w:szCs w:val="20"/>
              </w:rPr>
            </w:pPr>
            <w:r w:rsidRPr="00A66CB1">
              <w:rPr>
                <w:rFonts w:cs="Arial"/>
                <w:color w:val="000000"/>
                <w:szCs w:val="20"/>
              </w:rPr>
              <w:t>^999019011000230106</w:t>
            </w:r>
          </w:p>
        </w:tc>
      </w:tr>
      <w:tr w:rsidR="00CF3D00" w14:paraId="72B70282" w14:textId="77777777" w:rsidTr="000D20CE">
        <w:trPr>
          <w:cantSplit/>
          <w:trHeight w:val="340"/>
          <w:jc w:val="center"/>
        </w:trPr>
        <w:tc>
          <w:tcPr>
            <w:tcW w:w="2968" w:type="dxa"/>
            <w:shd w:val="clear" w:color="auto" w:fill="auto"/>
            <w:vAlign w:val="center"/>
          </w:tcPr>
          <w:p w14:paraId="46DE6422" w14:textId="3B37369A" w:rsidR="00CF3D00" w:rsidRPr="009A0ED2" w:rsidRDefault="00CF3D00" w:rsidP="00CF3D00">
            <w:pPr>
              <w:pStyle w:val="Heading5"/>
              <w:keepNext w:val="0"/>
              <w:rPr>
                <w:b w:val="0"/>
                <w:bCs/>
                <w:color w:val="auto"/>
              </w:rPr>
            </w:pPr>
            <w:bookmarkStart w:id="118" w:name="_PALCARE_COD"/>
            <w:bookmarkEnd w:id="118"/>
            <w:r>
              <w:rPr>
                <w:b w:val="0"/>
                <w:color w:val="auto"/>
              </w:rPr>
              <w:t>PALCARE_COD</w:t>
            </w:r>
          </w:p>
        </w:tc>
        <w:tc>
          <w:tcPr>
            <w:tcW w:w="6958" w:type="dxa"/>
            <w:tcBorders>
              <w:right w:val="single" w:sz="4" w:space="0" w:color="auto"/>
            </w:tcBorders>
            <w:shd w:val="clear" w:color="auto" w:fill="auto"/>
            <w:vAlign w:val="center"/>
          </w:tcPr>
          <w:p w14:paraId="5CB45686" w14:textId="50368AA9" w:rsidR="00CF3D00" w:rsidRPr="00C20897" w:rsidRDefault="00CF3D00" w:rsidP="00CF3D00">
            <w:pPr>
              <w:rPr>
                <w:bCs/>
              </w:rPr>
            </w:pPr>
            <w:r w:rsidRPr="003562A1">
              <w:rPr>
                <w:rFonts w:cs="Arial"/>
                <w:szCs w:val="20"/>
              </w:rPr>
              <w:t>Palliative care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0D683B48" w14:textId="577251A1" w:rsidR="00CF3D00" w:rsidRPr="00A66CB1" w:rsidRDefault="00CF3D00" w:rsidP="00CF3D00">
            <w:pPr>
              <w:rPr>
                <w:rFonts w:cs="Arial"/>
                <w:color w:val="000000"/>
                <w:szCs w:val="20"/>
              </w:rPr>
            </w:pPr>
            <w:r>
              <w:rPr>
                <w:rFonts w:cs="Arial"/>
                <w:color w:val="000000"/>
                <w:szCs w:val="20"/>
              </w:rPr>
              <w:t>^999009771000230104</w:t>
            </w:r>
          </w:p>
        </w:tc>
      </w:tr>
      <w:tr w:rsidR="00CF3D00" w14:paraId="6226086D" w14:textId="77777777" w:rsidTr="000D20CE">
        <w:trPr>
          <w:cantSplit/>
          <w:trHeight w:val="340"/>
          <w:jc w:val="center"/>
        </w:trPr>
        <w:tc>
          <w:tcPr>
            <w:tcW w:w="2968" w:type="dxa"/>
            <w:shd w:val="clear" w:color="auto" w:fill="auto"/>
            <w:vAlign w:val="center"/>
          </w:tcPr>
          <w:p w14:paraId="71E82EC2" w14:textId="57B27E54" w:rsidR="00CF3D00" w:rsidRPr="009A0ED2" w:rsidRDefault="00CF3D00" w:rsidP="00CF3D00">
            <w:pPr>
              <w:pStyle w:val="Heading5"/>
              <w:keepNext w:val="0"/>
              <w:rPr>
                <w:b w:val="0"/>
                <w:bCs/>
                <w:color w:val="auto"/>
              </w:rPr>
            </w:pPr>
            <w:bookmarkStart w:id="119" w:name="_PALCARENI_COD"/>
            <w:bookmarkEnd w:id="119"/>
            <w:r>
              <w:rPr>
                <w:b w:val="0"/>
                <w:color w:val="auto"/>
              </w:rPr>
              <w:t>PALCARENI_COD</w:t>
            </w:r>
          </w:p>
        </w:tc>
        <w:tc>
          <w:tcPr>
            <w:tcW w:w="6958" w:type="dxa"/>
            <w:tcBorders>
              <w:right w:val="single" w:sz="4" w:space="0" w:color="auto"/>
            </w:tcBorders>
            <w:shd w:val="clear" w:color="auto" w:fill="auto"/>
            <w:vAlign w:val="center"/>
          </w:tcPr>
          <w:p w14:paraId="7356BA4A" w14:textId="75A54B7B" w:rsidR="00CF3D00" w:rsidRPr="00C20897" w:rsidRDefault="00CF3D00" w:rsidP="00CF3D00">
            <w:pPr>
              <w:rPr>
                <w:bCs/>
              </w:rPr>
            </w:pPr>
            <w:r w:rsidRPr="00A13A29">
              <w:rPr>
                <w:rFonts w:cs="Arial"/>
                <w:szCs w:val="20"/>
              </w:rPr>
              <w:t>Palliative care not clinically indicated</w:t>
            </w:r>
            <w:r>
              <w:rPr>
                <w:rFonts w:cs="Arial"/>
                <w:szCs w:val="20"/>
              </w:rPr>
              <w:t xml:space="preserve">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6135A5C9" w14:textId="614DAE42" w:rsidR="00CF3D00" w:rsidRPr="00A66CB1" w:rsidRDefault="00CF3D00" w:rsidP="00CF3D00">
            <w:pPr>
              <w:rPr>
                <w:rFonts w:cs="Arial"/>
                <w:color w:val="000000"/>
                <w:szCs w:val="20"/>
              </w:rPr>
            </w:pPr>
            <w:r w:rsidRPr="00EF7291">
              <w:rPr>
                <w:rFonts w:cs="Arial"/>
                <w:iCs/>
                <w:szCs w:val="20"/>
              </w:rPr>
              <w:t>^999009931000230103</w:t>
            </w:r>
          </w:p>
        </w:tc>
      </w:tr>
      <w:tr w:rsidR="00CF3D00" w14:paraId="6D766D3C" w14:textId="77777777" w:rsidTr="000D20CE">
        <w:trPr>
          <w:cantSplit/>
          <w:trHeight w:val="340"/>
          <w:jc w:val="center"/>
        </w:trPr>
        <w:tc>
          <w:tcPr>
            <w:tcW w:w="2968" w:type="dxa"/>
            <w:shd w:val="clear" w:color="auto" w:fill="auto"/>
            <w:vAlign w:val="center"/>
          </w:tcPr>
          <w:p w14:paraId="5E213282" w14:textId="688922B0" w:rsidR="00CF3D00" w:rsidRPr="009A0ED2" w:rsidRDefault="00CF3D00" w:rsidP="00CF3D00">
            <w:pPr>
              <w:pStyle w:val="Heading5"/>
              <w:keepNext w:val="0"/>
              <w:rPr>
                <w:b w:val="0"/>
                <w:bCs/>
                <w:color w:val="auto"/>
              </w:rPr>
            </w:pPr>
            <w:bookmarkStart w:id="120" w:name="_REDEJCFRAC_COD"/>
            <w:bookmarkEnd w:id="120"/>
            <w:r w:rsidRPr="009A0ED2">
              <w:rPr>
                <w:b w:val="0"/>
                <w:bCs/>
                <w:color w:val="auto"/>
              </w:rPr>
              <w:t>REDEJCFRAC_COD</w:t>
            </w:r>
          </w:p>
        </w:tc>
        <w:tc>
          <w:tcPr>
            <w:tcW w:w="6958" w:type="dxa"/>
            <w:tcBorders>
              <w:right w:val="single" w:sz="4" w:space="0" w:color="auto"/>
            </w:tcBorders>
            <w:shd w:val="clear" w:color="auto" w:fill="auto"/>
            <w:vAlign w:val="center"/>
          </w:tcPr>
          <w:p w14:paraId="3A9B9026" w14:textId="1B9A83E7" w:rsidR="00CF3D00" w:rsidRPr="00317AB1" w:rsidDel="00317AB1" w:rsidRDefault="00CF3D00" w:rsidP="00CF3D00">
            <w:pPr>
              <w:rPr>
                <w:bCs/>
              </w:rPr>
            </w:pPr>
            <w:r w:rsidRPr="00C20897">
              <w:rPr>
                <w:bCs/>
              </w:rPr>
              <w:t>Reduced ejection fraction (heart failure)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7CF5E35C" w14:textId="0C88E31B" w:rsidR="00CF3D00" w:rsidRDefault="00CF3D00" w:rsidP="00CF3D00">
            <w:pPr>
              <w:rPr>
                <w:rFonts w:cs="Arial"/>
                <w:color w:val="000000"/>
                <w:szCs w:val="20"/>
              </w:rPr>
            </w:pPr>
            <w:r w:rsidRPr="00A66CB1">
              <w:rPr>
                <w:rFonts w:cs="Arial"/>
                <w:color w:val="000000"/>
                <w:szCs w:val="20"/>
              </w:rPr>
              <w:t>^999020531000230105</w:t>
            </w:r>
          </w:p>
        </w:tc>
      </w:tr>
      <w:tr w:rsidR="00CF3D00" w:rsidRPr="00A15D8F" w14:paraId="2C0462C2" w14:textId="77777777" w:rsidTr="000D20CE">
        <w:trPr>
          <w:cantSplit/>
          <w:trHeight w:val="340"/>
          <w:jc w:val="center"/>
        </w:trPr>
        <w:tc>
          <w:tcPr>
            <w:tcW w:w="2968" w:type="dxa"/>
            <w:shd w:val="clear" w:color="auto" w:fill="auto"/>
            <w:vAlign w:val="center"/>
          </w:tcPr>
          <w:p w14:paraId="714D2AFE" w14:textId="0D2B5AE6" w:rsidR="00CF3D00" w:rsidRPr="004C0228" w:rsidRDefault="00CF3D00" w:rsidP="00CF3D00">
            <w:pPr>
              <w:pStyle w:val="Heading5"/>
              <w:keepNext w:val="0"/>
              <w:rPr>
                <w:rFonts w:cs="Arial"/>
                <w:b w:val="0"/>
                <w:color w:val="auto"/>
                <w:szCs w:val="20"/>
              </w:rPr>
            </w:pPr>
            <w:bookmarkStart w:id="121" w:name="_TXACE_COD"/>
            <w:bookmarkEnd w:id="121"/>
            <w:r w:rsidRPr="004C0228">
              <w:rPr>
                <w:rFonts w:cs="Arial"/>
                <w:b w:val="0"/>
                <w:color w:val="auto"/>
                <w:szCs w:val="20"/>
              </w:rPr>
              <w:t>TXACE_COD</w:t>
            </w:r>
          </w:p>
        </w:tc>
        <w:tc>
          <w:tcPr>
            <w:tcW w:w="6958" w:type="dxa"/>
            <w:tcBorders>
              <w:right w:val="single" w:sz="4" w:space="0" w:color="auto"/>
            </w:tcBorders>
            <w:shd w:val="clear" w:color="auto" w:fill="auto"/>
            <w:vAlign w:val="center"/>
          </w:tcPr>
          <w:p w14:paraId="38773C99" w14:textId="24A8E0D3" w:rsidR="00CF3D00" w:rsidRPr="004C0228" w:rsidRDefault="00CF3D00" w:rsidP="00CF3D00">
            <w:pPr>
              <w:rPr>
                <w:rFonts w:cs="Arial"/>
                <w:iCs/>
                <w:color w:val="000000"/>
                <w:szCs w:val="20"/>
                <w:lang w:eastAsia="en-GB"/>
              </w:rPr>
            </w:pPr>
            <w:r w:rsidRPr="004C0228">
              <w:rPr>
                <w:rFonts w:cs="Arial"/>
                <w:color w:val="000000"/>
                <w:szCs w:val="20"/>
              </w:rPr>
              <w:t>Angiotensin-converting enzyme (ACE) inhibitor contraindications (expiring)</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66207875" w14:textId="09EE4562" w:rsidR="00CF3D00" w:rsidRPr="004C0228" w:rsidRDefault="00CF3D00" w:rsidP="00CF3D00">
            <w:pPr>
              <w:rPr>
                <w:rFonts w:cs="Arial"/>
                <w:szCs w:val="20"/>
                <w:lang w:val="nl-NL"/>
              </w:rPr>
            </w:pPr>
            <w:r w:rsidRPr="00E3275C">
              <w:rPr>
                <w:rFonts w:cs="Arial"/>
                <w:szCs w:val="20"/>
              </w:rPr>
              <w:t>^999005251000230104</w:t>
            </w:r>
          </w:p>
        </w:tc>
      </w:tr>
      <w:tr w:rsidR="00CF3D00" w:rsidRPr="00A15D8F" w14:paraId="2DA746FE" w14:textId="77777777" w:rsidTr="000D20CE">
        <w:trPr>
          <w:cantSplit/>
          <w:trHeight w:val="340"/>
          <w:jc w:val="center"/>
        </w:trPr>
        <w:tc>
          <w:tcPr>
            <w:tcW w:w="2968" w:type="dxa"/>
            <w:shd w:val="clear" w:color="auto" w:fill="auto"/>
            <w:vAlign w:val="center"/>
          </w:tcPr>
          <w:p w14:paraId="6498338E" w14:textId="4B86760A" w:rsidR="00CF3D00" w:rsidRPr="004C0228" w:rsidRDefault="00CF3D00" w:rsidP="00CF3D00">
            <w:pPr>
              <w:pStyle w:val="Heading5"/>
              <w:keepNext w:val="0"/>
              <w:rPr>
                <w:rFonts w:cs="Arial"/>
                <w:b w:val="0"/>
                <w:color w:val="auto"/>
                <w:szCs w:val="20"/>
              </w:rPr>
            </w:pPr>
            <w:bookmarkStart w:id="122" w:name="_TXAII_COD"/>
            <w:bookmarkEnd w:id="122"/>
            <w:r w:rsidRPr="004C0228">
              <w:rPr>
                <w:rFonts w:cs="Arial"/>
                <w:b w:val="0"/>
                <w:color w:val="auto"/>
                <w:szCs w:val="20"/>
              </w:rPr>
              <w:t>TXAII_COD</w:t>
            </w:r>
          </w:p>
        </w:tc>
        <w:tc>
          <w:tcPr>
            <w:tcW w:w="6958" w:type="dxa"/>
            <w:tcBorders>
              <w:right w:val="single" w:sz="4" w:space="0" w:color="auto"/>
            </w:tcBorders>
            <w:shd w:val="clear" w:color="auto" w:fill="auto"/>
            <w:vAlign w:val="center"/>
          </w:tcPr>
          <w:p w14:paraId="3DFEC559" w14:textId="604754E3" w:rsidR="00CF3D00" w:rsidRPr="004C0228" w:rsidRDefault="00CF3D00" w:rsidP="00CF3D00">
            <w:pPr>
              <w:rPr>
                <w:rFonts w:cs="Arial"/>
                <w:iCs/>
                <w:color w:val="000000"/>
                <w:szCs w:val="20"/>
                <w:lang w:eastAsia="en-GB"/>
              </w:rPr>
            </w:pPr>
            <w:r w:rsidRPr="004C0228">
              <w:rPr>
                <w:rFonts w:cs="Arial"/>
                <w:color w:val="000000"/>
                <w:szCs w:val="20"/>
              </w:rPr>
              <w:t>Angiotensin II receptor blockers (ARB) contraindications (expiring)</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159DED41" w14:textId="34AB9596" w:rsidR="00CF3D00" w:rsidRPr="004C0228" w:rsidRDefault="00CF3D00" w:rsidP="00CF3D00">
            <w:pPr>
              <w:rPr>
                <w:rFonts w:cs="Arial"/>
                <w:szCs w:val="20"/>
                <w:lang w:val="nl-NL"/>
              </w:rPr>
            </w:pPr>
            <w:r w:rsidRPr="00E3275C">
              <w:rPr>
                <w:rFonts w:cs="Arial"/>
                <w:szCs w:val="20"/>
              </w:rPr>
              <w:t>^999004491000230106</w:t>
            </w:r>
          </w:p>
        </w:tc>
      </w:tr>
      <w:tr w:rsidR="00CF3D00" w:rsidRPr="00A15D8F" w14:paraId="2486CD3D" w14:textId="77777777" w:rsidTr="000D20CE">
        <w:trPr>
          <w:cantSplit/>
          <w:trHeight w:val="340"/>
          <w:jc w:val="center"/>
        </w:trPr>
        <w:tc>
          <w:tcPr>
            <w:tcW w:w="2968" w:type="dxa"/>
            <w:shd w:val="clear" w:color="auto" w:fill="auto"/>
            <w:vAlign w:val="center"/>
          </w:tcPr>
          <w:p w14:paraId="5629B7D6" w14:textId="01BCF7FF" w:rsidR="00CF3D00" w:rsidRPr="004C0228" w:rsidRDefault="00CF3D00" w:rsidP="00CF3D00">
            <w:pPr>
              <w:pStyle w:val="Heading5"/>
              <w:keepNext w:val="0"/>
              <w:rPr>
                <w:rFonts w:cs="Arial"/>
                <w:b w:val="0"/>
                <w:color w:val="auto"/>
                <w:szCs w:val="20"/>
              </w:rPr>
            </w:pPr>
            <w:bookmarkStart w:id="123" w:name="_TXLBB_COD"/>
            <w:bookmarkEnd w:id="123"/>
            <w:r w:rsidRPr="004C0228">
              <w:rPr>
                <w:rFonts w:cs="Arial"/>
                <w:b w:val="0"/>
                <w:color w:val="auto"/>
                <w:szCs w:val="20"/>
              </w:rPr>
              <w:t>TXLBB_COD</w:t>
            </w:r>
          </w:p>
        </w:tc>
        <w:tc>
          <w:tcPr>
            <w:tcW w:w="6958" w:type="dxa"/>
            <w:tcBorders>
              <w:right w:val="single" w:sz="4" w:space="0" w:color="auto"/>
            </w:tcBorders>
            <w:shd w:val="clear" w:color="auto" w:fill="auto"/>
            <w:vAlign w:val="center"/>
          </w:tcPr>
          <w:p w14:paraId="197E745F" w14:textId="6B7D8EC1" w:rsidR="00CF3D00" w:rsidRPr="004C0228" w:rsidRDefault="00CF3D00" w:rsidP="00CF3D00">
            <w:pPr>
              <w:ind w:right="34"/>
              <w:rPr>
                <w:rFonts w:cs="Arial"/>
                <w:iCs/>
                <w:color w:val="000000"/>
                <w:szCs w:val="20"/>
                <w:lang w:eastAsia="en-GB"/>
              </w:rPr>
            </w:pPr>
            <w:r w:rsidRPr="004C0228">
              <w:rPr>
                <w:rFonts w:cs="Arial"/>
                <w:iCs/>
                <w:color w:val="000000"/>
                <w:szCs w:val="20"/>
                <w:lang w:eastAsia="en-GB"/>
              </w:rPr>
              <w:t>Beta-blocker contraindications (expiring)</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609634BE" w14:textId="65658EFA" w:rsidR="00CF3D00" w:rsidRPr="00E46E30" w:rsidRDefault="00CF3D00" w:rsidP="00CF3D00">
            <w:pPr>
              <w:rPr>
                <w:rFonts w:cs="Arial"/>
                <w:color w:val="000000"/>
                <w:szCs w:val="20"/>
              </w:rPr>
            </w:pPr>
            <w:r>
              <w:rPr>
                <w:rFonts w:cs="Arial"/>
                <w:color w:val="000000"/>
                <w:szCs w:val="20"/>
              </w:rPr>
              <w:t>^999008251000230108</w:t>
            </w:r>
          </w:p>
        </w:tc>
      </w:tr>
      <w:tr w:rsidR="00CF3D00" w:rsidRPr="00A15D8F" w14:paraId="5B95B1FE" w14:textId="77777777" w:rsidTr="000D20CE">
        <w:trPr>
          <w:cantSplit/>
          <w:trHeight w:val="340"/>
          <w:jc w:val="center"/>
        </w:trPr>
        <w:tc>
          <w:tcPr>
            <w:tcW w:w="2968" w:type="dxa"/>
            <w:shd w:val="clear" w:color="auto" w:fill="auto"/>
            <w:vAlign w:val="center"/>
          </w:tcPr>
          <w:p w14:paraId="7451FF56" w14:textId="25EBB601" w:rsidR="00CF3D00" w:rsidRPr="004C0228" w:rsidRDefault="00CF3D00" w:rsidP="00CF3D00">
            <w:pPr>
              <w:pStyle w:val="Heading5"/>
              <w:keepNext w:val="0"/>
              <w:rPr>
                <w:rFonts w:cs="Arial"/>
                <w:b w:val="0"/>
                <w:color w:val="auto"/>
                <w:szCs w:val="20"/>
              </w:rPr>
            </w:pPr>
            <w:bookmarkStart w:id="124" w:name="_ULBB_COD_1"/>
            <w:bookmarkEnd w:id="124"/>
            <w:r w:rsidRPr="004C0228">
              <w:rPr>
                <w:rFonts w:cs="Arial"/>
                <w:b w:val="0"/>
                <w:color w:val="auto"/>
                <w:szCs w:val="20"/>
              </w:rPr>
              <w:t>ULBB_COD</w:t>
            </w:r>
          </w:p>
        </w:tc>
        <w:tc>
          <w:tcPr>
            <w:tcW w:w="6958" w:type="dxa"/>
            <w:tcBorders>
              <w:right w:val="single" w:sz="4" w:space="0" w:color="auto"/>
            </w:tcBorders>
            <w:shd w:val="clear" w:color="auto" w:fill="auto"/>
            <w:vAlign w:val="center"/>
          </w:tcPr>
          <w:p w14:paraId="08BD6D6C" w14:textId="3B7215CA" w:rsidR="00CF3D00" w:rsidRPr="004C0228" w:rsidRDefault="00CF3D00" w:rsidP="00CF3D00">
            <w:pPr>
              <w:ind w:right="34"/>
              <w:rPr>
                <w:rFonts w:cs="Arial"/>
                <w:iCs/>
                <w:color w:val="000000"/>
                <w:szCs w:val="20"/>
                <w:lang w:eastAsia="en-GB"/>
              </w:rPr>
            </w:pPr>
            <w:r w:rsidRPr="004C0228">
              <w:rPr>
                <w:rFonts w:cs="Arial"/>
                <w:iCs/>
                <w:color w:val="000000"/>
                <w:szCs w:val="20"/>
                <w:lang w:eastAsia="en-GB"/>
              </w:rPr>
              <w:t>Unlicensed beta-blocker prescription codes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661B805B" w14:textId="064714BA" w:rsidR="00CF3D00" w:rsidRPr="004C0228" w:rsidRDefault="00CF3D00" w:rsidP="00CF3D00">
            <w:pPr>
              <w:rPr>
                <w:rFonts w:cs="Arial"/>
                <w:szCs w:val="20"/>
                <w:lang w:val="nl-NL"/>
              </w:rPr>
            </w:pPr>
            <w:r w:rsidRPr="004C0228">
              <w:rPr>
                <w:rFonts w:cs="Arial"/>
                <w:color w:val="000000"/>
                <w:szCs w:val="20"/>
              </w:rPr>
              <w:t>^12465401000001109</w:t>
            </w:r>
          </w:p>
        </w:tc>
      </w:tr>
      <w:tr w:rsidR="00CF3D00" w:rsidRPr="00A15D8F" w14:paraId="68A567FC" w14:textId="77777777" w:rsidTr="000D20CE">
        <w:trPr>
          <w:cantSplit/>
          <w:trHeight w:val="340"/>
          <w:jc w:val="center"/>
        </w:trPr>
        <w:tc>
          <w:tcPr>
            <w:tcW w:w="2968" w:type="dxa"/>
            <w:shd w:val="clear" w:color="auto" w:fill="auto"/>
            <w:vAlign w:val="center"/>
          </w:tcPr>
          <w:p w14:paraId="2DA108FD" w14:textId="6C816D30" w:rsidR="00CF3D00" w:rsidRPr="004C0228" w:rsidRDefault="00CF3D00" w:rsidP="00CF3D00">
            <w:pPr>
              <w:pStyle w:val="Heading5"/>
              <w:keepNext w:val="0"/>
              <w:rPr>
                <w:rFonts w:cs="Arial"/>
                <w:b w:val="0"/>
                <w:color w:val="auto"/>
                <w:szCs w:val="20"/>
              </w:rPr>
            </w:pPr>
            <w:bookmarkStart w:id="125" w:name="_XACE_COD"/>
            <w:bookmarkEnd w:id="125"/>
            <w:r w:rsidRPr="004C0228">
              <w:rPr>
                <w:rFonts w:cs="Arial"/>
                <w:b w:val="0"/>
                <w:color w:val="auto"/>
                <w:szCs w:val="20"/>
              </w:rPr>
              <w:t>XACE_COD</w:t>
            </w:r>
          </w:p>
        </w:tc>
        <w:tc>
          <w:tcPr>
            <w:tcW w:w="6958" w:type="dxa"/>
            <w:tcBorders>
              <w:right w:val="single" w:sz="4" w:space="0" w:color="auto"/>
            </w:tcBorders>
            <w:shd w:val="clear" w:color="auto" w:fill="auto"/>
            <w:vAlign w:val="center"/>
          </w:tcPr>
          <w:p w14:paraId="15E29892" w14:textId="0A16B2CD" w:rsidR="00CF3D00" w:rsidRPr="004C0228" w:rsidRDefault="00CF3D00" w:rsidP="00CF3D00">
            <w:pPr>
              <w:rPr>
                <w:rFonts w:cs="Arial"/>
                <w:iCs/>
                <w:color w:val="000000"/>
                <w:szCs w:val="20"/>
                <w:lang w:eastAsia="en-GB"/>
              </w:rPr>
            </w:pPr>
            <w:r w:rsidRPr="004C0228">
              <w:rPr>
                <w:rFonts w:cs="Arial"/>
                <w:color w:val="000000"/>
                <w:szCs w:val="20"/>
              </w:rPr>
              <w:t>Angiotensin-converting enzyme (ACE) inhibitor contraindications (persisting)</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7B70429C" w14:textId="7D66CCFC" w:rsidR="00CF3D00" w:rsidRPr="004C0228" w:rsidRDefault="00CF3D00" w:rsidP="00CF3D00">
            <w:pPr>
              <w:rPr>
                <w:rFonts w:cs="Arial"/>
                <w:szCs w:val="20"/>
                <w:lang w:val="nl-NL"/>
              </w:rPr>
            </w:pPr>
            <w:r w:rsidRPr="00E3275C">
              <w:rPr>
                <w:rFonts w:cs="Arial"/>
                <w:szCs w:val="20"/>
              </w:rPr>
              <w:t>^999004371000230104</w:t>
            </w:r>
          </w:p>
        </w:tc>
      </w:tr>
      <w:tr w:rsidR="00CF3D00" w:rsidRPr="00A15D8F" w14:paraId="54ED63E1" w14:textId="77777777" w:rsidTr="000D20CE">
        <w:trPr>
          <w:cantSplit/>
          <w:trHeight w:val="340"/>
          <w:jc w:val="center"/>
        </w:trPr>
        <w:tc>
          <w:tcPr>
            <w:tcW w:w="2968" w:type="dxa"/>
            <w:shd w:val="clear" w:color="auto" w:fill="auto"/>
            <w:vAlign w:val="center"/>
          </w:tcPr>
          <w:p w14:paraId="0649FB05" w14:textId="424F634C" w:rsidR="00CF3D00" w:rsidRPr="004C0228" w:rsidRDefault="00CF3D00" w:rsidP="00CF3D00">
            <w:pPr>
              <w:pStyle w:val="Heading5"/>
              <w:keepNext w:val="0"/>
              <w:rPr>
                <w:rFonts w:cs="Arial"/>
                <w:b w:val="0"/>
                <w:color w:val="auto"/>
                <w:szCs w:val="20"/>
              </w:rPr>
            </w:pPr>
            <w:bookmarkStart w:id="126" w:name="_XAII_COD"/>
            <w:bookmarkEnd w:id="126"/>
            <w:r w:rsidRPr="004C0228">
              <w:rPr>
                <w:rFonts w:cs="Arial"/>
                <w:b w:val="0"/>
                <w:color w:val="auto"/>
                <w:szCs w:val="20"/>
              </w:rPr>
              <w:t>XAII_COD</w:t>
            </w:r>
          </w:p>
        </w:tc>
        <w:tc>
          <w:tcPr>
            <w:tcW w:w="6958" w:type="dxa"/>
            <w:tcBorders>
              <w:right w:val="single" w:sz="4" w:space="0" w:color="auto"/>
            </w:tcBorders>
            <w:shd w:val="clear" w:color="auto" w:fill="auto"/>
            <w:vAlign w:val="center"/>
          </w:tcPr>
          <w:p w14:paraId="5F2F94E1" w14:textId="3B973695" w:rsidR="00CF3D00" w:rsidRPr="004C0228" w:rsidRDefault="00CF3D00" w:rsidP="00CF3D00">
            <w:pPr>
              <w:rPr>
                <w:rFonts w:cs="Arial"/>
                <w:iCs/>
                <w:color w:val="000000"/>
                <w:szCs w:val="20"/>
                <w:lang w:eastAsia="en-GB"/>
              </w:rPr>
            </w:pPr>
            <w:r w:rsidRPr="004C0228">
              <w:rPr>
                <w:rFonts w:cs="Arial"/>
                <w:color w:val="000000"/>
                <w:szCs w:val="20"/>
              </w:rPr>
              <w:t>Angiotensin II receptor blockers (ARB) contraindications (persisting)</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2EC54E55" w14:textId="13857E6F" w:rsidR="00CF3D00" w:rsidRPr="004C0228" w:rsidRDefault="00CF3D00" w:rsidP="00CF3D00">
            <w:pPr>
              <w:rPr>
                <w:rFonts w:cs="Arial"/>
                <w:szCs w:val="20"/>
                <w:lang w:val="nl-NL"/>
              </w:rPr>
            </w:pPr>
            <w:r w:rsidRPr="00E3275C">
              <w:rPr>
                <w:rFonts w:cs="Arial"/>
                <w:color w:val="000000"/>
                <w:szCs w:val="20"/>
              </w:rPr>
              <w:t>^999004331000230101</w:t>
            </w:r>
          </w:p>
        </w:tc>
      </w:tr>
      <w:tr w:rsidR="00CF3D00" w:rsidRPr="00A15D8F" w14:paraId="79341DC1" w14:textId="77777777" w:rsidTr="000D20CE">
        <w:trPr>
          <w:cantSplit/>
          <w:trHeight w:val="340"/>
          <w:jc w:val="center"/>
        </w:trPr>
        <w:tc>
          <w:tcPr>
            <w:tcW w:w="2968" w:type="dxa"/>
            <w:shd w:val="clear" w:color="auto" w:fill="auto"/>
            <w:vAlign w:val="center"/>
          </w:tcPr>
          <w:p w14:paraId="2EDAD093" w14:textId="2A596131" w:rsidR="00CF3D00" w:rsidRPr="004C0228" w:rsidRDefault="00CF3D00" w:rsidP="00CF3D00">
            <w:pPr>
              <w:pStyle w:val="Heading5"/>
              <w:keepNext w:val="0"/>
              <w:rPr>
                <w:rFonts w:cs="Arial"/>
                <w:b w:val="0"/>
                <w:color w:val="auto"/>
                <w:szCs w:val="20"/>
              </w:rPr>
            </w:pPr>
            <w:bookmarkStart w:id="127" w:name="_XLBB_COD"/>
            <w:bookmarkEnd w:id="127"/>
            <w:r w:rsidRPr="004C0228">
              <w:rPr>
                <w:rFonts w:cs="Arial"/>
                <w:b w:val="0"/>
                <w:color w:val="auto"/>
                <w:szCs w:val="20"/>
              </w:rPr>
              <w:t>XLBB_COD</w:t>
            </w:r>
          </w:p>
        </w:tc>
        <w:tc>
          <w:tcPr>
            <w:tcW w:w="6958" w:type="dxa"/>
            <w:tcBorders>
              <w:right w:val="single" w:sz="4" w:space="0" w:color="auto"/>
            </w:tcBorders>
            <w:shd w:val="clear" w:color="auto" w:fill="auto"/>
            <w:vAlign w:val="center"/>
          </w:tcPr>
          <w:p w14:paraId="1B806D46" w14:textId="1B184016" w:rsidR="00CF3D00" w:rsidRPr="004C0228" w:rsidRDefault="00CF3D00" w:rsidP="00CF3D00">
            <w:pPr>
              <w:rPr>
                <w:rFonts w:cs="Arial"/>
                <w:iCs/>
                <w:color w:val="000000"/>
                <w:szCs w:val="20"/>
                <w:lang w:eastAsia="en-GB"/>
              </w:rPr>
            </w:pPr>
            <w:r w:rsidRPr="004C0228">
              <w:rPr>
                <w:rFonts w:cs="Arial"/>
                <w:color w:val="000000"/>
                <w:szCs w:val="20"/>
              </w:rPr>
              <w:t>Beta-blocker contraindications (persisting)</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14:paraId="1FF6505A" w14:textId="351EC3F0" w:rsidR="00CF3D00" w:rsidRPr="00E46E30" w:rsidRDefault="00CF3D00" w:rsidP="00CF3D00">
            <w:pPr>
              <w:rPr>
                <w:rFonts w:cs="Arial"/>
                <w:color w:val="000000"/>
                <w:szCs w:val="20"/>
              </w:rPr>
            </w:pPr>
            <w:r>
              <w:rPr>
                <w:rFonts w:cs="Arial"/>
                <w:color w:val="000000"/>
                <w:szCs w:val="20"/>
              </w:rPr>
              <w:t>^999008371000230109</w:t>
            </w:r>
          </w:p>
        </w:tc>
      </w:tr>
      <w:tr w:rsidR="00CF3D00" w:rsidRPr="009E2C9A" w14:paraId="1BA56B93" w14:textId="77777777" w:rsidTr="000D20CE">
        <w:trPr>
          <w:cantSplit/>
          <w:trHeight w:hRule="exact" w:val="340"/>
          <w:jc w:val="center"/>
        </w:trPr>
        <w:tc>
          <w:tcPr>
            <w:tcW w:w="13593" w:type="dxa"/>
            <w:gridSpan w:val="3"/>
            <w:tcBorders>
              <w:top w:val="single" w:sz="4" w:space="0" w:color="auto"/>
              <w:left w:val="single" w:sz="4" w:space="0" w:color="auto"/>
              <w:bottom w:val="single" w:sz="4" w:space="0" w:color="auto"/>
              <w:right w:val="single" w:sz="4" w:space="0" w:color="auto"/>
            </w:tcBorders>
            <w:vAlign w:val="center"/>
          </w:tcPr>
          <w:p w14:paraId="3F35B24C" w14:textId="563014C9" w:rsidR="00CF3D00" w:rsidRPr="00180A5E" w:rsidRDefault="00CF3D00" w:rsidP="00CF3D00">
            <w:pPr>
              <w:pStyle w:val="Heading5"/>
              <w:keepNext w:val="0"/>
              <w:rPr>
                <w:b w:val="0"/>
                <w:i/>
                <w:color w:val="auto"/>
              </w:rPr>
            </w:pPr>
            <w:bookmarkStart w:id="128" w:name="_HFLVSD_COD"/>
            <w:bookmarkStart w:id="129" w:name="_ULBB_COD"/>
            <w:bookmarkEnd w:id="128"/>
            <w:bookmarkEnd w:id="129"/>
            <w:r>
              <w:rPr>
                <w:b w:val="0"/>
                <w:i/>
                <w:color w:val="auto"/>
              </w:rPr>
              <w:t>End of clusters</w:t>
            </w:r>
          </w:p>
          <w:p w14:paraId="6A495DEE" w14:textId="1C6A907C" w:rsidR="00CF3D00" w:rsidRDefault="00CF3D00" w:rsidP="00CF3D00">
            <w:pPr>
              <w:ind w:right="67"/>
              <w:jc w:val="center"/>
              <w:rPr>
                <w:rFonts w:cs="Arial"/>
                <w:szCs w:val="20"/>
              </w:rPr>
            </w:pPr>
          </w:p>
        </w:tc>
      </w:tr>
    </w:tbl>
    <w:p w14:paraId="54C44C2E" w14:textId="191CAFA4" w:rsidR="00931A82" w:rsidRDefault="00931A82">
      <w:bookmarkStart w:id="130" w:name="_Toc422986667"/>
    </w:p>
    <w:p w14:paraId="6C627B2F" w14:textId="29DA44B8" w:rsidR="00D159A6" w:rsidRDefault="00931A82">
      <w:r>
        <w:br w:type="page"/>
      </w:r>
    </w:p>
    <w:p w14:paraId="5DB89C3D" w14:textId="0E4CD37E" w:rsidR="00C1377A" w:rsidRPr="00F407C5" w:rsidRDefault="00C1377A" w:rsidP="00E13D4A">
      <w:pPr>
        <w:pStyle w:val="Heading3"/>
        <w:numPr>
          <w:ilvl w:val="0"/>
          <w:numId w:val="5"/>
        </w:numPr>
        <w:ind w:hanging="720"/>
        <w:rPr>
          <w:u w:val="single"/>
          <w:lang w:eastAsia="en-GB"/>
        </w:rPr>
      </w:pPr>
      <w:bookmarkStart w:id="131" w:name="_Toc427937287"/>
      <w:bookmarkStart w:id="132" w:name="_Toc148107536"/>
      <w:r w:rsidRPr="00706CFC">
        <w:rPr>
          <w:lang w:eastAsia="en-GB"/>
        </w:rPr>
        <w:lastRenderedPageBreak/>
        <w:t xml:space="preserve">Clinical </w:t>
      </w:r>
      <w:r w:rsidR="00737BFF">
        <w:rPr>
          <w:lang w:eastAsia="en-GB"/>
        </w:rPr>
        <w:t>d</w:t>
      </w:r>
      <w:r w:rsidRPr="00706CFC">
        <w:rPr>
          <w:lang w:eastAsia="en-GB"/>
        </w:rPr>
        <w:t xml:space="preserve">ata </w:t>
      </w:r>
      <w:r w:rsidR="00737BFF">
        <w:rPr>
          <w:lang w:eastAsia="en-GB"/>
        </w:rPr>
        <w:t>e</w:t>
      </w:r>
      <w:r w:rsidR="00D245FE">
        <w:rPr>
          <w:lang w:eastAsia="en-GB"/>
        </w:rPr>
        <w:t xml:space="preserve">xtraction </w:t>
      </w:r>
      <w:r w:rsidR="00737BFF">
        <w:rPr>
          <w:lang w:eastAsia="en-GB"/>
        </w:rPr>
        <w:t>c</w:t>
      </w:r>
      <w:r w:rsidRPr="00706CFC">
        <w:rPr>
          <w:lang w:eastAsia="en-GB"/>
        </w:rPr>
        <w:t>riteria</w:t>
      </w:r>
      <w:bookmarkEnd w:id="130"/>
      <w:bookmarkEnd w:id="131"/>
      <w:bookmarkEnd w:id="132"/>
      <w:r w:rsidR="00706CFC">
        <w:rPr>
          <w:lang w:eastAsia="en-GB"/>
        </w:rPr>
        <w:t xml:space="preserve"> </w:t>
      </w:r>
    </w:p>
    <w:p w14:paraId="5DB89C3E" w14:textId="224178D9" w:rsidR="007A21A3" w:rsidRDefault="007A21A3" w:rsidP="00E916F3"/>
    <w:tbl>
      <w:tblPr>
        <w:tblW w:w="14204" w:type="dxa"/>
        <w:tblInd w:w="108" w:type="dxa"/>
        <w:tblCellMar>
          <w:top w:w="85" w:type="dxa"/>
          <w:bottom w:w="85" w:type="dxa"/>
        </w:tblCellMar>
        <w:tblLook w:val="04A0" w:firstRow="1" w:lastRow="0" w:firstColumn="1" w:lastColumn="0" w:noHBand="0" w:noVBand="1"/>
      </w:tblPr>
      <w:tblGrid>
        <w:gridCol w:w="1037"/>
        <w:gridCol w:w="2531"/>
        <w:gridCol w:w="2266"/>
        <w:gridCol w:w="3282"/>
        <w:gridCol w:w="5088"/>
      </w:tblGrid>
      <w:tr w:rsidR="00976495" w:rsidRPr="000C07C2" w14:paraId="5DB89C44" w14:textId="77777777" w:rsidTr="007F0DDE">
        <w:trPr>
          <w:cantSplit/>
          <w:trHeight w:val="454"/>
          <w:tblHeader/>
        </w:trPr>
        <w:tc>
          <w:tcPr>
            <w:tcW w:w="1037"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851623" w:rsidRDefault="00976495" w:rsidP="00CD73A0">
            <w:pPr>
              <w:jc w:val="center"/>
              <w:rPr>
                <w:rFonts w:cs="Arial"/>
                <w:color w:val="FAFCFC" w:themeColor="background1"/>
                <w:szCs w:val="20"/>
                <w:lang w:eastAsia="en-GB"/>
              </w:rPr>
            </w:pPr>
            <w:r w:rsidRPr="00851623">
              <w:rPr>
                <w:rFonts w:cs="Arial"/>
                <w:color w:val="FAFCFC" w:themeColor="background1"/>
                <w:szCs w:val="20"/>
                <w:lang w:eastAsia="en-GB"/>
              </w:rPr>
              <w:t>Field number</w:t>
            </w:r>
          </w:p>
        </w:tc>
        <w:tc>
          <w:tcPr>
            <w:tcW w:w="253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4C0228" w:rsidRDefault="00976495" w:rsidP="00CD73A0">
            <w:pPr>
              <w:pStyle w:val="Heading4"/>
              <w:keepNext w:val="0"/>
              <w:rPr>
                <w:b w:val="0"/>
                <w:color w:val="FAFCFC" w:themeColor="background1"/>
                <w:lang w:eastAsia="en-GB"/>
              </w:rPr>
            </w:pPr>
            <w:r w:rsidRPr="004C0228">
              <w:rPr>
                <w:b w:val="0"/>
                <w:color w:val="FAFCFC" w:themeColor="background1"/>
                <w:lang w:eastAsia="en-GB"/>
              </w:rPr>
              <w:t>Field name</w:t>
            </w:r>
          </w:p>
        </w:tc>
        <w:tc>
          <w:tcPr>
            <w:tcW w:w="226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4C0228" w:rsidRDefault="00976495" w:rsidP="00CD73A0">
            <w:pPr>
              <w:rPr>
                <w:rFonts w:cs="Arial"/>
                <w:color w:val="FFFFFF"/>
                <w:szCs w:val="20"/>
                <w:lang w:eastAsia="en-GB"/>
              </w:rPr>
            </w:pPr>
            <w:r w:rsidRPr="004C0228">
              <w:rPr>
                <w:rFonts w:cs="Arial"/>
                <w:color w:val="FFFFFF"/>
                <w:szCs w:val="20"/>
                <w:lang w:eastAsia="en-GB"/>
              </w:rPr>
              <w:t xml:space="preserve">Code cluster </w:t>
            </w:r>
            <w:r w:rsidRPr="004C0228">
              <w:rPr>
                <w:rFonts w:cs="Arial"/>
                <w:color w:val="FFFFFF"/>
                <w:szCs w:val="20"/>
                <w:lang w:eastAsia="en-GB"/>
              </w:rPr>
              <w:br/>
              <w:t>(if applicable)</w:t>
            </w:r>
          </w:p>
        </w:tc>
        <w:tc>
          <w:tcPr>
            <w:tcW w:w="328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4C0228" w:rsidRDefault="00976495" w:rsidP="00CD73A0">
            <w:pPr>
              <w:rPr>
                <w:rFonts w:cs="Arial"/>
                <w:color w:val="FFFFFF"/>
                <w:szCs w:val="20"/>
                <w:lang w:eastAsia="en-GB"/>
              </w:rPr>
            </w:pPr>
            <w:r w:rsidRPr="004C0228">
              <w:rPr>
                <w:rFonts w:cs="Arial"/>
                <w:color w:val="FFFFFF"/>
                <w:szCs w:val="20"/>
                <w:lang w:eastAsia="en-GB"/>
              </w:rPr>
              <w:t>Qualifying criteria</w:t>
            </w:r>
          </w:p>
        </w:tc>
        <w:tc>
          <w:tcPr>
            <w:tcW w:w="508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2524CCD6"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AC0EC8">
              <w:rPr>
                <w:rFonts w:cs="Arial"/>
                <w:color w:val="FFFFFF"/>
                <w:szCs w:val="20"/>
                <w:lang w:eastAsia="en-GB"/>
              </w:rPr>
              <w:t>description</w:t>
            </w:r>
          </w:p>
        </w:tc>
      </w:tr>
      <w:tr w:rsidR="00976495" w:rsidRPr="000C07C2" w14:paraId="5DB89C4A"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4C0228" w:rsidRDefault="00976495" w:rsidP="00CD73A0">
            <w:pPr>
              <w:pStyle w:val="Heading5"/>
              <w:keepNext w:val="0"/>
              <w:rPr>
                <w:b w:val="0"/>
                <w:color w:val="auto"/>
              </w:rPr>
            </w:pPr>
            <w:r w:rsidRPr="004C0228">
              <w:rPr>
                <w:b w:val="0"/>
                <w:color w:val="auto"/>
              </w:rPr>
              <w:t>PAT_ID</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4C0228" w:rsidRDefault="00976495" w:rsidP="00CD73A0">
            <w:pPr>
              <w:rPr>
                <w:rFonts w:cs="Arial"/>
                <w:color w:val="000000"/>
                <w:szCs w:val="20"/>
                <w:lang w:eastAsia="en-GB"/>
              </w:rPr>
            </w:pPr>
            <w:r w:rsidRPr="004C0228">
              <w:rPr>
                <w:rFonts w:cs="Arial"/>
                <w:color w:val="000000"/>
                <w:szCs w:val="20"/>
                <w:lang w:eastAsia="en-GB"/>
              </w:rPr>
              <w:t>n/a</w:t>
            </w:r>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4C0228" w:rsidRDefault="00976495" w:rsidP="00CD73A0">
            <w:pPr>
              <w:rPr>
                <w:rFonts w:cs="Arial"/>
                <w:color w:val="000000"/>
                <w:szCs w:val="20"/>
                <w:lang w:eastAsia="en-GB"/>
              </w:rPr>
            </w:pPr>
            <w:r w:rsidRPr="004C0228">
              <w:rPr>
                <w:rFonts w:cs="Arial"/>
                <w:color w:val="000000"/>
                <w:szCs w:val="20"/>
                <w:lang w:eastAsia="en-GB"/>
              </w:rPr>
              <w:t>Unconditional</w:t>
            </w:r>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hideMark/>
          </w:tcPr>
          <w:p w14:paraId="5DB89C49" w14:textId="6BAC0C55"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705EC2">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3A260C">
              <w:rPr>
                <w:rFonts w:cs="Arial"/>
                <w:i/>
                <w:iCs/>
                <w:color w:val="000000"/>
                <w:szCs w:val="20"/>
                <w:lang w:eastAsia="en-GB"/>
              </w:rPr>
              <w:t>.</w:t>
            </w:r>
          </w:p>
        </w:tc>
      </w:tr>
      <w:tr w:rsidR="00976495" w:rsidRPr="000C07C2" w14:paraId="5DB89C50"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4C0228" w:rsidRDefault="00976495" w:rsidP="00CD73A0">
            <w:pPr>
              <w:pStyle w:val="Heading5"/>
              <w:keepNext w:val="0"/>
              <w:rPr>
                <w:b w:val="0"/>
                <w:color w:val="auto"/>
              </w:rPr>
            </w:pPr>
            <w:bookmarkStart w:id="133" w:name="_REG_DAT"/>
            <w:bookmarkEnd w:id="133"/>
            <w:r w:rsidRPr="004C0228">
              <w:rPr>
                <w:b w:val="0"/>
                <w:color w:val="auto"/>
              </w:rPr>
              <w:t>REG_DAT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4C0228" w:rsidRDefault="00976495" w:rsidP="00CD73A0">
            <w:pPr>
              <w:rPr>
                <w:rFonts w:cs="Arial"/>
                <w:color w:val="000000"/>
                <w:szCs w:val="20"/>
                <w:lang w:eastAsia="en-GB"/>
              </w:rPr>
            </w:pPr>
            <w:r w:rsidRPr="004C0228">
              <w:rPr>
                <w:rFonts w:cs="Arial"/>
                <w:color w:val="000000"/>
                <w:szCs w:val="20"/>
                <w:lang w:eastAsia="en-GB"/>
              </w:rPr>
              <w:t>n/a</w:t>
            </w:r>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54523B98" w:rsidR="00976495" w:rsidRPr="004C0228" w:rsidRDefault="0097649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w:t>
              </w:r>
              <w:r w:rsidR="0053436D" w:rsidRPr="004C0228">
                <w:rPr>
                  <w:rStyle w:val="Hyperlink"/>
                  <w:rFonts w:cs="Arial"/>
                  <w:szCs w:val="20"/>
                  <w:lang w:eastAsia="en-GB"/>
                </w:rPr>
                <w:t>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hideMark/>
          </w:tcPr>
          <w:p w14:paraId="5DB89C4F" w14:textId="32CC5C19"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72075D">
              <w:rPr>
                <w:rFonts w:cs="Arial"/>
                <w:i/>
                <w:iCs/>
                <w:color w:val="000000"/>
                <w:szCs w:val="20"/>
                <w:lang w:eastAsia="en-GB"/>
              </w:rPr>
              <w:t>.</w:t>
            </w:r>
          </w:p>
        </w:tc>
      </w:tr>
      <w:tr w:rsidR="00976495" w:rsidRPr="000C07C2" w14:paraId="5DB89C5C"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4C0228" w:rsidRDefault="00976495" w:rsidP="00CD73A0">
            <w:pPr>
              <w:pStyle w:val="Heading5"/>
              <w:keepNext w:val="0"/>
              <w:rPr>
                <w:b w:val="0"/>
                <w:color w:val="auto"/>
              </w:rPr>
            </w:pPr>
            <w:bookmarkStart w:id="134" w:name="_DEREG_DAT"/>
            <w:bookmarkEnd w:id="134"/>
            <w:r w:rsidRPr="004C0228">
              <w:rPr>
                <w:b w:val="0"/>
                <w:color w:val="auto"/>
              </w:rPr>
              <w:t>DEREG_DAT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4C0228" w:rsidRDefault="00976495" w:rsidP="00CD73A0">
            <w:pPr>
              <w:rPr>
                <w:rFonts w:cs="Arial"/>
                <w:color w:val="000000"/>
                <w:szCs w:val="20"/>
                <w:lang w:eastAsia="en-GB"/>
              </w:rPr>
            </w:pPr>
            <w:r w:rsidRPr="004C0228">
              <w:rPr>
                <w:rFonts w:cs="Arial"/>
                <w:color w:val="000000"/>
                <w:szCs w:val="20"/>
                <w:lang w:eastAsia="en-GB"/>
              </w:rPr>
              <w:t>n/a</w:t>
            </w:r>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4C0228" w:rsidRDefault="00976495" w:rsidP="00CD73A0">
            <w:pPr>
              <w:rPr>
                <w:rFonts w:cs="Arial"/>
                <w:color w:val="000000"/>
                <w:szCs w:val="20"/>
                <w:lang w:eastAsia="en-GB"/>
              </w:rPr>
            </w:pPr>
            <w:r w:rsidRPr="004C0228">
              <w:rPr>
                <w:rFonts w:cs="Arial"/>
                <w:color w:val="000000"/>
                <w:szCs w:val="20"/>
                <w:lang w:eastAsia="en-GB"/>
              </w:rPr>
              <w:t xml:space="preserve">Earliest &gt; </w:t>
            </w:r>
            <w:hyperlink w:anchor="_REG_DAT" w:history="1">
              <w:r w:rsidRPr="004C0228">
                <w:rPr>
                  <w:rStyle w:val="Hyperlink"/>
                  <w:rFonts w:cs="Arial"/>
                  <w:szCs w:val="20"/>
                  <w:lang w:eastAsia="en-GB"/>
                </w:rPr>
                <w:t>REG_DAT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DB89C5B" w14:textId="53F13D81"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72075D">
              <w:rPr>
                <w:rFonts w:cs="Arial"/>
                <w:i/>
                <w:iCs/>
                <w:color w:val="000000"/>
                <w:szCs w:val="20"/>
                <w:lang w:eastAsia="en-GB"/>
              </w:rPr>
              <w:t>.</w:t>
            </w:r>
            <w:r w:rsidRPr="000C07C2">
              <w:rPr>
                <w:rFonts w:cs="Arial"/>
                <w:i/>
                <w:iCs/>
                <w:color w:val="000000"/>
                <w:szCs w:val="20"/>
                <w:lang w:eastAsia="en-GB"/>
              </w:rPr>
              <w:t xml:space="preserve"> </w:t>
            </w:r>
          </w:p>
        </w:tc>
      </w:tr>
      <w:tr w:rsidR="00862B97" w:rsidRPr="000C07C2" w14:paraId="3A7CC626"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466565C6" w:rsidR="00862B97" w:rsidRPr="004C0228" w:rsidRDefault="00C578DB" w:rsidP="00CD73A0">
            <w:pPr>
              <w:pStyle w:val="Heading5"/>
              <w:keepNext w:val="0"/>
              <w:rPr>
                <w:b w:val="0"/>
                <w:color w:val="auto"/>
              </w:rPr>
            </w:pPr>
            <w:bookmarkStart w:id="135" w:name="_HF_DAT"/>
            <w:bookmarkEnd w:id="135"/>
            <w:r w:rsidRPr="004C0228">
              <w:rPr>
                <w:b w:val="0"/>
                <w:color w:val="auto"/>
              </w:rPr>
              <w:t>HF_DAT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5B2AFB86" w:rsidR="00862B97" w:rsidRPr="004C0228" w:rsidRDefault="00000000" w:rsidP="00CD73A0">
            <w:pPr>
              <w:rPr>
                <w:rFonts w:cs="Arial"/>
                <w:color w:val="000000"/>
                <w:szCs w:val="20"/>
                <w:lang w:eastAsia="en-GB"/>
              </w:rPr>
            </w:pPr>
            <w:hyperlink w:anchor="_HF_COD_1" w:history="1">
              <w:r w:rsidR="00C578DB" w:rsidRPr="004C0228">
                <w:rPr>
                  <w:rStyle w:val="Hyperlink"/>
                  <w:rFonts w:cs="Arial"/>
                  <w:szCs w:val="20"/>
                  <w:lang w:eastAsia="en-GB"/>
                </w:rPr>
                <w:t>HF_COD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1D6B405A" w:rsidR="00862B97" w:rsidRPr="004C0228" w:rsidRDefault="00C578DB" w:rsidP="00CD73A0">
            <w:pPr>
              <w:rPr>
                <w:rFonts w:cs="Arial"/>
                <w:color w:val="000000"/>
                <w:szCs w:val="20"/>
                <w:lang w:eastAsia="en-GB"/>
              </w:rPr>
            </w:pPr>
            <w:r w:rsidRPr="004C0228">
              <w:rPr>
                <w:rFonts w:cs="Arial"/>
                <w:color w:val="000000"/>
                <w:szCs w:val="20"/>
                <w:lang w:eastAsia="en-GB"/>
              </w:rPr>
              <w:t xml:space="preserve">Earliest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0D7E1F20" w14:textId="0FD0FD91" w:rsidR="00862B97" w:rsidRPr="000C07C2" w:rsidRDefault="00C578DB" w:rsidP="00C578DB">
            <w:pPr>
              <w:rPr>
                <w:rFonts w:cs="Arial"/>
                <w:i/>
                <w:iCs/>
                <w:color w:val="000000"/>
                <w:szCs w:val="20"/>
                <w:lang w:eastAsia="en-GB"/>
              </w:rPr>
            </w:pPr>
            <w:r>
              <w:rPr>
                <w:rFonts w:cs="Arial"/>
                <w:i/>
                <w:iCs/>
                <w:color w:val="000000"/>
                <w:szCs w:val="20"/>
                <w:lang w:eastAsia="en-GB"/>
              </w:rPr>
              <w:t xml:space="preserve">Date of the first heart failure diagnosis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862B97" w:rsidRPr="000C07C2" w14:paraId="4599A520"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47544F5F" w:rsidR="00862B97" w:rsidRPr="004C0228" w:rsidRDefault="00734663" w:rsidP="00CD73A0">
            <w:pPr>
              <w:pStyle w:val="Heading5"/>
              <w:keepNext w:val="0"/>
              <w:rPr>
                <w:b w:val="0"/>
                <w:color w:val="auto"/>
              </w:rPr>
            </w:pPr>
            <w:bookmarkStart w:id="136" w:name="_HFLVSD_DAT"/>
            <w:bookmarkEnd w:id="136"/>
            <w:r w:rsidRPr="004C0228">
              <w:rPr>
                <w:b w:val="0"/>
                <w:color w:val="auto"/>
              </w:rPr>
              <w:t>HFLVSD_DAT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5C308563" w:rsidR="00862B97" w:rsidRPr="004C0228" w:rsidRDefault="00000000" w:rsidP="00734663">
            <w:pPr>
              <w:rPr>
                <w:rFonts w:cs="Arial"/>
                <w:color w:val="000000"/>
                <w:szCs w:val="20"/>
                <w:lang w:eastAsia="en-GB"/>
              </w:rPr>
            </w:pPr>
            <w:hyperlink w:anchor="_HFLVSD_COD_2" w:history="1">
              <w:r w:rsidR="00734663" w:rsidRPr="004C0228">
                <w:rPr>
                  <w:rStyle w:val="Hyperlink"/>
                  <w:rFonts w:cs="Arial"/>
                  <w:szCs w:val="20"/>
                  <w:lang w:eastAsia="en-GB"/>
                </w:rPr>
                <w:t>HFLVSD_COD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045A3E12" w:rsidR="00862B97" w:rsidRPr="004C0228" w:rsidRDefault="00734663" w:rsidP="00CD73A0">
            <w:pPr>
              <w:rPr>
                <w:rFonts w:cs="Arial"/>
                <w:color w:val="000000"/>
                <w:szCs w:val="20"/>
                <w:lang w:eastAsia="en-GB"/>
              </w:rPr>
            </w:pPr>
            <w:r w:rsidRPr="004C0228">
              <w:rPr>
                <w:rFonts w:cs="Arial"/>
                <w:color w:val="000000"/>
                <w:szCs w:val="20"/>
                <w:lang w:eastAsia="en-GB"/>
              </w:rPr>
              <w:t xml:space="preserve">Earliest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6EA4DC05" w14:textId="5F9C4C96" w:rsidR="00862B97" w:rsidRPr="000C07C2" w:rsidRDefault="00734663" w:rsidP="00CD73A0">
            <w:pPr>
              <w:rPr>
                <w:rFonts w:cs="Arial"/>
                <w:i/>
                <w:iCs/>
                <w:color w:val="000000"/>
                <w:szCs w:val="20"/>
                <w:lang w:eastAsia="en-GB"/>
              </w:rPr>
            </w:pPr>
            <w:r>
              <w:rPr>
                <w:rFonts w:cs="Arial"/>
                <w:i/>
                <w:iCs/>
                <w:color w:val="000000"/>
                <w:szCs w:val="20"/>
                <w:lang w:eastAsia="en-GB"/>
              </w:rPr>
              <w:t xml:space="preserve">Date of the first heart failure due to LVSD diagnosis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AC5885" w:rsidRPr="000C07C2" w14:paraId="7390F841"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E9D27C"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3C8BDA" w14:textId="21632DAA" w:rsidR="00AC5885" w:rsidRPr="004C0228" w:rsidRDefault="00AC5885" w:rsidP="00CD73A0">
            <w:pPr>
              <w:pStyle w:val="Heading5"/>
              <w:keepNext w:val="0"/>
              <w:rPr>
                <w:b w:val="0"/>
                <w:color w:val="auto"/>
              </w:rPr>
            </w:pPr>
            <w:bookmarkStart w:id="137" w:name="_XACE_DAT"/>
            <w:bookmarkEnd w:id="137"/>
            <w:r w:rsidRPr="004C0228">
              <w:rPr>
                <w:b w:val="0"/>
                <w:color w:val="auto"/>
              </w:rPr>
              <w:t>XACE_DAT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E1BDC" w14:textId="5EA6992C" w:rsidR="00AC5885" w:rsidRPr="004C0228" w:rsidRDefault="00000000" w:rsidP="008B1658">
            <w:pPr>
              <w:rPr>
                <w:rFonts w:cs="Arial"/>
                <w:color w:val="000000"/>
                <w:szCs w:val="20"/>
                <w:lang w:eastAsia="en-GB"/>
              </w:rPr>
            </w:pPr>
            <w:hyperlink w:anchor="_XACE_COD" w:history="1">
              <w:r w:rsidR="00AC5885" w:rsidRPr="004C0228">
                <w:rPr>
                  <w:rStyle w:val="Hyperlink"/>
                  <w:rFonts w:cs="Arial"/>
                  <w:szCs w:val="20"/>
                  <w:lang w:eastAsia="en-GB"/>
                </w:rPr>
                <w:t>XACE_COD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0FB5D0" w14:textId="381323F3"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61BEE62B" w14:textId="0FD18783" w:rsidR="00AC5885" w:rsidRPr="000C07C2" w:rsidRDefault="00AC5885" w:rsidP="008B1658">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persisting</w:t>
            </w:r>
            <w:r w:rsidRPr="008B1658">
              <w:rPr>
                <w:rFonts w:cs="Arial"/>
                <w:i/>
                <w:iCs/>
                <w:color w:val="000000"/>
                <w:szCs w:val="20"/>
                <w:lang w:eastAsia="en-GB"/>
              </w:rPr>
              <w:t xml:space="preserve"> </w:t>
            </w:r>
            <w:r>
              <w:rPr>
                <w:rFonts w:cs="Arial"/>
                <w:i/>
                <w:iCs/>
                <w:color w:val="000000"/>
                <w:szCs w:val="20"/>
                <w:lang w:eastAsia="en-GB"/>
              </w:rPr>
              <w:t>ACE</w:t>
            </w:r>
            <w:r w:rsidRPr="008B1658">
              <w:rPr>
                <w:rFonts w:cs="Arial"/>
                <w:i/>
                <w:iCs/>
                <w:color w:val="000000"/>
                <w:szCs w:val="20"/>
                <w:lang w:eastAsia="en-GB"/>
              </w:rPr>
              <w:t xml:space="preserve"> inhibitor contraindication</w:t>
            </w:r>
            <w:r>
              <w:rPr>
                <w:rFonts w:cs="Arial"/>
                <w:i/>
                <w:iCs/>
                <w:color w:val="000000"/>
                <w:szCs w:val="20"/>
                <w:lang w:eastAsia="en-GB"/>
              </w:rPr>
              <w:t xml:space="preserve">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AC5885" w:rsidRPr="000C07C2" w14:paraId="47DD272B"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E77B9F"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7E5062" w14:textId="2D865C95" w:rsidR="00AC5885" w:rsidRPr="004C0228" w:rsidRDefault="00AC5885" w:rsidP="00CD73A0">
            <w:pPr>
              <w:pStyle w:val="Heading5"/>
              <w:keepNext w:val="0"/>
              <w:rPr>
                <w:b w:val="0"/>
                <w:color w:val="auto"/>
              </w:rPr>
            </w:pPr>
            <w:bookmarkStart w:id="138" w:name="_TXACE_DAT"/>
            <w:bookmarkEnd w:id="138"/>
            <w:r w:rsidRPr="004C0228">
              <w:rPr>
                <w:b w:val="0"/>
                <w:color w:val="auto"/>
              </w:rPr>
              <w:t>TXACE_DAT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DEC6B2" w14:textId="1236957D" w:rsidR="00AC5885" w:rsidRPr="004C0228" w:rsidRDefault="00000000" w:rsidP="008B1658">
            <w:pPr>
              <w:rPr>
                <w:rFonts w:cs="Arial"/>
                <w:color w:val="000000"/>
                <w:szCs w:val="20"/>
                <w:lang w:eastAsia="en-GB"/>
              </w:rPr>
            </w:pPr>
            <w:hyperlink w:anchor="_TXACE_COD" w:history="1">
              <w:r w:rsidR="00AC5885" w:rsidRPr="004C0228">
                <w:rPr>
                  <w:rStyle w:val="Hyperlink"/>
                  <w:rFonts w:cs="Arial"/>
                  <w:szCs w:val="20"/>
                  <w:lang w:eastAsia="en-GB"/>
                </w:rPr>
                <w:t>TXACE_COD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7987B0" w14:textId="23E0A13B"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4157296E" w14:textId="74486E4D" w:rsidR="00AC5885" w:rsidRPr="000C07C2" w:rsidRDefault="00AC5885" w:rsidP="008B1658">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expiring ACE</w:t>
            </w:r>
            <w:r w:rsidRPr="008B1658">
              <w:rPr>
                <w:rFonts w:cs="Arial"/>
                <w:i/>
                <w:iCs/>
                <w:color w:val="000000"/>
                <w:szCs w:val="20"/>
                <w:lang w:eastAsia="en-GB"/>
              </w:rPr>
              <w:t xml:space="preserve"> inhibitor contraindication</w:t>
            </w:r>
            <w:r>
              <w:rPr>
                <w:rFonts w:cs="Arial"/>
                <w:i/>
                <w:iCs/>
                <w:color w:val="000000"/>
                <w:szCs w:val="20"/>
                <w:lang w:eastAsia="en-GB"/>
              </w:rPr>
              <w:t xml:space="preserve">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AC5885" w:rsidRPr="000C07C2" w14:paraId="6E326ABE"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78ADCC"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B0495E" w14:textId="197BE0BB" w:rsidR="00AC5885" w:rsidRPr="004C0228" w:rsidRDefault="00AC5885" w:rsidP="00CD73A0">
            <w:pPr>
              <w:pStyle w:val="Heading5"/>
              <w:keepNext w:val="0"/>
              <w:rPr>
                <w:b w:val="0"/>
                <w:color w:val="auto"/>
              </w:rPr>
            </w:pPr>
            <w:bookmarkStart w:id="139" w:name="_XAII_DAT"/>
            <w:bookmarkEnd w:id="139"/>
            <w:r w:rsidRPr="004C0228">
              <w:rPr>
                <w:b w:val="0"/>
                <w:color w:val="auto"/>
              </w:rPr>
              <w:t>XAII_DAT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FB8852" w14:textId="44A4ECE0" w:rsidR="00AC5885" w:rsidRPr="004C0228" w:rsidRDefault="00000000" w:rsidP="008B1658">
            <w:pPr>
              <w:rPr>
                <w:rFonts w:cs="Arial"/>
                <w:color w:val="000000"/>
                <w:szCs w:val="20"/>
                <w:lang w:eastAsia="en-GB"/>
              </w:rPr>
            </w:pPr>
            <w:hyperlink w:anchor="_XAII_COD" w:history="1">
              <w:r w:rsidR="00AC5885" w:rsidRPr="004C0228">
                <w:rPr>
                  <w:rStyle w:val="Hyperlink"/>
                  <w:rFonts w:cs="Arial"/>
                  <w:szCs w:val="20"/>
                  <w:lang w:eastAsia="en-GB"/>
                </w:rPr>
                <w:t>XAII_COD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A97E4B" w14:textId="215FF3EB"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2B5EC82F" w14:textId="707F0439" w:rsidR="00AC5885" w:rsidRPr="000C07C2" w:rsidRDefault="00AC5885" w:rsidP="009F1B58">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 xml:space="preserve">persisting </w:t>
            </w:r>
            <w:r w:rsidR="00305182">
              <w:rPr>
                <w:rFonts w:cs="Arial"/>
                <w:i/>
                <w:iCs/>
                <w:color w:val="000000"/>
                <w:szCs w:val="20"/>
                <w:lang w:eastAsia="en-GB"/>
              </w:rPr>
              <w:t xml:space="preserve">ARB </w:t>
            </w:r>
            <w:r w:rsidRPr="008B1658">
              <w:rPr>
                <w:rFonts w:cs="Arial"/>
                <w:i/>
                <w:iCs/>
                <w:color w:val="000000"/>
                <w:szCs w:val="20"/>
                <w:lang w:eastAsia="en-GB"/>
              </w:rPr>
              <w:t>contraindication</w:t>
            </w:r>
            <w:r w:rsidR="00514270">
              <w:rPr>
                <w:rFonts w:cs="Arial"/>
                <w:i/>
                <w:iCs/>
                <w:color w:val="000000"/>
                <w:szCs w:val="20"/>
                <w:lang w:eastAsia="en-GB"/>
              </w:rPr>
              <w:t xml:space="preserve"> up to and including</w:t>
            </w:r>
            <w:r>
              <w:rPr>
                <w:rFonts w:cs="Arial"/>
                <w:i/>
                <w:iCs/>
                <w:color w:val="000000"/>
                <w:szCs w:val="20"/>
                <w:lang w:eastAsia="en-GB"/>
              </w:rPr>
              <w:t xml:space="preserve"> the achievement date</w:t>
            </w:r>
            <w:r w:rsidR="0072075D">
              <w:rPr>
                <w:rFonts w:cs="Arial"/>
                <w:i/>
                <w:iCs/>
                <w:color w:val="000000"/>
                <w:szCs w:val="20"/>
                <w:lang w:eastAsia="en-GB"/>
              </w:rPr>
              <w:t>.</w:t>
            </w:r>
            <w:r>
              <w:rPr>
                <w:rFonts w:cs="Arial"/>
                <w:i/>
                <w:iCs/>
                <w:color w:val="000000"/>
                <w:szCs w:val="20"/>
                <w:lang w:eastAsia="en-GB"/>
              </w:rPr>
              <w:t xml:space="preserve"> </w:t>
            </w:r>
          </w:p>
        </w:tc>
      </w:tr>
      <w:tr w:rsidR="00AC5885" w:rsidRPr="000C07C2" w14:paraId="3F1C8F1B"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AB2755"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10D3A0" w14:textId="777D0058" w:rsidR="00AC5885" w:rsidRPr="004C0228" w:rsidRDefault="00AC5885" w:rsidP="00CD73A0">
            <w:pPr>
              <w:pStyle w:val="Heading5"/>
              <w:keepNext w:val="0"/>
              <w:rPr>
                <w:b w:val="0"/>
                <w:color w:val="auto"/>
              </w:rPr>
            </w:pPr>
            <w:bookmarkStart w:id="140" w:name="_TXAII_DAT"/>
            <w:bookmarkEnd w:id="140"/>
            <w:r w:rsidRPr="004C0228">
              <w:rPr>
                <w:b w:val="0"/>
                <w:color w:val="auto"/>
              </w:rPr>
              <w:t>TXAII_DAT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93829C" w14:textId="7D4F4EDD" w:rsidR="00AC5885" w:rsidRPr="004C0228" w:rsidRDefault="00000000" w:rsidP="008B1658">
            <w:pPr>
              <w:rPr>
                <w:rFonts w:cs="Arial"/>
                <w:color w:val="000000"/>
                <w:szCs w:val="20"/>
                <w:lang w:eastAsia="en-GB"/>
              </w:rPr>
            </w:pPr>
            <w:hyperlink w:anchor="_TXAII_COD" w:history="1">
              <w:r w:rsidR="00AC5885" w:rsidRPr="004C0228">
                <w:rPr>
                  <w:rStyle w:val="Hyperlink"/>
                  <w:rFonts w:cs="Arial"/>
                  <w:szCs w:val="20"/>
                  <w:lang w:eastAsia="en-GB"/>
                </w:rPr>
                <w:t>TXAII_COD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065A37" w14:textId="4D93D16F"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CBFA4A7" w14:textId="53D1E788" w:rsidR="00AC5885" w:rsidRPr="000C07C2" w:rsidRDefault="00AC5885" w:rsidP="008B1658">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 xml:space="preserve">expiring </w:t>
            </w:r>
            <w:r w:rsidR="00305182">
              <w:rPr>
                <w:rFonts w:cs="Arial"/>
                <w:i/>
                <w:iCs/>
                <w:color w:val="000000"/>
                <w:szCs w:val="20"/>
                <w:lang w:eastAsia="en-GB"/>
              </w:rPr>
              <w:t xml:space="preserve">ARB </w:t>
            </w:r>
            <w:r w:rsidRPr="008B1658">
              <w:rPr>
                <w:rFonts w:cs="Arial"/>
                <w:i/>
                <w:iCs/>
                <w:color w:val="000000"/>
                <w:szCs w:val="20"/>
                <w:lang w:eastAsia="en-GB"/>
              </w:rPr>
              <w:t>contraindication</w:t>
            </w:r>
            <w:r w:rsidR="00514270">
              <w:rPr>
                <w:rFonts w:cs="Arial"/>
                <w:i/>
                <w:iCs/>
                <w:color w:val="000000"/>
                <w:szCs w:val="20"/>
                <w:lang w:eastAsia="en-GB"/>
              </w:rPr>
              <w:t xml:space="preserve"> up to and including</w:t>
            </w:r>
            <w:r>
              <w:rPr>
                <w:rFonts w:cs="Arial"/>
                <w:i/>
                <w:iCs/>
                <w:color w:val="000000"/>
                <w:szCs w:val="20"/>
                <w:lang w:eastAsia="en-GB"/>
              </w:rPr>
              <w:t xml:space="preserve"> the achievement date</w:t>
            </w:r>
            <w:r w:rsidR="0072075D">
              <w:rPr>
                <w:rFonts w:cs="Arial"/>
                <w:i/>
                <w:iCs/>
                <w:color w:val="000000"/>
                <w:szCs w:val="20"/>
                <w:lang w:eastAsia="en-GB"/>
              </w:rPr>
              <w:t>.</w:t>
            </w:r>
          </w:p>
        </w:tc>
      </w:tr>
      <w:tr w:rsidR="00AC5885" w:rsidRPr="000C07C2" w14:paraId="7FC33414"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9A3F84"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83798D" w14:textId="2285A68E" w:rsidR="00AC5885" w:rsidRPr="004C0228" w:rsidRDefault="00AC5885" w:rsidP="00CD73A0">
            <w:pPr>
              <w:pStyle w:val="Heading5"/>
              <w:keepNext w:val="0"/>
              <w:rPr>
                <w:b w:val="0"/>
                <w:color w:val="auto"/>
              </w:rPr>
            </w:pPr>
            <w:bookmarkStart w:id="141" w:name="_ACE_DAT"/>
            <w:bookmarkEnd w:id="141"/>
            <w:r w:rsidRPr="004C0228">
              <w:rPr>
                <w:b w:val="0"/>
                <w:color w:val="auto"/>
              </w:rPr>
              <w:t>ACE_DAT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DB04D1" w14:textId="52D45876" w:rsidR="00AC5885" w:rsidRPr="004C0228" w:rsidRDefault="00000000" w:rsidP="008B1658">
            <w:pPr>
              <w:rPr>
                <w:rFonts w:cs="Arial"/>
                <w:color w:val="000000"/>
                <w:szCs w:val="20"/>
                <w:lang w:eastAsia="en-GB"/>
              </w:rPr>
            </w:pPr>
            <w:hyperlink w:anchor="_FAST_COD" w:history="1">
              <w:r w:rsidR="00AC5885" w:rsidRPr="004C0228">
                <w:rPr>
                  <w:rStyle w:val="Hyperlink"/>
                  <w:rFonts w:cs="Arial"/>
                  <w:szCs w:val="20"/>
                  <w:lang w:eastAsia="en-GB"/>
                </w:rPr>
                <w:t>ACE_COD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54A3AA" w14:textId="70F15614"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4A176D26" w14:textId="134AEA76" w:rsidR="00AC5885" w:rsidRPr="000C07C2" w:rsidRDefault="00AC5885" w:rsidP="00852CE5">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ACE</w:t>
            </w:r>
            <w:r w:rsidRPr="008B1658">
              <w:rPr>
                <w:rFonts w:cs="Arial"/>
                <w:i/>
                <w:iCs/>
                <w:color w:val="000000"/>
                <w:szCs w:val="20"/>
                <w:lang w:eastAsia="en-GB"/>
              </w:rPr>
              <w:t xml:space="preserve"> inhibitor </w:t>
            </w:r>
            <w:r>
              <w:rPr>
                <w:rFonts w:cs="Arial"/>
                <w:i/>
                <w:iCs/>
                <w:color w:val="000000"/>
                <w:szCs w:val="20"/>
                <w:lang w:eastAsia="en-GB"/>
              </w:rPr>
              <w:t xml:space="preserve">prescription code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AC5885" w:rsidRPr="000C07C2" w14:paraId="3201A489"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11CA6B"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8F3521" w14:textId="0EC5204F" w:rsidR="00AC5885" w:rsidRPr="004C0228" w:rsidRDefault="00AC5885" w:rsidP="00CD73A0">
            <w:pPr>
              <w:pStyle w:val="Heading5"/>
              <w:keepNext w:val="0"/>
              <w:rPr>
                <w:b w:val="0"/>
                <w:color w:val="auto"/>
              </w:rPr>
            </w:pPr>
            <w:bookmarkStart w:id="142" w:name="_AII_DAT"/>
            <w:bookmarkEnd w:id="142"/>
            <w:r w:rsidRPr="004C0228">
              <w:rPr>
                <w:b w:val="0"/>
                <w:color w:val="auto"/>
              </w:rPr>
              <w:t>AII_DAT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F5E6B0" w14:textId="013AF8E0" w:rsidR="00AC5885" w:rsidRPr="004C0228" w:rsidRDefault="00000000" w:rsidP="00DF44E0">
            <w:pPr>
              <w:rPr>
                <w:rFonts w:cs="Arial"/>
                <w:color w:val="000000"/>
                <w:szCs w:val="20"/>
                <w:lang w:eastAsia="en-GB"/>
              </w:rPr>
            </w:pPr>
            <w:hyperlink w:anchor="_AII_COD" w:history="1">
              <w:r w:rsidR="00AC5885" w:rsidRPr="004C0228">
                <w:rPr>
                  <w:rStyle w:val="Hyperlink"/>
                  <w:rFonts w:cs="Arial"/>
                  <w:szCs w:val="20"/>
                  <w:lang w:eastAsia="en-GB"/>
                </w:rPr>
                <w:t>AII_COD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9FD483" w14:textId="5B0665EF"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6FA898FA" w14:textId="36AC2ABE" w:rsidR="00AC5885" w:rsidRPr="000C07C2" w:rsidRDefault="00AC5885" w:rsidP="00CD73A0">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sidR="00305182">
              <w:rPr>
                <w:rFonts w:cs="Arial"/>
                <w:i/>
                <w:iCs/>
                <w:color w:val="000000"/>
                <w:szCs w:val="20"/>
                <w:lang w:eastAsia="en-GB"/>
              </w:rPr>
              <w:t xml:space="preserve">ARB </w:t>
            </w:r>
            <w:r>
              <w:rPr>
                <w:rFonts w:cs="Arial"/>
                <w:i/>
                <w:iCs/>
                <w:color w:val="000000"/>
                <w:szCs w:val="20"/>
                <w:lang w:eastAsia="en-GB"/>
              </w:rPr>
              <w:t xml:space="preserve">prescription code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AC5885" w:rsidRPr="000C07C2" w14:paraId="7B6054B6"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5D2D31"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9B71B0" w14:textId="09E87344" w:rsidR="00AC5885" w:rsidRPr="004C0228" w:rsidRDefault="00AC5885" w:rsidP="00CD73A0">
            <w:pPr>
              <w:pStyle w:val="Heading5"/>
              <w:keepNext w:val="0"/>
              <w:rPr>
                <w:b w:val="0"/>
                <w:color w:val="auto"/>
              </w:rPr>
            </w:pPr>
            <w:bookmarkStart w:id="143" w:name="_XLBB_DAT"/>
            <w:bookmarkEnd w:id="143"/>
            <w:r w:rsidRPr="004C0228">
              <w:rPr>
                <w:b w:val="0"/>
                <w:color w:val="auto"/>
              </w:rPr>
              <w:t>XLBB_DAT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655251" w14:textId="14743ED1" w:rsidR="00AC5885" w:rsidRPr="004C0228" w:rsidRDefault="00000000" w:rsidP="00DF44E0">
            <w:pPr>
              <w:rPr>
                <w:rFonts w:cs="Arial"/>
                <w:color w:val="000000"/>
                <w:szCs w:val="20"/>
                <w:lang w:eastAsia="en-GB"/>
              </w:rPr>
            </w:pPr>
            <w:hyperlink w:anchor="_XLBB_COD" w:history="1">
              <w:r w:rsidR="00AC5885" w:rsidRPr="004C0228">
                <w:rPr>
                  <w:rStyle w:val="Hyperlink"/>
                  <w:rFonts w:cs="Arial"/>
                  <w:szCs w:val="20"/>
                  <w:lang w:eastAsia="en-GB"/>
                </w:rPr>
                <w:t>XLBB_COD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13BE0D" w14:textId="5B1F4426"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686EBD48" w14:textId="035D08F8" w:rsidR="00AC5885" w:rsidRPr="000C07C2" w:rsidRDefault="00AC5885" w:rsidP="009F1B58">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persisting</w:t>
            </w:r>
            <w:r w:rsidRPr="008B1658">
              <w:rPr>
                <w:rFonts w:cs="Arial"/>
                <w:i/>
                <w:iCs/>
                <w:color w:val="000000"/>
                <w:szCs w:val="20"/>
                <w:lang w:eastAsia="en-GB"/>
              </w:rPr>
              <w:t xml:space="preserve"> </w:t>
            </w:r>
            <w:r>
              <w:rPr>
                <w:rFonts w:cs="Arial"/>
                <w:i/>
                <w:iCs/>
                <w:color w:val="000000"/>
                <w:szCs w:val="20"/>
                <w:lang w:eastAsia="en-GB"/>
              </w:rPr>
              <w:t>beta-blocker</w:t>
            </w:r>
            <w:r w:rsidRPr="008B1658">
              <w:rPr>
                <w:rFonts w:cs="Arial"/>
                <w:i/>
                <w:iCs/>
                <w:color w:val="000000"/>
                <w:szCs w:val="20"/>
                <w:lang w:eastAsia="en-GB"/>
              </w:rPr>
              <w:t xml:space="preserve"> contraindication</w:t>
            </w:r>
            <w:r>
              <w:rPr>
                <w:rFonts w:cs="Arial"/>
                <w:i/>
                <w:iCs/>
                <w:color w:val="000000"/>
                <w:szCs w:val="20"/>
                <w:lang w:eastAsia="en-GB"/>
              </w:rPr>
              <w:t xml:space="preserve">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AC5885" w:rsidRPr="000C07C2" w14:paraId="1D0EADA9"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3EE46D"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CE0550" w14:textId="4345E868" w:rsidR="00AC5885" w:rsidRPr="004C0228" w:rsidRDefault="00AC5885" w:rsidP="00CD73A0">
            <w:pPr>
              <w:pStyle w:val="Heading5"/>
              <w:keepNext w:val="0"/>
              <w:rPr>
                <w:b w:val="0"/>
                <w:color w:val="auto"/>
              </w:rPr>
            </w:pPr>
            <w:bookmarkStart w:id="144" w:name="_TXLBB_DAT"/>
            <w:bookmarkEnd w:id="144"/>
            <w:r w:rsidRPr="004C0228">
              <w:rPr>
                <w:b w:val="0"/>
                <w:color w:val="auto"/>
              </w:rPr>
              <w:t>TXLBB_DAT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AE8E21" w14:textId="6507BFDF" w:rsidR="00AC5885" w:rsidRPr="004C0228" w:rsidRDefault="00000000" w:rsidP="00DF44E0">
            <w:pPr>
              <w:rPr>
                <w:rFonts w:cs="Arial"/>
                <w:color w:val="000000"/>
                <w:szCs w:val="20"/>
                <w:lang w:eastAsia="en-GB"/>
              </w:rPr>
            </w:pPr>
            <w:hyperlink w:anchor="_TXLBB_COD" w:history="1">
              <w:r w:rsidR="00AC5885" w:rsidRPr="004C0228">
                <w:rPr>
                  <w:rStyle w:val="Hyperlink"/>
                  <w:rFonts w:cs="Arial"/>
                  <w:szCs w:val="20"/>
                  <w:lang w:eastAsia="en-GB"/>
                </w:rPr>
                <w:t>TXLBB_COD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8F4715" w14:textId="29E7EAE6"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3EA6B8DC" w14:textId="232DD741" w:rsidR="00AC5885" w:rsidRPr="000C07C2" w:rsidRDefault="00AC5885" w:rsidP="00DF44E0">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expiring beta-blocker</w:t>
            </w:r>
            <w:r w:rsidRPr="008B1658">
              <w:rPr>
                <w:rFonts w:cs="Arial"/>
                <w:i/>
                <w:iCs/>
                <w:color w:val="000000"/>
                <w:szCs w:val="20"/>
                <w:lang w:eastAsia="en-GB"/>
              </w:rPr>
              <w:t xml:space="preserve"> contraindication</w:t>
            </w:r>
            <w:r>
              <w:rPr>
                <w:rFonts w:cs="Arial"/>
                <w:i/>
                <w:iCs/>
                <w:color w:val="000000"/>
                <w:szCs w:val="20"/>
                <w:lang w:eastAsia="en-GB"/>
              </w:rPr>
              <w:t xml:space="preserve">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AC5885" w:rsidRPr="000C07C2" w14:paraId="2F68CA65"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EDBDF0"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9C62E0" w14:textId="06D252B5" w:rsidR="00AC5885" w:rsidRPr="004C0228" w:rsidRDefault="00AC5885" w:rsidP="00CD73A0">
            <w:pPr>
              <w:pStyle w:val="Heading5"/>
              <w:keepNext w:val="0"/>
              <w:rPr>
                <w:b w:val="0"/>
                <w:color w:val="auto"/>
              </w:rPr>
            </w:pPr>
            <w:bookmarkStart w:id="145" w:name="_LBB_DAT"/>
            <w:bookmarkEnd w:id="145"/>
            <w:r w:rsidRPr="004C0228">
              <w:rPr>
                <w:b w:val="0"/>
                <w:color w:val="auto"/>
              </w:rPr>
              <w:t>LBB_DAT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89F82D" w14:textId="66B127F4" w:rsidR="00AC5885" w:rsidRPr="004C0228" w:rsidRDefault="00000000" w:rsidP="00DF44E0">
            <w:pPr>
              <w:rPr>
                <w:rFonts w:cs="Arial"/>
                <w:color w:val="000000"/>
                <w:szCs w:val="20"/>
                <w:lang w:eastAsia="en-GB"/>
              </w:rPr>
            </w:pPr>
            <w:hyperlink w:anchor="_PAD_COD" w:history="1">
              <w:r w:rsidR="00AC5885" w:rsidRPr="004C0228">
                <w:rPr>
                  <w:rStyle w:val="Hyperlink"/>
                  <w:rFonts w:cs="Arial"/>
                  <w:szCs w:val="20"/>
                  <w:lang w:eastAsia="en-GB"/>
                </w:rPr>
                <w:t>LBB_COD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02B728" w14:textId="68E4B51E"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0B394716" w14:textId="30A7A531" w:rsidR="00AC5885" w:rsidRPr="000C07C2" w:rsidRDefault="00AC5885" w:rsidP="00CD73A0">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licensed beta-blocker</w:t>
            </w:r>
            <w:r w:rsidRPr="008B1658">
              <w:rPr>
                <w:rFonts w:cs="Arial"/>
                <w:i/>
                <w:iCs/>
                <w:color w:val="000000"/>
                <w:szCs w:val="20"/>
                <w:lang w:eastAsia="en-GB"/>
              </w:rPr>
              <w:t xml:space="preserve"> </w:t>
            </w:r>
            <w:r>
              <w:rPr>
                <w:rFonts w:cs="Arial"/>
                <w:i/>
                <w:iCs/>
                <w:color w:val="000000"/>
                <w:szCs w:val="20"/>
                <w:lang w:eastAsia="en-GB"/>
              </w:rPr>
              <w:t xml:space="preserve">prescription code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AC5885" w:rsidRPr="000C07C2" w14:paraId="43161BA0"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D38DCF" w14:textId="77777777" w:rsidR="00AC5885" w:rsidRPr="00387175" w:rsidRDefault="00AC5885" w:rsidP="00580AD0">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F42454" w14:textId="28274417" w:rsidR="00AC5885" w:rsidRPr="004C0228" w:rsidRDefault="00AC5885" w:rsidP="00CD73A0">
            <w:pPr>
              <w:pStyle w:val="Heading5"/>
              <w:keepNext w:val="0"/>
              <w:rPr>
                <w:b w:val="0"/>
                <w:color w:val="auto"/>
              </w:rPr>
            </w:pPr>
            <w:bookmarkStart w:id="146" w:name="_ULBB_DAT"/>
            <w:bookmarkEnd w:id="146"/>
            <w:r w:rsidRPr="004C0228">
              <w:rPr>
                <w:b w:val="0"/>
                <w:color w:val="auto"/>
              </w:rPr>
              <w:t>ULBB_DAT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228B18" w14:textId="62C216F8" w:rsidR="00AC5885" w:rsidRPr="004C0228" w:rsidRDefault="00000000" w:rsidP="00DF44E0">
            <w:pPr>
              <w:rPr>
                <w:rFonts w:cs="Arial"/>
                <w:color w:val="000000"/>
                <w:szCs w:val="20"/>
                <w:lang w:eastAsia="en-GB"/>
              </w:rPr>
            </w:pPr>
            <w:hyperlink w:anchor="_ULBB_COD_1" w:history="1">
              <w:r w:rsidR="00AC5885" w:rsidRPr="004C0228">
                <w:rPr>
                  <w:rStyle w:val="Hyperlink"/>
                  <w:rFonts w:cs="Arial"/>
                  <w:szCs w:val="20"/>
                  <w:lang w:eastAsia="en-GB"/>
                </w:rPr>
                <w:t>ULBB_COD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3F1D18" w14:textId="4754F5BA" w:rsidR="00AC5885" w:rsidRPr="004C0228" w:rsidRDefault="00AC5885" w:rsidP="00CD73A0">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D4BE17B" w14:textId="2A7914B4" w:rsidR="00AC5885" w:rsidRPr="000C07C2" w:rsidRDefault="00AC5885" w:rsidP="00CD73A0">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unlicensed beta-blocker</w:t>
            </w:r>
            <w:r w:rsidRPr="008B1658">
              <w:rPr>
                <w:rFonts w:cs="Arial"/>
                <w:i/>
                <w:iCs/>
                <w:color w:val="000000"/>
                <w:szCs w:val="20"/>
                <w:lang w:eastAsia="en-GB"/>
              </w:rPr>
              <w:t xml:space="preserve"> </w:t>
            </w:r>
            <w:r>
              <w:rPr>
                <w:rFonts w:cs="Arial"/>
                <w:i/>
                <w:iCs/>
                <w:color w:val="000000"/>
                <w:szCs w:val="20"/>
                <w:lang w:eastAsia="en-GB"/>
              </w:rPr>
              <w:t xml:space="preserve">prescription code </w:t>
            </w:r>
            <w:r w:rsidR="00514270">
              <w:rPr>
                <w:rFonts w:cs="Arial"/>
                <w:i/>
                <w:iCs/>
                <w:color w:val="000000"/>
                <w:szCs w:val="20"/>
                <w:lang w:eastAsia="en-GB"/>
              </w:rPr>
              <w:t>up to and including</w:t>
            </w:r>
            <w:r>
              <w:rPr>
                <w:rFonts w:cs="Arial"/>
                <w:i/>
                <w:iCs/>
                <w:color w:val="000000"/>
                <w:szCs w:val="20"/>
                <w:lang w:eastAsia="en-GB"/>
              </w:rPr>
              <w:t xml:space="preserve"> the achievement date.</w:t>
            </w:r>
          </w:p>
        </w:tc>
      </w:tr>
      <w:tr w:rsidR="007F0DDE" w:rsidRPr="000C07C2" w14:paraId="16813FA1"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50A743" w14:textId="77777777" w:rsidR="007F0DDE" w:rsidRPr="00387175" w:rsidRDefault="007F0DDE" w:rsidP="007F0DDE">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2D8C08" w14:textId="17EA9CCA" w:rsidR="007F0DDE" w:rsidRPr="004C0228" w:rsidRDefault="007F0DDE" w:rsidP="007F0DDE">
            <w:pPr>
              <w:pStyle w:val="Heading5"/>
              <w:keepNext w:val="0"/>
              <w:rPr>
                <w:b w:val="0"/>
                <w:color w:val="auto"/>
              </w:rPr>
            </w:pPr>
            <w:bookmarkStart w:id="147" w:name="_ACEDEC_DAT"/>
            <w:bookmarkEnd w:id="147"/>
            <w:r w:rsidRPr="004C0228">
              <w:rPr>
                <w:b w:val="0"/>
                <w:color w:val="auto"/>
              </w:rPr>
              <w:t>ACE</w:t>
            </w:r>
            <w:r>
              <w:rPr>
                <w:b w:val="0"/>
                <w:color w:val="auto"/>
              </w:rPr>
              <w:t>DEC</w:t>
            </w:r>
            <w:r w:rsidRPr="004C0228">
              <w:rPr>
                <w:b w:val="0"/>
                <w:color w:val="auto"/>
              </w:rPr>
              <w:t>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61EED0" w14:textId="1E8DC05C" w:rsidR="007F0DDE" w:rsidRDefault="00000000" w:rsidP="007F0DDE">
            <w:pPr>
              <w:rPr>
                <w:rStyle w:val="Hyperlink"/>
                <w:rFonts w:cs="Arial"/>
                <w:szCs w:val="20"/>
                <w:lang w:eastAsia="en-GB"/>
              </w:rPr>
            </w:pPr>
            <w:hyperlink w:anchor="_ACEDEC_COD" w:history="1">
              <w:r w:rsidR="007F0DDE">
                <w:rPr>
                  <w:rStyle w:val="Hyperlink"/>
                  <w:rFonts w:cs="Arial"/>
                  <w:szCs w:val="20"/>
                  <w:lang w:eastAsia="en-GB"/>
                </w:rPr>
                <w:t>ACEDEC_COD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138E95" w14:textId="3F194E22" w:rsidR="007F0DDE" w:rsidRPr="004C0228" w:rsidRDefault="007F0DDE" w:rsidP="007F0DDE">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0D51CF10" w14:textId="31395E2E" w:rsidR="007F0DDE" w:rsidRDefault="007F0DDE" w:rsidP="007F0DDE">
            <w:pPr>
              <w:rPr>
                <w:rFonts w:cs="Arial"/>
                <w:i/>
                <w:iCs/>
                <w:color w:val="000000"/>
                <w:szCs w:val="20"/>
                <w:lang w:eastAsia="en-GB"/>
              </w:rPr>
            </w:pPr>
            <w:r>
              <w:rPr>
                <w:rFonts w:cs="Arial"/>
                <w:i/>
                <w:iCs/>
                <w:color w:val="000000"/>
                <w:szCs w:val="20"/>
                <w:lang w:eastAsia="en-GB"/>
              </w:rPr>
              <w:t xml:space="preserve">The most </w:t>
            </w:r>
            <w:r w:rsidRPr="008B1658">
              <w:rPr>
                <w:rFonts w:cs="Arial"/>
                <w:i/>
                <w:iCs/>
                <w:color w:val="000000"/>
                <w:szCs w:val="20"/>
                <w:lang w:eastAsia="en-GB"/>
              </w:rPr>
              <w:t xml:space="preserve">recent </w:t>
            </w:r>
            <w:r>
              <w:rPr>
                <w:rFonts w:cs="Arial"/>
                <w:i/>
                <w:iCs/>
                <w:color w:val="000000"/>
                <w:szCs w:val="20"/>
                <w:lang w:eastAsia="en-GB"/>
              </w:rPr>
              <w:t>date the patient chose not to receive ACE</w:t>
            </w:r>
            <w:r w:rsidRPr="008B1658">
              <w:rPr>
                <w:rFonts w:cs="Arial"/>
                <w:i/>
                <w:iCs/>
                <w:color w:val="000000"/>
                <w:szCs w:val="20"/>
                <w:lang w:eastAsia="en-GB"/>
              </w:rPr>
              <w:t xml:space="preserve"> inhibitor</w:t>
            </w:r>
            <w:r>
              <w:rPr>
                <w:rFonts w:cs="Arial"/>
                <w:i/>
                <w:iCs/>
                <w:color w:val="000000"/>
                <w:szCs w:val="20"/>
                <w:lang w:eastAsia="en-GB"/>
              </w:rPr>
              <w:t>s up to and including the achievement date.</w:t>
            </w:r>
          </w:p>
        </w:tc>
      </w:tr>
      <w:tr w:rsidR="007F0DDE" w:rsidRPr="000C07C2" w14:paraId="00A9F87B"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34811C" w14:textId="77777777" w:rsidR="007F0DDE" w:rsidRPr="00387175" w:rsidRDefault="007F0DDE" w:rsidP="007F0DDE">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49F167" w14:textId="5F813FD5" w:rsidR="007F0DDE" w:rsidRPr="004C0228" w:rsidRDefault="007F0DDE" w:rsidP="007F0DDE">
            <w:pPr>
              <w:pStyle w:val="Heading5"/>
              <w:keepNext w:val="0"/>
              <w:rPr>
                <w:b w:val="0"/>
                <w:color w:val="auto"/>
              </w:rPr>
            </w:pPr>
            <w:bookmarkStart w:id="148" w:name="_AIIDEC_DAT"/>
            <w:bookmarkEnd w:id="148"/>
            <w:r w:rsidRPr="004C0228">
              <w:rPr>
                <w:b w:val="0"/>
                <w:color w:val="auto"/>
              </w:rPr>
              <w:t>AII</w:t>
            </w:r>
            <w:r>
              <w:rPr>
                <w:b w:val="0"/>
                <w:color w:val="auto"/>
              </w:rPr>
              <w:t>DEC</w:t>
            </w:r>
            <w:r w:rsidRPr="004C0228">
              <w:rPr>
                <w:b w:val="0"/>
                <w:color w:val="auto"/>
              </w:rPr>
              <w:t>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BEDB48" w14:textId="7C7AA524" w:rsidR="007F0DDE" w:rsidRDefault="00000000" w:rsidP="007F0DDE">
            <w:pPr>
              <w:rPr>
                <w:rStyle w:val="Hyperlink"/>
                <w:rFonts w:cs="Arial"/>
                <w:szCs w:val="20"/>
                <w:lang w:eastAsia="en-GB"/>
              </w:rPr>
            </w:pPr>
            <w:hyperlink w:anchor="_AIIDEC_COD" w:history="1">
              <w:r w:rsidR="007F0DDE">
                <w:rPr>
                  <w:rStyle w:val="Hyperlink"/>
                  <w:rFonts w:cs="Arial"/>
                  <w:szCs w:val="20"/>
                  <w:lang w:eastAsia="en-GB"/>
                </w:rPr>
                <w:t>AIIDEC_COD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EF0AFC" w14:textId="081E6352" w:rsidR="007F0DDE" w:rsidRPr="004C0228" w:rsidRDefault="007F0DDE" w:rsidP="007F0DDE">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3B85375F" w14:textId="10D50367" w:rsidR="007F0DDE" w:rsidRDefault="007F0DDE" w:rsidP="007F0DDE">
            <w:pPr>
              <w:rPr>
                <w:rFonts w:cs="Arial"/>
                <w:i/>
                <w:iCs/>
                <w:color w:val="000000"/>
                <w:szCs w:val="20"/>
                <w:lang w:eastAsia="en-GB"/>
              </w:rPr>
            </w:pPr>
            <w:r>
              <w:rPr>
                <w:rFonts w:cs="Arial"/>
                <w:i/>
                <w:iCs/>
                <w:color w:val="000000"/>
                <w:szCs w:val="20"/>
                <w:lang w:eastAsia="en-GB"/>
              </w:rPr>
              <w:t xml:space="preserve">The most </w:t>
            </w:r>
            <w:r w:rsidRPr="008B1658">
              <w:rPr>
                <w:rFonts w:cs="Arial"/>
                <w:i/>
                <w:iCs/>
                <w:color w:val="000000"/>
                <w:szCs w:val="20"/>
                <w:lang w:eastAsia="en-GB"/>
              </w:rPr>
              <w:t xml:space="preserve">recent </w:t>
            </w:r>
            <w:r>
              <w:rPr>
                <w:rFonts w:cs="Arial"/>
                <w:i/>
                <w:iCs/>
                <w:color w:val="000000"/>
                <w:szCs w:val="20"/>
                <w:lang w:eastAsia="en-GB"/>
              </w:rPr>
              <w:t xml:space="preserve">date the patient chose not to receive ARB up to and including the achievement date. </w:t>
            </w:r>
          </w:p>
        </w:tc>
      </w:tr>
      <w:tr w:rsidR="007F0DDE" w:rsidRPr="000C07C2" w14:paraId="4142600E"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2BAE0F" w14:textId="77777777" w:rsidR="007F0DDE" w:rsidRPr="00387175" w:rsidRDefault="007F0DDE" w:rsidP="007F0DDE">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C17FFD" w14:textId="317196E0" w:rsidR="007F0DDE" w:rsidRPr="004C0228" w:rsidRDefault="007F0DDE" w:rsidP="007F0DDE">
            <w:pPr>
              <w:pStyle w:val="Heading5"/>
              <w:keepNext w:val="0"/>
              <w:rPr>
                <w:b w:val="0"/>
                <w:color w:val="auto"/>
              </w:rPr>
            </w:pPr>
            <w:bookmarkStart w:id="149" w:name="_ECPU_DAT"/>
            <w:bookmarkEnd w:id="149"/>
            <w:r w:rsidRPr="004C0228">
              <w:rPr>
                <w:b w:val="0"/>
                <w:color w:val="auto"/>
              </w:rPr>
              <w:t>EC</w:t>
            </w:r>
            <w:r>
              <w:rPr>
                <w:b w:val="0"/>
                <w:color w:val="auto"/>
              </w:rPr>
              <w:t>PU</w:t>
            </w:r>
            <w:r w:rsidRPr="004C0228">
              <w:rPr>
                <w:b w:val="0"/>
                <w:color w:val="auto"/>
              </w:rPr>
              <w:t>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580792" w14:textId="6DB5E83D" w:rsidR="007F0DDE" w:rsidRDefault="00000000" w:rsidP="007F0DDE">
            <w:pPr>
              <w:rPr>
                <w:rStyle w:val="Hyperlink"/>
                <w:rFonts w:cs="Arial"/>
                <w:szCs w:val="20"/>
                <w:lang w:eastAsia="en-GB"/>
              </w:rPr>
            </w:pPr>
            <w:hyperlink w:anchor="_ECPU_COD" w:history="1">
              <w:r w:rsidR="007F0DDE">
                <w:rPr>
                  <w:rStyle w:val="Hyperlink"/>
                  <w:rFonts w:cs="Arial"/>
                  <w:szCs w:val="20"/>
                  <w:lang w:eastAsia="en-GB"/>
                </w:rPr>
                <w:t>ECPU_COD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816869" w14:textId="6086D2C3" w:rsidR="004A0707" w:rsidRDefault="004D24FE" w:rsidP="007F0DDE">
            <w:pPr>
              <w:rPr>
                <w:rStyle w:val="Hyperlink"/>
                <w:rFonts w:cs="Arial"/>
                <w:szCs w:val="20"/>
                <w:lang w:val="nl-NL"/>
              </w:rPr>
            </w:pPr>
            <w:r>
              <w:rPr>
                <w:rFonts w:cs="Arial"/>
                <w:color w:val="000000"/>
                <w:szCs w:val="20"/>
                <w:lang w:eastAsia="en-GB"/>
              </w:rPr>
              <w:t>Earliest</w:t>
            </w:r>
            <w:r w:rsidRPr="00431CF3">
              <w:rPr>
                <w:rStyle w:val="Hyperlink"/>
                <w:color w:val="auto"/>
                <w:u w:val="none"/>
                <w:lang w:val="nl-NL" w:eastAsia="en-GB"/>
              </w:rPr>
              <w:t xml:space="preserve"> </w:t>
            </w:r>
            <w:r w:rsidR="00787353" w:rsidRPr="00431CF3">
              <w:rPr>
                <w:rStyle w:val="Hyperlink"/>
                <w:color w:val="auto"/>
                <w:u w:val="none"/>
                <w:lang w:val="nl-NL" w:eastAsia="en-GB"/>
              </w:rPr>
              <w:t xml:space="preserve">&gt;= </w:t>
            </w:r>
            <w:hyperlink w:anchor="_REG_DAT" w:history="1">
              <w:r w:rsidR="00F579DA" w:rsidRPr="00A618B3">
                <w:rPr>
                  <w:rStyle w:val="Hyperlink"/>
                  <w:lang w:val="nl-NL" w:eastAsia="en-GB"/>
                </w:rPr>
                <w:t>REG_DAT</w:t>
              </w:r>
            </w:hyperlink>
            <w:r w:rsidR="00F579DA">
              <w:rPr>
                <w:rStyle w:val="Hyperlink"/>
                <w:color w:val="auto"/>
                <w:u w:val="none"/>
                <w:lang w:val="nl-NL" w:eastAsia="en-GB"/>
              </w:rPr>
              <w:t xml:space="preserve"> </w:t>
            </w:r>
          </w:p>
          <w:p w14:paraId="76272CD9" w14:textId="7E5857F7" w:rsidR="00A618B3" w:rsidRPr="00431CF3" w:rsidRDefault="00787353" w:rsidP="007F0DDE">
            <w:pPr>
              <w:rPr>
                <w:rFonts w:cs="Arial"/>
                <w:color w:val="000000"/>
                <w:szCs w:val="20"/>
                <w:lang w:val="nl-NL" w:eastAsia="en-GB"/>
              </w:rPr>
            </w:pPr>
            <w:r w:rsidRPr="00431CF3">
              <w:rPr>
                <w:rStyle w:val="Hyperlink"/>
                <w:color w:val="auto"/>
                <w:u w:val="none"/>
                <w:lang w:val="nl-NL" w:eastAsia="en-GB"/>
              </w:rPr>
              <w:t>AND</w:t>
            </w:r>
            <w:r w:rsidRPr="00431CF3">
              <w:rPr>
                <w:rFonts w:cs="Arial"/>
                <w:szCs w:val="20"/>
                <w:lang w:val="nl-NL" w:eastAsia="en-GB"/>
              </w:rPr>
              <w:t xml:space="preserve"> </w:t>
            </w:r>
            <w:r w:rsidRPr="00431CF3">
              <w:rPr>
                <w:rFonts w:cs="Arial"/>
                <w:color w:val="000000"/>
                <w:szCs w:val="20"/>
                <w:lang w:val="nl-NL" w:eastAsia="en-GB"/>
              </w:rPr>
              <w:t xml:space="preserve">&lt;= </w:t>
            </w:r>
            <w:hyperlink w:anchor="_Achievement_Date_(ACHV_DAT)_2" w:history="1">
              <w:r w:rsidRPr="00431CF3">
                <w:rPr>
                  <w:rStyle w:val="Hyperlink"/>
                  <w:rFonts w:cs="Arial"/>
                  <w:szCs w:val="20"/>
                  <w:lang w:val="nl-NL"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7F0859B" w14:textId="63A83AA3" w:rsidR="007F0DDE" w:rsidRDefault="00787353" w:rsidP="007F0DDE">
            <w:pPr>
              <w:rPr>
                <w:rFonts w:cs="Arial"/>
                <w:i/>
                <w:iCs/>
                <w:color w:val="000000"/>
                <w:szCs w:val="20"/>
                <w:lang w:eastAsia="en-GB"/>
              </w:rPr>
            </w:pPr>
            <w:r>
              <w:rPr>
                <w:rFonts w:cs="Arial"/>
                <w:i/>
                <w:iCs/>
                <w:color w:val="000000"/>
                <w:szCs w:val="20"/>
                <w:lang w:eastAsia="en-GB"/>
              </w:rPr>
              <w:t>The e</w:t>
            </w:r>
            <w:r>
              <w:rPr>
                <w:i/>
                <w:iCs/>
                <w:color w:val="000000"/>
              </w:rPr>
              <w:t>arliest</w:t>
            </w:r>
            <w:r w:rsidRPr="008B1658">
              <w:rPr>
                <w:rFonts w:cs="Arial"/>
                <w:i/>
                <w:iCs/>
                <w:color w:val="000000"/>
                <w:szCs w:val="20"/>
                <w:lang w:eastAsia="en-GB"/>
              </w:rPr>
              <w:t xml:space="preserve"> </w:t>
            </w:r>
            <w:r>
              <w:rPr>
                <w:rFonts w:cs="Arial"/>
                <w:i/>
                <w:iCs/>
                <w:color w:val="000000"/>
                <w:szCs w:val="20"/>
                <w:lang w:eastAsia="en-GB"/>
              </w:rPr>
              <w:t>date an echocardiogram was</w:t>
            </w:r>
            <w:r w:rsidR="00F579DA">
              <w:rPr>
                <w:rFonts w:cs="Arial"/>
                <w:i/>
                <w:iCs/>
                <w:color w:val="000000"/>
                <w:szCs w:val="20"/>
                <w:lang w:eastAsia="en-GB"/>
              </w:rPr>
              <w:t xml:space="preserve"> deemed</w:t>
            </w:r>
            <w:r>
              <w:rPr>
                <w:rFonts w:cs="Arial"/>
                <w:i/>
                <w:iCs/>
                <w:color w:val="000000"/>
                <w:szCs w:val="20"/>
                <w:lang w:eastAsia="en-GB"/>
              </w:rPr>
              <w:t xml:space="preserve"> unsuitable for the patient on or after their</w:t>
            </w:r>
            <w:r w:rsidR="00F579DA">
              <w:rPr>
                <w:rFonts w:cs="Arial"/>
                <w:i/>
                <w:iCs/>
                <w:color w:val="000000"/>
                <w:szCs w:val="20"/>
                <w:lang w:eastAsia="en-GB"/>
              </w:rPr>
              <w:t xml:space="preserve"> most recent registration date</w:t>
            </w:r>
            <w:r>
              <w:rPr>
                <w:rFonts w:cs="Arial"/>
                <w:i/>
                <w:iCs/>
                <w:color w:val="000000"/>
                <w:szCs w:val="20"/>
                <w:lang w:eastAsia="en-GB"/>
              </w:rPr>
              <w:t xml:space="preserve"> and up to and including the achievement date.</w:t>
            </w:r>
          </w:p>
        </w:tc>
      </w:tr>
      <w:tr w:rsidR="00D061C2" w:rsidRPr="000C07C2" w14:paraId="11FFACE8"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5E72EF" w14:textId="77777777" w:rsidR="00D061C2" w:rsidRPr="00387175" w:rsidRDefault="00D061C2" w:rsidP="00D061C2">
            <w:pPr>
              <w:pStyle w:val="ListParagraph"/>
              <w:numPr>
                <w:ilvl w:val="0"/>
                <w:numId w:val="3"/>
              </w:numPr>
              <w:jc w:val="center"/>
              <w:rPr>
                <w:rFonts w:cs="Arial"/>
                <w:color w:val="000000"/>
                <w:szCs w:val="20"/>
                <w:lang w:eastAsia="en-GB"/>
              </w:rPr>
            </w:pPr>
            <w:bookmarkStart w:id="150" w:name="_ECPUNREG_DAT"/>
            <w:bookmarkEnd w:id="150"/>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6C2871" w14:textId="668F9A31" w:rsidR="00D061C2" w:rsidRPr="004C0228" w:rsidRDefault="00D061C2" w:rsidP="00D061C2">
            <w:pPr>
              <w:pStyle w:val="Heading5"/>
              <w:keepNext w:val="0"/>
              <w:rPr>
                <w:b w:val="0"/>
                <w:color w:val="auto"/>
              </w:rPr>
            </w:pPr>
            <w:bookmarkStart w:id="151" w:name="_LBBDEC_DAT"/>
            <w:bookmarkEnd w:id="151"/>
            <w:r>
              <w:rPr>
                <w:b w:val="0"/>
                <w:color w:val="auto"/>
              </w:rPr>
              <w:t>LBBDEC</w:t>
            </w:r>
            <w:r w:rsidRPr="004C0228">
              <w:rPr>
                <w:b w:val="0"/>
                <w:color w:val="auto"/>
              </w:rPr>
              <w:t>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586D4A" w14:textId="2E1B2FC8" w:rsidR="00D061C2" w:rsidRDefault="00000000" w:rsidP="00D061C2">
            <w:pPr>
              <w:rPr>
                <w:rStyle w:val="Hyperlink"/>
                <w:rFonts w:cs="Arial"/>
                <w:szCs w:val="20"/>
                <w:lang w:eastAsia="en-GB"/>
              </w:rPr>
            </w:pPr>
            <w:hyperlink w:anchor="_LBBDEC_COD" w:history="1">
              <w:r w:rsidR="00D061C2">
                <w:rPr>
                  <w:rStyle w:val="Hyperlink"/>
                  <w:rFonts w:cs="Arial"/>
                  <w:szCs w:val="20"/>
                  <w:lang w:eastAsia="en-GB"/>
                </w:rPr>
                <w:t>LBBDEC_COD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657B7C" w14:textId="6404C74C" w:rsidR="00D061C2" w:rsidRPr="004C0228" w:rsidRDefault="00D061C2" w:rsidP="00D061C2">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003F2874" w14:textId="265E9EEE" w:rsidR="00D061C2" w:rsidRDefault="00D061C2" w:rsidP="00D061C2">
            <w:pPr>
              <w:rPr>
                <w:rFonts w:cs="Arial"/>
                <w:i/>
                <w:iCs/>
                <w:color w:val="000000"/>
                <w:szCs w:val="20"/>
                <w:lang w:eastAsia="en-GB"/>
              </w:rPr>
            </w:pPr>
            <w:r>
              <w:rPr>
                <w:rFonts w:cs="Arial"/>
                <w:i/>
                <w:iCs/>
                <w:color w:val="000000"/>
                <w:szCs w:val="20"/>
                <w:lang w:eastAsia="en-GB"/>
              </w:rPr>
              <w:t xml:space="preserve">The most </w:t>
            </w:r>
            <w:r w:rsidRPr="008B1658">
              <w:rPr>
                <w:rFonts w:cs="Arial"/>
                <w:i/>
                <w:iCs/>
                <w:color w:val="000000"/>
                <w:szCs w:val="20"/>
                <w:lang w:eastAsia="en-GB"/>
              </w:rPr>
              <w:t xml:space="preserve">recent </w:t>
            </w:r>
            <w:r>
              <w:rPr>
                <w:rFonts w:cs="Arial"/>
                <w:i/>
                <w:iCs/>
                <w:color w:val="000000"/>
                <w:szCs w:val="20"/>
                <w:lang w:eastAsia="en-GB"/>
              </w:rPr>
              <w:t>date the patient chose not to r</w:t>
            </w:r>
            <w:r w:rsidRPr="00A80B46">
              <w:rPr>
                <w:rFonts w:cs="Arial"/>
                <w:iCs/>
                <w:color w:val="000000"/>
                <w:szCs w:val="20"/>
                <w:lang w:eastAsia="en-GB"/>
              </w:rPr>
              <w:t xml:space="preserve">eceive </w:t>
            </w:r>
            <w:r w:rsidRPr="00487060">
              <w:rPr>
                <w:rFonts w:cs="Arial"/>
                <w:i/>
                <w:iCs/>
                <w:color w:val="000000"/>
                <w:szCs w:val="20"/>
                <w:lang w:eastAsia="en-GB"/>
              </w:rPr>
              <w:t>a beta blocker</w:t>
            </w:r>
            <w:r>
              <w:rPr>
                <w:rFonts w:cs="Arial"/>
                <w:i/>
                <w:iCs/>
                <w:color w:val="000000"/>
                <w:szCs w:val="20"/>
                <w:lang w:eastAsia="en-GB"/>
              </w:rPr>
              <w:t xml:space="preserve"> up to and including the achievement date.</w:t>
            </w:r>
          </w:p>
        </w:tc>
      </w:tr>
      <w:tr w:rsidR="00D061C2" w:rsidRPr="000C07C2" w14:paraId="1357954E"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03D7A9" w14:textId="77777777" w:rsidR="00D061C2" w:rsidRPr="00387175" w:rsidRDefault="00D061C2" w:rsidP="00D061C2">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755B0A" w14:textId="0A6C8DFE" w:rsidR="00D061C2" w:rsidRPr="004C0228" w:rsidRDefault="00D061C2" w:rsidP="00D061C2">
            <w:pPr>
              <w:pStyle w:val="Heading5"/>
              <w:keepNext w:val="0"/>
              <w:rPr>
                <w:b w:val="0"/>
                <w:color w:val="auto"/>
              </w:rPr>
            </w:pPr>
            <w:bookmarkStart w:id="152" w:name="_HFPCADEC_DAT_1"/>
            <w:bookmarkEnd w:id="152"/>
            <w:r>
              <w:rPr>
                <w:rFonts w:cstheme="minorHAnsi"/>
                <w:b w:val="0"/>
                <w:color w:val="auto"/>
                <w:szCs w:val="20"/>
              </w:rPr>
              <w:t>HFPCADEC_DAT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327702" w14:textId="018FF2A3" w:rsidR="00D061C2" w:rsidRDefault="00000000" w:rsidP="00D061C2">
            <w:pPr>
              <w:rPr>
                <w:rStyle w:val="Hyperlink"/>
                <w:rFonts w:cs="Arial"/>
                <w:szCs w:val="20"/>
                <w:lang w:eastAsia="en-GB"/>
              </w:rPr>
            </w:pPr>
            <w:hyperlink w:anchor="_HFPCADEC_COD" w:history="1">
              <w:r w:rsidR="00D061C2">
                <w:rPr>
                  <w:rStyle w:val="Hyperlink"/>
                </w:rPr>
                <w:t>HFPCADEC_COD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0C628B" w14:textId="0A5C14E2" w:rsidR="00D061C2" w:rsidRPr="004C0228" w:rsidRDefault="00D061C2" w:rsidP="00D061C2">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2" w:history="1">
              <w:r w:rsidRPr="00401269">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442D27AB" w14:textId="0999E864" w:rsidR="00D061C2" w:rsidRDefault="00D061C2" w:rsidP="00D061C2">
            <w:pPr>
              <w:rPr>
                <w:rFonts w:cs="Arial"/>
                <w:i/>
                <w:iCs/>
                <w:color w:val="000000"/>
                <w:szCs w:val="20"/>
                <w:lang w:eastAsia="en-GB"/>
              </w:rPr>
            </w:pPr>
            <w:r>
              <w:rPr>
                <w:rFonts w:cs="Arial"/>
                <w:i/>
                <w:iCs/>
                <w:color w:val="000000"/>
                <w:szCs w:val="20"/>
                <w:lang w:eastAsia="en-GB"/>
              </w:rPr>
              <w:t>Date the patient most recently chose not to receive heart failure quality indicator care up to and including the achievement date.</w:t>
            </w:r>
          </w:p>
        </w:tc>
      </w:tr>
      <w:tr w:rsidR="00D061C2" w:rsidRPr="000C07C2" w14:paraId="651316B3"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4CE3CF" w14:textId="77777777" w:rsidR="00D061C2" w:rsidRPr="00387175" w:rsidRDefault="00D061C2" w:rsidP="00D061C2">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CC264E" w14:textId="7074EB7A" w:rsidR="00D061C2" w:rsidRPr="004C0228" w:rsidRDefault="00D061C2" w:rsidP="00D061C2">
            <w:pPr>
              <w:pStyle w:val="Heading5"/>
              <w:keepNext w:val="0"/>
              <w:rPr>
                <w:b w:val="0"/>
                <w:color w:val="auto"/>
              </w:rPr>
            </w:pPr>
            <w:bookmarkStart w:id="153" w:name="_HFPCAPU_DAT_1"/>
            <w:bookmarkStart w:id="154" w:name="_HFPCAPU_DAT"/>
            <w:bookmarkEnd w:id="153"/>
            <w:bookmarkEnd w:id="154"/>
            <w:r>
              <w:rPr>
                <w:rFonts w:cstheme="minorHAnsi"/>
                <w:b w:val="0"/>
                <w:color w:val="auto"/>
                <w:szCs w:val="20"/>
              </w:rPr>
              <w:t>HFPCAPU_DAT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E681B0" w14:textId="507A90C8" w:rsidR="00D061C2" w:rsidRDefault="00000000" w:rsidP="00D061C2">
            <w:pPr>
              <w:rPr>
                <w:rStyle w:val="Hyperlink"/>
                <w:rFonts w:cs="Arial"/>
                <w:szCs w:val="20"/>
                <w:lang w:eastAsia="en-GB"/>
              </w:rPr>
            </w:pPr>
            <w:hyperlink w:anchor="_HFPCAPU_COD" w:history="1">
              <w:r w:rsidR="00D061C2">
                <w:rPr>
                  <w:rStyle w:val="Hyperlink"/>
                </w:rPr>
                <w:t>HFPCAPU_COD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0A0074" w14:textId="091128A5" w:rsidR="00D061C2" w:rsidRPr="004C0228" w:rsidRDefault="00D061C2" w:rsidP="00D061C2">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2" w:history="1">
              <w:r w:rsidRPr="00401269">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FC00881" w14:textId="7250E933" w:rsidR="00D061C2" w:rsidRDefault="00D061C2" w:rsidP="00D061C2">
            <w:pPr>
              <w:rPr>
                <w:rFonts w:cs="Arial"/>
                <w:i/>
                <w:iCs/>
                <w:color w:val="000000"/>
                <w:szCs w:val="20"/>
                <w:lang w:eastAsia="en-GB"/>
              </w:rPr>
            </w:pPr>
            <w:r>
              <w:rPr>
                <w:rFonts w:cs="Arial"/>
                <w:i/>
                <w:iCs/>
                <w:color w:val="000000"/>
                <w:szCs w:val="20"/>
                <w:lang w:eastAsia="en-GB"/>
              </w:rPr>
              <w:t>Most recent date that heart failure quality indicator care was deemed unsuitable for the patient up to and including the achievement date.</w:t>
            </w:r>
          </w:p>
        </w:tc>
      </w:tr>
      <w:tr w:rsidR="00D061C2" w:rsidRPr="000C07C2" w14:paraId="4DF5CFC5"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8C7CEE" w14:textId="77777777" w:rsidR="00D061C2" w:rsidRPr="00387175" w:rsidRDefault="00D061C2" w:rsidP="00D061C2">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A1970C" w14:textId="1A9C6251" w:rsidR="00D061C2" w:rsidRDefault="00D061C2" w:rsidP="00D061C2">
            <w:pPr>
              <w:pStyle w:val="Heading5"/>
              <w:keepNext w:val="0"/>
              <w:rPr>
                <w:rFonts w:cstheme="minorHAnsi"/>
                <w:b w:val="0"/>
                <w:color w:val="auto"/>
                <w:szCs w:val="20"/>
              </w:rPr>
            </w:pPr>
            <w:bookmarkStart w:id="155" w:name="_HFPCAPU6_DAT"/>
            <w:bookmarkEnd w:id="155"/>
            <w:r>
              <w:rPr>
                <w:rFonts w:cstheme="minorHAnsi"/>
                <w:b w:val="0"/>
                <w:color w:val="auto"/>
                <w:szCs w:val="20"/>
              </w:rPr>
              <w:t>HFPCAPU6_DAT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2C6001" w14:textId="093900BF" w:rsidR="00D061C2" w:rsidRDefault="00000000" w:rsidP="00D061C2">
            <w:hyperlink w:anchor="_HFPCAPU_COD" w:history="1">
              <w:r w:rsidR="00D061C2">
                <w:rPr>
                  <w:rStyle w:val="Hyperlink"/>
                </w:rPr>
                <w:t>HFPCAPU_COD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4057F0" w14:textId="5095167F" w:rsidR="00D061C2" w:rsidRDefault="004D24FE" w:rsidP="00D061C2">
            <w:pPr>
              <w:rPr>
                <w:rStyle w:val="Hyperlink"/>
                <w:rFonts w:cs="Arial"/>
                <w:szCs w:val="20"/>
                <w:lang w:val="nl-NL"/>
              </w:rPr>
            </w:pPr>
            <w:r>
              <w:rPr>
                <w:rFonts w:cs="Arial"/>
                <w:color w:val="000000"/>
                <w:szCs w:val="20"/>
                <w:lang w:eastAsia="en-GB"/>
              </w:rPr>
              <w:t>Earliest</w:t>
            </w:r>
            <w:r w:rsidRPr="00431CF3">
              <w:rPr>
                <w:rStyle w:val="Hyperlink"/>
                <w:color w:val="auto"/>
                <w:u w:val="none"/>
                <w:lang w:val="nl-NL" w:eastAsia="en-GB"/>
              </w:rPr>
              <w:t xml:space="preserve"> </w:t>
            </w:r>
            <w:r w:rsidR="00D061C2" w:rsidRPr="00431CF3">
              <w:rPr>
                <w:rStyle w:val="Hyperlink"/>
                <w:color w:val="auto"/>
                <w:u w:val="none"/>
                <w:lang w:val="nl-NL" w:eastAsia="en-GB"/>
              </w:rPr>
              <w:t xml:space="preserve">&gt;= </w:t>
            </w:r>
            <w:hyperlink w:anchor="_REG_DAT" w:history="1">
              <w:r w:rsidR="00F579DA" w:rsidRPr="00A618B3">
                <w:rPr>
                  <w:rStyle w:val="Hyperlink"/>
                  <w:lang w:val="nl-NL" w:eastAsia="en-GB"/>
                </w:rPr>
                <w:t>REG_DAT</w:t>
              </w:r>
            </w:hyperlink>
            <w:r w:rsidR="00F579DA">
              <w:rPr>
                <w:rStyle w:val="Hyperlink"/>
                <w:color w:val="auto"/>
                <w:u w:val="none"/>
                <w:lang w:val="nl-NL" w:eastAsia="en-GB"/>
              </w:rPr>
              <w:t xml:space="preserve"> </w:t>
            </w:r>
          </w:p>
          <w:p w14:paraId="176BEC7E" w14:textId="1C9E337C" w:rsidR="00D061C2" w:rsidRPr="00401269" w:rsidRDefault="00D061C2" w:rsidP="00D061C2">
            <w:pPr>
              <w:rPr>
                <w:rFonts w:asciiTheme="minorHAnsi" w:hAnsiTheme="minorHAnsi" w:cstheme="minorHAnsi"/>
                <w:color w:val="000000"/>
                <w:szCs w:val="20"/>
                <w:lang w:eastAsia="en-GB"/>
              </w:rPr>
            </w:pPr>
            <w:r w:rsidRPr="00431CF3">
              <w:rPr>
                <w:rStyle w:val="Hyperlink"/>
                <w:color w:val="auto"/>
                <w:u w:val="none"/>
                <w:lang w:val="nl-NL" w:eastAsia="en-GB"/>
              </w:rPr>
              <w:t>AND</w:t>
            </w:r>
            <w:r w:rsidRPr="00431CF3">
              <w:rPr>
                <w:rFonts w:cs="Arial"/>
                <w:szCs w:val="20"/>
                <w:lang w:val="nl-NL" w:eastAsia="en-GB"/>
              </w:rPr>
              <w:t xml:space="preserve"> </w:t>
            </w:r>
            <w:r w:rsidRPr="00431CF3">
              <w:rPr>
                <w:rFonts w:cs="Arial"/>
                <w:color w:val="000000"/>
                <w:szCs w:val="20"/>
                <w:lang w:val="nl-NL" w:eastAsia="en-GB"/>
              </w:rPr>
              <w:t xml:space="preserve">&lt;= </w:t>
            </w:r>
            <w:hyperlink w:anchor="_Achievement_Date_(ACHV_DAT)_2" w:history="1">
              <w:r w:rsidRPr="00431CF3">
                <w:rPr>
                  <w:rStyle w:val="Hyperlink"/>
                  <w:rFonts w:cs="Arial"/>
                  <w:szCs w:val="20"/>
                  <w:lang w:val="nl-NL"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225C675B" w14:textId="0F6CE03C" w:rsidR="00D061C2" w:rsidRDefault="00D061C2" w:rsidP="00D061C2">
            <w:pPr>
              <w:rPr>
                <w:rFonts w:cs="Arial"/>
                <w:i/>
                <w:iCs/>
                <w:color w:val="000000"/>
                <w:szCs w:val="20"/>
                <w:lang w:eastAsia="en-GB"/>
              </w:rPr>
            </w:pPr>
            <w:r>
              <w:rPr>
                <w:rFonts w:cs="Arial"/>
                <w:i/>
                <w:iCs/>
                <w:color w:val="000000"/>
                <w:szCs w:val="20"/>
                <w:lang w:eastAsia="en-GB"/>
              </w:rPr>
              <w:t xml:space="preserve">The earliest date that heart failure quality indicator care was deemed unsuitable for the patient </w:t>
            </w:r>
            <w:r w:rsidR="00F579DA">
              <w:rPr>
                <w:rFonts w:cs="Arial"/>
                <w:i/>
                <w:iCs/>
                <w:color w:val="000000"/>
                <w:szCs w:val="20"/>
                <w:lang w:eastAsia="en-GB"/>
              </w:rPr>
              <w:t xml:space="preserve">on or after their most recent registration date </w:t>
            </w:r>
            <w:r>
              <w:rPr>
                <w:rFonts w:cs="Arial"/>
                <w:i/>
                <w:iCs/>
                <w:color w:val="000000"/>
                <w:szCs w:val="20"/>
                <w:lang w:eastAsia="en-GB"/>
              </w:rPr>
              <w:t>and up to and including the achievement date</w:t>
            </w:r>
            <w:r w:rsidR="00F579DA">
              <w:rPr>
                <w:rFonts w:cs="Arial"/>
                <w:i/>
                <w:iCs/>
                <w:color w:val="000000"/>
                <w:szCs w:val="20"/>
                <w:lang w:eastAsia="en-GB"/>
              </w:rPr>
              <w:t>.</w:t>
            </w:r>
          </w:p>
        </w:tc>
      </w:tr>
      <w:tr w:rsidR="000C3375" w:rsidRPr="000C07C2" w14:paraId="6B29207F"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83546A"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4A44D8" w14:textId="57729B72" w:rsidR="000C3375" w:rsidDel="003C7B92" w:rsidRDefault="000C3375" w:rsidP="000C3375">
            <w:pPr>
              <w:pStyle w:val="Heading5"/>
              <w:keepNext w:val="0"/>
              <w:rPr>
                <w:rFonts w:cstheme="minorHAnsi"/>
                <w:b w:val="0"/>
                <w:color w:val="auto"/>
                <w:szCs w:val="20"/>
              </w:rPr>
            </w:pPr>
            <w:bookmarkStart w:id="156" w:name="_PALCARE_DAT_1"/>
            <w:bookmarkEnd w:id="156"/>
            <w:r>
              <w:rPr>
                <w:b w:val="0"/>
                <w:color w:val="auto"/>
              </w:rPr>
              <w:t>PALCARE_DAT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3FE03E" w14:textId="62C25690" w:rsidR="000C3375" w:rsidDel="003C7B92" w:rsidRDefault="00000000" w:rsidP="000C3375">
            <w:hyperlink w:anchor="_PALCARE_COD" w:history="1">
              <w:r w:rsidR="000C3375" w:rsidRPr="003562A1">
                <w:rPr>
                  <w:rStyle w:val="Hyperlink"/>
                </w:rPr>
                <w:t>PALCARE_COD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7FAD59" w14:textId="77777777" w:rsidR="000C3375" w:rsidRDefault="000C3375" w:rsidP="000C3375">
            <w:pPr>
              <w:rPr>
                <w:rStyle w:val="Hyperlink"/>
                <w:rFonts w:cs="Arial"/>
                <w:szCs w:val="20"/>
                <w:u w:val="none"/>
                <w:lang w:eastAsia="en-GB"/>
              </w:rPr>
            </w:pPr>
            <w:r>
              <w:rPr>
                <w:rFonts w:cs="Arial"/>
                <w:color w:val="000000"/>
                <w:szCs w:val="20"/>
                <w:lang w:eastAsia="en-GB"/>
              </w:rPr>
              <w:t>Latest</w:t>
            </w:r>
            <w:r w:rsidRPr="000C07C2">
              <w:rPr>
                <w:rFonts w:cs="Arial"/>
                <w:color w:val="000000"/>
                <w:szCs w:val="20"/>
                <w:lang w:eastAsia="en-GB"/>
              </w:rPr>
              <w:t xml:space="preserve"> &lt;= </w:t>
            </w:r>
            <w:hyperlink w:anchor="_Achievement_Date_(ACHV_DAT)_2" w:history="1">
              <w:r w:rsidRPr="00CF3D00">
                <w:rPr>
                  <w:rStyle w:val="Hyperlink"/>
                  <w:rFonts w:cs="Arial"/>
                  <w:szCs w:val="20"/>
                  <w:lang w:eastAsia="en-GB"/>
                </w:rPr>
                <w:t>ACHV_DAT</w:t>
              </w:r>
            </w:hyperlink>
            <w:r w:rsidRPr="003562A1">
              <w:rPr>
                <w:rStyle w:val="Hyperlink"/>
                <w:rFonts w:cs="Arial"/>
                <w:szCs w:val="20"/>
                <w:u w:val="none"/>
                <w:lang w:eastAsia="en-GB"/>
              </w:rPr>
              <w:t xml:space="preserve"> </w:t>
            </w:r>
          </w:p>
          <w:p w14:paraId="028A9932" w14:textId="412A23C5" w:rsidR="000C3375" w:rsidRPr="00431CF3" w:rsidDel="003C7B92" w:rsidRDefault="000C3375" w:rsidP="000C3375">
            <w:pPr>
              <w:rPr>
                <w:rFonts w:cs="Arial"/>
                <w:color w:val="000000"/>
                <w:szCs w:val="20"/>
                <w:lang w:val="nl-NL" w:eastAsia="en-GB"/>
              </w:rPr>
            </w:pPr>
            <w:r>
              <w:rPr>
                <w:rFonts w:cs="Arial"/>
                <w:color w:val="000000"/>
                <w:szCs w:val="20"/>
                <w:lang w:eastAsia="en-GB"/>
              </w:rPr>
              <w:t xml:space="preserve">AND &gt;= 01/04/2008 </w:t>
            </w:r>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1A23D182" w14:textId="08AB20C0" w:rsidR="000C3375" w:rsidDel="003C7B92" w:rsidRDefault="000C3375" w:rsidP="000C3375">
            <w:pPr>
              <w:rPr>
                <w:rFonts w:cs="Arial"/>
                <w:i/>
                <w:iCs/>
                <w:color w:val="000000"/>
                <w:szCs w:val="20"/>
                <w:lang w:eastAsia="en-GB"/>
              </w:rPr>
            </w:pPr>
            <w:r>
              <w:rPr>
                <w:rFonts w:cs="Arial"/>
                <w:i/>
                <w:iCs/>
                <w:color w:val="000000"/>
                <w:szCs w:val="20"/>
                <w:lang w:eastAsia="en-GB"/>
              </w:rPr>
              <w:t xml:space="preserve">Date of the most recent palliative care code in the patient’s record between 1 April 2008 and the achievement date (inclusive). </w:t>
            </w:r>
          </w:p>
        </w:tc>
      </w:tr>
      <w:tr w:rsidR="000C3375" w:rsidRPr="000C07C2" w14:paraId="7C501A5A"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D0A8CA"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E82294" w14:textId="2814139C" w:rsidR="000C3375" w:rsidDel="003C7B92" w:rsidRDefault="000C3375" w:rsidP="000C3375">
            <w:pPr>
              <w:pStyle w:val="Heading5"/>
              <w:keepNext w:val="0"/>
              <w:rPr>
                <w:rFonts w:cstheme="minorHAnsi"/>
                <w:b w:val="0"/>
                <w:color w:val="auto"/>
                <w:szCs w:val="20"/>
              </w:rPr>
            </w:pPr>
            <w:bookmarkStart w:id="157" w:name="_PALCARENI_DAT_1"/>
            <w:bookmarkEnd w:id="157"/>
            <w:r>
              <w:rPr>
                <w:b w:val="0"/>
                <w:color w:val="auto"/>
              </w:rPr>
              <w:t>PALCARENI_DAT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834F65" w14:textId="25410172" w:rsidR="000C3375" w:rsidDel="003C7B92" w:rsidRDefault="00000000" w:rsidP="000C3375">
            <w:hyperlink w:anchor="_PALCARENI_COD" w:history="1">
              <w:r w:rsidR="000C3375" w:rsidRPr="00B3036F">
                <w:rPr>
                  <w:rStyle w:val="Hyperlink"/>
                </w:rPr>
                <w:t>PALCARENI_COD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C968D0" w14:textId="77777777" w:rsidR="004D24FE" w:rsidRDefault="000C3375" w:rsidP="000C3375">
            <w:pPr>
              <w:rPr>
                <w:rFonts w:cs="Arial"/>
                <w:color w:val="000000"/>
                <w:szCs w:val="20"/>
                <w:lang w:eastAsia="en-GB"/>
              </w:rPr>
            </w:pPr>
            <w:r>
              <w:rPr>
                <w:rFonts w:cs="Arial"/>
                <w:color w:val="000000"/>
                <w:szCs w:val="20"/>
                <w:lang w:eastAsia="en-GB"/>
              </w:rPr>
              <w:t xml:space="preserve">Earliest &gt; </w:t>
            </w:r>
            <w:hyperlink w:anchor="_PALCARE_DAT_1" w:history="1">
              <w:r w:rsidRPr="00B3036F">
                <w:rPr>
                  <w:rStyle w:val="Hyperlink"/>
                  <w:rFonts w:cs="Arial"/>
                  <w:szCs w:val="20"/>
                  <w:lang w:eastAsia="en-GB"/>
                </w:rPr>
                <w:t>PALCARE_DAT</w:t>
              </w:r>
            </w:hyperlink>
            <w:r>
              <w:rPr>
                <w:rFonts w:cs="Arial"/>
                <w:color w:val="000000"/>
                <w:szCs w:val="20"/>
                <w:lang w:eastAsia="en-GB"/>
              </w:rPr>
              <w:t xml:space="preserve"> </w:t>
            </w:r>
          </w:p>
          <w:p w14:paraId="6289C868" w14:textId="34694002" w:rsidR="000C3375" w:rsidRPr="00431CF3" w:rsidDel="003C7B92" w:rsidRDefault="000C3375" w:rsidP="000C3375">
            <w:pPr>
              <w:rPr>
                <w:rFonts w:cs="Arial"/>
                <w:color w:val="000000"/>
                <w:szCs w:val="20"/>
                <w:lang w:val="nl-NL" w:eastAsia="en-GB"/>
              </w:rPr>
            </w:pPr>
            <w:r>
              <w:rPr>
                <w:rFonts w:cs="Arial"/>
                <w:color w:val="000000"/>
                <w:szCs w:val="20"/>
                <w:lang w:eastAsia="en-GB"/>
              </w:rPr>
              <w:t xml:space="preserve">AND </w:t>
            </w:r>
            <w:r w:rsidRPr="000C07C2">
              <w:rPr>
                <w:rFonts w:cs="Arial"/>
                <w:color w:val="000000"/>
                <w:szCs w:val="20"/>
                <w:lang w:eastAsia="en-GB"/>
              </w:rPr>
              <w:t xml:space="preserve">&lt;= </w:t>
            </w:r>
            <w:hyperlink w:anchor="_Achievement_Date_(ACHV_DAT)_2" w:history="1">
              <w:r w:rsidRPr="00862B97">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ADA1B24" w14:textId="5DB98A86" w:rsidR="000C3375" w:rsidDel="003C7B92" w:rsidRDefault="000C3375" w:rsidP="000C3375">
            <w:pPr>
              <w:rPr>
                <w:rFonts w:cs="Arial"/>
                <w:i/>
                <w:iCs/>
                <w:color w:val="000000"/>
                <w:szCs w:val="20"/>
                <w:lang w:eastAsia="en-GB"/>
              </w:rPr>
            </w:pPr>
            <w:r>
              <w:rPr>
                <w:rFonts w:cs="Arial"/>
                <w:i/>
                <w:iCs/>
                <w:color w:val="000000"/>
                <w:szCs w:val="20"/>
                <w:lang w:eastAsia="en-GB"/>
              </w:rPr>
              <w:t xml:space="preserve">Date of the first code for palliative care no longer indicated in the patient’s record following their latest palliative care code and up to and including the achievement date. </w:t>
            </w:r>
          </w:p>
        </w:tc>
      </w:tr>
      <w:tr w:rsidR="000C3375" w:rsidRPr="000C07C2" w14:paraId="1A681037"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74BC3C" w14:textId="77777777" w:rsidR="000C3375" w:rsidRPr="00387175" w:rsidRDefault="000C3375" w:rsidP="000C3375">
            <w:pPr>
              <w:pStyle w:val="ListParagraph"/>
              <w:numPr>
                <w:ilvl w:val="0"/>
                <w:numId w:val="3"/>
              </w:numPr>
              <w:jc w:val="center"/>
              <w:rPr>
                <w:rFonts w:cs="Arial"/>
                <w:color w:val="000000"/>
                <w:szCs w:val="20"/>
                <w:lang w:eastAsia="en-GB"/>
              </w:rPr>
            </w:pPr>
            <w:bookmarkStart w:id="158" w:name="_HFPCAPUNREG_DAT"/>
            <w:bookmarkEnd w:id="158"/>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6625F5" w14:textId="0A737386" w:rsidR="000C3375" w:rsidRPr="004C0228" w:rsidRDefault="000C3375" w:rsidP="000C3375">
            <w:pPr>
              <w:pStyle w:val="Heading5"/>
              <w:keepNext w:val="0"/>
              <w:rPr>
                <w:b w:val="0"/>
                <w:color w:val="auto"/>
              </w:rPr>
            </w:pPr>
            <w:bookmarkStart w:id="159" w:name="_HFINVITE1_DAT_1"/>
            <w:bookmarkStart w:id="160" w:name="_HFINVITE1_DAT"/>
            <w:bookmarkEnd w:id="159"/>
            <w:bookmarkEnd w:id="160"/>
            <w:r>
              <w:rPr>
                <w:b w:val="0"/>
                <w:color w:val="auto"/>
              </w:rPr>
              <w:t>HFINVITE1_DAT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CB11E1" w14:textId="0A2384E5" w:rsidR="000C3375" w:rsidRDefault="00000000" w:rsidP="000C3375">
            <w:pPr>
              <w:rPr>
                <w:rStyle w:val="Hyperlink"/>
                <w:rFonts w:cs="Arial"/>
                <w:szCs w:val="20"/>
                <w:lang w:eastAsia="en-GB"/>
              </w:rPr>
            </w:pPr>
            <w:hyperlink w:anchor="_HFINVITE_COD" w:history="1">
              <w:r w:rsidR="000C3375">
                <w:rPr>
                  <w:rStyle w:val="Hyperlink"/>
                  <w:rFonts w:cstheme="minorHAnsi"/>
                </w:rPr>
                <w:t>HFINVITE_COD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79B177" w14:textId="03A56AB2" w:rsidR="000C3375" w:rsidRPr="004C0228" w:rsidRDefault="000C3375" w:rsidP="000C3375">
            <w:pPr>
              <w:rPr>
                <w:rFonts w:cs="Arial"/>
                <w:color w:val="000000"/>
                <w:szCs w:val="20"/>
                <w:lang w:eastAsia="en-GB"/>
              </w:rPr>
            </w:pPr>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AND </w:t>
            </w:r>
            <w:r w:rsidRPr="00DD566D">
              <w:rPr>
                <w:rFonts w:cs="Arial"/>
                <w:color w:val="000000"/>
                <w:szCs w:val="20"/>
                <w:lang w:eastAsia="en-GB"/>
              </w:rPr>
              <w:t xml:space="preserve">&lt;= </w:t>
            </w:r>
            <w:hyperlink w:anchor="_Achievement_Date_(ACHV_DAT)_2" w:history="1">
              <w:r w:rsidRPr="00DD566D">
                <w:rPr>
                  <w:rStyle w:val="Hyperlink"/>
                  <w:rFonts w:cs="Arial"/>
                  <w:szCs w:val="20"/>
                  <w:lang w:eastAsia="en-GB"/>
                </w:rPr>
                <w:t>ACHV_DAT</w:t>
              </w:r>
            </w:hyperlink>
            <w:r>
              <w:rPr>
                <w:rFonts w:cs="Arial"/>
                <w:color w:val="000000"/>
                <w:szCs w:val="20"/>
                <w:lang w:eastAsia="en-GB"/>
              </w:rPr>
              <w:t xml:space="preserve"> </w:t>
            </w:r>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C99FC11" w14:textId="1F99D043" w:rsidR="000C3375" w:rsidRDefault="000C3375" w:rsidP="000C3375">
            <w:pPr>
              <w:rPr>
                <w:rFonts w:cs="Arial"/>
                <w:i/>
                <w:iCs/>
                <w:color w:val="000000"/>
                <w:szCs w:val="20"/>
                <w:lang w:eastAsia="en-GB"/>
              </w:rPr>
            </w:pPr>
            <w:r>
              <w:rPr>
                <w:rFonts w:cs="Arial"/>
                <w:i/>
                <w:iCs/>
                <w:color w:val="000000"/>
                <w:szCs w:val="20"/>
                <w:lang w:eastAsia="en-GB"/>
              </w:rPr>
              <w:t>Date of the earliest invitation for a heart failure care review on or after the quality service start date and up to and including the achievement date.</w:t>
            </w:r>
          </w:p>
        </w:tc>
      </w:tr>
      <w:tr w:rsidR="000C3375" w:rsidRPr="000C07C2" w14:paraId="2C5A3027"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FBF9CF"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AB80C5" w14:textId="6AD75B9A" w:rsidR="000C3375" w:rsidRPr="004C0228" w:rsidRDefault="000C3375" w:rsidP="000C3375">
            <w:pPr>
              <w:pStyle w:val="Heading5"/>
              <w:keepNext w:val="0"/>
              <w:rPr>
                <w:b w:val="0"/>
                <w:color w:val="auto"/>
              </w:rPr>
            </w:pPr>
            <w:bookmarkStart w:id="161" w:name="_HFINVITE2_DAT_1"/>
            <w:bookmarkEnd w:id="161"/>
            <w:r>
              <w:rPr>
                <w:b w:val="0"/>
                <w:color w:val="auto"/>
              </w:rPr>
              <w:t>HFINVITE2_DAT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77E819" w14:textId="62E204CD" w:rsidR="000C3375" w:rsidRDefault="00000000" w:rsidP="000C3375">
            <w:pPr>
              <w:rPr>
                <w:rStyle w:val="Hyperlink"/>
                <w:rFonts w:cs="Arial"/>
                <w:szCs w:val="20"/>
                <w:lang w:eastAsia="en-GB"/>
              </w:rPr>
            </w:pPr>
            <w:hyperlink w:anchor="_MH_COD" w:history="1">
              <w:r w:rsidR="000C3375">
                <w:rPr>
                  <w:rStyle w:val="Hyperlink"/>
                  <w:rFonts w:cstheme="minorHAnsi"/>
                </w:rPr>
                <w:t>HFINVITE_COD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0FDB73" w14:textId="297B6176" w:rsidR="000C3375" w:rsidRPr="004C0228" w:rsidRDefault="000C3375" w:rsidP="000C3375">
            <w:pPr>
              <w:rPr>
                <w:rFonts w:cs="Arial"/>
                <w:color w:val="000000"/>
                <w:szCs w:val="20"/>
                <w:lang w:eastAsia="en-GB"/>
              </w:rPr>
            </w:pPr>
            <w:r>
              <w:rPr>
                <w:rFonts w:cs="Arial"/>
                <w:color w:val="000000"/>
                <w:szCs w:val="20"/>
                <w:lang w:eastAsia="en-GB"/>
              </w:rPr>
              <w:t xml:space="preserve">Earliest &gt;= </w:t>
            </w:r>
            <w:hyperlink w:anchor="_DEPRINVITE1_DAT" w:history="1">
              <w:r w:rsidRPr="00C20B14">
                <w:rPr>
                  <w:rStyle w:val="Hyperlink"/>
                  <w:rFonts w:cs="Arial"/>
                  <w:color w:val="auto"/>
                  <w:szCs w:val="20"/>
                  <w:u w:val="none"/>
                  <w:lang w:eastAsia="en-GB"/>
                </w:rPr>
                <w:t>(</w:t>
              </w:r>
            </w:hyperlink>
            <w:hyperlink w:anchor="_HFINVITE1_DAT" w:history="1">
              <w:r>
                <w:rPr>
                  <w:rStyle w:val="Hyperlink"/>
                  <w:rFonts w:cs="Arial"/>
                  <w:szCs w:val="20"/>
                  <w:lang w:eastAsia="en-GB"/>
                </w:rPr>
                <w:t>HFINVITE1_DAT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2" w:history="1">
              <w:r w:rsidRPr="00DD566D">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7E62B8D8" w14:textId="36A217F6" w:rsidR="000C3375" w:rsidRDefault="000C3375" w:rsidP="000C3375">
            <w:pPr>
              <w:rPr>
                <w:rFonts w:cs="Arial"/>
                <w:i/>
                <w:iCs/>
                <w:color w:val="000000"/>
                <w:szCs w:val="20"/>
                <w:lang w:eastAsia="en-GB"/>
              </w:rPr>
            </w:pPr>
            <w:r>
              <w:rPr>
                <w:rFonts w:cs="Arial"/>
                <w:i/>
                <w:iCs/>
                <w:color w:val="000000"/>
                <w:szCs w:val="20"/>
                <w:lang w:eastAsia="en-GB"/>
              </w:rPr>
              <w:t>Date of the earliest invitation for a heart failure care review recorded at least 7 days after the first invitation and up to and including the achievement date.</w:t>
            </w:r>
          </w:p>
        </w:tc>
      </w:tr>
      <w:tr w:rsidR="000C3375" w:rsidRPr="000C07C2" w14:paraId="54AFE71E"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BBCCF5"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B27EEA" w14:textId="31F874CD" w:rsidR="000C3375" w:rsidRDefault="000C3375" w:rsidP="000C3375">
            <w:pPr>
              <w:pStyle w:val="Heading5"/>
              <w:keepNext w:val="0"/>
              <w:rPr>
                <w:b w:val="0"/>
                <w:color w:val="auto"/>
              </w:rPr>
            </w:pPr>
            <w:bookmarkStart w:id="162" w:name="_HFLAT_DAT"/>
            <w:bookmarkEnd w:id="162"/>
            <w:r>
              <w:rPr>
                <w:b w:val="0"/>
                <w:color w:val="auto"/>
              </w:rPr>
              <w:t>HFLAT_DAT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BB9B6B" w14:textId="78C5C748" w:rsidR="000C3375" w:rsidRDefault="00000000" w:rsidP="000C3375">
            <w:hyperlink w:anchor="_HF_COD_1" w:history="1">
              <w:r w:rsidR="000C3375" w:rsidRPr="007F37D2">
                <w:rPr>
                  <w:rStyle w:val="Hyperlink"/>
                </w:rPr>
                <w:t>HF_COD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4636F4" w14:textId="4F7DA757" w:rsidR="000C3375" w:rsidRDefault="000C3375" w:rsidP="000C3375">
            <w:pPr>
              <w:rPr>
                <w:rFonts w:cs="Arial"/>
                <w:color w:val="000000"/>
                <w:szCs w:val="20"/>
                <w:lang w:eastAsia="en-GB"/>
              </w:rPr>
            </w:pPr>
            <w:r>
              <w:rPr>
                <w:rFonts w:cs="Arial"/>
                <w:color w:val="000000"/>
                <w:szCs w:val="20"/>
                <w:lang w:eastAsia="en-GB"/>
              </w:rPr>
              <w:t>Latest</w:t>
            </w:r>
            <w:r w:rsidRPr="004C0228">
              <w:rPr>
                <w:rFonts w:cs="Arial"/>
                <w:color w:val="000000"/>
                <w:szCs w:val="20"/>
                <w:lang w:eastAsia="en-GB"/>
              </w:rPr>
              <w:t xml:space="preserve"> &lt;= </w:t>
            </w:r>
            <w:hyperlink w:anchor="_ACHV_DAT"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DB71BBC" w14:textId="43D0BE31" w:rsidR="000C3375" w:rsidRDefault="000C3375" w:rsidP="000C3375">
            <w:pPr>
              <w:rPr>
                <w:rFonts w:cs="Arial"/>
                <w:i/>
                <w:iCs/>
                <w:color w:val="000000"/>
                <w:szCs w:val="20"/>
                <w:lang w:eastAsia="en-GB"/>
              </w:rPr>
            </w:pPr>
            <w:r>
              <w:rPr>
                <w:rFonts w:cs="Arial"/>
                <w:i/>
                <w:iCs/>
                <w:color w:val="000000"/>
                <w:szCs w:val="20"/>
                <w:lang w:eastAsia="en-GB"/>
              </w:rPr>
              <w:t>Date of the most recent heart failure diagnosis up to and including the achievement date.</w:t>
            </w:r>
          </w:p>
        </w:tc>
      </w:tr>
      <w:tr w:rsidR="000C3375" w:rsidRPr="000C07C2" w14:paraId="53EB260B"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D32518"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42ED3A" w14:textId="434394D8" w:rsidR="000C3375" w:rsidRDefault="000C3375" w:rsidP="000C3375">
            <w:pPr>
              <w:pStyle w:val="Heading5"/>
              <w:keepNext w:val="0"/>
              <w:rPr>
                <w:b w:val="0"/>
                <w:color w:val="auto"/>
              </w:rPr>
            </w:pPr>
            <w:bookmarkStart w:id="163" w:name="_HFRES_DAT"/>
            <w:bookmarkEnd w:id="163"/>
            <w:r>
              <w:rPr>
                <w:b w:val="0"/>
                <w:color w:val="auto"/>
              </w:rPr>
              <w:t>HFRES_DAT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9385F0" w14:textId="4B1C7B75" w:rsidR="000C3375" w:rsidRDefault="00000000" w:rsidP="000C3375">
            <w:hyperlink w:anchor="_HFRES_COD_2" w:history="1">
              <w:r w:rsidR="000C3375" w:rsidRPr="007F37D2">
                <w:rPr>
                  <w:rStyle w:val="Hyperlink"/>
                </w:rPr>
                <w:t>HFRES_COD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EF211C" w14:textId="77777777" w:rsidR="000C3375" w:rsidRPr="00431CF3" w:rsidRDefault="000C3375" w:rsidP="000C3375">
            <w:pPr>
              <w:rPr>
                <w:rFonts w:cs="Arial"/>
                <w:color w:val="000000"/>
                <w:szCs w:val="20"/>
                <w:lang w:val="nl-NL" w:eastAsia="en-GB"/>
              </w:rPr>
            </w:pPr>
            <w:r w:rsidRPr="00431CF3">
              <w:rPr>
                <w:rFonts w:cs="Arial"/>
                <w:color w:val="000000"/>
                <w:szCs w:val="20"/>
                <w:lang w:val="nl-NL" w:eastAsia="en-GB"/>
              </w:rPr>
              <w:t xml:space="preserve">Latest &gt; </w:t>
            </w:r>
            <w:hyperlink w:anchor="_HFLAT_DAT" w:history="1">
              <w:r w:rsidRPr="00431CF3">
                <w:rPr>
                  <w:rStyle w:val="Hyperlink"/>
                  <w:rFonts w:cs="Arial"/>
                  <w:szCs w:val="20"/>
                  <w:lang w:val="nl-NL" w:eastAsia="en-GB"/>
                </w:rPr>
                <w:t>HFLAT_DAT</w:t>
              </w:r>
            </w:hyperlink>
            <w:r w:rsidRPr="00431CF3">
              <w:rPr>
                <w:rFonts w:cs="Arial"/>
                <w:color w:val="000000"/>
                <w:szCs w:val="20"/>
                <w:lang w:val="nl-NL" w:eastAsia="en-GB"/>
              </w:rPr>
              <w:t xml:space="preserve"> </w:t>
            </w:r>
          </w:p>
          <w:p w14:paraId="5386270C" w14:textId="22899065" w:rsidR="000C3375" w:rsidRPr="00431CF3" w:rsidRDefault="000C3375" w:rsidP="000C3375">
            <w:pPr>
              <w:rPr>
                <w:rFonts w:cs="Arial"/>
                <w:color w:val="000000"/>
                <w:szCs w:val="20"/>
                <w:lang w:val="nl-NL" w:eastAsia="en-GB"/>
              </w:rPr>
            </w:pPr>
            <w:r w:rsidRPr="00431CF3">
              <w:rPr>
                <w:rFonts w:cs="Arial"/>
                <w:color w:val="000000"/>
                <w:szCs w:val="20"/>
                <w:lang w:val="nl-NL" w:eastAsia="en-GB"/>
              </w:rPr>
              <w:t xml:space="preserve">AND &lt;= </w:t>
            </w:r>
            <w:hyperlink w:anchor="_Achievement_Date_(ACHV_DAT)_2" w:history="1">
              <w:r w:rsidRPr="00431CF3">
                <w:rPr>
                  <w:rStyle w:val="Hyperlink"/>
                  <w:rFonts w:cs="Arial"/>
                  <w:szCs w:val="20"/>
                  <w:lang w:val="nl-NL"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C94CF8C" w14:textId="54446ECB" w:rsidR="000C3375" w:rsidRDefault="000C3375" w:rsidP="000C3375">
            <w:pPr>
              <w:rPr>
                <w:rFonts w:cs="Arial"/>
                <w:i/>
                <w:iCs/>
                <w:color w:val="000000"/>
                <w:szCs w:val="20"/>
                <w:lang w:eastAsia="en-GB"/>
              </w:rPr>
            </w:pPr>
            <w:r w:rsidRPr="001121E8">
              <w:rPr>
                <w:rFonts w:cs="Arial"/>
                <w:i/>
                <w:iCs/>
                <w:color w:val="000000"/>
                <w:szCs w:val="20"/>
                <w:lang w:eastAsia="en-GB"/>
              </w:rPr>
              <w:t xml:space="preserve">Date of the most recent </w:t>
            </w:r>
            <w:r>
              <w:rPr>
                <w:rFonts w:cs="Arial"/>
                <w:i/>
                <w:iCs/>
                <w:color w:val="000000"/>
                <w:szCs w:val="20"/>
                <w:lang w:eastAsia="en-GB"/>
              </w:rPr>
              <w:t>heart failure</w:t>
            </w:r>
            <w:r w:rsidRPr="001121E8">
              <w:rPr>
                <w:rFonts w:cs="Arial"/>
                <w:i/>
                <w:iCs/>
                <w:color w:val="000000"/>
                <w:szCs w:val="20"/>
                <w:lang w:eastAsia="en-GB"/>
              </w:rPr>
              <w:t xml:space="preserve"> diagnosis resolved code recorded after the most recent </w:t>
            </w:r>
            <w:r>
              <w:rPr>
                <w:rFonts w:cs="Arial"/>
                <w:i/>
                <w:iCs/>
                <w:color w:val="000000"/>
                <w:szCs w:val="20"/>
                <w:lang w:eastAsia="en-GB"/>
              </w:rPr>
              <w:t>heart failure</w:t>
            </w:r>
            <w:r w:rsidRPr="001121E8">
              <w:rPr>
                <w:rFonts w:cs="Arial"/>
                <w:i/>
                <w:iCs/>
                <w:color w:val="000000"/>
                <w:szCs w:val="20"/>
                <w:lang w:eastAsia="en-GB"/>
              </w:rPr>
              <w:t xml:space="preserve"> diagnosis and </w:t>
            </w:r>
            <w:r>
              <w:rPr>
                <w:rFonts w:cs="Arial"/>
                <w:i/>
                <w:iCs/>
                <w:color w:val="000000"/>
                <w:szCs w:val="20"/>
                <w:lang w:eastAsia="en-GB"/>
              </w:rPr>
              <w:t>up to and including</w:t>
            </w:r>
            <w:r w:rsidRPr="001121E8">
              <w:rPr>
                <w:rFonts w:cs="Arial"/>
                <w:i/>
                <w:iCs/>
                <w:color w:val="000000"/>
                <w:szCs w:val="20"/>
                <w:lang w:eastAsia="en-GB"/>
              </w:rPr>
              <w:t xml:space="preserve"> the achievement date.</w:t>
            </w:r>
          </w:p>
        </w:tc>
      </w:tr>
      <w:tr w:rsidR="000C3375" w:rsidRPr="000C07C2" w14:paraId="24550CDA"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331B24"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A53555" w14:textId="04CD886A" w:rsidR="000C3375" w:rsidRDefault="000C3375" w:rsidP="000C3375">
            <w:pPr>
              <w:pStyle w:val="Heading5"/>
              <w:keepNext w:val="0"/>
              <w:rPr>
                <w:b w:val="0"/>
                <w:color w:val="auto"/>
              </w:rPr>
            </w:pPr>
            <w:bookmarkStart w:id="164" w:name="_HFRES1_DAT"/>
            <w:bookmarkEnd w:id="164"/>
            <w:r>
              <w:rPr>
                <w:b w:val="0"/>
                <w:color w:val="auto"/>
              </w:rPr>
              <w:t>HFRES1_DAT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FBBE18" w14:textId="7C7C5F86" w:rsidR="000C3375" w:rsidRDefault="00000000" w:rsidP="000C3375">
            <w:hyperlink w:anchor="_HFRES_COD_2" w:history="1">
              <w:r w:rsidR="000C3375" w:rsidRPr="007F37D2">
                <w:rPr>
                  <w:rStyle w:val="Hyperlink"/>
                </w:rPr>
                <w:t>HFRES_COD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A7BD71" w14:textId="77777777" w:rsidR="000C3375" w:rsidRPr="00431CF3" w:rsidRDefault="000C3375" w:rsidP="000C3375">
            <w:pPr>
              <w:rPr>
                <w:rFonts w:asciiTheme="minorHAnsi" w:hAnsiTheme="minorHAnsi" w:cstheme="minorHAnsi"/>
                <w:color w:val="000000"/>
                <w:szCs w:val="20"/>
                <w:lang w:val="nl-NL" w:eastAsia="en-GB"/>
              </w:rPr>
            </w:pPr>
            <w:r w:rsidRPr="00431CF3">
              <w:rPr>
                <w:rFonts w:asciiTheme="minorHAnsi" w:hAnsiTheme="minorHAnsi" w:cstheme="minorHAnsi"/>
                <w:color w:val="000000"/>
                <w:szCs w:val="20"/>
                <w:lang w:val="nl-NL" w:eastAsia="en-GB"/>
              </w:rPr>
              <w:t xml:space="preserve">Latest &gt; </w:t>
            </w:r>
            <w:hyperlink w:anchor="_HF_DAT" w:history="1">
              <w:r w:rsidRPr="00431CF3">
                <w:rPr>
                  <w:rStyle w:val="Hyperlink"/>
                  <w:rFonts w:asciiTheme="minorHAnsi" w:hAnsiTheme="minorHAnsi" w:cstheme="minorHAnsi"/>
                  <w:szCs w:val="20"/>
                  <w:lang w:val="nl-NL" w:eastAsia="en-GB"/>
                </w:rPr>
                <w:t>HF_DAT</w:t>
              </w:r>
            </w:hyperlink>
            <w:r w:rsidRPr="00431CF3">
              <w:rPr>
                <w:rFonts w:asciiTheme="minorHAnsi" w:hAnsiTheme="minorHAnsi" w:cstheme="minorHAnsi"/>
                <w:color w:val="000000"/>
                <w:szCs w:val="20"/>
                <w:lang w:val="nl-NL" w:eastAsia="en-GB"/>
              </w:rPr>
              <w:t xml:space="preserve"> </w:t>
            </w:r>
          </w:p>
          <w:p w14:paraId="38B86BBF" w14:textId="40E77CB3" w:rsidR="000C3375" w:rsidRPr="00431CF3" w:rsidRDefault="000C3375" w:rsidP="000C3375">
            <w:pPr>
              <w:rPr>
                <w:rFonts w:cs="Arial"/>
                <w:color w:val="000000"/>
                <w:szCs w:val="20"/>
                <w:lang w:val="nl-NL" w:eastAsia="en-GB"/>
              </w:rPr>
            </w:pPr>
            <w:r w:rsidRPr="00431CF3">
              <w:rPr>
                <w:rFonts w:asciiTheme="minorHAnsi" w:hAnsiTheme="minorHAnsi" w:cstheme="minorHAnsi"/>
                <w:color w:val="000000"/>
                <w:szCs w:val="20"/>
                <w:lang w:val="nl-NL" w:eastAsia="en-GB"/>
              </w:rPr>
              <w:t xml:space="preserve">AND &lt;= </w:t>
            </w:r>
            <w:hyperlink w:anchor="_Achievement_Date_(ACHV_DAT)_2" w:history="1">
              <w:r w:rsidRPr="00431CF3">
                <w:rPr>
                  <w:rStyle w:val="Hyperlink"/>
                  <w:rFonts w:cs="Arial"/>
                  <w:szCs w:val="20"/>
                  <w:lang w:val="nl-NL"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160A4DBD" w14:textId="55A4603F" w:rsidR="000C3375" w:rsidRDefault="000C3375" w:rsidP="000C3375">
            <w:pPr>
              <w:rPr>
                <w:rFonts w:cs="Arial"/>
                <w:i/>
                <w:iCs/>
                <w:color w:val="000000"/>
                <w:szCs w:val="20"/>
                <w:lang w:eastAsia="en-GB"/>
              </w:rPr>
            </w:pPr>
            <w:r w:rsidRPr="001121E8">
              <w:rPr>
                <w:rFonts w:cs="Arial"/>
                <w:i/>
                <w:iCs/>
                <w:color w:val="000000"/>
                <w:szCs w:val="20"/>
                <w:lang w:eastAsia="en-GB"/>
              </w:rPr>
              <w:t xml:space="preserve">Date of the most recent </w:t>
            </w:r>
            <w:r>
              <w:rPr>
                <w:rFonts w:cs="Arial"/>
                <w:i/>
                <w:iCs/>
                <w:color w:val="000000"/>
                <w:szCs w:val="20"/>
                <w:lang w:eastAsia="en-GB"/>
              </w:rPr>
              <w:t>heart failure</w:t>
            </w:r>
            <w:r w:rsidRPr="001121E8">
              <w:rPr>
                <w:rFonts w:cs="Arial"/>
                <w:i/>
                <w:iCs/>
                <w:color w:val="000000"/>
                <w:szCs w:val="20"/>
                <w:lang w:eastAsia="en-GB"/>
              </w:rPr>
              <w:t xml:space="preserve"> diagnosis resolved code</w:t>
            </w:r>
            <w:r>
              <w:rPr>
                <w:rFonts w:cs="Arial"/>
                <w:i/>
                <w:iCs/>
                <w:color w:val="000000"/>
                <w:szCs w:val="20"/>
                <w:lang w:eastAsia="en-GB"/>
              </w:rPr>
              <w:t xml:space="preserve"> after the earliest heart failure diagnosis</w:t>
            </w:r>
            <w:r w:rsidRPr="001121E8">
              <w:rPr>
                <w:rFonts w:cs="Arial"/>
                <w:i/>
                <w:iCs/>
                <w:color w:val="000000"/>
                <w:szCs w:val="20"/>
                <w:lang w:eastAsia="en-GB"/>
              </w:rPr>
              <w:t xml:space="preserve"> </w:t>
            </w:r>
            <w:r>
              <w:rPr>
                <w:rFonts w:cs="Arial"/>
                <w:i/>
                <w:iCs/>
                <w:color w:val="000000"/>
                <w:szCs w:val="20"/>
                <w:lang w:eastAsia="en-GB"/>
              </w:rPr>
              <w:t>up to and including</w:t>
            </w:r>
            <w:r w:rsidRPr="001121E8">
              <w:rPr>
                <w:rFonts w:cs="Arial"/>
                <w:i/>
                <w:iCs/>
                <w:color w:val="000000"/>
                <w:szCs w:val="20"/>
                <w:lang w:eastAsia="en-GB"/>
              </w:rPr>
              <w:t xml:space="preserve"> the achievement date.</w:t>
            </w:r>
          </w:p>
        </w:tc>
      </w:tr>
      <w:tr w:rsidR="000C3375" w:rsidRPr="000C07C2" w14:paraId="025F2439"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284EBF"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61C422" w14:textId="5BE15102" w:rsidR="000C3375" w:rsidRDefault="000C3375" w:rsidP="000C3375">
            <w:pPr>
              <w:pStyle w:val="Heading5"/>
              <w:keepNext w:val="0"/>
              <w:rPr>
                <w:b w:val="0"/>
                <w:color w:val="auto"/>
              </w:rPr>
            </w:pPr>
            <w:bookmarkStart w:id="165" w:name="_HF1_DAT"/>
            <w:bookmarkEnd w:id="165"/>
            <w:r>
              <w:rPr>
                <w:b w:val="0"/>
                <w:color w:val="auto"/>
              </w:rPr>
              <w:t>HF1_DAT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AE48E2" w14:textId="51DDA9D5" w:rsidR="000C3375" w:rsidRDefault="00000000" w:rsidP="000C3375">
            <w:hyperlink w:anchor="_HF_COD_1" w:history="1">
              <w:r w:rsidR="000C3375" w:rsidRPr="007F37D2">
                <w:rPr>
                  <w:rStyle w:val="Hyperlink"/>
                </w:rPr>
                <w:t>HF_COD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C0436B" w14:textId="496E1C19" w:rsidR="000C3375" w:rsidRDefault="000C3375" w:rsidP="000C3375">
            <w:pPr>
              <w:rPr>
                <w:rFonts w:cs="Arial"/>
                <w:color w:val="000000"/>
                <w:szCs w:val="20"/>
                <w:lang w:eastAsia="en-GB"/>
              </w:rPr>
            </w:pPr>
            <w:r>
              <w:rPr>
                <w:rFonts w:cs="Arial"/>
                <w:color w:val="000000"/>
                <w:szCs w:val="20"/>
                <w:lang w:eastAsia="en-GB"/>
              </w:rPr>
              <w:t xml:space="preserve">Earliest &gt; </w:t>
            </w:r>
            <w:hyperlink w:anchor="_HFRES1_DAT" w:history="1">
              <w:r w:rsidRPr="006F4672">
                <w:rPr>
                  <w:rStyle w:val="Hyperlink"/>
                  <w:rFonts w:cs="Arial"/>
                  <w:szCs w:val="20"/>
                  <w:lang w:eastAsia="en-GB"/>
                </w:rPr>
                <w:t>HFRES1_DAT</w:t>
              </w:r>
            </w:hyperlink>
          </w:p>
          <w:p w14:paraId="322EDBBF" w14:textId="01E70A5C" w:rsidR="000C3375" w:rsidRDefault="000C3375" w:rsidP="000C3375">
            <w:pPr>
              <w:rPr>
                <w:rFonts w:cs="Arial"/>
                <w:color w:val="000000"/>
                <w:szCs w:val="20"/>
                <w:lang w:eastAsia="en-GB"/>
              </w:rPr>
            </w:pPr>
            <w:r>
              <w:rPr>
                <w:rFonts w:cs="Arial"/>
                <w:color w:val="000000"/>
                <w:szCs w:val="20"/>
                <w:lang w:eastAsia="en-GB"/>
              </w:rPr>
              <w:t xml:space="preserve">AND </w:t>
            </w:r>
            <w:r w:rsidRPr="004C0228">
              <w:rPr>
                <w:rFonts w:cs="Arial"/>
                <w:color w:val="000000"/>
                <w:szCs w:val="20"/>
                <w:lang w:eastAsia="en-GB"/>
              </w:rPr>
              <w:t xml:space="preserve">&lt;=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4AB0F977" w14:textId="45DBF2FA" w:rsidR="000C3375" w:rsidRPr="001121E8" w:rsidRDefault="000C3375" w:rsidP="000C3375">
            <w:pPr>
              <w:rPr>
                <w:rFonts w:cs="Arial"/>
                <w:i/>
                <w:iCs/>
                <w:color w:val="000000"/>
                <w:szCs w:val="20"/>
                <w:lang w:eastAsia="en-GB"/>
              </w:rPr>
            </w:pPr>
            <w:r>
              <w:rPr>
                <w:rFonts w:cs="Arial"/>
                <w:i/>
                <w:iCs/>
                <w:color w:val="000000"/>
                <w:szCs w:val="20"/>
                <w:lang w:eastAsia="en-GB"/>
              </w:rPr>
              <w:t>Date of the heart failure diagnosis immediately following the most recent heart failure resolved code up to and including the achievement date.</w:t>
            </w:r>
          </w:p>
        </w:tc>
      </w:tr>
      <w:tr w:rsidR="000C3375" w:rsidRPr="000C07C2" w14:paraId="54BA4151"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239E40"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7AC39B" w14:textId="1C6F9B62" w:rsidR="000C3375" w:rsidRDefault="000C3375" w:rsidP="000C3375">
            <w:pPr>
              <w:pStyle w:val="Heading5"/>
              <w:keepNext w:val="0"/>
              <w:rPr>
                <w:b w:val="0"/>
                <w:color w:val="auto"/>
              </w:rPr>
            </w:pPr>
            <w:bookmarkStart w:id="166" w:name="_EUNRESHF_DAT"/>
            <w:bookmarkEnd w:id="166"/>
            <w:r>
              <w:rPr>
                <w:b w:val="0"/>
                <w:color w:val="auto"/>
              </w:rPr>
              <w:t>EUNRESHF_DAT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AF00A7" w14:textId="5F1142CA" w:rsidR="000C3375" w:rsidRDefault="000C3375" w:rsidP="000C3375">
            <w:r>
              <w:t>n/a</w:t>
            </w:r>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92CA55" w14:textId="4E6953A0" w:rsidR="000C3375" w:rsidRDefault="000C3375" w:rsidP="000C3375">
            <w:pPr>
              <w:rPr>
                <w:rFonts w:cs="Arial"/>
                <w:color w:val="000000"/>
                <w:szCs w:val="20"/>
                <w:lang w:eastAsia="en-GB"/>
              </w:rPr>
            </w:pPr>
            <w:r>
              <w:rPr>
                <w:rFonts w:cs="Arial"/>
                <w:color w:val="000000"/>
                <w:szCs w:val="20"/>
                <w:lang w:eastAsia="en-GB"/>
              </w:rPr>
              <w:t xml:space="preserve">If </w:t>
            </w:r>
            <w:hyperlink w:anchor="_HFRES1_DAT" w:history="1">
              <w:r w:rsidRPr="00607EB4">
                <w:rPr>
                  <w:rStyle w:val="Hyperlink"/>
                  <w:rFonts w:cs="Arial"/>
                  <w:szCs w:val="20"/>
                  <w:lang w:eastAsia="en-GB"/>
                </w:rPr>
                <w:t>HFRES1_DAT</w:t>
              </w:r>
            </w:hyperlink>
            <w:r>
              <w:rPr>
                <w:rFonts w:cs="Arial"/>
                <w:color w:val="000000"/>
                <w:szCs w:val="20"/>
                <w:lang w:eastAsia="en-GB"/>
              </w:rPr>
              <w:t xml:space="preserve"> = Null</w:t>
            </w:r>
          </w:p>
          <w:p w14:paraId="2269B161" w14:textId="77777777" w:rsidR="000C3375" w:rsidRDefault="000C3375" w:rsidP="000C3375">
            <w:pPr>
              <w:rPr>
                <w:rFonts w:cs="Arial"/>
                <w:color w:val="000000"/>
                <w:szCs w:val="20"/>
                <w:lang w:eastAsia="en-GB"/>
              </w:rPr>
            </w:pPr>
          </w:p>
          <w:p w14:paraId="271C4B6B" w14:textId="39BA114B" w:rsidR="000C3375" w:rsidRDefault="000C3375" w:rsidP="000C3375">
            <w:pPr>
              <w:rPr>
                <w:rStyle w:val="Hyperlink"/>
                <w:lang w:eastAsia="en-GB"/>
              </w:rPr>
            </w:pPr>
            <w:r>
              <w:rPr>
                <w:rFonts w:cs="Arial"/>
                <w:color w:val="000000"/>
                <w:szCs w:val="20"/>
                <w:lang w:eastAsia="en-GB"/>
              </w:rPr>
              <w:t xml:space="preserve">RETURN </w:t>
            </w:r>
            <w:hyperlink w:anchor="_HF_DAT" w:history="1">
              <w:r w:rsidRPr="00787353">
                <w:rPr>
                  <w:rStyle w:val="Hyperlink"/>
                  <w:lang w:eastAsia="en-GB"/>
                </w:rPr>
                <w:t>HF_DAT</w:t>
              </w:r>
            </w:hyperlink>
          </w:p>
          <w:p w14:paraId="46C32E99" w14:textId="77777777" w:rsidR="000C3375" w:rsidRDefault="000C3375" w:rsidP="000C3375">
            <w:pPr>
              <w:rPr>
                <w:rStyle w:val="Hyperlink"/>
              </w:rPr>
            </w:pPr>
          </w:p>
          <w:p w14:paraId="06154B28" w14:textId="77777777" w:rsidR="000C3375" w:rsidRPr="005E4061" w:rsidRDefault="000C3375" w:rsidP="000C3375">
            <w:pPr>
              <w:rPr>
                <w:rStyle w:val="Hyperlink"/>
                <w:color w:val="auto"/>
                <w:u w:val="none"/>
              </w:rPr>
            </w:pPr>
            <w:r w:rsidRPr="005E4061">
              <w:rPr>
                <w:rStyle w:val="Hyperlink"/>
                <w:color w:val="auto"/>
                <w:u w:val="none"/>
              </w:rPr>
              <w:t>Otherwise</w:t>
            </w:r>
          </w:p>
          <w:p w14:paraId="20B8DD83" w14:textId="6A4DE450" w:rsidR="000C3375" w:rsidRDefault="000C3375" w:rsidP="000C3375">
            <w:pPr>
              <w:rPr>
                <w:rFonts w:cs="Arial"/>
                <w:color w:val="000000"/>
                <w:szCs w:val="20"/>
                <w:lang w:eastAsia="en-GB"/>
              </w:rPr>
            </w:pPr>
            <w:r w:rsidRPr="005E4061">
              <w:rPr>
                <w:rStyle w:val="Hyperlink"/>
                <w:color w:val="auto"/>
                <w:u w:val="none"/>
              </w:rPr>
              <w:t xml:space="preserve">RETURN </w:t>
            </w:r>
            <w:hyperlink w:anchor="_HF1_DAT" w:history="1">
              <w:r w:rsidRPr="005E4061">
                <w:rPr>
                  <w:rStyle w:val="Hyperlink"/>
                </w:rPr>
                <w:t>HF1_DAT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6F16B212" w14:textId="074BD8F3" w:rsidR="000C3375" w:rsidRDefault="000C3375" w:rsidP="000C3375">
            <w:pPr>
              <w:rPr>
                <w:rFonts w:cs="Arial"/>
                <w:i/>
                <w:iCs/>
                <w:color w:val="000000"/>
                <w:szCs w:val="20"/>
                <w:lang w:eastAsia="en-GB"/>
              </w:rPr>
            </w:pPr>
            <w:r>
              <w:rPr>
                <w:rFonts w:cs="Arial"/>
                <w:i/>
                <w:iCs/>
                <w:color w:val="000000"/>
                <w:szCs w:val="20"/>
                <w:lang w:eastAsia="en-GB"/>
              </w:rPr>
              <w:t xml:space="preserve">The date of the earliest unresolved diagnosis of heart failure up to and including the achievement date. If there is no resolved code on the patient record this will </w:t>
            </w:r>
            <w:r w:rsidRPr="005E4061">
              <w:rPr>
                <w:rFonts w:cs="Arial"/>
                <w:i/>
                <w:iCs/>
                <w:color w:val="000000"/>
                <w:szCs w:val="20"/>
                <w:lang w:eastAsia="en-GB"/>
              </w:rPr>
              <w:t xml:space="preserve">be </w:t>
            </w:r>
            <w:hyperlink w:anchor="_HF_DAT" w:history="1">
              <w:r w:rsidRPr="005E4061">
                <w:rPr>
                  <w:rStyle w:val="Hyperlink"/>
                  <w:rFonts w:cs="Arial"/>
                  <w:i/>
                  <w:iCs/>
                  <w:szCs w:val="20"/>
                  <w:lang w:eastAsia="en-GB"/>
                </w:rPr>
                <w:t>H</w:t>
              </w:r>
              <w:r w:rsidRPr="005E4061">
                <w:rPr>
                  <w:rStyle w:val="Hyperlink"/>
                  <w:i/>
                  <w:iCs/>
                </w:rPr>
                <w:t>F_DAT</w:t>
              </w:r>
            </w:hyperlink>
            <w:r>
              <w:rPr>
                <w:rFonts w:cs="Arial"/>
                <w:i/>
                <w:iCs/>
                <w:color w:val="000000"/>
                <w:szCs w:val="20"/>
                <w:lang w:eastAsia="en-GB"/>
              </w:rPr>
              <w:t xml:space="preserve">.  If the patient does have any resolved codes, this will be the earliest diagnosis following the latest resolved code, </w:t>
            </w:r>
            <w:hyperlink w:anchor="_HF1_DAT" w:history="1">
              <w:r w:rsidRPr="005E4061">
                <w:rPr>
                  <w:rStyle w:val="Hyperlink"/>
                  <w:rFonts w:cs="Arial"/>
                  <w:i/>
                  <w:iCs/>
                  <w:szCs w:val="20"/>
                  <w:lang w:eastAsia="en-GB"/>
                </w:rPr>
                <w:t>H</w:t>
              </w:r>
              <w:r w:rsidRPr="005E4061">
                <w:rPr>
                  <w:rStyle w:val="Hyperlink"/>
                  <w:i/>
                  <w:iCs/>
                </w:rPr>
                <w:t>F1_DAT</w:t>
              </w:r>
            </w:hyperlink>
            <w:r>
              <w:rPr>
                <w:rFonts w:cs="Arial"/>
                <w:i/>
                <w:iCs/>
                <w:color w:val="000000"/>
                <w:szCs w:val="20"/>
                <w:lang w:eastAsia="en-GB"/>
              </w:rPr>
              <w:t>.</w:t>
            </w:r>
          </w:p>
        </w:tc>
      </w:tr>
      <w:tr w:rsidR="000C3375" w:rsidRPr="000C07C2" w14:paraId="6868332E"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BBF43F" w14:textId="77777777" w:rsidR="000C3375" w:rsidRPr="00387175" w:rsidRDefault="000C3375" w:rsidP="000C3375">
            <w:pPr>
              <w:pStyle w:val="ListParagraph"/>
              <w:numPr>
                <w:ilvl w:val="0"/>
                <w:numId w:val="3"/>
              </w:numPr>
              <w:jc w:val="center"/>
              <w:rPr>
                <w:rFonts w:cs="Arial"/>
                <w:color w:val="000000"/>
                <w:szCs w:val="20"/>
                <w:lang w:eastAsia="en-GB"/>
              </w:rPr>
            </w:pPr>
            <w:bookmarkStart w:id="167" w:name="_PALCARE_DAT"/>
            <w:bookmarkStart w:id="168" w:name="_PALCARENI_DAT"/>
            <w:bookmarkEnd w:id="167"/>
            <w:bookmarkEnd w:id="168"/>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95EEA6" w14:textId="65046AE6" w:rsidR="000C3375" w:rsidRDefault="000C3375" w:rsidP="000C3375">
            <w:pPr>
              <w:pStyle w:val="Heading5"/>
              <w:keepNext w:val="0"/>
              <w:rPr>
                <w:b w:val="0"/>
                <w:color w:val="auto"/>
              </w:rPr>
            </w:pPr>
            <w:bookmarkStart w:id="169" w:name="_HFRVW_DAT"/>
            <w:bookmarkEnd w:id="169"/>
            <w:r>
              <w:rPr>
                <w:b w:val="0"/>
                <w:color w:val="auto"/>
              </w:rPr>
              <w:t>HFRVW_DAT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F14760" w14:textId="7829F33D" w:rsidR="000C3375" w:rsidRDefault="00000000" w:rsidP="000C3375">
            <w:hyperlink w:anchor="_HFRVW_COD" w:history="1">
              <w:r w:rsidR="000C3375" w:rsidRPr="006C23B4">
                <w:rPr>
                  <w:rStyle w:val="Hyperlink"/>
                </w:rPr>
                <w:t>HFRVW_COD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4BE506" w14:textId="2BAF56EC" w:rsidR="000C3375" w:rsidRDefault="000C3375" w:rsidP="000C3375">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DD566D">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749DE507" w14:textId="48F262B6" w:rsidR="000C3375" w:rsidRDefault="000C3375" w:rsidP="000C3375">
            <w:pPr>
              <w:rPr>
                <w:rFonts w:cs="Arial"/>
                <w:i/>
                <w:iCs/>
                <w:color w:val="000000"/>
                <w:szCs w:val="20"/>
                <w:lang w:eastAsia="en-GB"/>
              </w:rPr>
            </w:pPr>
            <w:r>
              <w:rPr>
                <w:rFonts w:cs="Arial"/>
                <w:i/>
                <w:iCs/>
                <w:color w:val="000000"/>
                <w:szCs w:val="20"/>
                <w:lang w:eastAsia="en-GB"/>
              </w:rPr>
              <w:t>Date of the most recent heart failure review up to and including the achievement date.</w:t>
            </w:r>
          </w:p>
        </w:tc>
      </w:tr>
      <w:tr w:rsidR="000C3375" w:rsidRPr="000C07C2" w14:paraId="5CCEFE78"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DB3935"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2E6040" w14:textId="15C1CA12" w:rsidR="000C3375" w:rsidRDefault="000C3375" w:rsidP="000C3375">
            <w:pPr>
              <w:pStyle w:val="Heading5"/>
              <w:keepNext w:val="0"/>
              <w:rPr>
                <w:b w:val="0"/>
                <w:color w:val="auto"/>
              </w:rPr>
            </w:pPr>
            <w:bookmarkStart w:id="170" w:name="_HFMEDRVW_DAT"/>
            <w:bookmarkEnd w:id="170"/>
            <w:r>
              <w:rPr>
                <w:b w:val="0"/>
                <w:color w:val="auto"/>
              </w:rPr>
              <w:t>HFMEDRVW_DAT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2F415B" w14:textId="7BC6B921" w:rsidR="000C3375" w:rsidRDefault="00000000" w:rsidP="000C3375">
            <w:hyperlink w:anchor="_HFMEDRVW_COD" w:history="1">
              <w:r w:rsidR="000C3375" w:rsidRPr="006C23B4">
                <w:rPr>
                  <w:rStyle w:val="Hyperlink"/>
                </w:rPr>
                <w:t>HFMEDRVW_COD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EB0C30" w14:textId="0AC3138E" w:rsidR="000C3375" w:rsidRDefault="000C3375" w:rsidP="000C3375">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DD566D">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143F55E5" w14:textId="2243A0FB" w:rsidR="000C3375" w:rsidRDefault="000C3375" w:rsidP="000C3375">
            <w:pPr>
              <w:rPr>
                <w:rFonts w:cs="Arial"/>
                <w:i/>
                <w:iCs/>
                <w:color w:val="000000"/>
                <w:szCs w:val="20"/>
                <w:lang w:eastAsia="en-GB"/>
              </w:rPr>
            </w:pPr>
            <w:r>
              <w:rPr>
                <w:rFonts w:cs="Arial"/>
                <w:i/>
                <w:iCs/>
                <w:color w:val="000000"/>
                <w:szCs w:val="20"/>
                <w:lang w:eastAsia="en-GB"/>
              </w:rPr>
              <w:t>Date of the most recent heart failure medication review up to and including the achievement date.</w:t>
            </w:r>
          </w:p>
        </w:tc>
      </w:tr>
      <w:tr w:rsidR="000C3375" w:rsidRPr="000C07C2" w14:paraId="3B76C9F4"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4DD913"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8D5EFC" w14:textId="1783930E" w:rsidR="000C3375" w:rsidRDefault="000C3375" w:rsidP="000C3375">
            <w:pPr>
              <w:pStyle w:val="Heading5"/>
              <w:keepNext w:val="0"/>
              <w:rPr>
                <w:b w:val="0"/>
                <w:color w:val="auto"/>
              </w:rPr>
            </w:pPr>
            <w:bookmarkStart w:id="171" w:name="_MEDRVW_DAT"/>
            <w:bookmarkEnd w:id="171"/>
            <w:r>
              <w:rPr>
                <w:b w:val="0"/>
                <w:color w:val="auto"/>
              </w:rPr>
              <w:t>MEDRVW_DAT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819C0C" w14:textId="7C7B2758" w:rsidR="000C3375" w:rsidRDefault="00000000" w:rsidP="000C3375">
            <w:hyperlink w:anchor="_MEDRVW_COD" w:history="1">
              <w:r w:rsidR="000C3375" w:rsidRPr="002D1207">
                <w:rPr>
                  <w:rStyle w:val="Hyperlink"/>
                </w:rPr>
                <w:t>MEDRVW_COD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4C6288" w14:textId="27B7B308" w:rsidR="000C3375" w:rsidRDefault="000C3375" w:rsidP="000C3375">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DD566D">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1B6CE415" w14:textId="2CE143F9" w:rsidR="000C3375" w:rsidRDefault="000C3375" w:rsidP="000C3375">
            <w:pPr>
              <w:rPr>
                <w:rFonts w:cs="Arial"/>
                <w:i/>
                <w:iCs/>
                <w:color w:val="000000"/>
                <w:szCs w:val="20"/>
                <w:lang w:eastAsia="en-GB"/>
              </w:rPr>
            </w:pPr>
            <w:r>
              <w:rPr>
                <w:rFonts w:cs="Arial"/>
                <w:i/>
                <w:iCs/>
                <w:color w:val="000000"/>
                <w:szCs w:val="20"/>
                <w:lang w:eastAsia="en-GB"/>
              </w:rPr>
              <w:t>Date of the most recent medication review up to and including the achievement date.</w:t>
            </w:r>
          </w:p>
        </w:tc>
      </w:tr>
      <w:tr w:rsidR="000C3375" w:rsidRPr="000C07C2" w14:paraId="795FAE2F"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7B3868"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2FC6F2" w14:textId="1FB3465A" w:rsidR="000C3375" w:rsidRDefault="000C3375" w:rsidP="000C3375">
            <w:pPr>
              <w:pStyle w:val="Heading5"/>
              <w:keepNext w:val="0"/>
              <w:rPr>
                <w:b w:val="0"/>
                <w:color w:val="auto"/>
              </w:rPr>
            </w:pPr>
            <w:bookmarkStart w:id="172" w:name="_MEDRVWDEC_DAT"/>
            <w:bookmarkEnd w:id="172"/>
            <w:r>
              <w:rPr>
                <w:b w:val="0"/>
                <w:color w:val="auto"/>
              </w:rPr>
              <w:t>MEDRVWDEC_DAT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F01198" w14:textId="7CAEB21E" w:rsidR="000C3375" w:rsidRDefault="00000000" w:rsidP="000C3375">
            <w:hyperlink w:anchor="_MEDRVWDEC_COD" w:history="1">
              <w:r w:rsidR="000C3375" w:rsidRPr="00317AB1">
                <w:rPr>
                  <w:rStyle w:val="Hyperlink"/>
                </w:rPr>
                <w:t>MEDRVWDEC_COD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DFF2B3" w14:textId="350D854D" w:rsidR="000C3375" w:rsidRPr="004C0228" w:rsidRDefault="000C3375" w:rsidP="000C3375">
            <w:pPr>
              <w:rPr>
                <w:rFonts w:cs="Arial"/>
                <w:color w:val="000000"/>
                <w:szCs w:val="20"/>
                <w:lang w:eastAsia="en-GB"/>
              </w:rPr>
            </w:pPr>
            <w:r w:rsidRPr="004C0228">
              <w:rPr>
                <w:rFonts w:cs="Arial"/>
                <w:color w:val="000000"/>
                <w:szCs w:val="20"/>
                <w:lang w:eastAsia="en-GB"/>
              </w:rPr>
              <w:t xml:space="preserve">Latest &lt;= </w:t>
            </w:r>
            <w:hyperlink w:anchor="_Achievement_Date_(ACHV_DAT)_2" w:history="1">
              <w:r w:rsidRPr="00DD566D">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266E87E2" w14:textId="12E0DF67" w:rsidR="000C3375" w:rsidRDefault="000C3375" w:rsidP="000C3375">
            <w:pPr>
              <w:rPr>
                <w:rFonts w:cs="Arial"/>
                <w:i/>
                <w:iCs/>
                <w:color w:val="000000"/>
                <w:szCs w:val="20"/>
                <w:lang w:eastAsia="en-GB"/>
              </w:rPr>
            </w:pPr>
            <w:r>
              <w:rPr>
                <w:rFonts w:cs="Arial"/>
                <w:i/>
                <w:iCs/>
                <w:color w:val="000000"/>
                <w:szCs w:val="20"/>
                <w:lang w:eastAsia="en-GB"/>
              </w:rPr>
              <w:t>Date the patient most recently chose not to receive a medication review up to and including the achievement date.</w:t>
            </w:r>
          </w:p>
        </w:tc>
      </w:tr>
      <w:tr w:rsidR="000C3375" w:rsidRPr="000C07C2" w14:paraId="000871F6"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3A106E"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953396" w14:textId="64278622" w:rsidR="000C3375" w:rsidRDefault="000C3375" w:rsidP="000C3375">
            <w:pPr>
              <w:pStyle w:val="Heading5"/>
              <w:keepNext w:val="0"/>
              <w:rPr>
                <w:b w:val="0"/>
                <w:color w:val="auto"/>
              </w:rPr>
            </w:pPr>
            <w:bookmarkStart w:id="173" w:name="_REDEJCFRAC_DAT"/>
            <w:bookmarkEnd w:id="173"/>
            <w:r>
              <w:rPr>
                <w:b w:val="0"/>
                <w:color w:val="auto"/>
              </w:rPr>
              <w:t>REDEJCFRAC_DAT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E8E35A" w14:textId="37A8DCB3" w:rsidR="000C3375" w:rsidRDefault="00000000" w:rsidP="000C3375">
            <w:hyperlink w:anchor="_REDEJCFRAC_COD" w:history="1">
              <w:r w:rsidR="000C3375" w:rsidRPr="00C20897">
                <w:rPr>
                  <w:rStyle w:val="Hyperlink"/>
                </w:rPr>
                <w:t>REDEJCFRAC_COD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66AFB6" w14:textId="4FE6539B" w:rsidR="000C3375" w:rsidRPr="004C0228" w:rsidRDefault="000C3375" w:rsidP="000C3375">
            <w:pPr>
              <w:rPr>
                <w:rFonts w:cs="Arial"/>
                <w:color w:val="000000"/>
                <w:szCs w:val="20"/>
                <w:lang w:eastAsia="en-GB"/>
              </w:rPr>
            </w:pPr>
            <w:r w:rsidRPr="004C0228">
              <w:rPr>
                <w:rFonts w:cs="Arial"/>
                <w:color w:val="000000"/>
                <w:szCs w:val="20"/>
                <w:lang w:eastAsia="en-GB"/>
              </w:rPr>
              <w:t xml:space="preserve">Earliest &lt;= </w:t>
            </w:r>
            <w:hyperlink w:anchor="_Achievement_Date_(ACHV_DAT)_2" w:history="1">
              <w:r w:rsidRPr="004C0228">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696FC5E9" w14:textId="1F28CACE" w:rsidR="000C3375" w:rsidRDefault="000C3375" w:rsidP="000C3375">
            <w:pPr>
              <w:rPr>
                <w:rFonts w:cs="Arial"/>
                <w:i/>
                <w:iCs/>
                <w:color w:val="000000"/>
                <w:szCs w:val="20"/>
                <w:lang w:eastAsia="en-GB"/>
              </w:rPr>
            </w:pPr>
            <w:r>
              <w:rPr>
                <w:rFonts w:cs="Arial"/>
                <w:i/>
                <w:iCs/>
                <w:color w:val="000000"/>
                <w:szCs w:val="20"/>
                <w:lang w:eastAsia="en-GB"/>
              </w:rPr>
              <w:t>Date of the first heart failure diagnosis due to reduced ejection fraction up to and including the achievement date.</w:t>
            </w:r>
          </w:p>
        </w:tc>
      </w:tr>
      <w:tr w:rsidR="000C3375" w:rsidRPr="000C07C2" w14:paraId="7479F779"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2D6AA2"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60B1FB" w14:textId="52A7FBD5" w:rsidR="000C3375" w:rsidRDefault="000C3375" w:rsidP="000C3375">
            <w:pPr>
              <w:pStyle w:val="Heading5"/>
              <w:keepNext w:val="0"/>
              <w:rPr>
                <w:b w:val="0"/>
                <w:color w:val="auto"/>
              </w:rPr>
            </w:pPr>
            <w:bookmarkStart w:id="174" w:name="_ECOGDIAG_DAT"/>
            <w:bookmarkEnd w:id="174"/>
            <w:r>
              <w:rPr>
                <w:b w:val="0"/>
                <w:color w:val="auto"/>
              </w:rPr>
              <w:t>ECOGDIAG_DAT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989797" w14:textId="3CA2114F" w:rsidR="000C3375" w:rsidRDefault="00000000" w:rsidP="000C3375">
            <w:hyperlink w:anchor="_AUDIT_COD" w:history="1">
              <w:r w:rsidR="000C3375" w:rsidRPr="00D8502C">
                <w:rPr>
                  <w:rStyle w:val="Hyperlink"/>
                </w:rPr>
                <w:t>ECOG_COD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FC588B" w14:textId="77EFF6D7" w:rsidR="000C3375" w:rsidRPr="004C0228" w:rsidRDefault="000C3375" w:rsidP="000C3375">
            <w:pPr>
              <w:rPr>
                <w:rFonts w:cs="Arial"/>
                <w:color w:val="000000"/>
                <w:szCs w:val="20"/>
                <w:lang w:eastAsia="en-GB"/>
              </w:rPr>
            </w:pPr>
            <w:r>
              <w:rPr>
                <w:rFonts w:cs="Arial"/>
                <w:color w:val="000000"/>
                <w:szCs w:val="20"/>
                <w:lang w:eastAsia="en-GB"/>
              </w:rPr>
              <w:t>Latest</w:t>
            </w:r>
            <w:r w:rsidRPr="00432883">
              <w:rPr>
                <w:rFonts w:cs="Arial"/>
                <w:color w:val="000000"/>
                <w:szCs w:val="20"/>
                <w:lang w:eastAsia="en-GB"/>
              </w:rPr>
              <w:t xml:space="preserve"> </w:t>
            </w:r>
            <w:r>
              <w:rPr>
                <w:rFonts w:cs="Arial"/>
                <w:color w:val="000000"/>
                <w:szCs w:val="20"/>
                <w:lang w:eastAsia="en-GB"/>
              </w:rPr>
              <w:t xml:space="preserve">&lt;= </w:t>
            </w:r>
            <w:hyperlink w:anchor="_EUNRESHF_DAT" w:history="1">
              <w:r w:rsidRPr="00DD3EE4">
                <w:rPr>
                  <w:rStyle w:val="Hyperlink"/>
                  <w:rFonts w:cs="Arial"/>
                  <w:szCs w:val="20"/>
                  <w:lang w:eastAsia="en-GB"/>
                </w:rPr>
                <w:t>EUNRESHF_DAT</w:t>
              </w:r>
            </w:hyperlink>
            <w:r>
              <w:rPr>
                <w:rFonts w:cs="Arial"/>
                <w:color w:val="000000"/>
                <w:szCs w:val="20"/>
                <w:lang w:eastAsia="en-GB"/>
              </w:rPr>
              <w:t xml:space="preserve"> </w:t>
            </w:r>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74DD9A6B" w14:textId="2E99C6CC" w:rsidR="000C3375" w:rsidRDefault="000C3375" w:rsidP="000C3375">
            <w:pPr>
              <w:rPr>
                <w:rFonts w:cs="Arial"/>
                <w:i/>
                <w:iCs/>
                <w:color w:val="000000"/>
                <w:szCs w:val="20"/>
                <w:lang w:eastAsia="en-GB"/>
              </w:rPr>
            </w:pPr>
            <w:r>
              <w:rPr>
                <w:rFonts w:cs="Arial"/>
                <w:i/>
                <w:iCs/>
                <w:color w:val="000000"/>
                <w:szCs w:val="20"/>
                <w:lang w:eastAsia="en-GB"/>
              </w:rPr>
              <w:t xml:space="preserve">Date of the latest </w:t>
            </w:r>
            <w:r w:rsidRPr="00734663">
              <w:rPr>
                <w:rFonts w:cs="Arial"/>
                <w:i/>
                <w:iCs/>
                <w:color w:val="000000"/>
                <w:szCs w:val="20"/>
                <w:lang w:eastAsia="en-GB"/>
              </w:rPr>
              <w:t>echocardiogram</w:t>
            </w:r>
            <w:r>
              <w:rPr>
                <w:rFonts w:cs="Arial"/>
                <w:i/>
                <w:iCs/>
                <w:color w:val="000000"/>
                <w:szCs w:val="20"/>
                <w:lang w:eastAsia="en-GB"/>
              </w:rPr>
              <w:t xml:space="preserve"> code recorded at any point on or before the patient’s earliest unresolved heart failure diagnosis.</w:t>
            </w:r>
          </w:p>
        </w:tc>
      </w:tr>
      <w:tr w:rsidR="000C3375" w:rsidRPr="000C07C2" w14:paraId="505FDCD4" w14:textId="77777777" w:rsidTr="007F0DDE">
        <w:trPr>
          <w:cantSplit/>
          <w:trHeight w:val="454"/>
        </w:trPr>
        <w:tc>
          <w:tcPr>
            <w:tcW w:w="10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BE0FF6" w14:textId="77777777" w:rsidR="000C3375" w:rsidRPr="00387175" w:rsidRDefault="000C3375" w:rsidP="000C3375">
            <w:pPr>
              <w:pStyle w:val="ListParagraph"/>
              <w:numPr>
                <w:ilvl w:val="0"/>
                <w:numId w:val="3"/>
              </w:numPr>
              <w:jc w:val="center"/>
              <w:rPr>
                <w:rFonts w:cs="Arial"/>
                <w:color w:val="000000"/>
                <w:szCs w:val="20"/>
                <w:lang w:eastAsia="en-GB"/>
              </w:rPr>
            </w:pPr>
          </w:p>
        </w:tc>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7739B7" w14:textId="61FECAD1" w:rsidR="000C3375" w:rsidRDefault="000C3375" w:rsidP="000C3375">
            <w:pPr>
              <w:pStyle w:val="Heading5"/>
              <w:keepNext w:val="0"/>
              <w:rPr>
                <w:b w:val="0"/>
                <w:color w:val="auto"/>
              </w:rPr>
            </w:pPr>
            <w:bookmarkStart w:id="175" w:name="_ECOGREG_DAT"/>
            <w:bookmarkEnd w:id="175"/>
            <w:r>
              <w:rPr>
                <w:b w:val="0"/>
                <w:color w:val="auto"/>
              </w:rPr>
              <w:t>ECOGREG_DAT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EE0A4E" w14:textId="30655002" w:rsidR="000C3375" w:rsidRDefault="00000000" w:rsidP="000C3375">
            <w:hyperlink w:anchor="_AUDIT_COD" w:history="1">
              <w:r w:rsidR="000C3375" w:rsidRPr="00D8502C">
                <w:rPr>
                  <w:rStyle w:val="Hyperlink"/>
                </w:rPr>
                <w:t>ECOG_COD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EFE0CD" w14:textId="6E8B1D0F" w:rsidR="000C3375" w:rsidRDefault="000C3375" w:rsidP="000C3375">
            <w:pPr>
              <w:rPr>
                <w:rFonts w:cs="Arial"/>
                <w:color w:val="000000"/>
                <w:szCs w:val="20"/>
                <w:lang w:eastAsia="en-GB"/>
              </w:rPr>
            </w:pPr>
            <w:r w:rsidRPr="00432883">
              <w:rPr>
                <w:rFonts w:cs="Arial"/>
                <w:color w:val="000000"/>
                <w:szCs w:val="20"/>
                <w:lang w:eastAsia="en-GB"/>
              </w:rPr>
              <w:t xml:space="preserve">Earliest &gt;= </w:t>
            </w:r>
            <w:hyperlink w:anchor="_REG_DAT" w:history="1">
              <w:r w:rsidRPr="00D8502C">
                <w:rPr>
                  <w:rStyle w:val="Hyperlink"/>
                  <w:rFonts w:cs="Arial"/>
                  <w:szCs w:val="20"/>
                  <w:lang w:eastAsia="en-GB"/>
                </w:rPr>
                <w:t>REG_DAT</w:t>
              </w:r>
            </w:hyperlink>
            <w:r>
              <w:rPr>
                <w:rFonts w:cs="Arial"/>
                <w:color w:val="000000"/>
                <w:szCs w:val="20"/>
                <w:lang w:eastAsia="en-GB"/>
              </w:rPr>
              <w:t xml:space="preserve"> </w:t>
            </w:r>
          </w:p>
          <w:p w14:paraId="780E3098" w14:textId="54CC3AD7" w:rsidR="000C3375" w:rsidRPr="004C0228" w:rsidRDefault="000C3375" w:rsidP="000C3375">
            <w:pPr>
              <w:rPr>
                <w:rFonts w:cs="Arial"/>
                <w:color w:val="000000"/>
                <w:szCs w:val="20"/>
                <w:lang w:eastAsia="en-GB"/>
              </w:rPr>
            </w:pPr>
            <w:r w:rsidRPr="00432883">
              <w:rPr>
                <w:rFonts w:cs="Arial"/>
                <w:color w:val="000000"/>
                <w:szCs w:val="20"/>
                <w:lang w:eastAsia="en-GB"/>
              </w:rPr>
              <w:t xml:space="preserve">AND &lt;= </w:t>
            </w:r>
            <w:hyperlink w:anchor="_Achievement_Date_(ACHV_DAT)_2" w:history="1">
              <w:r w:rsidRPr="00432883">
                <w:rPr>
                  <w:rStyle w:val="Hyperlink"/>
                  <w:rFonts w:cs="Arial"/>
                  <w:szCs w:val="20"/>
                  <w:lang w:eastAsia="en-GB"/>
                </w:rPr>
                <w:t>ACHV_DAT</w:t>
              </w:r>
            </w:hyperlink>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36B2463" w14:textId="51FACB09" w:rsidR="000C3375" w:rsidRDefault="000C3375" w:rsidP="000C3375">
            <w:pPr>
              <w:rPr>
                <w:rFonts w:cs="Arial"/>
                <w:i/>
                <w:iCs/>
                <w:color w:val="000000"/>
                <w:szCs w:val="20"/>
                <w:lang w:eastAsia="en-GB"/>
              </w:rPr>
            </w:pPr>
            <w:r>
              <w:rPr>
                <w:rFonts w:cs="Arial"/>
                <w:i/>
                <w:iCs/>
                <w:color w:val="000000"/>
                <w:szCs w:val="20"/>
                <w:lang w:eastAsia="en-GB"/>
              </w:rPr>
              <w:t xml:space="preserve">Date of the first </w:t>
            </w:r>
            <w:r w:rsidRPr="00734663">
              <w:rPr>
                <w:rFonts w:cs="Arial"/>
                <w:i/>
                <w:iCs/>
                <w:color w:val="000000"/>
                <w:szCs w:val="20"/>
                <w:lang w:eastAsia="en-GB"/>
              </w:rPr>
              <w:t>echocardiogram</w:t>
            </w:r>
            <w:r>
              <w:rPr>
                <w:rFonts w:cs="Arial"/>
                <w:i/>
                <w:iCs/>
                <w:color w:val="000000"/>
                <w:szCs w:val="20"/>
                <w:lang w:eastAsia="en-GB"/>
              </w:rPr>
              <w:t xml:space="preserve"> code recorded at any point on or after the patient’s latest registration date and up to and including the achievement date.</w:t>
            </w:r>
          </w:p>
        </w:tc>
      </w:tr>
      <w:tr w:rsidR="000C3375" w:rsidRPr="000C07C2" w14:paraId="038A0701" w14:textId="77777777" w:rsidTr="00487060">
        <w:trPr>
          <w:cantSplit/>
          <w:trHeight w:val="28"/>
        </w:trPr>
        <w:tc>
          <w:tcPr>
            <w:tcW w:w="1420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0C3375" w:rsidRPr="004C0228" w:rsidRDefault="000C3375" w:rsidP="000C3375">
            <w:pPr>
              <w:rPr>
                <w:rFonts w:cs="Arial"/>
                <w:i/>
                <w:iCs/>
                <w:color w:val="000000"/>
                <w:szCs w:val="20"/>
                <w:lang w:eastAsia="en-GB"/>
              </w:rPr>
            </w:pPr>
            <w:r w:rsidRPr="004C0228">
              <w:rPr>
                <w:rFonts w:cs="Arial"/>
                <w:i/>
                <w:color w:val="000000"/>
                <w:szCs w:val="20"/>
              </w:rPr>
              <w:t>End of fields</w:t>
            </w:r>
          </w:p>
        </w:tc>
      </w:tr>
    </w:tbl>
    <w:p w14:paraId="12A64D82" w14:textId="2CF20125" w:rsidR="00DF1BD4" w:rsidRPr="00DF1BD4" w:rsidRDefault="00E82614" w:rsidP="00DF1BD4">
      <w:pPr>
        <w:rPr>
          <w:szCs w:val="20"/>
        </w:rPr>
      </w:pPr>
      <w:r w:rsidRPr="00DF1BD4">
        <w:rPr>
          <w:szCs w:val="20"/>
        </w:rPr>
        <w:t xml:space="preserve"> </w:t>
      </w:r>
    </w:p>
    <w:p w14:paraId="41BD3ADC" w14:textId="77777777" w:rsidR="00514270" w:rsidRDefault="00B43A51" w:rsidP="00DF1BD4">
      <w:pPr>
        <w:pStyle w:val="Heading1"/>
        <w:rPr>
          <w:sz w:val="20"/>
          <w:szCs w:val="20"/>
        </w:rPr>
      </w:pPr>
      <w:r w:rsidRPr="00DF1BD4">
        <w:rPr>
          <w:sz w:val="20"/>
          <w:szCs w:val="20"/>
        </w:rPr>
        <w:br w:type="page"/>
      </w:r>
      <w:bookmarkStart w:id="176" w:name="_Toc422986668"/>
    </w:p>
    <w:p w14:paraId="5DB89CA7" w14:textId="1387F3E0" w:rsidR="001C4058" w:rsidRPr="00DF1BD4" w:rsidRDefault="005531E5" w:rsidP="00DF1BD4">
      <w:pPr>
        <w:pStyle w:val="Heading1"/>
      </w:pPr>
      <w:bookmarkStart w:id="177" w:name="_4._Outputs"/>
      <w:bookmarkStart w:id="178" w:name="_Toc148107537"/>
      <w:bookmarkEnd w:id="177"/>
      <w:r w:rsidRPr="00DF1BD4">
        <w:lastRenderedPageBreak/>
        <w:t>4</w:t>
      </w:r>
      <w:bookmarkEnd w:id="176"/>
      <w:r w:rsidR="00432D5A" w:rsidRPr="00DF1BD4">
        <w:t>. Outputs</w:t>
      </w:r>
      <w:bookmarkEnd w:id="178"/>
    </w:p>
    <w:p w14:paraId="5DB89CA8" w14:textId="77777777" w:rsidR="004C0738" w:rsidRPr="00E40594" w:rsidRDefault="004C0738" w:rsidP="004C0738"/>
    <w:p w14:paraId="5DB89CA9" w14:textId="77777777" w:rsidR="00906AA3" w:rsidRDefault="00906AA3" w:rsidP="00E13D4A">
      <w:pPr>
        <w:pStyle w:val="Heading2"/>
        <w:numPr>
          <w:ilvl w:val="0"/>
          <w:numId w:val="7"/>
        </w:numPr>
        <w:ind w:left="851" w:hanging="851"/>
        <w:rPr>
          <w:szCs w:val="35"/>
        </w:rPr>
      </w:pPr>
      <w:bookmarkStart w:id="179" w:name="_Toc422986673"/>
      <w:bookmarkStart w:id="180" w:name="_Toc427937288"/>
      <w:bookmarkStart w:id="181" w:name="_Toc148107538"/>
      <w:r w:rsidRPr="00F407C5">
        <w:rPr>
          <w:szCs w:val="35"/>
        </w:rPr>
        <w:t>Indicator(s)</w:t>
      </w:r>
      <w:bookmarkEnd w:id="179"/>
      <w:bookmarkEnd w:id="180"/>
      <w:bookmarkEnd w:id="181"/>
    </w:p>
    <w:p w14:paraId="5DB89CAB" w14:textId="544920F0" w:rsidR="00906AA3" w:rsidRPr="0067467E" w:rsidRDefault="00906AA3" w:rsidP="00906AA3">
      <w:pPr>
        <w:rPr>
          <w:rFonts w:cs="Arial"/>
          <w:sz w:val="24"/>
        </w:rPr>
      </w:pPr>
    </w:p>
    <w:tbl>
      <w:tblPr>
        <w:tblStyle w:val="TableGrid"/>
        <w:tblW w:w="12871" w:type="dxa"/>
        <w:tblLook w:val="04A0" w:firstRow="1" w:lastRow="0" w:firstColumn="1" w:lastColumn="0" w:noHBand="0" w:noVBand="1"/>
      </w:tblPr>
      <w:tblGrid>
        <w:gridCol w:w="1320"/>
        <w:gridCol w:w="7755"/>
        <w:gridCol w:w="1820"/>
        <w:gridCol w:w="988"/>
        <w:gridCol w:w="988"/>
      </w:tblGrid>
      <w:tr w:rsidR="00031ECA" w:rsidRPr="00031ECA" w14:paraId="5DB89CB1" w14:textId="1659995A" w:rsidTr="00DD6C79">
        <w:trPr>
          <w:trHeight w:val="194"/>
        </w:trPr>
        <w:tc>
          <w:tcPr>
            <w:tcW w:w="1320" w:type="dxa"/>
            <w:shd w:val="clear" w:color="auto" w:fill="0060B8"/>
            <w:tcMar>
              <w:top w:w="57" w:type="dxa"/>
              <w:bottom w:w="57" w:type="dxa"/>
            </w:tcMar>
            <w:vAlign w:val="center"/>
          </w:tcPr>
          <w:p w14:paraId="5DB89CAE" w14:textId="77777777" w:rsidR="00031ECA" w:rsidRPr="00F513D1" w:rsidRDefault="00031ECA" w:rsidP="00031ECA">
            <w:pPr>
              <w:rPr>
                <w:rFonts w:cs="Arial"/>
                <w:b/>
                <w:color w:val="FAFCFC" w:themeColor="background1"/>
              </w:rPr>
            </w:pPr>
            <w:r w:rsidRPr="00F513D1">
              <w:rPr>
                <w:rFonts w:cs="Arial"/>
                <w:b/>
                <w:color w:val="FAFCFC" w:themeColor="background1"/>
              </w:rPr>
              <w:t>Indicator ID</w:t>
            </w:r>
          </w:p>
        </w:tc>
        <w:tc>
          <w:tcPr>
            <w:tcW w:w="7755" w:type="dxa"/>
            <w:shd w:val="clear" w:color="auto" w:fill="0060B8"/>
            <w:tcMar>
              <w:top w:w="57" w:type="dxa"/>
              <w:bottom w:w="57" w:type="dxa"/>
            </w:tcMar>
            <w:vAlign w:val="center"/>
          </w:tcPr>
          <w:p w14:paraId="5DB89CAF" w14:textId="77777777" w:rsidR="00031ECA" w:rsidRPr="002F3AEE" w:rsidRDefault="00031ECA" w:rsidP="00031ECA">
            <w:pPr>
              <w:pStyle w:val="CommentText"/>
              <w:rPr>
                <w:rFonts w:cs="Arial"/>
                <w:color w:val="FAFCFC" w:themeColor="background1"/>
              </w:rPr>
            </w:pPr>
            <w:r w:rsidRPr="002F3AEE">
              <w:rPr>
                <w:rFonts w:cs="Arial"/>
                <w:color w:val="FAFCFC" w:themeColor="background1"/>
              </w:rPr>
              <w:t>Description</w:t>
            </w:r>
          </w:p>
        </w:tc>
        <w:tc>
          <w:tcPr>
            <w:tcW w:w="1820" w:type="dxa"/>
            <w:tcBorders>
              <w:right w:val="single" w:sz="4" w:space="0" w:color="auto"/>
            </w:tcBorders>
            <w:shd w:val="clear" w:color="auto" w:fill="0060B8"/>
            <w:tcMar>
              <w:top w:w="57" w:type="dxa"/>
              <w:bottom w:w="57" w:type="dxa"/>
            </w:tcMar>
            <w:vAlign w:val="center"/>
          </w:tcPr>
          <w:p w14:paraId="5DB89CB0" w14:textId="77777777" w:rsidR="00031ECA" w:rsidRPr="00ED4206" w:rsidRDefault="00031ECA" w:rsidP="00031ECA">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988" w:type="dxa"/>
            <w:tcBorders>
              <w:top w:val="single" w:sz="4" w:space="0" w:color="auto"/>
              <w:bottom w:val="single" w:sz="4" w:space="0" w:color="auto"/>
              <w:right w:val="single" w:sz="4" w:space="0" w:color="auto"/>
            </w:tcBorders>
            <w:shd w:val="clear" w:color="auto" w:fill="EFEDEF" w:themeFill="accent6" w:themeFillTint="33"/>
          </w:tcPr>
          <w:p w14:paraId="0A4606F0" w14:textId="74134CA1" w:rsidR="00031ECA" w:rsidRPr="00031ECA" w:rsidRDefault="00031ECA" w:rsidP="00031ECA">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98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FB4AA9E" w14:textId="4834E1FD" w:rsidR="00031ECA" w:rsidRPr="00031ECA" w:rsidRDefault="00031ECA" w:rsidP="00031ECA">
            <w:pPr>
              <w:pStyle w:val="CommentText"/>
              <w:rPr>
                <w:rFonts w:cs="Arial"/>
                <w:color w:val="B0AAB0" w:themeColor="accent6"/>
                <w:sz w:val="12"/>
                <w:szCs w:val="12"/>
              </w:rPr>
            </w:pPr>
            <w:r w:rsidRPr="007F0B20">
              <w:rPr>
                <w:rFonts w:cs="Arial"/>
                <w:color w:val="B0AAB0" w:themeColor="accent6"/>
                <w:sz w:val="12"/>
                <w:szCs w:val="12"/>
              </w:rPr>
              <w:t>Config style</w:t>
            </w:r>
          </w:p>
        </w:tc>
      </w:tr>
      <w:tr w:rsidR="00031ECA" w:rsidRPr="00031ECA" w14:paraId="5DB89CB5" w14:textId="31862954" w:rsidTr="00DD6C79">
        <w:trPr>
          <w:trHeight w:val="390"/>
        </w:trPr>
        <w:tc>
          <w:tcPr>
            <w:tcW w:w="1320" w:type="dxa"/>
            <w:tcMar>
              <w:top w:w="57" w:type="dxa"/>
              <w:bottom w:w="57" w:type="dxa"/>
            </w:tcMar>
            <w:vAlign w:val="center"/>
          </w:tcPr>
          <w:p w14:paraId="5DB89CB2" w14:textId="36FAFAE4" w:rsidR="00031ECA" w:rsidRDefault="00031ECA" w:rsidP="00FA2FB6">
            <w:pPr>
              <w:pStyle w:val="Heading3"/>
              <w:rPr>
                <w:rFonts w:cs="Arial"/>
              </w:rPr>
            </w:pPr>
            <w:bookmarkStart w:id="182" w:name="_Toc148107539"/>
            <w:r w:rsidRPr="00FA2FB6">
              <w:rPr>
                <w:rFonts w:cs="Arial"/>
                <w:sz w:val="20"/>
                <w:szCs w:val="20"/>
              </w:rPr>
              <w:t>HF00</w:t>
            </w:r>
            <w:r>
              <w:rPr>
                <w:rFonts w:cs="Arial"/>
                <w:sz w:val="20"/>
                <w:szCs w:val="20"/>
              </w:rPr>
              <w:t>1</w:t>
            </w:r>
            <w:bookmarkEnd w:id="182"/>
          </w:p>
        </w:tc>
        <w:tc>
          <w:tcPr>
            <w:tcW w:w="7755" w:type="dxa"/>
            <w:tcMar>
              <w:top w:w="57" w:type="dxa"/>
              <w:bottom w:w="57" w:type="dxa"/>
            </w:tcMar>
            <w:vAlign w:val="center"/>
          </w:tcPr>
          <w:p w14:paraId="5DB89CB3" w14:textId="30ED8EBF" w:rsidR="00031ECA" w:rsidRPr="00524919" w:rsidRDefault="00031ECA" w:rsidP="00195496">
            <w:pPr>
              <w:rPr>
                <w:rFonts w:cs="Arial"/>
              </w:rPr>
            </w:pPr>
            <w:r w:rsidRPr="004135A9">
              <w:rPr>
                <w:rFonts w:cs="Tahoma"/>
              </w:rPr>
              <w:t>The contractor establishes and maintains a register of patients with heart failure</w:t>
            </w:r>
            <w:r w:rsidR="00B475B4">
              <w:rPr>
                <w:rFonts w:cs="Tahoma"/>
              </w:rPr>
              <w:t>.</w:t>
            </w:r>
          </w:p>
        </w:tc>
        <w:tc>
          <w:tcPr>
            <w:tcW w:w="1820" w:type="dxa"/>
            <w:tcBorders>
              <w:right w:val="single" w:sz="4" w:space="0" w:color="auto"/>
            </w:tcBorders>
            <w:tcMar>
              <w:top w:w="57" w:type="dxa"/>
              <w:bottom w:w="57" w:type="dxa"/>
            </w:tcMar>
            <w:vAlign w:val="center"/>
          </w:tcPr>
          <w:p w14:paraId="5DB89CB4" w14:textId="0807D767" w:rsidR="00031ECA" w:rsidRPr="00203A98" w:rsidRDefault="00000000" w:rsidP="00F513D1">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031ECA">
                    <w:rPr>
                      <w:rStyle w:val="Hyperlink"/>
                    </w:rPr>
                    <w:t>HF1</w:t>
                  </w:r>
                </w:sdtContent>
              </w:sdt>
              <w:r w:rsidR="00031ECA" w:rsidRPr="00203A98">
                <w:rPr>
                  <w:rStyle w:val="Hyperlink"/>
                </w:rPr>
                <w:t>_REG</w:t>
              </w:r>
            </w:hyperlink>
          </w:p>
        </w:tc>
        <w:tc>
          <w:tcPr>
            <w:tcW w:w="988" w:type="dxa"/>
            <w:tcBorders>
              <w:top w:val="single" w:sz="4" w:space="0" w:color="auto"/>
              <w:bottom w:val="single" w:sz="4" w:space="0" w:color="auto"/>
              <w:right w:val="single" w:sz="4" w:space="0" w:color="auto"/>
            </w:tcBorders>
            <w:shd w:val="clear" w:color="auto" w:fill="EFEDEF" w:themeFill="accent6" w:themeFillTint="33"/>
          </w:tcPr>
          <w:p w14:paraId="75ABFE92" w14:textId="07229EB0" w:rsidR="00031ECA" w:rsidRPr="00031ECA" w:rsidRDefault="00031ECA" w:rsidP="00F513D1">
            <w:pPr>
              <w:rPr>
                <w:color w:val="B0AAB0" w:themeColor="accent6"/>
                <w:sz w:val="12"/>
                <w:szCs w:val="12"/>
              </w:rPr>
            </w:pPr>
            <w:r w:rsidRPr="00031ECA">
              <w:rPr>
                <w:color w:val="B0AAB0" w:themeColor="accent6"/>
                <w:sz w:val="12"/>
                <w:szCs w:val="12"/>
              </w:rPr>
              <w:t>101</w:t>
            </w:r>
          </w:p>
        </w:tc>
        <w:tc>
          <w:tcPr>
            <w:tcW w:w="98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8E9E997" w14:textId="7092120A" w:rsidR="00031ECA" w:rsidRPr="00031ECA" w:rsidRDefault="00031ECA" w:rsidP="00F513D1">
            <w:pPr>
              <w:rPr>
                <w:color w:val="B0AAB0" w:themeColor="accent6"/>
                <w:sz w:val="12"/>
                <w:szCs w:val="12"/>
              </w:rPr>
            </w:pPr>
            <w:r>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51180C2B" w:rsidR="0006435D" w:rsidRPr="0067467E" w:rsidRDefault="00FA2FB6"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7777777" w:rsidR="00DB5F50" w:rsidRPr="00517260" w:rsidRDefault="00DB5F50" w:rsidP="00906AA3">
      <w:pPr>
        <w:pStyle w:val="CommentText"/>
        <w:rPr>
          <w:rFonts w:cs="Arial"/>
        </w:rPr>
      </w:pPr>
    </w:p>
    <w:p w14:paraId="5DB89D00" w14:textId="77777777" w:rsidR="00DB5F50" w:rsidRPr="0067467E" w:rsidRDefault="00DB5F50" w:rsidP="00DB5F50">
      <w:pPr>
        <w:rPr>
          <w:rFonts w:cs="Arial"/>
          <w:sz w:val="24"/>
        </w:rPr>
      </w:pPr>
    </w:p>
    <w:p w14:paraId="5DB89D01" w14:textId="77777777" w:rsidR="00DB5F50" w:rsidRPr="0067467E" w:rsidRDefault="00DB5F50" w:rsidP="00DB5F50">
      <w:pPr>
        <w:rPr>
          <w:rFonts w:cs="Arial"/>
          <w:sz w:val="24"/>
        </w:rPr>
      </w:pPr>
    </w:p>
    <w:p w14:paraId="5DB89D02" w14:textId="77777777" w:rsidR="00906AA3" w:rsidRPr="0067467E" w:rsidRDefault="00906AA3" w:rsidP="00906AA3">
      <w:pPr>
        <w:rPr>
          <w:rFonts w:cs="Arial"/>
          <w:sz w:val="24"/>
          <w:u w:val="single"/>
        </w:rPr>
      </w:pPr>
    </w:p>
    <w:p w14:paraId="664DA28A" w14:textId="18333CF8" w:rsidR="00FA2FB6" w:rsidRDefault="00FA2FB6">
      <w:pPr>
        <w:rPr>
          <w:rFonts w:cs="Arial"/>
          <w:szCs w:val="20"/>
          <w:u w:val="single"/>
        </w:rPr>
      </w:pPr>
    </w:p>
    <w:p w14:paraId="7584D95A" w14:textId="4F2EB63B" w:rsidR="00662EBB" w:rsidRDefault="00662EBB" w:rsidP="00FA2FB6">
      <w:pPr>
        <w:pStyle w:val="CommentText"/>
        <w:rPr>
          <w:rFonts w:cs="Arial"/>
        </w:rPr>
      </w:pPr>
    </w:p>
    <w:p w14:paraId="4E11E5C0" w14:textId="13549211" w:rsidR="00662EBB" w:rsidRDefault="00662EBB">
      <w:pPr>
        <w:rPr>
          <w:rFonts w:cs="Arial"/>
        </w:rPr>
      </w:pPr>
    </w:p>
    <w:p w14:paraId="206A86A8" w14:textId="77777777" w:rsidR="00FA2FB6" w:rsidRPr="000C07C2" w:rsidRDefault="00FA2FB6" w:rsidP="00FA2FB6">
      <w:pPr>
        <w:rPr>
          <w:rFonts w:cs="Arial"/>
          <w:b/>
          <w:szCs w:val="20"/>
        </w:rPr>
      </w:pPr>
    </w:p>
    <w:p w14:paraId="31BCA9C8" w14:textId="77777777" w:rsidR="00FA2FB6" w:rsidRDefault="00FA2FB6" w:rsidP="00FA2FB6">
      <w:pPr>
        <w:rPr>
          <w:rFonts w:cs="Arial"/>
          <w:b/>
          <w:szCs w:val="20"/>
        </w:rPr>
      </w:pPr>
    </w:p>
    <w:p w14:paraId="3366463B" w14:textId="77777777" w:rsidR="00FA2FB6" w:rsidRDefault="00FA2FB6">
      <w:pPr>
        <w:rPr>
          <w:rFonts w:cs="Arial"/>
          <w:szCs w:val="20"/>
          <w:u w:val="single"/>
        </w:rPr>
      </w:pPr>
      <w:r>
        <w:rPr>
          <w:rFonts w:cs="Arial"/>
          <w:szCs w:val="20"/>
          <w:u w:val="single"/>
        </w:rPr>
        <w:br w:type="page"/>
      </w:r>
    </w:p>
    <w:tbl>
      <w:tblPr>
        <w:tblStyle w:val="TableGrid"/>
        <w:tblW w:w="14029" w:type="dxa"/>
        <w:tblLook w:val="04A0" w:firstRow="1" w:lastRow="0" w:firstColumn="1" w:lastColumn="0" w:noHBand="0" w:noVBand="1"/>
      </w:tblPr>
      <w:tblGrid>
        <w:gridCol w:w="1502"/>
        <w:gridCol w:w="8817"/>
        <w:gridCol w:w="2070"/>
        <w:gridCol w:w="865"/>
        <w:gridCol w:w="775"/>
      </w:tblGrid>
      <w:tr w:rsidR="00DD6C79" w:rsidRPr="00DD6C79" w14:paraId="24015868" w14:textId="77777777" w:rsidTr="00984466">
        <w:trPr>
          <w:trHeight w:val="247"/>
        </w:trPr>
        <w:tc>
          <w:tcPr>
            <w:tcW w:w="1502" w:type="dxa"/>
            <w:shd w:val="clear" w:color="auto" w:fill="0060B8"/>
            <w:tcMar>
              <w:top w:w="57" w:type="dxa"/>
              <w:bottom w:w="57" w:type="dxa"/>
            </w:tcMar>
            <w:vAlign w:val="center"/>
          </w:tcPr>
          <w:p w14:paraId="2BCD08BB" w14:textId="7EE98326" w:rsidR="00DD6C79" w:rsidRPr="00F513D1" w:rsidRDefault="00DD6C79" w:rsidP="00DD6C79">
            <w:pPr>
              <w:rPr>
                <w:rFonts w:cs="Arial"/>
                <w:b/>
                <w:color w:val="FAFCFC" w:themeColor="background1"/>
              </w:rPr>
            </w:pPr>
            <w:r w:rsidRPr="00F513D1">
              <w:rPr>
                <w:rFonts w:cs="Arial"/>
                <w:b/>
                <w:color w:val="FAFCFC" w:themeColor="background1"/>
              </w:rPr>
              <w:lastRenderedPageBreak/>
              <w:t>Indicator ID</w:t>
            </w:r>
          </w:p>
        </w:tc>
        <w:tc>
          <w:tcPr>
            <w:tcW w:w="8817" w:type="dxa"/>
            <w:shd w:val="clear" w:color="auto" w:fill="0060B8"/>
            <w:tcMar>
              <w:top w:w="57" w:type="dxa"/>
              <w:bottom w:w="57" w:type="dxa"/>
            </w:tcMar>
            <w:vAlign w:val="center"/>
          </w:tcPr>
          <w:p w14:paraId="73D4C419" w14:textId="77777777" w:rsidR="00DD6C79" w:rsidRPr="002F3AEE" w:rsidRDefault="00DD6C79" w:rsidP="00DD6C79">
            <w:pPr>
              <w:pStyle w:val="CommentText"/>
              <w:rPr>
                <w:rFonts w:cs="Arial"/>
                <w:color w:val="FAFCFC" w:themeColor="background1"/>
              </w:rPr>
            </w:pPr>
            <w:r w:rsidRPr="002F3AEE">
              <w:rPr>
                <w:rFonts w:cs="Arial"/>
                <w:color w:val="FAFCFC" w:themeColor="background1"/>
              </w:rPr>
              <w:t>Description</w:t>
            </w:r>
          </w:p>
        </w:tc>
        <w:tc>
          <w:tcPr>
            <w:tcW w:w="2070" w:type="dxa"/>
            <w:tcBorders>
              <w:right w:val="single" w:sz="4" w:space="0" w:color="auto"/>
            </w:tcBorders>
            <w:shd w:val="clear" w:color="auto" w:fill="0060B8"/>
            <w:tcMar>
              <w:top w:w="57" w:type="dxa"/>
              <w:bottom w:w="57" w:type="dxa"/>
            </w:tcMar>
            <w:vAlign w:val="center"/>
          </w:tcPr>
          <w:p w14:paraId="4473EEF0" w14:textId="77777777" w:rsidR="00DD6C79" w:rsidRPr="00ED4206" w:rsidRDefault="00DD6C79" w:rsidP="00DD6C79">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5" w:type="dxa"/>
            <w:tcBorders>
              <w:top w:val="single" w:sz="4" w:space="0" w:color="auto"/>
              <w:bottom w:val="single" w:sz="4" w:space="0" w:color="auto"/>
              <w:right w:val="single" w:sz="4" w:space="0" w:color="auto"/>
            </w:tcBorders>
            <w:shd w:val="clear" w:color="auto" w:fill="EFEDEF" w:themeFill="accent6" w:themeFillTint="33"/>
          </w:tcPr>
          <w:p w14:paraId="05EBB8A7" w14:textId="507F51AB" w:rsidR="00DD6C79" w:rsidRPr="00DD6C79" w:rsidRDefault="00DD6C79" w:rsidP="00DD6C79">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77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EA250C5" w14:textId="512A0E6D" w:rsidR="00DD6C79" w:rsidRPr="00DD6C79" w:rsidRDefault="00DD6C79" w:rsidP="00DD6C79">
            <w:pPr>
              <w:pStyle w:val="CommentText"/>
              <w:rPr>
                <w:rFonts w:cs="Arial"/>
                <w:color w:val="B0AAB0" w:themeColor="accent6"/>
                <w:sz w:val="12"/>
                <w:szCs w:val="12"/>
              </w:rPr>
            </w:pPr>
            <w:r w:rsidRPr="007F0B20">
              <w:rPr>
                <w:rFonts w:cs="Arial"/>
                <w:color w:val="B0AAB0" w:themeColor="accent6"/>
                <w:sz w:val="12"/>
                <w:szCs w:val="12"/>
              </w:rPr>
              <w:t>Config style</w:t>
            </w:r>
          </w:p>
        </w:tc>
      </w:tr>
      <w:tr w:rsidR="00DD6C79" w:rsidRPr="00DD6C79" w14:paraId="0E8E3C03" w14:textId="77777777" w:rsidTr="0096564F">
        <w:trPr>
          <w:trHeight w:val="665"/>
        </w:trPr>
        <w:tc>
          <w:tcPr>
            <w:tcW w:w="1502" w:type="dxa"/>
            <w:tcMar>
              <w:top w:w="57" w:type="dxa"/>
              <w:bottom w:w="57" w:type="dxa"/>
            </w:tcMar>
            <w:vAlign w:val="center"/>
          </w:tcPr>
          <w:p w14:paraId="62A94228" w14:textId="4E0477E1" w:rsidR="00031ECA" w:rsidRPr="00FA2FB6" w:rsidRDefault="00031ECA" w:rsidP="007322E2">
            <w:pPr>
              <w:pStyle w:val="Heading3"/>
              <w:rPr>
                <w:rFonts w:cs="Arial"/>
                <w:sz w:val="20"/>
                <w:szCs w:val="20"/>
              </w:rPr>
            </w:pPr>
            <w:bookmarkStart w:id="183" w:name="_Toc148107540"/>
            <w:r>
              <w:rPr>
                <w:rFonts w:cs="Arial"/>
                <w:sz w:val="20"/>
                <w:szCs w:val="20"/>
              </w:rPr>
              <w:t>HF003</w:t>
            </w:r>
            <w:bookmarkEnd w:id="183"/>
          </w:p>
        </w:tc>
        <w:tc>
          <w:tcPr>
            <w:tcW w:w="8817" w:type="dxa"/>
            <w:tcMar>
              <w:top w:w="57" w:type="dxa"/>
              <w:bottom w:w="57" w:type="dxa"/>
            </w:tcMar>
            <w:vAlign w:val="center"/>
          </w:tcPr>
          <w:p w14:paraId="125BD119" w14:textId="3A424276" w:rsidR="00031ECA" w:rsidRPr="00524919" w:rsidRDefault="00031ECA" w:rsidP="007322E2">
            <w:pPr>
              <w:rPr>
                <w:rFonts w:cs="Arial"/>
              </w:rPr>
            </w:pPr>
            <w:r w:rsidRPr="00AC53E1">
              <w:rPr>
                <w:rFonts w:cs="Tahoma"/>
              </w:rPr>
              <w:t>In those patients with a diagnosis of heart failure due to left ventricular systolic dysfunction</w:t>
            </w:r>
            <w:r w:rsidR="008C2E98">
              <w:rPr>
                <w:rFonts w:cs="Tahoma"/>
              </w:rPr>
              <w:t xml:space="preserve"> or whose heart failure is due to reduced ejection fraction</w:t>
            </w:r>
            <w:r w:rsidRPr="00AC53E1">
              <w:rPr>
                <w:rFonts w:cs="Tahoma"/>
              </w:rPr>
              <w:t xml:space="preserve">, the percentage of patients who are currently treated with an </w:t>
            </w:r>
            <w:r w:rsidR="00B475B4">
              <w:rPr>
                <w:rFonts w:cs="Tahoma"/>
              </w:rPr>
              <w:t>a</w:t>
            </w:r>
            <w:r w:rsidR="008C2E98" w:rsidRPr="008C2E98">
              <w:rPr>
                <w:rFonts w:cs="Tahoma"/>
              </w:rPr>
              <w:t>ngiotensin-converting enzyme inhibitor (</w:t>
            </w:r>
            <w:r w:rsidRPr="00AC53E1">
              <w:rPr>
                <w:rFonts w:cs="Tahoma"/>
              </w:rPr>
              <w:t>ACE-I</w:t>
            </w:r>
            <w:r w:rsidR="008C2E98">
              <w:rPr>
                <w:rFonts w:cs="Tahoma"/>
              </w:rPr>
              <w:t>)</w:t>
            </w:r>
            <w:r w:rsidRPr="00AC53E1">
              <w:rPr>
                <w:rFonts w:cs="Tahoma"/>
              </w:rPr>
              <w:t xml:space="preserve"> or </w:t>
            </w:r>
            <w:r w:rsidR="00B475B4">
              <w:rPr>
                <w:rFonts w:cs="Tahoma"/>
              </w:rPr>
              <w:t>a</w:t>
            </w:r>
            <w:r w:rsidR="008C2E98" w:rsidRPr="008C2E98">
              <w:rPr>
                <w:rFonts w:cs="Tahoma"/>
              </w:rPr>
              <w:t>ngiotensin</w:t>
            </w:r>
            <w:r w:rsidR="009A57F8">
              <w:rPr>
                <w:rFonts w:cs="Tahoma"/>
              </w:rPr>
              <w:t xml:space="preserve"> II receptor blockers</w:t>
            </w:r>
            <w:r w:rsidR="008C2E98" w:rsidRPr="008C2E98">
              <w:rPr>
                <w:rFonts w:cs="Tahoma"/>
              </w:rPr>
              <w:t xml:space="preserve"> (</w:t>
            </w:r>
            <w:r w:rsidRPr="00AC53E1">
              <w:rPr>
                <w:rFonts w:cs="Tahoma"/>
              </w:rPr>
              <w:t>ARB</w:t>
            </w:r>
            <w:r w:rsidR="008C2E98">
              <w:rPr>
                <w:rFonts w:cs="Tahoma"/>
              </w:rPr>
              <w:t>).</w:t>
            </w:r>
          </w:p>
        </w:tc>
        <w:tc>
          <w:tcPr>
            <w:tcW w:w="2070" w:type="dxa"/>
            <w:tcBorders>
              <w:right w:val="single" w:sz="4" w:space="0" w:color="auto"/>
            </w:tcBorders>
            <w:tcMar>
              <w:top w:w="57" w:type="dxa"/>
              <w:bottom w:w="57" w:type="dxa"/>
            </w:tcMar>
            <w:vAlign w:val="center"/>
          </w:tcPr>
          <w:p w14:paraId="67717A61" w14:textId="6604D099" w:rsidR="00031ECA" w:rsidRPr="00203A98" w:rsidRDefault="00000000" w:rsidP="00FA2FB6">
            <w:pPr>
              <w:rPr>
                <w:rStyle w:val="Hyperlink"/>
              </w:rPr>
            </w:pPr>
            <w:hyperlink w:anchor="HF2_REG" w:history="1">
              <w:r w:rsidR="00031ECA" w:rsidRPr="00C61983">
                <w:rPr>
                  <w:rStyle w:val="Hyperlink"/>
                </w:rPr>
                <w:t>HF2_REG</w:t>
              </w:r>
            </w:hyperlink>
          </w:p>
        </w:tc>
        <w:tc>
          <w:tcPr>
            <w:tcW w:w="865" w:type="dxa"/>
            <w:tcBorders>
              <w:top w:val="single" w:sz="4" w:space="0" w:color="auto"/>
              <w:bottom w:val="single" w:sz="4" w:space="0" w:color="auto"/>
              <w:right w:val="single" w:sz="4" w:space="0" w:color="auto"/>
            </w:tcBorders>
            <w:shd w:val="clear" w:color="auto" w:fill="EFEDEF" w:themeFill="accent6" w:themeFillTint="33"/>
          </w:tcPr>
          <w:p w14:paraId="04CA5894" w14:textId="501B535D" w:rsidR="00031ECA" w:rsidRPr="00DD6C79" w:rsidRDefault="008C2E98" w:rsidP="007322E2">
            <w:pPr>
              <w:rPr>
                <w:color w:val="B0AAB0" w:themeColor="accent6"/>
                <w:sz w:val="12"/>
                <w:szCs w:val="12"/>
              </w:rPr>
            </w:pPr>
            <w:r w:rsidRPr="00DD6C79">
              <w:rPr>
                <w:color w:val="B0AAB0" w:themeColor="accent6"/>
                <w:sz w:val="12"/>
                <w:szCs w:val="12"/>
              </w:rPr>
              <w:t>10</w:t>
            </w:r>
            <w:r>
              <w:rPr>
                <w:color w:val="B0AAB0" w:themeColor="accent6"/>
                <w:sz w:val="12"/>
                <w:szCs w:val="12"/>
              </w:rPr>
              <w:t>3</w:t>
            </w:r>
          </w:p>
        </w:tc>
        <w:tc>
          <w:tcPr>
            <w:tcW w:w="77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770D454" w14:textId="7521F72C" w:rsidR="00031ECA" w:rsidRPr="00DD6C79" w:rsidRDefault="00DD6C79" w:rsidP="007322E2">
            <w:pPr>
              <w:rPr>
                <w:color w:val="B0AAB0" w:themeColor="accent6"/>
                <w:sz w:val="12"/>
                <w:szCs w:val="12"/>
              </w:rPr>
            </w:pPr>
            <w:r>
              <w:rPr>
                <w:color w:val="B0AAB0" w:themeColor="accent6"/>
                <w:sz w:val="12"/>
                <w:szCs w:val="12"/>
              </w:rPr>
              <w:t>Q</w:t>
            </w:r>
          </w:p>
        </w:tc>
      </w:tr>
    </w:tbl>
    <w:p w14:paraId="01A0F9FD" w14:textId="77777777" w:rsidR="00FA2FB6" w:rsidRDefault="00FA2FB6" w:rsidP="00FA2FB6">
      <w:pPr>
        <w:pStyle w:val="CommentText"/>
        <w:rPr>
          <w:rFonts w:cs="Arial"/>
        </w:rPr>
      </w:pPr>
    </w:p>
    <w:sdt>
      <w:sdtPr>
        <w:rPr>
          <w:rFonts w:cs="Arial"/>
          <w:sz w:val="24"/>
          <w:szCs w:val="24"/>
        </w:rPr>
        <w:alias w:val="Choose indicator type"/>
        <w:tag w:val="Choose indicator type"/>
        <w:id w:val="1497380106"/>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17A3098C" w14:textId="177D5AF3" w:rsidR="00FA2FB6" w:rsidRPr="0067467E" w:rsidRDefault="00C61983" w:rsidP="00FA2FB6">
          <w:pPr>
            <w:pStyle w:val="CommentText"/>
            <w:rPr>
              <w:rFonts w:cs="Arial"/>
              <w:sz w:val="24"/>
              <w:szCs w:val="24"/>
            </w:rPr>
          </w:pPr>
          <w:r>
            <w:rPr>
              <w:rFonts w:cs="Arial"/>
              <w:sz w:val="24"/>
              <w:szCs w:val="24"/>
            </w:rPr>
            <w:t>The numerator is applied to the patients selected into the denominator for this indicator.</w:t>
          </w:r>
        </w:p>
      </w:sdtContent>
    </w:sdt>
    <w:p w14:paraId="64B200E5" w14:textId="77777777" w:rsidR="00FA2FB6" w:rsidRPr="00517260" w:rsidRDefault="00FA2FB6" w:rsidP="00FA2FB6">
      <w:pPr>
        <w:pStyle w:val="CommentText"/>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
        <w:gridCol w:w="3266"/>
        <w:gridCol w:w="1134"/>
        <w:gridCol w:w="1134"/>
        <w:gridCol w:w="5632"/>
        <w:gridCol w:w="838"/>
        <w:gridCol w:w="1043"/>
      </w:tblGrid>
      <w:tr w:rsidR="0098081B" w:rsidRPr="000C07C2" w14:paraId="7ADF33CA" w14:textId="1232505E" w:rsidTr="001940CC">
        <w:trPr>
          <w:cantSplit/>
          <w:trHeight w:val="28"/>
        </w:trPr>
        <w:tc>
          <w:tcPr>
            <w:tcW w:w="12148" w:type="dxa"/>
            <w:gridSpan w:val="5"/>
            <w:tcBorders>
              <w:right w:val="single" w:sz="4" w:space="0" w:color="auto"/>
            </w:tcBorders>
            <w:shd w:val="clear" w:color="auto" w:fill="424D58"/>
            <w:tcMar>
              <w:top w:w="57" w:type="dxa"/>
              <w:bottom w:w="57" w:type="dxa"/>
            </w:tcMar>
            <w:vAlign w:val="center"/>
          </w:tcPr>
          <w:p w14:paraId="1BD95003" w14:textId="77777777" w:rsidR="0098081B" w:rsidRPr="002F3AEE" w:rsidRDefault="0098081B" w:rsidP="007322E2">
            <w:pPr>
              <w:rPr>
                <w:rFonts w:cs="Arial"/>
                <w:b/>
                <w:iCs/>
                <w:color w:val="FAFCFC" w:themeColor="background1"/>
                <w:szCs w:val="20"/>
              </w:rPr>
            </w:pPr>
            <w:r w:rsidRPr="002F3AEE">
              <w:rPr>
                <w:rFonts w:cs="Arial"/>
                <w:b/>
                <w:iCs/>
                <w:color w:val="FAFCFC" w:themeColor="background1"/>
                <w:szCs w:val="20"/>
              </w:rPr>
              <w:t>Denominator</w:t>
            </w:r>
          </w:p>
        </w:tc>
        <w:tc>
          <w:tcPr>
            <w:tcW w:w="1881" w:type="dxa"/>
            <w:gridSpan w:val="2"/>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F41E6D0" w14:textId="77777777" w:rsidR="0098081B" w:rsidRPr="00DD6C79" w:rsidRDefault="0098081B" w:rsidP="007322E2">
            <w:pPr>
              <w:rPr>
                <w:rFonts w:cs="Arial"/>
                <w:b/>
                <w:iCs/>
                <w:color w:val="B0AAB0" w:themeColor="accent6"/>
                <w:sz w:val="12"/>
                <w:szCs w:val="12"/>
              </w:rPr>
            </w:pPr>
          </w:p>
        </w:tc>
      </w:tr>
      <w:tr w:rsidR="001940CC" w:rsidRPr="000C07C2" w14:paraId="29EB3E36" w14:textId="0E408A0A" w:rsidTr="001940CC">
        <w:trPr>
          <w:cantSplit/>
          <w:trHeight w:val="457"/>
        </w:trPr>
        <w:tc>
          <w:tcPr>
            <w:tcW w:w="982" w:type="dxa"/>
            <w:shd w:val="clear" w:color="auto" w:fill="424D58"/>
            <w:tcMar>
              <w:top w:w="57" w:type="dxa"/>
              <w:bottom w:w="57" w:type="dxa"/>
            </w:tcMar>
            <w:vAlign w:val="center"/>
          </w:tcPr>
          <w:p w14:paraId="5FD2CF22" w14:textId="77777777" w:rsidR="0098081B" w:rsidRPr="005446CB" w:rsidRDefault="0098081B" w:rsidP="0098081B">
            <w:pPr>
              <w:jc w:val="center"/>
              <w:rPr>
                <w:rFonts w:cs="Arial"/>
                <w:iCs/>
                <w:color w:val="FAFCFC" w:themeColor="background1"/>
                <w:szCs w:val="20"/>
              </w:rPr>
            </w:pPr>
            <w:r w:rsidRPr="005446CB">
              <w:rPr>
                <w:rFonts w:cs="Arial"/>
                <w:iCs/>
                <w:color w:val="FAFCFC" w:themeColor="background1"/>
                <w:szCs w:val="20"/>
              </w:rPr>
              <w:t>Rule number</w:t>
            </w:r>
          </w:p>
        </w:tc>
        <w:tc>
          <w:tcPr>
            <w:tcW w:w="3266" w:type="dxa"/>
            <w:shd w:val="clear" w:color="auto" w:fill="424D58"/>
            <w:tcMar>
              <w:top w:w="57" w:type="dxa"/>
              <w:bottom w:w="57" w:type="dxa"/>
            </w:tcMar>
            <w:vAlign w:val="center"/>
          </w:tcPr>
          <w:p w14:paraId="356123D8" w14:textId="77777777" w:rsidR="0098081B" w:rsidRPr="005446CB" w:rsidRDefault="0098081B" w:rsidP="0098081B">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6AA8DCCC" w14:textId="77777777" w:rsidR="0098081B" w:rsidRPr="005446CB" w:rsidRDefault="0098081B" w:rsidP="0098081B">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6B2B7B50" w14:textId="77777777" w:rsidR="0098081B" w:rsidRPr="005446CB" w:rsidRDefault="0098081B" w:rsidP="0098081B">
            <w:pPr>
              <w:jc w:val="center"/>
              <w:rPr>
                <w:rFonts w:cs="Arial"/>
                <w:iCs/>
                <w:color w:val="FAFCFC" w:themeColor="background1"/>
                <w:szCs w:val="20"/>
              </w:rPr>
            </w:pPr>
            <w:r w:rsidRPr="005446CB">
              <w:rPr>
                <w:rFonts w:cs="Arial"/>
                <w:iCs/>
                <w:color w:val="FAFCFC" w:themeColor="background1"/>
                <w:szCs w:val="20"/>
              </w:rPr>
              <w:t>Action if false</w:t>
            </w:r>
          </w:p>
        </w:tc>
        <w:tc>
          <w:tcPr>
            <w:tcW w:w="5632" w:type="dxa"/>
            <w:tcBorders>
              <w:right w:val="single" w:sz="4" w:space="0" w:color="auto"/>
            </w:tcBorders>
            <w:shd w:val="clear" w:color="auto" w:fill="424D58"/>
            <w:tcMar>
              <w:top w:w="57" w:type="dxa"/>
              <w:bottom w:w="57" w:type="dxa"/>
            </w:tcMar>
            <w:vAlign w:val="center"/>
          </w:tcPr>
          <w:p w14:paraId="7E2699E7" w14:textId="77777777" w:rsidR="0098081B" w:rsidRPr="005446CB" w:rsidRDefault="0098081B" w:rsidP="0098081B">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7E5DAD1" w14:textId="07F7D047" w:rsidR="0098081B" w:rsidRPr="00DD6C79" w:rsidRDefault="0098081B" w:rsidP="0098081B">
            <w:pPr>
              <w:jc w:val="center"/>
              <w:rPr>
                <w:rFonts w:cs="Arial"/>
                <w:iCs/>
                <w:color w:val="B0AAB0" w:themeColor="accent6"/>
                <w:sz w:val="12"/>
                <w:szCs w:val="12"/>
              </w:rPr>
            </w:pPr>
            <w:r w:rsidRPr="007F0B20">
              <w:rPr>
                <w:rFonts w:cs="Arial"/>
                <w:color w:val="B0AAB0" w:themeColor="accent6"/>
                <w:sz w:val="12"/>
                <w:szCs w:val="12"/>
              </w:rPr>
              <w:t>Rule type</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CFC5841" w14:textId="13CF6554" w:rsidR="0098081B" w:rsidRPr="00DD6C79" w:rsidRDefault="0098081B" w:rsidP="0098081B">
            <w:pPr>
              <w:jc w:val="center"/>
              <w:rPr>
                <w:rFonts w:cs="Arial"/>
                <w:iCs/>
                <w:color w:val="B0AAB0" w:themeColor="accent6"/>
                <w:sz w:val="12"/>
                <w:szCs w:val="12"/>
              </w:rPr>
            </w:pPr>
            <w:r w:rsidRPr="007F0B20">
              <w:rPr>
                <w:rFonts w:cs="Arial"/>
                <w:color w:val="B0AAB0" w:themeColor="accent6"/>
                <w:sz w:val="12"/>
                <w:szCs w:val="12"/>
              </w:rPr>
              <w:t>CQRS short name</w:t>
            </w:r>
          </w:p>
        </w:tc>
      </w:tr>
      <w:tr w:rsidR="001940CC" w:rsidRPr="000C07C2" w14:paraId="1054CEF9" w14:textId="57D29F69" w:rsidTr="001940CC">
        <w:trPr>
          <w:cantSplit/>
          <w:trHeight w:val="457"/>
        </w:trPr>
        <w:tc>
          <w:tcPr>
            <w:tcW w:w="982" w:type="dxa"/>
            <w:tcMar>
              <w:top w:w="57" w:type="dxa"/>
              <w:bottom w:w="57" w:type="dxa"/>
            </w:tcMar>
            <w:vAlign w:val="center"/>
          </w:tcPr>
          <w:p w14:paraId="40BE6ADE" w14:textId="77777777" w:rsidR="0098081B" w:rsidRPr="000C07C2" w:rsidRDefault="0098081B" w:rsidP="00E13D4A">
            <w:pPr>
              <w:numPr>
                <w:ilvl w:val="0"/>
                <w:numId w:val="13"/>
              </w:numPr>
              <w:jc w:val="center"/>
              <w:rPr>
                <w:rFonts w:cs="Arial"/>
                <w:szCs w:val="20"/>
              </w:rPr>
            </w:pPr>
          </w:p>
        </w:tc>
        <w:tc>
          <w:tcPr>
            <w:tcW w:w="3266" w:type="dxa"/>
            <w:tcMar>
              <w:top w:w="57" w:type="dxa"/>
              <w:bottom w:w="57" w:type="dxa"/>
            </w:tcMar>
            <w:vAlign w:val="center"/>
          </w:tcPr>
          <w:p w14:paraId="43D0AF0D" w14:textId="546EB825" w:rsidR="0098081B" w:rsidRPr="004C0228" w:rsidRDefault="0098081B" w:rsidP="0098081B">
            <w:pPr>
              <w:pStyle w:val="CommentText"/>
              <w:rPr>
                <w:rFonts w:cs="Tahoma"/>
              </w:rPr>
            </w:pPr>
            <w:r w:rsidRPr="004C0228">
              <w:rPr>
                <w:rFonts w:cs="Tahoma"/>
              </w:rPr>
              <w:t xml:space="preserve">If </w:t>
            </w:r>
            <w:hyperlink w:anchor="_ACE_DAT" w:history="1">
              <w:r w:rsidRPr="004C0228">
                <w:rPr>
                  <w:rStyle w:val="Hyperlink"/>
                  <w:rFonts w:cs="Tahoma"/>
                </w:rPr>
                <w:t>ACE_DAT</w:t>
              </w:r>
            </w:hyperlink>
            <w:r w:rsidRPr="004C0228">
              <w:rPr>
                <w:rFonts w:cs="Tahoma"/>
              </w:rPr>
              <w:t xml:space="preserve"> &gt; (</w:t>
            </w:r>
            <w:hyperlink w:anchor="_Payment_Period_End" w:history="1">
              <w:r w:rsidRPr="004C0228">
                <w:rPr>
                  <w:rStyle w:val="Hyperlink"/>
                </w:rPr>
                <w:t>PPED</w:t>
              </w:r>
            </w:hyperlink>
            <w:r w:rsidRPr="004C0228">
              <w:rPr>
                <w:rFonts w:cs="Tahoma"/>
              </w:rPr>
              <w:t xml:space="preserve"> – 6 months)</w:t>
            </w:r>
          </w:p>
          <w:p w14:paraId="37D85D77" w14:textId="77777777" w:rsidR="0098081B" w:rsidRPr="004C0228" w:rsidRDefault="0098081B" w:rsidP="0098081B">
            <w:pPr>
              <w:pStyle w:val="CommentText"/>
              <w:rPr>
                <w:rFonts w:cs="Tahoma"/>
              </w:rPr>
            </w:pPr>
            <w:r w:rsidRPr="004C0228">
              <w:rPr>
                <w:rFonts w:cs="Tahoma"/>
              </w:rPr>
              <w:t>OR</w:t>
            </w:r>
          </w:p>
          <w:p w14:paraId="6416AAE7" w14:textId="04AE67DF" w:rsidR="0098081B" w:rsidRPr="004C0228" w:rsidRDefault="0098081B" w:rsidP="0098081B">
            <w:pPr>
              <w:rPr>
                <w:rFonts w:cs="Arial"/>
                <w:szCs w:val="20"/>
              </w:rPr>
            </w:pPr>
            <w:r w:rsidRPr="004C0228">
              <w:rPr>
                <w:rFonts w:cs="Tahoma"/>
              </w:rPr>
              <w:t xml:space="preserve">If </w:t>
            </w:r>
            <w:hyperlink w:anchor="_AII_DAT" w:history="1">
              <w:r w:rsidRPr="004C0228">
                <w:rPr>
                  <w:rStyle w:val="Hyperlink"/>
                  <w:rFonts w:cs="Tahoma"/>
                </w:rPr>
                <w:t>AII_DAT</w:t>
              </w:r>
            </w:hyperlink>
            <w:r w:rsidRPr="004C0228">
              <w:rPr>
                <w:rFonts w:cs="Tahoma"/>
              </w:rPr>
              <w:t xml:space="preserve"> &gt; (</w:t>
            </w:r>
            <w:hyperlink w:anchor="_Payment_Period_End" w:history="1">
              <w:r w:rsidRPr="004C0228">
                <w:rPr>
                  <w:rStyle w:val="Hyperlink"/>
                </w:rPr>
                <w:t>PPED</w:t>
              </w:r>
            </w:hyperlink>
            <w:r w:rsidRPr="004C0228">
              <w:rPr>
                <w:rFonts w:cs="Tahoma"/>
              </w:rPr>
              <w:t xml:space="preserve"> – 6 months)</w:t>
            </w:r>
          </w:p>
        </w:tc>
        <w:sdt>
          <w:sdtPr>
            <w:rPr>
              <w:rFonts w:cs="Arial"/>
              <w:szCs w:val="20"/>
            </w:rPr>
            <w:id w:val="25810549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4A73B1B" w14:textId="735FA395" w:rsidR="0098081B" w:rsidRPr="000C07C2" w:rsidRDefault="0098081B" w:rsidP="0098081B">
                <w:pPr>
                  <w:jc w:val="center"/>
                  <w:rPr>
                    <w:rFonts w:cs="Arial"/>
                    <w:szCs w:val="20"/>
                  </w:rPr>
                </w:pPr>
                <w:r>
                  <w:rPr>
                    <w:rFonts w:cs="Arial"/>
                    <w:szCs w:val="20"/>
                  </w:rPr>
                  <w:t>Select</w:t>
                </w:r>
              </w:p>
            </w:tc>
          </w:sdtContent>
        </w:sdt>
        <w:sdt>
          <w:sdtPr>
            <w:rPr>
              <w:rFonts w:cs="Arial"/>
              <w:szCs w:val="20"/>
            </w:rPr>
            <w:id w:val="71455037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E9356D2" w14:textId="444E7E7E" w:rsidR="0098081B" w:rsidRPr="000C07C2" w:rsidRDefault="0098081B" w:rsidP="0098081B">
                <w:pPr>
                  <w:jc w:val="center"/>
                  <w:rPr>
                    <w:rFonts w:cs="Arial"/>
                    <w:szCs w:val="20"/>
                  </w:rPr>
                </w:pPr>
                <w:r>
                  <w:rPr>
                    <w:rFonts w:cs="Arial"/>
                    <w:szCs w:val="20"/>
                  </w:rPr>
                  <w:t>Next rule</w:t>
                </w:r>
              </w:p>
            </w:tc>
          </w:sdtContent>
        </w:sdt>
        <w:tc>
          <w:tcPr>
            <w:tcW w:w="5632" w:type="dxa"/>
            <w:tcBorders>
              <w:right w:val="single" w:sz="4" w:space="0" w:color="auto"/>
            </w:tcBorders>
            <w:shd w:val="clear" w:color="auto" w:fill="DDEEFF"/>
            <w:tcMar>
              <w:top w:w="57" w:type="dxa"/>
              <w:bottom w:w="57" w:type="dxa"/>
            </w:tcMar>
            <w:vAlign w:val="center"/>
          </w:tcPr>
          <w:p w14:paraId="65769239" w14:textId="2614EDF9" w:rsidR="0098081B" w:rsidRDefault="00000000" w:rsidP="0098081B">
            <w:pPr>
              <w:rPr>
                <w:rFonts w:cs="Arial"/>
                <w:color w:val="000000"/>
                <w:szCs w:val="20"/>
              </w:rPr>
            </w:pPr>
            <w:sdt>
              <w:sdtPr>
                <w:rPr>
                  <w:rFonts w:cs="Arial"/>
                  <w:szCs w:val="20"/>
                </w:rPr>
                <w:alias w:val="Action"/>
                <w:tag w:val="Action"/>
                <w:id w:val="-336229633"/>
                <w:comboBox>
                  <w:listItem w:value="Choose an item."/>
                  <w:listItem w:displayText="Select" w:value="Select"/>
                  <w:listItem w:displayText="Reject" w:value="Reject"/>
                  <w:listItem w:displayText="Pass to the next rule all" w:value="Pass to the next rule all"/>
                </w:comboBox>
              </w:sdtPr>
              <w:sdtContent>
                <w:r w:rsidR="0098081B">
                  <w:rPr>
                    <w:rFonts w:cs="Arial"/>
                    <w:szCs w:val="20"/>
                  </w:rPr>
                  <w:t>Select</w:t>
                </w:r>
              </w:sdtContent>
            </w:sdt>
            <w:r w:rsidR="0098081B">
              <w:rPr>
                <w:rFonts w:cs="Arial"/>
                <w:szCs w:val="20"/>
              </w:rPr>
              <w:t xml:space="preserve"> patients from the specified population who have either of the following</w:t>
            </w:r>
            <w:r w:rsidR="0098081B">
              <w:rPr>
                <w:rFonts w:cs="Arial"/>
                <w:color w:val="000000"/>
                <w:szCs w:val="20"/>
              </w:rPr>
              <w:t xml:space="preserve"> in the 6 months leading up to and including the payment period end date</w:t>
            </w:r>
            <w:r w:rsidR="0098081B">
              <w:rPr>
                <w:rFonts w:cs="Arial"/>
                <w:szCs w:val="20"/>
              </w:rPr>
              <w:t>:</w:t>
            </w:r>
          </w:p>
          <w:p w14:paraId="10D4900B" w14:textId="714E08F3" w:rsidR="0098081B" w:rsidRDefault="0098081B" w:rsidP="00E13D4A">
            <w:pPr>
              <w:pStyle w:val="ListParagraph"/>
              <w:numPr>
                <w:ilvl w:val="0"/>
                <w:numId w:val="11"/>
              </w:numPr>
              <w:ind w:left="459" w:hanging="283"/>
              <w:rPr>
                <w:rFonts w:cs="Arial"/>
                <w:color w:val="000000"/>
                <w:szCs w:val="20"/>
              </w:rPr>
            </w:pPr>
            <w:r>
              <w:rPr>
                <w:rFonts w:cs="Arial"/>
                <w:color w:val="000000"/>
                <w:szCs w:val="20"/>
              </w:rPr>
              <w:t xml:space="preserve">Have been treated with an ACE inhibitor (ACE-I). </w:t>
            </w:r>
          </w:p>
          <w:p w14:paraId="45A6A8B9" w14:textId="401C6FB0" w:rsidR="0098081B" w:rsidRPr="008C76AB" w:rsidRDefault="0098081B" w:rsidP="00E13D4A">
            <w:pPr>
              <w:pStyle w:val="ListParagraph"/>
              <w:numPr>
                <w:ilvl w:val="0"/>
                <w:numId w:val="11"/>
              </w:numPr>
              <w:ind w:left="459" w:hanging="283"/>
              <w:rPr>
                <w:rFonts w:cs="Arial"/>
                <w:color w:val="000000"/>
                <w:szCs w:val="20"/>
              </w:rPr>
            </w:pPr>
            <w:r>
              <w:rPr>
                <w:rFonts w:cs="Arial"/>
                <w:color w:val="000000"/>
                <w:szCs w:val="20"/>
              </w:rPr>
              <w:t>Have been treated with an ARB.</w:t>
            </w:r>
          </w:p>
          <w:p w14:paraId="25A399ED" w14:textId="31938129" w:rsidR="0098081B" w:rsidRPr="000C07C2" w:rsidRDefault="00000000" w:rsidP="0098081B">
            <w:pPr>
              <w:rPr>
                <w:rFonts w:cs="Arial"/>
                <w:color w:val="000000"/>
                <w:szCs w:val="20"/>
              </w:rPr>
            </w:pPr>
            <w:sdt>
              <w:sdtPr>
                <w:rPr>
                  <w:rFonts w:cs="Arial"/>
                  <w:szCs w:val="20"/>
                </w:rPr>
                <w:alias w:val="Action"/>
                <w:tag w:val="Action"/>
                <w:id w:val="-42234116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8081B">
                  <w:rPr>
                    <w:rFonts w:cs="Arial"/>
                    <w:szCs w:val="20"/>
                  </w:rPr>
                  <w:t>Pass all remaining patients to the next rule.</w:t>
                </w:r>
              </w:sdtContent>
            </w:sdt>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F6A4EC6" w14:textId="49D51E51" w:rsidR="0098081B" w:rsidRPr="00DD6C79" w:rsidRDefault="0098081B" w:rsidP="0098081B">
            <w:pPr>
              <w:rPr>
                <w:rFonts w:cs="Arial"/>
                <w:color w:val="B0AAB0" w:themeColor="accent6"/>
                <w:sz w:val="12"/>
                <w:szCs w:val="12"/>
              </w:rPr>
            </w:pPr>
            <w:r>
              <w:rPr>
                <w:rFonts w:cs="Arial"/>
                <w:color w:val="B0AAB0" w:themeColor="accent6"/>
                <w:sz w:val="12"/>
                <w:szCs w:val="12"/>
              </w:rPr>
              <w:t>SX</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63A6B44" w14:textId="77777777" w:rsidR="0098081B" w:rsidRPr="00DD6C79" w:rsidRDefault="0098081B" w:rsidP="0098081B">
            <w:pPr>
              <w:rPr>
                <w:rFonts w:cs="Arial"/>
                <w:color w:val="B0AAB0" w:themeColor="accent6"/>
                <w:sz w:val="12"/>
                <w:szCs w:val="12"/>
              </w:rPr>
            </w:pPr>
          </w:p>
        </w:tc>
      </w:tr>
      <w:tr w:rsidR="001940CC" w:rsidRPr="000C07C2" w14:paraId="39394777" w14:textId="4A31EDAA" w:rsidTr="001940CC">
        <w:trPr>
          <w:cantSplit/>
          <w:trHeight w:val="457"/>
        </w:trPr>
        <w:tc>
          <w:tcPr>
            <w:tcW w:w="982" w:type="dxa"/>
            <w:tcMar>
              <w:top w:w="57" w:type="dxa"/>
              <w:bottom w:w="57" w:type="dxa"/>
            </w:tcMar>
            <w:vAlign w:val="center"/>
          </w:tcPr>
          <w:p w14:paraId="14725CF5" w14:textId="77777777" w:rsidR="004F5F37" w:rsidRPr="000C07C2" w:rsidRDefault="004F5F37" w:rsidP="00E13D4A">
            <w:pPr>
              <w:numPr>
                <w:ilvl w:val="0"/>
                <w:numId w:val="13"/>
              </w:numPr>
              <w:jc w:val="center"/>
              <w:rPr>
                <w:rFonts w:cs="Arial"/>
                <w:szCs w:val="20"/>
              </w:rPr>
            </w:pPr>
          </w:p>
        </w:tc>
        <w:tc>
          <w:tcPr>
            <w:tcW w:w="3266" w:type="dxa"/>
            <w:tcMar>
              <w:top w:w="57" w:type="dxa"/>
              <w:bottom w:w="57" w:type="dxa"/>
            </w:tcMar>
            <w:vAlign w:val="center"/>
          </w:tcPr>
          <w:p w14:paraId="45351219" w14:textId="49D87F05" w:rsidR="004F5F37" w:rsidRPr="004C0228" w:rsidRDefault="004F5F37" w:rsidP="004F5F37">
            <w:pPr>
              <w:rPr>
                <w:rFonts w:cs="Tahoma"/>
                <w:szCs w:val="20"/>
              </w:rPr>
            </w:pPr>
            <w:r>
              <w:rPr>
                <w:rFonts w:cs="Tahoma"/>
                <w:szCs w:val="20"/>
              </w:rPr>
              <w:t xml:space="preserve">(If </w:t>
            </w:r>
            <w:hyperlink w:anchor="_XACE_DAT" w:history="1">
              <w:r w:rsidRPr="004C0228">
                <w:rPr>
                  <w:rStyle w:val="Hyperlink"/>
                  <w:rFonts w:cs="Tahoma"/>
                  <w:szCs w:val="20"/>
                </w:rPr>
                <w:t>XACE_DAT</w:t>
              </w:r>
            </w:hyperlink>
            <w:r w:rsidRPr="004C0228">
              <w:rPr>
                <w:rFonts w:cs="Tahoma"/>
                <w:szCs w:val="20"/>
              </w:rPr>
              <w:t xml:space="preserve"> </w:t>
            </w:r>
            <w:r>
              <w:rPr>
                <w:rFonts w:cs="Arial"/>
                <w:szCs w:val="20"/>
              </w:rPr>
              <w:t>≠</w:t>
            </w:r>
            <w:r w:rsidRPr="004C0228">
              <w:rPr>
                <w:rFonts w:cs="Tahoma"/>
                <w:szCs w:val="20"/>
              </w:rPr>
              <w:t xml:space="preserve"> Null </w:t>
            </w:r>
          </w:p>
          <w:p w14:paraId="2004131D" w14:textId="6B1BD0B3" w:rsidR="004F5F37" w:rsidRPr="004C0228" w:rsidRDefault="004F5F37" w:rsidP="004F5F37">
            <w:pPr>
              <w:rPr>
                <w:rFonts w:cs="Tahoma"/>
                <w:szCs w:val="20"/>
              </w:rPr>
            </w:pPr>
            <w:r>
              <w:rPr>
                <w:rFonts w:cs="Tahoma"/>
                <w:szCs w:val="20"/>
              </w:rPr>
              <w:t>OR</w:t>
            </w:r>
          </w:p>
          <w:p w14:paraId="51FCD06B" w14:textId="77777777" w:rsidR="004F5F37" w:rsidRDefault="004F5F37" w:rsidP="004F5F37">
            <w:pPr>
              <w:rPr>
                <w:rFonts w:cs="Tahoma"/>
              </w:rPr>
            </w:pPr>
            <w:r w:rsidRPr="004C0228">
              <w:rPr>
                <w:rFonts w:cs="Tahoma"/>
                <w:szCs w:val="20"/>
              </w:rPr>
              <w:t xml:space="preserve">If </w:t>
            </w:r>
            <w:hyperlink w:anchor="_TXACE_DAT" w:history="1">
              <w:r w:rsidRPr="004C0228">
                <w:rPr>
                  <w:rStyle w:val="Hyperlink"/>
                  <w:rFonts w:cs="Tahoma"/>
                  <w:szCs w:val="20"/>
                </w:rPr>
                <w:t>TXACE_DAT</w:t>
              </w:r>
            </w:hyperlink>
            <w:r w:rsidRPr="004C0228">
              <w:rPr>
                <w:rFonts w:cs="Tahoma"/>
                <w:szCs w:val="20"/>
              </w:rPr>
              <w:t xml:space="preserve"> </w:t>
            </w:r>
            <w:r w:rsidRPr="004C0228">
              <w:rPr>
                <w:rFonts w:cs="Tahoma"/>
              </w:rPr>
              <w:t>&gt; (</w:t>
            </w:r>
            <w:hyperlink w:anchor="_Payment_Period_End" w:history="1">
              <w:r w:rsidRPr="004C0228">
                <w:rPr>
                  <w:rStyle w:val="Hyperlink"/>
                </w:rPr>
                <w:t>PPED</w:t>
              </w:r>
            </w:hyperlink>
            <w:r w:rsidRPr="004C0228">
              <w:rPr>
                <w:rFonts w:cs="Tahoma"/>
              </w:rPr>
              <w:t xml:space="preserve"> – </w:t>
            </w:r>
            <w:r>
              <w:rPr>
                <w:rFonts w:cs="Tahoma"/>
              </w:rPr>
              <w:t>12</w:t>
            </w:r>
            <w:r w:rsidRPr="004C0228">
              <w:rPr>
                <w:rFonts w:cs="Tahoma"/>
              </w:rPr>
              <w:t xml:space="preserve"> months)</w:t>
            </w:r>
            <w:r>
              <w:rPr>
                <w:rFonts w:cs="Tahoma"/>
              </w:rPr>
              <w:t>)</w:t>
            </w:r>
          </w:p>
          <w:p w14:paraId="7477F3D2" w14:textId="77777777" w:rsidR="004F5F37" w:rsidRDefault="004F5F37" w:rsidP="004F5F37">
            <w:pPr>
              <w:rPr>
                <w:rFonts w:cs="Tahoma"/>
              </w:rPr>
            </w:pPr>
          </w:p>
          <w:p w14:paraId="55A32BA4" w14:textId="451564E1" w:rsidR="004F5F37" w:rsidRDefault="004F5F37" w:rsidP="004F5F37">
            <w:pPr>
              <w:rPr>
                <w:rFonts w:cs="Tahoma"/>
              </w:rPr>
            </w:pPr>
            <w:r>
              <w:rPr>
                <w:rFonts w:cs="Tahoma"/>
              </w:rPr>
              <w:t>AND</w:t>
            </w:r>
          </w:p>
          <w:p w14:paraId="4F772E44" w14:textId="0B11E752" w:rsidR="004F5F37" w:rsidRDefault="004F5F37" w:rsidP="004F5F37">
            <w:pPr>
              <w:rPr>
                <w:rFonts w:cs="Tahoma"/>
              </w:rPr>
            </w:pPr>
          </w:p>
          <w:p w14:paraId="6CB3AEF5" w14:textId="5D8B7CF4" w:rsidR="004F5F37" w:rsidRPr="004C0228" w:rsidRDefault="004F5F37" w:rsidP="004F5F37">
            <w:pPr>
              <w:rPr>
                <w:rFonts w:cs="Tahoma"/>
                <w:szCs w:val="20"/>
              </w:rPr>
            </w:pPr>
            <w:r>
              <w:rPr>
                <w:rFonts w:cs="Tahoma"/>
                <w:szCs w:val="20"/>
              </w:rPr>
              <w:t>(</w:t>
            </w:r>
            <w:r w:rsidRPr="004C0228">
              <w:rPr>
                <w:rFonts w:cs="Tahoma"/>
                <w:szCs w:val="20"/>
              </w:rPr>
              <w:t xml:space="preserve">If </w:t>
            </w:r>
            <w:hyperlink w:anchor="_XAII_DAT" w:history="1">
              <w:r w:rsidRPr="004C0228">
                <w:rPr>
                  <w:rStyle w:val="Hyperlink"/>
                  <w:rFonts w:cs="Tahoma"/>
                  <w:szCs w:val="20"/>
                </w:rPr>
                <w:t>XAII_DAT</w:t>
              </w:r>
            </w:hyperlink>
            <w:r w:rsidRPr="004C0228">
              <w:rPr>
                <w:rFonts w:cs="Tahoma"/>
                <w:szCs w:val="20"/>
              </w:rPr>
              <w:t xml:space="preserve"> </w:t>
            </w:r>
            <w:r>
              <w:rPr>
                <w:rFonts w:cs="Arial"/>
                <w:szCs w:val="20"/>
              </w:rPr>
              <w:t>≠</w:t>
            </w:r>
            <w:r w:rsidRPr="004C0228">
              <w:rPr>
                <w:rFonts w:cs="Tahoma"/>
                <w:szCs w:val="20"/>
              </w:rPr>
              <w:t xml:space="preserve"> Null</w:t>
            </w:r>
          </w:p>
          <w:p w14:paraId="444BCF16" w14:textId="5B15D745" w:rsidR="004F5F37" w:rsidRPr="004C0228" w:rsidRDefault="004F5F37" w:rsidP="004F5F37">
            <w:pPr>
              <w:rPr>
                <w:rFonts w:cs="Tahoma"/>
                <w:szCs w:val="20"/>
              </w:rPr>
            </w:pPr>
            <w:r>
              <w:rPr>
                <w:rFonts w:cs="Tahoma"/>
                <w:szCs w:val="20"/>
              </w:rPr>
              <w:t>OR</w:t>
            </w:r>
          </w:p>
          <w:p w14:paraId="0264F1E8" w14:textId="5DF07334" w:rsidR="004F5F37" w:rsidRPr="000B278C" w:rsidRDefault="004F5F37" w:rsidP="004F5F37">
            <w:pPr>
              <w:rPr>
                <w:rFonts w:cs="Tahoma"/>
              </w:rPr>
            </w:pPr>
            <w:r w:rsidRPr="004C0228">
              <w:rPr>
                <w:rFonts w:cs="Tahoma"/>
                <w:szCs w:val="20"/>
              </w:rPr>
              <w:t xml:space="preserve">If </w:t>
            </w:r>
            <w:hyperlink w:anchor="_TXAII_DAT" w:history="1">
              <w:r w:rsidRPr="004C0228">
                <w:rPr>
                  <w:rStyle w:val="Hyperlink"/>
                  <w:rFonts w:cs="Tahoma"/>
                  <w:szCs w:val="20"/>
                </w:rPr>
                <w:t>TXAII_DAT</w:t>
              </w:r>
            </w:hyperlink>
            <w:r w:rsidRPr="004C0228">
              <w:rPr>
                <w:rFonts w:cs="Tahoma"/>
                <w:szCs w:val="20"/>
              </w:rPr>
              <w:t xml:space="preserve"> </w:t>
            </w:r>
            <w:r w:rsidRPr="004C0228">
              <w:rPr>
                <w:rFonts w:cs="Tahoma"/>
              </w:rPr>
              <w:t>&gt; (</w:t>
            </w:r>
            <w:hyperlink w:anchor="_Payment_Period_End" w:history="1">
              <w:r w:rsidRPr="004C0228">
                <w:rPr>
                  <w:rStyle w:val="Hyperlink"/>
                </w:rPr>
                <w:t>PPED</w:t>
              </w:r>
            </w:hyperlink>
            <w:r w:rsidRPr="004C0228">
              <w:rPr>
                <w:rFonts w:cs="Tahoma"/>
              </w:rPr>
              <w:t xml:space="preserve"> – </w:t>
            </w:r>
            <w:r>
              <w:rPr>
                <w:rFonts w:cs="Tahoma"/>
              </w:rPr>
              <w:t>12</w:t>
            </w:r>
            <w:r w:rsidRPr="004C0228">
              <w:rPr>
                <w:rFonts w:cs="Tahoma"/>
              </w:rPr>
              <w:t xml:space="preserve"> months)</w:t>
            </w:r>
            <w:r>
              <w:rPr>
                <w:rFonts w:cs="Tahoma"/>
              </w:rPr>
              <w:t>)</w:t>
            </w:r>
          </w:p>
        </w:tc>
        <w:sdt>
          <w:sdtPr>
            <w:rPr>
              <w:rFonts w:cs="Arial"/>
              <w:szCs w:val="20"/>
            </w:rPr>
            <w:id w:val="132162314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5A10F05" w14:textId="615E11F2" w:rsidR="004F5F37" w:rsidRDefault="004F5F37" w:rsidP="004F5F37">
                <w:pPr>
                  <w:jc w:val="center"/>
                  <w:rPr>
                    <w:rFonts w:cs="Arial"/>
                    <w:szCs w:val="20"/>
                  </w:rPr>
                </w:pPr>
                <w:r w:rsidRPr="00A64B9A">
                  <w:rPr>
                    <w:rFonts w:cs="Arial"/>
                    <w:szCs w:val="20"/>
                  </w:rPr>
                  <w:t>Reject</w:t>
                </w:r>
              </w:p>
            </w:tc>
          </w:sdtContent>
        </w:sdt>
        <w:sdt>
          <w:sdtPr>
            <w:rPr>
              <w:rFonts w:cs="Arial"/>
              <w:szCs w:val="20"/>
            </w:rPr>
            <w:id w:val="213051057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ECA266F" w14:textId="4B5F5B7C" w:rsidR="004F5F37" w:rsidRDefault="004F5F37" w:rsidP="004F5F37">
                <w:pPr>
                  <w:jc w:val="center"/>
                  <w:rPr>
                    <w:rFonts w:cs="Arial"/>
                    <w:szCs w:val="20"/>
                  </w:rPr>
                </w:pPr>
                <w:r>
                  <w:rPr>
                    <w:rFonts w:cs="Arial"/>
                    <w:szCs w:val="20"/>
                  </w:rPr>
                  <w:t>Next rule</w:t>
                </w:r>
              </w:p>
            </w:tc>
          </w:sdtContent>
        </w:sdt>
        <w:tc>
          <w:tcPr>
            <w:tcW w:w="5632" w:type="dxa"/>
            <w:tcBorders>
              <w:right w:val="single" w:sz="4" w:space="0" w:color="auto"/>
            </w:tcBorders>
            <w:shd w:val="clear" w:color="auto" w:fill="DDEEFF"/>
            <w:tcMar>
              <w:top w:w="57" w:type="dxa"/>
              <w:bottom w:w="57" w:type="dxa"/>
            </w:tcMar>
            <w:vAlign w:val="center"/>
          </w:tcPr>
          <w:p w14:paraId="2F46FD90" w14:textId="173FDF8E" w:rsidR="004F5F37" w:rsidRDefault="00000000" w:rsidP="004F5F37">
            <w:pPr>
              <w:rPr>
                <w:rFonts w:cs="Arial"/>
                <w:color w:val="000000"/>
                <w:szCs w:val="20"/>
              </w:rPr>
            </w:pPr>
            <w:sdt>
              <w:sdtPr>
                <w:rPr>
                  <w:rFonts w:cs="Arial"/>
                  <w:szCs w:val="20"/>
                </w:rPr>
                <w:alias w:val="Action"/>
                <w:tag w:val="Action"/>
                <w:id w:val="1158268892"/>
                <w:comboBox>
                  <w:listItem w:value="Choose an item."/>
                  <w:listItem w:displayText="Select" w:value="Select"/>
                  <w:listItem w:displayText="Reject" w:value="Reject"/>
                  <w:listItem w:displayText="Pass to the next rule all" w:value="Pass to the next rule all"/>
                </w:comboBox>
              </w:sdtPr>
              <w:sdtContent>
                <w:r w:rsidR="004F5F37">
                  <w:rPr>
                    <w:rFonts w:cs="Arial"/>
                    <w:szCs w:val="20"/>
                  </w:rPr>
                  <w:t>Reject</w:t>
                </w:r>
              </w:sdtContent>
            </w:sdt>
            <w:r w:rsidR="004F5F37">
              <w:rPr>
                <w:rFonts w:cs="Arial"/>
                <w:szCs w:val="20"/>
              </w:rPr>
              <w:t xml:space="preserve"> patients passed to this rule who meet </w:t>
            </w:r>
            <w:sdt>
              <w:sdtPr>
                <w:rPr>
                  <w:rFonts w:cs="Arial"/>
                  <w:color w:val="000000"/>
                  <w:szCs w:val="20"/>
                </w:rPr>
                <w:alias w:val="Criteria"/>
                <w:tag w:val="Criteria"/>
                <w:id w:val="-163378435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F5F37">
                  <w:rPr>
                    <w:rFonts w:cs="Arial"/>
                    <w:color w:val="000000"/>
                    <w:szCs w:val="20"/>
                  </w:rPr>
                  <w:t>both of the criteria</w:t>
                </w:r>
              </w:sdtContent>
            </w:sdt>
            <w:r w:rsidR="004F5F37">
              <w:rPr>
                <w:rFonts w:cs="Arial"/>
                <w:szCs w:val="20"/>
              </w:rPr>
              <w:t xml:space="preserve"> below:</w:t>
            </w:r>
          </w:p>
          <w:p w14:paraId="517A4817" w14:textId="77777777" w:rsidR="004F5F37" w:rsidRDefault="004F5F37" w:rsidP="00E13D4A">
            <w:pPr>
              <w:pStyle w:val="ListParagraph"/>
              <w:numPr>
                <w:ilvl w:val="0"/>
                <w:numId w:val="11"/>
              </w:numPr>
              <w:ind w:left="459" w:hanging="283"/>
              <w:rPr>
                <w:rFonts w:cs="Arial"/>
                <w:color w:val="000000"/>
                <w:szCs w:val="20"/>
              </w:rPr>
            </w:pPr>
            <w:r>
              <w:rPr>
                <w:rFonts w:cs="Arial"/>
                <w:color w:val="000000"/>
                <w:szCs w:val="20"/>
              </w:rPr>
              <w:t>Have a persisting contraindication or an expiring contraindication to an ACE-I recorded</w:t>
            </w:r>
            <w:r>
              <w:rPr>
                <w:rFonts w:cs="Arial"/>
                <w:szCs w:val="20"/>
              </w:rPr>
              <w:t xml:space="preserve"> in the 12 months leading up to and including the payment period end date.</w:t>
            </w:r>
          </w:p>
          <w:p w14:paraId="5B2C7ED5" w14:textId="77777777" w:rsidR="004F5F37" w:rsidRDefault="004F5F37" w:rsidP="00E13D4A">
            <w:pPr>
              <w:pStyle w:val="ListParagraph"/>
              <w:numPr>
                <w:ilvl w:val="0"/>
                <w:numId w:val="11"/>
              </w:numPr>
              <w:ind w:left="459" w:hanging="283"/>
              <w:rPr>
                <w:rFonts w:cs="Arial"/>
                <w:color w:val="000000"/>
                <w:szCs w:val="20"/>
              </w:rPr>
            </w:pPr>
            <w:r>
              <w:rPr>
                <w:rFonts w:cs="Arial"/>
                <w:color w:val="000000"/>
                <w:szCs w:val="20"/>
              </w:rPr>
              <w:t>Have a persisting contraindication or an expiring contraindication to an ARB recorded</w:t>
            </w:r>
            <w:r>
              <w:rPr>
                <w:rFonts w:cs="Arial"/>
                <w:szCs w:val="20"/>
              </w:rPr>
              <w:t xml:space="preserve"> in the 12 months leading up to and including the payment period end date.</w:t>
            </w:r>
          </w:p>
          <w:p w14:paraId="6C314537" w14:textId="30E21852" w:rsidR="004F5F37" w:rsidRDefault="00000000" w:rsidP="004F5F37">
            <w:pPr>
              <w:rPr>
                <w:rFonts w:cs="Arial"/>
                <w:szCs w:val="20"/>
              </w:rPr>
            </w:pPr>
            <w:sdt>
              <w:sdtPr>
                <w:rPr>
                  <w:rFonts w:cs="Arial"/>
                  <w:szCs w:val="20"/>
                </w:rPr>
                <w:alias w:val="Action"/>
                <w:tag w:val="Action"/>
                <w:id w:val="-201066510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F5F37">
                  <w:rPr>
                    <w:rFonts w:cs="Arial"/>
                    <w:szCs w:val="20"/>
                  </w:rPr>
                  <w:t>Pass all remaining patients to the next rule.</w:t>
                </w:r>
              </w:sdtContent>
            </w:sdt>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B380D80" w14:textId="0E0E2440" w:rsidR="004F5F37" w:rsidRPr="00DD6C79" w:rsidRDefault="004F5F37" w:rsidP="004F5F37">
            <w:pPr>
              <w:rPr>
                <w:rFonts w:cs="Arial"/>
                <w:color w:val="B0AAB0" w:themeColor="accent6"/>
                <w:sz w:val="12"/>
                <w:szCs w:val="12"/>
              </w:rPr>
            </w:pPr>
            <w:r w:rsidRPr="004F5F37">
              <w:rPr>
                <w:rFonts w:cs="Arial"/>
                <w:color w:val="B0AAB0" w:themeColor="accent6"/>
                <w:sz w:val="12"/>
                <w:szCs w:val="12"/>
              </w:rPr>
              <w:t>PS</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877640D" w14:textId="4F915AD4" w:rsidR="004F5F37" w:rsidRPr="00DD6C79" w:rsidRDefault="004F5F37" w:rsidP="004F5F37">
            <w:pPr>
              <w:rPr>
                <w:rFonts w:cs="Arial"/>
                <w:color w:val="B0AAB0" w:themeColor="accent6"/>
                <w:sz w:val="12"/>
                <w:szCs w:val="12"/>
              </w:rPr>
            </w:pPr>
            <w:r w:rsidRPr="004F5F37">
              <w:rPr>
                <w:rFonts w:cs="Arial"/>
                <w:color w:val="B0AAB0" w:themeColor="accent6"/>
                <w:sz w:val="12"/>
                <w:szCs w:val="12"/>
              </w:rPr>
              <w:t>XACE</w:t>
            </w:r>
          </w:p>
        </w:tc>
      </w:tr>
      <w:tr w:rsidR="001940CC" w:rsidRPr="00DD6C79" w:rsidDel="00EB308F" w14:paraId="624DE282" w14:textId="17464A00" w:rsidTr="001940CC">
        <w:trPr>
          <w:cantSplit/>
          <w:trHeight w:val="457"/>
        </w:trPr>
        <w:tc>
          <w:tcPr>
            <w:tcW w:w="982" w:type="dxa"/>
            <w:tcMar>
              <w:top w:w="57" w:type="dxa"/>
              <w:bottom w:w="57" w:type="dxa"/>
            </w:tcMar>
            <w:vAlign w:val="center"/>
          </w:tcPr>
          <w:p w14:paraId="2287775D" w14:textId="77777777" w:rsidR="004F5F37" w:rsidRPr="000C07C2" w:rsidDel="00EB308F" w:rsidRDefault="004F5F37" w:rsidP="00E13D4A">
            <w:pPr>
              <w:numPr>
                <w:ilvl w:val="0"/>
                <w:numId w:val="13"/>
              </w:numPr>
              <w:jc w:val="center"/>
              <w:rPr>
                <w:rFonts w:cs="Arial"/>
                <w:szCs w:val="20"/>
              </w:rPr>
            </w:pPr>
          </w:p>
        </w:tc>
        <w:tc>
          <w:tcPr>
            <w:tcW w:w="3266" w:type="dxa"/>
            <w:tcMar>
              <w:top w:w="57" w:type="dxa"/>
              <w:bottom w:w="57" w:type="dxa"/>
            </w:tcMar>
            <w:vAlign w:val="center"/>
          </w:tcPr>
          <w:p w14:paraId="41FAFA82" w14:textId="28222B75" w:rsidR="004F5F37" w:rsidRPr="00432883" w:rsidDel="00EB308F" w:rsidRDefault="004F5F37" w:rsidP="004F5F37">
            <w:pPr>
              <w:rPr>
                <w:rFonts w:cs="Tahoma"/>
              </w:rPr>
            </w:pPr>
            <w:r>
              <w:rPr>
                <w:rFonts w:cs="Tahoma"/>
              </w:rPr>
              <w:t xml:space="preserve">If </w:t>
            </w:r>
            <w:hyperlink w:anchor="_HFPCAPU_DAT_1" w:history="1">
              <w:r>
                <w:rPr>
                  <w:rStyle w:val="Hyperlink"/>
                  <w:rFonts w:cs="Tahoma"/>
                </w:rPr>
                <w:t>HFPCAPU_DAT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77135416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4693141" w14:textId="5C9DD0BD" w:rsidR="004F5F37" w:rsidDel="00EB308F" w:rsidRDefault="004F5F37" w:rsidP="004F5F37">
                <w:pPr>
                  <w:jc w:val="center"/>
                  <w:rPr>
                    <w:rFonts w:cs="Arial"/>
                    <w:szCs w:val="20"/>
                  </w:rPr>
                </w:pPr>
                <w:r w:rsidRPr="00A64B9A">
                  <w:rPr>
                    <w:rFonts w:cs="Arial"/>
                    <w:szCs w:val="20"/>
                  </w:rPr>
                  <w:t>Reject</w:t>
                </w:r>
              </w:p>
            </w:tc>
          </w:sdtContent>
        </w:sdt>
        <w:sdt>
          <w:sdtPr>
            <w:rPr>
              <w:rFonts w:cs="Arial"/>
              <w:szCs w:val="20"/>
            </w:rPr>
            <w:id w:val="198126614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2937742" w14:textId="74579513" w:rsidR="004F5F37" w:rsidDel="00EB308F" w:rsidRDefault="004F5F37" w:rsidP="004F5F37">
                <w:pPr>
                  <w:jc w:val="center"/>
                  <w:rPr>
                    <w:rFonts w:cs="Arial"/>
                    <w:szCs w:val="20"/>
                  </w:rPr>
                </w:pPr>
                <w:r w:rsidRPr="00A64B9A">
                  <w:rPr>
                    <w:rFonts w:cs="Arial"/>
                    <w:szCs w:val="20"/>
                  </w:rPr>
                  <w:t>Next rule</w:t>
                </w:r>
              </w:p>
            </w:tc>
          </w:sdtContent>
        </w:sdt>
        <w:tc>
          <w:tcPr>
            <w:tcW w:w="5632" w:type="dxa"/>
            <w:tcBorders>
              <w:right w:val="single" w:sz="4" w:space="0" w:color="auto"/>
            </w:tcBorders>
            <w:shd w:val="clear" w:color="auto" w:fill="DDEEFF"/>
            <w:tcMar>
              <w:top w:w="57" w:type="dxa"/>
              <w:bottom w:w="57" w:type="dxa"/>
            </w:tcMar>
            <w:vAlign w:val="center"/>
          </w:tcPr>
          <w:p w14:paraId="4E53075A" w14:textId="10E2A2E3" w:rsidR="004F5F37" w:rsidDel="00EB308F" w:rsidRDefault="00000000" w:rsidP="004F5F37">
            <w:pPr>
              <w:rPr>
                <w:rFonts w:cs="Arial"/>
                <w:szCs w:val="20"/>
              </w:rPr>
            </w:pPr>
            <w:sdt>
              <w:sdtPr>
                <w:rPr>
                  <w:rFonts w:cs="Arial"/>
                  <w:szCs w:val="20"/>
                </w:rPr>
                <w:alias w:val="Action"/>
                <w:tag w:val="Action"/>
                <w:id w:val="1345289266"/>
                <w:comboBox>
                  <w:listItem w:value="Choose an item."/>
                  <w:listItem w:displayText="Select" w:value="Select"/>
                  <w:listItem w:displayText="Reject" w:value="Reject"/>
                  <w:listItem w:displayText="Pass to the next rule all" w:value="Pass to the next rule all"/>
                </w:comboBox>
              </w:sdtPr>
              <w:sdtContent>
                <w:r w:rsidR="004F5F37">
                  <w:rPr>
                    <w:rFonts w:cs="Arial"/>
                    <w:szCs w:val="20"/>
                  </w:rPr>
                  <w:t>Reject</w:t>
                </w:r>
              </w:sdtContent>
            </w:sdt>
            <w:r w:rsidR="004F5F37">
              <w:rPr>
                <w:rFonts w:cs="Arial"/>
                <w:szCs w:val="20"/>
              </w:rPr>
              <w:t xml:space="preserve"> patients passed to this rule for whom heart failure quality indicator care was unsuitable in the 12 months leading up to and including the payment period end date. </w:t>
            </w:r>
            <w:sdt>
              <w:sdtPr>
                <w:rPr>
                  <w:rFonts w:cs="Arial"/>
                  <w:szCs w:val="20"/>
                </w:rPr>
                <w:alias w:val="Action"/>
                <w:tag w:val="Action"/>
                <w:id w:val="-25258892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F5F37">
                  <w:rPr>
                    <w:rFonts w:cs="Arial"/>
                    <w:szCs w:val="20"/>
                  </w:rPr>
                  <w:t>Pass all remaining patients to the next rule.</w:t>
                </w:r>
              </w:sdtContent>
            </w:sdt>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5CDCEBA" w14:textId="16565DF8" w:rsidR="004F5F37" w:rsidRPr="00DD6C79" w:rsidRDefault="004F5F37" w:rsidP="004F5F37">
            <w:pPr>
              <w:rPr>
                <w:rFonts w:cs="Arial"/>
                <w:color w:val="B0AAB0" w:themeColor="accent6"/>
                <w:sz w:val="12"/>
                <w:szCs w:val="12"/>
              </w:rPr>
            </w:pPr>
            <w:r w:rsidRPr="004F5F37">
              <w:rPr>
                <w:rFonts w:cs="Arial"/>
                <w:color w:val="B0AAB0" w:themeColor="accent6"/>
                <w:sz w:val="12"/>
                <w:szCs w:val="12"/>
              </w:rPr>
              <w:t>PG</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E919E77" w14:textId="0A5FBC9A" w:rsidR="004F5F37" w:rsidRPr="00DD6C79" w:rsidRDefault="004F5F37" w:rsidP="004F5F37">
            <w:pPr>
              <w:rPr>
                <w:rFonts w:cs="Arial"/>
                <w:color w:val="B0AAB0" w:themeColor="accent6"/>
                <w:sz w:val="12"/>
                <w:szCs w:val="12"/>
              </w:rPr>
            </w:pPr>
            <w:r w:rsidRPr="004F5F37">
              <w:rPr>
                <w:rFonts w:cs="Arial"/>
                <w:color w:val="B0AAB0" w:themeColor="accent6"/>
                <w:sz w:val="12"/>
                <w:szCs w:val="12"/>
              </w:rPr>
              <w:t>HFPCAPU</w:t>
            </w:r>
          </w:p>
        </w:tc>
      </w:tr>
      <w:tr w:rsidR="001940CC" w:rsidRPr="00DD6C79" w:rsidDel="00EB308F" w14:paraId="1416EDC8" w14:textId="33792B79" w:rsidTr="001940CC">
        <w:trPr>
          <w:cantSplit/>
          <w:trHeight w:val="457"/>
        </w:trPr>
        <w:tc>
          <w:tcPr>
            <w:tcW w:w="982" w:type="dxa"/>
            <w:tcMar>
              <w:top w:w="57" w:type="dxa"/>
              <w:bottom w:w="57" w:type="dxa"/>
            </w:tcMar>
            <w:vAlign w:val="center"/>
          </w:tcPr>
          <w:p w14:paraId="7C316B7A" w14:textId="77777777" w:rsidR="004F5F37" w:rsidRPr="000C07C2" w:rsidDel="00EB308F" w:rsidRDefault="004F5F37" w:rsidP="00E13D4A">
            <w:pPr>
              <w:numPr>
                <w:ilvl w:val="0"/>
                <w:numId w:val="13"/>
              </w:numPr>
              <w:jc w:val="center"/>
              <w:rPr>
                <w:rFonts w:cs="Arial"/>
                <w:szCs w:val="20"/>
              </w:rPr>
            </w:pPr>
          </w:p>
        </w:tc>
        <w:tc>
          <w:tcPr>
            <w:tcW w:w="3266" w:type="dxa"/>
            <w:tcMar>
              <w:top w:w="57" w:type="dxa"/>
              <w:bottom w:w="57" w:type="dxa"/>
            </w:tcMar>
            <w:vAlign w:val="center"/>
          </w:tcPr>
          <w:p w14:paraId="14BFA458" w14:textId="77777777" w:rsidR="004F5F37" w:rsidRDefault="004F5F37" w:rsidP="004F5F37">
            <w:pPr>
              <w:rPr>
                <w:rFonts w:cs="Tahoma"/>
              </w:rPr>
            </w:pPr>
            <w:r>
              <w:rPr>
                <w:rFonts w:cs="Tahoma"/>
              </w:rPr>
              <w:t xml:space="preserve">If </w:t>
            </w:r>
            <w:hyperlink w:anchor="_ACEDEC_DAT" w:history="1">
              <w:r>
                <w:rPr>
                  <w:rStyle w:val="Hyperlink"/>
                  <w:rFonts w:cs="Tahoma"/>
                </w:rPr>
                <w:t>ACEDEC_DAT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17107726" w14:textId="77777777" w:rsidR="004F5F37" w:rsidRDefault="004F5F37" w:rsidP="004F5F37">
            <w:pPr>
              <w:rPr>
                <w:rFonts w:cs="Tahoma"/>
              </w:rPr>
            </w:pPr>
            <w:r>
              <w:rPr>
                <w:rFonts w:cs="Tahoma"/>
              </w:rPr>
              <w:t>AND</w:t>
            </w:r>
          </w:p>
          <w:p w14:paraId="0EF52594" w14:textId="6DB7A29A" w:rsidR="004F5F37" w:rsidRPr="00432883" w:rsidDel="00EB308F" w:rsidRDefault="004F5F37" w:rsidP="004F5F37">
            <w:pPr>
              <w:rPr>
                <w:rFonts w:cs="Tahoma"/>
              </w:rPr>
            </w:pPr>
            <w:r>
              <w:rPr>
                <w:rFonts w:cs="Tahoma"/>
              </w:rPr>
              <w:t xml:space="preserve">If </w:t>
            </w:r>
            <w:hyperlink w:anchor="_AIIDEC_DAT" w:history="1">
              <w:r>
                <w:rPr>
                  <w:rStyle w:val="Hyperlink"/>
                  <w:rFonts w:cs="Tahoma"/>
                </w:rPr>
                <w:t>AIIDEC_DAT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4224486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DAF54C9" w14:textId="5A057551" w:rsidR="004F5F37" w:rsidDel="00EB308F" w:rsidRDefault="004F5F37" w:rsidP="004F5F37">
                <w:pPr>
                  <w:jc w:val="center"/>
                  <w:rPr>
                    <w:rFonts w:cs="Arial"/>
                    <w:szCs w:val="20"/>
                  </w:rPr>
                </w:pPr>
                <w:r w:rsidRPr="00A64B9A">
                  <w:rPr>
                    <w:rFonts w:cs="Arial"/>
                    <w:szCs w:val="20"/>
                  </w:rPr>
                  <w:t>Reject</w:t>
                </w:r>
              </w:p>
            </w:tc>
          </w:sdtContent>
        </w:sdt>
        <w:sdt>
          <w:sdtPr>
            <w:rPr>
              <w:rFonts w:cs="Arial"/>
              <w:szCs w:val="20"/>
            </w:rPr>
            <w:id w:val="87311674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A54A1CC" w14:textId="6EB68433" w:rsidR="004F5F37" w:rsidDel="00EB308F" w:rsidRDefault="004F5F37" w:rsidP="004F5F37">
                <w:pPr>
                  <w:jc w:val="center"/>
                  <w:rPr>
                    <w:rFonts w:cs="Arial"/>
                    <w:szCs w:val="20"/>
                  </w:rPr>
                </w:pPr>
                <w:r w:rsidRPr="00A64B9A">
                  <w:rPr>
                    <w:rFonts w:cs="Arial"/>
                    <w:szCs w:val="20"/>
                  </w:rPr>
                  <w:t>Next rule</w:t>
                </w:r>
              </w:p>
            </w:tc>
          </w:sdtContent>
        </w:sdt>
        <w:tc>
          <w:tcPr>
            <w:tcW w:w="5632" w:type="dxa"/>
            <w:tcBorders>
              <w:right w:val="single" w:sz="4" w:space="0" w:color="auto"/>
            </w:tcBorders>
            <w:shd w:val="clear" w:color="auto" w:fill="DDEEFF"/>
            <w:tcMar>
              <w:top w:w="57" w:type="dxa"/>
              <w:bottom w:w="57" w:type="dxa"/>
            </w:tcMar>
            <w:vAlign w:val="center"/>
          </w:tcPr>
          <w:p w14:paraId="2FD686F0" w14:textId="18647C23" w:rsidR="004F5F37" w:rsidRDefault="00000000" w:rsidP="004F5F37">
            <w:pPr>
              <w:rPr>
                <w:rFonts w:cs="Arial"/>
                <w:color w:val="000000"/>
                <w:szCs w:val="20"/>
              </w:rPr>
            </w:pPr>
            <w:sdt>
              <w:sdtPr>
                <w:rPr>
                  <w:rFonts w:cs="Arial"/>
                  <w:szCs w:val="20"/>
                </w:rPr>
                <w:alias w:val="Action"/>
                <w:tag w:val="Action"/>
                <w:id w:val="1110161867"/>
                <w:comboBox>
                  <w:listItem w:value="Choose an item."/>
                  <w:listItem w:displayText="Select" w:value="Select"/>
                  <w:listItem w:displayText="Reject" w:value="Reject"/>
                  <w:listItem w:displayText="Pass to the next rule all" w:value="Pass to the next rule all"/>
                </w:comboBox>
              </w:sdtPr>
              <w:sdtContent>
                <w:r w:rsidR="004F5F37">
                  <w:rPr>
                    <w:rFonts w:cs="Arial"/>
                    <w:szCs w:val="20"/>
                  </w:rPr>
                  <w:t>Reject</w:t>
                </w:r>
              </w:sdtContent>
            </w:sdt>
            <w:r w:rsidR="004F5F37">
              <w:rPr>
                <w:rFonts w:cs="Arial"/>
                <w:szCs w:val="20"/>
              </w:rPr>
              <w:t xml:space="preserve"> patients passed to this rule who, in the 12 months leading up to and including the payment period end date, met </w:t>
            </w:r>
            <w:sdt>
              <w:sdtPr>
                <w:rPr>
                  <w:rFonts w:cs="Arial"/>
                  <w:color w:val="000000"/>
                  <w:szCs w:val="20"/>
                </w:rPr>
                <w:alias w:val="Criteria"/>
                <w:tag w:val="Criteria"/>
                <w:id w:val="-183190402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F5F37">
                  <w:rPr>
                    <w:rFonts w:cs="Arial"/>
                    <w:color w:val="000000"/>
                    <w:szCs w:val="20"/>
                  </w:rPr>
                  <w:t>both of the criteria</w:t>
                </w:r>
              </w:sdtContent>
            </w:sdt>
            <w:r w:rsidR="004F5F37">
              <w:rPr>
                <w:rFonts w:cs="Arial"/>
                <w:szCs w:val="20"/>
              </w:rPr>
              <w:t xml:space="preserve"> below:</w:t>
            </w:r>
          </w:p>
          <w:p w14:paraId="540361A7" w14:textId="15DFF49B" w:rsidR="004F5F37" w:rsidRDefault="004F5F37" w:rsidP="00E13D4A">
            <w:pPr>
              <w:pStyle w:val="ListParagraph"/>
              <w:numPr>
                <w:ilvl w:val="0"/>
                <w:numId w:val="15"/>
              </w:numPr>
              <w:rPr>
                <w:rFonts w:cs="Arial"/>
                <w:szCs w:val="20"/>
              </w:rPr>
            </w:pPr>
            <w:r>
              <w:rPr>
                <w:rFonts w:cs="Arial"/>
                <w:szCs w:val="20"/>
              </w:rPr>
              <w:t>C</w:t>
            </w:r>
            <w:r w:rsidRPr="00D719EE">
              <w:rPr>
                <w:rFonts w:cs="Arial"/>
                <w:szCs w:val="20"/>
              </w:rPr>
              <w:t>hose not to receive</w:t>
            </w:r>
            <w:r>
              <w:rPr>
                <w:rFonts w:cs="Arial"/>
                <w:szCs w:val="20"/>
              </w:rPr>
              <w:t xml:space="preserve"> an</w:t>
            </w:r>
            <w:r w:rsidRPr="00D719EE">
              <w:rPr>
                <w:rFonts w:cs="Arial"/>
                <w:szCs w:val="20"/>
              </w:rPr>
              <w:t xml:space="preserve"> </w:t>
            </w:r>
            <w:r w:rsidR="009D380A">
              <w:rPr>
                <w:rFonts w:cs="Arial"/>
                <w:szCs w:val="20"/>
              </w:rPr>
              <w:t>ACE-I</w:t>
            </w:r>
            <w:r w:rsidR="0038397F">
              <w:rPr>
                <w:rFonts w:cs="Arial"/>
                <w:szCs w:val="20"/>
              </w:rPr>
              <w:t>.</w:t>
            </w:r>
          </w:p>
          <w:p w14:paraId="20C633EA" w14:textId="6F3CBB0B" w:rsidR="004F5F37" w:rsidRDefault="004F5F37" w:rsidP="00E13D4A">
            <w:pPr>
              <w:pStyle w:val="ListParagraph"/>
              <w:numPr>
                <w:ilvl w:val="0"/>
                <w:numId w:val="15"/>
              </w:numPr>
              <w:rPr>
                <w:rFonts w:cs="Arial"/>
                <w:szCs w:val="20"/>
              </w:rPr>
            </w:pPr>
            <w:r>
              <w:rPr>
                <w:rFonts w:cs="Arial"/>
                <w:szCs w:val="20"/>
              </w:rPr>
              <w:t>C</w:t>
            </w:r>
            <w:r w:rsidRPr="00D719EE">
              <w:rPr>
                <w:rFonts w:cs="Arial"/>
                <w:szCs w:val="20"/>
              </w:rPr>
              <w:t>hose not to receive</w:t>
            </w:r>
            <w:r>
              <w:rPr>
                <w:rFonts w:cs="Arial"/>
                <w:szCs w:val="20"/>
              </w:rPr>
              <w:t xml:space="preserve"> an</w:t>
            </w:r>
            <w:r w:rsidRPr="00D719EE">
              <w:rPr>
                <w:rFonts w:cs="Arial"/>
                <w:szCs w:val="20"/>
              </w:rPr>
              <w:t xml:space="preserve"> ARB</w:t>
            </w:r>
            <w:r w:rsidR="0038397F">
              <w:rPr>
                <w:rFonts w:cs="Arial"/>
                <w:szCs w:val="20"/>
              </w:rPr>
              <w:t>.</w:t>
            </w:r>
          </w:p>
          <w:p w14:paraId="1BCFF5D7" w14:textId="7F1B46C8" w:rsidR="004F5F37" w:rsidRPr="00D719EE" w:rsidDel="00EB308F" w:rsidRDefault="00000000" w:rsidP="004F5F37">
            <w:pPr>
              <w:rPr>
                <w:rFonts w:cs="Arial"/>
                <w:szCs w:val="20"/>
              </w:rPr>
            </w:pPr>
            <w:sdt>
              <w:sdtPr>
                <w:rPr>
                  <w:rFonts w:cs="Arial"/>
                  <w:szCs w:val="20"/>
                </w:rPr>
                <w:alias w:val="Action"/>
                <w:tag w:val="Action"/>
                <w:id w:val="3230895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F5F37" w:rsidRPr="00D719EE">
                  <w:rPr>
                    <w:rFonts w:cs="Arial"/>
                    <w:szCs w:val="20"/>
                  </w:rPr>
                  <w:t>Pass all remaining patients to the next rule.</w:t>
                </w:r>
              </w:sdtContent>
            </w:sdt>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18414EF" w14:textId="15D31AB1" w:rsidR="004F5F37" w:rsidRPr="00DD6C79" w:rsidRDefault="004F5F37" w:rsidP="004F5F37">
            <w:pPr>
              <w:rPr>
                <w:rFonts w:cs="Arial"/>
                <w:color w:val="B0AAB0" w:themeColor="accent6"/>
                <w:sz w:val="12"/>
                <w:szCs w:val="12"/>
              </w:rPr>
            </w:pPr>
            <w:r w:rsidRPr="004F5F37">
              <w:rPr>
                <w:rFonts w:cs="Arial"/>
                <w:color w:val="B0AAB0" w:themeColor="accent6"/>
                <w:sz w:val="12"/>
                <w:szCs w:val="12"/>
              </w:rPr>
              <w:t>PS</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A859EB1" w14:textId="5EB3BB5C" w:rsidR="004F5F37" w:rsidRPr="00DD6C79" w:rsidRDefault="004F5F37" w:rsidP="004F5F37">
            <w:pPr>
              <w:rPr>
                <w:rFonts w:cs="Arial"/>
                <w:color w:val="B0AAB0" w:themeColor="accent6"/>
                <w:sz w:val="12"/>
                <w:szCs w:val="12"/>
              </w:rPr>
            </w:pPr>
            <w:r w:rsidRPr="004F5F37">
              <w:rPr>
                <w:rFonts w:cs="Arial"/>
                <w:color w:val="B0AAB0" w:themeColor="accent6"/>
                <w:sz w:val="12"/>
                <w:szCs w:val="12"/>
              </w:rPr>
              <w:t>ACEDEC</w:t>
            </w:r>
          </w:p>
        </w:tc>
      </w:tr>
      <w:tr w:rsidR="001940CC" w:rsidRPr="00DD6C79" w:rsidDel="00EB308F" w14:paraId="174C6EA2" w14:textId="0325CF0F" w:rsidTr="001940CC">
        <w:trPr>
          <w:cantSplit/>
          <w:trHeight w:val="457"/>
        </w:trPr>
        <w:tc>
          <w:tcPr>
            <w:tcW w:w="982" w:type="dxa"/>
            <w:tcMar>
              <w:top w:w="57" w:type="dxa"/>
              <w:bottom w:w="57" w:type="dxa"/>
            </w:tcMar>
            <w:vAlign w:val="center"/>
          </w:tcPr>
          <w:p w14:paraId="5CEB2A77" w14:textId="77777777" w:rsidR="004F5F37" w:rsidRPr="000C07C2" w:rsidDel="00EB308F" w:rsidRDefault="004F5F37" w:rsidP="00E13D4A">
            <w:pPr>
              <w:numPr>
                <w:ilvl w:val="0"/>
                <w:numId w:val="13"/>
              </w:numPr>
              <w:jc w:val="center"/>
              <w:rPr>
                <w:rFonts w:cs="Arial"/>
                <w:szCs w:val="20"/>
              </w:rPr>
            </w:pPr>
          </w:p>
        </w:tc>
        <w:tc>
          <w:tcPr>
            <w:tcW w:w="3266" w:type="dxa"/>
            <w:tcMar>
              <w:top w:w="57" w:type="dxa"/>
              <w:bottom w:w="57" w:type="dxa"/>
            </w:tcMar>
            <w:vAlign w:val="center"/>
          </w:tcPr>
          <w:p w14:paraId="371C6B62" w14:textId="77777777" w:rsidR="004F5F37" w:rsidRPr="004C0228" w:rsidRDefault="004F5F37" w:rsidP="004F5F37">
            <w:pPr>
              <w:rPr>
                <w:rFonts w:cs="Tahoma"/>
                <w:szCs w:val="20"/>
              </w:rPr>
            </w:pPr>
            <w:r>
              <w:rPr>
                <w:rFonts w:cs="Tahoma"/>
                <w:szCs w:val="20"/>
              </w:rPr>
              <w:t xml:space="preserve">(If </w:t>
            </w:r>
            <w:hyperlink w:anchor="_XACE_DAT" w:history="1">
              <w:r w:rsidRPr="004C0228">
                <w:rPr>
                  <w:rStyle w:val="Hyperlink"/>
                  <w:rFonts w:cs="Tahoma"/>
                  <w:szCs w:val="20"/>
                </w:rPr>
                <w:t>XACE_DAT</w:t>
              </w:r>
            </w:hyperlink>
            <w:r w:rsidRPr="004C0228">
              <w:rPr>
                <w:rFonts w:cs="Tahoma"/>
                <w:szCs w:val="20"/>
              </w:rPr>
              <w:t xml:space="preserve"> </w:t>
            </w:r>
            <w:r>
              <w:rPr>
                <w:rFonts w:cs="Arial"/>
                <w:szCs w:val="20"/>
              </w:rPr>
              <w:t>≠</w:t>
            </w:r>
            <w:r w:rsidRPr="004C0228">
              <w:rPr>
                <w:rFonts w:cs="Tahoma"/>
                <w:szCs w:val="20"/>
              </w:rPr>
              <w:t xml:space="preserve"> Null </w:t>
            </w:r>
          </w:p>
          <w:p w14:paraId="58505C73" w14:textId="77777777" w:rsidR="004F5F37" w:rsidRPr="004C0228" w:rsidRDefault="004F5F37" w:rsidP="004F5F37">
            <w:pPr>
              <w:rPr>
                <w:rFonts w:cs="Tahoma"/>
                <w:szCs w:val="20"/>
              </w:rPr>
            </w:pPr>
            <w:r>
              <w:rPr>
                <w:rFonts w:cs="Tahoma"/>
                <w:szCs w:val="20"/>
              </w:rPr>
              <w:t>OR</w:t>
            </w:r>
          </w:p>
          <w:p w14:paraId="1DF79D6B" w14:textId="77777777" w:rsidR="004F5F37" w:rsidRDefault="004F5F37" w:rsidP="004F5F37">
            <w:pPr>
              <w:rPr>
                <w:rFonts w:cs="Tahoma"/>
              </w:rPr>
            </w:pPr>
            <w:r w:rsidRPr="004C0228">
              <w:rPr>
                <w:rFonts w:cs="Tahoma"/>
                <w:szCs w:val="20"/>
              </w:rPr>
              <w:t xml:space="preserve">If </w:t>
            </w:r>
            <w:hyperlink w:anchor="_TXACE_DAT" w:history="1">
              <w:r w:rsidRPr="004C0228">
                <w:rPr>
                  <w:rStyle w:val="Hyperlink"/>
                  <w:rFonts w:cs="Tahoma"/>
                  <w:szCs w:val="20"/>
                </w:rPr>
                <w:t>TXACE_DAT</w:t>
              </w:r>
            </w:hyperlink>
            <w:r w:rsidRPr="004C0228">
              <w:rPr>
                <w:rFonts w:cs="Tahoma"/>
                <w:szCs w:val="20"/>
              </w:rPr>
              <w:t xml:space="preserve"> </w:t>
            </w:r>
            <w:r w:rsidRPr="004C0228">
              <w:rPr>
                <w:rFonts w:cs="Tahoma"/>
              </w:rPr>
              <w:t>&gt; (</w:t>
            </w:r>
            <w:hyperlink w:anchor="_Payment_Period_End" w:history="1">
              <w:r w:rsidRPr="004C0228">
                <w:rPr>
                  <w:rStyle w:val="Hyperlink"/>
                </w:rPr>
                <w:t>PPED</w:t>
              </w:r>
            </w:hyperlink>
            <w:r w:rsidRPr="004C0228">
              <w:rPr>
                <w:rFonts w:cs="Tahoma"/>
              </w:rPr>
              <w:t xml:space="preserve"> – </w:t>
            </w:r>
            <w:r>
              <w:rPr>
                <w:rFonts w:cs="Tahoma"/>
              </w:rPr>
              <w:t>12</w:t>
            </w:r>
            <w:r w:rsidRPr="004C0228">
              <w:rPr>
                <w:rFonts w:cs="Tahoma"/>
              </w:rPr>
              <w:t xml:space="preserve"> months)</w:t>
            </w:r>
          </w:p>
          <w:p w14:paraId="3F5ECC17" w14:textId="77777777" w:rsidR="004F5F37" w:rsidRDefault="004F5F37" w:rsidP="004F5F37">
            <w:pPr>
              <w:rPr>
                <w:rFonts w:cs="Tahoma"/>
              </w:rPr>
            </w:pPr>
            <w:r>
              <w:rPr>
                <w:rFonts w:cs="Tahoma"/>
              </w:rPr>
              <w:t>OR</w:t>
            </w:r>
          </w:p>
          <w:p w14:paraId="32C86D5E" w14:textId="77777777" w:rsidR="004F5F37" w:rsidRDefault="004F5F37" w:rsidP="004F5F37">
            <w:pPr>
              <w:rPr>
                <w:rFonts w:cs="Tahoma"/>
              </w:rPr>
            </w:pPr>
            <w:r>
              <w:rPr>
                <w:rFonts w:cs="Tahoma"/>
              </w:rPr>
              <w:t xml:space="preserve">If </w:t>
            </w:r>
            <w:hyperlink w:anchor="_ACEDEC_DAT" w:history="1">
              <w:r>
                <w:rPr>
                  <w:rStyle w:val="Hyperlink"/>
                  <w:rFonts w:cs="Tahoma"/>
                </w:rPr>
                <w:t>ACEDEC_DAT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r>
              <w:rPr>
                <w:rFonts w:cs="Tahoma"/>
              </w:rPr>
              <w:t>)</w:t>
            </w:r>
          </w:p>
          <w:p w14:paraId="4E186EE9" w14:textId="77777777" w:rsidR="004F5F37" w:rsidRDefault="004F5F37" w:rsidP="004F5F37">
            <w:pPr>
              <w:rPr>
                <w:rFonts w:cs="Tahoma"/>
              </w:rPr>
            </w:pPr>
          </w:p>
          <w:p w14:paraId="1A63D097" w14:textId="77777777" w:rsidR="004F5F37" w:rsidRDefault="004F5F37" w:rsidP="004F5F37">
            <w:pPr>
              <w:rPr>
                <w:rFonts w:cs="Tahoma"/>
              </w:rPr>
            </w:pPr>
            <w:r>
              <w:rPr>
                <w:rFonts w:cs="Tahoma"/>
              </w:rPr>
              <w:t>AND</w:t>
            </w:r>
          </w:p>
          <w:p w14:paraId="0245F292" w14:textId="77777777" w:rsidR="004F5F37" w:rsidRDefault="004F5F37" w:rsidP="004F5F37">
            <w:pPr>
              <w:rPr>
                <w:rFonts w:cs="Tahoma"/>
              </w:rPr>
            </w:pPr>
          </w:p>
          <w:p w14:paraId="507789FA" w14:textId="77777777" w:rsidR="004F5F37" w:rsidRPr="004C0228" w:rsidRDefault="004F5F37" w:rsidP="004F5F37">
            <w:pPr>
              <w:rPr>
                <w:rFonts w:cs="Tahoma"/>
                <w:szCs w:val="20"/>
              </w:rPr>
            </w:pPr>
            <w:r>
              <w:rPr>
                <w:rFonts w:cs="Tahoma"/>
                <w:szCs w:val="20"/>
              </w:rPr>
              <w:t>(</w:t>
            </w:r>
            <w:r w:rsidRPr="004C0228">
              <w:rPr>
                <w:rFonts w:cs="Tahoma"/>
                <w:szCs w:val="20"/>
              </w:rPr>
              <w:t xml:space="preserve">If </w:t>
            </w:r>
            <w:hyperlink w:anchor="_XAII_DAT" w:history="1">
              <w:r w:rsidRPr="004C0228">
                <w:rPr>
                  <w:rStyle w:val="Hyperlink"/>
                  <w:rFonts w:cs="Tahoma"/>
                  <w:szCs w:val="20"/>
                </w:rPr>
                <w:t>XAII_DAT</w:t>
              </w:r>
            </w:hyperlink>
            <w:r w:rsidRPr="004C0228">
              <w:rPr>
                <w:rFonts w:cs="Tahoma"/>
                <w:szCs w:val="20"/>
              </w:rPr>
              <w:t xml:space="preserve"> </w:t>
            </w:r>
            <w:r>
              <w:rPr>
                <w:rFonts w:cs="Arial"/>
                <w:szCs w:val="20"/>
              </w:rPr>
              <w:t>≠</w:t>
            </w:r>
            <w:r w:rsidRPr="004C0228">
              <w:rPr>
                <w:rFonts w:cs="Tahoma"/>
                <w:szCs w:val="20"/>
              </w:rPr>
              <w:t xml:space="preserve"> Null</w:t>
            </w:r>
          </w:p>
          <w:p w14:paraId="14F52BD8" w14:textId="77777777" w:rsidR="004F5F37" w:rsidRPr="004C0228" w:rsidRDefault="004F5F37" w:rsidP="004F5F37">
            <w:pPr>
              <w:rPr>
                <w:rFonts w:cs="Tahoma"/>
                <w:szCs w:val="20"/>
              </w:rPr>
            </w:pPr>
            <w:r>
              <w:rPr>
                <w:rFonts w:cs="Tahoma"/>
                <w:szCs w:val="20"/>
              </w:rPr>
              <w:t>OR</w:t>
            </w:r>
          </w:p>
          <w:p w14:paraId="1C9FB6CB" w14:textId="77777777" w:rsidR="004F5F37" w:rsidRDefault="004F5F37" w:rsidP="004F5F37">
            <w:pPr>
              <w:rPr>
                <w:rFonts w:cs="Tahoma"/>
              </w:rPr>
            </w:pPr>
            <w:r w:rsidRPr="004C0228">
              <w:rPr>
                <w:rFonts w:cs="Tahoma"/>
                <w:szCs w:val="20"/>
              </w:rPr>
              <w:t xml:space="preserve">If </w:t>
            </w:r>
            <w:hyperlink w:anchor="_TXAII_DAT" w:history="1">
              <w:r w:rsidRPr="004C0228">
                <w:rPr>
                  <w:rStyle w:val="Hyperlink"/>
                  <w:rFonts w:cs="Tahoma"/>
                  <w:szCs w:val="20"/>
                </w:rPr>
                <w:t>TXAII_DAT</w:t>
              </w:r>
            </w:hyperlink>
            <w:r w:rsidRPr="004C0228">
              <w:rPr>
                <w:rFonts w:cs="Tahoma"/>
                <w:szCs w:val="20"/>
              </w:rPr>
              <w:t xml:space="preserve"> </w:t>
            </w:r>
            <w:r w:rsidRPr="004C0228">
              <w:rPr>
                <w:rFonts w:cs="Tahoma"/>
              </w:rPr>
              <w:t>&gt; (</w:t>
            </w:r>
            <w:hyperlink w:anchor="_Payment_Period_End" w:history="1">
              <w:r w:rsidRPr="004C0228">
                <w:rPr>
                  <w:rStyle w:val="Hyperlink"/>
                </w:rPr>
                <w:t>PPED</w:t>
              </w:r>
            </w:hyperlink>
            <w:r w:rsidRPr="004C0228">
              <w:rPr>
                <w:rFonts w:cs="Tahoma"/>
              </w:rPr>
              <w:t xml:space="preserve"> – </w:t>
            </w:r>
            <w:r>
              <w:rPr>
                <w:rFonts w:cs="Tahoma"/>
              </w:rPr>
              <w:t>12</w:t>
            </w:r>
            <w:r w:rsidRPr="004C0228">
              <w:rPr>
                <w:rFonts w:cs="Tahoma"/>
              </w:rPr>
              <w:t xml:space="preserve"> months)</w:t>
            </w:r>
          </w:p>
          <w:p w14:paraId="36343B80" w14:textId="77777777" w:rsidR="004F5F37" w:rsidRDefault="004F5F37" w:rsidP="004F5F37">
            <w:pPr>
              <w:rPr>
                <w:rFonts w:cs="Tahoma"/>
              </w:rPr>
            </w:pPr>
            <w:r>
              <w:rPr>
                <w:rFonts w:cs="Tahoma"/>
              </w:rPr>
              <w:t>OR</w:t>
            </w:r>
          </w:p>
          <w:p w14:paraId="44C90886" w14:textId="0CDB685B" w:rsidR="004F5F37" w:rsidRDefault="004F5F37" w:rsidP="004F5F37">
            <w:pPr>
              <w:rPr>
                <w:rFonts w:cs="Tahoma"/>
              </w:rPr>
            </w:pPr>
            <w:r>
              <w:rPr>
                <w:rFonts w:cs="Tahoma"/>
              </w:rPr>
              <w:t xml:space="preserve">If </w:t>
            </w:r>
            <w:hyperlink w:anchor="_AIIDEC_DAT" w:history="1">
              <w:r>
                <w:rPr>
                  <w:rStyle w:val="Hyperlink"/>
                  <w:rFonts w:cs="Tahoma"/>
                </w:rPr>
                <w:t>AIIDEC_DAT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r>
              <w:rPr>
                <w:rFonts w:cs="Tahoma"/>
              </w:rPr>
              <w:t>))</w:t>
            </w:r>
          </w:p>
        </w:tc>
        <w:sdt>
          <w:sdtPr>
            <w:rPr>
              <w:rFonts w:cs="Arial"/>
              <w:szCs w:val="20"/>
            </w:rPr>
            <w:id w:val="181136465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F58C8BB" w14:textId="552EDBCD" w:rsidR="004F5F37" w:rsidRDefault="004F5F37" w:rsidP="004F5F37">
                <w:pPr>
                  <w:jc w:val="center"/>
                  <w:rPr>
                    <w:rFonts w:cs="Arial"/>
                    <w:szCs w:val="20"/>
                  </w:rPr>
                </w:pPr>
                <w:r w:rsidRPr="00A64B9A">
                  <w:rPr>
                    <w:rFonts w:cs="Arial"/>
                    <w:szCs w:val="20"/>
                  </w:rPr>
                  <w:t>Reject</w:t>
                </w:r>
              </w:p>
            </w:tc>
          </w:sdtContent>
        </w:sdt>
        <w:sdt>
          <w:sdtPr>
            <w:rPr>
              <w:rFonts w:cs="Arial"/>
              <w:szCs w:val="20"/>
            </w:rPr>
            <w:id w:val="54811345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C1995C9" w14:textId="62533A33" w:rsidR="004F5F37" w:rsidRDefault="004F5F37" w:rsidP="004F5F37">
                <w:pPr>
                  <w:jc w:val="center"/>
                  <w:rPr>
                    <w:rFonts w:cs="Arial"/>
                    <w:szCs w:val="20"/>
                  </w:rPr>
                </w:pPr>
                <w:r w:rsidRPr="00A64B9A">
                  <w:rPr>
                    <w:rFonts w:cs="Arial"/>
                    <w:szCs w:val="20"/>
                  </w:rPr>
                  <w:t>Next rule</w:t>
                </w:r>
              </w:p>
            </w:tc>
          </w:sdtContent>
        </w:sdt>
        <w:tc>
          <w:tcPr>
            <w:tcW w:w="5632" w:type="dxa"/>
            <w:tcBorders>
              <w:right w:val="single" w:sz="4" w:space="0" w:color="auto"/>
            </w:tcBorders>
            <w:shd w:val="clear" w:color="auto" w:fill="DDEEFF"/>
            <w:tcMar>
              <w:top w:w="57" w:type="dxa"/>
              <w:bottom w:w="57" w:type="dxa"/>
            </w:tcMar>
            <w:vAlign w:val="center"/>
          </w:tcPr>
          <w:p w14:paraId="1C407A52" w14:textId="77777777" w:rsidR="004F5F37" w:rsidRDefault="004F5F37" w:rsidP="004F5F37">
            <w:pPr>
              <w:rPr>
                <w:rFonts w:cs="Arial"/>
                <w:color w:val="000000"/>
                <w:szCs w:val="20"/>
              </w:rPr>
            </w:pPr>
          </w:p>
          <w:p w14:paraId="680D348B" w14:textId="4F2EA39F" w:rsidR="004F5F37" w:rsidRPr="00F7497B" w:rsidRDefault="00000000" w:rsidP="004F5F37">
            <w:pPr>
              <w:rPr>
                <w:rFonts w:cs="Arial"/>
                <w:color w:val="000000"/>
                <w:szCs w:val="20"/>
              </w:rPr>
            </w:pPr>
            <w:sdt>
              <w:sdtPr>
                <w:rPr>
                  <w:rFonts w:cs="Arial"/>
                  <w:szCs w:val="20"/>
                </w:rPr>
                <w:alias w:val="Action"/>
                <w:tag w:val="Action"/>
                <w:id w:val="-314418953"/>
                <w:comboBox>
                  <w:listItem w:value="Choose an item."/>
                  <w:listItem w:displayText="Select" w:value="Select"/>
                  <w:listItem w:displayText="Reject" w:value="Reject"/>
                  <w:listItem w:displayText="Pass to the next rule all" w:value="Pass to the next rule all"/>
                </w:comboBox>
              </w:sdtPr>
              <w:sdtContent>
                <w:r w:rsidR="004F5F37">
                  <w:rPr>
                    <w:rFonts w:cs="Arial"/>
                    <w:szCs w:val="20"/>
                  </w:rPr>
                  <w:t>Reject</w:t>
                </w:r>
              </w:sdtContent>
            </w:sdt>
            <w:r w:rsidR="004F5F37">
              <w:rPr>
                <w:rFonts w:cs="Arial"/>
                <w:szCs w:val="20"/>
              </w:rPr>
              <w:t xml:space="preserve"> patients passed to this rule who</w:t>
            </w:r>
            <w:r w:rsidR="004F5F37" w:rsidRPr="00F7497B">
              <w:rPr>
                <w:rFonts w:cs="Arial"/>
                <w:color w:val="000000"/>
                <w:szCs w:val="20"/>
              </w:rPr>
              <w:t xml:space="preserve"> </w:t>
            </w:r>
            <w:r w:rsidR="004F5F37">
              <w:rPr>
                <w:rFonts w:cs="Arial"/>
                <w:color w:val="000000"/>
                <w:szCs w:val="20"/>
              </w:rPr>
              <w:t>h</w:t>
            </w:r>
            <w:r w:rsidR="004F5F37" w:rsidRPr="00F7497B">
              <w:rPr>
                <w:rFonts w:cs="Arial"/>
                <w:color w:val="000000"/>
                <w:szCs w:val="20"/>
              </w:rPr>
              <w:t>ave any of the following in their record:</w:t>
            </w:r>
          </w:p>
          <w:p w14:paraId="5DA5A60A" w14:textId="3D12B679" w:rsidR="004F5F37" w:rsidRDefault="004F5F37" w:rsidP="00E13D4A">
            <w:pPr>
              <w:pStyle w:val="ListParagraph"/>
              <w:numPr>
                <w:ilvl w:val="0"/>
                <w:numId w:val="11"/>
              </w:numPr>
              <w:rPr>
                <w:rFonts w:cs="Arial"/>
                <w:color w:val="000000"/>
                <w:szCs w:val="20"/>
              </w:rPr>
            </w:pPr>
            <w:r>
              <w:rPr>
                <w:rFonts w:cs="Arial"/>
                <w:color w:val="000000"/>
                <w:szCs w:val="20"/>
              </w:rPr>
              <w:t>A</w:t>
            </w:r>
            <w:r w:rsidRPr="002037B8">
              <w:rPr>
                <w:rFonts w:cs="Arial"/>
                <w:color w:val="000000"/>
                <w:szCs w:val="20"/>
              </w:rPr>
              <w:t xml:space="preserve"> persisting contraindication to </w:t>
            </w:r>
            <w:r>
              <w:rPr>
                <w:rFonts w:cs="Arial"/>
                <w:color w:val="000000"/>
                <w:szCs w:val="20"/>
              </w:rPr>
              <w:t xml:space="preserve">an </w:t>
            </w:r>
            <w:r w:rsidRPr="002037B8">
              <w:rPr>
                <w:rFonts w:cs="Arial"/>
                <w:color w:val="000000"/>
                <w:szCs w:val="20"/>
              </w:rPr>
              <w:t>ACE-I</w:t>
            </w:r>
            <w:r>
              <w:rPr>
                <w:rFonts w:cs="Arial"/>
                <w:color w:val="000000"/>
                <w:szCs w:val="20"/>
              </w:rPr>
              <w:t xml:space="preserve"> anywhere in their record</w:t>
            </w:r>
            <w:r w:rsidR="0038397F">
              <w:rPr>
                <w:rFonts w:cs="Arial"/>
                <w:color w:val="000000"/>
                <w:szCs w:val="20"/>
              </w:rPr>
              <w:t>.</w:t>
            </w:r>
          </w:p>
          <w:p w14:paraId="36DFBCE7" w14:textId="435CC974" w:rsidR="004F5F37" w:rsidRDefault="004F5F37" w:rsidP="00E13D4A">
            <w:pPr>
              <w:pStyle w:val="ListParagraph"/>
              <w:numPr>
                <w:ilvl w:val="0"/>
                <w:numId w:val="11"/>
              </w:numPr>
              <w:rPr>
                <w:rFonts w:cs="Arial"/>
                <w:color w:val="000000"/>
                <w:szCs w:val="20"/>
              </w:rPr>
            </w:pPr>
            <w:r>
              <w:rPr>
                <w:rFonts w:cs="Arial"/>
                <w:color w:val="000000"/>
                <w:szCs w:val="20"/>
              </w:rPr>
              <w:t xml:space="preserve">An expiring contraindication to an ACE-I </w:t>
            </w:r>
            <w:r w:rsidRPr="002037B8">
              <w:rPr>
                <w:rFonts w:cs="Arial"/>
                <w:color w:val="000000"/>
                <w:szCs w:val="20"/>
              </w:rPr>
              <w:t>recorded</w:t>
            </w:r>
            <w:r w:rsidRPr="002037B8">
              <w:rPr>
                <w:rFonts w:cs="Arial"/>
                <w:szCs w:val="20"/>
              </w:rPr>
              <w:t xml:space="preserve"> in the 12 months leading up to and including the payment period end date</w:t>
            </w:r>
            <w:r w:rsidR="0038397F">
              <w:rPr>
                <w:rFonts w:cs="Arial"/>
                <w:szCs w:val="20"/>
              </w:rPr>
              <w:t>.</w:t>
            </w:r>
          </w:p>
          <w:p w14:paraId="405EB9A4" w14:textId="1836757B" w:rsidR="004F5F37" w:rsidRPr="0038397F" w:rsidRDefault="004F5F37" w:rsidP="00E13D4A">
            <w:pPr>
              <w:pStyle w:val="ListParagraph"/>
              <w:numPr>
                <w:ilvl w:val="0"/>
                <w:numId w:val="11"/>
              </w:numPr>
              <w:rPr>
                <w:rFonts w:cs="Arial"/>
                <w:color w:val="000000"/>
                <w:szCs w:val="20"/>
              </w:rPr>
            </w:pPr>
            <w:r>
              <w:rPr>
                <w:rFonts w:cs="Arial"/>
                <w:color w:val="000000"/>
                <w:szCs w:val="20"/>
              </w:rPr>
              <w:t>Have chosen not to receive an ACE-I</w:t>
            </w:r>
            <w:r>
              <w:rPr>
                <w:rFonts w:cs="Arial"/>
                <w:szCs w:val="20"/>
              </w:rPr>
              <w:t xml:space="preserve"> </w:t>
            </w:r>
            <w:r w:rsidRPr="002037B8">
              <w:rPr>
                <w:rFonts w:cs="Arial"/>
                <w:szCs w:val="20"/>
              </w:rPr>
              <w:t>in the 12 months leading up to and including the payment period end date</w:t>
            </w:r>
            <w:r w:rsidR="0038397F">
              <w:rPr>
                <w:rFonts w:cs="Arial"/>
                <w:szCs w:val="20"/>
              </w:rPr>
              <w:t>.</w:t>
            </w:r>
          </w:p>
          <w:p w14:paraId="7C45B524" w14:textId="77777777" w:rsidR="0038397F" w:rsidRPr="0038397F" w:rsidRDefault="0038397F" w:rsidP="0038397F">
            <w:pPr>
              <w:rPr>
                <w:rFonts w:cs="Arial"/>
                <w:color w:val="000000"/>
                <w:szCs w:val="20"/>
              </w:rPr>
            </w:pPr>
          </w:p>
          <w:p w14:paraId="7E5F58DB" w14:textId="5D3AA3FC" w:rsidR="004F5F37" w:rsidRDefault="004F5F37" w:rsidP="004F5F37">
            <w:pPr>
              <w:rPr>
                <w:rFonts w:cs="Arial"/>
                <w:color w:val="000000"/>
                <w:szCs w:val="20"/>
              </w:rPr>
            </w:pPr>
            <w:r>
              <w:rPr>
                <w:rFonts w:cs="Arial"/>
                <w:color w:val="000000"/>
                <w:szCs w:val="20"/>
              </w:rPr>
              <w:t>AND</w:t>
            </w:r>
          </w:p>
          <w:p w14:paraId="2DB1D2E4" w14:textId="77777777" w:rsidR="0038397F" w:rsidRDefault="0038397F" w:rsidP="004F5F37">
            <w:pPr>
              <w:rPr>
                <w:rFonts w:cs="Arial"/>
                <w:color w:val="000000"/>
                <w:szCs w:val="20"/>
              </w:rPr>
            </w:pPr>
          </w:p>
          <w:p w14:paraId="075EA2F5" w14:textId="2DE280B6" w:rsidR="004F5F37" w:rsidRPr="00F7497B" w:rsidRDefault="004F5F37" w:rsidP="004F5F37">
            <w:pPr>
              <w:rPr>
                <w:rFonts w:cs="Arial"/>
                <w:color w:val="000000"/>
                <w:szCs w:val="20"/>
              </w:rPr>
            </w:pPr>
            <w:r>
              <w:rPr>
                <w:rFonts w:cs="Arial"/>
                <w:color w:val="000000"/>
                <w:szCs w:val="20"/>
              </w:rPr>
              <w:t>who h</w:t>
            </w:r>
            <w:r w:rsidRPr="00F7497B">
              <w:rPr>
                <w:rFonts w:cs="Arial"/>
                <w:color w:val="000000"/>
                <w:szCs w:val="20"/>
              </w:rPr>
              <w:t>ave any of the following in their record:</w:t>
            </w:r>
          </w:p>
          <w:p w14:paraId="549E5304" w14:textId="1E57D13B" w:rsidR="004F5F37" w:rsidRDefault="004F5F37" w:rsidP="00E13D4A">
            <w:pPr>
              <w:pStyle w:val="ListParagraph"/>
              <w:numPr>
                <w:ilvl w:val="0"/>
                <w:numId w:val="11"/>
              </w:numPr>
              <w:rPr>
                <w:rFonts w:cs="Arial"/>
                <w:color w:val="000000"/>
                <w:szCs w:val="20"/>
              </w:rPr>
            </w:pPr>
            <w:r>
              <w:rPr>
                <w:rFonts w:cs="Arial"/>
                <w:color w:val="000000"/>
                <w:szCs w:val="20"/>
              </w:rPr>
              <w:t>A</w:t>
            </w:r>
            <w:r w:rsidRPr="002037B8">
              <w:rPr>
                <w:rFonts w:cs="Arial"/>
                <w:color w:val="000000"/>
                <w:szCs w:val="20"/>
              </w:rPr>
              <w:t xml:space="preserve"> persisting contraindication to </w:t>
            </w:r>
            <w:r>
              <w:rPr>
                <w:rFonts w:cs="Arial"/>
                <w:color w:val="000000"/>
                <w:szCs w:val="20"/>
              </w:rPr>
              <w:t xml:space="preserve">an </w:t>
            </w:r>
            <w:r w:rsidRPr="002037B8">
              <w:rPr>
                <w:rFonts w:cs="Arial"/>
                <w:color w:val="000000"/>
                <w:szCs w:val="20"/>
              </w:rPr>
              <w:t>ARB</w:t>
            </w:r>
            <w:r>
              <w:rPr>
                <w:rFonts w:cs="Arial"/>
                <w:color w:val="000000"/>
                <w:szCs w:val="20"/>
              </w:rPr>
              <w:t xml:space="preserve"> anywhere in their record</w:t>
            </w:r>
            <w:r w:rsidR="0038397F">
              <w:rPr>
                <w:rFonts w:cs="Arial"/>
                <w:color w:val="000000"/>
                <w:szCs w:val="20"/>
              </w:rPr>
              <w:t>.</w:t>
            </w:r>
          </w:p>
          <w:p w14:paraId="58E39B44" w14:textId="1141B737" w:rsidR="004F5F37" w:rsidRDefault="004F5F37" w:rsidP="00E13D4A">
            <w:pPr>
              <w:pStyle w:val="ListParagraph"/>
              <w:numPr>
                <w:ilvl w:val="0"/>
                <w:numId w:val="11"/>
              </w:numPr>
              <w:rPr>
                <w:rFonts w:cs="Arial"/>
                <w:color w:val="000000"/>
                <w:szCs w:val="20"/>
              </w:rPr>
            </w:pPr>
            <w:r>
              <w:rPr>
                <w:rFonts w:cs="Arial"/>
                <w:color w:val="000000"/>
                <w:szCs w:val="20"/>
              </w:rPr>
              <w:t xml:space="preserve">An expiring contraindication to an ARB </w:t>
            </w:r>
            <w:r w:rsidRPr="002037B8">
              <w:rPr>
                <w:rFonts w:cs="Arial"/>
                <w:color w:val="000000"/>
                <w:szCs w:val="20"/>
              </w:rPr>
              <w:t>recorded</w:t>
            </w:r>
            <w:r w:rsidRPr="002037B8">
              <w:rPr>
                <w:rFonts w:cs="Arial"/>
                <w:szCs w:val="20"/>
              </w:rPr>
              <w:t xml:space="preserve"> in the 12 months leading up to and including the payment period end date</w:t>
            </w:r>
            <w:r w:rsidR="0038397F">
              <w:rPr>
                <w:rFonts w:cs="Arial"/>
                <w:szCs w:val="20"/>
              </w:rPr>
              <w:t>.</w:t>
            </w:r>
          </w:p>
          <w:p w14:paraId="2EC85F3D" w14:textId="7CCAD92E" w:rsidR="004F5F37" w:rsidRPr="00F7497B" w:rsidRDefault="004F5F37" w:rsidP="00E13D4A">
            <w:pPr>
              <w:pStyle w:val="ListParagraph"/>
              <w:numPr>
                <w:ilvl w:val="0"/>
                <w:numId w:val="11"/>
              </w:numPr>
              <w:rPr>
                <w:rFonts w:cs="Arial"/>
                <w:color w:val="000000"/>
                <w:szCs w:val="20"/>
              </w:rPr>
            </w:pPr>
            <w:r>
              <w:rPr>
                <w:rFonts w:cs="Arial"/>
                <w:color w:val="000000"/>
                <w:szCs w:val="20"/>
              </w:rPr>
              <w:t>Have chosen not to receive an ARB</w:t>
            </w:r>
            <w:r w:rsidRPr="002037B8">
              <w:rPr>
                <w:rFonts w:cs="Arial"/>
                <w:color w:val="000000"/>
                <w:szCs w:val="20"/>
              </w:rPr>
              <w:t xml:space="preserve"> </w:t>
            </w:r>
            <w:r w:rsidRPr="002037B8">
              <w:rPr>
                <w:rFonts w:cs="Arial"/>
                <w:szCs w:val="20"/>
              </w:rPr>
              <w:t>in the 12 months leading up to and including the payment period end date</w:t>
            </w:r>
            <w:r w:rsidR="0038397F">
              <w:rPr>
                <w:rFonts w:cs="Arial"/>
                <w:szCs w:val="20"/>
              </w:rPr>
              <w:t>.</w:t>
            </w:r>
          </w:p>
          <w:p w14:paraId="705086CE" w14:textId="77777777" w:rsidR="004F5F37" w:rsidRPr="00F7497B" w:rsidRDefault="004F5F37" w:rsidP="004F5F37">
            <w:pPr>
              <w:pStyle w:val="ListParagraph"/>
              <w:rPr>
                <w:rFonts w:cs="Arial"/>
                <w:color w:val="000000"/>
                <w:szCs w:val="20"/>
              </w:rPr>
            </w:pPr>
          </w:p>
          <w:p w14:paraId="3C941091" w14:textId="3C2EB7E3" w:rsidR="004F5F37" w:rsidRPr="00F7497B" w:rsidRDefault="00000000" w:rsidP="004F5F37">
            <w:pPr>
              <w:rPr>
                <w:rFonts w:cs="Arial"/>
                <w:color w:val="000000"/>
                <w:szCs w:val="20"/>
              </w:rPr>
            </w:pPr>
            <w:sdt>
              <w:sdtPr>
                <w:rPr>
                  <w:rFonts w:cs="Arial"/>
                  <w:szCs w:val="20"/>
                </w:rPr>
                <w:alias w:val="Action"/>
                <w:tag w:val="Action"/>
                <w:id w:val="23282119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F5F37" w:rsidRPr="00D719EE">
                  <w:rPr>
                    <w:rFonts w:cs="Arial"/>
                    <w:szCs w:val="20"/>
                  </w:rPr>
                  <w:t>Pass all remaining patients to the next rule.</w:t>
                </w:r>
              </w:sdtContent>
            </w:sdt>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622CEF0" w14:textId="3027A811" w:rsidR="004F5F37" w:rsidRPr="00DD6C79" w:rsidRDefault="004F5F37" w:rsidP="004F5F37">
            <w:pPr>
              <w:rPr>
                <w:rFonts w:cs="Arial"/>
                <w:color w:val="B0AAB0" w:themeColor="accent6"/>
                <w:sz w:val="12"/>
                <w:szCs w:val="12"/>
              </w:rPr>
            </w:pPr>
            <w:r w:rsidRPr="004F5F37">
              <w:rPr>
                <w:rFonts w:cs="Arial"/>
                <w:color w:val="B0AAB0" w:themeColor="accent6"/>
                <w:sz w:val="12"/>
                <w:szCs w:val="12"/>
              </w:rPr>
              <w:t>PS</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C85355C" w14:textId="7C676060" w:rsidR="004F5F37" w:rsidRPr="00DD6C79" w:rsidRDefault="004F5F37" w:rsidP="004F5F37">
            <w:pPr>
              <w:rPr>
                <w:rFonts w:cs="Arial"/>
                <w:color w:val="B0AAB0" w:themeColor="accent6"/>
                <w:sz w:val="12"/>
                <w:szCs w:val="12"/>
              </w:rPr>
            </w:pPr>
            <w:r w:rsidRPr="004F5F37">
              <w:rPr>
                <w:rFonts w:cs="Arial"/>
                <w:color w:val="B0AAB0" w:themeColor="accent6"/>
                <w:sz w:val="12"/>
                <w:szCs w:val="12"/>
              </w:rPr>
              <w:t>XACEARBDEC</w:t>
            </w:r>
          </w:p>
        </w:tc>
      </w:tr>
      <w:tr w:rsidR="001940CC" w:rsidRPr="00DD6C79" w:rsidDel="00EB308F" w14:paraId="73CDEF5D" w14:textId="7D5CEC21" w:rsidTr="001940CC">
        <w:trPr>
          <w:cantSplit/>
          <w:trHeight w:val="457"/>
        </w:trPr>
        <w:tc>
          <w:tcPr>
            <w:tcW w:w="982" w:type="dxa"/>
            <w:tcMar>
              <w:top w:w="57" w:type="dxa"/>
              <w:bottom w:w="57" w:type="dxa"/>
            </w:tcMar>
            <w:vAlign w:val="center"/>
          </w:tcPr>
          <w:p w14:paraId="46FDB3FA" w14:textId="77777777" w:rsidR="004F5F37" w:rsidRPr="000C07C2" w:rsidDel="00EB308F" w:rsidRDefault="004F5F37" w:rsidP="00E13D4A">
            <w:pPr>
              <w:numPr>
                <w:ilvl w:val="0"/>
                <w:numId w:val="13"/>
              </w:numPr>
              <w:jc w:val="center"/>
              <w:rPr>
                <w:rFonts w:cs="Arial"/>
                <w:szCs w:val="20"/>
              </w:rPr>
            </w:pPr>
          </w:p>
        </w:tc>
        <w:tc>
          <w:tcPr>
            <w:tcW w:w="3266" w:type="dxa"/>
            <w:tcMar>
              <w:top w:w="57" w:type="dxa"/>
              <w:bottom w:w="57" w:type="dxa"/>
            </w:tcMar>
            <w:vAlign w:val="center"/>
          </w:tcPr>
          <w:p w14:paraId="0DEE6021" w14:textId="3E182C85" w:rsidR="004F5F37" w:rsidRPr="00432883" w:rsidDel="00EB308F" w:rsidRDefault="004F5F37" w:rsidP="004F5F37">
            <w:pPr>
              <w:rPr>
                <w:rFonts w:cs="Tahoma"/>
              </w:rPr>
            </w:pPr>
            <w:r>
              <w:rPr>
                <w:rFonts w:cs="Tahoma"/>
              </w:rPr>
              <w:t xml:space="preserve">If </w:t>
            </w:r>
            <w:hyperlink w:anchor="_HFPCADEC_DAT_1" w:history="1">
              <w:r>
                <w:rPr>
                  <w:rStyle w:val="Hyperlink"/>
                  <w:rFonts w:cs="Tahoma"/>
                </w:rPr>
                <w:t>HFPCADEC_DAT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96581143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CEA9175" w14:textId="7B85AA49" w:rsidR="004F5F37" w:rsidDel="00EB308F" w:rsidRDefault="004F5F37" w:rsidP="004F5F37">
                <w:pPr>
                  <w:jc w:val="center"/>
                  <w:rPr>
                    <w:rFonts w:cs="Arial"/>
                    <w:szCs w:val="20"/>
                  </w:rPr>
                </w:pPr>
                <w:r w:rsidRPr="00A64B9A">
                  <w:rPr>
                    <w:rFonts w:cs="Arial"/>
                    <w:szCs w:val="20"/>
                  </w:rPr>
                  <w:t>Reject</w:t>
                </w:r>
              </w:p>
            </w:tc>
          </w:sdtContent>
        </w:sdt>
        <w:sdt>
          <w:sdtPr>
            <w:rPr>
              <w:rFonts w:cs="Arial"/>
              <w:szCs w:val="20"/>
            </w:rPr>
            <w:id w:val="73235133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DDAE336" w14:textId="7502ECC8" w:rsidR="004F5F37" w:rsidDel="00EB308F" w:rsidRDefault="004F5F37" w:rsidP="004F5F37">
                <w:pPr>
                  <w:jc w:val="center"/>
                  <w:rPr>
                    <w:rFonts w:cs="Arial"/>
                    <w:szCs w:val="20"/>
                  </w:rPr>
                </w:pPr>
                <w:r w:rsidRPr="00A64B9A">
                  <w:rPr>
                    <w:rFonts w:cs="Arial"/>
                    <w:szCs w:val="20"/>
                  </w:rPr>
                  <w:t>Next rule</w:t>
                </w:r>
              </w:p>
            </w:tc>
          </w:sdtContent>
        </w:sdt>
        <w:tc>
          <w:tcPr>
            <w:tcW w:w="5632" w:type="dxa"/>
            <w:tcBorders>
              <w:right w:val="single" w:sz="4" w:space="0" w:color="auto"/>
            </w:tcBorders>
            <w:shd w:val="clear" w:color="auto" w:fill="DDEEFF"/>
            <w:tcMar>
              <w:top w:w="57" w:type="dxa"/>
              <w:bottom w:w="57" w:type="dxa"/>
            </w:tcMar>
            <w:vAlign w:val="center"/>
          </w:tcPr>
          <w:p w14:paraId="714B60D0" w14:textId="73301337" w:rsidR="004F5F37" w:rsidDel="00EB308F" w:rsidRDefault="00000000" w:rsidP="004F5F37">
            <w:pPr>
              <w:rPr>
                <w:rFonts w:cs="Arial"/>
                <w:szCs w:val="20"/>
              </w:rPr>
            </w:pPr>
            <w:sdt>
              <w:sdtPr>
                <w:rPr>
                  <w:rFonts w:cs="Arial"/>
                  <w:szCs w:val="20"/>
                </w:rPr>
                <w:alias w:val="Action"/>
                <w:tag w:val="Action"/>
                <w:id w:val="-1382469432"/>
                <w:comboBox>
                  <w:listItem w:value="Choose an item."/>
                  <w:listItem w:displayText="Select" w:value="Select"/>
                  <w:listItem w:displayText="Reject" w:value="Reject"/>
                  <w:listItem w:displayText="Pass to the next rule all" w:value="Pass to the next rule all"/>
                </w:comboBox>
              </w:sdtPr>
              <w:sdtContent>
                <w:r w:rsidR="004F5F37">
                  <w:rPr>
                    <w:rFonts w:cs="Arial"/>
                    <w:szCs w:val="20"/>
                  </w:rPr>
                  <w:t>Reject</w:t>
                </w:r>
              </w:sdtContent>
            </w:sdt>
            <w:r w:rsidR="004F5F37">
              <w:rPr>
                <w:rFonts w:cs="Arial"/>
                <w:szCs w:val="20"/>
              </w:rPr>
              <w:t xml:space="preserve"> patients passed to this rule who chose not to receive heart failure quality indicator care in the 12 months leading up to and including the payment period end date. </w:t>
            </w:r>
            <w:sdt>
              <w:sdtPr>
                <w:rPr>
                  <w:rFonts w:cs="Arial"/>
                  <w:szCs w:val="20"/>
                </w:rPr>
                <w:alias w:val="Action"/>
                <w:tag w:val="Action"/>
                <w:id w:val="-117364230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F5F37">
                  <w:rPr>
                    <w:rFonts w:cs="Arial"/>
                    <w:szCs w:val="20"/>
                  </w:rPr>
                  <w:t>Pass all remaining patients to the next rule.</w:t>
                </w:r>
              </w:sdtContent>
            </w:sdt>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E1481EB" w14:textId="24E938AA" w:rsidR="004F5F37" w:rsidRPr="00DD6C79" w:rsidRDefault="004F5F37" w:rsidP="004F5F37">
            <w:pPr>
              <w:rPr>
                <w:rFonts w:cs="Arial"/>
                <w:color w:val="B0AAB0" w:themeColor="accent6"/>
                <w:sz w:val="12"/>
                <w:szCs w:val="12"/>
              </w:rPr>
            </w:pPr>
            <w:r w:rsidRPr="004F5F37">
              <w:rPr>
                <w:rFonts w:cs="Arial"/>
                <w:color w:val="B0AAB0" w:themeColor="accent6"/>
                <w:sz w:val="12"/>
                <w:szCs w:val="12"/>
              </w:rPr>
              <w:t>PG</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0DB996F" w14:textId="222F99EA" w:rsidR="004F5F37" w:rsidRPr="00DD6C79" w:rsidRDefault="004F5F37" w:rsidP="004F5F37">
            <w:pPr>
              <w:rPr>
                <w:rFonts w:cs="Arial"/>
                <w:color w:val="B0AAB0" w:themeColor="accent6"/>
                <w:sz w:val="12"/>
                <w:szCs w:val="12"/>
              </w:rPr>
            </w:pPr>
            <w:r w:rsidRPr="004F5F37">
              <w:rPr>
                <w:rFonts w:cs="Arial"/>
                <w:color w:val="B0AAB0" w:themeColor="accent6"/>
                <w:sz w:val="12"/>
                <w:szCs w:val="12"/>
              </w:rPr>
              <w:t>HFPCADEC</w:t>
            </w:r>
          </w:p>
        </w:tc>
      </w:tr>
      <w:tr w:rsidR="001940CC" w:rsidRPr="00DD6C79" w14:paraId="5CC67E9A" w14:textId="339A2372" w:rsidTr="001940CC">
        <w:trPr>
          <w:cantSplit/>
          <w:trHeight w:val="457"/>
        </w:trPr>
        <w:tc>
          <w:tcPr>
            <w:tcW w:w="982" w:type="dxa"/>
            <w:tcMar>
              <w:top w:w="57" w:type="dxa"/>
              <w:bottom w:w="57" w:type="dxa"/>
            </w:tcMar>
            <w:vAlign w:val="center"/>
          </w:tcPr>
          <w:p w14:paraId="09D3E507" w14:textId="57365CF5" w:rsidR="004F5F37" w:rsidRPr="000C07C2" w:rsidRDefault="004F5F37" w:rsidP="00E13D4A">
            <w:pPr>
              <w:numPr>
                <w:ilvl w:val="0"/>
                <w:numId w:val="13"/>
              </w:numPr>
              <w:jc w:val="center"/>
              <w:rPr>
                <w:rFonts w:cs="Arial"/>
                <w:szCs w:val="20"/>
              </w:rPr>
            </w:pPr>
          </w:p>
        </w:tc>
        <w:tc>
          <w:tcPr>
            <w:tcW w:w="3266" w:type="dxa"/>
            <w:tcMar>
              <w:top w:w="57" w:type="dxa"/>
              <w:bottom w:w="57" w:type="dxa"/>
            </w:tcMar>
            <w:vAlign w:val="center"/>
          </w:tcPr>
          <w:p w14:paraId="66C5147B" w14:textId="77777777" w:rsidR="004F5F37" w:rsidRDefault="004F5F37" w:rsidP="004F5F37">
            <w:pPr>
              <w:rPr>
                <w:rFonts w:cs="Tahoma"/>
              </w:rPr>
            </w:pPr>
            <w:r>
              <w:rPr>
                <w:rFonts w:cs="Tahoma"/>
              </w:rPr>
              <w:t xml:space="preserve">If </w:t>
            </w:r>
            <w:hyperlink w:anchor="_HFINVITE1_DAT_1" w:history="1">
              <w:r>
                <w:rPr>
                  <w:rStyle w:val="Hyperlink"/>
                  <w:rFonts w:cs="Tahoma"/>
                </w:rPr>
                <w:t>HFINVITE1_DAT</w:t>
              </w:r>
            </w:hyperlink>
            <w:r>
              <w:rPr>
                <w:rFonts w:cs="Tahoma"/>
              </w:rPr>
              <w:t xml:space="preserve"> </w:t>
            </w:r>
            <w:r>
              <w:rPr>
                <w:rFonts w:cs="Arial"/>
              </w:rPr>
              <w:t>≠</w:t>
            </w:r>
            <w:r>
              <w:rPr>
                <w:rFonts w:cs="Tahoma"/>
              </w:rPr>
              <w:t xml:space="preserve"> Null</w:t>
            </w:r>
          </w:p>
          <w:p w14:paraId="31AFA6AC" w14:textId="77777777" w:rsidR="004F5F37" w:rsidRDefault="004F5F37" w:rsidP="004F5F37">
            <w:pPr>
              <w:rPr>
                <w:rFonts w:cs="Tahoma"/>
              </w:rPr>
            </w:pPr>
            <w:r>
              <w:rPr>
                <w:rFonts w:cs="Tahoma"/>
              </w:rPr>
              <w:t>AND</w:t>
            </w:r>
          </w:p>
          <w:p w14:paraId="64B865D5" w14:textId="3A99F538" w:rsidR="004F5F37" w:rsidRPr="00432883" w:rsidRDefault="004F5F37" w:rsidP="004F5F37">
            <w:pPr>
              <w:rPr>
                <w:rFonts w:cs="Tahoma"/>
              </w:rPr>
            </w:pPr>
            <w:r>
              <w:rPr>
                <w:rFonts w:cs="Tahoma"/>
              </w:rPr>
              <w:t xml:space="preserve">If </w:t>
            </w:r>
            <w:hyperlink w:anchor="_HFINVITE2_DAT_1" w:history="1">
              <w:r>
                <w:rPr>
                  <w:rStyle w:val="Hyperlink"/>
                  <w:rFonts w:cs="Tahoma"/>
                </w:rPr>
                <w:t>HFINVITE2_DAT</w:t>
              </w:r>
            </w:hyperlink>
            <w:r>
              <w:rPr>
                <w:rFonts w:cs="Tahoma"/>
              </w:rPr>
              <w:t xml:space="preserve"> </w:t>
            </w:r>
            <w:r>
              <w:rPr>
                <w:rFonts w:cs="Arial"/>
              </w:rPr>
              <w:t>≠</w:t>
            </w:r>
            <w:r>
              <w:rPr>
                <w:rFonts w:cs="Tahoma"/>
              </w:rPr>
              <w:t xml:space="preserve"> Null</w:t>
            </w:r>
          </w:p>
        </w:tc>
        <w:sdt>
          <w:sdtPr>
            <w:rPr>
              <w:rFonts w:cs="Arial"/>
              <w:szCs w:val="20"/>
            </w:rPr>
            <w:id w:val="19975136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1278967" w14:textId="5D6FB48D" w:rsidR="004F5F37" w:rsidRDefault="004F5F37" w:rsidP="004F5F37">
                <w:pPr>
                  <w:jc w:val="center"/>
                  <w:rPr>
                    <w:rFonts w:cs="Arial"/>
                    <w:szCs w:val="20"/>
                  </w:rPr>
                </w:pPr>
                <w:r w:rsidRPr="00A64B9A">
                  <w:rPr>
                    <w:rFonts w:cs="Arial"/>
                    <w:szCs w:val="20"/>
                  </w:rPr>
                  <w:t>Reject</w:t>
                </w:r>
              </w:p>
            </w:tc>
          </w:sdtContent>
        </w:sdt>
        <w:sdt>
          <w:sdtPr>
            <w:rPr>
              <w:rFonts w:cs="Arial"/>
              <w:szCs w:val="20"/>
            </w:rPr>
            <w:id w:val="-111874915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4CEF2E9" w14:textId="25FA73D4" w:rsidR="004F5F37" w:rsidRDefault="004F5F37" w:rsidP="004F5F37">
                <w:pPr>
                  <w:jc w:val="center"/>
                  <w:rPr>
                    <w:rFonts w:cs="Arial"/>
                    <w:szCs w:val="20"/>
                  </w:rPr>
                </w:pPr>
                <w:r w:rsidRPr="00A64B9A">
                  <w:rPr>
                    <w:rFonts w:cs="Arial"/>
                    <w:szCs w:val="20"/>
                  </w:rPr>
                  <w:t>Next rule</w:t>
                </w:r>
              </w:p>
            </w:tc>
          </w:sdtContent>
        </w:sdt>
        <w:tc>
          <w:tcPr>
            <w:tcW w:w="5632" w:type="dxa"/>
            <w:tcBorders>
              <w:right w:val="single" w:sz="4" w:space="0" w:color="auto"/>
            </w:tcBorders>
            <w:shd w:val="clear" w:color="auto" w:fill="DDEEFF"/>
            <w:tcMar>
              <w:top w:w="57" w:type="dxa"/>
              <w:bottom w:w="57" w:type="dxa"/>
            </w:tcMar>
            <w:vAlign w:val="center"/>
          </w:tcPr>
          <w:p w14:paraId="57449219" w14:textId="7565D3BF" w:rsidR="004F5F37" w:rsidRDefault="00000000" w:rsidP="004F5F37">
            <w:pPr>
              <w:rPr>
                <w:rFonts w:cs="Arial"/>
                <w:szCs w:val="20"/>
              </w:rPr>
            </w:pPr>
            <w:sdt>
              <w:sdtPr>
                <w:rPr>
                  <w:rFonts w:cs="Arial"/>
                  <w:szCs w:val="20"/>
                </w:rPr>
                <w:alias w:val="Action"/>
                <w:tag w:val="Action"/>
                <w:id w:val="-764455331"/>
                <w:comboBox>
                  <w:listItem w:value="Choose an item."/>
                  <w:listItem w:displayText="Select" w:value="Select"/>
                  <w:listItem w:displayText="Reject" w:value="Reject"/>
                  <w:listItem w:displayText="Pass to the next rule all" w:value="Pass to the next rule all"/>
                </w:comboBox>
              </w:sdtPr>
              <w:sdtContent>
                <w:r w:rsidR="004F5F37" w:rsidRPr="009612AA">
                  <w:rPr>
                    <w:rFonts w:cs="Arial"/>
                    <w:szCs w:val="20"/>
                  </w:rPr>
                  <w:t>Reject</w:t>
                </w:r>
              </w:sdtContent>
            </w:sdt>
            <w:r w:rsidR="004F5F37" w:rsidRPr="009612AA">
              <w:rPr>
                <w:rFonts w:cs="Arial"/>
                <w:szCs w:val="20"/>
              </w:rPr>
              <w:t xml:space="preserve"> patients passed to this rule who </w:t>
            </w:r>
            <w:r w:rsidR="004F5F37">
              <w:rPr>
                <w:rFonts w:cs="Arial"/>
                <w:szCs w:val="20"/>
              </w:rPr>
              <w:t xml:space="preserve">have not responded to at least two heart failure care review invitations, made at least 7 days apart, </w:t>
            </w:r>
            <w:r w:rsidR="004F5F37" w:rsidRPr="009612AA">
              <w:rPr>
                <w:rFonts w:cs="Arial"/>
                <w:szCs w:val="20"/>
              </w:rPr>
              <w:t xml:space="preserve">in the </w:t>
            </w:r>
            <w:r w:rsidR="004F5F37">
              <w:rPr>
                <w:rFonts w:cs="Arial"/>
                <w:szCs w:val="20"/>
              </w:rPr>
              <w:t>12</w:t>
            </w:r>
            <w:r w:rsidR="004F5F37" w:rsidRPr="009612AA">
              <w:rPr>
                <w:rFonts w:cs="Arial"/>
                <w:szCs w:val="20"/>
              </w:rPr>
              <w:t xml:space="preserve"> months </w:t>
            </w:r>
            <w:r w:rsidR="004F5F37" w:rsidRPr="009612AA">
              <w:t xml:space="preserve">leading up to and including the payment period end date. </w:t>
            </w:r>
            <w:sdt>
              <w:sdtPr>
                <w:rPr>
                  <w:rFonts w:cs="Arial"/>
                  <w:szCs w:val="20"/>
                </w:rPr>
                <w:alias w:val="Action"/>
                <w:tag w:val="Action"/>
                <w:id w:val="198380941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F5F37" w:rsidRPr="009612AA">
                  <w:rPr>
                    <w:rFonts w:cs="Arial"/>
                    <w:szCs w:val="20"/>
                  </w:rPr>
                  <w:t>Pass all remaining patients to the next rule.</w:t>
                </w:r>
              </w:sdtContent>
            </w:sdt>
          </w:p>
          <w:p w14:paraId="08ABE99C" w14:textId="77777777" w:rsidR="004F5F37" w:rsidRDefault="004F5F37" w:rsidP="004F5F37">
            <w:pPr>
              <w:rPr>
                <w:rFonts w:cs="Arial"/>
                <w:szCs w:val="20"/>
              </w:rPr>
            </w:pPr>
          </w:p>
          <w:p w14:paraId="462DB2DB" w14:textId="42A7F022" w:rsidR="004F5F37" w:rsidRPr="00D83407" w:rsidRDefault="004F5F37" w:rsidP="004F5F37">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62334357" w14:textId="77777777" w:rsidR="004F5F37" w:rsidRPr="00D83407" w:rsidRDefault="004F5F37" w:rsidP="004F5F37">
            <w:pPr>
              <w:rPr>
                <w:rFonts w:ascii="Calibri" w:hAnsi="Calibri" w:cs="Calibri"/>
                <w:i/>
                <w:iCs/>
              </w:rPr>
            </w:pPr>
          </w:p>
          <w:p w14:paraId="63AB3AE4" w14:textId="17F0CCB6" w:rsidR="004F5F37" w:rsidRPr="00D83407" w:rsidRDefault="004F5F37" w:rsidP="004F5F37">
            <w:pPr>
              <w:rPr>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r w:rsidR="0038397F" w:rsidRPr="00D83407">
              <w:rPr>
                <w:rFonts w:cs="Arial"/>
                <w:i/>
                <w:iCs/>
              </w:rPr>
              <w:t>invitations and</w:t>
            </w:r>
            <w:r w:rsidRPr="00D83407">
              <w:rPr>
                <w:rFonts w:cs="Arial"/>
                <w:i/>
                <w:iCs/>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02499ADB" w14:textId="524FB7A2" w:rsidR="004F5F37" w:rsidRDefault="004F5F37" w:rsidP="004F5F37">
            <w:pPr>
              <w:rPr>
                <w:rFonts w:cs="Arial"/>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B902003" w14:textId="17307CC7" w:rsidR="004F5F37" w:rsidRPr="00DD6C79" w:rsidRDefault="004F5F37" w:rsidP="004F5F37">
            <w:pPr>
              <w:rPr>
                <w:rFonts w:cs="Arial"/>
                <w:color w:val="B0AAB0" w:themeColor="accent6"/>
                <w:sz w:val="12"/>
                <w:szCs w:val="12"/>
              </w:rPr>
            </w:pPr>
            <w:r w:rsidRPr="004F5F37">
              <w:rPr>
                <w:rFonts w:cs="Arial"/>
                <w:color w:val="B0AAB0" w:themeColor="accent6"/>
                <w:sz w:val="12"/>
                <w:szCs w:val="12"/>
              </w:rPr>
              <w:t>PG</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B4EAA73" w14:textId="3A2F9ECF" w:rsidR="004F5F37" w:rsidRPr="00DD6C79" w:rsidRDefault="004F5F37" w:rsidP="004F5F37">
            <w:pPr>
              <w:rPr>
                <w:rFonts w:cs="Arial"/>
                <w:color w:val="B0AAB0" w:themeColor="accent6"/>
                <w:sz w:val="12"/>
                <w:szCs w:val="12"/>
              </w:rPr>
            </w:pPr>
            <w:r w:rsidRPr="004F5F37">
              <w:rPr>
                <w:rFonts w:cs="Arial"/>
                <w:color w:val="B0AAB0" w:themeColor="accent6"/>
                <w:sz w:val="12"/>
                <w:szCs w:val="12"/>
              </w:rPr>
              <w:t>HFINVITE</w:t>
            </w:r>
          </w:p>
        </w:tc>
      </w:tr>
      <w:tr w:rsidR="001940CC" w:rsidRPr="000C07C2" w14:paraId="18424019" w14:textId="53EDD60B" w:rsidTr="001940CC">
        <w:trPr>
          <w:cantSplit/>
          <w:trHeight w:val="457"/>
        </w:trPr>
        <w:tc>
          <w:tcPr>
            <w:tcW w:w="982" w:type="dxa"/>
            <w:tcMar>
              <w:top w:w="57" w:type="dxa"/>
              <w:bottom w:w="57" w:type="dxa"/>
            </w:tcMar>
            <w:vAlign w:val="center"/>
          </w:tcPr>
          <w:p w14:paraId="718C3487" w14:textId="77777777" w:rsidR="004F5F37" w:rsidRPr="000C07C2" w:rsidRDefault="004F5F37" w:rsidP="00E13D4A">
            <w:pPr>
              <w:numPr>
                <w:ilvl w:val="0"/>
                <w:numId w:val="13"/>
              </w:numPr>
              <w:jc w:val="center"/>
              <w:rPr>
                <w:rFonts w:cs="Arial"/>
                <w:szCs w:val="20"/>
              </w:rPr>
            </w:pPr>
          </w:p>
        </w:tc>
        <w:tc>
          <w:tcPr>
            <w:tcW w:w="3266" w:type="dxa"/>
            <w:tcMar>
              <w:top w:w="57" w:type="dxa"/>
              <w:bottom w:w="57" w:type="dxa"/>
            </w:tcMar>
            <w:vAlign w:val="center"/>
          </w:tcPr>
          <w:p w14:paraId="2AC803F9" w14:textId="77777777" w:rsidR="004F5F37" w:rsidRPr="004C0228" w:rsidRDefault="004F5F37" w:rsidP="004F5F37">
            <w:pPr>
              <w:rPr>
                <w:rFonts w:cs="Arial"/>
                <w:szCs w:val="20"/>
              </w:rPr>
            </w:pPr>
            <w:r w:rsidRPr="004C0228">
              <w:rPr>
                <w:rFonts w:cs="Tahoma"/>
              </w:rPr>
              <w:t xml:space="preserve">If </w:t>
            </w:r>
            <w:hyperlink w:anchor="_HF_DAT" w:history="1">
              <w:r w:rsidRPr="004C0228">
                <w:rPr>
                  <w:rStyle w:val="Hyperlink"/>
                  <w:rFonts w:cs="Tahoma"/>
                </w:rPr>
                <w:t>HF_DAT</w:t>
              </w:r>
            </w:hyperlink>
            <w:r w:rsidRPr="004C0228">
              <w:rPr>
                <w:rFonts w:cs="Tahoma"/>
              </w:rPr>
              <w:t xml:space="preserve"> &gt; (</w:t>
            </w:r>
            <w:hyperlink w:anchor="_Payment_Period_End" w:history="1">
              <w:r w:rsidRPr="004C0228">
                <w:rPr>
                  <w:rStyle w:val="Hyperlink"/>
                </w:rPr>
                <w:t>PPED</w:t>
              </w:r>
            </w:hyperlink>
            <w:r w:rsidRPr="004C0228">
              <w:rPr>
                <w:rFonts w:cs="Tahoma"/>
                <w:szCs w:val="20"/>
              </w:rPr>
              <w:t xml:space="preserve"> </w:t>
            </w:r>
            <w:r w:rsidRPr="004C0228">
              <w:rPr>
                <w:rFonts w:cs="Tahoma"/>
              </w:rPr>
              <w:t>– 3 months)</w:t>
            </w:r>
          </w:p>
        </w:tc>
        <w:sdt>
          <w:sdtPr>
            <w:rPr>
              <w:rFonts w:cs="Arial"/>
              <w:szCs w:val="20"/>
            </w:rPr>
            <w:id w:val="124090471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64D34B5" w14:textId="1B0B3F11" w:rsidR="004F5F37" w:rsidRDefault="004F5F37" w:rsidP="004F5F37">
                <w:pPr>
                  <w:jc w:val="center"/>
                  <w:rPr>
                    <w:rFonts w:cs="Arial"/>
                    <w:szCs w:val="20"/>
                  </w:rPr>
                </w:pPr>
                <w:r>
                  <w:rPr>
                    <w:rFonts w:cs="Arial"/>
                    <w:szCs w:val="20"/>
                  </w:rPr>
                  <w:t>Reject</w:t>
                </w:r>
              </w:p>
            </w:tc>
          </w:sdtContent>
        </w:sdt>
        <w:sdt>
          <w:sdtPr>
            <w:rPr>
              <w:rFonts w:cs="Arial"/>
              <w:szCs w:val="20"/>
            </w:rPr>
            <w:id w:val="1296606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AEBE801" w14:textId="32327B18" w:rsidR="004F5F37" w:rsidRDefault="004F5F37" w:rsidP="004F5F37">
                <w:pPr>
                  <w:jc w:val="center"/>
                  <w:rPr>
                    <w:rFonts w:cs="Arial"/>
                    <w:szCs w:val="20"/>
                  </w:rPr>
                </w:pPr>
                <w:r>
                  <w:rPr>
                    <w:rFonts w:cs="Arial"/>
                    <w:szCs w:val="20"/>
                  </w:rPr>
                  <w:t>Next rule</w:t>
                </w:r>
              </w:p>
            </w:tc>
          </w:sdtContent>
        </w:sdt>
        <w:tc>
          <w:tcPr>
            <w:tcW w:w="5632" w:type="dxa"/>
            <w:tcBorders>
              <w:right w:val="single" w:sz="4" w:space="0" w:color="auto"/>
            </w:tcBorders>
            <w:shd w:val="clear" w:color="auto" w:fill="DDEEFF"/>
            <w:tcMar>
              <w:top w:w="57" w:type="dxa"/>
              <w:bottom w:w="57" w:type="dxa"/>
            </w:tcMar>
            <w:vAlign w:val="center"/>
          </w:tcPr>
          <w:p w14:paraId="77306FE9" w14:textId="3D2F3953" w:rsidR="004F5F37" w:rsidRPr="003A3CC5" w:rsidRDefault="00000000" w:rsidP="004F5F37">
            <w:sdt>
              <w:sdtPr>
                <w:rPr>
                  <w:rFonts w:cs="Arial"/>
                  <w:szCs w:val="20"/>
                </w:rPr>
                <w:alias w:val="Action"/>
                <w:tag w:val="Action"/>
                <w:id w:val="-937519947"/>
                <w:comboBox>
                  <w:listItem w:value="Choose an item."/>
                  <w:listItem w:displayText="Select" w:value="Select"/>
                  <w:listItem w:displayText="Reject" w:value="Reject"/>
                  <w:listItem w:displayText="Pass to the next rule all" w:value="Pass to the next rule all"/>
                </w:comboBox>
              </w:sdtPr>
              <w:sdtContent>
                <w:r w:rsidR="004F5F37">
                  <w:rPr>
                    <w:rFonts w:cs="Arial"/>
                    <w:szCs w:val="20"/>
                  </w:rPr>
                  <w:t>Reject</w:t>
                </w:r>
              </w:sdtContent>
            </w:sdt>
            <w:r w:rsidR="004F5F37">
              <w:rPr>
                <w:rFonts w:cs="Arial"/>
                <w:szCs w:val="20"/>
              </w:rPr>
              <w:t xml:space="preserve"> patients passed to this rule whose heart failure diagnosis was in the 3 months </w:t>
            </w:r>
            <w:r w:rsidR="004F5F37">
              <w:t xml:space="preserve">leading up to and including the payment period end date. </w:t>
            </w:r>
            <w:sdt>
              <w:sdtPr>
                <w:rPr>
                  <w:rFonts w:cs="Arial"/>
                  <w:szCs w:val="20"/>
                </w:rPr>
                <w:alias w:val="Action"/>
                <w:tag w:val="Action"/>
                <w:id w:val="101171761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F5F37">
                  <w:rPr>
                    <w:rFonts w:cs="Arial"/>
                    <w:szCs w:val="20"/>
                  </w:rPr>
                  <w:t>Pass all remaining patients to the next rule.</w:t>
                </w:r>
              </w:sdtContent>
            </w:sdt>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F4ACF5B" w14:textId="4FEC2DBC" w:rsidR="004F5F37" w:rsidRPr="00DD6C79" w:rsidRDefault="004F5F37" w:rsidP="004F5F37">
            <w:pPr>
              <w:rPr>
                <w:rFonts w:cs="Arial"/>
                <w:color w:val="B0AAB0" w:themeColor="accent6"/>
                <w:sz w:val="12"/>
                <w:szCs w:val="12"/>
              </w:rPr>
            </w:pPr>
            <w:r w:rsidRPr="004F5F37">
              <w:rPr>
                <w:rFonts w:cs="Arial"/>
                <w:color w:val="B0AAB0" w:themeColor="accent6"/>
                <w:sz w:val="12"/>
                <w:szCs w:val="12"/>
              </w:rPr>
              <w:t>PG</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6393CC9" w14:textId="32A36A87" w:rsidR="004F5F37" w:rsidRPr="00DD6C79" w:rsidRDefault="004F5F37" w:rsidP="004F5F37">
            <w:pPr>
              <w:rPr>
                <w:rFonts w:cs="Arial"/>
                <w:color w:val="B0AAB0" w:themeColor="accent6"/>
                <w:sz w:val="12"/>
                <w:szCs w:val="12"/>
              </w:rPr>
            </w:pPr>
            <w:r w:rsidRPr="004F5F37">
              <w:rPr>
                <w:rFonts w:cs="Arial"/>
                <w:color w:val="B0AAB0" w:themeColor="accent6"/>
                <w:sz w:val="12"/>
                <w:szCs w:val="12"/>
              </w:rPr>
              <w:t>DIAG1_DAT</w:t>
            </w:r>
          </w:p>
        </w:tc>
      </w:tr>
      <w:tr w:rsidR="001940CC" w:rsidRPr="000C07C2" w14:paraId="7378B44B" w14:textId="3CDDCE3A" w:rsidTr="001940CC">
        <w:trPr>
          <w:cantSplit/>
          <w:trHeight w:val="457"/>
        </w:trPr>
        <w:tc>
          <w:tcPr>
            <w:tcW w:w="982" w:type="dxa"/>
            <w:tcMar>
              <w:top w:w="57" w:type="dxa"/>
              <w:bottom w:w="57" w:type="dxa"/>
            </w:tcMar>
            <w:vAlign w:val="center"/>
          </w:tcPr>
          <w:p w14:paraId="747B1456" w14:textId="77777777" w:rsidR="004F5F37" w:rsidRPr="000C07C2" w:rsidRDefault="004F5F37" w:rsidP="00E13D4A">
            <w:pPr>
              <w:numPr>
                <w:ilvl w:val="0"/>
                <w:numId w:val="13"/>
              </w:numPr>
              <w:jc w:val="center"/>
              <w:rPr>
                <w:rFonts w:cs="Arial"/>
                <w:szCs w:val="20"/>
              </w:rPr>
            </w:pPr>
          </w:p>
        </w:tc>
        <w:tc>
          <w:tcPr>
            <w:tcW w:w="3266" w:type="dxa"/>
            <w:tcMar>
              <w:top w:w="57" w:type="dxa"/>
              <w:bottom w:w="57" w:type="dxa"/>
            </w:tcMar>
            <w:vAlign w:val="center"/>
          </w:tcPr>
          <w:p w14:paraId="30C817DC" w14:textId="77777777" w:rsidR="004F5F37" w:rsidRPr="004C0228" w:rsidRDefault="004F5F37" w:rsidP="004F5F37">
            <w:pPr>
              <w:rPr>
                <w:rFonts w:cs="Arial"/>
                <w:szCs w:val="20"/>
              </w:rPr>
            </w:pPr>
            <w:r w:rsidRPr="004C0228">
              <w:rPr>
                <w:rFonts w:cs="Tahoma"/>
              </w:rPr>
              <w:t xml:space="preserve">If </w:t>
            </w:r>
            <w:hyperlink w:anchor="_REG_DAT" w:history="1">
              <w:r w:rsidRPr="004C0228">
                <w:rPr>
                  <w:rStyle w:val="Hyperlink"/>
                  <w:rFonts w:cs="Tahoma"/>
                </w:rPr>
                <w:t>REG_DAT</w:t>
              </w:r>
            </w:hyperlink>
            <w:r w:rsidRPr="004C0228">
              <w:rPr>
                <w:rFonts w:cs="Tahoma"/>
              </w:rPr>
              <w:t xml:space="preserve"> &gt; (</w:t>
            </w:r>
            <w:hyperlink w:anchor="_Payment_Period_End" w:history="1">
              <w:r w:rsidRPr="004C0228">
                <w:rPr>
                  <w:rStyle w:val="Hyperlink"/>
                </w:rPr>
                <w:t>PPED</w:t>
              </w:r>
            </w:hyperlink>
            <w:r w:rsidRPr="004C0228">
              <w:rPr>
                <w:rFonts w:cs="Tahoma"/>
                <w:szCs w:val="20"/>
              </w:rPr>
              <w:t xml:space="preserve"> </w:t>
            </w:r>
            <w:r w:rsidRPr="004C0228">
              <w:rPr>
                <w:rFonts w:cs="Tahoma"/>
              </w:rPr>
              <w:t>– 3 months)</w:t>
            </w:r>
          </w:p>
        </w:tc>
        <w:sdt>
          <w:sdtPr>
            <w:rPr>
              <w:rFonts w:cs="Arial"/>
              <w:szCs w:val="20"/>
            </w:rPr>
            <w:id w:val="-183699139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7482D10" w14:textId="70DDF3EF" w:rsidR="004F5F37" w:rsidRPr="000C07C2" w:rsidRDefault="004F5F37" w:rsidP="004F5F37">
                <w:pPr>
                  <w:jc w:val="center"/>
                  <w:rPr>
                    <w:rFonts w:cs="Arial"/>
                    <w:szCs w:val="20"/>
                  </w:rPr>
                </w:pPr>
                <w:r>
                  <w:rPr>
                    <w:rFonts w:cs="Arial"/>
                    <w:szCs w:val="20"/>
                  </w:rPr>
                  <w:t>Reject</w:t>
                </w:r>
              </w:p>
            </w:tc>
          </w:sdtContent>
        </w:sdt>
        <w:sdt>
          <w:sdtPr>
            <w:rPr>
              <w:rFonts w:cs="Arial"/>
              <w:szCs w:val="20"/>
            </w:rPr>
            <w:id w:val="-132218858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6F585FE" w14:textId="18C1F413" w:rsidR="004F5F37" w:rsidRPr="000C07C2" w:rsidRDefault="004F5F37" w:rsidP="004F5F37">
                <w:pPr>
                  <w:jc w:val="center"/>
                  <w:rPr>
                    <w:rFonts w:cs="Arial"/>
                    <w:szCs w:val="20"/>
                  </w:rPr>
                </w:pPr>
                <w:r>
                  <w:rPr>
                    <w:rFonts w:cs="Arial"/>
                    <w:szCs w:val="20"/>
                  </w:rPr>
                  <w:t>Select</w:t>
                </w:r>
              </w:p>
            </w:tc>
          </w:sdtContent>
        </w:sdt>
        <w:tc>
          <w:tcPr>
            <w:tcW w:w="5632" w:type="dxa"/>
            <w:tcBorders>
              <w:right w:val="single" w:sz="4" w:space="0" w:color="auto"/>
            </w:tcBorders>
            <w:shd w:val="clear" w:color="auto" w:fill="DDEEFF"/>
            <w:tcMar>
              <w:top w:w="57" w:type="dxa"/>
              <w:bottom w:w="57" w:type="dxa"/>
            </w:tcMar>
            <w:vAlign w:val="center"/>
          </w:tcPr>
          <w:p w14:paraId="4422508B" w14:textId="3C1C74C6" w:rsidR="004F5F37" w:rsidRPr="003A3CC5" w:rsidRDefault="00000000" w:rsidP="004F5F37">
            <w:sdt>
              <w:sdtPr>
                <w:rPr>
                  <w:rFonts w:cs="Arial"/>
                  <w:szCs w:val="20"/>
                </w:rPr>
                <w:alias w:val="Action"/>
                <w:tag w:val="Action"/>
                <w:id w:val="747778636"/>
                <w:comboBox>
                  <w:listItem w:value="Choose an item."/>
                  <w:listItem w:displayText="Select" w:value="Select"/>
                  <w:listItem w:displayText="Reject" w:value="Reject"/>
                  <w:listItem w:displayText="Pass to the next rule all" w:value="Pass to the next rule all"/>
                </w:comboBox>
              </w:sdtPr>
              <w:sdtContent>
                <w:r w:rsidR="004F5F37">
                  <w:rPr>
                    <w:rFonts w:cs="Arial"/>
                    <w:szCs w:val="20"/>
                  </w:rPr>
                  <w:t>Reject</w:t>
                </w:r>
              </w:sdtContent>
            </w:sdt>
            <w:r w:rsidR="004F5F37">
              <w:rPr>
                <w:rFonts w:cs="Arial"/>
                <w:szCs w:val="20"/>
              </w:rPr>
              <w:t xml:space="preserve"> patients passed to this rule who registered with the practice in the 3 months </w:t>
            </w:r>
            <w:r w:rsidR="004F5F37">
              <w:t xml:space="preserve">leading up to and including the payment period end date. </w:t>
            </w:r>
            <w:sdt>
              <w:sdtPr>
                <w:rPr>
                  <w:rFonts w:cs="Arial"/>
                  <w:szCs w:val="20"/>
                </w:rPr>
                <w:alias w:val="Action"/>
                <w:tag w:val="Action"/>
                <w:id w:val="-7068809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F5F37">
                  <w:rPr>
                    <w:rFonts w:cs="Arial"/>
                    <w:szCs w:val="20"/>
                  </w:rPr>
                  <w:t>Select the remaining patients.</w:t>
                </w:r>
              </w:sdtContent>
            </w:sdt>
          </w:p>
        </w:tc>
        <w:tc>
          <w:tcPr>
            <w:tcW w:w="83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EF405AB" w14:textId="423A7FBB" w:rsidR="004F5F37" w:rsidRPr="00DD6C79" w:rsidRDefault="004F5F37" w:rsidP="004F5F37">
            <w:pPr>
              <w:rPr>
                <w:rFonts w:cs="Arial"/>
                <w:color w:val="B0AAB0" w:themeColor="accent6"/>
                <w:sz w:val="12"/>
                <w:szCs w:val="12"/>
              </w:rPr>
            </w:pPr>
            <w:r w:rsidRPr="004F5F37">
              <w:rPr>
                <w:rFonts w:cs="Arial"/>
                <w:color w:val="B0AAB0" w:themeColor="accent6"/>
                <w:sz w:val="12"/>
                <w:szCs w:val="12"/>
              </w:rPr>
              <w:t>PG</w:t>
            </w:r>
          </w:p>
        </w:tc>
        <w:tc>
          <w:tcPr>
            <w:tcW w:w="10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43D4D6E" w14:textId="5942F5BC" w:rsidR="004F5F37" w:rsidRPr="00DD6C79" w:rsidRDefault="004F5F37" w:rsidP="004F5F37">
            <w:pPr>
              <w:rPr>
                <w:rFonts w:cs="Arial"/>
                <w:color w:val="B0AAB0" w:themeColor="accent6"/>
                <w:sz w:val="12"/>
                <w:szCs w:val="12"/>
              </w:rPr>
            </w:pPr>
            <w:r w:rsidRPr="004F5F37">
              <w:rPr>
                <w:rFonts w:cs="Arial"/>
                <w:color w:val="B0AAB0" w:themeColor="accent6"/>
                <w:sz w:val="12"/>
                <w:szCs w:val="12"/>
              </w:rPr>
              <w:t>REG1_DAT3</w:t>
            </w:r>
          </w:p>
        </w:tc>
      </w:tr>
      <w:tr w:rsidR="0098081B" w:rsidRPr="000C07C2" w14:paraId="71AD4C15" w14:textId="5ED03DF1" w:rsidTr="001940CC">
        <w:trPr>
          <w:cantSplit/>
          <w:trHeight w:val="28"/>
        </w:trPr>
        <w:tc>
          <w:tcPr>
            <w:tcW w:w="14029" w:type="dxa"/>
            <w:gridSpan w:val="7"/>
            <w:tcBorders>
              <w:right w:val="single" w:sz="4" w:space="0" w:color="auto"/>
            </w:tcBorders>
            <w:tcMar>
              <w:top w:w="57" w:type="dxa"/>
              <w:bottom w:w="57" w:type="dxa"/>
            </w:tcMar>
            <w:vAlign w:val="center"/>
          </w:tcPr>
          <w:p w14:paraId="75E51D3D" w14:textId="32C4A9F7" w:rsidR="0098081B" w:rsidRPr="00DD6C79" w:rsidRDefault="0098081B" w:rsidP="0098081B">
            <w:pPr>
              <w:rPr>
                <w:rFonts w:cs="Arial"/>
                <w:i/>
                <w:color w:val="B0AAB0" w:themeColor="accent6"/>
                <w:sz w:val="12"/>
                <w:szCs w:val="12"/>
              </w:rPr>
            </w:pPr>
            <w:r w:rsidRPr="002B4844">
              <w:rPr>
                <w:rFonts w:cs="Arial"/>
                <w:i/>
                <w:color w:val="000000"/>
                <w:szCs w:val="20"/>
              </w:rPr>
              <w:t>End of denominator rules</w:t>
            </w:r>
          </w:p>
        </w:tc>
      </w:tr>
    </w:tbl>
    <w:p w14:paraId="204CB9AB" w14:textId="75882DC9" w:rsidR="00FA2FB6" w:rsidRDefault="00FA2FB6" w:rsidP="00FA2FB6">
      <w:pPr>
        <w:pStyle w:val="CommentText"/>
        <w:rPr>
          <w:rFonts w:cs="Arial"/>
        </w:rPr>
      </w:pPr>
    </w:p>
    <w:p w14:paraId="6E1E06C4" w14:textId="2597975F" w:rsidR="001940CC" w:rsidRDefault="001940CC">
      <w:pPr>
        <w:rPr>
          <w:rFonts w:cs="Arial"/>
          <w:szCs w:val="20"/>
        </w:rPr>
      </w:pPr>
      <w:r>
        <w:rPr>
          <w:rFonts w:cs="Arial"/>
        </w:rPr>
        <w:br w:type="page"/>
      </w:r>
    </w:p>
    <w:p w14:paraId="4396E6B6" w14:textId="77777777" w:rsidR="002977A4" w:rsidRDefault="002977A4" w:rsidP="00FA2FB6">
      <w:pPr>
        <w:pStyle w:val="CommentText"/>
        <w:rPr>
          <w:rFonts w:cs="Arial"/>
        </w:rPr>
      </w:pPr>
    </w:p>
    <w:tbl>
      <w:tblP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4125"/>
        <w:gridCol w:w="1276"/>
        <w:gridCol w:w="1276"/>
        <w:gridCol w:w="5439"/>
        <w:gridCol w:w="783"/>
      </w:tblGrid>
      <w:tr w:rsidR="0098081B" w:rsidRPr="000C07C2" w14:paraId="22B91A71" w14:textId="67CEA822" w:rsidTr="00A55BFD">
        <w:trPr>
          <w:trHeight w:val="58"/>
        </w:trPr>
        <w:tc>
          <w:tcPr>
            <w:tcW w:w="13089" w:type="dxa"/>
            <w:gridSpan w:val="5"/>
            <w:shd w:val="clear" w:color="auto" w:fill="424D58"/>
            <w:tcMar>
              <w:top w:w="57" w:type="dxa"/>
              <w:bottom w:w="57" w:type="dxa"/>
            </w:tcMar>
            <w:vAlign w:val="center"/>
          </w:tcPr>
          <w:p w14:paraId="3028A7C6" w14:textId="77777777" w:rsidR="0098081B" w:rsidRPr="002F3AEE" w:rsidRDefault="0098081B" w:rsidP="007322E2">
            <w:pPr>
              <w:rPr>
                <w:rFonts w:cs="Arial"/>
                <w:b/>
                <w:iCs/>
                <w:color w:val="FAFCFC" w:themeColor="background1"/>
                <w:szCs w:val="20"/>
              </w:rPr>
            </w:pPr>
            <w:r w:rsidRPr="002F3AEE">
              <w:rPr>
                <w:rFonts w:cs="Arial"/>
                <w:b/>
                <w:iCs/>
                <w:color w:val="FAFCFC" w:themeColor="background1"/>
                <w:szCs w:val="20"/>
              </w:rPr>
              <w:t>Numerator</w:t>
            </w:r>
          </w:p>
        </w:tc>
        <w:tc>
          <w:tcPr>
            <w:tcW w:w="783" w:type="dxa"/>
            <w:shd w:val="clear" w:color="auto" w:fill="EFEDEF" w:themeFill="accent6" w:themeFillTint="33"/>
          </w:tcPr>
          <w:p w14:paraId="7E14FC49" w14:textId="21548866" w:rsidR="0098081B" w:rsidRPr="0098081B" w:rsidRDefault="00A55BFD" w:rsidP="007322E2">
            <w:pPr>
              <w:rPr>
                <w:rFonts w:cs="Arial"/>
                <w:b/>
                <w:iCs/>
                <w:color w:val="B0AAB0" w:themeColor="accent6"/>
                <w:sz w:val="12"/>
                <w:szCs w:val="12"/>
              </w:rPr>
            </w:pPr>
            <w:r>
              <w:rPr>
                <w:rFonts w:cs="Arial"/>
                <w:b/>
                <w:iCs/>
                <w:color w:val="B0AAB0" w:themeColor="accent6"/>
                <w:sz w:val="12"/>
                <w:szCs w:val="12"/>
              </w:rPr>
              <w:t>Configure</w:t>
            </w:r>
          </w:p>
        </w:tc>
      </w:tr>
      <w:tr w:rsidR="0098081B" w:rsidRPr="000C07C2" w14:paraId="13BA2D75" w14:textId="061F77DB" w:rsidTr="00FE33B2">
        <w:trPr>
          <w:trHeight w:val="700"/>
        </w:trPr>
        <w:tc>
          <w:tcPr>
            <w:tcW w:w="973" w:type="dxa"/>
            <w:shd w:val="clear" w:color="auto" w:fill="424D58"/>
            <w:tcMar>
              <w:top w:w="57" w:type="dxa"/>
              <w:bottom w:w="57" w:type="dxa"/>
            </w:tcMar>
            <w:vAlign w:val="center"/>
          </w:tcPr>
          <w:p w14:paraId="32382DC7" w14:textId="77777777" w:rsidR="0098081B" w:rsidRPr="005446CB" w:rsidRDefault="0098081B" w:rsidP="007322E2">
            <w:pPr>
              <w:jc w:val="center"/>
              <w:rPr>
                <w:rFonts w:cs="Arial"/>
                <w:iCs/>
                <w:color w:val="FAFCFC" w:themeColor="background1"/>
                <w:szCs w:val="20"/>
              </w:rPr>
            </w:pPr>
            <w:r w:rsidRPr="005446CB">
              <w:rPr>
                <w:rFonts w:cs="Arial"/>
                <w:iCs/>
                <w:color w:val="FAFCFC" w:themeColor="background1"/>
                <w:szCs w:val="20"/>
              </w:rPr>
              <w:t>Rule number</w:t>
            </w:r>
          </w:p>
        </w:tc>
        <w:tc>
          <w:tcPr>
            <w:tcW w:w="4125" w:type="dxa"/>
            <w:shd w:val="clear" w:color="auto" w:fill="424D58"/>
            <w:tcMar>
              <w:top w:w="57" w:type="dxa"/>
              <w:bottom w:w="57" w:type="dxa"/>
            </w:tcMar>
            <w:vAlign w:val="center"/>
          </w:tcPr>
          <w:p w14:paraId="30410522" w14:textId="77777777" w:rsidR="0098081B" w:rsidRPr="005446CB" w:rsidRDefault="0098081B" w:rsidP="007322E2">
            <w:pPr>
              <w:jc w:val="center"/>
              <w:rPr>
                <w:rFonts w:cs="Arial"/>
                <w:color w:val="FAFCFC" w:themeColor="background1"/>
                <w:szCs w:val="20"/>
              </w:rPr>
            </w:pPr>
            <w:r w:rsidRPr="005446CB">
              <w:rPr>
                <w:rFonts w:cs="Arial"/>
                <w:iCs/>
                <w:color w:val="FAFCFC" w:themeColor="background1"/>
                <w:szCs w:val="20"/>
              </w:rPr>
              <w:t>Rule</w:t>
            </w:r>
          </w:p>
        </w:tc>
        <w:tc>
          <w:tcPr>
            <w:tcW w:w="1276" w:type="dxa"/>
            <w:shd w:val="clear" w:color="auto" w:fill="424D58"/>
            <w:tcMar>
              <w:top w:w="57" w:type="dxa"/>
              <w:bottom w:w="57" w:type="dxa"/>
            </w:tcMar>
            <w:vAlign w:val="center"/>
          </w:tcPr>
          <w:p w14:paraId="496EBB06" w14:textId="77777777" w:rsidR="0098081B" w:rsidRPr="005446CB" w:rsidRDefault="0098081B" w:rsidP="007322E2">
            <w:pPr>
              <w:jc w:val="center"/>
              <w:rPr>
                <w:rFonts w:cs="Arial"/>
                <w:iCs/>
                <w:color w:val="FAFCFC" w:themeColor="background1"/>
                <w:szCs w:val="20"/>
              </w:rPr>
            </w:pPr>
            <w:r w:rsidRPr="005446CB">
              <w:rPr>
                <w:rFonts w:cs="Arial"/>
                <w:iCs/>
                <w:color w:val="FAFCFC" w:themeColor="background1"/>
                <w:szCs w:val="20"/>
              </w:rPr>
              <w:t>Action if true</w:t>
            </w:r>
          </w:p>
        </w:tc>
        <w:tc>
          <w:tcPr>
            <w:tcW w:w="1276" w:type="dxa"/>
            <w:shd w:val="clear" w:color="auto" w:fill="424D58"/>
            <w:tcMar>
              <w:top w:w="57" w:type="dxa"/>
              <w:bottom w:w="57" w:type="dxa"/>
            </w:tcMar>
            <w:vAlign w:val="center"/>
          </w:tcPr>
          <w:p w14:paraId="3809AE92" w14:textId="77777777" w:rsidR="0098081B" w:rsidRPr="005446CB" w:rsidRDefault="0098081B" w:rsidP="007322E2">
            <w:pPr>
              <w:jc w:val="center"/>
              <w:rPr>
                <w:rFonts w:cs="Arial"/>
                <w:iCs/>
                <w:color w:val="FAFCFC" w:themeColor="background1"/>
                <w:szCs w:val="20"/>
              </w:rPr>
            </w:pPr>
            <w:r w:rsidRPr="005446CB">
              <w:rPr>
                <w:rFonts w:cs="Arial"/>
                <w:iCs/>
                <w:color w:val="FAFCFC" w:themeColor="background1"/>
                <w:szCs w:val="20"/>
              </w:rPr>
              <w:t>Action if false</w:t>
            </w:r>
          </w:p>
        </w:tc>
        <w:tc>
          <w:tcPr>
            <w:tcW w:w="5439" w:type="dxa"/>
            <w:shd w:val="clear" w:color="auto" w:fill="424D58"/>
            <w:tcMar>
              <w:top w:w="57" w:type="dxa"/>
              <w:bottom w:w="57" w:type="dxa"/>
            </w:tcMar>
            <w:vAlign w:val="center"/>
          </w:tcPr>
          <w:p w14:paraId="667AE543" w14:textId="77777777" w:rsidR="0098081B" w:rsidRPr="005446CB" w:rsidRDefault="0098081B" w:rsidP="007322E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83" w:type="dxa"/>
            <w:shd w:val="clear" w:color="auto" w:fill="EFEDEF" w:themeFill="accent6" w:themeFillTint="33"/>
          </w:tcPr>
          <w:p w14:paraId="0045BF70" w14:textId="1950FB4B" w:rsidR="0098081B" w:rsidRPr="0098081B" w:rsidRDefault="00A55BFD" w:rsidP="007322E2">
            <w:pPr>
              <w:jc w:val="center"/>
              <w:rPr>
                <w:rFonts w:cs="Arial"/>
                <w:iCs/>
                <w:color w:val="B0AAB0" w:themeColor="accent6"/>
                <w:sz w:val="12"/>
                <w:szCs w:val="12"/>
              </w:rPr>
            </w:pPr>
            <w:r>
              <w:rPr>
                <w:rFonts w:cs="Arial"/>
                <w:iCs/>
                <w:color w:val="B0AAB0" w:themeColor="accent6"/>
                <w:sz w:val="12"/>
                <w:szCs w:val="12"/>
              </w:rPr>
              <w:t>Y</w:t>
            </w:r>
          </w:p>
        </w:tc>
      </w:tr>
      <w:tr w:rsidR="0098081B" w:rsidRPr="000C07C2" w14:paraId="267D3010" w14:textId="0ECDEBFB" w:rsidTr="00FE33B2">
        <w:trPr>
          <w:trHeight w:val="700"/>
        </w:trPr>
        <w:tc>
          <w:tcPr>
            <w:tcW w:w="973" w:type="dxa"/>
            <w:tcMar>
              <w:top w:w="57" w:type="dxa"/>
              <w:bottom w:w="57" w:type="dxa"/>
            </w:tcMar>
            <w:vAlign w:val="center"/>
          </w:tcPr>
          <w:p w14:paraId="686EAD7B" w14:textId="77777777" w:rsidR="0098081B" w:rsidRPr="000C07C2" w:rsidRDefault="0098081B" w:rsidP="00E13D4A">
            <w:pPr>
              <w:numPr>
                <w:ilvl w:val="0"/>
                <w:numId w:val="14"/>
              </w:numPr>
              <w:jc w:val="center"/>
              <w:rPr>
                <w:rFonts w:cs="Arial"/>
                <w:szCs w:val="20"/>
              </w:rPr>
            </w:pPr>
          </w:p>
        </w:tc>
        <w:tc>
          <w:tcPr>
            <w:tcW w:w="4125" w:type="dxa"/>
            <w:tcMar>
              <w:top w:w="57" w:type="dxa"/>
              <w:bottom w:w="57" w:type="dxa"/>
            </w:tcMar>
            <w:vAlign w:val="center"/>
          </w:tcPr>
          <w:p w14:paraId="3EBB8DF3" w14:textId="380055CB" w:rsidR="0098081B" w:rsidRPr="00F27D04" w:rsidRDefault="0098081B" w:rsidP="009D2EDC">
            <w:pPr>
              <w:pStyle w:val="CommentText"/>
              <w:rPr>
                <w:rFonts w:cs="Tahoma"/>
              </w:rPr>
            </w:pPr>
            <w:r w:rsidRPr="00F27D04">
              <w:rPr>
                <w:rFonts w:cs="Tahoma"/>
              </w:rPr>
              <w:t xml:space="preserve">If </w:t>
            </w:r>
            <w:hyperlink w:anchor="_ACE_DAT" w:history="1">
              <w:r>
                <w:rPr>
                  <w:rStyle w:val="Hyperlink"/>
                  <w:rFonts w:cs="Tahoma"/>
                  <w:caps/>
                </w:rPr>
                <w:t>ACE_DAT</w:t>
              </w:r>
            </w:hyperlink>
            <w:r w:rsidRPr="00F27D04">
              <w:rPr>
                <w:rFonts w:cs="Tahoma"/>
                <w:caps/>
              </w:rPr>
              <w:t xml:space="preserve"> &gt; </w:t>
            </w:r>
            <w:r w:rsidRPr="00F27D04">
              <w:rPr>
                <w:rFonts w:cs="Tahoma"/>
              </w:rPr>
              <w:t>(</w:t>
            </w:r>
            <w:hyperlink w:anchor="_Payment_Period_End" w:history="1">
              <w:r w:rsidRPr="00C61983">
                <w:rPr>
                  <w:rStyle w:val="Hyperlink"/>
                </w:rPr>
                <w:t>PPED</w:t>
              </w:r>
            </w:hyperlink>
            <w:r>
              <w:rPr>
                <w:rFonts w:cs="Tahoma"/>
              </w:rPr>
              <w:t xml:space="preserve"> </w:t>
            </w:r>
            <w:r w:rsidRPr="00F27D04">
              <w:rPr>
                <w:rFonts w:cs="Tahoma"/>
              </w:rPr>
              <w:t>– 6 months)</w:t>
            </w:r>
          </w:p>
          <w:p w14:paraId="3C416849" w14:textId="77777777" w:rsidR="0098081B" w:rsidRPr="00F27D04" w:rsidRDefault="0098081B" w:rsidP="009D2EDC">
            <w:pPr>
              <w:pStyle w:val="CommentText"/>
              <w:rPr>
                <w:rFonts w:cs="Tahoma"/>
              </w:rPr>
            </w:pPr>
            <w:r w:rsidRPr="00F27D04">
              <w:rPr>
                <w:rFonts w:cs="Tahoma"/>
              </w:rPr>
              <w:t>OR</w:t>
            </w:r>
          </w:p>
          <w:p w14:paraId="79022890" w14:textId="344A9D86" w:rsidR="0098081B" w:rsidRPr="000C07C2" w:rsidRDefault="0098081B" w:rsidP="009D2EDC">
            <w:pPr>
              <w:rPr>
                <w:rFonts w:cs="Arial"/>
                <w:szCs w:val="20"/>
              </w:rPr>
            </w:pPr>
            <w:r w:rsidRPr="00F27D04">
              <w:rPr>
                <w:rFonts w:cs="Tahoma"/>
              </w:rPr>
              <w:t xml:space="preserve">If </w:t>
            </w:r>
            <w:hyperlink w:anchor="_AII_DAT" w:history="1">
              <w:r w:rsidRPr="00F27D04">
                <w:rPr>
                  <w:rStyle w:val="Hyperlink"/>
                  <w:rFonts w:cs="Tahoma"/>
                </w:rPr>
                <w:t>AII_DAT</w:t>
              </w:r>
            </w:hyperlink>
            <w:r w:rsidRPr="00F27D04">
              <w:rPr>
                <w:rFonts w:cs="Tahoma"/>
              </w:rPr>
              <w:t xml:space="preserve"> </w:t>
            </w:r>
            <w:r w:rsidRPr="00F27D04">
              <w:rPr>
                <w:rFonts w:cs="Tahoma"/>
                <w:caps/>
              </w:rPr>
              <w:t xml:space="preserve">&gt; </w:t>
            </w:r>
            <w:r w:rsidRPr="00F27D04">
              <w:rPr>
                <w:rFonts w:cs="Tahoma"/>
              </w:rPr>
              <w:t>(</w:t>
            </w:r>
            <w:hyperlink w:anchor="_Payment_Period_End" w:history="1">
              <w:r w:rsidRPr="00C61983">
                <w:rPr>
                  <w:rStyle w:val="Hyperlink"/>
                </w:rPr>
                <w:t>PPED</w:t>
              </w:r>
            </w:hyperlink>
            <w:r>
              <w:rPr>
                <w:rFonts w:cs="Tahoma"/>
              </w:rPr>
              <w:t xml:space="preserve"> </w:t>
            </w:r>
            <w:r w:rsidRPr="00F27D04">
              <w:rPr>
                <w:rFonts w:cs="Tahoma"/>
              </w:rPr>
              <w:t>– 6 months)</w:t>
            </w:r>
          </w:p>
        </w:tc>
        <w:sdt>
          <w:sdtPr>
            <w:rPr>
              <w:rFonts w:cs="Arial"/>
              <w:szCs w:val="20"/>
            </w:rPr>
            <w:id w:val="-929345780"/>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2DB1731" w14:textId="5B131DD6" w:rsidR="0098081B" w:rsidRPr="000C07C2" w:rsidRDefault="0098081B" w:rsidP="007322E2">
                <w:pPr>
                  <w:jc w:val="center"/>
                  <w:rPr>
                    <w:rFonts w:cs="Arial"/>
                    <w:szCs w:val="20"/>
                  </w:rPr>
                </w:pPr>
                <w:r>
                  <w:rPr>
                    <w:rFonts w:cs="Arial"/>
                    <w:szCs w:val="20"/>
                  </w:rPr>
                  <w:t>Select</w:t>
                </w:r>
              </w:p>
            </w:tc>
          </w:sdtContent>
        </w:sdt>
        <w:sdt>
          <w:sdtPr>
            <w:rPr>
              <w:rFonts w:cs="Arial"/>
              <w:szCs w:val="20"/>
            </w:rPr>
            <w:id w:val="-930729733"/>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0A15AED0" w14:textId="027350DE" w:rsidR="0098081B" w:rsidRPr="000C07C2" w:rsidRDefault="0098081B" w:rsidP="007322E2">
                <w:pPr>
                  <w:jc w:val="center"/>
                  <w:rPr>
                    <w:rFonts w:cs="Arial"/>
                    <w:szCs w:val="20"/>
                  </w:rPr>
                </w:pPr>
                <w:r>
                  <w:rPr>
                    <w:rFonts w:cs="Arial"/>
                    <w:szCs w:val="20"/>
                  </w:rPr>
                  <w:t>Reject</w:t>
                </w:r>
              </w:p>
            </w:tc>
          </w:sdtContent>
        </w:sdt>
        <w:tc>
          <w:tcPr>
            <w:tcW w:w="5439" w:type="dxa"/>
            <w:shd w:val="clear" w:color="auto" w:fill="D9EDFF"/>
            <w:tcMar>
              <w:top w:w="57" w:type="dxa"/>
              <w:bottom w:w="57" w:type="dxa"/>
            </w:tcMar>
            <w:vAlign w:val="center"/>
          </w:tcPr>
          <w:p w14:paraId="2B33EB6A" w14:textId="4233781C" w:rsidR="0098081B" w:rsidRDefault="00000000" w:rsidP="00055353">
            <w:pPr>
              <w:rPr>
                <w:rFonts w:cs="Arial"/>
                <w:color w:val="000000"/>
                <w:szCs w:val="20"/>
              </w:rPr>
            </w:pPr>
            <w:sdt>
              <w:sdtPr>
                <w:rPr>
                  <w:rFonts w:cs="Arial"/>
                  <w:szCs w:val="20"/>
                </w:rPr>
                <w:alias w:val="Action"/>
                <w:tag w:val="Action"/>
                <w:id w:val="-1917932315"/>
                <w:comboBox>
                  <w:listItem w:value="Choose an item."/>
                  <w:listItem w:displayText="Select" w:value="Select"/>
                  <w:listItem w:displayText="Reject" w:value="Reject"/>
                  <w:listItem w:displayText="Pass to the next rule all" w:value="Pass to the next rule all"/>
                </w:comboBox>
              </w:sdtPr>
              <w:sdtContent>
                <w:r w:rsidR="0098081B">
                  <w:rPr>
                    <w:rFonts w:cs="Arial"/>
                    <w:szCs w:val="20"/>
                  </w:rPr>
                  <w:t>Select</w:t>
                </w:r>
              </w:sdtContent>
            </w:sdt>
            <w:r w:rsidR="0098081B">
              <w:rPr>
                <w:rFonts w:cs="Arial"/>
                <w:szCs w:val="20"/>
              </w:rPr>
              <w:t xml:space="preserve"> patients from the denominator who have either of the following</w:t>
            </w:r>
            <w:r w:rsidR="0098081B">
              <w:rPr>
                <w:rFonts w:cs="Arial"/>
                <w:color w:val="000000"/>
                <w:szCs w:val="20"/>
              </w:rPr>
              <w:t xml:space="preserve"> in the 6 months leading up to and including the payment period end date</w:t>
            </w:r>
            <w:r w:rsidR="0098081B">
              <w:rPr>
                <w:rFonts w:cs="Arial"/>
                <w:szCs w:val="20"/>
              </w:rPr>
              <w:t>:</w:t>
            </w:r>
          </w:p>
          <w:p w14:paraId="01DB1282" w14:textId="3C3718D7" w:rsidR="0098081B" w:rsidRDefault="0098081B" w:rsidP="00E13D4A">
            <w:pPr>
              <w:pStyle w:val="ListParagraph"/>
              <w:numPr>
                <w:ilvl w:val="0"/>
                <w:numId w:val="11"/>
              </w:numPr>
              <w:ind w:left="459" w:hanging="283"/>
              <w:rPr>
                <w:rFonts w:cs="Arial"/>
                <w:color w:val="000000"/>
                <w:szCs w:val="20"/>
              </w:rPr>
            </w:pPr>
            <w:r>
              <w:rPr>
                <w:rFonts w:cs="Arial"/>
                <w:color w:val="000000"/>
                <w:szCs w:val="20"/>
              </w:rPr>
              <w:t xml:space="preserve">Have been treated with an ACE-I. </w:t>
            </w:r>
          </w:p>
          <w:p w14:paraId="4C61C644" w14:textId="071BA95B" w:rsidR="0098081B" w:rsidRPr="008C76AB" w:rsidRDefault="0098081B" w:rsidP="00E13D4A">
            <w:pPr>
              <w:pStyle w:val="ListParagraph"/>
              <w:numPr>
                <w:ilvl w:val="0"/>
                <w:numId w:val="11"/>
              </w:numPr>
              <w:ind w:left="459" w:hanging="283"/>
              <w:rPr>
                <w:rFonts w:cs="Arial"/>
                <w:color w:val="000000"/>
                <w:szCs w:val="20"/>
              </w:rPr>
            </w:pPr>
            <w:r>
              <w:rPr>
                <w:rFonts w:cs="Arial"/>
                <w:color w:val="000000"/>
                <w:szCs w:val="20"/>
              </w:rPr>
              <w:t>Have been treated with an ARB.</w:t>
            </w:r>
          </w:p>
          <w:p w14:paraId="1C849CB9" w14:textId="65810907" w:rsidR="0098081B" w:rsidRPr="000C07C2" w:rsidRDefault="00000000" w:rsidP="007322E2">
            <w:pPr>
              <w:rPr>
                <w:rFonts w:cs="Arial"/>
                <w:color w:val="000000"/>
                <w:szCs w:val="20"/>
              </w:rPr>
            </w:pPr>
            <w:sdt>
              <w:sdtPr>
                <w:rPr>
                  <w:rFonts w:cs="Arial"/>
                  <w:szCs w:val="20"/>
                </w:rPr>
                <w:alias w:val="Action"/>
                <w:tag w:val="Action"/>
                <w:id w:val="96339296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8081B">
                  <w:rPr>
                    <w:rFonts w:cs="Arial"/>
                    <w:szCs w:val="20"/>
                  </w:rPr>
                  <w:t>Reject the remaining patients.</w:t>
                </w:r>
              </w:sdtContent>
            </w:sdt>
          </w:p>
        </w:tc>
        <w:tc>
          <w:tcPr>
            <w:tcW w:w="783" w:type="dxa"/>
            <w:shd w:val="clear" w:color="auto" w:fill="EFEDEF" w:themeFill="accent6" w:themeFillTint="33"/>
          </w:tcPr>
          <w:p w14:paraId="0CE2A9D2" w14:textId="77777777" w:rsidR="0098081B" w:rsidRPr="0098081B" w:rsidRDefault="0098081B" w:rsidP="00055353">
            <w:pPr>
              <w:rPr>
                <w:rFonts w:cs="Arial"/>
                <w:color w:val="B0AAB0" w:themeColor="accent6"/>
                <w:sz w:val="12"/>
                <w:szCs w:val="12"/>
              </w:rPr>
            </w:pPr>
          </w:p>
        </w:tc>
      </w:tr>
      <w:tr w:rsidR="00A55BFD" w:rsidRPr="000C07C2" w14:paraId="55A7D510" w14:textId="6E999085" w:rsidTr="00AA34D5">
        <w:trPr>
          <w:trHeight w:val="42"/>
        </w:trPr>
        <w:tc>
          <w:tcPr>
            <w:tcW w:w="13872" w:type="dxa"/>
            <w:gridSpan w:val="6"/>
            <w:tcMar>
              <w:top w:w="57" w:type="dxa"/>
              <w:bottom w:w="57" w:type="dxa"/>
            </w:tcMar>
            <w:vAlign w:val="center"/>
          </w:tcPr>
          <w:p w14:paraId="144A294C" w14:textId="16CAEA8A" w:rsidR="00A55BFD" w:rsidRPr="0098081B" w:rsidRDefault="00A55BFD" w:rsidP="007322E2">
            <w:pPr>
              <w:rPr>
                <w:rFonts w:cs="Arial"/>
                <w:i/>
                <w:color w:val="B0AAB0" w:themeColor="accent6"/>
                <w:sz w:val="12"/>
                <w:szCs w:val="12"/>
              </w:rPr>
            </w:pPr>
            <w:r>
              <w:rPr>
                <w:rFonts w:cs="Arial"/>
                <w:i/>
                <w:color w:val="000000"/>
                <w:szCs w:val="20"/>
              </w:rPr>
              <w:t>E</w:t>
            </w:r>
            <w:r w:rsidRPr="002B4844">
              <w:rPr>
                <w:rFonts w:cs="Arial"/>
                <w:i/>
                <w:color w:val="000000"/>
                <w:szCs w:val="20"/>
              </w:rPr>
              <w:t>nd of numerator rules</w:t>
            </w:r>
          </w:p>
        </w:tc>
      </w:tr>
    </w:tbl>
    <w:p w14:paraId="0FF5DB80" w14:textId="77777777" w:rsidR="00841CE5" w:rsidRDefault="00841CE5"/>
    <w:p w14:paraId="221B6A87" w14:textId="77777777" w:rsidR="00841CE5" w:rsidRDefault="00841CE5">
      <w:r>
        <w:br w:type="page"/>
      </w:r>
    </w:p>
    <w:tbl>
      <w:tblPr>
        <w:tblStyle w:val="TableGrid"/>
        <w:tblW w:w="14028" w:type="dxa"/>
        <w:tblLayout w:type="fixed"/>
        <w:tblLook w:val="04A0" w:firstRow="1" w:lastRow="0" w:firstColumn="1" w:lastColumn="0" w:noHBand="0" w:noVBand="1"/>
      </w:tblPr>
      <w:tblGrid>
        <w:gridCol w:w="1488"/>
        <w:gridCol w:w="8288"/>
        <w:gridCol w:w="2552"/>
        <w:gridCol w:w="992"/>
        <w:gridCol w:w="708"/>
      </w:tblGrid>
      <w:tr w:rsidR="00E60EE3" w:rsidRPr="007F0B20" w14:paraId="32E74966" w14:textId="77777777" w:rsidTr="00916765">
        <w:trPr>
          <w:trHeight w:val="227"/>
        </w:trPr>
        <w:tc>
          <w:tcPr>
            <w:tcW w:w="1488" w:type="dxa"/>
            <w:shd w:val="clear" w:color="auto" w:fill="005EB8"/>
            <w:tcMar>
              <w:top w:w="57" w:type="dxa"/>
              <w:bottom w:w="57" w:type="dxa"/>
            </w:tcMar>
            <w:vAlign w:val="center"/>
          </w:tcPr>
          <w:p w14:paraId="04E87758" w14:textId="77777777" w:rsidR="00E60EE3" w:rsidRPr="00F513D1" w:rsidRDefault="00E60EE3" w:rsidP="00A46BAA">
            <w:pPr>
              <w:rPr>
                <w:rFonts w:cs="Arial"/>
                <w:b/>
                <w:color w:val="FAFCFC" w:themeColor="background1"/>
              </w:rPr>
            </w:pPr>
            <w:r w:rsidRPr="00F513D1">
              <w:rPr>
                <w:rFonts w:cs="Arial"/>
                <w:b/>
                <w:color w:val="FAFCFC" w:themeColor="background1"/>
              </w:rPr>
              <w:lastRenderedPageBreak/>
              <w:t>Indicator ID</w:t>
            </w:r>
          </w:p>
        </w:tc>
        <w:tc>
          <w:tcPr>
            <w:tcW w:w="8288" w:type="dxa"/>
            <w:shd w:val="clear" w:color="auto" w:fill="005EB8"/>
            <w:tcMar>
              <w:top w:w="57" w:type="dxa"/>
              <w:bottom w:w="57" w:type="dxa"/>
            </w:tcMar>
            <w:vAlign w:val="center"/>
          </w:tcPr>
          <w:p w14:paraId="653728B5" w14:textId="77777777" w:rsidR="00E60EE3" w:rsidRPr="002F3AEE" w:rsidRDefault="00E60EE3" w:rsidP="00A46BAA">
            <w:pPr>
              <w:pStyle w:val="CommentText"/>
              <w:rPr>
                <w:rFonts w:cs="Arial"/>
                <w:color w:val="FAFCFC" w:themeColor="background1"/>
              </w:rPr>
            </w:pPr>
            <w:r w:rsidRPr="002F3AEE">
              <w:rPr>
                <w:rFonts w:cs="Arial"/>
                <w:color w:val="FAFCFC" w:themeColor="background1"/>
              </w:rPr>
              <w:t>Description</w:t>
            </w:r>
          </w:p>
        </w:tc>
        <w:tc>
          <w:tcPr>
            <w:tcW w:w="2552" w:type="dxa"/>
            <w:shd w:val="clear" w:color="auto" w:fill="005EB8"/>
            <w:tcMar>
              <w:top w:w="57" w:type="dxa"/>
              <w:bottom w:w="57" w:type="dxa"/>
            </w:tcMar>
            <w:vAlign w:val="center"/>
          </w:tcPr>
          <w:p w14:paraId="10219B5F" w14:textId="77777777" w:rsidR="00E60EE3" w:rsidRPr="00ED4206" w:rsidRDefault="00E60EE3" w:rsidP="00A46BAA">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992" w:type="dxa"/>
            <w:shd w:val="clear" w:color="auto" w:fill="EFEDEF" w:themeFill="accent6" w:themeFillTint="33"/>
          </w:tcPr>
          <w:p w14:paraId="74524966" w14:textId="77777777" w:rsidR="00E60EE3" w:rsidRPr="007F0B20" w:rsidRDefault="00E60EE3" w:rsidP="00A46BAA">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708" w:type="dxa"/>
            <w:shd w:val="clear" w:color="auto" w:fill="EFEDEF" w:themeFill="accent6" w:themeFillTint="33"/>
          </w:tcPr>
          <w:p w14:paraId="13D6CF9C" w14:textId="77777777" w:rsidR="00E60EE3" w:rsidRPr="007F0B20" w:rsidRDefault="00E60EE3" w:rsidP="00A46BAA">
            <w:pPr>
              <w:pStyle w:val="CommentText"/>
              <w:rPr>
                <w:rFonts w:cs="Arial"/>
                <w:color w:val="B0AAB0" w:themeColor="accent6"/>
                <w:sz w:val="12"/>
                <w:szCs w:val="12"/>
              </w:rPr>
            </w:pPr>
            <w:r w:rsidRPr="007F0B20">
              <w:rPr>
                <w:rFonts w:cs="Arial"/>
                <w:color w:val="B0AAB0" w:themeColor="accent6"/>
                <w:sz w:val="12"/>
                <w:szCs w:val="12"/>
              </w:rPr>
              <w:t>Config style</w:t>
            </w:r>
          </w:p>
        </w:tc>
      </w:tr>
      <w:tr w:rsidR="00E60EE3" w:rsidRPr="007F0B20" w14:paraId="3CB0AFCB" w14:textId="77777777" w:rsidTr="00916765">
        <w:trPr>
          <w:trHeight w:val="454"/>
        </w:trPr>
        <w:tc>
          <w:tcPr>
            <w:tcW w:w="1488" w:type="dxa"/>
            <w:tcMar>
              <w:top w:w="57" w:type="dxa"/>
              <w:bottom w:w="57" w:type="dxa"/>
            </w:tcMar>
            <w:vAlign w:val="center"/>
          </w:tcPr>
          <w:p w14:paraId="6DF78A98" w14:textId="6C5ED73E" w:rsidR="00E60EE3" w:rsidRDefault="00244D67" w:rsidP="00A46BAA">
            <w:pPr>
              <w:pStyle w:val="Heading3"/>
              <w:rPr>
                <w:rFonts w:cs="Arial"/>
              </w:rPr>
            </w:pPr>
            <w:bookmarkStart w:id="184" w:name="_Toc148107541"/>
            <w:r>
              <w:rPr>
                <w:sz w:val="20"/>
              </w:rPr>
              <w:t>HF008</w:t>
            </w:r>
            <w:bookmarkEnd w:id="184"/>
          </w:p>
        </w:tc>
        <w:tc>
          <w:tcPr>
            <w:tcW w:w="8288" w:type="dxa"/>
            <w:tcMar>
              <w:top w:w="57" w:type="dxa"/>
              <w:bottom w:w="57" w:type="dxa"/>
            </w:tcMar>
            <w:vAlign w:val="center"/>
          </w:tcPr>
          <w:p w14:paraId="67E63C38" w14:textId="32DB142F" w:rsidR="00A15794" w:rsidRPr="00256BBD" w:rsidRDefault="00244D67" w:rsidP="00244D67">
            <w:pPr>
              <w:textAlignment w:val="baseline"/>
              <w:rPr>
                <w:lang w:eastAsia="en-GB"/>
              </w:rPr>
            </w:pPr>
            <w:bookmarkStart w:id="185" w:name="_Hlk30407935"/>
            <w:r w:rsidRPr="00256BBD">
              <w:rPr>
                <w:lang w:eastAsia="en-GB"/>
              </w:rPr>
              <w:t>The percentage of patients with a diagnosis of heart failure on or after 1 April 2023 which:  </w:t>
            </w:r>
          </w:p>
          <w:p w14:paraId="19A229E4" w14:textId="77777777" w:rsidR="00A15794" w:rsidRPr="00256BBD" w:rsidRDefault="00A15794" w:rsidP="00244D67">
            <w:pPr>
              <w:textAlignment w:val="baseline"/>
              <w:rPr>
                <w:lang w:eastAsia="en-GB"/>
              </w:rPr>
            </w:pPr>
          </w:p>
          <w:p w14:paraId="32BBAC94" w14:textId="5E7ECD44" w:rsidR="00244D67" w:rsidRPr="00256BBD" w:rsidRDefault="00244D67" w:rsidP="00244D67">
            <w:pPr>
              <w:numPr>
                <w:ilvl w:val="0"/>
                <w:numId w:val="32"/>
              </w:numPr>
              <w:textAlignment w:val="baseline"/>
              <w:rPr>
                <w:lang w:eastAsia="en-GB"/>
              </w:rPr>
            </w:pPr>
            <w:r w:rsidRPr="00256BBD">
              <w:rPr>
                <w:lang w:eastAsia="en-GB"/>
              </w:rPr>
              <w:t xml:space="preserve">Has been confirmed by an echocardiogram or by specialist assessment </w:t>
            </w:r>
            <w:r w:rsidR="00BA288E" w:rsidRPr="00256BBD">
              <w:rPr>
                <w:lang w:eastAsia="en-GB"/>
              </w:rPr>
              <w:t>in the 6 months before</w:t>
            </w:r>
            <w:r w:rsidRPr="00256BBD">
              <w:rPr>
                <w:lang w:eastAsia="en-GB"/>
              </w:rPr>
              <w:t xml:space="preserve"> entering on to the register; or </w:t>
            </w:r>
          </w:p>
          <w:p w14:paraId="4C8CE06E" w14:textId="69A9A526" w:rsidR="00E60EE3" w:rsidRPr="00244D67" w:rsidRDefault="00244D67" w:rsidP="00244D67">
            <w:pPr>
              <w:pStyle w:val="ListParagraph"/>
              <w:numPr>
                <w:ilvl w:val="0"/>
                <w:numId w:val="32"/>
              </w:numPr>
              <w:rPr>
                <w:rFonts w:cs="Arial"/>
              </w:rPr>
            </w:pPr>
            <w:r w:rsidRPr="00256BBD">
              <w:rPr>
                <w:lang w:eastAsia="en-GB"/>
              </w:rPr>
              <w:t xml:space="preserve">If registered </w:t>
            </w:r>
            <w:r w:rsidRPr="00E42BD8">
              <w:rPr>
                <w:lang w:eastAsia="en-GB"/>
              </w:rPr>
              <w:t>at the practice</w:t>
            </w:r>
            <w:r w:rsidR="0071380E">
              <w:rPr>
                <w:lang w:eastAsia="en-GB"/>
              </w:rPr>
              <w:t xml:space="preserve"> after diagnosis</w:t>
            </w:r>
            <w:r w:rsidRPr="00256BBD">
              <w:rPr>
                <w:lang w:eastAsia="en-GB"/>
              </w:rPr>
              <w:t xml:space="preserve">, with no record of the diagnosis originally being confirmed </w:t>
            </w:r>
            <w:r w:rsidRPr="00E42BD8">
              <w:rPr>
                <w:lang w:eastAsia="en-GB"/>
              </w:rPr>
              <w:t xml:space="preserve">either </w:t>
            </w:r>
            <w:r w:rsidRPr="00256BBD">
              <w:rPr>
                <w:lang w:eastAsia="en-GB"/>
              </w:rPr>
              <w:t xml:space="preserve">by echocardiogram or </w:t>
            </w:r>
            <w:r w:rsidRPr="00E42BD8">
              <w:rPr>
                <w:lang w:eastAsia="en-GB"/>
              </w:rPr>
              <w:t xml:space="preserve">by </w:t>
            </w:r>
            <w:r w:rsidRPr="00256BBD">
              <w:rPr>
                <w:lang w:eastAsia="en-GB"/>
              </w:rPr>
              <w:t>specialist assessment, a record of an echocardiogram or a specialist assessment within 6 months of the date of registration. </w:t>
            </w:r>
            <w:bookmarkEnd w:id="185"/>
          </w:p>
        </w:tc>
        <w:tc>
          <w:tcPr>
            <w:tcW w:w="2552" w:type="dxa"/>
            <w:tcMar>
              <w:top w:w="57" w:type="dxa"/>
              <w:bottom w:w="57" w:type="dxa"/>
            </w:tcMar>
            <w:vAlign w:val="center"/>
          </w:tcPr>
          <w:p w14:paraId="538AB580" w14:textId="5E4B424E" w:rsidR="00E60EE3" w:rsidRPr="00203A98" w:rsidRDefault="00000000" w:rsidP="00A46BAA">
            <w:pPr>
              <w:rPr>
                <w:rStyle w:val="Hyperlink"/>
              </w:rPr>
            </w:pPr>
            <w:hyperlink w:anchor="_XXX_REG" w:history="1">
              <w:sdt>
                <w:sdtPr>
                  <w:rPr>
                    <w:rStyle w:val="Hyperlink"/>
                  </w:rPr>
                  <w:alias w:val="Category"/>
                  <w:tag w:val=""/>
                  <w:id w:val="2120563685"/>
                  <w:dataBinding w:prefixMappings="xmlns:ns0='http://purl.org/dc/elements/1.1/' xmlns:ns1='http://schemas.openxmlformats.org/package/2006/metadata/core-properties' " w:xpath="/ns1:coreProperties[1]/ns1:category[1]" w:storeItemID="{6C3C8BC8-F283-45AE-878A-BAB7291924A1}"/>
                  <w:text/>
                </w:sdtPr>
                <w:sdtContent>
                  <w:r w:rsidR="00E60EE3">
                    <w:rPr>
                      <w:rStyle w:val="Hyperlink"/>
                    </w:rPr>
                    <w:t>HF1</w:t>
                  </w:r>
                </w:sdtContent>
              </w:sdt>
              <w:r w:rsidR="00E60EE3" w:rsidRPr="00203A98">
                <w:rPr>
                  <w:rStyle w:val="Hyperlink"/>
                </w:rPr>
                <w:t>_REG</w:t>
              </w:r>
            </w:hyperlink>
          </w:p>
        </w:tc>
        <w:tc>
          <w:tcPr>
            <w:tcW w:w="992" w:type="dxa"/>
            <w:shd w:val="clear" w:color="auto" w:fill="EFEDEF" w:themeFill="accent6" w:themeFillTint="33"/>
          </w:tcPr>
          <w:p w14:paraId="0B61CBAA" w14:textId="77777777" w:rsidR="00E60EE3" w:rsidRPr="007F0B20" w:rsidRDefault="00E60EE3" w:rsidP="00A46BAA">
            <w:pPr>
              <w:rPr>
                <w:color w:val="B0AAB0" w:themeColor="accent6"/>
                <w:sz w:val="12"/>
                <w:szCs w:val="12"/>
              </w:rPr>
            </w:pPr>
            <w:r w:rsidRPr="007F0B20">
              <w:rPr>
                <w:color w:val="B0AAB0" w:themeColor="accent6"/>
                <w:sz w:val="12"/>
                <w:szCs w:val="12"/>
              </w:rPr>
              <w:t>100</w:t>
            </w:r>
          </w:p>
        </w:tc>
        <w:tc>
          <w:tcPr>
            <w:tcW w:w="708" w:type="dxa"/>
            <w:shd w:val="clear" w:color="auto" w:fill="EFEDEF" w:themeFill="accent6" w:themeFillTint="33"/>
          </w:tcPr>
          <w:p w14:paraId="41CEFC45" w14:textId="77777777" w:rsidR="00E60EE3" w:rsidRPr="007F0B20" w:rsidRDefault="00E60EE3" w:rsidP="00A46BAA">
            <w:pPr>
              <w:rPr>
                <w:color w:val="B0AAB0" w:themeColor="accent6"/>
                <w:sz w:val="12"/>
                <w:szCs w:val="12"/>
              </w:rPr>
            </w:pPr>
            <w:r w:rsidRPr="007F0B20">
              <w:rPr>
                <w:color w:val="B0AAB0" w:themeColor="accent6"/>
                <w:sz w:val="12"/>
                <w:szCs w:val="12"/>
              </w:rPr>
              <w:t>Q</w:t>
            </w:r>
          </w:p>
        </w:tc>
      </w:tr>
    </w:tbl>
    <w:p w14:paraId="28EB3E1C" w14:textId="59202E01" w:rsidR="00E60EE3" w:rsidRDefault="00E60EE3"/>
    <w:p w14:paraId="4291B30E" w14:textId="77777777" w:rsidR="00E60EE3" w:rsidRDefault="00E60EE3"/>
    <w:sdt>
      <w:sdtPr>
        <w:rPr>
          <w:rFonts w:cs="Arial"/>
          <w:sz w:val="24"/>
          <w:szCs w:val="24"/>
        </w:rPr>
        <w:alias w:val="Choose indicator type"/>
        <w:tag w:val="Choose indicator type"/>
        <w:id w:val="25458299"/>
        <w:placeholder>
          <w:docPart w:val="7DF7AE26A1E2439393E9D2385F59BE08"/>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4F376269" w14:textId="3E496C9E" w:rsidR="00E60EE3" w:rsidRDefault="00A15794" w:rsidP="00E60EE3">
          <w:pPr>
            <w:pStyle w:val="CommentText"/>
            <w:rPr>
              <w:rFonts w:cs="Arial"/>
              <w:sz w:val="24"/>
              <w:szCs w:val="24"/>
            </w:rPr>
          </w:pPr>
          <w:r>
            <w:rPr>
              <w:rFonts w:cs="Arial"/>
              <w:sz w:val="24"/>
              <w:szCs w:val="24"/>
            </w:rPr>
            <w:t>The numerator is applied to the patients selected into the denominator for this indicator.</w:t>
          </w:r>
        </w:p>
      </w:sdtContent>
    </w:sdt>
    <w:p w14:paraId="328A354B" w14:textId="76AE0B00" w:rsidR="00E60EE3" w:rsidRDefault="00E60EE3"/>
    <w:p w14:paraId="0DE8F04C" w14:textId="1844DE18" w:rsidR="00E60EE3" w:rsidRDefault="00E60EE3"/>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4327"/>
        <w:gridCol w:w="992"/>
        <w:gridCol w:w="993"/>
        <w:gridCol w:w="5103"/>
        <w:gridCol w:w="850"/>
        <w:gridCol w:w="851"/>
      </w:tblGrid>
      <w:tr w:rsidR="00244D67" w:rsidRPr="000C07C2" w14:paraId="1C7A989A" w14:textId="77777777" w:rsidTr="00916765">
        <w:trPr>
          <w:trHeight w:val="28"/>
        </w:trPr>
        <w:tc>
          <w:tcPr>
            <w:tcW w:w="12328" w:type="dxa"/>
            <w:gridSpan w:val="5"/>
            <w:shd w:val="clear" w:color="auto" w:fill="424D58"/>
            <w:tcMar>
              <w:top w:w="57" w:type="dxa"/>
              <w:bottom w:w="57" w:type="dxa"/>
            </w:tcMar>
            <w:vAlign w:val="center"/>
          </w:tcPr>
          <w:p w14:paraId="06AF4082" w14:textId="77777777" w:rsidR="00244D67" w:rsidRPr="002F3AEE" w:rsidRDefault="00244D67" w:rsidP="00A46BAA">
            <w:pPr>
              <w:rPr>
                <w:rFonts w:cs="Arial"/>
                <w:b/>
                <w:iCs/>
                <w:color w:val="FAFCFC" w:themeColor="background1"/>
                <w:szCs w:val="20"/>
              </w:rPr>
            </w:pPr>
            <w:r w:rsidRPr="002F3AEE">
              <w:rPr>
                <w:rFonts w:cs="Arial"/>
                <w:b/>
                <w:iCs/>
                <w:color w:val="FAFCFC" w:themeColor="background1"/>
                <w:szCs w:val="20"/>
              </w:rPr>
              <w:t>Denominator</w:t>
            </w:r>
          </w:p>
        </w:tc>
        <w:tc>
          <w:tcPr>
            <w:tcW w:w="1701" w:type="dxa"/>
            <w:gridSpan w:val="2"/>
            <w:shd w:val="clear" w:color="auto" w:fill="EFEDEF" w:themeFill="accent6" w:themeFillTint="33"/>
          </w:tcPr>
          <w:p w14:paraId="0C4A6112" w14:textId="77777777" w:rsidR="00244D67" w:rsidRPr="007F0B20" w:rsidRDefault="00244D67" w:rsidP="00A46BAA">
            <w:pPr>
              <w:rPr>
                <w:rFonts w:cs="Arial"/>
                <w:b/>
                <w:iCs/>
                <w:color w:val="B0AAB0" w:themeColor="accent6"/>
                <w:sz w:val="12"/>
                <w:szCs w:val="12"/>
              </w:rPr>
            </w:pPr>
          </w:p>
        </w:tc>
      </w:tr>
      <w:tr w:rsidR="004C27EF" w:rsidRPr="000C07C2" w14:paraId="0CCF2AB3" w14:textId="77777777" w:rsidTr="004C27EF">
        <w:trPr>
          <w:trHeight w:val="454"/>
        </w:trPr>
        <w:tc>
          <w:tcPr>
            <w:tcW w:w="913" w:type="dxa"/>
            <w:shd w:val="clear" w:color="auto" w:fill="424D58"/>
            <w:tcMar>
              <w:top w:w="57" w:type="dxa"/>
              <w:bottom w:w="57" w:type="dxa"/>
            </w:tcMar>
            <w:vAlign w:val="center"/>
          </w:tcPr>
          <w:p w14:paraId="263D141A" w14:textId="77777777" w:rsidR="00244D67" w:rsidRPr="005446CB" w:rsidRDefault="00244D67" w:rsidP="00A46BAA">
            <w:pPr>
              <w:jc w:val="center"/>
              <w:rPr>
                <w:rFonts w:cs="Arial"/>
                <w:iCs/>
                <w:color w:val="FAFCFC" w:themeColor="background1"/>
                <w:szCs w:val="20"/>
              </w:rPr>
            </w:pPr>
            <w:r w:rsidRPr="005446CB">
              <w:rPr>
                <w:rFonts w:cs="Arial"/>
                <w:iCs/>
                <w:color w:val="FAFCFC" w:themeColor="background1"/>
                <w:szCs w:val="20"/>
              </w:rPr>
              <w:t>Rule number</w:t>
            </w:r>
          </w:p>
        </w:tc>
        <w:tc>
          <w:tcPr>
            <w:tcW w:w="4327" w:type="dxa"/>
            <w:shd w:val="clear" w:color="auto" w:fill="424D58"/>
            <w:tcMar>
              <w:top w:w="57" w:type="dxa"/>
              <w:bottom w:w="57" w:type="dxa"/>
            </w:tcMar>
            <w:vAlign w:val="center"/>
          </w:tcPr>
          <w:p w14:paraId="10390037" w14:textId="77777777" w:rsidR="00244D67" w:rsidRPr="005446CB" w:rsidRDefault="00244D67" w:rsidP="00A46BAA">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75C9FE7E" w14:textId="77777777" w:rsidR="00244D67" w:rsidRPr="005446CB" w:rsidRDefault="00244D67" w:rsidP="00A46BAA">
            <w:pPr>
              <w:jc w:val="center"/>
              <w:rPr>
                <w:rFonts w:cs="Arial"/>
                <w:iCs/>
                <w:color w:val="FAFCFC" w:themeColor="background1"/>
                <w:szCs w:val="20"/>
              </w:rPr>
            </w:pPr>
            <w:r w:rsidRPr="005446CB">
              <w:rPr>
                <w:rFonts w:cs="Arial"/>
                <w:iCs/>
                <w:color w:val="FAFCFC" w:themeColor="background1"/>
                <w:szCs w:val="20"/>
              </w:rPr>
              <w:t>Action if true</w:t>
            </w:r>
          </w:p>
        </w:tc>
        <w:tc>
          <w:tcPr>
            <w:tcW w:w="993" w:type="dxa"/>
            <w:shd w:val="clear" w:color="auto" w:fill="424D58"/>
            <w:tcMar>
              <w:top w:w="57" w:type="dxa"/>
              <w:bottom w:w="57" w:type="dxa"/>
            </w:tcMar>
            <w:vAlign w:val="center"/>
          </w:tcPr>
          <w:p w14:paraId="613510AC" w14:textId="77777777" w:rsidR="00244D67" w:rsidRPr="005446CB" w:rsidRDefault="00244D67" w:rsidP="00A46BAA">
            <w:pPr>
              <w:jc w:val="center"/>
              <w:rPr>
                <w:rFonts w:cs="Arial"/>
                <w:iCs/>
                <w:color w:val="FAFCFC" w:themeColor="background1"/>
                <w:szCs w:val="20"/>
              </w:rPr>
            </w:pPr>
            <w:r w:rsidRPr="005446CB">
              <w:rPr>
                <w:rFonts w:cs="Arial"/>
                <w:iCs/>
                <w:color w:val="FAFCFC" w:themeColor="background1"/>
                <w:szCs w:val="20"/>
              </w:rPr>
              <w:t>Action if false</w:t>
            </w:r>
          </w:p>
        </w:tc>
        <w:tc>
          <w:tcPr>
            <w:tcW w:w="5103" w:type="dxa"/>
            <w:shd w:val="clear" w:color="auto" w:fill="424D58"/>
            <w:tcMar>
              <w:top w:w="57" w:type="dxa"/>
              <w:bottom w:w="57" w:type="dxa"/>
            </w:tcMar>
            <w:vAlign w:val="center"/>
          </w:tcPr>
          <w:p w14:paraId="4BCD7BB6" w14:textId="77777777" w:rsidR="00244D67" w:rsidRPr="005446CB" w:rsidRDefault="00244D67" w:rsidP="00A46BAA">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0" w:type="dxa"/>
            <w:shd w:val="clear" w:color="auto" w:fill="EFEDEF" w:themeFill="accent6" w:themeFillTint="33"/>
          </w:tcPr>
          <w:p w14:paraId="250FDE2B" w14:textId="77777777" w:rsidR="00244D67" w:rsidRPr="007F0B20" w:rsidRDefault="00244D67" w:rsidP="00A46BAA">
            <w:pPr>
              <w:pStyle w:val="CommentText"/>
              <w:rPr>
                <w:rFonts w:cs="Arial"/>
                <w:color w:val="B0AAB0" w:themeColor="accent6"/>
                <w:sz w:val="12"/>
                <w:szCs w:val="12"/>
              </w:rPr>
            </w:pPr>
            <w:r w:rsidRPr="007F0B20">
              <w:rPr>
                <w:rFonts w:cs="Arial"/>
                <w:color w:val="B0AAB0" w:themeColor="accent6"/>
                <w:sz w:val="12"/>
                <w:szCs w:val="12"/>
              </w:rPr>
              <w:t>Rule type</w:t>
            </w:r>
          </w:p>
        </w:tc>
        <w:tc>
          <w:tcPr>
            <w:tcW w:w="851" w:type="dxa"/>
            <w:shd w:val="clear" w:color="auto" w:fill="EFEDEF" w:themeFill="accent6" w:themeFillTint="33"/>
          </w:tcPr>
          <w:p w14:paraId="6CCAE46C" w14:textId="77777777" w:rsidR="00244D67" w:rsidRPr="007F0B20" w:rsidRDefault="00244D67" w:rsidP="00A46BAA">
            <w:pPr>
              <w:pStyle w:val="CommentText"/>
              <w:rPr>
                <w:rFonts w:cs="Arial"/>
                <w:color w:val="B0AAB0" w:themeColor="accent6"/>
                <w:sz w:val="12"/>
                <w:szCs w:val="12"/>
              </w:rPr>
            </w:pPr>
            <w:r w:rsidRPr="007F0B20">
              <w:rPr>
                <w:rFonts w:cs="Arial"/>
                <w:color w:val="B0AAB0" w:themeColor="accent6"/>
                <w:sz w:val="12"/>
                <w:szCs w:val="12"/>
              </w:rPr>
              <w:t>CQRS short name</w:t>
            </w:r>
          </w:p>
        </w:tc>
      </w:tr>
      <w:tr w:rsidR="008B04BB" w:rsidRPr="000C07C2" w14:paraId="54794A06" w14:textId="77777777" w:rsidTr="00916765">
        <w:trPr>
          <w:trHeight w:val="454"/>
        </w:trPr>
        <w:tc>
          <w:tcPr>
            <w:tcW w:w="913" w:type="dxa"/>
            <w:tcMar>
              <w:top w:w="57" w:type="dxa"/>
              <w:bottom w:w="57" w:type="dxa"/>
            </w:tcMar>
            <w:vAlign w:val="center"/>
          </w:tcPr>
          <w:p w14:paraId="169E478D" w14:textId="77777777" w:rsidR="008B04BB" w:rsidRPr="000C07C2" w:rsidRDefault="008B04BB" w:rsidP="008B04BB">
            <w:pPr>
              <w:numPr>
                <w:ilvl w:val="0"/>
                <w:numId w:val="33"/>
              </w:numPr>
              <w:jc w:val="center"/>
              <w:rPr>
                <w:rFonts w:cs="Arial"/>
                <w:szCs w:val="20"/>
              </w:rPr>
            </w:pPr>
          </w:p>
        </w:tc>
        <w:tc>
          <w:tcPr>
            <w:tcW w:w="4327" w:type="dxa"/>
            <w:tcMar>
              <w:top w:w="57" w:type="dxa"/>
              <w:bottom w:w="57" w:type="dxa"/>
            </w:tcMar>
            <w:vAlign w:val="center"/>
          </w:tcPr>
          <w:p w14:paraId="512B9F9F" w14:textId="77976C8A" w:rsidR="008B04BB" w:rsidRPr="000C07C2" w:rsidRDefault="008B04BB" w:rsidP="008B04BB">
            <w:pPr>
              <w:rPr>
                <w:rFonts w:cs="Arial"/>
                <w:szCs w:val="20"/>
              </w:rPr>
            </w:pPr>
            <w:r>
              <w:rPr>
                <w:rFonts w:cs="Arial"/>
                <w:szCs w:val="20"/>
              </w:rPr>
              <w:t xml:space="preserve">If </w:t>
            </w:r>
            <w:hyperlink w:anchor="_EUNRESHF_DAT" w:history="1">
              <w:r w:rsidRPr="00DD3EE4">
                <w:rPr>
                  <w:rStyle w:val="Hyperlink"/>
                  <w:rFonts w:cs="Arial"/>
                  <w:szCs w:val="20"/>
                </w:rPr>
                <w:t>EUNRESHF_DAT</w:t>
              </w:r>
            </w:hyperlink>
            <w:r>
              <w:rPr>
                <w:rFonts w:cs="Arial"/>
                <w:szCs w:val="20"/>
              </w:rPr>
              <w:t xml:space="preserve"> &gt;= 01/04/2023</w:t>
            </w:r>
          </w:p>
        </w:tc>
        <w:sdt>
          <w:sdtPr>
            <w:rPr>
              <w:rFonts w:cs="Arial"/>
              <w:szCs w:val="20"/>
            </w:rPr>
            <w:id w:val="-82775214"/>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19787D5" w14:textId="06C6D01B" w:rsidR="008B04BB" w:rsidRPr="000C07C2" w:rsidRDefault="008B04BB" w:rsidP="008B04BB">
                <w:pPr>
                  <w:jc w:val="center"/>
                  <w:rPr>
                    <w:rFonts w:cs="Arial"/>
                    <w:szCs w:val="20"/>
                  </w:rPr>
                </w:pPr>
                <w:r>
                  <w:rPr>
                    <w:rFonts w:cs="Arial"/>
                    <w:szCs w:val="20"/>
                  </w:rPr>
                  <w:t>Next rule</w:t>
                </w:r>
              </w:p>
            </w:tc>
          </w:sdtContent>
        </w:sdt>
        <w:sdt>
          <w:sdtPr>
            <w:rPr>
              <w:rFonts w:cs="Arial"/>
              <w:szCs w:val="20"/>
            </w:rPr>
            <w:id w:val="275996043"/>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7D42AD86" w14:textId="19E2685C" w:rsidR="008B04BB" w:rsidRPr="000C07C2" w:rsidRDefault="008B04BB" w:rsidP="008B04BB">
                <w:pPr>
                  <w:jc w:val="center"/>
                  <w:rPr>
                    <w:rFonts w:cs="Arial"/>
                    <w:szCs w:val="20"/>
                  </w:rPr>
                </w:pPr>
                <w:r>
                  <w:rPr>
                    <w:rFonts w:cs="Arial"/>
                    <w:szCs w:val="20"/>
                  </w:rPr>
                  <w:t>Reject</w:t>
                </w:r>
              </w:p>
            </w:tc>
          </w:sdtContent>
        </w:sdt>
        <w:tc>
          <w:tcPr>
            <w:tcW w:w="5103" w:type="dxa"/>
            <w:shd w:val="clear" w:color="auto" w:fill="DDEEFF"/>
            <w:tcMar>
              <w:top w:w="57" w:type="dxa"/>
              <w:bottom w:w="57" w:type="dxa"/>
            </w:tcMar>
            <w:vAlign w:val="center"/>
          </w:tcPr>
          <w:p w14:paraId="1A07D175" w14:textId="47EBB247" w:rsidR="008B04BB" w:rsidRPr="000C07C2" w:rsidRDefault="00000000" w:rsidP="008B04BB">
            <w:pPr>
              <w:rPr>
                <w:rFonts w:cs="Arial"/>
                <w:color w:val="000000"/>
                <w:szCs w:val="20"/>
              </w:rPr>
            </w:pPr>
            <w:sdt>
              <w:sdtPr>
                <w:rPr>
                  <w:rFonts w:cs="Arial"/>
                  <w:szCs w:val="20"/>
                </w:rPr>
                <w:alias w:val="Action"/>
                <w:tag w:val="Action"/>
                <w:id w:val="68463390"/>
                <w:comboBox>
                  <w:listItem w:value="Choose an item."/>
                  <w:listItem w:displayText="Select" w:value="Select"/>
                  <w:listItem w:displayText="Reject" w:value="Reject"/>
                  <w:listItem w:displayText="Pass to the next rule all" w:value="Pass to the next rule all"/>
                </w:comboBox>
              </w:sdtPr>
              <w:sdtContent>
                <w:r w:rsidR="008B04BB">
                  <w:rPr>
                    <w:rFonts w:cs="Arial"/>
                    <w:szCs w:val="20"/>
                  </w:rPr>
                  <w:t>Pass to the next rule all</w:t>
                </w:r>
              </w:sdtContent>
            </w:sdt>
            <w:r w:rsidR="008B04BB">
              <w:rPr>
                <w:rFonts w:cs="Arial"/>
                <w:szCs w:val="20"/>
              </w:rPr>
              <w:t xml:space="preserve"> patients from the specified population who ha</w:t>
            </w:r>
            <w:r w:rsidR="00A15794">
              <w:rPr>
                <w:rFonts w:cs="Arial"/>
                <w:szCs w:val="20"/>
              </w:rPr>
              <w:t>ve</w:t>
            </w:r>
            <w:r w:rsidR="008B04BB">
              <w:rPr>
                <w:rFonts w:cs="Arial"/>
                <w:szCs w:val="20"/>
              </w:rPr>
              <w:t xml:space="preserve"> an earliest unresolved diagnosis of heart failure on or after 1 April 2023. </w:t>
            </w:r>
            <w:sdt>
              <w:sdtPr>
                <w:rPr>
                  <w:rFonts w:cs="Arial"/>
                  <w:szCs w:val="20"/>
                </w:rPr>
                <w:alias w:val="Action"/>
                <w:tag w:val="Action"/>
                <w:id w:val="27159807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B04BB">
                  <w:rPr>
                    <w:rFonts w:cs="Arial"/>
                    <w:szCs w:val="20"/>
                  </w:rPr>
                  <w:t>Reject the remaining patients.</w:t>
                </w:r>
              </w:sdtContent>
            </w:sdt>
          </w:p>
        </w:tc>
        <w:tc>
          <w:tcPr>
            <w:tcW w:w="850" w:type="dxa"/>
            <w:shd w:val="clear" w:color="auto" w:fill="EFEDEF" w:themeFill="accent6" w:themeFillTint="33"/>
          </w:tcPr>
          <w:p w14:paraId="38FB43A8" w14:textId="77777777" w:rsidR="008B04BB" w:rsidRPr="007F0B20" w:rsidRDefault="008B04BB" w:rsidP="008B04BB">
            <w:pPr>
              <w:rPr>
                <w:color w:val="B0AAB0" w:themeColor="accent6"/>
                <w:sz w:val="12"/>
                <w:szCs w:val="12"/>
              </w:rPr>
            </w:pPr>
            <w:r w:rsidRPr="007F0B20">
              <w:rPr>
                <w:color w:val="B0AAB0" w:themeColor="accent6"/>
                <w:sz w:val="12"/>
                <w:szCs w:val="12"/>
              </w:rPr>
              <w:t>EX</w:t>
            </w:r>
          </w:p>
        </w:tc>
        <w:tc>
          <w:tcPr>
            <w:tcW w:w="851" w:type="dxa"/>
            <w:shd w:val="clear" w:color="auto" w:fill="EFEDEF" w:themeFill="accent6" w:themeFillTint="33"/>
          </w:tcPr>
          <w:p w14:paraId="1A5F48D1" w14:textId="24F93467" w:rsidR="008B04BB" w:rsidRPr="007F0B20" w:rsidRDefault="00866F5F" w:rsidP="008B04BB">
            <w:pPr>
              <w:rPr>
                <w:color w:val="B0AAB0" w:themeColor="accent6"/>
                <w:sz w:val="12"/>
                <w:szCs w:val="12"/>
              </w:rPr>
            </w:pPr>
            <w:r w:rsidRPr="00124EA7">
              <w:rPr>
                <w:rFonts w:cs="Arial"/>
                <w:color w:val="B0AAB0" w:themeColor="accent6"/>
                <w:sz w:val="12"/>
                <w:szCs w:val="12"/>
              </w:rPr>
              <w:t>DIAG_DAT</w:t>
            </w:r>
            <w:r>
              <w:rPr>
                <w:rFonts w:cs="Arial"/>
                <w:color w:val="B0AAB0" w:themeColor="accent6"/>
                <w:sz w:val="12"/>
                <w:szCs w:val="12"/>
              </w:rPr>
              <w:t>23</w:t>
            </w:r>
          </w:p>
        </w:tc>
      </w:tr>
      <w:tr w:rsidR="008B04BB" w:rsidRPr="000C07C2" w14:paraId="4EC36F6F" w14:textId="77777777" w:rsidTr="00916765">
        <w:trPr>
          <w:trHeight w:val="454"/>
        </w:trPr>
        <w:tc>
          <w:tcPr>
            <w:tcW w:w="913" w:type="dxa"/>
            <w:tcMar>
              <w:top w:w="57" w:type="dxa"/>
              <w:bottom w:w="57" w:type="dxa"/>
            </w:tcMar>
            <w:vAlign w:val="center"/>
          </w:tcPr>
          <w:p w14:paraId="4C19A8B0" w14:textId="77777777" w:rsidR="008B04BB" w:rsidRPr="000C07C2" w:rsidRDefault="008B04BB" w:rsidP="008B04BB">
            <w:pPr>
              <w:numPr>
                <w:ilvl w:val="0"/>
                <w:numId w:val="33"/>
              </w:numPr>
              <w:jc w:val="center"/>
              <w:rPr>
                <w:rFonts w:cs="Arial"/>
                <w:szCs w:val="20"/>
              </w:rPr>
            </w:pPr>
          </w:p>
        </w:tc>
        <w:tc>
          <w:tcPr>
            <w:tcW w:w="4327" w:type="dxa"/>
            <w:tcMar>
              <w:top w:w="57" w:type="dxa"/>
              <w:bottom w:w="57" w:type="dxa"/>
            </w:tcMar>
            <w:vAlign w:val="center"/>
          </w:tcPr>
          <w:p w14:paraId="0F693FFB" w14:textId="3C5345F0" w:rsidR="00905112" w:rsidRPr="000831B4" w:rsidRDefault="00A15794" w:rsidP="008B04BB">
            <w:pPr>
              <w:rPr>
                <w:rFonts w:cs="Arial"/>
                <w:color w:val="0051A3" w:themeColor="text1" w:themeTint="BF"/>
                <w:szCs w:val="20"/>
                <w:u w:val="single"/>
              </w:rPr>
            </w:pPr>
            <w:r>
              <w:rPr>
                <w:rFonts w:cs="Arial"/>
                <w:szCs w:val="20"/>
              </w:rPr>
              <w:t>If</w:t>
            </w:r>
            <w:r w:rsidRPr="00431CF3" w:rsidDel="00A15794">
              <w:rPr>
                <w:rFonts w:cs="Tahoma"/>
                <w:lang w:val="nl-NL"/>
              </w:rPr>
              <w:t xml:space="preserve"> </w:t>
            </w:r>
            <w:hyperlink w:anchor="_ECOGDIAG_DAT" w:history="1">
              <w:r w:rsidR="008B04BB" w:rsidRPr="00431CF3">
                <w:rPr>
                  <w:rStyle w:val="Hyperlink"/>
                  <w:rFonts w:cs="Tahoma"/>
                  <w:lang w:val="nl-NL"/>
                </w:rPr>
                <w:t>ECOGDIAG_DAT</w:t>
              </w:r>
            </w:hyperlink>
            <w:r w:rsidR="008B04BB" w:rsidRPr="00E42BD8">
              <w:rPr>
                <w:rFonts w:cs="Arial"/>
                <w:szCs w:val="20"/>
              </w:rPr>
              <w:t xml:space="preserve"> &gt;</w:t>
            </w:r>
            <w:r w:rsidR="004C7BB1" w:rsidRPr="00E42BD8">
              <w:rPr>
                <w:rFonts w:cs="Arial"/>
                <w:szCs w:val="20"/>
              </w:rPr>
              <w:t>=</w:t>
            </w:r>
            <w:r w:rsidR="008B04BB" w:rsidRPr="00E42BD8">
              <w:rPr>
                <w:rFonts w:cs="Arial"/>
                <w:szCs w:val="20"/>
              </w:rPr>
              <w:t xml:space="preserve"> </w:t>
            </w:r>
            <w:r w:rsidR="00AB7F2C">
              <w:rPr>
                <w:rFonts w:cs="Arial"/>
                <w:szCs w:val="20"/>
              </w:rPr>
              <w:t>(</w:t>
            </w:r>
            <w:hyperlink w:anchor="_EUNRESHF_DAT" w:history="1">
              <w:r w:rsidR="008B04BB" w:rsidRPr="00DD3EE4">
                <w:rPr>
                  <w:rStyle w:val="Hyperlink"/>
                  <w:rFonts w:cs="Arial"/>
                  <w:szCs w:val="20"/>
                </w:rPr>
                <w:t>EUNRESHF_DAT</w:t>
              </w:r>
            </w:hyperlink>
            <w:r w:rsidR="008B04BB" w:rsidRPr="00E42BD8">
              <w:t xml:space="preserve"> - 186 days</w:t>
            </w:r>
            <w:r w:rsidR="00AB7F2C">
              <w:t>)</w:t>
            </w:r>
          </w:p>
        </w:tc>
        <w:sdt>
          <w:sdtPr>
            <w:rPr>
              <w:rFonts w:cs="Arial"/>
              <w:szCs w:val="20"/>
            </w:rPr>
            <w:id w:val="628906273"/>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3C84411" w14:textId="6A878E07" w:rsidR="008B04BB" w:rsidRPr="000C07C2" w:rsidRDefault="008B04BB" w:rsidP="008B04BB">
                <w:pPr>
                  <w:jc w:val="center"/>
                  <w:rPr>
                    <w:rFonts w:cs="Arial"/>
                    <w:szCs w:val="20"/>
                  </w:rPr>
                </w:pPr>
                <w:r>
                  <w:rPr>
                    <w:rFonts w:cs="Arial"/>
                    <w:szCs w:val="20"/>
                  </w:rPr>
                  <w:t>Select</w:t>
                </w:r>
              </w:p>
            </w:tc>
          </w:sdtContent>
        </w:sdt>
        <w:sdt>
          <w:sdtPr>
            <w:rPr>
              <w:rFonts w:cs="Arial"/>
              <w:szCs w:val="20"/>
            </w:rPr>
            <w:id w:val="-1548829459"/>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44E82FBE" w14:textId="1B937254" w:rsidR="008B04BB" w:rsidRPr="000C07C2" w:rsidRDefault="008B04BB" w:rsidP="008B04BB">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68FD20F8" w14:textId="444FBBAF" w:rsidR="008B04BB" w:rsidRPr="000C07C2" w:rsidRDefault="00000000" w:rsidP="008B04BB">
            <w:pPr>
              <w:rPr>
                <w:rFonts w:cs="Arial"/>
                <w:color w:val="000000"/>
                <w:szCs w:val="20"/>
              </w:rPr>
            </w:pPr>
            <w:sdt>
              <w:sdtPr>
                <w:rPr>
                  <w:rFonts w:cs="Arial"/>
                  <w:szCs w:val="20"/>
                </w:rPr>
                <w:alias w:val="Action"/>
                <w:tag w:val="Action"/>
                <w:id w:val="677390196"/>
                <w:comboBox>
                  <w:listItem w:value="Choose an item."/>
                  <w:listItem w:displayText="Select" w:value="Select"/>
                  <w:listItem w:displayText="Reject" w:value="Reject"/>
                  <w:listItem w:displayText="Pass to the next rule all" w:value="Pass to the next rule all"/>
                </w:comboBox>
              </w:sdtPr>
              <w:sdtContent>
                <w:r w:rsidR="008B04BB">
                  <w:rPr>
                    <w:rFonts w:cs="Arial"/>
                    <w:szCs w:val="20"/>
                  </w:rPr>
                  <w:t>Select</w:t>
                </w:r>
              </w:sdtContent>
            </w:sdt>
            <w:r w:rsidR="008B04BB">
              <w:rPr>
                <w:rFonts w:cs="Arial"/>
                <w:szCs w:val="20"/>
              </w:rPr>
              <w:t xml:space="preserve"> patients passed to this rule who have an echocardiogram/specialist assessment recorded in the period </w:t>
            </w:r>
            <w:r w:rsidR="004C7BB1">
              <w:rPr>
                <w:rFonts w:cs="Arial"/>
                <w:szCs w:val="20"/>
              </w:rPr>
              <w:t xml:space="preserve">from </w:t>
            </w:r>
            <w:r w:rsidR="008B04BB">
              <w:rPr>
                <w:rFonts w:cs="Arial"/>
                <w:szCs w:val="20"/>
              </w:rPr>
              <w:t>6 months before their earliest unresolved heart failure diagnosis</w:t>
            </w:r>
            <w:r w:rsidR="004C7BB1">
              <w:rPr>
                <w:rFonts w:cs="Arial"/>
                <w:szCs w:val="20"/>
              </w:rPr>
              <w:t xml:space="preserve"> up to and including that diagnosis date</w:t>
            </w:r>
            <w:r w:rsidR="008B04BB">
              <w:rPr>
                <w:rFonts w:cs="Arial"/>
                <w:szCs w:val="20"/>
              </w:rPr>
              <w:t xml:space="preserve">. </w:t>
            </w:r>
            <w:sdt>
              <w:sdtPr>
                <w:rPr>
                  <w:rFonts w:cs="Arial"/>
                  <w:szCs w:val="20"/>
                </w:rPr>
                <w:alias w:val="Action"/>
                <w:tag w:val="Action"/>
                <w:id w:val="-88980371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B04BB">
                  <w:rPr>
                    <w:rFonts w:cs="Arial"/>
                    <w:szCs w:val="20"/>
                  </w:rPr>
                  <w:t>Pass all remaining patients to the next rule.</w:t>
                </w:r>
              </w:sdtContent>
            </w:sdt>
          </w:p>
        </w:tc>
        <w:tc>
          <w:tcPr>
            <w:tcW w:w="850" w:type="dxa"/>
            <w:shd w:val="clear" w:color="auto" w:fill="EFEDEF" w:themeFill="accent6" w:themeFillTint="33"/>
          </w:tcPr>
          <w:p w14:paraId="51E6C593" w14:textId="0D6DE9A0" w:rsidR="008B04BB" w:rsidRPr="007F0B20" w:rsidRDefault="00C10122" w:rsidP="008B04BB">
            <w:pPr>
              <w:rPr>
                <w:rFonts w:cs="Arial"/>
                <w:color w:val="B0AAB0" w:themeColor="accent6"/>
                <w:sz w:val="12"/>
                <w:szCs w:val="12"/>
              </w:rPr>
            </w:pPr>
            <w:r>
              <w:rPr>
                <w:rFonts w:cs="Arial"/>
                <w:color w:val="B0AAB0" w:themeColor="accent6"/>
                <w:sz w:val="12"/>
                <w:szCs w:val="12"/>
              </w:rPr>
              <w:t>SX</w:t>
            </w:r>
          </w:p>
        </w:tc>
        <w:tc>
          <w:tcPr>
            <w:tcW w:w="851" w:type="dxa"/>
            <w:shd w:val="clear" w:color="auto" w:fill="EFEDEF" w:themeFill="accent6" w:themeFillTint="33"/>
          </w:tcPr>
          <w:p w14:paraId="1D367F6E" w14:textId="77777777" w:rsidR="008B04BB" w:rsidRPr="007F0B20" w:rsidRDefault="008B04BB" w:rsidP="008B04BB">
            <w:pPr>
              <w:rPr>
                <w:rFonts w:cs="Arial"/>
                <w:color w:val="B0AAB0" w:themeColor="accent6"/>
                <w:sz w:val="12"/>
                <w:szCs w:val="12"/>
              </w:rPr>
            </w:pPr>
          </w:p>
        </w:tc>
      </w:tr>
      <w:tr w:rsidR="00B073D7" w:rsidRPr="000C07C2" w14:paraId="6DA01038" w14:textId="77777777" w:rsidTr="00916765">
        <w:trPr>
          <w:trHeight w:val="454"/>
        </w:trPr>
        <w:tc>
          <w:tcPr>
            <w:tcW w:w="913" w:type="dxa"/>
            <w:tcMar>
              <w:top w:w="57" w:type="dxa"/>
              <w:bottom w:w="57" w:type="dxa"/>
            </w:tcMar>
            <w:vAlign w:val="center"/>
          </w:tcPr>
          <w:p w14:paraId="25BC7C78" w14:textId="77777777" w:rsidR="00B073D7" w:rsidRPr="000C07C2" w:rsidRDefault="00B073D7" w:rsidP="00B073D7">
            <w:pPr>
              <w:numPr>
                <w:ilvl w:val="0"/>
                <w:numId w:val="33"/>
              </w:numPr>
              <w:jc w:val="center"/>
              <w:rPr>
                <w:rFonts w:cs="Arial"/>
                <w:szCs w:val="20"/>
              </w:rPr>
            </w:pPr>
          </w:p>
        </w:tc>
        <w:tc>
          <w:tcPr>
            <w:tcW w:w="4327" w:type="dxa"/>
            <w:tcMar>
              <w:top w:w="57" w:type="dxa"/>
              <w:bottom w:w="57" w:type="dxa"/>
            </w:tcMar>
            <w:vAlign w:val="center"/>
          </w:tcPr>
          <w:p w14:paraId="59702232" w14:textId="77777777" w:rsidR="00B073D7" w:rsidRDefault="00B073D7" w:rsidP="00B073D7">
            <w:pPr>
              <w:rPr>
                <w:rFonts w:cs="Arial"/>
                <w:szCs w:val="20"/>
              </w:rPr>
            </w:pPr>
            <w:r>
              <w:rPr>
                <w:rFonts w:cs="Tahoma"/>
              </w:rPr>
              <w:t xml:space="preserve">If </w:t>
            </w:r>
            <w:hyperlink w:anchor="_REG_DAT" w:history="1">
              <w:r w:rsidRPr="00E271B9">
                <w:rPr>
                  <w:rStyle w:val="Hyperlink"/>
                  <w:rFonts w:cs="Tahoma"/>
                </w:rPr>
                <w:t>REG_DAT</w:t>
              </w:r>
            </w:hyperlink>
            <w:r>
              <w:rPr>
                <w:rFonts w:cs="Tahoma"/>
              </w:rPr>
              <w:t xml:space="preserve"> &gt; </w:t>
            </w:r>
            <w:hyperlink w:anchor="_EUNRESHF_DAT" w:history="1">
              <w:r w:rsidRPr="00DD3EE4">
                <w:rPr>
                  <w:rStyle w:val="Hyperlink"/>
                  <w:rFonts w:cs="Arial"/>
                  <w:szCs w:val="20"/>
                </w:rPr>
                <w:t>EUNRESHF_DAT</w:t>
              </w:r>
            </w:hyperlink>
          </w:p>
          <w:p w14:paraId="3DDCAE08" w14:textId="7B33B0CF" w:rsidR="00B073D7" w:rsidRDefault="00B073D7" w:rsidP="00B073D7">
            <w:pPr>
              <w:rPr>
                <w:rFonts w:cs="Arial"/>
              </w:rPr>
            </w:pPr>
            <w:r>
              <w:rPr>
                <w:rFonts w:cs="Arial"/>
              </w:rPr>
              <w:t>AND</w:t>
            </w:r>
          </w:p>
          <w:p w14:paraId="4AFFCC27" w14:textId="560D48E3" w:rsidR="00B073D7" w:rsidRDefault="00B073D7" w:rsidP="00B073D7">
            <w:pPr>
              <w:rPr>
                <w:rFonts w:cs="Tahoma"/>
              </w:rPr>
            </w:pPr>
            <w:r w:rsidRPr="00431CF3">
              <w:rPr>
                <w:rFonts w:cs="Tahoma"/>
                <w:lang w:val="nl-NL"/>
              </w:rPr>
              <w:t xml:space="preserve">If </w:t>
            </w:r>
            <w:hyperlink w:anchor="_ECOGREG_DAT" w:history="1">
              <w:r w:rsidRPr="00431CF3">
                <w:rPr>
                  <w:rStyle w:val="Hyperlink"/>
                  <w:rFonts w:cs="Tahoma"/>
                  <w:lang w:val="nl-NL"/>
                </w:rPr>
                <w:t>ECOGREG_DAT</w:t>
              </w:r>
            </w:hyperlink>
            <w:r w:rsidRPr="00431CF3">
              <w:rPr>
                <w:rFonts w:cs="Tahoma"/>
                <w:lang w:val="nl-NL"/>
              </w:rPr>
              <w:t xml:space="preserve"> &lt;= (</w:t>
            </w:r>
            <w:hyperlink w:anchor="_REG_DAT" w:history="1">
              <w:r w:rsidRPr="00431CF3">
                <w:rPr>
                  <w:rStyle w:val="Hyperlink"/>
                  <w:rFonts w:cs="Tahoma"/>
                  <w:lang w:val="nl-NL"/>
                </w:rPr>
                <w:t>REG_DAT</w:t>
              </w:r>
            </w:hyperlink>
            <w:r w:rsidRPr="00431CF3">
              <w:rPr>
                <w:rFonts w:cs="Tahoma"/>
                <w:lang w:val="nl-NL"/>
              </w:rPr>
              <w:t xml:space="preserve"> + 186 days)</w:t>
            </w:r>
          </w:p>
        </w:tc>
        <w:sdt>
          <w:sdtPr>
            <w:rPr>
              <w:rFonts w:cs="Arial"/>
              <w:szCs w:val="20"/>
            </w:rPr>
            <w:id w:val="-292374324"/>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247D5B9" w14:textId="56B22074" w:rsidR="00B073D7" w:rsidRDefault="00B073D7" w:rsidP="00B073D7">
                <w:pPr>
                  <w:jc w:val="center"/>
                  <w:rPr>
                    <w:rFonts w:cs="Arial"/>
                    <w:szCs w:val="20"/>
                  </w:rPr>
                </w:pPr>
                <w:r>
                  <w:rPr>
                    <w:rFonts w:cs="Arial"/>
                    <w:szCs w:val="20"/>
                  </w:rPr>
                  <w:t>Select</w:t>
                </w:r>
              </w:p>
            </w:tc>
          </w:sdtContent>
        </w:sdt>
        <w:sdt>
          <w:sdtPr>
            <w:rPr>
              <w:rFonts w:cs="Arial"/>
              <w:szCs w:val="20"/>
            </w:rPr>
            <w:id w:val="-670555884"/>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28DF0714" w14:textId="0A93E2E0" w:rsidR="00B073D7" w:rsidRDefault="00B073D7" w:rsidP="00B073D7">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667371F5" w14:textId="4443C2DC" w:rsidR="00B073D7" w:rsidRDefault="00000000" w:rsidP="00B073D7">
            <w:pPr>
              <w:rPr>
                <w:rFonts w:cs="Arial"/>
                <w:szCs w:val="20"/>
              </w:rPr>
            </w:pPr>
            <w:sdt>
              <w:sdtPr>
                <w:rPr>
                  <w:rFonts w:cs="Arial"/>
                  <w:szCs w:val="20"/>
                </w:rPr>
                <w:alias w:val="Action"/>
                <w:tag w:val="Action"/>
                <w:id w:val="1404952013"/>
                <w:comboBox>
                  <w:listItem w:value="Choose an item."/>
                  <w:listItem w:displayText="Select" w:value="Select"/>
                  <w:listItem w:displayText="Reject" w:value="Reject"/>
                  <w:listItem w:displayText="Pass to the next rule all" w:value="Pass to the next rule all"/>
                </w:comboBox>
              </w:sdtPr>
              <w:sdtContent>
                <w:r w:rsidR="00B073D7">
                  <w:rPr>
                    <w:rFonts w:cs="Arial"/>
                    <w:szCs w:val="20"/>
                  </w:rPr>
                  <w:t>Select</w:t>
                </w:r>
              </w:sdtContent>
            </w:sdt>
            <w:r w:rsidR="00B073D7">
              <w:rPr>
                <w:rFonts w:cs="Arial"/>
                <w:szCs w:val="20"/>
              </w:rPr>
              <w:t xml:space="preserve"> patients passed to this rule who meet both of the following criteria:</w:t>
            </w:r>
          </w:p>
          <w:p w14:paraId="75E7A1E3" w14:textId="77777777" w:rsidR="00B073D7" w:rsidRDefault="00B073D7" w:rsidP="00B073D7">
            <w:pPr>
              <w:rPr>
                <w:rFonts w:cs="Arial"/>
                <w:szCs w:val="20"/>
              </w:rPr>
            </w:pPr>
          </w:p>
          <w:p w14:paraId="273A4991" w14:textId="44C30897" w:rsidR="00B073D7" w:rsidRPr="00AB7F2C" w:rsidRDefault="00B073D7" w:rsidP="00AB7F2C">
            <w:pPr>
              <w:pStyle w:val="ListParagraph"/>
              <w:numPr>
                <w:ilvl w:val="0"/>
                <w:numId w:val="23"/>
              </w:numPr>
              <w:rPr>
                <w:rFonts w:cs="Arial"/>
                <w:szCs w:val="20"/>
              </w:rPr>
            </w:pPr>
            <w:r>
              <w:rPr>
                <w:rFonts w:cs="Arial"/>
                <w:szCs w:val="20"/>
              </w:rPr>
              <w:t>Were diagnosed with unresolved heart failure before registering at the current practice</w:t>
            </w:r>
            <w:r w:rsidRPr="00AB7F2C">
              <w:rPr>
                <w:rFonts w:cs="Arial"/>
                <w:szCs w:val="20"/>
              </w:rPr>
              <w:t>.</w:t>
            </w:r>
          </w:p>
          <w:p w14:paraId="0224FBC6" w14:textId="77777777" w:rsidR="00B073D7" w:rsidRPr="00E271B9" w:rsidRDefault="00B073D7" w:rsidP="00B073D7">
            <w:pPr>
              <w:pStyle w:val="ListParagraph"/>
              <w:numPr>
                <w:ilvl w:val="0"/>
                <w:numId w:val="23"/>
              </w:numPr>
              <w:rPr>
                <w:rFonts w:cs="Arial"/>
                <w:szCs w:val="20"/>
              </w:rPr>
            </w:pPr>
            <w:r>
              <w:rPr>
                <w:rFonts w:cs="Arial"/>
                <w:szCs w:val="20"/>
              </w:rPr>
              <w:t xml:space="preserve">Have </w:t>
            </w:r>
            <w:r w:rsidRPr="0034634B">
              <w:rPr>
                <w:rFonts w:cs="Arial"/>
                <w:szCs w:val="20"/>
              </w:rPr>
              <w:t>a record of</w:t>
            </w:r>
            <w:r>
              <w:rPr>
                <w:rFonts w:cs="Arial"/>
                <w:szCs w:val="20"/>
              </w:rPr>
              <w:t xml:space="preserve"> an echocardiogram/specialist assessment on or after registration and </w:t>
            </w:r>
            <w:r w:rsidRPr="0034634B">
              <w:rPr>
                <w:rFonts w:cs="Arial"/>
                <w:szCs w:val="20"/>
              </w:rPr>
              <w:t>no lat</w:t>
            </w:r>
            <w:r w:rsidRPr="00B43469">
              <w:rPr>
                <w:rFonts w:cs="Arial"/>
                <w:szCs w:val="20"/>
              </w:rPr>
              <w:t xml:space="preserve">er than </w:t>
            </w:r>
            <w:r>
              <w:rPr>
                <w:rFonts w:cs="Arial"/>
                <w:szCs w:val="20"/>
              </w:rPr>
              <w:t>186 days (6 months)</w:t>
            </w:r>
            <w:r w:rsidRPr="00B43469">
              <w:rPr>
                <w:rFonts w:cs="Arial"/>
                <w:szCs w:val="20"/>
              </w:rPr>
              <w:t xml:space="preserve"> after </w:t>
            </w:r>
            <w:r>
              <w:rPr>
                <w:rFonts w:cs="Arial"/>
                <w:szCs w:val="20"/>
              </w:rPr>
              <w:t>registration</w:t>
            </w:r>
            <w:r w:rsidRPr="00B43469">
              <w:rPr>
                <w:rFonts w:cs="Arial"/>
                <w:szCs w:val="20"/>
              </w:rPr>
              <w:t>.</w:t>
            </w:r>
          </w:p>
          <w:p w14:paraId="5FDB81F7" w14:textId="77777777" w:rsidR="00B073D7" w:rsidRDefault="00B073D7" w:rsidP="00B073D7">
            <w:pPr>
              <w:rPr>
                <w:rFonts w:cs="Arial"/>
                <w:szCs w:val="20"/>
              </w:rPr>
            </w:pPr>
          </w:p>
          <w:p w14:paraId="0F1F6130" w14:textId="0315D2ED" w:rsidR="00B073D7" w:rsidRDefault="00000000" w:rsidP="00B073D7">
            <w:pPr>
              <w:rPr>
                <w:rFonts w:cs="Arial"/>
                <w:szCs w:val="20"/>
              </w:rPr>
            </w:pPr>
            <w:sdt>
              <w:sdtPr>
                <w:rPr>
                  <w:rFonts w:cs="Arial"/>
                  <w:szCs w:val="20"/>
                </w:rPr>
                <w:alias w:val="Action"/>
                <w:tag w:val="Action"/>
                <w:id w:val="156067934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073D7">
                  <w:rPr>
                    <w:rFonts w:cs="Arial"/>
                    <w:szCs w:val="20"/>
                  </w:rPr>
                  <w:t>Pass all remaining patients to the next rule.</w:t>
                </w:r>
              </w:sdtContent>
            </w:sdt>
          </w:p>
        </w:tc>
        <w:tc>
          <w:tcPr>
            <w:tcW w:w="850" w:type="dxa"/>
            <w:shd w:val="clear" w:color="auto" w:fill="EFEDEF" w:themeFill="accent6" w:themeFillTint="33"/>
            <w:vAlign w:val="center"/>
          </w:tcPr>
          <w:p w14:paraId="41E01686" w14:textId="2C40BCDA" w:rsidR="00B073D7" w:rsidRDefault="00B073D7" w:rsidP="00B073D7">
            <w:pPr>
              <w:rPr>
                <w:rFonts w:cs="Arial"/>
                <w:color w:val="B0AAB0" w:themeColor="accent6"/>
                <w:sz w:val="12"/>
                <w:szCs w:val="12"/>
              </w:rPr>
            </w:pPr>
            <w:r>
              <w:rPr>
                <w:rFonts w:cs="Arial"/>
                <w:color w:val="B0AAB0" w:themeColor="accent6"/>
                <w:sz w:val="12"/>
                <w:szCs w:val="12"/>
              </w:rPr>
              <w:t>SX</w:t>
            </w:r>
          </w:p>
        </w:tc>
        <w:tc>
          <w:tcPr>
            <w:tcW w:w="851" w:type="dxa"/>
            <w:shd w:val="clear" w:color="auto" w:fill="EFEDEF" w:themeFill="accent6" w:themeFillTint="33"/>
          </w:tcPr>
          <w:p w14:paraId="4CCCF356" w14:textId="77777777" w:rsidR="00B073D7" w:rsidRPr="007F0B20" w:rsidRDefault="00B073D7" w:rsidP="00B073D7">
            <w:pPr>
              <w:rPr>
                <w:rFonts w:cs="Arial"/>
                <w:color w:val="B0AAB0" w:themeColor="accent6"/>
                <w:sz w:val="12"/>
                <w:szCs w:val="12"/>
              </w:rPr>
            </w:pPr>
          </w:p>
        </w:tc>
      </w:tr>
      <w:tr w:rsidR="00B073D7" w:rsidRPr="000C07C2" w14:paraId="58507D2C" w14:textId="77777777" w:rsidTr="00916765">
        <w:trPr>
          <w:trHeight w:val="454"/>
        </w:trPr>
        <w:tc>
          <w:tcPr>
            <w:tcW w:w="913" w:type="dxa"/>
            <w:tcMar>
              <w:top w:w="57" w:type="dxa"/>
              <w:bottom w:w="57" w:type="dxa"/>
            </w:tcMar>
            <w:vAlign w:val="center"/>
          </w:tcPr>
          <w:p w14:paraId="2188D364" w14:textId="77777777" w:rsidR="00B073D7" w:rsidRPr="000C07C2" w:rsidRDefault="00B073D7" w:rsidP="00B073D7">
            <w:pPr>
              <w:numPr>
                <w:ilvl w:val="0"/>
                <w:numId w:val="33"/>
              </w:numPr>
              <w:jc w:val="center"/>
              <w:rPr>
                <w:rFonts w:cs="Arial"/>
                <w:szCs w:val="20"/>
              </w:rPr>
            </w:pPr>
          </w:p>
        </w:tc>
        <w:tc>
          <w:tcPr>
            <w:tcW w:w="4327" w:type="dxa"/>
            <w:tcMar>
              <w:top w:w="57" w:type="dxa"/>
              <w:bottom w:w="57" w:type="dxa"/>
            </w:tcMar>
            <w:vAlign w:val="center"/>
          </w:tcPr>
          <w:p w14:paraId="552E9764" w14:textId="77777777" w:rsidR="00B073D7" w:rsidRDefault="00B073D7" w:rsidP="00B073D7">
            <w:pPr>
              <w:rPr>
                <w:rFonts w:cs="Tahoma"/>
              </w:rPr>
            </w:pPr>
            <w:r>
              <w:rPr>
                <w:rFonts w:cs="Tahoma"/>
              </w:rPr>
              <w:t xml:space="preserve">If </w:t>
            </w:r>
            <w:hyperlink w:anchor="_REG_DAT" w:history="1">
              <w:r w:rsidRPr="007C7A0C">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6</w:t>
            </w:r>
            <w:r w:rsidRPr="00A64B9A">
              <w:rPr>
                <w:rFonts w:cs="Tahoma"/>
              </w:rPr>
              <w:t xml:space="preserve"> months)</w:t>
            </w:r>
          </w:p>
          <w:p w14:paraId="7772CCD0" w14:textId="77777777" w:rsidR="00B073D7" w:rsidRDefault="00B073D7" w:rsidP="00B073D7">
            <w:pPr>
              <w:rPr>
                <w:rFonts w:cs="Tahoma"/>
              </w:rPr>
            </w:pPr>
            <w:r>
              <w:rPr>
                <w:rFonts w:cs="Tahoma"/>
              </w:rPr>
              <w:t>AND</w:t>
            </w:r>
          </w:p>
          <w:p w14:paraId="0A284093" w14:textId="77777777" w:rsidR="00B073D7" w:rsidRDefault="00B073D7" w:rsidP="00B073D7">
            <w:pPr>
              <w:rPr>
                <w:rFonts w:cs="Arial"/>
                <w:szCs w:val="20"/>
              </w:rPr>
            </w:pPr>
            <w:r>
              <w:rPr>
                <w:rFonts w:cs="Tahoma"/>
              </w:rPr>
              <w:t xml:space="preserve">If </w:t>
            </w:r>
            <w:hyperlink w:anchor="_REG_DAT" w:history="1">
              <w:r w:rsidRPr="00E271B9">
                <w:rPr>
                  <w:rStyle w:val="Hyperlink"/>
                  <w:rFonts w:cs="Tahoma"/>
                </w:rPr>
                <w:t>REG_DAT</w:t>
              </w:r>
            </w:hyperlink>
            <w:r>
              <w:rPr>
                <w:rFonts w:cs="Tahoma"/>
              </w:rPr>
              <w:t xml:space="preserve"> &gt; </w:t>
            </w:r>
            <w:hyperlink w:anchor="_EUNRESHF_DAT" w:history="1">
              <w:r w:rsidRPr="00DD3EE4">
                <w:rPr>
                  <w:rStyle w:val="Hyperlink"/>
                  <w:rFonts w:cs="Arial"/>
                  <w:szCs w:val="20"/>
                </w:rPr>
                <w:t>EUNRESHF_DAT</w:t>
              </w:r>
            </w:hyperlink>
          </w:p>
          <w:p w14:paraId="4542085D" w14:textId="77777777" w:rsidR="00B073D7" w:rsidRDefault="00B073D7" w:rsidP="00B073D7">
            <w:pPr>
              <w:rPr>
                <w:rFonts w:cs="Tahoma"/>
              </w:rPr>
            </w:pPr>
            <w:r>
              <w:rPr>
                <w:rFonts w:cs="Arial"/>
              </w:rPr>
              <w:t>AND</w:t>
            </w:r>
          </w:p>
          <w:p w14:paraId="192277B3" w14:textId="1147C422" w:rsidR="00B073D7" w:rsidRPr="000C07C2" w:rsidRDefault="00B073D7" w:rsidP="00B073D7">
            <w:pPr>
              <w:rPr>
                <w:rFonts w:cs="Arial"/>
                <w:szCs w:val="20"/>
              </w:rPr>
            </w:pPr>
            <w:r>
              <w:rPr>
                <w:rFonts w:cs="Tahoma"/>
              </w:rPr>
              <w:t xml:space="preserve">If </w:t>
            </w:r>
            <w:hyperlink w:anchor="_ECOGREG_DAT" w:history="1">
              <w:r w:rsidRPr="007C7A0C">
                <w:rPr>
                  <w:rStyle w:val="Hyperlink"/>
                  <w:rFonts w:cs="Tahoma"/>
                </w:rPr>
                <w:t>ECOGREG_DAT</w:t>
              </w:r>
            </w:hyperlink>
            <w:r>
              <w:rPr>
                <w:rFonts w:cs="Tahoma"/>
              </w:rPr>
              <w:t xml:space="preserve"> = Null</w:t>
            </w:r>
          </w:p>
        </w:tc>
        <w:sdt>
          <w:sdtPr>
            <w:rPr>
              <w:rFonts w:cs="Arial"/>
              <w:szCs w:val="20"/>
            </w:rPr>
            <w:id w:val="1579095241"/>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A56D5BC" w14:textId="61924E7E" w:rsidR="00B073D7" w:rsidRDefault="00B073D7" w:rsidP="00B073D7">
                <w:pPr>
                  <w:jc w:val="center"/>
                  <w:rPr>
                    <w:rFonts w:cs="Arial"/>
                    <w:szCs w:val="20"/>
                  </w:rPr>
                </w:pPr>
                <w:r w:rsidRPr="00A64B9A">
                  <w:rPr>
                    <w:rFonts w:cs="Arial"/>
                    <w:szCs w:val="20"/>
                  </w:rPr>
                  <w:t>Reject</w:t>
                </w:r>
              </w:p>
            </w:tc>
          </w:sdtContent>
        </w:sdt>
        <w:sdt>
          <w:sdtPr>
            <w:rPr>
              <w:rFonts w:cs="Arial"/>
              <w:szCs w:val="20"/>
            </w:rPr>
            <w:id w:val="-1567020590"/>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5052609E" w14:textId="44DA15CF" w:rsidR="00B073D7" w:rsidRDefault="00B073D7" w:rsidP="00B073D7">
                <w:pPr>
                  <w:jc w:val="center"/>
                  <w:rPr>
                    <w:rFonts w:cs="Arial"/>
                    <w:szCs w:val="20"/>
                  </w:rPr>
                </w:pPr>
                <w:r w:rsidRPr="00A64B9A">
                  <w:rPr>
                    <w:rFonts w:cs="Arial"/>
                    <w:szCs w:val="20"/>
                  </w:rPr>
                  <w:t>Next rule</w:t>
                </w:r>
              </w:p>
            </w:tc>
          </w:sdtContent>
        </w:sdt>
        <w:tc>
          <w:tcPr>
            <w:tcW w:w="5103" w:type="dxa"/>
            <w:shd w:val="clear" w:color="auto" w:fill="DDEEFF"/>
            <w:tcMar>
              <w:top w:w="57" w:type="dxa"/>
              <w:bottom w:w="57" w:type="dxa"/>
            </w:tcMar>
            <w:vAlign w:val="center"/>
          </w:tcPr>
          <w:p w14:paraId="7D837E76" w14:textId="57135775" w:rsidR="00B073D7" w:rsidRDefault="00000000" w:rsidP="00B073D7">
            <w:pPr>
              <w:rPr>
                <w:rFonts w:cs="Arial"/>
                <w:szCs w:val="20"/>
              </w:rPr>
            </w:pPr>
            <w:sdt>
              <w:sdtPr>
                <w:rPr>
                  <w:rFonts w:cs="Arial"/>
                  <w:szCs w:val="20"/>
                </w:rPr>
                <w:alias w:val="Action"/>
                <w:tag w:val="Action"/>
                <w:id w:val="-1677179013"/>
                <w:comboBox>
                  <w:listItem w:value="Choose an item."/>
                  <w:listItem w:displayText="Select" w:value="Select"/>
                  <w:listItem w:displayText="Reject" w:value="Reject"/>
                  <w:listItem w:displayText="Pass to the next rule all" w:value="Pass to the next rule all"/>
                </w:comboBox>
              </w:sdtPr>
              <w:sdtContent>
                <w:r w:rsidR="00B073D7" w:rsidRPr="006A6517">
                  <w:rPr>
                    <w:rFonts w:cs="Arial"/>
                    <w:szCs w:val="20"/>
                  </w:rPr>
                  <w:t>Reject</w:t>
                </w:r>
              </w:sdtContent>
            </w:sdt>
            <w:r w:rsidR="00B073D7" w:rsidRPr="006A6517">
              <w:rPr>
                <w:rFonts w:cs="Arial"/>
                <w:szCs w:val="20"/>
              </w:rPr>
              <w:t xml:space="preserve"> patients passed to this rule who meet </w:t>
            </w:r>
            <w:sdt>
              <w:sdtPr>
                <w:rPr>
                  <w:rFonts w:cs="Arial"/>
                  <w:color w:val="000000"/>
                  <w:szCs w:val="20"/>
                </w:rPr>
                <w:alias w:val="Criteria"/>
                <w:tag w:val="Criteria"/>
                <w:id w:val="-1902591124"/>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B073D7">
                  <w:rPr>
                    <w:rFonts w:cs="Arial"/>
                    <w:color w:val="000000"/>
                    <w:szCs w:val="20"/>
                  </w:rPr>
                  <w:t>all of the criteria</w:t>
                </w:r>
              </w:sdtContent>
            </w:sdt>
            <w:r w:rsidR="00B073D7" w:rsidRPr="006A6517">
              <w:rPr>
                <w:rFonts w:cs="Arial"/>
                <w:szCs w:val="20"/>
              </w:rPr>
              <w:t xml:space="preserve"> below:</w:t>
            </w:r>
          </w:p>
          <w:p w14:paraId="38977405" w14:textId="77777777" w:rsidR="00B073D7" w:rsidRPr="006A6517" w:rsidRDefault="00B073D7" w:rsidP="00B073D7">
            <w:pPr>
              <w:rPr>
                <w:rFonts w:cs="Arial"/>
                <w:color w:val="000000"/>
                <w:szCs w:val="20"/>
              </w:rPr>
            </w:pPr>
          </w:p>
          <w:p w14:paraId="254AC719" w14:textId="77777777" w:rsidR="00B073D7" w:rsidRDefault="00B073D7" w:rsidP="00B073D7">
            <w:pPr>
              <w:pStyle w:val="ListParagraph"/>
              <w:numPr>
                <w:ilvl w:val="0"/>
                <w:numId w:val="11"/>
              </w:numPr>
              <w:rPr>
                <w:rFonts w:cs="Arial"/>
                <w:color w:val="000000"/>
                <w:szCs w:val="20"/>
              </w:rPr>
            </w:pPr>
            <w:r>
              <w:rPr>
                <w:rFonts w:cs="Arial"/>
                <w:color w:val="000000"/>
                <w:szCs w:val="20"/>
              </w:rPr>
              <w:t>Latest registration</w:t>
            </w:r>
            <w:r w:rsidRPr="006A6517">
              <w:rPr>
                <w:rFonts w:cs="Arial"/>
                <w:color w:val="000000"/>
                <w:szCs w:val="20"/>
              </w:rPr>
              <w:t xml:space="preserve"> was within the 6 months leading up to and including the payment period end date.</w:t>
            </w:r>
          </w:p>
          <w:p w14:paraId="40C4D769" w14:textId="77777777" w:rsidR="00B073D7" w:rsidRPr="00840276" w:rsidRDefault="00B073D7" w:rsidP="00B073D7">
            <w:pPr>
              <w:pStyle w:val="ListParagraph"/>
              <w:numPr>
                <w:ilvl w:val="0"/>
                <w:numId w:val="11"/>
              </w:numPr>
              <w:rPr>
                <w:rFonts w:cs="Arial"/>
                <w:szCs w:val="20"/>
              </w:rPr>
            </w:pPr>
            <w:r>
              <w:rPr>
                <w:rFonts w:cs="Arial"/>
                <w:szCs w:val="20"/>
              </w:rPr>
              <w:t>Were diagnosed with unresolved heart failure before registering at the new practice.</w:t>
            </w:r>
          </w:p>
          <w:p w14:paraId="5A889C01" w14:textId="4ED4742A" w:rsidR="00B073D7" w:rsidRPr="006A6517" w:rsidRDefault="00B073D7" w:rsidP="00B073D7">
            <w:pPr>
              <w:pStyle w:val="ListParagraph"/>
              <w:numPr>
                <w:ilvl w:val="0"/>
                <w:numId w:val="11"/>
              </w:numPr>
              <w:rPr>
                <w:rFonts w:cs="Arial"/>
                <w:color w:val="000000"/>
                <w:szCs w:val="20"/>
              </w:rPr>
            </w:pPr>
            <w:r>
              <w:rPr>
                <w:rFonts w:cs="Arial"/>
                <w:color w:val="000000"/>
                <w:szCs w:val="20"/>
              </w:rPr>
              <w:t>No record of an echocardiogram/specialist assessment on or after registration and</w:t>
            </w:r>
            <w:r w:rsidRPr="006A6517">
              <w:rPr>
                <w:rFonts w:cs="Arial"/>
                <w:color w:val="000000"/>
                <w:szCs w:val="20"/>
              </w:rPr>
              <w:t xml:space="preserve"> </w:t>
            </w:r>
            <w:r>
              <w:rPr>
                <w:rFonts w:cs="Arial"/>
                <w:szCs w:val="20"/>
              </w:rPr>
              <w:t>up to including the achievement date</w:t>
            </w:r>
            <w:r w:rsidRPr="006A6517">
              <w:rPr>
                <w:rFonts w:cs="Arial"/>
                <w:color w:val="000000"/>
                <w:szCs w:val="20"/>
              </w:rPr>
              <w:t>.</w:t>
            </w:r>
          </w:p>
          <w:p w14:paraId="665A1D26" w14:textId="77777777" w:rsidR="00BD0C61" w:rsidRDefault="00BD0C61" w:rsidP="00B073D7">
            <w:pPr>
              <w:rPr>
                <w:rFonts w:cs="Arial"/>
                <w:szCs w:val="20"/>
              </w:rPr>
            </w:pPr>
          </w:p>
          <w:p w14:paraId="035166A4" w14:textId="30D1BD59" w:rsidR="00B073D7" w:rsidRDefault="00000000" w:rsidP="00B073D7">
            <w:pPr>
              <w:rPr>
                <w:rFonts w:cs="Arial"/>
                <w:szCs w:val="20"/>
              </w:rPr>
            </w:pPr>
            <w:sdt>
              <w:sdtPr>
                <w:rPr>
                  <w:rFonts w:cs="Arial"/>
                  <w:szCs w:val="20"/>
                </w:rPr>
                <w:alias w:val="Action"/>
                <w:tag w:val="Action"/>
                <w:id w:val="190449300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073D7" w:rsidRPr="006A6517">
                  <w:rPr>
                    <w:rFonts w:cs="Arial"/>
                    <w:szCs w:val="20"/>
                  </w:rPr>
                  <w:t>Pass all remaining patients to the next rule.</w:t>
                </w:r>
              </w:sdtContent>
            </w:sdt>
          </w:p>
        </w:tc>
        <w:tc>
          <w:tcPr>
            <w:tcW w:w="850" w:type="dxa"/>
            <w:shd w:val="clear" w:color="auto" w:fill="EFEDEF" w:themeFill="accent6" w:themeFillTint="33"/>
            <w:vAlign w:val="center"/>
          </w:tcPr>
          <w:p w14:paraId="64DB61DD" w14:textId="10EB2DF1" w:rsidR="00B073D7" w:rsidRPr="007F0B20" w:rsidRDefault="00B073D7" w:rsidP="00B073D7">
            <w:pPr>
              <w:rPr>
                <w:rFonts w:cs="Arial"/>
                <w:color w:val="B0AAB0" w:themeColor="accent6"/>
                <w:sz w:val="12"/>
                <w:szCs w:val="12"/>
              </w:rPr>
            </w:pPr>
            <w:r>
              <w:rPr>
                <w:rFonts w:cs="Arial"/>
                <w:color w:val="B0AAB0" w:themeColor="accent6"/>
                <w:sz w:val="12"/>
                <w:szCs w:val="12"/>
              </w:rPr>
              <w:t>P</w:t>
            </w:r>
            <w:r w:rsidR="004D24FE">
              <w:rPr>
                <w:rFonts w:cs="Arial"/>
                <w:color w:val="B0AAB0" w:themeColor="accent6"/>
                <w:sz w:val="12"/>
                <w:szCs w:val="12"/>
              </w:rPr>
              <w:t>S</w:t>
            </w:r>
          </w:p>
        </w:tc>
        <w:tc>
          <w:tcPr>
            <w:tcW w:w="851" w:type="dxa"/>
            <w:shd w:val="clear" w:color="auto" w:fill="EFEDEF" w:themeFill="accent6" w:themeFillTint="33"/>
            <w:vAlign w:val="center"/>
          </w:tcPr>
          <w:p w14:paraId="4F4655A5" w14:textId="69DD3965" w:rsidR="00B073D7" w:rsidRPr="007F0B20" w:rsidRDefault="00B073D7" w:rsidP="00B073D7">
            <w:pPr>
              <w:rPr>
                <w:rFonts w:cs="Arial"/>
                <w:color w:val="B0AAB0" w:themeColor="accent6"/>
                <w:sz w:val="12"/>
                <w:szCs w:val="12"/>
              </w:rPr>
            </w:pPr>
            <w:r w:rsidRPr="00395551">
              <w:rPr>
                <w:rFonts w:cs="Arial"/>
                <w:color w:val="B0AAB0" w:themeColor="accent6"/>
                <w:sz w:val="12"/>
                <w:szCs w:val="12"/>
              </w:rPr>
              <w:t>REG</w:t>
            </w:r>
            <w:r w:rsidR="00CF5F4A">
              <w:rPr>
                <w:rFonts w:cs="Arial"/>
                <w:color w:val="B0AAB0" w:themeColor="accent6"/>
                <w:sz w:val="12"/>
                <w:szCs w:val="12"/>
              </w:rPr>
              <w:t>6</w:t>
            </w:r>
            <w:r w:rsidRPr="00395551">
              <w:rPr>
                <w:rFonts w:cs="Arial"/>
                <w:color w:val="B0AAB0" w:themeColor="accent6"/>
                <w:sz w:val="12"/>
                <w:szCs w:val="12"/>
              </w:rPr>
              <w:t>_ECOG</w:t>
            </w:r>
          </w:p>
        </w:tc>
      </w:tr>
      <w:tr w:rsidR="00F94566" w:rsidRPr="000C07C2" w14:paraId="5BD1AA14" w14:textId="35CA10C7" w:rsidTr="00916765">
        <w:trPr>
          <w:trHeight w:val="454"/>
        </w:trPr>
        <w:tc>
          <w:tcPr>
            <w:tcW w:w="913" w:type="dxa"/>
            <w:tcMar>
              <w:top w:w="57" w:type="dxa"/>
              <w:bottom w:w="57" w:type="dxa"/>
            </w:tcMar>
            <w:vAlign w:val="center"/>
          </w:tcPr>
          <w:p w14:paraId="2BC0CFAC" w14:textId="37D88DCE" w:rsidR="00F94566" w:rsidRPr="000C07C2" w:rsidRDefault="00F94566" w:rsidP="00F94566">
            <w:pPr>
              <w:numPr>
                <w:ilvl w:val="0"/>
                <w:numId w:val="33"/>
              </w:numPr>
              <w:jc w:val="center"/>
              <w:rPr>
                <w:rFonts w:cs="Arial"/>
                <w:szCs w:val="20"/>
              </w:rPr>
            </w:pPr>
          </w:p>
        </w:tc>
        <w:tc>
          <w:tcPr>
            <w:tcW w:w="4327" w:type="dxa"/>
            <w:tcMar>
              <w:top w:w="57" w:type="dxa"/>
              <w:bottom w:w="57" w:type="dxa"/>
            </w:tcMar>
            <w:vAlign w:val="center"/>
          </w:tcPr>
          <w:p w14:paraId="27A98C9E" w14:textId="51EBDE49" w:rsidR="00F94566" w:rsidRDefault="00F94566" w:rsidP="00F94566">
            <w:pPr>
              <w:rPr>
                <w:rFonts w:cs="Arial"/>
                <w:szCs w:val="20"/>
              </w:rPr>
            </w:pPr>
            <w:r>
              <w:rPr>
                <w:rFonts w:cs="Tahoma"/>
              </w:rPr>
              <w:t xml:space="preserve">If </w:t>
            </w:r>
            <w:hyperlink w:anchor="_REG_DAT" w:history="1">
              <w:r w:rsidRPr="00E271B9">
                <w:rPr>
                  <w:rStyle w:val="Hyperlink"/>
                  <w:rFonts w:cs="Tahoma"/>
                </w:rPr>
                <w:t>REG_DAT</w:t>
              </w:r>
            </w:hyperlink>
            <w:r>
              <w:rPr>
                <w:rFonts w:cs="Tahoma"/>
              </w:rPr>
              <w:t xml:space="preserve"> &gt; </w:t>
            </w:r>
            <w:hyperlink w:anchor="_EUNRESHF_DAT" w:history="1">
              <w:r w:rsidRPr="00DD3EE4">
                <w:rPr>
                  <w:rStyle w:val="Hyperlink"/>
                  <w:rFonts w:cs="Arial"/>
                  <w:szCs w:val="20"/>
                </w:rPr>
                <w:t>EUNRESHF_DAT</w:t>
              </w:r>
            </w:hyperlink>
          </w:p>
          <w:p w14:paraId="277B515C" w14:textId="1F39E2E9" w:rsidR="00F94566" w:rsidRPr="00431CF3" w:rsidRDefault="00F94566" w:rsidP="00F94566">
            <w:pPr>
              <w:rPr>
                <w:rFonts w:cs="Tahoma"/>
                <w:lang w:val="nl-NL"/>
              </w:rPr>
            </w:pPr>
            <w:r w:rsidRPr="00431CF3">
              <w:rPr>
                <w:rFonts w:cs="Tahoma"/>
                <w:lang w:val="nl-NL"/>
              </w:rPr>
              <w:t>AND</w:t>
            </w:r>
          </w:p>
          <w:p w14:paraId="1EEBBB6C" w14:textId="1876BA5E" w:rsidR="00F94566" w:rsidRDefault="00F94566" w:rsidP="00F94566">
            <w:pPr>
              <w:rPr>
                <w:rFonts w:cs="Tahoma"/>
              </w:rPr>
            </w:pPr>
            <w:r w:rsidRPr="00431CF3">
              <w:rPr>
                <w:rFonts w:cs="Tahoma"/>
                <w:lang w:val="nl-NL"/>
              </w:rPr>
              <w:t xml:space="preserve">If </w:t>
            </w:r>
            <w:hyperlink w:anchor="_ECPU_DAT" w:history="1">
              <w:r w:rsidRPr="00431CF3">
                <w:rPr>
                  <w:rStyle w:val="Hyperlink"/>
                  <w:rFonts w:cs="Tahoma"/>
                  <w:lang w:val="nl-NL"/>
                </w:rPr>
                <w:t>ECPU_DAT</w:t>
              </w:r>
            </w:hyperlink>
            <w:r w:rsidRPr="00431CF3">
              <w:rPr>
                <w:rFonts w:cs="Tahoma"/>
                <w:lang w:val="nl-NL"/>
              </w:rPr>
              <w:t xml:space="preserve"> &lt;= (</w:t>
            </w:r>
            <w:hyperlink w:anchor="_REG_DAT" w:history="1">
              <w:r w:rsidRPr="00431CF3">
                <w:rPr>
                  <w:rStyle w:val="Hyperlink"/>
                  <w:rFonts w:cs="Tahoma"/>
                  <w:lang w:val="nl-NL"/>
                </w:rPr>
                <w:t>REG_DAT</w:t>
              </w:r>
            </w:hyperlink>
            <w:r w:rsidRPr="00431CF3">
              <w:rPr>
                <w:rFonts w:cs="Tahoma"/>
                <w:lang w:val="nl-NL"/>
              </w:rPr>
              <w:t xml:space="preserve"> </w:t>
            </w:r>
            <w:hyperlink w:anchor="PAYMENTPERIODEND_DAT" w:history="1"/>
            <w:r w:rsidRPr="00431CF3">
              <w:rPr>
                <w:rFonts w:cs="Tahoma"/>
                <w:lang w:val="nl-NL"/>
              </w:rPr>
              <w:t>+ 186 days)</w:t>
            </w:r>
          </w:p>
        </w:tc>
        <w:sdt>
          <w:sdtPr>
            <w:rPr>
              <w:rFonts w:cs="Arial"/>
              <w:szCs w:val="20"/>
            </w:rPr>
            <w:id w:val="-2145655212"/>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481F214" w14:textId="610B6774" w:rsidR="00F94566" w:rsidRDefault="00F94566" w:rsidP="00F94566">
                <w:pPr>
                  <w:jc w:val="center"/>
                  <w:rPr>
                    <w:rFonts w:cs="Arial"/>
                    <w:szCs w:val="20"/>
                  </w:rPr>
                </w:pPr>
                <w:r w:rsidRPr="00A64B9A">
                  <w:rPr>
                    <w:rFonts w:cs="Arial"/>
                    <w:szCs w:val="20"/>
                  </w:rPr>
                  <w:t>Reject</w:t>
                </w:r>
              </w:p>
            </w:tc>
          </w:sdtContent>
        </w:sdt>
        <w:sdt>
          <w:sdtPr>
            <w:rPr>
              <w:rFonts w:cs="Arial"/>
              <w:szCs w:val="20"/>
            </w:rPr>
            <w:id w:val="-1729523435"/>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1830CCEC" w14:textId="0D8CAE53" w:rsidR="00F94566" w:rsidRDefault="00F94566" w:rsidP="00F94566">
                <w:pPr>
                  <w:jc w:val="center"/>
                  <w:rPr>
                    <w:rFonts w:cs="Arial"/>
                    <w:szCs w:val="20"/>
                  </w:rPr>
                </w:pPr>
                <w:r w:rsidRPr="00A64B9A">
                  <w:rPr>
                    <w:rFonts w:cs="Arial"/>
                    <w:szCs w:val="20"/>
                  </w:rPr>
                  <w:t>Next rule</w:t>
                </w:r>
              </w:p>
            </w:tc>
          </w:sdtContent>
        </w:sdt>
        <w:tc>
          <w:tcPr>
            <w:tcW w:w="5103" w:type="dxa"/>
            <w:shd w:val="clear" w:color="auto" w:fill="DDEEFF"/>
            <w:tcMar>
              <w:top w:w="57" w:type="dxa"/>
              <w:bottom w:w="57" w:type="dxa"/>
            </w:tcMar>
            <w:vAlign w:val="center"/>
          </w:tcPr>
          <w:p w14:paraId="2BA8FE99" w14:textId="77777777" w:rsidR="00F94566" w:rsidRDefault="00000000" w:rsidP="00F94566">
            <w:pPr>
              <w:rPr>
                <w:rFonts w:cs="Arial"/>
                <w:szCs w:val="20"/>
              </w:rPr>
            </w:pPr>
            <w:sdt>
              <w:sdtPr>
                <w:rPr>
                  <w:rFonts w:cs="Arial"/>
                  <w:szCs w:val="20"/>
                </w:rPr>
                <w:alias w:val="Action"/>
                <w:tag w:val="Action"/>
                <w:id w:val="123972019"/>
                <w:comboBox>
                  <w:listItem w:value="Choose an item."/>
                  <w:listItem w:displayText="Select" w:value="Select"/>
                  <w:listItem w:displayText="Reject" w:value="Reject"/>
                  <w:listItem w:displayText="Pass to the next rule all" w:value="Pass to the next rule all"/>
                </w:comboBox>
              </w:sdtPr>
              <w:sdtContent>
                <w:r w:rsidR="00F94566" w:rsidRPr="006A6517">
                  <w:rPr>
                    <w:rFonts w:cs="Arial"/>
                    <w:szCs w:val="20"/>
                  </w:rPr>
                  <w:t>Reject</w:t>
                </w:r>
              </w:sdtContent>
            </w:sdt>
            <w:r w:rsidR="00F94566" w:rsidRPr="006A6517">
              <w:rPr>
                <w:rFonts w:cs="Arial"/>
                <w:szCs w:val="20"/>
              </w:rPr>
              <w:t xml:space="preserve"> patients passed to this rule who meet </w:t>
            </w:r>
            <w:sdt>
              <w:sdtPr>
                <w:rPr>
                  <w:rFonts w:cs="Arial"/>
                  <w:color w:val="000000"/>
                  <w:szCs w:val="20"/>
                </w:rPr>
                <w:alias w:val="Criteria"/>
                <w:tag w:val="Criteria"/>
                <w:id w:val="-179751530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F94566">
                  <w:rPr>
                    <w:rFonts w:cs="Arial"/>
                    <w:color w:val="000000"/>
                    <w:szCs w:val="20"/>
                  </w:rPr>
                  <w:t>both of the criteria</w:t>
                </w:r>
              </w:sdtContent>
            </w:sdt>
            <w:r w:rsidR="00F94566" w:rsidRPr="006A6517">
              <w:rPr>
                <w:rFonts w:cs="Arial"/>
                <w:szCs w:val="20"/>
              </w:rPr>
              <w:t xml:space="preserve"> below:</w:t>
            </w:r>
          </w:p>
          <w:p w14:paraId="25C7801A" w14:textId="2E2FD53B" w:rsidR="00F94566" w:rsidRDefault="00F94566" w:rsidP="00F94566">
            <w:pPr>
              <w:rPr>
                <w:rFonts w:cs="Arial"/>
                <w:szCs w:val="20"/>
              </w:rPr>
            </w:pPr>
          </w:p>
          <w:p w14:paraId="612B0C4F" w14:textId="243CCDCF" w:rsidR="00F94566" w:rsidRDefault="00F94566" w:rsidP="00F94566">
            <w:pPr>
              <w:pStyle w:val="ListParagraph"/>
              <w:numPr>
                <w:ilvl w:val="0"/>
                <w:numId w:val="11"/>
              </w:numPr>
              <w:ind w:left="643" w:hanging="283"/>
              <w:rPr>
                <w:rFonts w:cs="Arial"/>
                <w:color w:val="000000"/>
                <w:szCs w:val="20"/>
              </w:rPr>
            </w:pPr>
            <w:r>
              <w:rPr>
                <w:rFonts w:cs="Arial"/>
                <w:color w:val="000000"/>
                <w:szCs w:val="20"/>
              </w:rPr>
              <w:t>Patient was diagnosed with their earliest unresolved heart failure diagnosis</w:t>
            </w:r>
            <w:r w:rsidR="00F579DA">
              <w:rPr>
                <w:rFonts w:cs="Arial"/>
                <w:color w:val="000000"/>
                <w:szCs w:val="20"/>
              </w:rPr>
              <w:t xml:space="preserve"> before registering at the new practice</w:t>
            </w:r>
            <w:r>
              <w:rPr>
                <w:rFonts w:cs="Arial"/>
                <w:color w:val="000000"/>
                <w:szCs w:val="20"/>
              </w:rPr>
              <w:t>.</w:t>
            </w:r>
          </w:p>
          <w:p w14:paraId="4B8414A1" w14:textId="2F061CB0" w:rsidR="00F94566" w:rsidRDefault="00F94566" w:rsidP="00F94566">
            <w:pPr>
              <w:pStyle w:val="ListParagraph"/>
              <w:numPr>
                <w:ilvl w:val="0"/>
                <w:numId w:val="11"/>
              </w:numPr>
              <w:ind w:left="643" w:hanging="283"/>
              <w:rPr>
                <w:rFonts w:cs="Arial"/>
                <w:color w:val="000000"/>
                <w:szCs w:val="20"/>
              </w:rPr>
            </w:pPr>
            <w:r>
              <w:rPr>
                <w:rFonts w:cs="Arial"/>
                <w:color w:val="000000"/>
                <w:szCs w:val="20"/>
              </w:rPr>
              <w:t>Echocardiogram service was recorded as being unsuitable in the 6 month period between their latest registration and 186 days (6 months) after registration (inclusive).</w:t>
            </w:r>
          </w:p>
          <w:p w14:paraId="25184DD7" w14:textId="188769FA" w:rsidR="00F94566" w:rsidRDefault="00F94566" w:rsidP="00F94566">
            <w:pPr>
              <w:rPr>
                <w:rFonts w:cs="Arial"/>
                <w:szCs w:val="20"/>
              </w:rPr>
            </w:pPr>
          </w:p>
          <w:p w14:paraId="2332438A" w14:textId="6908702E" w:rsidR="00F94566" w:rsidRDefault="00000000" w:rsidP="00F94566">
            <w:pPr>
              <w:rPr>
                <w:rFonts w:cs="Arial"/>
                <w:szCs w:val="20"/>
              </w:rPr>
            </w:pPr>
            <w:sdt>
              <w:sdtPr>
                <w:rPr>
                  <w:rFonts w:cs="Arial"/>
                  <w:szCs w:val="20"/>
                </w:rPr>
                <w:alias w:val="Action"/>
                <w:tag w:val="Action"/>
                <w:id w:val="-27849363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94566" w:rsidRPr="0033249B">
                  <w:rPr>
                    <w:rFonts w:cs="Arial"/>
                    <w:szCs w:val="20"/>
                  </w:rPr>
                  <w:t>Pass all remaining patients to the next rule.</w:t>
                </w:r>
              </w:sdtContent>
            </w:sdt>
          </w:p>
        </w:tc>
        <w:tc>
          <w:tcPr>
            <w:tcW w:w="850" w:type="dxa"/>
            <w:shd w:val="clear" w:color="auto" w:fill="EFEDEF" w:themeFill="accent6" w:themeFillTint="33"/>
            <w:vAlign w:val="center"/>
          </w:tcPr>
          <w:p w14:paraId="5A55DBC0" w14:textId="03C4803D" w:rsidR="00F94566" w:rsidRPr="00395551" w:rsidRDefault="00F94566" w:rsidP="00F94566">
            <w:pPr>
              <w:rPr>
                <w:rFonts w:cs="Arial"/>
                <w:color w:val="B0AAB0" w:themeColor="accent6"/>
                <w:sz w:val="12"/>
                <w:szCs w:val="12"/>
              </w:rPr>
            </w:pPr>
            <w:r>
              <w:rPr>
                <w:rFonts w:cs="Arial"/>
                <w:color w:val="B0AAB0" w:themeColor="accent6"/>
                <w:sz w:val="12"/>
                <w:szCs w:val="12"/>
              </w:rPr>
              <w:t>PS</w:t>
            </w:r>
          </w:p>
        </w:tc>
        <w:tc>
          <w:tcPr>
            <w:tcW w:w="851" w:type="dxa"/>
            <w:shd w:val="clear" w:color="auto" w:fill="EFEDEF" w:themeFill="accent6" w:themeFillTint="33"/>
            <w:vAlign w:val="center"/>
          </w:tcPr>
          <w:p w14:paraId="2ADC2DB1" w14:textId="24784A60" w:rsidR="00F94566" w:rsidRPr="00395551" w:rsidRDefault="00F94566" w:rsidP="00F94566">
            <w:pPr>
              <w:rPr>
                <w:rFonts w:cs="Arial"/>
                <w:color w:val="B0AAB0" w:themeColor="accent6"/>
                <w:sz w:val="12"/>
                <w:szCs w:val="12"/>
              </w:rPr>
            </w:pPr>
            <w:r w:rsidRPr="004F3A54">
              <w:rPr>
                <w:rFonts w:cs="Arial"/>
                <w:color w:val="B0AAB0" w:themeColor="accent6"/>
                <w:sz w:val="12"/>
                <w:szCs w:val="12"/>
              </w:rPr>
              <w:t>ECPUSP6</w:t>
            </w:r>
          </w:p>
        </w:tc>
      </w:tr>
      <w:tr w:rsidR="00F94566" w:rsidRPr="000C07C2" w14:paraId="41C0CB1A" w14:textId="6F32871E" w:rsidTr="00916765">
        <w:trPr>
          <w:trHeight w:val="454"/>
        </w:trPr>
        <w:tc>
          <w:tcPr>
            <w:tcW w:w="913" w:type="dxa"/>
            <w:tcMar>
              <w:top w:w="57" w:type="dxa"/>
              <w:bottom w:w="57" w:type="dxa"/>
            </w:tcMar>
            <w:vAlign w:val="center"/>
          </w:tcPr>
          <w:p w14:paraId="6B18FB07" w14:textId="23F27C35" w:rsidR="00F94566" w:rsidRPr="000C07C2" w:rsidRDefault="00F94566" w:rsidP="00F94566">
            <w:pPr>
              <w:numPr>
                <w:ilvl w:val="0"/>
                <w:numId w:val="33"/>
              </w:numPr>
              <w:jc w:val="center"/>
              <w:rPr>
                <w:rFonts w:cs="Arial"/>
                <w:szCs w:val="20"/>
              </w:rPr>
            </w:pPr>
          </w:p>
        </w:tc>
        <w:tc>
          <w:tcPr>
            <w:tcW w:w="4327" w:type="dxa"/>
            <w:tcMar>
              <w:top w:w="57" w:type="dxa"/>
              <w:bottom w:w="57" w:type="dxa"/>
            </w:tcMar>
            <w:vAlign w:val="center"/>
          </w:tcPr>
          <w:p w14:paraId="7CD4791D" w14:textId="3FE47F1B" w:rsidR="00F94566" w:rsidRDefault="00F94566" w:rsidP="00F94566">
            <w:pPr>
              <w:rPr>
                <w:rFonts w:cs="Arial"/>
                <w:szCs w:val="20"/>
              </w:rPr>
            </w:pPr>
            <w:r>
              <w:rPr>
                <w:rFonts w:cs="Tahoma"/>
              </w:rPr>
              <w:t xml:space="preserve">If </w:t>
            </w:r>
            <w:hyperlink w:anchor="_REG_DAT" w:history="1">
              <w:r w:rsidRPr="00E271B9">
                <w:rPr>
                  <w:rStyle w:val="Hyperlink"/>
                  <w:rFonts w:cs="Tahoma"/>
                </w:rPr>
                <w:t>REG_DAT</w:t>
              </w:r>
            </w:hyperlink>
            <w:r>
              <w:rPr>
                <w:rFonts w:cs="Tahoma"/>
              </w:rPr>
              <w:t xml:space="preserve"> &gt; </w:t>
            </w:r>
            <w:hyperlink w:anchor="_EUNRESHF_DAT" w:history="1">
              <w:r w:rsidRPr="00DD3EE4">
                <w:rPr>
                  <w:rStyle w:val="Hyperlink"/>
                  <w:rFonts w:cs="Arial"/>
                  <w:szCs w:val="20"/>
                </w:rPr>
                <w:t>EUNRESHF_DAT</w:t>
              </w:r>
            </w:hyperlink>
          </w:p>
          <w:p w14:paraId="7E374830" w14:textId="455041E9" w:rsidR="00F94566" w:rsidRDefault="00F94566" w:rsidP="00F94566">
            <w:pPr>
              <w:rPr>
                <w:rFonts w:cs="Arial"/>
                <w:szCs w:val="20"/>
              </w:rPr>
            </w:pPr>
            <w:r>
              <w:rPr>
                <w:rFonts w:cs="Arial"/>
                <w:szCs w:val="20"/>
              </w:rPr>
              <w:t>AND</w:t>
            </w:r>
          </w:p>
          <w:p w14:paraId="38632F3C" w14:textId="4B9E1DF6" w:rsidR="00F94566" w:rsidRDefault="00F94566" w:rsidP="00F94566">
            <w:pPr>
              <w:rPr>
                <w:rFonts w:cs="Tahoma"/>
              </w:rPr>
            </w:pPr>
            <w:r w:rsidRPr="00431CF3">
              <w:rPr>
                <w:rFonts w:cs="Tahoma"/>
                <w:lang w:val="nl-NL"/>
              </w:rPr>
              <w:t xml:space="preserve">If </w:t>
            </w:r>
            <w:hyperlink w:anchor="_HFPCAPU6_DAT" w:history="1">
              <w:r w:rsidRPr="00E90128">
                <w:rPr>
                  <w:rStyle w:val="Hyperlink"/>
                  <w:rFonts w:cs="Tahoma"/>
                  <w:lang w:val="nl-NL"/>
                </w:rPr>
                <w:t>HFPCAPU6_DAT</w:t>
              </w:r>
            </w:hyperlink>
            <w:r w:rsidRPr="00431CF3">
              <w:rPr>
                <w:rFonts w:cs="Tahoma"/>
                <w:lang w:val="nl-NL"/>
              </w:rPr>
              <w:t xml:space="preserve"> &lt;= (</w:t>
            </w:r>
            <w:hyperlink w:anchor="_REG_DAT" w:history="1">
              <w:r w:rsidRPr="00431CF3">
                <w:rPr>
                  <w:rStyle w:val="Hyperlink"/>
                  <w:rFonts w:cs="Tahoma"/>
                  <w:lang w:val="nl-NL"/>
                </w:rPr>
                <w:t>REG_DAT</w:t>
              </w:r>
            </w:hyperlink>
            <w:r w:rsidRPr="00431CF3">
              <w:rPr>
                <w:rFonts w:cs="Tahoma"/>
                <w:lang w:val="nl-NL"/>
              </w:rPr>
              <w:t xml:space="preserve"> </w:t>
            </w:r>
            <w:hyperlink w:anchor="PAYMENTPERIODEND_DAT" w:history="1"/>
            <w:r w:rsidRPr="00431CF3">
              <w:rPr>
                <w:rFonts w:cs="Tahoma"/>
                <w:lang w:val="nl-NL"/>
              </w:rPr>
              <w:t>+ 186 days)</w:t>
            </w:r>
          </w:p>
        </w:tc>
        <w:sdt>
          <w:sdtPr>
            <w:rPr>
              <w:rFonts w:cs="Arial"/>
              <w:szCs w:val="20"/>
            </w:rPr>
            <w:id w:val="-465974502"/>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017D5A8" w14:textId="4A818776" w:rsidR="00F94566" w:rsidRDefault="00F94566" w:rsidP="00F94566">
                <w:pPr>
                  <w:jc w:val="center"/>
                  <w:rPr>
                    <w:rFonts w:cs="Arial"/>
                    <w:szCs w:val="20"/>
                  </w:rPr>
                </w:pPr>
                <w:r w:rsidRPr="00A64B9A">
                  <w:rPr>
                    <w:rFonts w:cs="Arial"/>
                    <w:szCs w:val="20"/>
                  </w:rPr>
                  <w:t>Reject</w:t>
                </w:r>
              </w:p>
            </w:tc>
          </w:sdtContent>
        </w:sdt>
        <w:sdt>
          <w:sdtPr>
            <w:rPr>
              <w:rFonts w:cs="Arial"/>
              <w:szCs w:val="20"/>
            </w:rPr>
            <w:id w:val="276839396"/>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3D6C6519" w14:textId="66368877" w:rsidR="00F94566" w:rsidRDefault="00F94566" w:rsidP="00F94566">
                <w:pPr>
                  <w:jc w:val="center"/>
                  <w:rPr>
                    <w:rFonts w:cs="Arial"/>
                    <w:szCs w:val="20"/>
                  </w:rPr>
                </w:pPr>
                <w:r w:rsidRPr="00A64B9A">
                  <w:rPr>
                    <w:rFonts w:cs="Arial"/>
                    <w:szCs w:val="20"/>
                  </w:rPr>
                  <w:t>Next rule</w:t>
                </w:r>
              </w:p>
            </w:tc>
          </w:sdtContent>
        </w:sdt>
        <w:tc>
          <w:tcPr>
            <w:tcW w:w="5103" w:type="dxa"/>
            <w:shd w:val="clear" w:color="auto" w:fill="DDEEFF"/>
            <w:tcMar>
              <w:top w:w="57" w:type="dxa"/>
              <w:bottom w:w="57" w:type="dxa"/>
            </w:tcMar>
            <w:vAlign w:val="center"/>
          </w:tcPr>
          <w:p w14:paraId="20B57088" w14:textId="737EFDBC" w:rsidR="00F94566" w:rsidRDefault="00000000" w:rsidP="00F94566">
            <w:pPr>
              <w:rPr>
                <w:rFonts w:cs="Arial"/>
                <w:szCs w:val="20"/>
              </w:rPr>
            </w:pPr>
            <w:sdt>
              <w:sdtPr>
                <w:rPr>
                  <w:rFonts w:cs="Arial"/>
                  <w:szCs w:val="20"/>
                </w:rPr>
                <w:alias w:val="Action"/>
                <w:tag w:val="Action"/>
                <w:id w:val="-591085633"/>
                <w:comboBox>
                  <w:listItem w:value="Choose an item."/>
                  <w:listItem w:displayText="Select" w:value="Select"/>
                  <w:listItem w:displayText="Reject" w:value="Reject"/>
                  <w:listItem w:displayText="Pass to the next rule all" w:value="Pass to the next rule all"/>
                </w:comboBox>
              </w:sdtPr>
              <w:sdtContent>
                <w:r w:rsidR="00F94566" w:rsidRPr="00F94566">
                  <w:rPr>
                    <w:rFonts w:cs="Arial"/>
                    <w:szCs w:val="20"/>
                  </w:rPr>
                  <w:t>Reject</w:t>
                </w:r>
              </w:sdtContent>
            </w:sdt>
            <w:r w:rsidR="00F94566" w:rsidRPr="00F94566">
              <w:rPr>
                <w:rFonts w:cs="Arial"/>
                <w:szCs w:val="20"/>
              </w:rPr>
              <w:t xml:space="preserve"> patients passed to this rule who meet </w:t>
            </w:r>
            <w:sdt>
              <w:sdtPr>
                <w:rPr>
                  <w:rFonts w:cs="Arial"/>
                  <w:szCs w:val="20"/>
                </w:rPr>
                <w:alias w:val="Criteria"/>
                <w:tag w:val="Criteria"/>
                <w:id w:val="1558521154"/>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F94566">
                  <w:rPr>
                    <w:rFonts w:cs="Arial"/>
                    <w:szCs w:val="20"/>
                  </w:rPr>
                  <w:t>both of the criteria</w:t>
                </w:r>
              </w:sdtContent>
            </w:sdt>
            <w:r w:rsidR="00F94566" w:rsidRPr="00F94566">
              <w:rPr>
                <w:rFonts w:cs="Arial"/>
                <w:szCs w:val="20"/>
              </w:rPr>
              <w:t xml:space="preserve"> below:</w:t>
            </w:r>
          </w:p>
          <w:p w14:paraId="64AD4864" w14:textId="77777777" w:rsidR="00F94566" w:rsidRDefault="00F94566" w:rsidP="00F94566">
            <w:pPr>
              <w:rPr>
                <w:rFonts w:cs="Arial"/>
                <w:szCs w:val="20"/>
              </w:rPr>
            </w:pPr>
          </w:p>
          <w:p w14:paraId="6D28A3AA" w14:textId="19C8DC94" w:rsidR="00F94566" w:rsidRDefault="00F94566" w:rsidP="00F94566">
            <w:pPr>
              <w:pStyle w:val="ListParagraph"/>
              <w:numPr>
                <w:ilvl w:val="0"/>
                <w:numId w:val="11"/>
              </w:numPr>
              <w:ind w:left="643" w:hanging="283"/>
              <w:rPr>
                <w:rFonts w:cs="Arial"/>
                <w:color w:val="000000"/>
                <w:szCs w:val="20"/>
              </w:rPr>
            </w:pPr>
            <w:r>
              <w:rPr>
                <w:rFonts w:cs="Arial"/>
                <w:color w:val="000000"/>
                <w:szCs w:val="20"/>
              </w:rPr>
              <w:t>Patient was diagnosed with their earliest unresolved heart failure diagnosis</w:t>
            </w:r>
            <w:r w:rsidR="00F579DA">
              <w:rPr>
                <w:rFonts w:cs="Arial"/>
                <w:color w:val="000000"/>
                <w:szCs w:val="20"/>
              </w:rPr>
              <w:t xml:space="preserve"> before register</w:t>
            </w:r>
            <w:r w:rsidR="00224E59">
              <w:rPr>
                <w:rFonts w:cs="Arial"/>
                <w:color w:val="000000"/>
                <w:szCs w:val="20"/>
              </w:rPr>
              <w:t>ing at the new practice</w:t>
            </w:r>
            <w:r>
              <w:rPr>
                <w:rFonts w:cs="Arial"/>
                <w:color w:val="000000"/>
                <w:szCs w:val="20"/>
              </w:rPr>
              <w:t>.</w:t>
            </w:r>
          </w:p>
          <w:p w14:paraId="4B1BA9C4" w14:textId="49D1C6B4" w:rsidR="00F94566" w:rsidRDefault="00F94566" w:rsidP="00F94566">
            <w:pPr>
              <w:pStyle w:val="ListParagraph"/>
              <w:numPr>
                <w:ilvl w:val="0"/>
                <w:numId w:val="11"/>
              </w:numPr>
              <w:ind w:left="643" w:hanging="283"/>
              <w:rPr>
                <w:rFonts w:cs="Arial"/>
                <w:color w:val="000000"/>
                <w:szCs w:val="20"/>
              </w:rPr>
            </w:pPr>
            <w:r>
              <w:rPr>
                <w:rFonts w:cs="Arial"/>
                <w:color w:val="000000"/>
                <w:szCs w:val="20"/>
              </w:rPr>
              <w:t>Heart failure quality indicator care was recorded as being unsuitable in the 6 month period between their latest registration and 186 days (6 months) after registration (inclusive).</w:t>
            </w:r>
          </w:p>
          <w:p w14:paraId="7F4CAB87" w14:textId="0FC0C461" w:rsidR="00F94566" w:rsidRDefault="00F94566" w:rsidP="00F94566">
            <w:pPr>
              <w:rPr>
                <w:rFonts w:cs="Arial"/>
                <w:szCs w:val="20"/>
              </w:rPr>
            </w:pPr>
          </w:p>
          <w:p w14:paraId="026F4C79" w14:textId="551E2BD3" w:rsidR="00F94566" w:rsidRDefault="00000000" w:rsidP="00F94566">
            <w:pPr>
              <w:rPr>
                <w:rFonts w:cs="Arial"/>
                <w:szCs w:val="20"/>
              </w:rPr>
            </w:pPr>
            <w:sdt>
              <w:sdtPr>
                <w:rPr>
                  <w:rFonts w:cs="Arial"/>
                  <w:szCs w:val="20"/>
                </w:rPr>
                <w:alias w:val="Action"/>
                <w:tag w:val="Action"/>
                <w:id w:val="94951693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94566" w:rsidRPr="0033249B">
                  <w:rPr>
                    <w:rFonts w:cs="Arial"/>
                    <w:szCs w:val="20"/>
                  </w:rPr>
                  <w:t>Pass all remaining patients to the next rule.</w:t>
                </w:r>
              </w:sdtContent>
            </w:sdt>
          </w:p>
        </w:tc>
        <w:tc>
          <w:tcPr>
            <w:tcW w:w="850" w:type="dxa"/>
            <w:shd w:val="clear" w:color="auto" w:fill="EFEDEF" w:themeFill="accent6" w:themeFillTint="33"/>
            <w:vAlign w:val="center"/>
          </w:tcPr>
          <w:p w14:paraId="02D57003" w14:textId="01841B64" w:rsidR="00F94566" w:rsidRPr="00395551" w:rsidRDefault="00F94566" w:rsidP="00F94566">
            <w:pPr>
              <w:rPr>
                <w:rFonts w:cs="Arial"/>
                <w:color w:val="B0AAB0" w:themeColor="accent6"/>
                <w:sz w:val="12"/>
                <w:szCs w:val="12"/>
              </w:rPr>
            </w:pPr>
            <w:r>
              <w:rPr>
                <w:rFonts w:cs="Arial"/>
                <w:color w:val="B0AAB0" w:themeColor="accent6"/>
                <w:sz w:val="12"/>
                <w:szCs w:val="12"/>
              </w:rPr>
              <w:t>PS</w:t>
            </w:r>
          </w:p>
        </w:tc>
        <w:tc>
          <w:tcPr>
            <w:tcW w:w="851" w:type="dxa"/>
            <w:shd w:val="clear" w:color="auto" w:fill="EFEDEF" w:themeFill="accent6" w:themeFillTint="33"/>
            <w:vAlign w:val="center"/>
          </w:tcPr>
          <w:p w14:paraId="5136E374" w14:textId="441B87B8" w:rsidR="00F94566" w:rsidRPr="00395551" w:rsidRDefault="00F94566" w:rsidP="00F94566">
            <w:pPr>
              <w:rPr>
                <w:rFonts w:cs="Arial"/>
                <w:color w:val="B0AAB0" w:themeColor="accent6"/>
                <w:sz w:val="12"/>
                <w:szCs w:val="12"/>
              </w:rPr>
            </w:pPr>
            <w:r w:rsidRPr="004F3A54">
              <w:rPr>
                <w:rFonts w:cs="Arial"/>
                <w:color w:val="B0AAB0" w:themeColor="accent6"/>
                <w:sz w:val="12"/>
                <w:szCs w:val="12"/>
              </w:rPr>
              <w:t>HFPCAPU6</w:t>
            </w:r>
          </w:p>
        </w:tc>
      </w:tr>
      <w:tr w:rsidR="00F94566" w:rsidRPr="000C07C2" w14:paraId="3630FFBC" w14:textId="77777777" w:rsidTr="00B95B90">
        <w:trPr>
          <w:trHeight w:val="454"/>
        </w:trPr>
        <w:tc>
          <w:tcPr>
            <w:tcW w:w="913" w:type="dxa"/>
            <w:tcMar>
              <w:top w:w="57" w:type="dxa"/>
              <w:bottom w:w="57" w:type="dxa"/>
            </w:tcMar>
            <w:vAlign w:val="center"/>
          </w:tcPr>
          <w:p w14:paraId="1E9D3D27" w14:textId="77777777" w:rsidR="00F94566" w:rsidRPr="000C07C2" w:rsidRDefault="00F94566" w:rsidP="00F94566">
            <w:pPr>
              <w:numPr>
                <w:ilvl w:val="0"/>
                <w:numId w:val="33"/>
              </w:numPr>
              <w:jc w:val="center"/>
              <w:rPr>
                <w:rFonts w:cs="Arial"/>
                <w:szCs w:val="20"/>
              </w:rPr>
            </w:pPr>
          </w:p>
        </w:tc>
        <w:tc>
          <w:tcPr>
            <w:tcW w:w="4327" w:type="dxa"/>
            <w:tcMar>
              <w:top w:w="57" w:type="dxa"/>
              <w:bottom w:w="57" w:type="dxa"/>
            </w:tcMar>
            <w:vAlign w:val="center"/>
          </w:tcPr>
          <w:p w14:paraId="3B5B41D7" w14:textId="55418AF5" w:rsidR="00F94566" w:rsidRPr="008C53BD" w:rsidRDefault="00F94566" w:rsidP="00F94566">
            <w:pPr>
              <w:rPr>
                <w:rFonts w:cs="Arial"/>
                <w:szCs w:val="20"/>
              </w:rPr>
            </w:pPr>
            <w:r w:rsidRPr="008C53BD">
              <w:rPr>
                <w:rFonts w:cs="Arial"/>
                <w:szCs w:val="20"/>
              </w:rPr>
              <w:t xml:space="preserve">If </w:t>
            </w:r>
            <w:hyperlink w:anchor="_PALCARE_DAT_1" w:history="1">
              <w:r w:rsidRPr="008C53BD">
                <w:rPr>
                  <w:rStyle w:val="Hyperlink"/>
                  <w:rFonts w:cs="Arial"/>
                  <w:szCs w:val="20"/>
                </w:rPr>
                <w:t>PALCARE_DAT</w:t>
              </w:r>
            </w:hyperlink>
            <w:r w:rsidRPr="008C53BD">
              <w:rPr>
                <w:rFonts w:cs="Arial"/>
                <w:szCs w:val="20"/>
              </w:rPr>
              <w:t xml:space="preserve"> ≠ Null</w:t>
            </w:r>
          </w:p>
          <w:p w14:paraId="36F9A761" w14:textId="77777777" w:rsidR="00F94566" w:rsidRPr="008C53BD" w:rsidRDefault="00F94566" w:rsidP="00F94566">
            <w:pPr>
              <w:rPr>
                <w:rFonts w:cs="Arial"/>
                <w:szCs w:val="20"/>
              </w:rPr>
            </w:pPr>
            <w:r w:rsidRPr="008C53BD">
              <w:rPr>
                <w:rFonts w:cs="Arial"/>
                <w:szCs w:val="20"/>
              </w:rPr>
              <w:t>AND</w:t>
            </w:r>
          </w:p>
          <w:p w14:paraId="113FC103" w14:textId="76876C0A" w:rsidR="00F94566" w:rsidRPr="004C0228" w:rsidRDefault="00F94566" w:rsidP="00F94566">
            <w:pPr>
              <w:rPr>
                <w:rFonts w:cs="Tahoma"/>
              </w:rPr>
            </w:pPr>
            <w:r w:rsidRPr="008C53BD">
              <w:rPr>
                <w:rFonts w:cs="Arial"/>
                <w:szCs w:val="20"/>
              </w:rPr>
              <w:lastRenderedPageBreak/>
              <w:t xml:space="preserve">If </w:t>
            </w:r>
            <w:hyperlink w:anchor="_PALCARENI_DAT_1" w:history="1">
              <w:r w:rsidRPr="008C53BD">
                <w:rPr>
                  <w:rStyle w:val="Hyperlink"/>
                  <w:rFonts w:cs="Arial"/>
                  <w:szCs w:val="20"/>
                </w:rPr>
                <w:t>PALCARENI_DAT</w:t>
              </w:r>
            </w:hyperlink>
            <w:r w:rsidRPr="008C53BD">
              <w:rPr>
                <w:rFonts w:cs="Arial"/>
                <w:szCs w:val="20"/>
              </w:rPr>
              <w:t xml:space="preserve"> = Null</w:t>
            </w:r>
          </w:p>
        </w:tc>
        <w:sdt>
          <w:sdtPr>
            <w:rPr>
              <w:rFonts w:cs="Arial"/>
              <w:szCs w:val="20"/>
            </w:rPr>
            <w:id w:val="-735397868"/>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5DC3A46" w14:textId="14CDCBED" w:rsidR="00F94566" w:rsidRDefault="00F94566" w:rsidP="00F94566">
                <w:pPr>
                  <w:jc w:val="center"/>
                  <w:rPr>
                    <w:rFonts w:cs="Arial"/>
                    <w:szCs w:val="20"/>
                  </w:rPr>
                </w:pPr>
                <w:r w:rsidRPr="00B031AF">
                  <w:rPr>
                    <w:rFonts w:cs="Arial"/>
                    <w:szCs w:val="20"/>
                  </w:rPr>
                  <w:t>Reject</w:t>
                </w:r>
              </w:p>
            </w:tc>
          </w:sdtContent>
        </w:sdt>
        <w:sdt>
          <w:sdtPr>
            <w:rPr>
              <w:rFonts w:cs="Arial"/>
              <w:szCs w:val="20"/>
            </w:rPr>
            <w:id w:val="1104075252"/>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7CB47361" w14:textId="361511D9" w:rsidR="00F94566" w:rsidRDefault="00F94566" w:rsidP="00F94566">
                <w:pPr>
                  <w:jc w:val="center"/>
                  <w:rPr>
                    <w:rFonts w:cs="Arial"/>
                    <w:szCs w:val="20"/>
                  </w:rPr>
                </w:pPr>
                <w:r w:rsidRPr="00B031AF">
                  <w:rPr>
                    <w:rFonts w:cs="Arial"/>
                    <w:szCs w:val="20"/>
                  </w:rPr>
                  <w:t>Next rule</w:t>
                </w:r>
              </w:p>
            </w:tc>
          </w:sdtContent>
        </w:sdt>
        <w:tc>
          <w:tcPr>
            <w:tcW w:w="5103" w:type="dxa"/>
            <w:shd w:val="clear" w:color="auto" w:fill="DDEEFF"/>
            <w:tcMar>
              <w:top w:w="57" w:type="dxa"/>
              <w:bottom w:w="57" w:type="dxa"/>
            </w:tcMar>
            <w:vAlign w:val="center"/>
          </w:tcPr>
          <w:p w14:paraId="31BB5C48" w14:textId="615A87FF" w:rsidR="00F94566" w:rsidRDefault="00F94566" w:rsidP="00F94566">
            <w:pPr>
              <w:rPr>
                <w:rFonts w:cs="Arial"/>
                <w:szCs w:val="20"/>
              </w:rPr>
            </w:pPr>
            <w:r w:rsidRPr="003059AE">
              <w:rPr>
                <w:rFonts w:cs="Arial"/>
                <w:szCs w:val="20"/>
              </w:rPr>
              <w:t xml:space="preserve">Reject patients passed to this rule who have a palliative care code on their record on or after 1 April </w:t>
            </w:r>
            <w:r w:rsidRPr="003059AE">
              <w:rPr>
                <w:rFonts w:cs="Arial"/>
                <w:szCs w:val="20"/>
              </w:rPr>
              <w:lastRenderedPageBreak/>
              <w:t>2008 and who have not subsequently been identified as no longer requiring palliative care up to and including the achievement date. Pass all remaining patients to the next rule.</w:t>
            </w:r>
          </w:p>
        </w:tc>
        <w:tc>
          <w:tcPr>
            <w:tcW w:w="850" w:type="dxa"/>
            <w:shd w:val="clear" w:color="auto" w:fill="EFEDEF" w:themeFill="accent6" w:themeFillTint="33"/>
          </w:tcPr>
          <w:p w14:paraId="7BCFFC5C" w14:textId="69203D7E" w:rsidR="00F94566" w:rsidRPr="00395551" w:rsidRDefault="00F94566" w:rsidP="00F94566">
            <w:pPr>
              <w:rPr>
                <w:rFonts w:cs="Arial"/>
                <w:color w:val="B0AAB0" w:themeColor="accent6"/>
                <w:sz w:val="12"/>
                <w:szCs w:val="12"/>
              </w:rPr>
            </w:pPr>
            <w:r>
              <w:rPr>
                <w:color w:val="B0AAB0" w:themeColor="accent6"/>
                <w:sz w:val="12"/>
                <w:szCs w:val="12"/>
              </w:rPr>
              <w:lastRenderedPageBreak/>
              <w:t>PS</w:t>
            </w:r>
          </w:p>
        </w:tc>
        <w:tc>
          <w:tcPr>
            <w:tcW w:w="851" w:type="dxa"/>
            <w:shd w:val="clear" w:color="auto" w:fill="EFEDEF" w:themeFill="accent6" w:themeFillTint="33"/>
          </w:tcPr>
          <w:p w14:paraId="75115D30" w14:textId="14E3EE48" w:rsidR="00F94566" w:rsidRPr="00395551" w:rsidRDefault="00F94566" w:rsidP="00F94566">
            <w:pPr>
              <w:rPr>
                <w:rFonts w:cs="Arial"/>
                <w:color w:val="B0AAB0" w:themeColor="accent6"/>
                <w:sz w:val="12"/>
                <w:szCs w:val="12"/>
              </w:rPr>
            </w:pPr>
            <w:r w:rsidRPr="008C53BD">
              <w:rPr>
                <w:rFonts w:cs="Arial"/>
                <w:color w:val="B0AAB0" w:themeColor="accent6"/>
                <w:sz w:val="12"/>
                <w:szCs w:val="12"/>
              </w:rPr>
              <w:t>PALCARDAT2</w:t>
            </w:r>
          </w:p>
        </w:tc>
      </w:tr>
      <w:tr w:rsidR="00F94566" w:rsidRPr="000C07C2" w14:paraId="64C9B2AF" w14:textId="77777777" w:rsidTr="00916765">
        <w:trPr>
          <w:trHeight w:val="454"/>
        </w:trPr>
        <w:tc>
          <w:tcPr>
            <w:tcW w:w="913" w:type="dxa"/>
            <w:tcMar>
              <w:top w:w="57" w:type="dxa"/>
              <w:bottom w:w="57" w:type="dxa"/>
            </w:tcMar>
            <w:vAlign w:val="center"/>
          </w:tcPr>
          <w:p w14:paraId="7A6D6C2E" w14:textId="77777777" w:rsidR="00F94566" w:rsidRPr="000C07C2" w:rsidRDefault="00F94566" w:rsidP="00F94566">
            <w:pPr>
              <w:numPr>
                <w:ilvl w:val="0"/>
                <w:numId w:val="33"/>
              </w:numPr>
              <w:jc w:val="center"/>
              <w:rPr>
                <w:rFonts w:cs="Arial"/>
                <w:szCs w:val="20"/>
              </w:rPr>
            </w:pPr>
          </w:p>
        </w:tc>
        <w:tc>
          <w:tcPr>
            <w:tcW w:w="4327" w:type="dxa"/>
            <w:tcMar>
              <w:top w:w="57" w:type="dxa"/>
              <w:bottom w:w="57" w:type="dxa"/>
            </w:tcMar>
            <w:vAlign w:val="center"/>
          </w:tcPr>
          <w:p w14:paraId="52DC2901" w14:textId="07DC4B6A" w:rsidR="00F94566" w:rsidRPr="000C07C2" w:rsidRDefault="00F94566" w:rsidP="00F94566">
            <w:pPr>
              <w:rPr>
                <w:rFonts w:cs="Arial"/>
                <w:szCs w:val="20"/>
              </w:rPr>
            </w:pPr>
            <w:r w:rsidRPr="004C0228">
              <w:rPr>
                <w:rFonts w:cs="Tahoma"/>
              </w:rPr>
              <w:t xml:space="preserve">If </w:t>
            </w:r>
            <w:hyperlink w:anchor="_HF_DAT" w:history="1">
              <w:r w:rsidRPr="004C0228">
                <w:rPr>
                  <w:rStyle w:val="Hyperlink"/>
                  <w:rFonts w:cs="Tahoma"/>
                </w:rPr>
                <w:t>HF_DAT</w:t>
              </w:r>
            </w:hyperlink>
            <w:r w:rsidRPr="004C0228">
              <w:rPr>
                <w:rFonts w:cs="Tahoma"/>
              </w:rPr>
              <w:t xml:space="preserve"> &gt; (</w:t>
            </w:r>
            <w:hyperlink w:anchor="_Payment_Period_End" w:history="1">
              <w:r w:rsidRPr="004C0228">
                <w:rPr>
                  <w:rStyle w:val="Hyperlink"/>
                </w:rPr>
                <w:t>PPED</w:t>
              </w:r>
            </w:hyperlink>
            <w:r w:rsidRPr="004C0228">
              <w:rPr>
                <w:rFonts w:cs="Tahoma"/>
                <w:szCs w:val="20"/>
              </w:rPr>
              <w:t xml:space="preserve"> </w:t>
            </w:r>
            <w:r w:rsidRPr="004C0228">
              <w:rPr>
                <w:rFonts w:cs="Tahoma"/>
              </w:rPr>
              <w:t>– 3 months)</w:t>
            </w:r>
          </w:p>
        </w:tc>
        <w:sdt>
          <w:sdtPr>
            <w:rPr>
              <w:rFonts w:cs="Arial"/>
              <w:szCs w:val="20"/>
            </w:rPr>
            <w:id w:val="-740870371"/>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631DF4C9" w14:textId="2945DA4E" w:rsidR="00F94566" w:rsidRDefault="00F94566" w:rsidP="00F94566">
                <w:pPr>
                  <w:jc w:val="center"/>
                  <w:rPr>
                    <w:rFonts w:cs="Arial"/>
                    <w:szCs w:val="20"/>
                  </w:rPr>
                </w:pPr>
                <w:r>
                  <w:rPr>
                    <w:rFonts w:cs="Arial"/>
                    <w:szCs w:val="20"/>
                  </w:rPr>
                  <w:t>Reject</w:t>
                </w:r>
              </w:p>
            </w:tc>
          </w:sdtContent>
        </w:sdt>
        <w:sdt>
          <w:sdtPr>
            <w:rPr>
              <w:rFonts w:cs="Arial"/>
              <w:szCs w:val="20"/>
            </w:rPr>
            <w:id w:val="-1314405201"/>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0F44B2AA" w14:textId="77D4B009" w:rsidR="00F94566" w:rsidRDefault="00F94566" w:rsidP="00F94566">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5986EFF5" w14:textId="357230F9" w:rsidR="00F94566" w:rsidRDefault="00000000" w:rsidP="00F94566">
            <w:pPr>
              <w:rPr>
                <w:rFonts w:cs="Arial"/>
                <w:szCs w:val="20"/>
              </w:rPr>
            </w:pPr>
            <w:sdt>
              <w:sdtPr>
                <w:rPr>
                  <w:rFonts w:cs="Arial"/>
                  <w:szCs w:val="20"/>
                </w:rPr>
                <w:alias w:val="Action"/>
                <w:tag w:val="Action"/>
                <w:id w:val="-597102603"/>
                <w:comboBox>
                  <w:listItem w:value="Choose an item."/>
                  <w:listItem w:displayText="Select" w:value="Select"/>
                  <w:listItem w:displayText="Reject" w:value="Reject"/>
                  <w:listItem w:displayText="Pass to the next rule all" w:value="Pass to the next rule all"/>
                </w:comboBox>
              </w:sdtPr>
              <w:sdtContent>
                <w:r w:rsidR="00F94566">
                  <w:rPr>
                    <w:rFonts w:cs="Arial"/>
                    <w:szCs w:val="20"/>
                  </w:rPr>
                  <w:t>Reject</w:t>
                </w:r>
              </w:sdtContent>
            </w:sdt>
            <w:r w:rsidR="00F94566">
              <w:rPr>
                <w:rFonts w:cs="Arial"/>
                <w:szCs w:val="20"/>
              </w:rPr>
              <w:t xml:space="preserve"> patients passed to this rule whose earliest heart failure diagnosis was in the 3 months </w:t>
            </w:r>
            <w:r w:rsidR="00F94566">
              <w:t xml:space="preserve">leading up to and including the payment period end date. </w:t>
            </w:r>
            <w:sdt>
              <w:sdtPr>
                <w:rPr>
                  <w:rFonts w:cs="Arial"/>
                  <w:szCs w:val="20"/>
                </w:rPr>
                <w:alias w:val="Action"/>
                <w:tag w:val="Action"/>
                <w:id w:val="-597929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94566">
                  <w:rPr>
                    <w:rFonts w:cs="Arial"/>
                    <w:szCs w:val="20"/>
                  </w:rPr>
                  <w:t>Pass all remaining patients to the next rule.</w:t>
                </w:r>
              </w:sdtContent>
            </w:sdt>
          </w:p>
        </w:tc>
        <w:tc>
          <w:tcPr>
            <w:tcW w:w="850" w:type="dxa"/>
            <w:shd w:val="clear" w:color="auto" w:fill="EFEDEF" w:themeFill="accent6" w:themeFillTint="33"/>
            <w:vAlign w:val="center"/>
          </w:tcPr>
          <w:p w14:paraId="28B07FCB" w14:textId="78CD82EA" w:rsidR="00F94566" w:rsidRPr="007F0B20" w:rsidRDefault="00F94566" w:rsidP="00F94566">
            <w:pPr>
              <w:rPr>
                <w:rFonts w:cs="Arial"/>
                <w:color w:val="B0AAB0" w:themeColor="accent6"/>
                <w:sz w:val="12"/>
                <w:szCs w:val="12"/>
              </w:rPr>
            </w:pPr>
            <w:r w:rsidRPr="00395551">
              <w:rPr>
                <w:rFonts w:cs="Arial"/>
                <w:color w:val="B0AAB0" w:themeColor="accent6"/>
                <w:sz w:val="12"/>
                <w:szCs w:val="12"/>
              </w:rPr>
              <w:t>PG</w:t>
            </w:r>
          </w:p>
        </w:tc>
        <w:tc>
          <w:tcPr>
            <w:tcW w:w="851" w:type="dxa"/>
            <w:shd w:val="clear" w:color="auto" w:fill="EFEDEF" w:themeFill="accent6" w:themeFillTint="33"/>
            <w:vAlign w:val="center"/>
          </w:tcPr>
          <w:p w14:paraId="162356E8" w14:textId="7F244FA1" w:rsidR="00F94566" w:rsidRPr="007F0B20" w:rsidRDefault="00F94566" w:rsidP="00F94566">
            <w:pPr>
              <w:rPr>
                <w:rFonts w:cs="Arial"/>
                <w:color w:val="B0AAB0" w:themeColor="accent6"/>
                <w:sz w:val="12"/>
                <w:szCs w:val="12"/>
              </w:rPr>
            </w:pPr>
            <w:r w:rsidRPr="00395551">
              <w:rPr>
                <w:rFonts w:cs="Arial"/>
                <w:color w:val="B0AAB0" w:themeColor="accent6"/>
                <w:sz w:val="12"/>
                <w:szCs w:val="12"/>
              </w:rPr>
              <w:t>DIAG1_DAT</w:t>
            </w:r>
          </w:p>
        </w:tc>
      </w:tr>
      <w:tr w:rsidR="00F94566" w:rsidRPr="000C07C2" w14:paraId="257824FE" w14:textId="77777777" w:rsidTr="00916765">
        <w:trPr>
          <w:trHeight w:val="454"/>
        </w:trPr>
        <w:tc>
          <w:tcPr>
            <w:tcW w:w="913" w:type="dxa"/>
            <w:tcMar>
              <w:top w:w="57" w:type="dxa"/>
              <w:bottom w:w="57" w:type="dxa"/>
            </w:tcMar>
            <w:vAlign w:val="center"/>
          </w:tcPr>
          <w:p w14:paraId="4DA4ECE7" w14:textId="77777777" w:rsidR="00F94566" w:rsidRPr="000C07C2" w:rsidRDefault="00F94566" w:rsidP="00F94566">
            <w:pPr>
              <w:numPr>
                <w:ilvl w:val="0"/>
                <w:numId w:val="33"/>
              </w:numPr>
              <w:jc w:val="center"/>
              <w:rPr>
                <w:rFonts w:cs="Arial"/>
                <w:szCs w:val="20"/>
              </w:rPr>
            </w:pPr>
          </w:p>
        </w:tc>
        <w:tc>
          <w:tcPr>
            <w:tcW w:w="4327" w:type="dxa"/>
            <w:tcMar>
              <w:top w:w="57" w:type="dxa"/>
              <w:bottom w:w="57" w:type="dxa"/>
            </w:tcMar>
            <w:vAlign w:val="center"/>
          </w:tcPr>
          <w:p w14:paraId="4B214A76" w14:textId="10D57C5B" w:rsidR="00F94566" w:rsidRPr="004C0228" w:rsidRDefault="00F94566" w:rsidP="00F94566">
            <w:pPr>
              <w:rPr>
                <w:rFonts w:cs="Tahoma"/>
              </w:rPr>
            </w:pPr>
            <w:r w:rsidRPr="004C0228">
              <w:rPr>
                <w:rFonts w:cs="Tahoma"/>
              </w:rPr>
              <w:t xml:space="preserve">If </w:t>
            </w:r>
            <w:hyperlink w:anchor="_REG_DAT" w:history="1">
              <w:r w:rsidRPr="004C0228">
                <w:rPr>
                  <w:rStyle w:val="Hyperlink"/>
                  <w:rFonts w:cs="Tahoma"/>
                </w:rPr>
                <w:t>REG_DAT</w:t>
              </w:r>
            </w:hyperlink>
            <w:r w:rsidRPr="004C0228">
              <w:rPr>
                <w:rFonts w:cs="Tahoma"/>
              </w:rPr>
              <w:t xml:space="preserve"> &gt; (</w:t>
            </w:r>
            <w:hyperlink w:anchor="_Payment_Period_End" w:history="1">
              <w:r w:rsidRPr="004C0228">
                <w:rPr>
                  <w:rStyle w:val="Hyperlink"/>
                </w:rPr>
                <w:t>PPED</w:t>
              </w:r>
            </w:hyperlink>
            <w:r w:rsidRPr="004C0228">
              <w:rPr>
                <w:rFonts w:cs="Tahoma"/>
                <w:szCs w:val="20"/>
              </w:rPr>
              <w:t xml:space="preserve"> </w:t>
            </w:r>
            <w:r w:rsidRPr="004C0228">
              <w:rPr>
                <w:rFonts w:cs="Tahoma"/>
              </w:rPr>
              <w:t>– 3 months)</w:t>
            </w:r>
          </w:p>
        </w:tc>
        <w:sdt>
          <w:sdtPr>
            <w:rPr>
              <w:rFonts w:cs="Arial"/>
              <w:szCs w:val="20"/>
            </w:rPr>
            <w:id w:val="1154884461"/>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73263F6" w14:textId="691060BC" w:rsidR="00F94566" w:rsidRDefault="00F94566" w:rsidP="00F94566">
                <w:pPr>
                  <w:jc w:val="center"/>
                  <w:rPr>
                    <w:rFonts w:cs="Arial"/>
                    <w:szCs w:val="20"/>
                  </w:rPr>
                </w:pPr>
                <w:r>
                  <w:rPr>
                    <w:rFonts w:cs="Arial"/>
                    <w:szCs w:val="20"/>
                  </w:rPr>
                  <w:t>Reject</w:t>
                </w:r>
              </w:p>
            </w:tc>
          </w:sdtContent>
        </w:sdt>
        <w:sdt>
          <w:sdtPr>
            <w:rPr>
              <w:rFonts w:cs="Arial"/>
              <w:szCs w:val="20"/>
            </w:rPr>
            <w:id w:val="1701890254"/>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4331BF11" w14:textId="345BF68C" w:rsidR="00F94566" w:rsidRDefault="00F94566" w:rsidP="00F94566">
                <w:pPr>
                  <w:jc w:val="center"/>
                  <w:rPr>
                    <w:rFonts w:cs="Arial"/>
                    <w:szCs w:val="20"/>
                  </w:rPr>
                </w:pPr>
                <w:r>
                  <w:rPr>
                    <w:rFonts w:cs="Arial"/>
                    <w:szCs w:val="20"/>
                  </w:rPr>
                  <w:t>Select</w:t>
                </w:r>
              </w:p>
            </w:tc>
          </w:sdtContent>
        </w:sdt>
        <w:tc>
          <w:tcPr>
            <w:tcW w:w="5103" w:type="dxa"/>
            <w:shd w:val="clear" w:color="auto" w:fill="DDEEFF"/>
            <w:tcMar>
              <w:top w:w="57" w:type="dxa"/>
              <w:bottom w:w="57" w:type="dxa"/>
            </w:tcMar>
            <w:vAlign w:val="center"/>
          </w:tcPr>
          <w:p w14:paraId="667BBBD3" w14:textId="470E2210" w:rsidR="00F94566" w:rsidRDefault="00000000" w:rsidP="00F94566">
            <w:pPr>
              <w:rPr>
                <w:rFonts w:cs="Arial"/>
                <w:szCs w:val="20"/>
              </w:rPr>
            </w:pPr>
            <w:sdt>
              <w:sdtPr>
                <w:rPr>
                  <w:rFonts w:cs="Arial"/>
                  <w:szCs w:val="20"/>
                </w:rPr>
                <w:alias w:val="Action"/>
                <w:tag w:val="Action"/>
                <w:id w:val="-112293162"/>
                <w:comboBox>
                  <w:listItem w:value="Choose an item."/>
                  <w:listItem w:displayText="Select" w:value="Select"/>
                  <w:listItem w:displayText="Reject" w:value="Reject"/>
                  <w:listItem w:displayText="Pass to the next rule all" w:value="Pass to the next rule all"/>
                </w:comboBox>
              </w:sdtPr>
              <w:sdtContent>
                <w:r w:rsidR="00F94566">
                  <w:rPr>
                    <w:rFonts w:cs="Arial"/>
                    <w:szCs w:val="20"/>
                  </w:rPr>
                  <w:t>Reject</w:t>
                </w:r>
              </w:sdtContent>
            </w:sdt>
            <w:r w:rsidR="00F94566">
              <w:rPr>
                <w:rFonts w:cs="Arial"/>
                <w:szCs w:val="20"/>
              </w:rPr>
              <w:t xml:space="preserve"> patients passed to this rule who registered with the practice in the 3 months </w:t>
            </w:r>
            <w:r w:rsidR="00F94566">
              <w:t xml:space="preserve">leading up to and including the payment period end date. </w:t>
            </w:r>
            <w:sdt>
              <w:sdtPr>
                <w:rPr>
                  <w:rFonts w:cs="Arial"/>
                  <w:szCs w:val="20"/>
                </w:rPr>
                <w:alias w:val="Action"/>
                <w:tag w:val="Action"/>
                <w:id w:val="-19969411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94566">
                  <w:rPr>
                    <w:rFonts w:cs="Arial"/>
                    <w:szCs w:val="20"/>
                  </w:rPr>
                  <w:t>Select the remaining patients.</w:t>
                </w:r>
              </w:sdtContent>
            </w:sdt>
          </w:p>
        </w:tc>
        <w:tc>
          <w:tcPr>
            <w:tcW w:w="850" w:type="dxa"/>
            <w:shd w:val="clear" w:color="auto" w:fill="EFEDEF" w:themeFill="accent6" w:themeFillTint="33"/>
            <w:vAlign w:val="center"/>
          </w:tcPr>
          <w:p w14:paraId="33E186E3" w14:textId="043DAB6A" w:rsidR="00F94566" w:rsidRPr="00395551" w:rsidRDefault="00F94566" w:rsidP="00F94566">
            <w:pPr>
              <w:rPr>
                <w:rFonts w:cs="Arial"/>
                <w:color w:val="B0AAB0" w:themeColor="accent6"/>
                <w:sz w:val="12"/>
                <w:szCs w:val="12"/>
              </w:rPr>
            </w:pPr>
            <w:r w:rsidRPr="00395551">
              <w:rPr>
                <w:rFonts w:cs="Arial"/>
                <w:color w:val="B0AAB0" w:themeColor="accent6"/>
                <w:sz w:val="12"/>
                <w:szCs w:val="12"/>
              </w:rPr>
              <w:t>PG</w:t>
            </w:r>
          </w:p>
        </w:tc>
        <w:tc>
          <w:tcPr>
            <w:tcW w:w="851" w:type="dxa"/>
            <w:shd w:val="clear" w:color="auto" w:fill="EFEDEF" w:themeFill="accent6" w:themeFillTint="33"/>
            <w:vAlign w:val="center"/>
          </w:tcPr>
          <w:p w14:paraId="6E008841" w14:textId="4CE5AEB0" w:rsidR="00F94566" w:rsidRPr="00395551" w:rsidRDefault="00F94566" w:rsidP="00F94566">
            <w:pPr>
              <w:rPr>
                <w:rFonts w:cs="Arial"/>
                <w:color w:val="B0AAB0" w:themeColor="accent6"/>
                <w:sz w:val="12"/>
                <w:szCs w:val="12"/>
              </w:rPr>
            </w:pPr>
            <w:r w:rsidRPr="00395551">
              <w:rPr>
                <w:rFonts w:cs="Arial"/>
                <w:color w:val="B0AAB0" w:themeColor="accent6"/>
                <w:sz w:val="12"/>
                <w:szCs w:val="12"/>
              </w:rPr>
              <w:t>REG1_DAT3</w:t>
            </w:r>
          </w:p>
        </w:tc>
      </w:tr>
      <w:tr w:rsidR="00F94566" w:rsidRPr="000C07C2" w14:paraId="65E28FE0" w14:textId="77777777" w:rsidTr="00916765">
        <w:trPr>
          <w:trHeight w:val="28"/>
        </w:trPr>
        <w:tc>
          <w:tcPr>
            <w:tcW w:w="14029" w:type="dxa"/>
            <w:gridSpan w:val="7"/>
            <w:tcMar>
              <w:top w:w="57" w:type="dxa"/>
              <w:bottom w:w="57" w:type="dxa"/>
            </w:tcMar>
            <w:vAlign w:val="center"/>
          </w:tcPr>
          <w:p w14:paraId="3F4219BF" w14:textId="77777777" w:rsidR="00F94566" w:rsidRPr="007F0B20" w:rsidRDefault="00F94566" w:rsidP="00F94566">
            <w:pPr>
              <w:rPr>
                <w:rFonts w:cs="Arial"/>
                <w:i/>
                <w:color w:val="B0AAB0" w:themeColor="accent6"/>
                <w:sz w:val="12"/>
                <w:szCs w:val="12"/>
              </w:rPr>
            </w:pPr>
            <w:r w:rsidRPr="002B4844">
              <w:rPr>
                <w:rFonts w:cs="Arial"/>
                <w:i/>
                <w:color w:val="000000"/>
                <w:szCs w:val="20"/>
              </w:rPr>
              <w:t>End of denominator rules</w:t>
            </w:r>
          </w:p>
        </w:tc>
      </w:tr>
    </w:tbl>
    <w:p w14:paraId="25090168" w14:textId="77777777" w:rsidR="00244D67" w:rsidRDefault="00244D67"/>
    <w:p w14:paraId="3951024D" w14:textId="77777777" w:rsidR="00E60EE3" w:rsidRDefault="00E60EE3"/>
    <w:p w14:paraId="29DCDEA3" w14:textId="77777777" w:rsidR="00196791" w:rsidRDefault="00196791"/>
    <w:tbl>
      <w:tblPr>
        <w:tblW w:w="14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4297"/>
        <w:gridCol w:w="992"/>
        <w:gridCol w:w="993"/>
        <w:gridCol w:w="6095"/>
        <w:gridCol w:w="737"/>
      </w:tblGrid>
      <w:tr w:rsidR="00F02A62" w:rsidRPr="000C07C2" w14:paraId="329FA170" w14:textId="77777777" w:rsidTr="00A46BAA">
        <w:trPr>
          <w:trHeight w:val="38"/>
        </w:trPr>
        <w:tc>
          <w:tcPr>
            <w:tcW w:w="13320" w:type="dxa"/>
            <w:gridSpan w:val="5"/>
            <w:shd w:val="clear" w:color="auto" w:fill="424D58"/>
            <w:tcMar>
              <w:top w:w="57" w:type="dxa"/>
              <w:bottom w:w="57" w:type="dxa"/>
            </w:tcMar>
            <w:vAlign w:val="center"/>
          </w:tcPr>
          <w:p w14:paraId="490A52D0" w14:textId="77777777" w:rsidR="00196791" w:rsidRPr="002F3AEE" w:rsidRDefault="00196791" w:rsidP="00A46BAA">
            <w:pPr>
              <w:rPr>
                <w:rFonts w:cs="Arial"/>
                <w:b/>
                <w:iCs/>
                <w:color w:val="FAFCFC" w:themeColor="background1"/>
                <w:szCs w:val="20"/>
              </w:rPr>
            </w:pPr>
            <w:r w:rsidRPr="002F3AEE">
              <w:rPr>
                <w:rFonts w:cs="Arial"/>
                <w:b/>
                <w:iCs/>
                <w:color w:val="FAFCFC" w:themeColor="background1"/>
                <w:szCs w:val="20"/>
              </w:rPr>
              <w:t>Numerator</w:t>
            </w:r>
          </w:p>
        </w:tc>
        <w:tc>
          <w:tcPr>
            <w:tcW w:w="737" w:type="dxa"/>
            <w:shd w:val="clear" w:color="auto" w:fill="EFEDEF" w:themeFill="accent6" w:themeFillTint="33"/>
          </w:tcPr>
          <w:p w14:paraId="2C17CF1A" w14:textId="77777777" w:rsidR="00196791" w:rsidRPr="007F0B20" w:rsidRDefault="00196791" w:rsidP="00A46BAA">
            <w:pPr>
              <w:rPr>
                <w:rFonts w:cs="Arial"/>
                <w:b/>
                <w:iCs/>
                <w:color w:val="B0AAB0" w:themeColor="accent6"/>
                <w:sz w:val="12"/>
                <w:szCs w:val="12"/>
              </w:rPr>
            </w:pPr>
            <w:r w:rsidRPr="007F0B20">
              <w:rPr>
                <w:rFonts w:cs="Arial"/>
                <w:color w:val="B0AAB0" w:themeColor="accent6"/>
                <w:sz w:val="12"/>
                <w:szCs w:val="12"/>
              </w:rPr>
              <w:t>Configure</w:t>
            </w:r>
          </w:p>
        </w:tc>
      </w:tr>
      <w:tr w:rsidR="00F02A62" w:rsidRPr="000C07C2" w14:paraId="3C4ED2D2" w14:textId="77777777" w:rsidTr="00A46BAA">
        <w:trPr>
          <w:trHeight w:val="454"/>
        </w:trPr>
        <w:tc>
          <w:tcPr>
            <w:tcW w:w="943" w:type="dxa"/>
            <w:shd w:val="clear" w:color="auto" w:fill="424D58"/>
            <w:tcMar>
              <w:top w:w="57" w:type="dxa"/>
              <w:bottom w:w="57" w:type="dxa"/>
            </w:tcMar>
            <w:vAlign w:val="center"/>
          </w:tcPr>
          <w:p w14:paraId="1064C82F" w14:textId="77777777" w:rsidR="00196791" w:rsidRPr="005446CB" w:rsidRDefault="00196791" w:rsidP="00A46BAA">
            <w:pPr>
              <w:jc w:val="center"/>
              <w:rPr>
                <w:rFonts w:cs="Arial"/>
                <w:iCs/>
                <w:color w:val="FAFCFC" w:themeColor="background1"/>
                <w:szCs w:val="20"/>
              </w:rPr>
            </w:pPr>
            <w:r w:rsidRPr="005446CB">
              <w:rPr>
                <w:rFonts w:cs="Arial"/>
                <w:iCs/>
                <w:color w:val="FAFCFC" w:themeColor="background1"/>
                <w:szCs w:val="20"/>
              </w:rPr>
              <w:t>Rule number</w:t>
            </w:r>
          </w:p>
        </w:tc>
        <w:tc>
          <w:tcPr>
            <w:tcW w:w="4297" w:type="dxa"/>
            <w:shd w:val="clear" w:color="auto" w:fill="424D58"/>
            <w:tcMar>
              <w:top w:w="57" w:type="dxa"/>
              <w:bottom w:w="57" w:type="dxa"/>
            </w:tcMar>
            <w:vAlign w:val="center"/>
          </w:tcPr>
          <w:p w14:paraId="05607FCE" w14:textId="77777777" w:rsidR="00196791" w:rsidRPr="005446CB" w:rsidRDefault="00196791" w:rsidP="00A46BAA">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6213B54F" w14:textId="77777777" w:rsidR="00196791" w:rsidRPr="005446CB" w:rsidRDefault="00196791" w:rsidP="00A46BAA">
            <w:pPr>
              <w:jc w:val="center"/>
              <w:rPr>
                <w:rFonts w:cs="Arial"/>
                <w:iCs/>
                <w:color w:val="FAFCFC" w:themeColor="background1"/>
                <w:szCs w:val="20"/>
              </w:rPr>
            </w:pPr>
            <w:r w:rsidRPr="005446CB">
              <w:rPr>
                <w:rFonts w:cs="Arial"/>
                <w:iCs/>
                <w:color w:val="FAFCFC" w:themeColor="background1"/>
                <w:szCs w:val="20"/>
              </w:rPr>
              <w:t>Action if true</w:t>
            </w:r>
          </w:p>
        </w:tc>
        <w:tc>
          <w:tcPr>
            <w:tcW w:w="993" w:type="dxa"/>
            <w:shd w:val="clear" w:color="auto" w:fill="424D58"/>
            <w:tcMar>
              <w:top w:w="57" w:type="dxa"/>
              <w:bottom w:w="57" w:type="dxa"/>
            </w:tcMar>
            <w:vAlign w:val="center"/>
          </w:tcPr>
          <w:p w14:paraId="291F8FBC" w14:textId="77777777" w:rsidR="00196791" w:rsidRPr="005446CB" w:rsidRDefault="00196791" w:rsidP="00A46BAA">
            <w:pPr>
              <w:jc w:val="center"/>
              <w:rPr>
                <w:rFonts w:cs="Arial"/>
                <w:iCs/>
                <w:color w:val="FAFCFC" w:themeColor="background1"/>
                <w:szCs w:val="20"/>
              </w:rPr>
            </w:pPr>
            <w:r w:rsidRPr="005446CB">
              <w:rPr>
                <w:rFonts w:cs="Arial"/>
                <w:iCs/>
                <w:color w:val="FAFCFC" w:themeColor="background1"/>
                <w:szCs w:val="20"/>
              </w:rPr>
              <w:t>Action if false</w:t>
            </w:r>
          </w:p>
        </w:tc>
        <w:tc>
          <w:tcPr>
            <w:tcW w:w="6095" w:type="dxa"/>
            <w:shd w:val="clear" w:color="auto" w:fill="424D58"/>
            <w:tcMar>
              <w:top w:w="57" w:type="dxa"/>
              <w:bottom w:w="57" w:type="dxa"/>
            </w:tcMar>
            <w:vAlign w:val="center"/>
          </w:tcPr>
          <w:p w14:paraId="3AD9F8B0" w14:textId="77777777" w:rsidR="00196791" w:rsidRPr="005446CB" w:rsidRDefault="00196791" w:rsidP="00A46BAA">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37" w:type="dxa"/>
            <w:shd w:val="clear" w:color="auto" w:fill="EFEDEF" w:themeFill="accent6" w:themeFillTint="33"/>
          </w:tcPr>
          <w:p w14:paraId="57264629" w14:textId="77777777" w:rsidR="00196791" w:rsidRPr="007F0B20" w:rsidRDefault="00196791" w:rsidP="00A46BAA">
            <w:pPr>
              <w:jc w:val="center"/>
              <w:rPr>
                <w:rFonts w:cs="Arial"/>
                <w:iCs/>
                <w:color w:val="B0AAB0" w:themeColor="accent6"/>
                <w:sz w:val="12"/>
                <w:szCs w:val="12"/>
              </w:rPr>
            </w:pPr>
            <w:r w:rsidRPr="007F0B20">
              <w:rPr>
                <w:color w:val="B0AAB0" w:themeColor="accent6"/>
                <w:sz w:val="12"/>
                <w:szCs w:val="12"/>
              </w:rPr>
              <w:t>Y</w:t>
            </w:r>
          </w:p>
        </w:tc>
      </w:tr>
      <w:tr w:rsidR="00F02A62" w:rsidRPr="000C07C2" w14:paraId="6986F55B" w14:textId="77777777" w:rsidTr="00A46BAA">
        <w:trPr>
          <w:trHeight w:val="454"/>
        </w:trPr>
        <w:tc>
          <w:tcPr>
            <w:tcW w:w="943" w:type="dxa"/>
            <w:tcMar>
              <w:top w:w="57" w:type="dxa"/>
              <w:bottom w:w="57" w:type="dxa"/>
            </w:tcMar>
            <w:vAlign w:val="center"/>
          </w:tcPr>
          <w:p w14:paraId="06D3A12F" w14:textId="77777777" w:rsidR="00F02A62" w:rsidRPr="000C07C2" w:rsidRDefault="00F02A62" w:rsidP="00F02A62">
            <w:pPr>
              <w:numPr>
                <w:ilvl w:val="0"/>
                <w:numId w:val="34"/>
              </w:numPr>
              <w:jc w:val="center"/>
              <w:rPr>
                <w:rFonts w:cs="Arial"/>
                <w:szCs w:val="20"/>
              </w:rPr>
            </w:pPr>
          </w:p>
        </w:tc>
        <w:tc>
          <w:tcPr>
            <w:tcW w:w="4297" w:type="dxa"/>
            <w:tcMar>
              <w:top w:w="57" w:type="dxa"/>
              <w:bottom w:w="57" w:type="dxa"/>
            </w:tcMar>
            <w:vAlign w:val="center"/>
          </w:tcPr>
          <w:p w14:paraId="7FDB43DD" w14:textId="6AF8C959" w:rsidR="00F02A62" w:rsidRPr="00431CF3" w:rsidRDefault="00F02A62" w:rsidP="00F02A62">
            <w:pPr>
              <w:rPr>
                <w:rFonts w:cs="Tahoma"/>
                <w:lang w:val="nl-NL"/>
              </w:rPr>
            </w:pPr>
            <w:r>
              <w:rPr>
                <w:rFonts w:cs="Arial"/>
                <w:szCs w:val="20"/>
              </w:rPr>
              <w:t>If</w:t>
            </w:r>
            <w:r w:rsidRPr="00431CF3" w:rsidDel="00A15794">
              <w:rPr>
                <w:rFonts w:cs="Tahoma"/>
                <w:lang w:val="nl-NL"/>
              </w:rPr>
              <w:t xml:space="preserve"> </w:t>
            </w:r>
            <w:hyperlink w:anchor="_ECOGDIAG_DAT" w:history="1">
              <w:r w:rsidRPr="00431CF3">
                <w:rPr>
                  <w:rStyle w:val="Hyperlink"/>
                  <w:rFonts w:cs="Tahoma"/>
                  <w:lang w:val="nl-NL"/>
                </w:rPr>
                <w:t>ECOGDIAG_DAT</w:t>
              </w:r>
            </w:hyperlink>
            <w:r w:rsidRPr="00E42BD8">
              <w:rPr>
                <w:rFonts w:cs="Arial"/>
                <w:szCs w:val="20"/>
              </w:rPr>
              <w:t xml:space="preserve"> &gt;= </w:t>
            </w:r>
            <w:r>
              <w:rPr>
                <w:rFonts w:cs="Arial"/>
                <w:szCs w:val="20"/>
              </w:rPr>
              <w:t>(</w:t>
            </w:r>
            <w:hyperlink w:anchor="_EUNRESHF_DAT" w:history="1">
              <w:r w:rsidRPr="00DD3EE4">
                <w:rPr>
                  <w:rStyle w:val="Hyperlink"/>
                  <w:rFonts w:cs="Arial"/>
                  <w:szCs w:val="20"/>
                </w:rPr>
                <w:t>EUNRESHF_DAT</w:t>
              </w:r>
            </w:hyperlink>
            <w:r w:rsidRPr="00E42BD8">
              <w:t xml:space="preserve"> - 186 days</w:t>
            </w:r>
            <w:r>
              <w:t>)</w:t>
            </w:r>
          </w:p>
        </w:tc>
        <w:sdt>
          <w:sdtPr>
            <w:rPr>
              <w:rFonts w:cs="Arial"/>
              <w:szCs w:val="20"/>
            </w:rPr>
            <w:id w:val="139159657"/>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9C7738B" w14:textId="65513B04" w:rsidR="00F02A62" w:rsidRDefault="00F02A62" w:rsidP="00F02A62">
                <w:pPr>
                  <w:jc w:val="center"/>
                  <w:rPr>
                    <w:rFonts w:cs="Arial"/>
                    <w:szCs w:val="20"/>
                  </w:rPr>
                </w:pPr>
                <w:r>
                  <w:rPr>
                    <w:rFonts w:cs="Arial"/>
                    <w:szCs w:val="20"/>
                  </w:rPr>
                  <w:t>Select</w:t>
                </w:r>
              </w:p>
            </w:tc>
          </w:sdtContent>
        </w:sdt>
        <w:sdt>
          <w:sdtPr>
            <w:rPr>
              <w:rFonts w:cs="Arial"/>
              <w:szCs w:val="20"/>
            </w:rPr>
            <w:id w:val="-399520491"/>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13A85186" w14:textId="7851EC2E" w:rsidR="00F02A62" w:rsidRDefault="00F02A62" w:rsidP="00F02A62">
                <w:pPr>
                  <w:jc w:val="center"/>
                  <w:rPr>
                    <w:rFonts w:cs="Arial"/>
                    <w:szCs w:val="20"/>
                  </w:rPr>
                </w:pPr>
                <w:r>
                  <w:rPr>
                    <w:rFonts w:cs="Arial"/>
                    <w:szCs w:val="20"/>
                  </w:rPr>
                  <w:t>Next rule</w:t>
                </w:r>
              </w:p>
            </w:tc>
          </w:sdtContent>
        </w:sdt>
        <w:tc>
          <w:tcPr>
            <w:tcW w:w="6095" w:type="dxa"/>
            <w:shd w:val="clear" w:color="auto" w:fill="DDEEFF"/>
            <w:tcMar>
              <w:top w:w="57" w:type="dxa"/>
              <w:bottom w:w="57" w:type="dxa"/>
            </w:tcMar>
            <w:vAlign w:val="center"/>
          </w:tcPr>
          <w:p w14:paraId="3B4C33BB" w14:textId="5154F461" w:rsidR="00F02A62" w:rsidRDefault="00000000" w:rsidP="00F02A62">
            <w:pPr>
              <w:rPr>
                <w:rFonts w:cs="Arial"/>
                <w:szCs w:val="20"/>
              </w:rPr>
            </w:pPr>
            <w:sdt>
              <w:sdtPr>
                <w:rPr>
                  <w:rFonts w:cs="Arial"/>
                  <w:szCs w:val="20"/>
                </w:rPr>
                <w:alias w:val="Action"/>
                <w:tag w:val="Action"/>
                <w:id w:val="66386796"/>
                <w:comboBox>
                  <w:listItem w:value="Choose an item."/>
                  <w:listItem w:displayText="Select" w:value="Select"/>
                  <w:listItem w:displayText="Reject" w:value="Reject"/>
                  <w:listItem w:displayText="Pass to the next rule all" w:value="Pass to the next rule all"/>
                </w:comboBox>
              </w:sdtPr>
              <w:sdtContent>
                <w:r w:rsidR="00F02A62">
                  <w:rPr>
                    <w:rFonts w:cs="Arial"/>
                    <w:szCs w:val="20"/>
                  </w:rPr>
                  <w:t>Select</w:t>
                </w:r>
              </w:sdtContent>
            </w:sdt>
            <w:r w:rsidR="00F02A62">
              <w:rPr>
                <w:rFonts w:cs="Arial"/>
                <w:szCs w:val="20"/>
              </w:rPr>
              <w:t xml:space="preserve"> patients from the denominator who have an echocardiogram/specialist assessment recorded in the period from 6 months before their earliest unresolved heart failure diagnosis up to and including that diagnosis date. </w:t>
            </w:r>
            <w:sdt>
              <w:sdtPr>
                <w:rPr>
                  <w:rFonts w:cs="Arial"/>
                  <w:szCs w:val="20"/>
                </w:rPr>
                <w:alias w:val="Action"/>
                <w:tag w:val="Action"/>
                <w:id w:val="-9484699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02A62">
                  <w:rPr>
                    <w:rFonts w:cs="Arial"/>
                    <w:szCs w:val="20"/>
                  </w:rPr>
                  <w:t>Pass all remaining patients to the next rule.</w:t>
                </w:r>
              </w:sdtContent>
            </w:sdt>
          </w:p>
        </w:tc>
        <w:tc>
          <w:tcPr>
            <w:tcW w:w="737" w:type="dxa"/>
            <w:tcBorders>
              <w:bottom w:val="single" w:sz="4" w:space="0" w:color="auto"/>
            </w:tcBorders>
            <w:shd w:val="clear" w:color="auto" w:fill="EFEDEF" w:themeFill="accent6" w:themeFillTint="33"/>
          </w:tcPr>
          <w:p w14:paraId="756973A8" w14:textId="77777777" w:rsidR="00F02A62" w:rsidRPr="007F0B20" w:rsidRDefault="00F02A62" w:rsidP="00F02A62">
            <w:pPr>
              <w:rPr>
                <w:rFonts w:cs="Arial"/>
                <w:color w:val="B0AAB0" w:themeColor="accent6"/>
                <w:sz w:val="12"/>
                <w:szCs w:val="12"/>
              </w:rPr>
            </w:pPr>
          </w:p>
        </w:tc>
      </w:tr>
      <w:tr w:rsidR="00F02A62" w:rsidRPr="000C07C2" w14:paraId="05605145" w14:textId="77777777" w:rsidTr="00A46BAA">
        <w:trPr>
          <w:trHeight w:val="454"/>
        </w:trPr>
        <w:tc>
          <w:tcPr>
            <w:tcW w:w="943" w:type="dxa"/>
            <w:tcMar>
              <w:top w:w="57" w:type="dxa"/>
              <w:bottom w:w="57" w:type="dxa"/>
            </w:tcMar>
            <w:vAlign w:val="center"/>
          </w:tcPr>
          <w:p w14:paraId="5A45ACA0" w14:textId="77777777" w:rsidR="00F02A62" w:rsidRPr="000C07C2" w:rsidRDefault="00F02A62" w:rsidP="00F02A62">
            <w:pPr>
              <w:numPr>
                <w:ilvl w:val="0"/>
                <w:numId w:val="34"/>
              </w:numPr>
              <w:jc w:val="center"/>
              <w:rPr>
                <w:rFonts w:cs="Arial"/>
                <w:szCs w:val="20"/>
              </w:rPr>
            </w:pPr>
          </w:p>
        </w:tc>
        <w:tc>
          <w:tcPr>
            <w:tcW w:w="4297" w:type="dxa"/>
            <w:tcMar>
              <w:top w:w="57" w:type="dxa"/>
              <w:bottom w:w="57" w:type="dxa"/>
            </w:tcMar>
            <w:vAlign w:val="center"/>
          </w:tcPr>
          <w:p w14:paraId="6B74327A" w14:textId="77777777" w:rsidR="00F02A62" w:rsidRDefault="00F02A62" w:rsidP="00F02A62">
            <w:pPr>
              <w:rPr>
                <w:rFonts w:cs="Arial"/>
                <w:szCs w:val="20"/>
              </w:rPr>
            </w:pPr>
            <w:r>
              <w:rPr>
                <w:rFonts w:cs="Tahoma"/>
              </w:rPr>
              <w:t xml:space="preserve">If </w:t>
            </w:r>
            <w:hyperlink w:anchor="_REG_DAT" w:history="1">
              <w:r w:rsidRPr="00E271B9">
                <w:rPr>
                  <w:rStyle w:val="Hyperlink"/>
                  <w:rFonts w:cs="Tahoma"/>
                </w:rPr>
                <w:t>REG_DAT</w:t>
              </w:r>
            </w:hyperlink>
            <w:r>
              <w:rPr>
                <w:rFonts w:cs="Tahoma"/>
              </w:rPr>
              <w:t xml:space="preserve"> &gt; </w:t>
            </w:r>
            <w:hyperlink w:anchor="_EUNRESHF_DAT" w:history="1">
              <w:r w:rsidRPr="00DD3EE4">
                <w:rPr>
                  <w:rStyle w:val="Hyperlink"/>
                  <w:rFonts w:cs="Arial"/>
                  <w:szCs w:val="20"/>
                </w:rPr>
                <w:t>EUNRESHF_DAT</w:t>
              </w:r>
            </w:hyperlink>
          </w:p>
          <w:p w14:paraId="63C159A5" w14:textId="77777777" w:rsidR="00F02A62" w:rsidRDefault="00F02A62" w:rsidP="00F02A62">
            <w:pPr>
              <w:rPr>
                <w:rFonts w:cs="Arial"/>
              </w:rPr>
            </w:pPr>
            <w:r>
              <w:rPr>
                <w:rFonts w:cs="Arial"/>
              </w:rPr>
              <w:t>AND</w:t>
            </w:r>
          </w:p>
          <w:p w14:paraId="3DFC6851" w14:textId="0B98FB5E" w:rsidR="00F02A62" w:rsidRPr="00431CF3" w:rsidRDefault="00F02A62" w:rsidP="00F02A62">
            <w:pPr>
              <w:rPr>
                <w:rFonts w:cs="Tahoma"/>
                <w:lang w:val="nl-NL"/>
              </w:rPr>
            </w:pPr>
            <w:r w:rsidRPr="00431CF3">
              <w:rPr>
                <w:rFonts w:cs="Tahoma"/>
                <w:lang w:val="nl-NL"/>
              </w:rPr>
              <w:t xml:space="preserve">If </w:t>
            </w:r>
            <w:hyperlink w:anchor="_ECOGREG_DAT" w:history="1">
              <w:r w:rsidRPr="00431CF3">
                <w:rPr>
                  <w:rStyle w:val="Hyperlink"/>
                  <w:rFonts w:cs="Tahoma"/>
                  <w:lang w:val="nl-NL"/>
                </w:rPr>
                <w:t>ECOGREG_DAT</w:t>
              </w:r>
            </w:hyperlink>
            <w:r w:rsidRPr="00431CF3">
              <w:rPr>
                <w:rFonts w:cs="Tahoma"/>
                <w:lang w:val="nl-NL"/>
              </w:rPr>
              <w:t xml:space="preserve"> &lt;= (</w:t>
            </w:r>
            <w:hyperlink w:anchor="_REG_DAT" w:history="1">
              <w:r w:rsidRPr="00431CF3">
                <w:rPr>
                  <w:rStyle w:val="Hyperlink"/>
                  <w:rFonts w:cs="Tahoma"/>
                  <w:lang w:val="nl-NL"/>
                </w:rPr>
                <w:t>REG_DAT</w:t>
              </w:r>
            </w:hyperlink>
            <w:r w:rsidRPr="00431CF3">
              <w:rPr>
                <w:rFonts w:cs="Tahoma"/>
                <w:lang w:val="nl-NL"/>
              </w:rPr>
              <w:t xml:space="preserve"> + 186 days)</w:t>
            </w:r>
          </w:p>
        </w:tc>
        <w:sdt>
          <w:sdtPr>
            <w:rPr>
              <w:rFonts w:cs="Arial"/>
              <w:szCs w:val="20"/>
            </w:rPr>
            <w:id w:val="2026522851"/>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73ABE60" w14:textId="06EFF242" w:rsidR="00F02A62" w:rsidRDefault="00F02A62" w:rsidP="00F02A62">
                <w:pPr>
                  <w:jc w:val="center"/>
                  <w:rPr>
                    <w:rFonts w:cs="Arial"/>
                    <w:szCs w:val="20"/>
                  </w:rPr>
                </w:pPr>
                <w:r>
                  <w:rPr>
                    <w:rFonts w:cs="Arial"/>
                    <w:szCs w:val="20"/>
                  </w:rPr>
                  <w:t>Select</w:t>
                </w:r>
              </w:p>
            </w:tc>
          </w:sdtContent>
        </w:sdt>
        <w:sdt>
          <w:sdtPr>
            <w:rPr>
              <w:rFonts w:cs="Arial"/>
              <w:szCs w:val="20"/>
            </w:rPr>
            <w:id w:val="1964460170"/>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43A61F46" w14:textId="13480751" w:rsidR="00F02A62" w:rsidRDefault="00F02A62" w:rsidP="00F02A62">
                <w:pPr>
                  <w:jc w:val="center"/>
                  <w:rPr>
                    <w:rFonts w:cs="Arial"/>
                    <w:szCs w:val="20"/>
                  </w:rPr>
                </w:pPr>
                <w:r>
                  <w:rPr>
                    <w:rFonts w:cs="Arial"/>
                    <w:szCs w:val="20"/>
                  </w:rPr>
                  <w:t>Reject</w:t>
                </w:r>
              </w:p>
            </w:tc>
          </w:sdtContent>
        </w:sdt>
        <w:tc>
          <w:tcPr>
            <w:tcW w:w="6095" w:type="dxa"/>
            <w:shd w:val="clear" w:color="auto" w:fill="DDEEFF"/>
            <w:tcMar>
              <w:top w:w="57" w:type="dxa"/>
              <w:bottom w:w="57" w:type="dxa"/>
            </w:tcMar>
            <w:vAlign w:val="center"/>
          </w:tcPr>
          <w:p w14:paraId="17F7B702" w14:textId="77777777" w:rsidR="00281951" w:rsidRDefault="00000000" w:rsidP="00281951">
            <w:pPr>
              <w:rPr>
                <w:rFonts w:cs="Arial"/>
                <w:szCs w:val="20"/>
              </w:rPr>
            </w:pPr>
            <w:sdt>
              <w:sdtPr>
                <w:rPr>
                  <w:rFonts w:cs="Arial"/>
                  <w:szCs w:val="20"/>
                </w:rPr>
                <w:alias w:val="Action"/>
                <w:tag w:val="Action"/>
                <w:id w:val="789254705"/>
                <w:comboBox>
                  <w:listItem w:value="Choose an item."/>
                  <w:listItem w:displayText="Select" w:value="Select"/>
                  <w:listItem w:displayText="Reject" w:value="Reject"/>
                  <w:listItem w:displayText="Pass to the next rule all" w:value="Pass to the next rule all"/>
                </w:comboBox>
              </w:sdtPr>
              <w:sdtContent>
                <w:r w:rsidR="00F02A62">
                  <w:rPr>
                    <w:rFonts w:cs="Arial"/>
                    <w:szCs w:val="20"/>
                  </w:rPr>
                  <w:t>Select</w:t>
                </w:r>
              </w:sdtContent>
            </w:sdt>
            <w:r w:rsidR="00F02A62">
              <w:rPr>
                <w:rFonts w:cs="Arial"/>
                <w:szCs w:val="20"/>
              </w:rPr>
              <w:t xml:space="preserve"> patients passed to this rule who meet both of the following criteria:</w:t>
            </w:r>
          </w:p>
          <w:p w14:paraId="72A8D0C7" w14:textId="77777777" w:rsidR="00281951" w:rsidRDefault="00F02A62" w:rsidP="00281951">
            <w:pPr>
              <w:pStyle w:val="ListParagraph"/>
              <w:numPr>
                <w:ilvl w:val="0"/>
                <w:numId w:val="35"/>
              </w:numPr>
              <w:rPr>
                <w:rFonts w:cs="Arial"/>
                <w:szCs w:val="20"/>
              </w:rPr>
            </w:pPr>
            <w:r w:rsidRPr="00281951">
              <w:rPr>
                <w:rFonts w:cs="Arial"/>
                <w:szCs w:val="20"/>
              </w:rPr>
              <w:t>Were diagnosed with unresolved heart failure before registering at the current practice.</w:t>
            </w:r>
          </w:p>
          <w:p w14:paraId="0EC6ECA3" w14:textId="221DF766" w:rsidR="00F02A62" w:rsidRPr="00281951" w:rsidRDefault="00F02A62" w:rsidP="00063F2B">
            <w:pPr>
              <w:pStyle w:val="ListParagraph"/>
              <w:numPr>
                <w:ilvl w:val="0"/>
                <w:numId w:val="35"/>
              </w:numPr>
              <w:rPr>
                <w:rFonts w:cs="Arial"/>
                <w:szCs w:val="20"/>
              </w:rPr>
            </w:pPr>
            <w:r w:rsidRPr="00281951">
              <w:rPr>
                <w:rFonts w:cs="Arial"/>
                <w:szCs w:val="20"/>
              </w:rPr>
              <w:t>Have a record of an echocardiogram/specialist assessment on or after registration and no later than 186 days (6 months) after registration.</w:t>
            </w:r>
          </w:p>
          <w:p w14:paraId="253D03CD" w14:textId="77777777" w:rsidR="00D601AF" w:rsidRPr="00D601AF" w:rsidRDefault="00D601AF" w:rsidP="00D601AF">
            <w:pPr>
              <w:rPr>
                <w:rFonts w:cs="Arial"/>
                <w:szCs w:val="20"/>
              </w:rPr>
            </w:pPr>
          </w:p>
          <w:p w14:paraId="570A9553" w14:textId="31007C0A" w:rsidR="00F02A62" w:rsidRDefault="00000000" w:rsidP="00F02A62">
            <w:pPr>
              <w:rPr>
                <w:rFonts w:cs="Arial"/>
                <w:szCs w:val="20"/>
              </w:rPr>
            </w:pPr>
            <w:sdt>
              <w:sdtPr>
                <w:rPr>
                  <w:rFonts w:cs="Arial"/>
                  <w:szCs w:val="20"/>
                </w:rPr>
                <w:alias w:val="Action"/>
                <w:tag w:val="Action"/>
                <w:id w:val="7566373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02A62">
                  <w:rPr>
                    <w:rFonts w:cs="Arial"/>
                    <w:szCs w:val="20"/>
                  </w:rPr>
                  <w:t>Reject the remaining patients.</w:t>
                </w:r>
              </w:sdtContent>
            </w:sdt>
          </w:p>
        </w:tc>
        <w:tc>
          <w:tcPr>
            <w:tcW w:w="737" w:type="dxa"/>
            <w:tcBorders>
              <w:bottom w:val="single" w:sz="4" w:space="0" w:color="auto"/>
            </w:tcBorders>
            <w:shd w:val="clear" w:color="auto" w:fill="EFEDEF" w:themeFill="accent6" w:themeFillTint="33"/>
          </w:tcPr>
          <w:p w14:paraId="4C0F6346" w14:textId="77777777" w:rsidR="00F02A62" w:rsidRPr="007F0B20" w:rsidRDefault="00F02A62" w:rsidP="00F02A62">
            <w:pPr>
              <w:rPr>
                <w:rFonts w:cs="Arial"/>
                <w:color w:val="B0AAB0" w:themeColor="accent6"/>
                <w:sz w:val="12"/>
                <w:szCs w:val="12"/>
              </w:rPr>
            </w:pPr>
          </w:p>
        </w:tc>
      </w:tr>
      <w:tr w:rsidR="00F02A62" w:rsidRPr="000C07C2" w14:paraId="5E085131" w14:textId="77777777" w:rsidTr="00A46BAA">
        <w:trPr>
          <w:trHeight w:val="28"/>
        </w:trPr>
        <w:tc>
          <w:tcPr>
            <w:tcW w:w="14057" w:type="dxa"/>
            <w:gridSpan w:val="6"/>
            <w:tcMar>
              <w:top w:w="57" w:type="dxa"/>
              <w:bottom w:w="57" w:type="dxa"/>
            </w:tcMar>
            <w:vAlign w:val="center"/>
          </w:tcPr>
          <w:p w14:paraId="1A377ECD" w14:textId="77777777" w:rsidR="00F02A62" w:rsidRPr="007F0B20" w:rsidRDefault="00F02A62" w:rsidP="00F02A62">
            <w:pPr>
              <w:rPr>
                <w:rFonts w:cs="Arial"/>
                <w:i/>
                <w:color w:val="B0AAB0" w:themeColor="accent6"/>
                <w:sz w:val="12"/>
                <w:szCs w:val="12"/>
              </w:rPr>
            </w:pPr>
            <w:r w:rsidRPr="002B4844">
              <w:rPr>
                <w:rFonts w:cs="Arial"/>
                <w:i/>
                <w:color w:val="000000"/>
                <w:szCs w:val="20"/>
              </w:rPr>
              <w:t>End of numerator rules</w:t>
            </w:r>
          </w:p>
        </w:tc>
      </w:tr>
    </w:tbl>
    <w:p w14:paraId="5EAF1E3E" w14:textId="77777777" w:rsidR="004A34FF" w:rsidRDefault="004A34FF">
      <w:bookmarkStart w:id="186" w:name="_Toc422986671"/>
      <w:bookmarkStart w:id="187" w:name="_Toc427937291"/>
      <w:r>
        <w:br w:type="page"/>
      </w:r>
    </w:p>
    <w:tbl>
      <w:tblPr>
        <w:tblStyle w:val="TableGrid"/>
        <w:tblW w:w="13880" w:type="dxa"/>
        <w:tblLook w:val="04A0" w:firstRow="1" w:lastRow="0" w:firstColumn="1" w:lastColumn="0" w:noHBand="0" w:noVBand="1"/>
      </w:tblPr>
      <w:tblGrid>
        <w:gridCol w:w="1448"/>
        <w:gridCol w:w="8494"/>
        <w:gridCol w:w="2216"/>
        <w:gridCol w:w="861"/>
        <w:gridCol w:w="861"/>
      </w:tblGrid>
      <w:tr w:rsidR="002A435A" w14:paraId="5BE48E85" w14:textId="77777777" w:rsidTr="002A435A">
        <w:trPr>
          <w:trHeight w:val="231"/>
        </w:trPr>
        <w:tc>
          <w:tcPr>
            <w:tcW w:w="1448" w:type="dxa"/>
            <w:shd w:val="clear" w:color="auto" w:fill="0060B8"/>
            <w:tcMar>
              <w:top w:w="57" w:type="dxa"/>
              <w:bottom w:w="57" w:type="dxa"/>
            </w:tcMar>
            <w:vAlign w:val="center"/>
          </w:tcPr>
          <w:p w14:paraId="3051C248" w14:textId="298E99CD" w:rsidR="002A435A" w:rsidRPr="00F513D1" w:rsidRDefault="002A435A" w:rsidP="002A435A">
            <w:pPr>
              <w:rPr>
                <w:rFonts w:cs="Arial"/>
                <w:b/>
                <w:color w:val="FAFCFC" w:themeColor="background1"/>
              </w:rPr>
            </w:pPr>
            <w:r w:rsidRPr="00F513D1">
              <w:rPr>
                <w:rFonts w:cs="Arial"/>
                <w:b/>
                <w:color w:val="FAFCFC" w:themeColor="background1"/>
              </w:rPr>
              <w:lastRenderedPageBreak/>
              <w:t>Indicator ID</w:t>
            </w:r>
          </w:p>
        </w:tc>
        <w:tc>
          <w:tcPr>
            <w:tcW w:w="8494" w:type="dxa"/>
            <w:shd w:val="clear" w:color="auto" w:fill="0060B8"/>
            <w:tcMar>
              <w:top w:w="57" w:type="dxa"/>
              <w:bottom w:w="57" w:type="dxa"/>
            </w:tcMar>
            <w:vAlign w:val="center"/>
          </w:tcPr>
          <w:p w14:paraId="4B971FCB" w14:textId="77777777" w:rsidR="002A435A" w:rsidRPr="002F3AEE" w:rsidRDefault="002A435A" w:rsidP="002A435A">
            <w:pPr>
              <w:pStyle w:val="CommentText"/>
              <w:rPr>
                <w:rFonts w:cs="Arial"/>
                <w:color w:val="FAFCFC" w:themeColor="background1"/>
              </w:rPr>
            </w:pPr>
            <w:r w:rsidRPr="002F3AEE">
              <w:rPr>
                <w:rFonts w:cs="Arial"/>
                <w:color w:val="FAFCFC" w:themeColor="background1"/>
              </w:rPr>
              <w:t>Description</w:t>
            </w:r>
          </w:p>
        </w:tc>
        <w:tc>
          <w:tcPr>
            <w:tcW w:w="2216" w:type="dxa"/>
            <w:tcBorders>
              <w:right w:val="single" w:sz="4" w:space="0" w:color="auto"/>
            </w:tcBorders>
            <w:shd w:val="clear" w:color="auto" w:fill="0060B8"/>
            <w:tcMar>
              <w:top w:w="57" w:type="dxa"/>
              <w:bottom w:w="57" w:type="dxa"/>
            </w:tcMar>
            <w:vAlign w:val="center"/>
          </w:tcPr>
          <w:p w14:paraId="7FAB8E34" w14:textId="77777777" w:rsidR="002A435A" w:rsidRPr="00ED4206" w:rsidRDefault="002A435A" w:rsidP="002A435A">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1" w:type="dxa"/>
            <w:tcBorders>
              <w:top w:val="single" w:sz="4" w:space="0" w:color="auto"/>
              <w:bottom w:val="single" w:sz="4" w:space="0" w:color="auto"/>
              <w:right w:val="single" w:sz="4" w:space="0" w:color="auto"/>
            </w:tcBorders>
            <w:shd w:val="clear" w:color="auto" w:fill="EFEDEF" w:themeFill="accent6" w:themeFillTint="33"/>
          </w:tcPr>
          <w:p w14:paraId="28EDE933" w14:textId="5D7BCC51" w:rsidR="002A435A" w:rsidRPr="002A435A" w:rsidRDefault="002A435A" w:rsidP="002A435A">
            <w:pPr>
              <w:rPr>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61"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37B4A76" w14:textId="28D2D404" w:rsidR="002A435A" w:rsidRPr="002A435A" w:rsidRDefault="002A435A" w:rsidP="002A435A">
            <w:pPr>
              <w:rPr>
                <w:color w:val="B0AAB0" w:themeColor="accent6"/>
                <w:sz w:val="12"/>
                <w:szCs w:val="12"/>
              </w:rPr>
            </w:pPr>
            <w:r w:rsidRPr="007F0B20">
              <w:rPr>
                <w:rFonts w:cs="Arial"/>
                <w:color w:val="B0AAB0" w:themeColor="accent6"/>
                <w:sz w:val="12"/>
                <w:szCs w:val="12"/>
              </w:rPr>
              <w:t>Config style</w:t>
            </w:r>
          </w:p>
        </w:tc>
      </w:tr>
      <w:tr w:rsidR="002A435A" w14:paraId="5FC76F38" w14:textId="77777777" w:rsidTr="002A435A">
        <w:trPr>
          <w:trHeight w:val="463"/>
        </w:trPr>
        <w:tc>
          <w:tcPr>
            <w:tcW w:w="1448" w:type="dxa"/>
            <w:tcMar>
              <w:top w:w="57" w:type="dxa"/>
              <w:bottom w:w="57" w:type="dxa"/>
            </w:tcMar>
            <w:vAlign w:val="center"/>
          </w:tcPr>
          <w:p w14:paraId="6A3C75AE" w14:textId="14BA06A1" w:rsidR="002A435A" w:rsidRPr="00FA2FB6" w:rsidRDefault="002A435A" w:rsidP="002A435A">
            <w:pPr>
              <w:pStyle w:val="Heading3"/>
              <w:rPr>
                <w:rFonts w:cs="Arial"/>
                <w:sz w:val="20"/>
                <w:szCs w:val="20"/>
              </w:rPr>
            </w:pPr>
            <w:bookmarkStart w:id="188" w:name="_Toc148107542"/>
            <w:r>
              <w:rPr>
                <w:rFonts w:cs="Arial"/>
                <w:sz w:val="20"/>
                <w:szCs w:val="20"/>
              </w:rPr>
              <w:t>HF006</w:t>
            </w:r>
            <w:bookmarkEnd w:id="188"/>
          </w:p>
        </w:tc>
        <w:tc>
          <w:tcPr>
            <w:tcW w:w="8494" w:type="dxa"/>
            <w:tcMar>
              <w:top w:w="57" w:type="dxa"/>
              <w:bottom w:w="57" w:type="dxa"/>
            </w:tcMar>
            <w:vAlign w:val="center"/>
          </w:tcPr>
          <w:p w14:paraId="2C7B8D99" w14:textId="7B63DF74" w:rsidR="002A435A" w:rsidRPr="00524919" w:rsidRDefault="002A435A" w:rsidP="002A435A">
            <w:pPr>
              <w:rPr>
                <w:rFonts w:cs="Arial"/>
              </w:rPr>
            </w:pPr>
            <w:r w:rsidRPr="000B4D8B">
              <w:rPr>
                <w:rFonts w:cs="Tahoma"/>
              </w:rPr>
              <w:t xml:space="preserve">The percentage of patients with a diagnosis of heart failure due to left ventricular systolic </w:t>
            </w:r>
            <w:r w:rsidR="0096564F" w:rsidRPr="000B4D8B">
              <w:rPr>
                <w:rFonts w:cs="Tahoma"/>
              </w:rPr>
              <w:t>dysfunction</w:t>
            </w:r>
            <w:r w:rsidR="0096564F">
              <w:rPr>
                <w:rFonts w:cs="Tahoma"/>
              </w:rPr>
              <w:t xml:space="preserve"> or whose heart failure is due to reduced ejection fraction, </w:t>
            </w:r>
            <w:r w:rsidRPr="000B4D8B">
              <w:rPr>
                <w:rFonts w:cs="Tahoma"/>
              </w:rPr>
              <w:t>who are currently treated with a beta-blocker licensed for heart failure.</w:t>
            </w:r>
          </w:p>
        </w:tc>
        <w:tc>
          <w:tcPr>
            <w:tcW w:w="2216" w:type="dxa"/>
            <w:tcBorders>
              <w:right w:val="single" w:sz="4" w:space="0" w:color="auto"/>
            </w:tcBorders>
            <w:tcMar>
              <w:top w:w="57" w:type="dxa"/>
              <w:bottom w:w="57" w:type="dxa"/>
            </w:tcMar>
            <w:vAlign w:val="center"/>
          </w:tcPr>
          <w:p w14:paraId="1AF3E3F3" w14:textId="6E48A439" w:rsidR="002A435A" w:rsidRPr="00203A98" w:rsidRDefault="00000000" w:rsidP="002A435A">
            <w:pPr>
              <w:rPr>
                <w:rStyle w:val="Hyperlink"/>
              </w:rPr>
            </w:pPr>
            <w:hyperlink w:anchor="_HF2_REG" w:history="1">
              <w:r w:rsidR="002A435A" w:rsidRPr="002A435A">
                <w:rPr>
                  <w:rStyle w:val="Hyperlink"/>
                </w:rPr>
                <w:t>HF2_REG</w:t>
              </w:r>
            </w:hyperlink>
          </w:p>
        </w:tc>
        <w:tc>
          <w:tcPr>
            <w:tcW w:w="861" w:type="dxa"/>
            <w:tcBorders>
              <w:top w:val="single" w:sz="4" w:space="0" w:color="auto"/>
              <w:bottom w:val="single" w:sz="4" w:space="0" w:color="auto"/>
              <w:right w:val="single" w:sz="4" w:space="0" w:color="auto"/>
            </w:tcBorders>
            <w:shd w:val="clear" w:color="auto" w:fill="EFEDEF" w:themeFill="accent6" w:themeFillTint="33"/>
          </w:tcPr>
          <w:p w14:paraId="1671541B" w14:textId="4180589B" w:rsidR="002A435A" w:rsidRPr="002A435A" w:rsidRDefault="0096564F" w:rsidP="002A435A">
            <w:pPr>
              <w:rPr>
                <w:color w:val="B0AAB0" w:themeColor="accent6"/>
                <w:sz w:val="12"/>
                <w:szCs w:val="12"/>
              </w:rPr>
            </w:pPr>
            <w:r>
              <w:rPr>
                <w:color w:val="B0AAB0" w:themeColor="accent6"/>
                <w:sz w:val="12"/>
                <w:szCs w:val="12"/>
              </w:rPr>
              <w:t>101</w:t>
            </w:r>
          </w:p>
        </w:tc>
        <w:tc>
          <w:tcPr>
            <w:tcW w:w="861"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97CB20D" w14:textId="40728766" w:rsidR="002A435A" w:rsidRPr="002A435A" w:rsidRDefault="00BA4080" w:rsidP="002A435A">
            <w:pPr>
              <w:rPr>
                <w:color w:val="B0AAB0" w:themeColor="accent6"/>
                <w:sz w:val="12"/>
                <w:szCs w:val="12"/>
              </w:rPr>
            </w:pPr>
            <w:r>
              <w:rPr>
                <w:color w:val="B0AAB0" w:themeColor="accent6"/>
                <w:sz w:val="12"/>
                <w:szCs w:val="12"/>
              </w:rPr>
              <w:t>Q</w:t>
            </w:r>
          </w:p>
        </w:tc>
      </w:tr>
    </w:tbl>
    <w:p w14:paraId="010290AA" w14:textId="77777777" w:rsidR="000B4D8B" w:rsidRDefault="000B4D8B" w:rsidP="000B4D8B">
      <w:pPr>
        <w:pStyle w:val="CommentText"/>
        <w:rPr>
          <w:rFonts w:cs="Arial"/>
        </w:rPr>
      </w:pPr>
    </w:p>
    <w:sdt>
      <w:sdtPr>
        <w:rPr>
          <w:rFonts w:cs="Arial"/>
          <w:sz w:val="24"/>
          <w:szCs w:val="24"/>
        </w:rPr>
        <w:alias w:val="Choose indicator type"/>
        <w:tag w:val="Choose indicator type"/>
        <w:id w:val="150956718"/>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A746AA6" w14:textId="66AED374" w:rsidR="000B4D8B" w:rsidRPr="0067467E" w:rsidRDefault="000B4D8B" w:rsidP="000B4D8B">
          <w:pPr>
            <w:pStyle w:val="CommentText"/>
            <w:rPr>
              <w:rFonts w:cs="Arial"/>
              <w:sz w:val="24"/>
              <w:szCs w:val="24"/>
            </w:rPr>
          </w:pPr>
          <w:r>
            <w:rPr>
              <w:rFonts w:cs="Arial"/>
              <w:sz w:val="24"/>
              <w:szCs w:val="24"/>
            </w:rPr>
            <w:t>The numerator is applied to the patients selected into the denominator for this indicator.</w:t>
          </w:r>
        </w:p>
      </w:sdtContent>
    </w:sdt>
    <w:p w14:paraId="3DD3C0EC" w14:textId="77777777" w:rsidR="000B4D8B" w:rsidRDefault="000B4D8B" w:rsidP="000B4D8B">
      <w:pPr>
        <w:pStyle w:val="CommentText"/>
        <w:rPr>
          <w:rFonts w:cs="Arial"/>
        </w:rPr>
      </w:pPr>
    </w:p>
    <w:p w14:paraId="144146F1" w14:textId="77777777" w:rsidR="00B62EE3" w:rsidRPr="00517260" w:rsidRDefault="00B62EE3" w:rsidP="00B62EE3">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3303"/>
        <w:gridCol w:w="1142"/>
        <w:gridCol w:w="1100"/>
        <w:gridCol w:w="5642"/>
        <w:gridCol w:w="846"/>
        <w:gridCol w:w="917"/>
      </w:tblGrid>
      <w:tr w:rsidR="007E07A3" w:rsidRPr="000C07C2" w14:paraId="0E365047" w14:textId="0C503FA1" w:rsidTr="00BC7CE9">
        <w:trPr>
          <w:cantSplit/>
          <w:trHeight w:val="28"/>
        </w:trPr>
        <w:tc>
          <w:tcPr>
            <w:tcW w:w="12186" w:type="dxa"/>
            <w:gridSpan w:val="5"/>
            <w:shd w:val="clear" w:color="auto" w:fill="424D58"/>
            <w:tcMar>
              <w:top w:w="57" w:type="dxa"/>
              <w:bottom w:w="57" w:type="dxa"/>
            </w:tcMar>
            <w:vAlign w:val="center"/>
          </w:tcPr>
          <w:p w14:paraId="274B48D8" w14:textId="77777777" w:rsidR="007E07A3" w:rsidRPr="002F3AEE" w:rsidRDefault="007E07A3" w:rsidP="00B62EE3">
            <w:pPr>
              <w:rPr>
                <w:rFonts w:cs="Arial"/>
                <w:b/>
                <w:iCs/>
                <w:color w:val="FAFCFC" w:themeColor="background1"/>
                <w:szCs w:val="20"/>
              </w:rPr>
            </w:pPr>
            <w:r w:rsidRPr="002F3AEE">
              <w:rPr>
                <w:rFonts w:cs="Arial"/>
                <w:b/>
                <w:iCs/>
                <w:color w:val="FAFCFC" w:themeColor="background1"/>
                <w:szCs w:val="20"/>
              </w:rPr>
              <w:t>Denominator</w:t>
            </w:r>
          </w:p>
        </w:tc>
        <w:tc>
          <w:tcPr>
            <w:tcW w:w="1701" w:type="dxa"/>
            <w:gridSpan w:val="2"/>
            <w:shd w:val="clear" w:color="auto" w:fill="EFEDEF" w:themeFill="accent6" w:themeFillTint="33"/>
          </w:tcPr>
          <w:p w14:paraId="7DA5CB1E" w14:textId="77777777" w:rsidR="007E07A3" w:rsidRPr="007E07A3" w:rsidRDefault="007E07A3" w:rsidP="00B62EE3">
            <w:pPr>
              <w:rPr>
                <w:rFonts w:cs="Arial"/>
                <w:b/>
                <w:iCs/>
                <w:color w:val="B0AAB0" w:themeColor="accent6"/>
                <w:sz w:val="12"/>
                <w:szCs w:val="12"/>
              </w:rPr>
            </w:pPr>
          </w:p>
        </w:tc>
      </w:tr>
      <w:tr w:rsidR="007E07A3" w:rsidRPr="000C07C2" w14:paraId="5717DEC7" w14:textId="5C6E309D" w:rsidTr="007E07A3">
        <w:trPr>
          <w:cantSplit/>
          <w:trHeight w:val="454"/>
        </w:trPr>
        <w:tc>
          <w:tcPr>
            <w:tcW w:w="937" w:type="dxa"/>
            <w:shd w:val="clear" w:color="auto" w:fill="424D58"/>
            <w:tcMar>
              <w:top w:w="57" w:type="dxa"/>
              <w:bottom w:w="57" w:type="dxa"/>
            </w:tcMar>
            <w:vAlign w:val="center"/>
          </w:tcPr>
          <w:p w14:paraId="54B2640C" w14:textId="77777777" w:rsidR="007E07A3" w:rsidRPr="005446CB" w:rsidRDefault="007E07A3" w:rsidP="007E07A3">
            <w:pPr>
              <w:jc w:val="center"/>
              <w:rPr>
                <w:rFonts w:cs="Arial"/>
                <w:iCs/>
                <w:color w:val="FAFCFC" w:themeColor="background1"/>
                <w:szCs w:val="20"/>
              </w:rPr>
            </w:pPr>
            <w:r w:rsidRPr="005446CB">
              <w:rPr>
                <w:rFonts w:cs="Arial"/>
                <w:iCs/>
                <w:color w:val="FAFCFC" w:themeColor="background1"/>
                <w:szCs w:val="20"/>
              </w:rPr>
              <w:t>Rule number</w:t>
            </w:r>
          </w:p>
        </w:tc>
        <w:tc>
          <w:tcPr>
            <w:tcW w:w="3318" w:type="dxa"/>
            <w:shd w:val="clear" w:color="auto" w:fill="424D58"/>
            <w:tcMar>
              <w:top w:w="57" w:type="dxa"/>
              <w:bottom w:w="57" w:type="dxa"/>
            </w:tcMar>
            <w:vAlign w:val="center"/>
          </w:tcPr>
          <w:p w14:paraId="5AB4F94C" w14:textId="77777777" w:rsidR="007E07A3" w:rsidRPr="005446CB" w:rsidRDefault="007E07A3" w:rsidP="007E07A3">
            <w:pPr>
              <w:jc w:val="center"/>
              <w:rPr>
                <w:rFonts w:cs="Arial"/>
                <w:color w:val="FAFCFC" w:themeColor="background1"/>
                <w:szCs w:val="20"/>
              </w:rPr>
            </w:pPr>
            <w:r w:rsidRPr="005446CB">
              <w:rPr>
                <w:rFonts w:cs="Arial"/>
                <w:iCs/>
                <w:color w:val="FAFCFC" w:themeColor="background1"/>
                <w:szCs w:val="20"/>
              </w:rPr>
              <w:t>Rule</w:t>
            </w:r>
          </w:p>
        </w:tc>
        <w:tc>
          <w:tcPr>
            <w:tcW w:w="1146" w:type="dxa"/>
            <w:shd w:val="clear" w:color="auto" w:fill="424D58"/>
            <w:tcMar>
              <w:top w:w="57" w:type="dxa"/>
              <w:bottom w:w="57" w:type="dxa"/>
            </w:tcMar>
            <w:vAlign w:val="center"/>
          </w:tcPr>
          <w:p w14:paraId="6BCCC9C0" w14:textId="77777777" w:rsidR="007E07A3" w:rsidRPr="005446CB" w:rsidRDefault="007E07A3" w:rsidP="007E07A3">
            <w:pPr>
              <w:jc w:val="center"/>
              <w:rPr>
                <w:rFonts w:cs="Arial"/>
                <w:iCs/>
                <w:color w:val="FAFCFC" w:themeColor="background1"/>
                <w:szCs w:val="20"/>
              </w:rPr>
            </w:pPr>
            <w:r w:rsidRPr="005446CB">
              <w:rPr>
                <w:rFonts w:cs="Arial"/>
                <w:iCs/>
                <w:color w:val="FAFCFC" w:themeColor="background1"/>
                <w:szCs w:val="20"/>
              </w:rPr>
              <w:t>Action if true</w:t>
            </w:r>
          </w:p>
        </w:tc>
        <w:tc>
          <w:tcPr>
            <w:tcW w:w="1103" w:type="dxa"/>
            <w:shd w:val="clear" w:color="auto" w:fill="424D58"/>
            <w:tcMar>
              <w:top w:w="57" w:type="dxa"/>
              <w:bottom w:w="57" w:type="dxa"/>
            </w:tcMar>
            <w:vAlign w:val="center"/>
          </w:tcPr>
          <w:p w14:paraId="2A64AF3B" w14:textId="77777777" w:rsidR="007E07A3" w:rsidRPr="005446CB" w:rsidRDefault="007E07A3" w:rsidP="007E07A3">
            <w:pPr>
              <w:jc w:val="center"/>
              <w:rPr>
                <w:rFonts w:cs="Arial"/>
                <w:iCs/>
                <w:color w:val="FAFCFC" w:themeColor="background1"/>
                <w:szCs w:val="20"/>
              </w:rPr>
            </w:pPr>
            <w:r w:rsidRPr="005446CB">
              <w:rPr>
                <w:rFonts w:cs="Arial"/>
                <w:iCs/>
                <w:color w:val="FAFCFC" w:themeColor="background1"/>
                <w:szCs w:val="20"/>
              </w:rPr>
              <w:t>Action if false</w:t>
            </w:r>
          </w:p>
        </w:tc>
        <w:tc>
          <w:tcPr>
            <w:tcW w:w="5682" w:type="dxa"/>
            <w:shd w:val="clear" w:color="auto" w:fill="424D58"/>
            <w:tcMar>
              <w:top w:w="57" w:type="dxa"/>
              <w:bottom w:w="57" w:type="dxa"/>
            </w:tcMar>
            <w:vAlign w:val="center"/>
          </w:tcPr>
          <w:p w14:paraId="73A3343C" w14:textId="77777777" w:rsidR="007E07A3" w:rsidRPr="005446CB" w:rsidRDefault="007E07A3" w:rsidP="007E07A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0" w:type="dxa"/>
            <w:shd w:val="clear" w:color="auto" w:fill="EFEDEF" w:themeFill="accent6" w:themeFillTint="33"/>
          </w:tcPr>
          <w:p w14:paraId="4621ED68" w14:textId="34DC42DC" w:rsidR="007E07A3" w:rsidRPr="007E07A3" w:rsidRDefault="007E07A3" w:rsidP="007E07A3">
            <w:pPr>
              <w:jc w:val="center"/>
              <w:rPr>
                <w:rFonts w:cs="Arial"/>
                <w:iCs/>
                <w:color w:val="B0AAB0" w:themeColor="accent6"/>
                <w:sz w:val="12"/>
                <w:szCs w:val="12"/>
              </w:rPr>
            </w:pPr>
            <w:r w:rsidRPr="007F0B20">
              <w:rPr>
                <w:rFonts w:cs="Arial"/>
                <w:color w:val="B0AAB0" w:themeColor="accent6"/>
                <w:sz w:val="12"/>
                <w:szCs w:val="12"/>
              </w:rPr>
              <w:t>Rule type</w:t>
            </w:r>
          </w:p>
        </w:tc>
        <w:tc>
          <w:tcPr>
            <w:tcW w:w="851" w:type="dxa"/>
            <w:shd w:val="clear" w:color="auto" w:fill="EFEDEF" w:themeFill="accent6" w:themeFillTint="33"/>
          </w:tcPr>
          <w:p w14:paraId="0A4BD479" w14:textId="6E097547" w:rsidR="007E07A3" w:rsidRPr="007E07A3" w:rsidRDefault="007E07A3" w:rsidP="007E07A3">
            <w:pPr>
              <w:jc w:val="center"/>
              <w:rPr>
                <w:rFonts w:cs="Arial"/>
                <w:iCs/>
                <w:color w:val="B0AAB0" w:themeColor="accent6"/>
                <w:sz w:val="12"/>
                <w:szCs w:val="12"/>
              </w:rPr>
            </w:pPr>
            <w:r w:rsidRPr="007F0B20">
              <w:rPr>
                <w:rFonts w:cs="Arial"/>
                <w:color w:val="B0AAB0" w:themeColor="accent6"/>
                <w:sz w:val="12"/>
                <w:szCs w:val="12"/>
              </w:rPr>
              <w:t>CQRS short name</w:t>
            </w:r>
          </w:p>
        </w:tc>
      </w:tr>
      <w:tr w:rsidR="007E07A3" w:rsidRPr="000C07C2" w14:paraId="78639BAF" w14:textId="1A22ECD8" w:rsidTr="007E07A3">
        <w:trPr>
          <w:cantSplit/>
          <w:trHeight w:val="454"/>
        </w:trPr>
        <w:tc>
          <w:tcPr>
            <w:tcW w:w="937" w:type="dxa"/>
            <w:tcMar>
              <w:top w:w="57" w:type="dxa"/>
              <w:bottom w:w="57" w:type="dxa"/>
            </w:tcMar>
            <w:vAlign w:val="center"/>
          </w:tcPr>
          <w:p w14:paraId="36B3712A" w14:textId="77777777" w:rsidR="007E07A3" w:rsidRPr="000C07C2" w:rsidRDefault="007E07A3" w:rsidP="00E13D4A">
            <w:pPr>
              <w:numPr>
                <w:ilvl w:val="0"/>
                <w:numId w:val="19"/>
              </w:numPr>
              <w:jc w:val="center"/>
              <w:rPr>
                <w:rFonts w:cs="Arial"/>
                <w:szCs w:val="20"/>
              </w:rPr>
            </w:pPr>
          </w:p>
        </w:tc>
        <w:tc>
          <w:tcPr>
            <w:tcW w:w="3318" w:type="dxa"/>
            <w:tcMar>
              <w:top w:w="57" w:type="dxa"/>
              <w:bottom w:w="57" w:type="dxa"/>
            </w:tcMar>
            <w:vAlign w:val="center"/>
          </w:tcPr>
          <w:p w14:paraId="1D091BC5" w14:textId="77777777" w:rsidR="007E07A3" w:rsidRPr="004C0228" w:rsidRDefault="007E07A3" w:rsidP="007E07A3">
            <w:pPr>
              <w:rPr>
                <w:rFonts w:cs="Arial"/>
                <w:szCs w:val="20"/>
              </w:rPr>
            </w:pPr>
            <w:r w:rsidRPr="004C0228">
              <w:rPr>
                <w:rFonts w:cs="Arial"/>
                <w:szCs w:val="20"/>
              </w:rPr>
              <w:t xml:space="preserve">If </w:t>
            </w:r>
            <w:hyperlink w:anchor="_LBB_DAT" w:history="1">
              <w:r w:rsidRPr="004C0228">
                <w:rPr>
                  <w:rStyle w:val="Hyperlink"/>
                  <w:rFonts w:cs="Arial"/>
                  <w:szCs w:val="20"/>
                </w:rPr>
                <w:t>LBB_DAT</w:t>
              </w:r>
            </w:hyperlink>
            <w:r w:rsidRPr="004C0228">
              <w:rPr>
                <w:rFonts w:cs="Arial"/>
                <w:szCs w:val="20"/>
              </w:rPr>
              <w:t xml:space="preserve"> </w:t>
            </w:r>
            <w:r w:rsidRPr="004C0228">
              <w:rPr>
                <w:rFonts w:cs="Tahoma"/>
              </w:rPr>
              <w:t>&gt; (</w:t>
            </w:r>
            <w:hyperlink w:anchor="_Payment_Period_End" w:history="1">
              <w:r w:rsidRPr="004C0228">
                <w:rPr>
                  <w:rStyle w:val="Hyperlink"/>
                </w:rPr>
                <w:t>PPED</w:t>
              </w:r>
            </w:hyperlink>
            <w:r w:rsidRPr="004C0228">
              <w:rPr>
                <w:rFonts w:cs="Tahoma"/>
              </w:rPr>
              <w:t xml:space="preserve"> – 6 months)</w:t>
            </w:r>
          </w:p>
        </w:tc>
        <w:sdt>
          <w:sdtPr>
            <w:rPr>
              <w:rFonts w:cs="Arial"/>
              <w:szCs w:val="20"/>
            </w:rPr>
            <w:id w:val="-1999720658"/>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017B214C" w14:textId="77777777" w:rsidR="007E07A3" w:rsidRPr="000C07C2" w:rsidRDefault="007E07A3" w:rsidP="007E07A3">
                <w:pPr>
                  <w:jc w:val="center"/>
                  <w:rPr>
                    <w:rFonts w:cs="Arial"/>
                    <w:szCs w:val="20"/>
                  </w:rPr>
                </w:pPr>
                <w:r>
                  <w:rPr>
                    <w:rFonts w:cs="Arial"/>
                    <w:szCs w:val="20"/>
                  </w:rPr>
                  <w:t>Select</w:t>
                </w:r>
              </w:p>
            </w:tc>
          </w:sdtContent>
        </w:sdt>
        <w:sdt>
          <w:sdtPr>
            <w:rPr>
              <w:rFonts w:cs="Arial"/>
              <w:szCs w:val="20"/>
            </w:rPr>
            <w:id w:val="-431051936"/>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6BB91415" w14:textId="77777777" w:rsidR="007E07A3" w:rsidRPr="000C07C2" w:rsidRDefault="007E07A3" w:rsidP="007E07A3">
                <w:pPr>
                  <w:jc w:val="center"/>
                  <w:rPr>
                    <w:rFonts w:cs="Arial"/>
                    <w:szCs w:val="20"/>
                  </w:rPr>
                </w:pPr>
                <w:r>
                  <w:rPr>
                    <w:rFonts w:cs="Arial"/>
                    <w:szCs w:val="20"/>
                  </w:rPr>
                  <w:t>Next rule</w:t>
                </w:r>
              </w:p>
            </w:tc>
          </w:sdtContent>
        </w:sdt>
        <w:tc>
          <w:tcPr>
            <w:tcW w:w="5682" w:type="dxa"/>
            <w:shd w:val="clear" w:color="auto" w:fill="DDEEFF"/>
            <w:tcMar>
              <w:top w:w="57" w:type="dxa"/>
              <w:bottom w:w="57" w:type="dxa"/>
            </w:tcMar>
            <w:vAlign w:val="center"/>
          </w:tcPr>
          <w:p w14:paraId="364461AB" w14:textId="567EE423" w:rsidR="007E07A3" w:rsidRPr="000C07C2" w:rsidRDefault="00000000" w:rsidP="007E07A3">
            <w:pPr>
              <w:rPr>
                <w:rFonts w:cs="Arial"/>
                <w:color w:val="000000"/>
                <w:szCs w:val="20"/>
              </w:rPr>
            </w:pPr>
            <w:sdt>
              <w:sdtPr>
                <w:rPr>
                  <w:rFonts w:cs="Arial"/>
                  <w:szCs w:val="20"/>
                </w:rPr>
                <w:alias w:val="Action"/>
                <w:tag w:val="Action"/>
                <w:id w:val="-462038866"/>
                <w:comboBox>
                  <w:listItem w:value="Choose an item."/>
                  <w:listItem w:displayText="Select" w:value="Select"/>
                  <w:listItem w:displayText="Reject" w:value="Reject"/>
                  <w:listItem w:displayText="Pass to the next rule all" w:value="Pass to the next rule all"/>
                </w:comboBox>
              </w:sdtPr>
              <w:sdtContent>
                <w:r w:rsidR="007E07A3">
                  <w:rPr>
                    <w:rFonts w:cs="Arial"/>
                    <w:szCs w:val="20"/>
                  </w:rPr>
                  <w:t>Select</w:t>
                </w:r>
              </w:sdtContent>
            </w:sdt>
            <w:r w:rsidR="007E07A3">
              <w:rPr>
                <w:rFonts w:cs="Arial"/>
                <w:szCs w:val="20"/>
              </w:rPr>
              <w:t xml:space="preserve"> patients from the specified population who were treated with a licensed beta-blocker in the 6 months leading up to and including the payment period end date.</w:t>
            </w:r>
            <w:r w:rsidR="007E07A3">
              <w:rPr>
                <w:rFonts w:cs="Arial"/>
                <w:color w:val="000000"/>
                <w:szCs w:val="20"/>
              </w:rPr>
              <w:t xml:space="preserve"> </w:t>
            </w:r>
            <w:sdt>
              <w:sdtPr>
                <w:rPr>
                  <w:rFonts w:cs="Arial"/>
                  <w:szCs w:val="20"/>
                </w:rPr>
                <w:alias w:val="Action"/>
                <w:tag w:val="Action"/>
                <w:id w:val="-30246510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E07A3">
                  <w:rPr>
                    <w:rFonts w:cs="Arial"/>
                    <w:szCs w:val="20"/>
                  </w:rPr>
                  <w:t>Pass all remaining patients to the next rule.</w:t>
                </w:r>
              </w:sdtContent>
            </w:sdt>
          </w:p>
        </w:tc>
        <w:tc>
          <w:tcPr>
            <w:tcW w:w="850" w:type="dxa"/>
            <w:shd w:val="clear" w:color="auto" w:fill="EFEDEF" w:themeFill="accent6" w:themeFillTint="33"/>
          </w:tcPr>
          <w:p w14:paraId="1A86C4D8" w14:textId="08F41ED3" w:rsidR="007E07A3" w:rsidRPr="007E07A3" w:rsidRDefault="00B850A1" w:rsidP="007E07A3">
            <w:pPr>
              <w:rPr>
                <w:rFonts w:cs="Arial"/>
                <w:color w:val="B0AAB0" w:themeColor="accent6"/>
                <w:sz w:val="12"/>
                <w:szCs w:val="12"/>
              </w:rPr>
            </w:pPr>
            <w:r>
              <w:rPr>
                <w:rFonts w:cs="Arial"/>
                <w:color w:val="B0AAB0" w:themeColor="accent6"/>
                <w:sz w:val="12"/>
                <w:szCs w:val="12"/>
              </w:rPr>
              <w:t>SX</w:t>
            </w:r>
          </w:p>
        </w:tc>
        <w:tc>
          <w:tcPr>
            <w:tcW w:w="851" w:type="dxa"/>
            <w:shd w:val="clear" w:color="auto" w:fill="EFEDEF" w:themeFill="accent6" w:themeFillTint="33"/>
          </w:tcPr>
          <w:p w14:paraId="48E4C780" w14:textId="77777777" w:rsidR="007E07A3" w:rsidRPr="007E07A3" w:rsidRDefault="007E07A3" w:rsidP="007E07A3">
            <w:pPr>
              <w:rPr>
                <w:rFonts w:cs="Arial"/>
                <w:color w:val="B0AAB0" w:themeColor="accent6"/>
                <w:sz w:val="12"/>
                <w:szCs w:val="12"/>
              </w:rPr>
            </w:pPr>
          </w:p>
        </w:tc>
      </w:tr>
      <w:tr w:rsidR="00B850A1" w:rsidRPr="00B850A1" w14:paraId="70531090" w14:textId="0BC659B6" w:rsidTr="007E07A3">
        <w:trPr>
          <w:cantSplit/>
          <w:trHeight w:val="454"/>
        </w:trPr>
        <w:tc>
          <w:tcPr>
            <w:tcW w:w="937" w:type="dxa"/>
            <w:tcMar>
              <w:top w:w="57" w:type="dxa"/>
              <w:bottom w:w="57" w:type="dxa"/>
            </w:tcMar>
            <w:vAlign w:val="center"/>
          </w:tcPr>
          <w:p w14:paraId="20587C1E" w14:textId="77777777" w:rsidR="00B850A1" w:rsidRPr="000C07C2" w:rsidRDefault="00B850A1" w:rsidP="00E13D4A">
            <w:pPr>
              <w:numPr>
                <w:ilvl w:val="0"/>
                <w:numId w:val="19"/>
              </w:numPr>
              <w:jc w:val="center"/>
              <w:rPr>
                <w:rFonts w:cs="Arial"/>
                <w:szCs w:val="20"/>
              </w:rPr>
            </w:pPr>
          </w:p>
        </w:tc>
        <w:tc>
          <w:tcPr>
            <w:tcW w:w="3318" w:type="dxa"/>
            <w:tcMar>
              <w:top w:w="57" w:type="dxa"/>
              <w:bottom w:w="57" w:type="dxa"/>
            </w:tcMar>
            <w:vAlign w:val="center"/>
          </w:tcPr>
          <w:p w14:paraId="7D9E41F8" w14:textId="77777777" w:rsidR="00B850A1" w:rsidRPr="00431CF3" w:rsidRDefault="00B850A1" w:rsidP="00B850A1">
            <w:pPr>
              <w:rPr>
                <w:rFonts w:cs="Arial"/>
                <w:szCs w:val="20"/>
                <w:lang w:val="nl-NL"/>
              </w:rPr>
            </w:pPr>
            <w:r w:rsidRPr="00431CF3">
              <w:rPr>
                <w:rFonts w:cs="Arial"/>
                <w:szCs w:val="20"/>
                <w:lang w:val="nl-NL"/>
              </w:rPr>
              <w:t xml:space="preserve">If </w:t>
            </w:r>
            <w:hyperlink w:anchor="_ULBB_DAT" w:history="1">
              <w:r w:rsidRPr="00431CF3">
                <w:rPr>
                  <w:rStyle w:val="Hyperlink"/>
                  <w:rFonts w:cs="Arial"/>
                  <w:szCs w:val="20"/>
                  <w:lang w:val="nl-NL"/>
                </w:rPr>
                <w:t>ULBB_DAT</w:t>
              </w:r>
            </w:hyperlink>
            <w:r w:rsidRPr="00431CF3">
              <w:rPr>
                <w:rFonts w:cs="Arial"/>
                <w:szCs w:val="20"/>
                <w:lang w:val="nl-NL"/>
              </w:rPr>
              <w:t xml:space="preserve"> &gt;= (</w:t>
            </w:r>
            <w:hyperlink w:anchor="_HF_DAT" w:history="1">
              <w:r w:rsidRPr="00431CF3">
                <w:rPr>
                  <w:rStyle w:val="Hyperlink"/>
                  <w:rFonts w:cs="Arial"/>
                  <w:szCs w:val="20"/>
                  <w:lang w:val="nl-NL"/>
                </w:rPr>
                <w:t>HF_DAT</w:t>
              </w:r>
            </w:hyperlink>
            <w:r w:rsidRPr="00431CF3">
              <w:rPr>
                <w:rFonts w:cs="Arial"/>
                <w:szCs w:val="20"/>
                <w:lang w:val="nl-NL"/>
              </w:rPr>
              <w:t xml:space="preserve"> – 186 days)</w:t>
            </w:r>
          </w:p>
        </w:tc>
        <w:sdt>
          <w:sdtPr>
            <w:rPr>
              <w:rFonts w:cs="Arial"/>
              <w:szCs w:val="20"/>
            </w:rPr>
            <w:id w:val="189806008"/>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3B55B457" w14:textId="77777777" w:rsidR="00B850A1" w:rsidRPr="000C07C2" w:rsidRDefault="00B850A1" w:rsidP="00B850A1">
                <w:pPr>
                  <w:jc w:val="center"/>
                  <w:rPr>
                    <w:rFonts w:cs="Arial"/>
                    <w:szCs w:val="20"/>
                  </w:rPr>
                </w:pPr>
                <w:r>
                  <w:rPr>
                    <w:rFonts w:cs="Arial"/>
                    <w:szCs w:val="20"/>
                  </w:rPr>
                  <w:t>Reject</w:t>
                </w:r>
              </w:p>
            </w:tc>
          </w:sdtContent>
        </w:sdt>
        <w:sdt>
          <w:sdtPr>
            <w:rPr>
              <w:rFonts w:cs="Arial"/>
              <w:szCs w:val="20"/>
            </w:rPr>
            <w:id w:val="720167612"/>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61F44126" w14:textId="77777777" w:rsidR="00B850A1" w:rsidRPr="000C07C2" w:rsidRDefault="00B850A1" w:rsidP="00B850A1">
                <w:pPr>
                  <w:jc w:val="center"/>
                  <w:rPr>
                    <w:rFonts w:cs="Arial"/>
                    <w:szCs w:val="20"/>
                  </w:rPr>
                </w:pPr>
                <w:r>
                  <w:rPr>
                    <w:rFonts w:cs="Arial"/>
                    <w:szCs w:val="20"/>
                  </w:rPr>
                  <w:t>Next rule</w:t>
                </w:r>
              </w:p>
            </w:tc>
          </w:sdtContent>
        </w:sdt>
        <w:tc>
          <w:tcPr>
            <w:tcW w:w="5682" w:type="dxa"/>
            <w:shd w:val="clear" w:color="auto" w:fill="DDEEFF"/>
            <w:tcMar>
              <w:top w:w="57" w:type="dxa"/>
              <w:bottom w:w="57" w:type="dxa"/>
            </w:tcMar>
            <w:vAlign w:val="center"/>
          </w:tcPr>
          <w:p w14:paraId="72743CF2" w14:textId="7E298681" w:rsidR="00B850A1" w:rsidRPr="000C07C2" w:rsidRDefault="00000000" w:rsidP="00B850A1">
            <w:pPr>
              <w:rPr>
                <w:rFonts w:cs="Arial"/>
                <w:color w:val="000000"/>
                <w:szCs w:val="20"/>
              </w:rPr>
            </w:pPr>
            <w:sdt>
              <w:sdtPr>
                <w:rPr>
                  <w:rFonts w:cs="Arial"/>
                  <w:szCs w:val="20"/>
                </w:rPr>
                <w:alias w:val="Action"/>
                <w:tag w:val="Action"/>
                <w:id w:val="-1375915301"/>
                <w:comboBox>
                  <w:listItem w:value="Choose an item."/>
                  <w:listItem w:displayText="Select" w:value="Select"/>
                  <w:listItem w:displayText="Reject" w:value="Reject"/>
                  <w:listItem w:displayText="Pass to the next rule all" w:value="Pass to the next rule all"/>
                </w:comboBox>
              </w:sdtPr>
              <w:sdtContent>
                <w:r w:rsidR="00B850A1">
                  <w:rPr>
                    <w:rFonts w:cs="Arial"/>
                    <w:szCs w:val="20"/>
                  </w:rPr>
                  <w:t>Reject</w:t>
                </w:r>
              </w:sdtContent>
            </w:sdt>
            <w:r w:rsidR="00B850A1">
              <w:rPr>
                <w:rFonts w:cs="Arial"/>
                <w:szCs w:val="20"/>
              </w:rPr>
              <w:t xml:space="preserve"> patients passed to this rule who were treated with an unlicensed beta-blocker in the period from 186 days (6 months) before the patient’s heart failure diagnosis up to and including the achievement date.</w:t>
            </w:r>
            <w:r w:rsidR="00B850A1">
              <w:rPr>
                <w:rFonts w:cs="Arial"/>
                <w:color w:val="000000"/>
                <w:szCs w:val="20"/>
              </w:rPr>
              <w:t xml:space="preserve"> </w:t>
            </w:r>
            <w:sdt>
              <w:sdtPr>
                <w:rPr>
                  <w:rFonts w:cs="Arial"/>
                  <w:szCs w:val="20"/>
                </w:rPr>
                <w:alias w:val="Action"/>
                <w:tag w:val="Action"/>
                <w:id w:val="154964358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Pr>
                    <w:rFonts w:cs="Arial"/>
                    <w:szCs w:val="20"/>
                  </w:rPr>
                  <w:t>Pass all remaining patients to the next rule.</w:t>
                </w:r>
              </w:sdtContent>
            </w:sdt>
          </w:p>
        </w:tc>
        <w:tc>
          <w:tcPr>
            <w:tcW w:w="850" w:type="dxa"/>
            <w:shd w:val="clear" w:color="auto" w:fill="EFEDEF" w:themeFill="accent6" w:themeFillTint="33"/>
          </w:tcPr>
          <w:p w14:paraId="3C156A01" w14:textId="1594F567" w:rsidR="00B850A1" w:rsidRPr="007E07A3" w:rsidRDefault="00B850A1" w:rsidP="00B850A1">
            <w:pPr>
              <w:rPr>
                <w:rFonts w:cs="Arial"/>
                <w:color w:val="B0AAB0" w:themeColor="accent6"/>
                <w:sz w:val="12"/>
                <w:szCs w:val="12"/>
              </w:rPr>
            </w:pPr>
            <w:r w:rsidRPr="00B850A1">
              <w:rPr>
                <w:rFonts w:cs="Arial"/>
                <w:color w:val="B0AAB0" w:themeColor="accent6"/>
                <w:sz w:val="12"/>
                <w:szCs w:val="12"/>
              </w:rPr>
              <w:t>PS</w:t>
            </w:r>
          </w:p>
        </w:tc>
        <w:tc>
          <w:tcPr>
            <w:tcW w:w="851" w:type="dxa"/>
            <w:shd w:val="clear" w:color="auto" w:fill="EFEDEF" w:themeFill="accent6" w:themeFillTint="33"/>
          </w:tcPr>
          <w:p w14:paraId="536C5749" w14:textId="0E972DDD" w:rsidR="00B850A1" w:rsidRPr="007E07A3" w:rsidRDefault="00B850A1" w:rsidP="00B850A1">
            <w:pPr>
              <w:rPr>
                <w:rFonts w:cs="Arial"/>
                <w:color w:val="B0AAB0" w:themeColor="accent6"/>
                <w:sz w:val="12"/>
                <w:szCs w:val="12"/>
              </w:rPr>
            </w:pPr>
            <w:r w:rsidRPr="00B850A1">
              <w:rPr>
                <w:rFonts w:cs="Arial"/>
                <w:color w:val="B0AAB0" w:themeColor="accent6"/>
                <w:sz w:val="12"/>
                <w:szCs w:val="12"/>
              </w:rPr>
              <w:t>ULBB</w:t>
            </w:r>
          </w:p>
        </w:tc>
      </w:tr>
      <w:tr w:rsidR="00B850A1" w:rsidRPr="00B850A1" w:rsidDel="00EB308F" w14:paraId="1A219661" w14:textId="7E5D5FE3" w:rsidTr="007E07A3">
        <w:trPr>
          <w:cantSplit/>
          <w:trHeight w:val="454"/>
        </w:trPr>
        <w:tc>
          <w:tcPr>
            <w:tcW w:w="937" w:type="dxa"/>
            <w:tcMar>
              <w:top w:w="57" w:type="dxa"/>
              <w:bottom w:w="57" w:type="dxa"/>
            </w:tcMar>
            <w:vAlign w:val="center"/>
          </w:tcPr>
          <w:p w14:paraId="3DAF5FDF" w14:textId="77777777" w:rsidR="00B850A1" w:rsidRPr="000C07C2" w:rsidDel="00EB308F" w:rsidRDefault="00B850A1" w:rsidP="00E13D4A">
            <w:pPr>
              <w:numPr>
                <w:ilvl w:val="0"/>
                <w:numId w:val="19"/>
              </w:numPr>
              <w:jc w:val="center"/>
              <w:rPr>
                <w:rFonts w:cs="Arial"/>
                <w:szCs w:val="20"/>
              </w:rPr>
            </w:pPr>
          </w:p>
        </w:tc>
        <w:tc>
          <w:tcPr>
            <w:tcW w:w="3318" w:type="dxa"/>
            <w:tcMar>
              <w:top w:w="57" w:type="dxa"/>
              <w:bottom w:w="57" w:type="dxa"/>
            </w:tcMar>
            <w:vAlign w:val="center"/>
          </w:tcPr>
          <w:p w14:paraId="0BFDB5B9" w14:textId="77777777" w:rsidR="00B850A1" w:rsidRPr="00D719EE" w:rsidRDefault="00B850A1" w:rsidP="00B850A1">
            <w:pPr>
              <w:rPr>
                <w:rFonts w:cs="Arial"/>
                <w:szCs w:val="20"/>
              </w:rPr>
            </w:pPr>
            <w:r w:rsidRPr="004C0228">
              <w:rPr>
                <w:rFonts w:cs="Arial"/>
                <w:szCs w:val="20"/>
              </w:rPr>
              <w:t xml:space="preserve">If </w:t>
            </w:r>
            <w:hyperlink w:anchor="_XLBB_DAT" w:history="1">
              <w:r w:rsidRPr="004C0228">
                <w:rPr>
                  <w:rStyle w:val="Hyperlink"/>
                  <w:rFonts w:cs="Arial"/>
                  <w:szCs w:val="20"/>
                </w:rPr>
                <w:t>XLBB_DAT</w:t>
              </w:r>
            </w:hyperlink>
            <w:r w:rsidRPr="004C0228">
              <w:rPr>
                <w:rFonts w:cs="Arial"/>
                <w:szCs w:val="20"/>
              </w:rPr>
              <w:t xml:space="preserve"> </w:t>
            </w:r>
            <w:r>
              <w:rPr>
                <w:rFonts w:cs="Arial"/>
                <w:szCs w:val="20"/>
              </w:rPr>
              <w:t>≠</w:t>
            </w:r>
            <w:r w:rsidRPr="004C0228">
              <w:rPr>
                <w:rFonts w:cs="Arial"/>
                <w:szCs w:val="20"/>
              </w:rPr>
              <w:t xml:space="preserve"> Null</w:t>
            </w:r>
          </w:p>
        </w:tc>
        <w:sdt>
          <w:sdtPr>
            <w:rPr>
              <w:rFonts w:cs="Arial"/>
              <w:szCs w:val="20"/>
            </w:rPr>
            <w:id w:val="-378632430"/>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1F31272B" w14:textId="77777777" w:rsidR="00B850A1" w:rsidRDefault="00B850A1" w:rsidP="00B850A1">
                <w:pPr>
                  <w:jc w:val="center"/>
                  <w:rPr>
                    <w:rFonts w:cs="Arial"/>
                    <w:szCs w:val="20"/>
                  </w:rPr>
                </w:pPr>
                <w:r w:rsidRPr="00A64B9A">
                  <w:rPr>
                    <w:rFonts w:cs="Arial"/>
                    <w:szCs w:val="20"/>
                  </w:rPr>
                  <w:t>Reject</w:t>
                </w:r>
              </w:p>
            </w:tc>
          </w:sdtContent>
        </w:sdt>
        <w:sdt>
          <w:sdtPr>
            <w:rPr>
              <w:rFonts w:cs="Arial"/>
              <w:szCs w:val="20"/>
            </w:rPr>
            <w:id w:val="557288366"/>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3BB84F7F" w14:textId="77777777" w:rsidR="00B850A1" w:rsidRDefault="00B850A1" w:rsidP="00B850A1">
                <w:pPr>
                  <w:jc w:val="center"/>
                  <w:rPr>
                    <w:rFonts w:cs="Arial"/>
                    <w:szCs w:val="20"/>
                  </w:rPr>
                </w:pPr>
                <w:r w:rsidRPr="00A64B9A">
                  <w:rPr>
                    <w:rFonts w:cs="Arial"/>
                    <w:szCs w:val="20"/>
                  </w:rPr>
                  <w:t>Next rule</w:t>
                </w:r>
              </w:p>
            </w:tc>
          </w:sdtContent>
        </w:sdt>
        <w:tc>
          <w:tcPr>
            <w:tcW w:w="5682" w:type="dxa"/>
            <w:shd w:val="clear" w:color="auto" w:fill="DDEEFF"/>
            <w:tcMar>
              <w:top w:w="57" w:type="dxa"/>
              <w:bottom w:w="57" w:type="dxa"/>
            </w:tcMar>
            <w:vAlign w:val="center"/>
          </w:tcPr>
          <w:p w14:paraId="28CEA1CA" w14:textId="77777777" w:rsidR="00B850A1" w:rsidRDefault="00000000" w:rsidP="00B850A1">
            <w:pPr>
              <w:rPr>
                <w:rFonts w:cs="Arial"/>
                <w:szCs w:val="20"/>
              </w:rPr>
            </w:pPr>
            <w:sdt>
              <w:sdtPr>
                <w:rPr>
                  <w:rFonts w:cs="Arial"/>
                  <w:szCs w:val="20"/>
                </w:rPr>
                <w:alias w:val="Action"/>
                <w:tag w:val="Action"/>
                <w:id w:val="-392657065"/>
                <w:comboBox>
                  <w:listItem w:value="Choose an item."/>
                  <w:listItem w:displayText="Select" w:value="Select"/>
                  <w:listItem w:displayText="Reject" w:value="Reject"/>
                  <w:listItem w:displayText="Pass to the next rule all" w:value="Pass to the next rule all"/>
                </w:comboBox>
              </w:sdtPr>
              <w:sdtContent>
                <w:r w:rsidR="00B850A1">
                  <w:rPr>
                    <w:rFonts w:cs="Arial"/>
                    <w:szCs w:val="20"/>
                  </w:rPr>
                  <w:t>Reject</w:t>
                </w:r>
              </w:sdtContent>
            </w:sdt>
            <w:r w:rsidR="00B850A1">
              <w:rPr>
                <w:rFonts w:cs="Arial"/>
                <w:szCs w:val="20"/>
              </w:rPr>
              <w:t xml:space="preserve"> patients passed to this rule who have a persisting contraindication to licensed beta-blockers recorded. </w:t>
            </w:r>
            <w:sdt>
              <w:sdtPr>
                <w:rPr>
                  <w:rFonts w:cs="Arial"/>
                  <w:szCs w:val="20"/>
                </w:rPr>
                <w:alias w:val="Action"/>
                <w:tag w:val="Action"/>
                <w:id w:val="19806501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Pr>
                    <w:rFonts w:cs="Arial"/>
                    <w:szCs w:val="20"/>
                  </w:rPr>
                  <w:t>Pass all remaining patients to the next rule.</w:t>
                </w:r>
              </w:sdtContent>
            </w:sdt>
          </w:p>
        </w:tc>
        <w:tc>
          <w:tcPr>
            <w:tcW w:w="850" w:type="dxa"/>
            <w:shd w:val="clear" w:color="auto" w:fill="EFEDEF" w:themeFill="accent6" w:themeFillTint="33"/>
          </w:tcPr>
          <w:p w14:paraId="704CE623" w14:textId="58C728A9" w:rsidR="00B850A1" w:rsidRPr="007E07A3" w:rsidRDefault="00B850A1" w:rsidP="00B850A1">
            <w:pPr>
              <w:rPr>
                <w:rFonts w:cs="Arial"/>
                <w:color w:val="B0AAB0" w:themeColor="accent6"/>
                <w:sz w:val="12"/>
                <w:szCs w:val="12"/>
              </w:rPr>
            </w:pPr>
            <w:r w:rsidRPr="00B850A1">
              <w:rPr>
                <w:rFonts w:cs="Arial"/>
                <w:color w:val="B0AAB0" w:themeColor="accent6"/>
                <w:sz w:val="12"/>
                <w:szCs w:val="12"/>
              </w:rPr>
              <w:t>PS</w:t>
            </w:r>
          </w:p>
        </w:tc>
        <w:tc>
          <w:tcPr>
            <w:tcW w:w="851" w:type="dxa"/>
            <w:shd w:val="clear" w:color="auto" w:fill="EFEDEF" w:themeFill="accent6" w:themeFillTint="33"/>
          </w:tcPr>
          <w:p w14:paraId="5F347588" w14:textId="6B6FD021" w:rsidR="00B850A1" w:rsidRPr="007E07A3" w:rsidRDefault="00B850A1" w:rsidP="00B850A1">
            <w:pPr>
              <w:rPr>
                <w:rFonts w:cs="Arial"/>
                <w:color w:val="B0AAB0" w:themeColor="accent6"/>
                <w:sz w:val="12"/>
                <w:szCs w:val="12"/>
              </w:rPr>
            </w:pPr>
            <w:r w:rsidRPr="00B850A1">
              <w:rPr>
                <w:rFonts w:cs="Arial"/>
                <w:color w:val="B0AAB0" w:themeColor="accent6"/>
                <w:sz w:val="12"/>
                <w:szCs w:val="12"/>
              </w:rPr>
              <w:t>XLBB</w:t>
            </w:r>
          </w:p>
        </w:tc>
      </w:tr>
      <w:tr w:rsidR="00B850A1" w:rsidRPr="00B850A1" w:rsidDel="00EB308F" w14:paraId="1D540DC4" w14:textId="7A8DDC29" w:rsidTr="007E07A3">
        <w:trPr>
          <w:cantSplit/>
          <w:trHeight w:val="454"/>
        </w:trPr>
        <w:tc>
          <w:tcPr>
            <w:tcW w:w="937" w:type="dxa"/>
            <w:tcMar>
              <w:top w:w="57" w:type="dxa"/>
              <w:bottom w:w="57" w:type="dxa"/>
            </w:tcMar>
            <w:vAlign w:val="center"/>
          </w:tcPr>
          <w:p w14:paraId="1592D278" w14:textId="77777777" w:rsidR="00B850A1" w:rsidRPr="000C07C2" w:rsidDel="00EB308F" w:rsidRDefault="00B850A1" w:rsidP="00E13D4A">
            <w:pPr>
              <w:numPr>
                <w:ilvl w:val="0"/>
                <w:numId w:val="19"/>
              </w:numPr>
              <w:jc w:val="center"/>
              <w:rPr>
                <w:rFonts w:cs="Arial"/>
                <w:szCs w:val="20"/>
              </w:rPr>
            </w:pPr>
          </w:p>
        </w:tc>
        <w:tc>
          <w:tcPr>
            <w:tcW w:w="3318" w:type="dxa"/>
            <w:tcMar>
              <w:top w:w="57" w:type="dxa"/>
              <w:bottom w:w="57" w:type="dxa"/>
            </w:tcMar>
            <w:vAlign w:val="center"/>
          </w:tcPr>
          <w:p w14:paraId="3CA10728" w14:textId="77777777" w:rsidR="00B850A1" w:rsidRDefault="00B850A1" w:rsidP="00B850A1">
            <w:pPr>
              <w:rPr>
                <w:rFonts w:cs="Tahoma"/>
              </w:rPr>
            </w:pPr>
            <w:r w:rsidRPr="004C0228">
              <w:rPr>
                <w:rFonts w:cs="Arial"/>
                <w:szCs w:val="20"/>
              </w:rPr>
              <w:t xml:space="preserve">If </w:t>
            </w:r>
            <w:hyperlink w:anchor="_TXLBB_DAT" w:history="1">
              <w:r w:rsidRPr="004C0228">
                <w:rPr>
                  <w:rStyle w:val="Hyperlink"/>
                  <w:rFonts w:cs="Arial"/>
                  <w:szCs w:val="20"/>
                </w:rPr>
                <w:t>TXLBB_DAT</w:t>
              </w:r>
            </w:hyperlink>
            <w:r w:rsidRPr="004C0228">
              <w:rPr>
                <w:rFonts w:cs="Arial"/>
                <w:szCs w:val="20"/>
              </w:rPr>
              <w:t xml:space="preserve"> </w:t>
            </w:r>
            <w:r>
              <w:rPr>
                <w:rFonts w:cs="Arial"/>
                <w:szCs w:val="20"/>
              </w:rPr>
              <w:t xml:space="preserve">&gt; </w:t>
            </w:r>
            <w:r w:rsidRPr="00A64B9A">
              <w:rPr>
                <w:rFonts w:cs="Tahoma"/>
              </w:rPr>
              <w:t>(</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435059471"/>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089C60E7" w14:textId="77777777" w:rsidR="00B850A1" w:rsidRDefault="00B850A1" w:rsidP="00B850A1">
                <w:pPr>
                  <w:jc w:val="center"/>
                  <w:rPr>
                    <w:rFonts w:cs="Arial"/>
                    <w:szCs w:val="20"/>
                  </w:rPr>
                </w:pPr>
                <w:r w:rsidRPr="00A64B9A">
                  <w:rPr>
                    <w:rFonts w:cs="Arial"/>
                    <w:szCs w:val="20"/>
                  </w:rPr>
                  <w:t>Reject</w:t>
                </w:r>
              </w:p>
            </w:tc>
          </w:sdtContent>
        </w:sdt>
        <w:sdt>
          <w:sdtPr>
            <w:rPr>
              <w:rFonts w:cs="Arial"/>
              <w:szCs w:val="20"/>
            </w:rPr>
            <w:id w:val="1782604917"/>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723E2973" w14:textId="77777777" w:rsidR="00B850A1" w:rsidRDefault="00B850A1" w:rsidP="00B850A1">
                <w:pPr>
                  <w:jc w:val="center"/>
                  <w:rPr>
                    <w:rFonts w:cs="Arial"/>
                    <w:szCs w:val="20"/>
                  </w:rPr>
                </w:pPr>
                <w:r w:rsidRPr="00A64B9A">
                  <w:rPr>
                    <w:rFonts w:cs="Arial"/>
                    <w:szCs w:val="20"/>
                  </w:rPr>
                  <w:t>Next rule</w:t>
                </w:r>
              </w:p>
            </w:tc>
          </w:sdtContent>
        </w:sdt>
        <w:tc>
          <w:tcPr>
            <w:tcW w:w="5682" w:type="dxa"/>
            <w:shd w:val="clear" w:color="auto" w:fill="DDEEFF"/>
            <w:tcMar>
              <w:top w:w="57" w:type="dxa"/>
              <w:bottom w:w="57" w:type="dxa"/>
            </w:tcMar>
            <w:vAlign w:val="center"/>
          </w:tcPr>
          <w:p w14:paraId="55C90F12" w14:textId="77777777" w:rsidR="00B850A1" w:rsidRDefault="00000000" w:rsidP="00B850A1">
            <w:pPr>
              <w:rPr>
                <w:rFonts w:cs="Arial"/>
                <w:szCs w:val="20"/>
              </w:rPr>
            </w:pPr>
            <w:sdt>
              <w:sdtPr>
                <w:rPr>
                  <w:rFonts w:cs="Arial"/>
                  <w:szCs w:val="20"/>
                </w:rPr>
                <w:alias w:val="Action"/>
                <w:tag w:val="Action"/>
                <w:id w:val="1042951247"/>
                <w:comboBox>
                  <w:listItem w:value="Choose an item."/>
                  <w:listItem w:displayText="Select" w:value="Select"/>
                  <w:listItem w:displayText="Reject" w:value="Reject"/>
                  <w:listItem w:displayText="Pass to the next rule all" w:value="Pass to the next rule all"/>
                </w:comboBox>
              </w:sdtPr>
              <w:sdtContent>
                <w:r w:rsidR="00B850A1">
                  <w:rPr>
                    <w:rFonts w:cs="Arial"/>
                    <w:szCs w:val="20"/>
                  </w:rPr>
                  <w:t>Reject</w:t>
                </w:r>
              </w:sdtContent>
            </w:sdt>
            <w:r w:rsidR="00B850A1">
              <w:rPr>
                <w:rFonts w:cs="Arial"/>
                <w:szCs w:val="20"/>
              </w:rPr>
              <w:t xml:space="preserve"> patients passed to this rule who have an expiring contraindication to licensed beta-blockers recorded in the 12 months leading up to and including the payment period end date. </w:t>
            </w:r>
            <w:sdt>
              <w:sdtPr>
                <w:rPr>
                  <w:rFonts w:cs="Arial"/>
                  <w:szCs w:val="20"/>
                </w:rPr>
                <w:alias w:val="Action"/>
                <w:tag w:val="Action"/>
                <w:id w:val="46270642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Pr>
                    <w:rFonts w:cs="Arial"/>
                    <w:szCs w:val="20"/>
                  </w:rPr>
                  <w:t>Pass all remaining patients to the next rule.</w:t>
                </w:r>
              </w:sdtContent>
            </w:sdt>
          </w:p>
        </w:tc>
        <w:tc>
          <w:tcPr>
            <w:tcW w:w="850" w:type="dxa"/>
            <w:shd w:val="clear" w:color="auto" w:fill="EFEDEF" w:themeFill="accent6" w:themeFillTint="33"/>
          </w:tcPr>
          <w:p w14:paraId="2E70305E" w14:textId="3B90820B" w:rsidR="00B850A1" w:rsidRPr="007E07A3" w:rsidRDefault="00B850A1" w:rsidP="00B850A1">
            <w:pPr>
              <w:rPr>
                <w:rFonts w:cs="Arial"/>
                <w:color w:val="B0AAB0" w:themeColor="accent6"/>
                <w:sz w:val="12"/>
                <w:szCs w:val="12"/>
              </w:rPr>
            </w:pPr>
            <w:r w:rsidRPr="00B850A1">
              <w:rPr>
                <w:rFonts w:cs="Arial"/>
                <w:color w:val="B0AAB0" w:themeColor="accent6"/>
                <w:sz w:val="12"/>
                <w:szCs w:val="12"/>
              </w:rPr>
              <w:t>PS</w:t>
            </w:r>
          </w:p>
        </w:tc>
        <w:tc>
          <w:tcPr>
            <w:tcW w:w="851" w:type="dxa"/>
            <w:shd w:val="clear" w:color="auto" w:fill="EFEDEF" w:themeFill="accent6" w:themeFillTint="33"/>
          </w:tcPr>
          <w:p w14:paraId="2F441778" w14:textId="31D9A3CF" w:rsidR="00B850A1" w:rsidRPr="007E07A3" w:rsidRDefault="00B850A1" w:rsidP="00B850A1">
            <w:pPr>
              <w:rPr>
                <w:rFonts w:cs="Arial"/>
                <w:color w:val="B0AAB0" w:themeColor="accent6"/>
                <w:sz w:val="12"/>
                <w:szCs w:val="12"/>
              </w:rPr>
            </w:pPr>
            <w:r w:rsidRPr="00B850A1">
              <w:rPr>
                <w:rFonts w:cs="Arial"/>
                <w:color w:val="B0AAB0" w:themeColor="accent6"/>
                <w:sz w:val="12"/>
                <w:szCs w:val="12"/>
              </w:rPr>
              <w:t>TXLBB</w:t>
            </w:r>
          </w:p>
        </w:tc>
      </w:tr>
      <w:tr w:rsidR="00B850A1" w:rsidRPr="00B850A1" w:rsidDel="00EB308F" w14:paraId="117AE661" w14:textId="624512C2" w:rsidTr="007E07A3">
        <w:trPr>
          <w:cantSplit/>
          <w:trHeight w:val="454"/>
        </w:trPr>
        <w:tc>
          <w:tcPr>
            <w:tcW w:w="937" w:type="dxa"/>
            <w:tcMar>
              <w:top w:w="57" w:type="dxa"/>
              <w:bottom w:w="57" w:type="dxa"/>
            </w:tcMar>
            <w:vAlign w:val="center"/>
          </w:tcPr>
          <w:p w14:paraId="3CA0E515" w14:textId="77777777" w:rsidR="00B850A1" w:rsidRPr="000C07C2" w:rsidDel="00EB308F" w:rsidRDefault="00B850A1" w:rsidP="00E13D4A">
            <w:pPr>
              <w:numPr>
                <w:ilvl w:val="0"/>
                <w:numId w:val="19"/>
              </w:numPr>
              <w:jc w:val="center"/>
              <w:rPr>
                <w:rFonts w:cs="Arial"/>
                <w:szCs w:val="20"/>
              </w:rPr>
            </w:pPr>
          </w:p>
        </w:tc>
        <w:tc>
          <w:tcPr>
            <w:tcW w:w="3318" w:type="dxa"/>
            <w:tcMar>
              <w:top w:w="57" w:type="dxa"/>
              <w:bottom w:w="57" w:type="dxa"/>
            </w:tcMar>
            <w:vAlign w:val="center"/>
          </w:tcPr>
          <w:p w14:paraId="0381180C" w14:textId="77777777" w:rsidR="00B850A1" w:rsidRDefault="00B850A1" w:rsidP="00B850A1">
            <w:pPr>
              <w:rPr>
                <w:rFonts w:cs="Tahoma"/>
              </w:rPr>
            </w:pPr>
            <w:r>
              <w:rPr>
                <w:rFonts w:cs="Tahoma"/>
              </w:rPr>
              <w:t xml:space="preserve">If </w:t>
            </w:r>
            <w:hyperlink w:anchor="_HFPCAPU_DAT" w:history="1">
              <w:r>
                <w:rPr>
                  <w:rStyle w:val="Hyperlink"/>
                  <w:rFonts w:cs="Tahoma"/>
                </w:rPr>
                <w:t>HFPCAPU_DAT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163458023"/>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0A84276E" w14:textId="77777777" w:rsidR="00B850A1" w:rsidRDefault="00B850A1" w:rsidP="00B850A1">
                <w:pPr>
                  <w:jc w:val="center"/>
                  <w:rPr>
                    <w:rFonts w:cs="Arial"/>
                    <w:szCs w:val="20"/>
                  </w:rPr>
                </w:pPr>
                <w:r w:rsidRPr="00A64B9A">
                  <w:rPr>
                    <w:rFonts w:cs="Arial"/>
                    <w:szCs w:val="20"/>
                  </w:rPr>
                  <w:t>Reject</w:t>
                </w:r>
              </w:p>
            </w:tc>
          </w:sdtContent>
        </w:sdt>
        <w:sdt>
          <w:sdtPr>
            <w:rPr>
              <w:rFonts w:cs="Arial"/>
              <w:szCs w:val="20"/>
            </w:rPr>
            <w:id w:val="-1642267108"/>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0AE95ABD" w14:textId="77777777" w:rsidR="00B850A1" w:rsidRDefault="00B850A1" w:rsidP="00B850A1">
                <w:pPr>
                  <w:jc w:val="center"/>
                  <w:rPr>
                    <w:rFonts w:cs="Arial"/>
                    <w:szCs w:val="20"/>
                  </w:rPr>
                </w:pPr>
                <w:r w:rsidRPr="00A64B9A">
                  <w:rPr>
                    <w:rFonts w:cs="Arial"/>
                    <w:szCs w:val="20"/>
                  </w:rPr>
                  <w:t>Next rule</w:t>
                </w:r>
              </w:p>
            </w:tc>
          </w:sdtContent>
        </w:sdt>
        <w:tc>
          <w:tcPr>
            <w:tcW w:w="5682" w:type="dxa"/>
            <w:shd w:val="clear" w:color="auto" w:fill="DDEEFF"/>
            <w:tcMar>
              <w:top w:w="57" w:type="dxa"/>
              <w:bottom w:w="57" w:type="dxa"/>
            </w:tcMar>
            <w:vAlign w:val="center"/>
          </w:tcPr>
          <w:p w14:paraId="354ACBD8" w14:textId="77777777" w:rsidR="00B850A1" w:rsidRDefault="00000000" w:rsidP="00B850A1">
            <w:pPr>
              <w:rPr>
                <w:rFonts w:cs="Arial"/>
                <w:szCs w:val="20"/>
              </w:rPr>
            </w:pPr>
            <w:sdt>
              <w:sdtPr>
                <w:rPr>
                  <w:rFonts w:cs="Arial"/>
                  <w:szCs w:val="20"/>
                </w:rPr>
                <w:alias w:val="Action"/>
                <w:tag w:val="Action"/>
                <w:id w:val="-158920748"/>
                <w:comboBox>
                  <w:listItem w:value="Choose an item."/>
                  <w:listItem w:displayText="Select" w:value="Select"/>
                  <w:listItem w:displayText="Reject" w:value="Reject"/>
                  <w:listItem w:displayText="Pass to the next rule all" w:value="Pass to the next rule all"/>
                </w:comboBox>
              </w:sdtPr>
              <w:sdtContent>
                <w:r w:rsidR="00B850A1">
                  <w:rPr>
                    <w:rFonts w:cs="Arial"/>
                    <w:szCs w:val="20"/>
                  </w:rPr>
                  <w:t>Reject</w:t>
                </w:r>
              </w:sdtContent>
            </w:sdt>
            <w:r w:rsidR="00B850A1">
              <w:rPr>
                <w:rFonts w:cs="Arial"/>
                <w:szCs w:val="20"/>
              </w:rPr>
              <w:t xml:space="preserve"> patients passed to this rule for whom heart failure quality indicator care was unsuitable in the 12 months leading up to and including the payment period end date. </w:t>
            </w:r>
            <w:sdt>
              <w:sdtPr>
                <w:rPr>
                  <w:rFonts w:cs="Arial"/>
                  <w:szCs w:val="20"/>
                </w:rPr>
                <w:alias w:val="Action"/>
                <w:tag w:val="Action"/>
                <w:id w:val="189947108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Pr>
                    <w:rFonts w:cs="Arial"/>
                    <w:szCs w:val="20"/>
                  </w:rPr>
                  <w:t>Pass all remaining patients to the next rule.</w:t>
                </w:r>
              </w:sdtContent>
            </w:sdt>
          </w:p>
        </w:tc>
        <w:tc>
          <w:tcPr>
            <w:tcW w:w="850" w:type="dxa"/>
            <w:shd w:val="clear" w:color="auto" w:fill="EFEDEF" w:themeFill="accent6" w:themeFillTint="33"/>
          </w:tcPr>
          <w:p w14:paraId="0CD5E044" w14:textId="056DFE71" w:rsidR="00B850A1" w:rsidRPr="007E07A3" w:rsidRDefault="00B850A1" w:rsidP="00B850A1">
            <w:pPr>
              <w:rPr>
                <w:rFonts w:cs="Arial"/>
                <w:color w:val="B0AAB0" w:themeColor="accent6"/>
                <w:sz w:val="12"/>
                <w:szCs w:val="12"/>
              </w:rPr>
            </w:pPr>
            <w:r w:rsidRPr="00B850A1">
              <w:rPr>
                <w:rFonts w:cs="Arial"/>
                <w:color w:val="B0AAB0" w:themeColor="accent6"/>
                <w:sz w:val="12"/>
                <w:szCs w:val="12"/>
              </w:rPr>
              <w:t>PG</w:t>
            </w:r>
          </w:p>
        </w:tc>
        <w:tc>
          <w:tcPr>
            <w:tcW w:w="851" w:type="dxa"/>
            <w:shd w:val="clear" w:color="auto" w:fill="EFEDEF" w:themeFill="accent6" w:themeFillTint="33"/>
          </w:tcPr>
          <w:p w14:paraId="0EED9736" w14:textId="67C6D80A" w:rsidR="00B850A1" w:rsidRPr="007E07A3" w:rsidRDefault="00B850A1" w:rsidP="00B850A1">
            <w:pPr>
              <w:rPr>
                <w:rFonts w:cs="Arial"/>
                <w:color w:val="B0AAB0" w:themeColor="accent6"/>
                <w:sz w:val="12"/>
                <w:szCs w:val="12"/>
              </w:rPr>
            </w:pPr>
            <w:r w:rsidRPr="00B850A1">
              <w:rPr>
                <w:rFonts w:cs="Arial"/>
                <w:color w:val="B0AAB0" w:themeColor="accent6"/>
                <w:sz w:val="12"/>
                <w:szCs w:val="12"/>
              </w:rPr>
              <w:t>HFPCAPU</w:t>
            </w:r>
          </w:p>
        </w:tc>
      </w:tr>
      <w:tr w:rsidR="00B850A1" w:rsidRPr="00B850A1" w:rsidDel="00EB308F" w14:paraId="117EBC0E" w14:textId="4BCEBA53" w:rsidTr="007E07A3">
        <w:trPr>
          <w:cantSplit/>
          <w:trHeight w:val="454"/>
        </w:trPr>
        <w:tc>
          <w:tcPr>
            <w:tcW w:w="937" w:type="dxa"/>
            <w:tcMar>
              <w:top w:w="57" w:type="dxa"/>
              <w:bottom w:w="57" w:type="dxa"/>
            </w:tcMar>
            <w:vAlign w:val="center"/>
          </w:tcPr>
          <w:p w14:paraId="32E4C09A" w14:textId="77777777" w:rsidR="00B850A1" w:rsidRPr="000C07C2" w:rsidDel="00EB308F" w:rsidRDefault="00B850A1" w:rsidP="00E13D4A">
            <w:pPr>
              <w:numPr>
                <w:ilvl w:val="0"/>
                <w:numId w:val="19"/>
              </w:numPr>
              <w:jc w:val="center"/>
              <w:rPr>
                <w:rFonts w:cs="Arial"/>
                <w:szCs w:val="20"/>
              </w:rPr>
            </w:pPr>
          </w:p>
        </w:tc>
        <w:tc>
          <w:tcPr>
            <w:tcW w:w="3318" w:type="dxa"/>
            <w:tcMar>
              <w:top w:w="57" w:type="dxa"/>
              <w:bottom w:w="57" w:type="dxa"/>
            </w:tcMar>
            <w:vAlign w:val="center"/>
          </w:tcPr>
          <w:p w14:paraId="0CBD919D" w14:textId="77777777" w:rsidR="00B850A1" w:rsidRDefault="00B850A1" w:rsidP="00B850A1">
            <w:pPr>
              <w:rPr>
                <w:rFonts w:cs="Tahoma"/>
              </w:rPr>
            </w:pPr>
            <w:r>
              <w:rPr>
                <w:rFonts w:cs="Tahoma"/>
              </w:rPr>
              <w:t xml:space="preserve">If </w:t>
            </w:r>
            <w:hyperlink w:anchor="_LBBDEC_DAT" w:history="1">
              <w:r>
                <w:rPr>
                  <w:rStyle w:val="Hyperlink"/>
                  <w:rFonts w:cs="Tahoma"/>
                </w:rPr>
                <w:t>LBBDEC_DAT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668823894"/>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5F87FA51" w14:textId="77777777" w:rsidR="00B850A1" w:rsidRDefault="00B850A1" w:rsidP="00B850A1">
                <w:pPr>
                  <w:jc w:val="center"/>
                  <w:rPr>
                    <w:rFonts w:cs="Arial"/>
                    <w:szCs w:val="20"/>
                  </w:rPr>
                </w:pPr>
                <w:r w:rsidRPr="00A64B9A">
                  <w:rPr>
                    <w:rFonts w:cs="Arial"/>
                    <w:szCs w:val="20"/>
                  </w:rPr>
                  <w:t>Reject</w:t>
                </w:r>
              </w:p>
            </w:tc>
          </w:sdtContent>
        </w:sdt>
        <w:sdt>
          <w:sdtPr>
            <w:rPr>
              <w:rFonts w:cs="Arial"/>
              <w:szCs w:val="20"/>
            </w:rPr>
            <w:id w:val="-1244490501"/>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7E9ADDCC" w14:textId="77777777" w:rsidR="00B850A1" w:rsidRDefault="00B850A1" w:rsidP="00B850A1">
                <w:pPr>
                  <w:jc w:val="center"/>
                  <w:rPr>
                    <w:rFonts w:cs="Arial"/>
                    <w:szCs w:val="20"/>
                  </w:rPr>
                </w:pPr>
                <w:r w:rsidRPr="00A64B9A">
                  <w:rPr>
                    <w:rFonts w:cs="Arial"/>
                    <w:szCs w:val="20"/>
                  </w:rPr>
                  <w:t>Next rule</w:t>
                </w:r>
              </w:p>
            </w:tc>
          </w:sdtContent>
        </w:sdt>
        <w:tc>
          <w:tcPr>
            <w:tcW w:w="5682" w:type="dxa"/>
            <w:shd w:val="clear" w:color="auto" w:fill="DDEEFF"/>
            <w:tcMar>
              <w:top w:w="57" w:type="dxa"/>
              <w:bottom w:w="57" w:type="dxa"/>
            </w:tcMar>
            <w:vAlign w:val="center"/>
          </w:tcPr>
          <w:p w14:paraId="163BDC4A" w14:textId="77777777" w:rsidR="00B850A1" w:rsidRDefault="00000000" w:rsidP="00B850A1">
            <w:pPr>
              <w:rPr>
                <w:rFonts w:cs="Arial"/>
                <w:szCs w:val="20"/>
              </w:rPr>
            </w:pPr>
            <w:sdt>
              <w:sdtPr>
                <w:rPr>
                  <w:rFonts w:cs="Arial"/>
                  <w:szCs w:val="20"/>
                </w:rPr>
                <w:alias w:val="Action"/>
                <w:tag w:val="Action"/>
                <w:id w:val="-1115209578"/>
                <w:comboBox>
                  <w:listItem w:value="Choose an item."/>
                  <w:listItem w:displayText="Select" w:value="Select"/>
                  <w:listItem w:displayText="Reject" w:value="Reject"/>
                  <w:listItem w:displayText="Pass to the next rule all" w:value="Pass to the next rule all"/>
                </w:comboBox>
              </w:sdtPr>
              <w:sdtContent>
                <w:r w:rsidR="00B850A1">
                  <w:rPr>
                    <w:rFonts w:cs="Arial"/>
                    <w:szCs w:val="20"/>
                  </w:rPr>
                  <w:t>Reject</w:t>
                </w:r>
              </w:sdtContent>
            </w:sdt>
            <w:r w:rsidR="00B850A1">
              <w:rPr>
                <w:rFonts w:cs="Arial"/>
                <w:szCs w:val="20"/>
              </w:rPr>
              <w:t xml:space="preserve"> patients passed to this rule who chose not to receive beta blockers in the 12 months leading up to and including the payment period end date. </w:t>
            </w:r>
            <w:sdt>
              <w:sdtPr>
                <w:rPr>
                  <w:rFonts w:cs="Arial"/>
                  <w:szCs w:val="20"/>
                </w:rPr>
                <w:alias w:val="Action"/>
                <w:tag w:val="Action"/>
                <w:id w:val="3864526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Pr>
                    <w:rFonts w:cs="Arial"/>
                    <w:szCs w:val="20"/>
                  </w:rPr>
                  <w:t>Pass all remaining patients to the next rule.</w:t>
                </w:r>
              </w:sdtContent>
            </w:sdt>
          </w:p>
        </w:tc>
        <w:tc>
          <w:tcPr>
            <w:tcW w:w="850" w:type="dxa"/>
            <w:shd w:val="clear" w:color="auto" w:fill="EFEDEF" w:themeFill="accent6" w:themeFillTint="33"/>
          </w:tcPr>
          <w:p w14:paraId="74BFB0E7" w14:textId="525AF12A" w:rsidR="00B850A1" w:rsidRPr="007E07A3" w:rsidRDefault="00B850A1" w:rsidP="00B850A1">
            <w:pPr>
              <w:rPr>
                <w:rFonts w:cs="Arial"/>
                <w:color w:val="B0AAB0" w:themeColor="accent6"/>
                <w:sz w:val="12"/>
                <w:szCs w:val="12"/>
              </w:rPr>
            </w:pPr>
            <w:r w:rsidRPr="00B850A1">
              <w:rPr>
                <w:rFonts w:cs="Arial"/>
                <w:color w:val="B0AAB0" w:themeColor="accent6"/>
                <w:sz w:val="12"/>
                <w:szCs w:val="12"/>
              </w:rPr>
              <w:t>PS</w:t>
            </w:r>
          </w:p>
        </w:tc>
        <w:tc>
          <w:tcPr>
            <w:tcW w:w="851" w:type="dxa"/>
            <w:shd w:val="clear" w:color="auto" w:fill="EFEDEF" w:themeFill="accent6" w:themeFillTint="33"/>
          </w:tcPr>
          <w:p w14:paraId="54CED579" w14:textId="05E2C9EE" w:rsidR="00B850A1" w:rsidRPr="007E07A3" w:rsidRDefault="00B850A1" w:rsidP="00B850A1">
            <w:pPr>
              <w:rPr>
                <w:rFonts w:cs="Arial"/>
                <w:color w:val="B0AAB0" w:themeColor="accent6"/>
                <w:sz w:val="12"/>
                <w:szCs w:val="12"/>
              </w:rPr>
            </w:pPr>
            <w:r w:rsidRPr="00B850A1">
              <w:rPr>
                <w:rFonts w:cs="Arial"/>
                <w:color w:val="B0AAB0" w:themeColor="accent6"/>
                <w:sz w:val="12"/>
                <w:szCs w:val="12"/>
              </w:rPr>
              <w:t>LBBDEC</w:t>
            </w:r>
          </w:p>
        </w:tc>
      </w:tr>
      <w:tr w:rsidR="00B850A1" w:rsidRPr="00B850A1" w:rsidDel="00EB308F" w14:paraId="6D52A31E" w14:textId="1DE05C33" w:rsidTr="007E07A3">
        <w:trPr>
          <w:cantSplit/>
          <w:trHeight w:val="454"/>
        </w:trPr>
        <w:tc>
          <w:tcPr>
            <w:tcW w:w="937" w:type="dxa"/>
            <w:tcMar>
              <w:top w:w="57" w:type="dxa"/>
              <w:bottom w:w="57" w:type="dxa"/>
            </w:tcMar>
            <w:vAlign w:val="center"/>
          </w:tcPr>
          <w:p w14:paraId="46012F44" w14:textId="77777777" w:rsidR="00B850A1" w:rsidRPr="000C07C2" w:rsidDel="00EB308F" w:rsidRDefault="00B850A1" w:rsidP="00E13D4A">
            <w:pPr>
              <w:numPr>
                <w:ilvl w:val="0"/>
                <w:numId w:val="19"/>
              </w:numPr>
              <w:jc w:val="center"/>
              <w:rPr>
                <w:rFonts w:cs="Arial"/>
                <w:szCs w:val="20"/>
              </w:rPr>
            </w:pPr>
          </w:p>
        </w:tc>
        <w:tc>
          <w:tcPr>
            <w:tcW w:w="3318" w:type="dxa"/>
            <w:tcMar>
              <w:top w:w="57" w:type="dxa"/>
              <w:bottom w:w="57" w:type="dxa"/>
            </w:tcMar>
            <w:vAlign w:val="center"/>
          </w:tcPr>
          <w:p w14:paraId="367F16CD" w14:textId="77777777" w:rsidR="00B850A1" w:rsidRDefault="00B850A1" w:rsidP="00B850A1">
            <w:pPr>
              <w:rPr>
                <w:rFonts w:cs="Tahoma"/>
              </w:rPr>
            </w:pPr>
            <w:r>
              <w:rPr>
                <w:rFonts w:cs="Tahoma"/>
              </w:rPr>
              <w:t xml:space="preserve">If </w:t>
            </w:r>
            <w:hyperlink w:anchor="_HFPCADEC_DAT_1" w:history="1">
              <w:r>
                <w:rPr>
                  <w:rStyle w:val="Hyperlink"/>
                  <w:rFonts w:cs="Tahoma"/>
                </w:rPr>
                <w:t>HFPCADEC_DAT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327480702"/>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449A7ACF" w14:textId="77777777" w:rsidR="00B850A1" w:rsidRDefault="00B850A1" w:rsidP="00B850A1">
                <w:pPr>
                  <w:jc w:val="center"/>
                  <w:rPr>
                    <w:rFonts w:cs="Arial"/>
                    <w:szCs w:val="20"/>
                  </w:rPr>
                </w:pPr>
                <w:r w:rsidRPr="00A64B9A">
                  <w:rPr>
                    <w:rFonts w:cs="Arial"/>
                    <w:szCs w:val="20"/>
                  </w:rPr>
                  <w:t>Reject</w:t>
                </w:r>
              </w:p>
            </w:tc>
          </w:sdtContent>
        </w:sdt>
        <w:sdt>
          <w:sdtPr>
            <w:rPr>
              <w:rFonts w:cs="Arial"/>
              <w:szCs w:val="20"/>
            </w:rPr>
            <w:id w:val="1060287627"/>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756623D9" w14:textId="77777777" w:rsidR="00B850A1" w:rsidRDefault="00B850A1" w:rsidP="00B850A1">
                <w:pPr>
                  <w:jc w:val="center"/>
                  <w:rPr>
                    <w:rFonts w:cs="Arial"/>
                    <w:szCs w:val="20"/>
                  </w:rPr>
                </w:pPr>
                <w:r w:rsidRPr="00A64B9A">
                  <w:rPr>
                    <w:rFonts w:cs="Arial"/>
                    <w:szCs w:val="20"/>
                  </w:rPr>
                  <w:t>Next rule</w:t>
                </w:r>
              </w:p>
            </w:tc>
          </w:sdtContent>
        </w:sdt>
        <w:tc>
          <w:tcPr>
            <w:tcW w:w="5682" w:type="dxa"/>
            <w:shd w:val="clear" w:color="auto" w:fill="DDEEFF"/>
            <w:tcMar>
              <w:top w:w="57" w:type="dxa"/>
              <w:bottom w:w="57" w:type="dxa"/>
            </w:tcMar>
            <w:vAlign w:val="center"/>
          </w:tcPr>
          <w:p w14:paraId="6A7A3510" w14:textId="77777777" w:rsidR="00B850A1" w:rsidRDefault="00000000" w:rsidP="00B850A1">
            <w:pPr>
              <w:rPr>
                <w:rFonts w:cs="Arial"/>
                <w:szCs w:val="20"/>
              </w:rPr>
            </w:pPr>
            <w:sdt>
              <w:sdtPr>
                <w:rPr>
                  <w:rFonts w:cs="Arial"/>
                  <w:szCs w:val="20"/>
                </w:rPr>
                <w:alias w:val="Action"/>
                <w:tag w:val="Action"/>
                <w:id w:val="-1541669983"/>
                <w:comboBox>
                  <w:listItem w:value="Choose an item."/>
                  <w:listItem w:displayText="Select" w:value="Select"/>
                  <w:listItem w:displayText="Reject" w:value="Reject"/>
                  <w:listItem w:displayText="Pass to the next rule all" w:value="Pass to the next rule all"/>
                </w:comboBox>
              </w:sdtPr>
              <w:sdtContent>
                <w:r w:rsidR="00B850A1">
                  <w:rPr>
                    <w:rFonts w:cs="Arial"/>
                    <w:szCs w:val="20"/>
                  </w:rPr>
                  <w:t>Reject</w:t>
                </w:r>
              </w:sdtContent>
            </w:sdt>
            <w:r w:rsidR="00B850A1">
              <w:rPr>
                <w:rFonts w:cs="Arial"/>
                <w:szCs w:val="20"/>
              </w:rPr>
              <w:t xml:space="preserve"> patients passed to this rule who chose not to receive heart failure quality indicator care in the 12 months leading up to and including the payment period end date. </w:t>
            </w:r>
            <w:sdt>
              <w:sdtPr>
                <w:rPr>
                  <w:rFonts w:cs="Arial"/>
                  <w:szCs w:val="20"/>
                </w:rPr>
                <w:alias w:val="Action"/>
                <w:tag w:val="Action"/>
                <w:id w:val="-10274013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Pr>
                    <w:rFonts w:cs="Arial"/>
                    <w:szCs w:val="20"/>
                  </w:rPr>
                  <w:t>Pass all remaining patients to the next rule.</w:t>
                </w:r>
              </w:sdtContent>
            </w:sdt>
          </w:p>
        </w:tc>
        <w:tc>
          <w:tcPr>
            <w:tcW w:w="850" w:type="dxa"/>
            <w:shd w:val="clear" w:color="auto" w:fill="EFEDEF" w:themeFill="accent6" w:themeFillTint="33"/>
          </w:tcPr>
          <w:p w14:paraId="0B433899" w14:textId="686951A0" w:rsidR="00B850A1" w:rsidRPr="007E07A3" w:rsidRDefault="00B850A1" w:rsidP="00B850A1">
            <w:pPr>
              <w:rPr>
                <w:rFonts w:cs="Arial"/>
                <w:color w:val="B0AAB0" w:themeColor="accent6"/>
                <w:sz w:val="12"/>
                <w:szCs w:val="12"/>
              </w:rPr>
            </w:pPr>
            <w:r w:rsidRPr="00B850A1">
              <w:rPr>
                <w:rFonts w:cs="Arial"/>
                <w:color w:val="B0AAB0" w:themeColor="accent6"/>
                <w:sz w:val="12"/>
                <w:szCs w:val="12"/>
              </w:rPr>
              <w:t>PG</w:t>
            </w:r>
          </w:p>
        </w:tc>
        <w:tc>
          <w:tcPr>
            <w:tcW w:w="851" w:type="dxa"/>
            <w:shd w:val="clear" w:color="auto" w:fill="EFEDEF" w:themeFill="accent6" w:themeFillTint="33"/>
          </w:tcPr>
          <w:p w14:paraId="433DD0D1" w14:textId="2B6D60BC" w:rsidR="00B850A1" w:rsidRPr="007E07A3" w:rsidRDefault="00B850A1" w:rsidP="00B850A1">
            <w:pPr>
              <w:rPr>
                <w:rFonts w:cs="Arial"/>
                <w:color w:val="B0AAB0" w:themeColor="accent6"/>
                <w:sz w:val="12"/>
                <w:szCs w:val="12"/>
              </w:rPr>
            </w:pPr>
            <w:r w:rsidRPr="00B850A1">
              <w:rPr>
                <w:rFonts w:cs="Arial"/>
                <w:color w:val="B0AAB0" w:themeColor="accent6"/>
                <w:sz w:val="12"/>
                <w:szCs w:val="12"/>
              </w:rPr>
              <w:t>HFPCADEC</w:t>
            </w:r>
          </w:p>
        </w:tc>
      </w:tr>
      <w:tr w:rsidR="00B850A1" w:rsidRPr="00B850A1" w:rsidDel="00EB308F" w14:paraId="796A0125" w14:textId="3580B5EC" w:rsidTr="007E07A3">
        <w:trPr>
          <w:cantSplit/>
          <w:trHeight w:val="454"/>
        </w:trPr>
        <w:tc>
          <w:tcPr>
            <w:tcW w:w="937" w:type="dxa"/>
            <w:tcMar>
              <w:top w:w="57" w:type="dxa"/>
              <w:bottom w:w="57" w:type="dxa"/>
            </w:tcMar>
            <w:vAlign w:val="center"/>
          </w:tcPr>
          <w:p w14:paraId="16489CDA" w14:textId="77777777" w:rsidR="00B850A1" w:rsidRPr="000C07C2" w:rsidDel="00EB308F" w:rsidRDefault="00B850A1" w:rsidP="00E13D4A">
            <w:pPr>
              <w:numPr>
                <w:ilvl w:val="0"/>
                <w:numId w:val="19"/>
              </w:numPr>
              <w:jc w:val="center"/>
              <w:rPr>
                <w:rFonts w:cs="Arial"/>
                <w:szCs w:val="20"/>
              </w:rPr>
            </w:pPr>
          </w:p>
        </w:tc>
        <w:tc>
          <w:tcPr>
            <w:tcW w:w="3318" w:type="dxa"/>
            <w:tcMar>
              <w:top w:w="57" w:type="dxa"/>
              <w:bottom w:w="57" w:type="dxa"/>
            </w:tcMar>
            <w:vAlign w:val="center"/>
          </w:tcPr>
          <w:p w14:paraId="7AB620D9" w14:textId="77777777" w:rsidR="00B850A1" w:rsidRDefault="00B850A1" w:rsidP="00B850A1">
            <w:pPr>
              <w:rPr>
                <w:rFonts w:cs="Tahoma"/>
              </w:rPr>
            </w:pPr>
            <w:r>
              <w:rPr>
                <w:rFonts w:cs="Tahoma"/>
              </w:rPr>
              <w:t xml:space="preserve">If </w:t>
            </w:r>
            <w:hyperlink w:anchor="_HFINVITE1_DAT_1" w:history="1">
              <w:r>
                <w:rPr>
                  <w:rStyle w:val="Hyperlink"/>
                  <w:rFonts w:cs="Tahoma"/>
                </w:rPr>
                <w:t>HFINVITE1_DAT</w:t>
              </w:r>
            </w:hyperlink>
            <w:r>
              <w:rPr>
                <w:rFonts w:cs="Tahoma"/>
              </w:rPr>
              <w:t xml:space="preserve"> </w:t>
            </w:r>
            <w:r>
              <w:rPr>
                <w:rFonts w:cs="Arial"/>
              </w:rPr>
              <w:t>≠</w:t>
            </w:r>
            <w:r>
              <w:rPr>
                <w:rFonts w:cs="Tahoma"/>
              </w:rPr>
              <w:t xml:space="preserve"> Null</w:t>
            </w:r>
          </w:p>
          <w:p w14:paraId="381713E0" w14:textId="77777777" w:rsidR="00B850A1" w:rsidRDefault="00B850A1" w:rsidP="00B850A1">
            <w:pPr>
              <w:rPr>
                <w:rFonts w:cs="Tahoma"/>
              </w:rPr>
            </w:pPr>
            <w:r>
              <w:rPr>
                <w:rFonts w:cs="Tahoma"/>
              </w:rPr>
              <w:t>AND</w:t>
            </w:r>
          </w:p>
          <w:p w14:paraId="686259B4" w14:textId="77777777" w:rsidR="00B850A1" w:rsidRDefault="00B850A1" w:rsidP="00B850A1">
            <w:pPr>
              <w:rPr>
                <w:rFonts w:cs="Tahoma"/>
              </w:rPr>
            </w:pPr>
            <w:r>
              <w:rPr>
                <w:rFonts w:cs="Tahoma"/>
              </w:rPr>
              <w:t xml:space="preserve">If </w:t>
            </w:r>
            <w:hyperlink w:anchor="_HFINVITE2_DAT_1" w:history="1">
              <w:r>
                <w:rPr>
                  <w:rStyle w:val="Hyperlink"/>
                  <w:rFonts w:cs="Tahoma"/>
                </w:rPr>
                <w:t>HFINVITE2_DAT</w:t>
              </w:r>
            </w:hyperlink>
            <w:r>
              <w:rPr>
                <w:rFonts w:cs="Tahoma"/>
              </w:rPr>
              <w:t xml:space="preserve"> </w:t>
            </w:r>
            <w:r>
              <w:rPr>
                <w:rFonts w:cs="Arial"/>
              </w:rPr>
              <w:t>≠</w:t>
            </w:r>
            <w:r>
              <w:rPr>
                <w:rFonts w:cs="Tahoma"/>
              </w:rPr>
              <w:t xml:space="preserve"> Null</w:t>
            </w:r>
          </w:p>
        </w:tc>
        <w:sdt>
          <w:sdtPr>
            <w:rPr>
              <w:rFonts w:cs="Arial"/>
              <w:szCs w:val="20"/>
            </w:rPr>
            <w:id w:val="-596715429"/>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20184CB9" w14:textId="77777777" w:rsidR="00B850A1" w:rsidRDefault="00B850A1" w:rsidP="00B850A1">
                <w:pPr>
                  <w:jc w:val="center"/>
                  <w:rPr>
                    <w:rFonts w:cs="Arial"/>
                    <w:szCs w:val="20"/>
                  </w:rPr>
                </w:pPr>
                <w:r w:rsidRPr="00A64B9A">
                  <w:rPr>
                    <w:rFonts w:cs="Arial"/>
                    <w:szCs w:val="20"/>
                  </w:rPr>
                  <w:t>Reject</w:t>
                </w:r>
              </w:p>
            </w:tc>
          </w:sdtContent>
        </w:sdt>
        <w:sdt>
          <w:sdtPr>
            <w:rPr>
              <w:rFonts w:cs="Arial"/>
              <w:szCs w:val="20"/>
            </w:rPr>
            <w:id w:val="-2085978738"/>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5F44121F" w14:textId="77777777" w:rsidR="00B850A1" w:rsidRDefault="00B850A1" w:rsidP="00B850A1">
                <w:pPr>
                  <w:jc w:val="center"/>
                  <w:rPr>
                    <w:rFonts w:cs="Arial"/>
                    <w:szCs w:val="20"/>
                  </w:rPr>
                </w:pPr>
                <w:r w:rsidRPr="00A64B9A">
                  <w:rPr>
                    <w:rFonts w:cs="Arial"/>
                    <w:szCs w:val="20"/>
                  </w:rPr>
                  <w:t>Next rule</w:t>
                </w:r>
              </w:p>
            </w:tc>
          </w:sdtContent>
        </w:sdt>
        <w:tc>
          <w:tcPr>
            <w:tcW w:w="5682" w:type="dxa"/>
            <w:shd w:val="clear" w:color="auto" w:fill="DDEEFF"/>
            <w:tcMar>
              <w:top w:w="57" w:type="dxa"/>
              <w:bottom w:w="57" w:type="dxa"/>
            </w:tcMar>
            <w:vAlign w:val="center"/>
          </w:tcPr>
          <w:p w14:paraId="517822F3" w14:textId="77777777" w:rsidR="00B850A1" w:rsidRDefault="00000000" w:rsidP="00B850A1">
            <w:pPr>
              <w:rPr>
                <w:rFonts w:cs="Arial"/>
                <w:szCs w:val="20"/>
              </w:rPr>
            </w:pPr>
            <w:sdt>
              <w:sdtPr>
                <w:rPr>
                  <w:rFonts w:cs="Arial"/>
                  <w:szCs w:val="20"/>
                </w:rPr>
                <w:alias w:val="Action"/>
                <w:tag w:val="Action"/>
                <w:id w:val="136543442"/>
                <w:comboBox>
                  <w:listItem w:value="Choose an item."/>
                  <w:listItem w:displayText="Select" w:value="Select"/>
                  <w:listItem w:displayText="Reject" w:value="Reject"/>
                  <w:listItem w:displayText="Pass to the next rule all" w:value="Pass to the next rule all"/>
                </w:comboBox>
              </w:sdtPr>
              <w:sdtContent>
                <w:r w:rsidR="00B850A1" w:rsidRPr="009612AA">
                  <w:rPr>
                    <w:rFonts w:cs="Arial"/>
                    <w:szCs w:val="20"/>
                  </w:rPr>
                  <w:t>Reject</w:t>
                </w:r>
              </w:sdtContent>
            </w:sdt>
            <w:r w:rsidR="00B850A1" w:rsidRPr="009612AA">
              <w:rPr>
                <w:rFonts w:cs="Arial"/>
                <w:szCs w:val="20"/>
              </w:rPr>
              <w:t xml:space="preserve"> patients passed to this rule who </w:t>
            </w:r>
            <w:r w:rsidR="00B850A1">
              <w:rPr>
                <w:rFonts w:cs="Arial"/>
                <w:szCs w:val="20"/>
              </w:rPr>
              <w:t xml:space="preserve">have not responded to at least two heart failure care review invitations, made at least 7 days apart, </w:t>
            </w:r>
            <w:r w:rsidR="00B850A1" w:rsidRPr="009612AA">
              <w:rPr>
                <w:rFonts w:cs="Arial"/>
                <w:szCs w:val="20"/>
              </w:rPr>
              <w:t xml:space="preserve">in the </w:t>
            </w:r>
            <w:r w:rsidR="00B850A1">
              <w:rPr>
                <w:rFonts w:cs="Arial"/>
                <w:szCs w:val="20"/>
              </w:rPr>
              <w:t>12</w:t>
            </w:r>
            <w:r w:rsidR="00B850A1" w:rsidRPr="009612AA">
              <w:rPr>
                <w:rFonts w:cs="Arial"/>
                <w:szCs w:val="20"/>
              </w:rPr>
              <w:t xml:space="preserve"> months </w:t>
            </w:r>
            <w:r w:rsidR="00B850A1" w:rsidRPr="009612AA">
              <w:t xml:space="preserve">leading up to and including the payment period end date. </w:t>
            </w:r>
            <w:sdt>
              <w:sdtPr>
                <w:rPr>
                  <w:rFonts w:cs="Arial"/>
                  <w:szCs w:val="20"/>
                </w:rPr>
                <w:alias w:val="Action"/>
                <w:tag w:val="Action"/>
                <w:id w:val="-6286283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sidRPr="009612AA">
                  <w:rPr>
                    <w:rFonts w:cs="Arial"/>
                    <w:szCs w:val="20"/>
                  </w:rPr>
                  <w:t>Pass all remaining patients to the next rule.</w:t>
                </w:r>
              </w:sdtContent>
            </w:sdt>
          </w:p>
          <w:p w14:paraId="08E1AF81" w14:textId="77777777" w:rsidR="00B850A1" w:rsidRDefault="00B850A1" w:rsidP="00B850A1">
            <w:pPr>
              <w:rPr>
                <w:rFonts w:cs="Arial"/>
                <w:szCs w:val="20"/>
              </w:rPr>
            </w:pPr>
          </w:p>
          <w:p w14:paraId="55169891" w14:textId="77777777" w:rsidR="00B850A1" w:rsidRPr="00D83407" w:rsidRDefault="00B850A1" w:rsidP="00B850A1">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EE7CF10" w14:textId="77777777" w:rsidR="00B850A1" w:rsidRPr="00D83407" w:rsidRDefault="00B850A1" w:rsidP="00B850A1">
            <w:pPr>
              <w:rPr>
                <w:rFonts w:ascii="Calibri" w:hAnsi="Calibri" w:cs="Calibri"/>
                <w:i/>
                <w:iCs/>
              </w:rPr>
            </w:pPr>
          </w:p>
          <w:p w14:paraId="7DFF7139" w14:textId="7D8F6575" w:rsidR="00B850A1" w:rsidRPr="00D83407" w:rsidRDefault="00B850A1" w:rsidP="00B850A1">
            <w:pPr>
              <w:rPr>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r w:rsidR="00B5426B" w:rsidRPr="00D83407">
              <w:rPr>
                <w:rFonts w:cs="Arial"/>
                <w:i/>
                <w:iCs/>
              </w:rPr>
              <w:t>invitations and</w:t>
            </w:r>
            <w:r w:rsidRPr="00D83407">
              <w:rPr>
                <w:rFonts w:cs="Arial"/>
                <w:i/>
                <w:iCs/>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4BA7A4CC" w14:textId="77777777" w:rsidR="00B850A1" w:rsidRDefault="00B850A1" w:rsidP="00B850A1">
            <w:pPr>
              <w:rPr>
                <w:rFonts w:cs="Arial"/>
                <w:szCs w:val="20"/>
              </w:rPr>
            </w:pPr>
          </w:p>
        </w:tc>
        <w:tc>
          <w:tcPr>
            <w:tcW w:w="850" w:type="dxa"/>
            <w:shd w:val="clear" w:color="auto" w:fill="EFEDEF" w:themeFill="accent6" w:themeFillTint="33"/>
          </w:tcPr>
          <w:p w14:paraId="00870BD1" w14:textId="1E24DE92" w:rsidR="00B850A1" w:rsidRPr="007E07A3" w:rsidRDefault="00B850A1" w:rsidP="00B850A1">
            <w:pPr>
              <w:rPr>
                <w:rFonts w:cs="Arial"/>
                <w:color w:val="B0AAB0" w:themeColor="accent6"/>
                <w:sz w:val="12"/>
                <w:szCs w:val="12"/>
              </w:rPr>
            </w:pPr>
            <w:r w:rsidRPr="00B850A1">
              <w:rPr>
                <w:rFonts w:cs="Arial"/>
                <w:color w:val="B0AAB0" w:themeColor="accent6"/>
                <w:sz w:val="12"/>
                <w:szCs w:val="12"/>
              </w:rPr>
              <w:t>PG</w:t>
            </w:r>
          </w:p>
        </w:tc>
        <w:tc>
          <w:tcPr>
            <w:tcW w:w="851" w:type="dxa"/>
            <w:shd w:val="clear" w:color="auto" w:fill="EFEDEF" w:themeFill="accent6" w:themeFillTint="33"/>
          </w:tcPr>
          <w:p w14:paraId="25CFE9F7" w14:textId="077B4B74" w:rsidR="00B850A1" w:rsidRPr="007E07A3" w:rsidRDefault="00B850A1" w:rsidP="00B850A1">
            <w:pPr>
              <w:rPr>
                <w:rFonts w:cs="Arial"/>
                <w:color w:val="B0AAB0" w:themeColor="accent6"/>
                <w:sz w:val="12"/>
                <w:szCs w:val="12"/>
              </w:rPr>
            </w:pPr>
            <w:r w:rsidRPr="00B850A1">
              <w:rPr>
                <w:rFonts w:cs="Arial"/>
                <w:color w:val="B0AAB0" w:themeColor="accent6"/>
                <w:sz w:val="12"/>
                <w:szCs w:val="12"/>
              </w:rPr>
              <w:t>HFINVITE</w:t>
            </w:r>
          </w:p>
        </w:tc>
      </w:tr>
      <w:tr w:rsidR="00B850A1" w:rsidRPr="00B850A1" w:rsidDel="00EB308F" w14:paraId="063B7878" w14:textId="344F6A4B" w:rsidTr="007E07A3">
        <w:trPr>
          <w:cantSplit/>
          <w:trHeight w:val="454"/>
        </w:trPr>
        <w:tc>
          <w:tcPr>
            <w:tcW w:w="937" w:type="dxa"/>
            <w:tcMar>
              <w:top w:w="57" w:type="dxa"/>
              <w:bottom w:w="57" w:type="dxa"/>
            </w:tcMar>
            <w:vAlign w:val="center"/>
          </w:tcPr>
          <w:p w14:paraId="72BADCE1" w14:textId="77777777" w:rsidR="00B850A1" w:rsidRPr="000C07C2" w:rsidDel="00EB308F" w:rsidRDefault="00B850A1" w:rsidP="00E13D4A">
            <w:pPr>
              <w:numPr>
                <w:ilvl w:val="0"/>
                <w:numId w:val="19"/>
              </w:numPr>
              <w:jc w:val="center"/>
              <w:rPr>
                <w:rFonts w:cs="Arial"/>
                <w:szCs w:val="20"/>
              </w:rPr>
            </w:pPr>
          </w:p>
        </w:tc>
        <w:tc>
          <w:tcPr>
            <w:tcW w:w="3318" w:type="dxa"/>
            <w:tcMar>
              <w:top w:w="57" w:type="dxa"/>
              <w:bottom w:w="57" w:type="dxa"/>
            </w:tcMar>
            <w:vAlign w:val="center"/>
          </w:tcPr>
          <w:p w14:paraId="05B88812" w14:textId="77777777" w:rsidR="00B850A1" w:rsidRDefault="00B850A1" w:rsidP="00B850A1">
            <w:pPr>
              <w:rPr>
                <w:rFonts w:cs="Tahoma"/>
              </w:rPr>
            </w:pPr>
            <w:r w:rsidRPr="004C0228">
              <w:rPr>
                <w:rFonts w:cs="Tahoma"/>
              </w:rPr>
              <w:t xml:space="preserve">If </w:t>
            </w:r>
            <w:hyperlink w:anchor="_HF_DAT" w:history="1">
              <w:r w:rsidRPr="004C0228">
                <w:rPr>
                  <w:rStyle w:val="Hyperlink"/>
                  <w:rFonts w:cs="Tahoma"/>
                </w:rPr>
                <w:t>HF_DAT</w:t>
              </w:r>
            </w:hyperlink>
            <w:r w:rsidRPr="004C0228">
              <w:rPr>
                <w:rFonts w:cs="Tahoma"/>
              </w:rPr>
              <w:t xml:space="preserve"> &gt; (</w:t>
            </w:r>
            <w:hyperlink w:anchor="_Payment_Period_End" w:history="1">
              <w:r w:rsidRPr="004C0228">
                <w:rPr>
                  <w:rStyle w:val="Hyperlink"/>
                </w:rPr>
                <w:t>PPED</w:t>
              </w:r>
            </w:hyperlink>
            <w:r w:rsidRPr="004C0228">
              <w:rPr>
                <w:rFonts w:cs="Tahoma"/>
                <w:szCs w:val="20"/>
              </w:rPr>
              <w:t xml:space="preserve"> </w:t>
            </w:r>
            <w:r w:rsidRPr="004C0228">
              <w:rPr>
                <w:rFonts w:cs="Tahoma"/>
              </w:rPr>
              <w:t>– 3 months)</w:t>
            </w:r>
          </w:p>
        </w:tc>
        <w:sdt>
          <w:sdtPr>
            <w:rPr>
              <w:rFonts w:cs="Arial"/>
              <w:szCs w:val="20"/>
            </w:rPr>
            <w:id w:val="-245489200"/>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1348D669" w14:textId="77777777" w:rsidR="00B850A1" w:rsidRDefault="00B850A1" w:rsidP="00B850A1">
                <w:pPr>
                  <w:jc w:val="center"/>
                  <w:rPr>
                    <w:rFonts w:cs="Arial"/>
                    <w:szCs w:val="20"/>
                  </w:rPr>
                </w:pPr>
                <w:r>
                  <w:rPr>
                    <w:rFonts w:cs="Arial"/>
                    <w:szCs w:val="20"/>
                  </w:rPr>
                  <w:t>Reject</w:t>
                </w:r>
              </w:p>
            </w:tc>
          </w:sdtContent>
        </w:sdt>
        <w:sdt>
          <w:sdtPr>
            <w:rPr>
              <w:rFonts w:cs="Arial"/>
              <w:szCs w:val="20"/>
            </w:rPr>
            <w:id w:val="2139989690"/>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6C5632A3" w14:textId="77777777" w:rsidR="00B850A1" w:rsidRDefault="00B850A1" w:rsidP="00B850A1">
                <w:pPr>
                  <w:jc w:val="center"/>
                  <w:rPr>
                    <w:rFonts w:cs="Arial"/>
                    <w:szCs w:val="20"/>
                  </w:rPr>
                </w:pPr>
                <w:r>
                  <w:rPr>
                    <w:rFonts w:cs="Arial"/>
                    <w:szCs w:val="20"/>
                  </w:rPr>
                  <w:t>Next rule</w:t>
                </w:r>
              </w:p>
            </w:tc>
          </w:sdtContent>
        </w:sdt>
        <w:tc>
          <w:tcPr>
            <w:tcW w:w="5682" w:type="dxa"/>
            <w:shd w:val="clear" w:color="auto" w:fill="DDEEFF"/>
            <w:tcMar>
              <w:top w:w="57" w:type="dxa"/>
              <w:bottom w:w="57" w:type="dxa"/>
            </w:tcMar>
            <w:vAlign w:val="center"/>
          </w:tcPr>
          <w:p w14:paraId="41E195C5" w14:textId="77777777" w:rsidR="00B850A1" w:rsidRDefault="00000000" w:rsidP="00B850A1">
            <w:pPr>
              <w:rPr>
                <w:rFonts w:cs="Arial"/>
                <w:szCs w:val="20"/>
              </w:rPr>
            </w:pPr>
            <w:sdt>
              <w:sdtPr>
                <w:rPr>
                  <w:rFonts w:cs="Arial"/>
                  <w:szCs w:val="20"/>
                </w:rPr>
                <w:alias w:val="Action"/>
                <w:tag w:val="Action"/>
                <w:id w:val="-1610195529"/>
                <w:comboBox>
                  <w:listItem w:value="Choose an item."/>
                  <w:listItem w:displayText="Select" w:value="Select"/>
                  <w:listItem w:displayText="Reject" w:value="Reject"/>
                  <w:listItem w:displayText="Pass to the next rule all" w:value="Pass to the next rule all"/>
                </w:comboBox>
              </w:sdtPr>
              <w:sdtContent>
                <w:r w:rsidR="00B850A1">
                  <w:rPr>
                    <w:rFonts w:cs="Arial"/>
                    <w:szCs w:val="20"/>
                  </w:rPr>
                  <w:t>Reject</w:t>
                </w:r>
              </w:sdtContent>
            </w:sdt>
            <w:r w:rsidR="00B850A1">
              <w:rPr>
                <w:rFonts w:cs="Arial"/>
                <w:szCs w:val="20"/>
              </w:rPr>
              <w:t xml:space="preserve"> patients passed to this rule whose heart failure diagnosis was in the 3 months </w:t>
            </w:r>
            <w:r w:rsidR="00B850A1">
              <w:t xml:space="preserve">leading up to and including the payment period end date. </w:t>
            </w:r>
            <w:sdt>
              <w:sdtPr>
                <w:rPr>
                  <w:rFonts w:cs="Arial"/>
                  <w:szCs w:val="20"/>
                </w:rPr>
                <w:alias w:val="Action"/>
                <w:tag w:val="Action"/>
                <w:id w:val="-178610900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Pr>
                    <w:rFonts w:cs="Arial"/>
                    <w:szCs w:val="20"/>
                  </w:rPr>
                  <w:t>Pass all remaining patients to the next rule.</w:t>
                </w:r>
              </w:sdtContent>
            </w:sdt>
          </w:p>
        </w:tc>
        <w:tc>
          <w:tcPr>
            <w:tcW w:w="850" w:type="dxa"/>
            <w:shd w:val="clear" w:color="auto" w:fill="EFEDEF" w:themeFill="accent6" w:themeFillTint="33"/>
          </w:tcPr>
          <w:p w14:paraId="535B07F9" w14:textId="200A4E66" w:rsidR="00B850A1" w:rsidRPr="007E07A3" w:rsidRDefault="00B850A1" w:rsidP="00B850A1">
            <w:pPr>
              <w:rPr>
                <w:rFonts w:cs="Arial"/>
                <w:color w:val="B0AAB0" w:themeColor="accent6"/>
                <w:sz w:val="12"/>
                <w:szCs w:val="12"/>
              </w:rPr>
            </w:pPr>
            <w:r w:rsidRPr="00B850A1">
              <w:rPr>
                <w:rFonts w:cs="Arial"/>
                <w:color w:val="B0AAB0" w:themeColor="accent6"/>
                <w:sz w:val="12"/>
                <w:szCs w:val="12"/>
              </w:rPr>
              <w:t>PG</w:t>
            </w:r>
          </w:p>
        </w:tc>
        <w:tc>
          <w:tcPr>
            <w:tcW w:w="851" w:type="dxa"/>
            <w:shd w:val="clear" w:color="auto" w:fill="EFEDEF" w:themeFill="accent6" w:themeFillTint="33"/>
          </w:tcPr>
          <w:p w14:paraId="65AD969C" w14:textId="466E6DCE" w:rsidR="00B850A1" w:rsidRPr="007E07A3" w:rsidRDefault="00B850A1" w:rsidP="00B850A1">
            <w:pPr>
              <w:rPr>
                <w:rFonts w:cs="Arial"/>
                <w:color w:val="B0AAB0" w:themeColor="accent6"/>
                <w:sz w:val="12"/>
                <w:szCs w:val="12"/>
              </w:rPr>
            </w:pPr>
            <w:r w:rsidRPr="00B850A1">
              <w:rPr>
                <w:rFonts w:cs="Arial"/>
                <w:color w:val="B0AAB0" w:themeColor="accent6"/>
                <w:sz w:val="12"/>
                <w:szCs w:val="12"/>
              </w:rPr>
              <w:t>DIAG1_DAT</w:t>
            </w:r>
          </w:p>
        </w:tc>
      </w:tr>
      <w:tr w:rsidR="00B850A1" w:rsidRPr="00B850A1" w:rsidDel="00EB308F" w14:paraId="3F678208" w14:textId="4F77D6EE" w:rsidTr="007E07A3">
        <w:trPr>
          <w:cantSplit/>
          <w:trHeight w:val="454"/>
        </w:trPr>
        <w:tc>
          <w:tcPr>
            <w:tcW w:w="937" w:type="dxa"/>
            <w:tcMar>
              <w:top w:w="57" w:type="dxa"/>
              <w:bottom w:w="57" w:type="dxa"/>
            </w:tcMar>
            <w:vAlign w:val="center"/>
          </w:tcPr>
          <w:p w14:paraId="3289352A" w14:textId="77777777" w:rsidR="00B850A1" w:rsidRPr="000C07C2" w:rsidDel="00EB308F" w:rsidRDefault="00B850A1" w:rsidP="00E13D4A">
            <w:pPr>
              <w:numPr>
                <w:ilvl w:val="0"/>
                <w:numId w:val="19"/>
              </w:numPr>
              <w:jc w:val="center"/>
              <w:rPr>
                <w:rFonts w:cs="Arial"/>
                <w:szCs w:val="20"/>
              </w:rPr>
            </w:pPr>
          </w:p>
        </w:tc>
        <w:tc>
          <w:tcPr>
            <w:tcW w:w="3318" w:type="dxa"/>
            <w:tcMar>
              <w:top w:w="57" w:type="dxa"/>
              <w:bottom w:w="57" w:type="dxa"/>
            </w:tcMar>
            <w:vAlign w:val="center"/>
          </w:tcPr>
          <w:p w14:paraId="54C94E1E" w14:textId="77777777" w:rsidR="00B850A1" w:rsidRDefault="00B850A1" w:rsidP="00B850A1">
            <w:pPr>
              <w:rPr>
                <w:rFonts w:cs="Tahoma"/>
              </w:rPr>
            </w:pPr>
            <w:r w:rsidRPr="004C0228">
              <w:rPr>
                <w:rFonts w:cs="Tahoma"/>
              </w:rPr>
              <w:t xml:space="preserve">If </w:t>
            </w:r>
            <w:hyperlink w:anchor="_REG_DAT" w:history="1">
              <w:r w:rsidRPr="004C0228">
                <w:rPr>
                  <w:rStyle w:val="Hyperlink"/>
                  <w:rFonts w:cs="Tahoma"/>
                </w:rPr>
                <w:t>REG_DAT</w:t>
              </w:r>
            </w:hyperlink>
            <w:r w:rsidRPr="004C0228">
              <w:rPr>
                <w:rFonts w:cs="Tahoma"/>
              </w:rPr>
              <w:t xml:space="preserve"> &gt; (</w:t>
            </w:r>
            <w:hyperlink w:anchor="_Payment_Period_End" w:history="1">
              <w:r w:rsidRPr="004C0228">
                <w:rPr>
                  <w:rStyle w:val="Hyperlink"/>
                </w:rPr>
                <w:t>PPED</w:t>
              </w:r>
            </w:hyperlink>
            <w:r w:rsidRPr="004C0228">
              <w:rPr>
                <w:rFonts w:cs="Tahoma"/>
                <w:szCs w:val="20"/>
              </w:rPr>
              <w:t xml:space="preserve"> </w:t>
            </w:r>
            <w:r w:rsidRPr="004C0228">
              <w:rPr>
                <w:rFonts w:cs="Tahoma"/>
              </w:rPr>
              <w:t>– 3 months)</w:t>
            </w:r>
          </w:p>
        </w:tc>
        <w:sdt>
          <w:sdtPr>
            <w:rPr>
              <w:rFonts w:cs="Arial"/>
              <w:szCs w:val="20"/>
            </w:rPr>
            <w:id w:val="-1432349448"/>
            <w:comboBox>
              <w:listItem w:value="Choose an item."/>
              <w:listItem w:displayText="Select" w:value="Select"/>
              <w:listItem w:displayText="Reject" w:value="Reject"/>
              <w:listItem w:displayText="Next rule" w:value="Next rule"/>
            </w:comboBox>
          </w:sdtPr>
          <w:sdtContent>
            <w:tc>
              <w:tcPr>
                <w:tcW w:w="1146" w:type="dxa"/>
                <w:tcMar>
                  <w:top w:w="57" w:type="dxa"/>
                  <w:bottom w:w="57" w:type="dxa"/>
                </w:tcMar>
                <w:vAlign w:val="center"/>
              </w:tcPr>
              <w:p w14:paraId="49C6C823" w14:textId="77777777" w:rsidR="00B850A1" w:rsidRDefault="00B850A1" w:rsidP="00B850A1">
                <w:pPr>
                  <w:jc w:val="center"/>
                  <w:rPr>
                    <w:rFonts w:cs="Arial"/>
                    <w:szCs w:val="20"/>
                  </w:rPr>
                </w:pPr>
                <w:r>
                  <w:rPr>
                    <w:rFonts w:cs="Arial"/>
                    <w:szCs w:val="20"/>
                  </w:rPr>
                  <w:t>Reject</w:t>
                </w:r>
              </w:p>
            </w:tc>
          </w:sdtContent>
        </w:sdt>
        <w:sdt>
          <w:sdtPr>
            <w:rPr>
              <w:rFonts w:cs="Arial"/>
              <w:szCs w:val="20"/>
            </w:rPr>
            <w:id w:val="-1368518934"/>
            <w:comboBox>
              <w:listItem w:value="Choose an item."/>
              <w:listItem w:displayText="Select" w:value="Select"/>
              <w:listItem w:displayText="Reject" w:value="Reject"/>
              <w:listItem w:displayText="Next rule" w:value="Next rule"/>
            </w:comboBox>
          </w:sdtPr>
          <w:sdtContent>
            <w:tc>
              <w:tcPr>
                <w:tcW w:w="1103" w:type="dxa"/>
                <w:tcMar>
                  <w:top w:w="57" w:type="dxa"/>
                  <w:bottom w:w="57" w:type="dxa"/>
                </w:tcMar>
                <w:vAlign w:val="center"/>
              </w:tcPr>
              <w:p w14:paraId="69F8CE7D" w14:textId="77777777" w:rsidR="00B850A1" w:rsidRDefault="00B850A1" w:rsidP="00B850A1">
                <w:pPr>
                  <w:jc w:val="center"/>
                  <w:rPr>
                    <w:rFonts w:cs="Arial"/>
                    <w:szCs w:val="20"/>
                  </w:rPr>
                </w:pPr>
                <w:r>
                  <w:rPr>
                    <w:rFonts w:cs="Arial"/>
                    <w:szCs w:val="20"/>
                  </w:rPr>
                  <w:t>Select</w:t>
                </w:r>
              </w:p>
            </w:tc>
          </w:sdtContent>
        </w:sdt>
        <w:tc>
          <w:tcPr>
            <w:tcW w:w="5682" w:type="dxa"/>
            <w:shd w:val="clear" w:color="auto" w:fill="DDEEFF"/>
            <w:tcMar>
              <w:top w:w="57" w:type="dxa"/>
              <w:bottom w:w="57" w:type="dxa"/>
            </w:tcMar>
            <w:vAlign w:val="center"/>
          </w:tcPr>
          <w:p w14:paraId="09168135" w14:textId="77777777" w:rsidR="00B850A1" w:rsidRDefault="00000000" w:rsidP="00B850A1">
            <w:pPr>
              <w:rPr>
                <w:rFonts w:cs="Arial"/>
                <w:szCs w:val="20"/>
              </w:rPr>
            </w:pPr>
            <w:sdt>
              <w:sdtPr>
                <w:rPr>
                  <w:rFonts w:cs="Arial"/>
                  <w:szCs w:val="20"/>
                </w:rPr>
                <w:alias w:val="Action"/>
                <w:tag w:val="Action"/>
                <w:id w:val="2122024599"/>
                <w:comboBox>
                  <w:listItem w:value="Choose an item."/>
                  <w:listItem w:displayText="Select" w:value="Select"/>
                  <w:listItem w:displayText="Reject" w:value="Reject"/>
                  <w:listItem w:displayText="Pass to the next rule all" w:value="Pass to the next rule all"/>
                </w:comboBox>
              </w:sdtPr>
              <w:sdtContent>
                <w:r w:rsidR="00B850A1">
                  <w:rPr>
                    <w:rFonts w:cs="Arial"/>
                    <w:szCs w:val="20"/>
                  </w:rPr>
                  <w:t>Reject</w:t>
                </w:r>
              </w:sdtContent>
            </w:sdt>
            <w:r w:rsidR="00B850A1">
              <w:rPr>
                <w:rFonts w:cs="Arial"/>
                <w:szCs w:val="20"/>
              </w:rPr>
              <w:t xml:space="preserve"> patients passed to this rule who registered with the practice in the 3 months </w:t>
            </w:r>
            <w:r w:rsidR="00B850A1">
              <w:t xml:space="preserve">leading up to and including the payment period end date. </w:t>
            </w:r>
            <w:sdt>
              <w:sdtPr>
                <w:rPr>
                  <w:rFonts w:cs="Arial"/>
                  <w:szCs w:val="20"/>
                </w:rPr>
                <w:alias w:val="Action"/>
                <w:tag w:val="Action"/>
                <w:id w:val="-15516023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850A1">
                  <w:rPr>
                    <w:rFonts w:cs="Arial"/>
                    <w:szCs w:val="20"/>
                  </w:rPr>
                  <w:t>Select the remaining patients.</w:t>
                </w:r>
              </w:sdtContent>
            </w:sdt>
          </w:p>
        </w:tc>
        <w:tc>
          <w:tcPr>
            <w:tcW w:w="850" w:type="dxa"/>
            <w:shd w:val="clear" w:color="auto" w:fill="EFEDEF" w:themeFill="accent6" w:themeFillTint="33"/>
          </w:tcPr>
          <w:p w14:paraId="4E05D838" w14:textId="15774E02" w:rsidR="00B850A1" w:rsidRPr="007E07A3" w:rsidRDefault="00B850A1" w:rsidP="00B850A1">
            <w:pPr>
              <w:rPr>
                <w:rFonts w:cs="Arial"/>
                <w:color w:val="B0AAB0" w:themeColor="accent6"/>
                <w:sz w:val="12"/>
                <w:szCs w:val="12"/>
              </w:rPr>
            </w:pPr>
            <w:r w:rsidRPr="00B850A1">
              <w:rPr>
                <w:rFonts w:cs="Arial"/>
                <w:color w:val="B0AAB0" w:themeColor="accent6"/>
                <w:sz w:val="12"/>
                <w:szCs w:val="12"/>
              </w:rPr>
              <w:t>PG</w:t>
            </w:r>
          </w:p>
        </w:tc>
        <w:tc>
          <w:tcPr>
            <w:tcW w:w="851" w:type="dxa"/>
            <w:shd w:val="clear" w:color="auto" w:fill="EFEDEF" w:themeFill="accent6" w:themeFillTint="33"/>
          </w:tcPr>
          <w:p w14:paraId="437D56C1" w14:textId="1CF851DC" w:rsidR="00B850A1" w:rsidRPr="007E07A3" w:rsidRDefault="00B850A1" w:rsidP="00B850A1">
            <w:pPr>
              <w:rPr>
                <w:rFonts w:cs="Arial"/>
                <w:color w:val="B0AAB0" w:themeColor="accent6"/>
                <w:sz w:val="12"/>
                <w:szCs w:val="12"/>
              </w:rPr>
            </w:pPr>
            <w:r w:rsidRPr="00B850A1">
              <w:rPr>
                <w:rFonts w:cs="Arial"/>
                <w:color w:val="B0AAB0" w:themeColor="accent6"/>
                <w:sz w:val="12"/>
                <w:szCs w:val="12"/>
              </w:rPr>
              <w:t>REG1_DAT3</w:t>
            </w:r>
          </w:p>
        </w:tc>
      </w:tr>
      <w:tr w:rsidR="007E07A3" w:rsidRPr="000C07C2" w14:paraId="337F1F43" w14:textId="3A761257" w:rsidTr="00324534">
        <w:trPr>
          <w:cantSplit/>
          <w:trHeight w:val="28"/>
        </w:trPr>
        <w:tc>
          <w:tcPr>
            <w:tcW w:w="13887" w:type="dxa"/>
            <w:gridSpan w:val="7"/>
            <w:tcMar>
              <w:top w:w="57" w:type="dxa"/>
              <w:bottom w:w="57" w:type="dxa"/>
            </w:tcMar>
            <w:vAlign w:val="center"/>
          </w:tcPr>
          <w:p w14:paraId="5EAA607B" w14:textId="25AB6CC0" w:rsidR="007E07A3" w:rsidRPr="007E07A3" w:rsidRDefault="007E07A3" w:rsidP="007E07A3">
            <w:pPr>
              <w:rPr>
                <w:rFonts w:cs="Arial"/>
                <w:i/>
                <w:color w:val="B0AAB0" w:themeColor="accent6"/>
                <w:sz w:val="12"/>
                <w:szCs w:val="12"/>
              </w:rPr>
            </w:pPr>
            <w:r w:rsidRPr="002B4844">
              <w:rPr>
                <w:rFonts w:cs="Arial"/>
                <w:i/>
                <w:color w:val="000000"/>
                <w:szCs w:val="20"/>
              </w:rPr>
              <w:t>End of denominator rules</w:t>
            </w:r>
          </w:p>
        </w:tc>
      </w:tr>
    </w:tbl>
    <w:p w14:paraId="2EDF1D11" w14:textId="77777777" w:rsidR="00B62EE3" w:rsidRDefault="00B62EE3" w:rsidP="00B62EE3">
      <w:pPr>
        <w:pStyle w:val="CommentText"/>
        <w:rPr>
          <w:rFonts w:cs="Arial"/>
        </w:rPr>
      </w:pPr>
    </w:p>
    <w:p w14:paraId="7F9D0535" w14:textId="77777777" w:rsidR="000B4D8B" w:rsidRDefault="000B4D8B" w:rsidP="000B4D8B">
      <w:pPr>
        <w:pStyle w:val="CommentText"/>
        <w:rPr>
          <w:rFonts w:cs="Arial"/>
        </w:rPr>
      </w:pPr>
    </w:p>
    <w:p w14:paraId="6696BE64" w14:textId="77777777" w:rsidR="000B4D8B" w:rsidRDefault="000B4D8B" w:rsidP="000B4D8B">
      <w:pPr>
        <w:pStyle w:val="CommentText"/>
        <w:rPr>
          <w:rFonts w:cs="Arial"/>
        </w:rPr>
      </w:pPr>
    </w:p>
    <w:p w14:paraId="4012EE60" w14:textId="77777777" w:rsidR="000B4D8B" w:rsidRDefault="000B4D8B" w:rsidP="000B4D8B">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342"/>
        <w:gridCol w:w="992"/>
        <w:gridCol w:w="1134"/>
        <w:gridCol w:w="6662"/>
        <w:gridCol w:w="851"/>
      </w:tblGrid>
      <w:tr w:rsidR="007E07A3" w:rsidRPr="000C07C2" w14:paraId="591AAD11" w14:textId="0072C04C" w:rsidTr="007E07A3">
        <w:trPr>
          <w:trHeight w:val="38"/>
        </w:trPr>
        <w:tc>
          <w:tcPr>
            <w:tcW w:w="13036" w:type="dxa"/>
            <w:gridSpan w:val="5"/>
            <w:shd w:val="clear" w:color="auto" w:fill="424D58"/>
            <w:tcMar>
              <w:top w:w="57" w:type="dxa"/>
              <w:bottom w:w="57" w:type="dxa"/>
            </w:tcMar>
            <w:vAlign w:val="center"/>
          </w:tcPr>
          <w:p w14:paraId="314FAFDE" w14:textId="77777777" w:rsidR="007E07A3" w:rsidRPr="002F3AEE" w:rsidRDefault="007E07A3" w:rsidP="00B62EE3">
            <w:pPr>
              <w:rPr>
                <w:rFonts w:cs="Arial"/>
                <w:b/>
                <w:iCs/>
                <w:color w:val="FAFCFC" w:themeColor="background1"/>
                <w:szCs w:val="20"/>
              </w:rPr>
            </w:pPr>
            <w:r w:rsidRPr="002F3AEE">
              <w:rPr>
                <w:rFonts w:cs="Arial"/>
                <w:b/>
                <w:iCs/>
                <w:color w:val="FAFCFC" w:themeColor="background1"/>
                <w:szCs w:val="20"/>
              </w:rPr>
              <w:t>Numerator</w:t>
            </w:r>
          </w:p>
        </w:tc>
        <w:tc>
          <w:tcPr>
            <w:tcW w:w="851" w:type="dxa"/>
            <w:shd w:val="clear" w:color="auto" w:fill="EFEDEF" w:themeFill="accent6" w:themeFillTint="33"/>
          </w:tcPr>
          <w:p w14:paraId="4D47D270" w14:textId="23E5AE92" w:rsidR="007E07A3" w:rsidRPr="007E07A3" w:rsidRDefault="007E07A3" w:rsidP="00B62EE3">
            <w:pPr>
              <w:rPr>
                <w:rFonts w:cs="Arial"/>
                <w:b/>
                <w:iCs/>
                <w:color w:val="B0AAB0" w:themeColor="accent6"/>
                <w:sz w:val="12"/>
                <w:szCs w:val="12"/>
              </w:rPr>
            </w:pPr>
            <w:r w:rsidRPr="007E07A3">
              <w:rPr>
                <w:rFonts w:cs="Arial"/>
                <w:b/>
                <w:iCs/>
                <w:color w:val="B0AAB0" w:themeColor="accent6"/>
                <w:sz w:val="12"/>
                <w:szCs w:val="12"/>
              </w:rPr>
              <w:t>Configure</w:t>
            </w:r>
          </w:p>
        </w:tc>
      </w:tr>
      <w:tr w:rsidR="007E07A3" w:rsidRPr="000C07C2" w14:paraId="78ABAEA2" w14:textId="576100AF" w:rsidTr="008E0897">
        <w:trPr>
          <w:trHeight w:val="454"/>
        </w:trPr>
        <w:tc>
          <w:tcPr>
            <w:tcW w:w="906" w:type="dxa"/>
            <w:shd w:val="clear" w:color="auto" w:fill="424D58"/>
            <w:tcMar>
              <w:top w:w="57" w:type="dxa"/>
              <w:bottom w:w="57" w:type="dxa"/>
            </w:tcMar>
            <w:vAlign w:val="center"/>
          </w:tcPr>
          <w:p w14:paraId="6F6E41B6" w14:textId="77777777" w:rsidR="007E07A3" w:rsidRPr="005446CB" w:rsidRDefault="007E07A3" w:rsidP="00B62EE3">
            <w:pPr>
              <w:jc w:val="center"/>
              <w:rPr>
                <w:rFonts w:cs="Arial"/>
                <w:iCs/>
                <w:color w:val="FAFCFC" w:themeColor="background1"/>
                <w:szCs w:val="20"/>
              </w:rPr>
            </w:pPr>
            <w:r w:rsidRPr="005446CB">
              <w:rPr>
                <w:rFonts w:cs="Arial"/>
                <w:iCs/>
                <w:color w:val="FAFCFC" w:themeColor="background1"/>
                <w:szCs w:val="20"/>
              </w:rPr>
              <w:t>Rule number</w:t>
            </w:r>
          </w:p>
        </w:tc>
        <w:tc>
          <w:tcPr>
            <w:tcW w:w="3342" w:type="dxa"/>
            <w:shd w:val="clear" w:color="auto" w:fill="424D58"/>
            <w:tcMar>
              <w:top w:w="57" w:type="dxa"/>
              <w:bottom w:w="57" w:type="dxa"/>
            </w:tcMar>
            <w:vAlign w:val="center"/>
          </w:tcPr>
          <w:p w14:paraId="73DBC977" w14:textId="77777777" w:rsidR="007E07A3" w:rsidRPr="005446CB" w:rsidRDefault="007E07A3" w:rsidP="00B62EE3">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51CCDF3A" w14:textId="77777777" w:rsidR="007E07A3" w:rsidRPr="005446CB" w:rsidRDefault="007E07A3" w:rsidP="00B62EE3">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3B9C9DCB" w14:textId="77777777" w:rsidR="007E07A3" w:rsidRPr="005446CB" w:rsidRDefault="007E07A3" w:rsidP="00B62EE3">
            <w:pPr>
              <w:jc w:val="center"/>
              <w:rPr>
                <w:rFonts w:cs="Arial"/>
                <w:iCs/>
                <w:color w:val="FAFCFC" w:themeColor="background1"/>
                <w:szCs w:val="20"/>
              </w:rPr>
            </w:pPr>
            <w:r w:rsidRPr="005446CB">
              <w:rPr>
                <w:rFonts w:cs="Arial"/>
                <w:iCs/>
                <w:color w:val="FAFCFC" w:themeColor="background1"/>
                <w:szCs w:val="20"/>
              </w:rPr>
              <w:t>Action if false</w:t>
            </w:r>
          </w:p>
        </w:tc>
        <w:tc>
          <w:tcPr>
            <w:tcW w:w="6662" w:type="dxa"/>
            <w:shd w:val="clear" w:color="auto" w:fill="424D58"/>
            <w:tcMar>
              <w:top w:w="57" w:type="dxa"/>
              <w:bottom w:w="57" w:type="dxa"/>
            </w:tcMar>
            <w:vAlign w:val="center"/>
          </w:tcPr>
          <w:p w14:paraId="025E59E7" w14:textId="77777777" w:rsidR="007E07A3" w:rsidRPr="005446CB" w:rsidRDefault="007E07A3" w:rsidP="00B62EE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1" w:type="dxa"/>
            <w:shd w:val="clear" w:color="auto" w:fill="EFEDEF" w:themeFill="accent6" w:themeFillTint="33"/>
          </w:tcPr>
          <w:p w14:paraId="3F641164" w14:textId="141F39B2" w:rsidR="007E07A3" w:rsidRPr="007E07A3" w:rsidRDefault="007E07A3" w:rsidP="00B62EE3">
            <w:pPr>
              <w:jc w:val="center"/>
              <w:rPr>
                <w:rFonts w:cs="Arial"/>
                <w:iCs/>
                <w:color w:val="B0AAB0" w:themeColor="accent6"/>
                <w:sz w:val="12"/>
                <w:szCs w:val="12"/>
              </w:rPr>
            </w:pPr>
            <w:r>
              <w:rPr>
                <w:rFonts w:cs="Arial"/>
                <w:iCs/>
                <w:color w:val="B0AAB0" w:themeColor="accent6"/>
                <w:sz w:val="12"/>
                <w:szCs w:val="12"/>
              </w:rPr>
              <w:t>Y</w:t>
            </w:r>
          </w:p>
        </w:tc>
      </w:tr>
      <w:tr w:rsidR="007E07A3" w:rsidRPr="000C07C2" w14:paraId="7A43A2C8" w14:textId="7CFBFEAB" w:rsidTr="008E0897">
        <w:trPr>
          <w:trHeight w:val="454"/>
        </w:trPr>
        <w:tc>
          <w:tcPr>
            <w:tcW w:w="906" w:type="dxa"/>
            <w:tcMar>
              <w:top w:w="57" w:type="dxa"/>
              <w:bottom w:w="57" w:type="dxa"/>
            </w:tcMar>
            <w:vAlign w:val="center"/>
          </w:tcPr>
          <w:p w14:paraId="6D577423" w14:textId="77777777" w:rsidR="007E07A3" w:rsidRPr="000C07C2" w:rsidRDefault="007E07A3" w:rsidP="00E13D4A">
            <w:pPr>
              <w:numPr>
                <w:ilvl w:val="0"/>
                <w:numId w:val="18"/>
              </w:numPr>
              <w:jc w:val="center"/>
              <w:rPr>
                <w:rFonts w:cs="Arial"/>
                <w:szCs w:val="20"/>
              </w:rPr>
            </w:pPr>
          </w:p>
        </w:tc>
        <w:tc>
          <w:tcPr>
            <w:tcW w:w="3342" w:type="dxa"/>
            <w:tcMar>
              <w:top w:w="57" w:type="dxa"/>
              <w:bottom w:w="57" w:type="dxa"/>
            </w:tcMar>
            <w:vAlign w:val="center"/>
          </w:tcPr>
          <w:p w14:paraId="4F0F5A3A" w14:textId="1E5D9E72" w:rsidR="007E07A3" w:rsidRPr="000C07C2" w:rsidRDefault="007E07A3" w:rsidP="00674F06">
            <w:pPr>
              <w:rPr>
                <w:rFonts w:cs="Arial"/>
                <w:szCs w:val="20"/>
              </w:rPr>
            </w:pPr>
            <w:r w:rsidRPr="004C0228">
              <w:rPr>
                <w:rFonts w:cs="Arial"/>
                <w:szCs w:val="20"/>
              </w:rPr>
              <w:t xml:space="preserve">If </w:t>
            </w:r>
            <w:hyperlink w:anchor="_LBB_DAT" w:history="1">
              <w:r w:rsidRPr="004C0228">
                <w:rPr>
                  <w:rStyle w:val="Hyperlink"/>
                  <w:rFonts w:cs="Arial"/>
                  <w:szCs w:val="20"/>
                </w:rPr>
                <w:t>LBB_DAT</w:t>
              </w:r>
            </w:hyperlink>
            <w:r w:rsidRPr="004C0228">
              <w:rPr>
                <w:rFonts w:cs="Arial"/>
                <w:szCs w:val="20"/>
              </w:rPr>
              <w:t xml:space="preserve"> </w:t>
            </w:r>
            <w:r w:rsidRPr="004C0228">
              <w:rPr>
                <w:rFonts w:cs="Tahoma"/>
              </w:rPr>
              <w:t>&gt; (</w:t>
            </w:r>
            <w:hyperlink w:anchor="_Payment_Period_End" w:history="1">
              <w:r w:rsidRPr="004C0228">
                <w:rPr>
                  <w:rStyle w:val="Hyperlink"/>
                </w:rPr>
                <w:t>PPED</w:t>
              </w:r>
            </w:hyperlink>
            <w:r w:rsidRPr="004C0228">
              <w:rPr>
                <w:rFonts w:cs="Tahoma"/>
              </w:rPr>
              <w:t xml:space="preserve"> – 6 months)</w:t>
            </w:r>
          </w:p>
        </w:tc>
        <w:sdt>
          <w:sdtPr>
            <w:rPr>
              <w:rFonts w:cs="Arial"/>
              <w:szCs w:val="20"/>
            </w:rPr>
            <w:id w:val="378293168"/>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B05321F" w14:textId="1BEA0CA3" w:rsidR="007E07A3" w:rsidRPr="000C07C2" w:rsidRDefault="007E07A3" w:rsidP="00674F06">
                <w:pPr>
                  <w:jc w:val="center"/>
                  <w:rPr>
                    <w:rFonts w:cs="Arial"/>
                    <w:szCs w:val="20"/>
                  </w:rPr>
                </w:pPr>
                <w:r>
                  <w:rPr>
                    <w:rFonts w:cs="Arial"/>
                    <w:szCs w:val="20"/>
                  </w:rPr>
                  <w:t>Select</w:t>
                </w:r>
              </w:p>
            </w:tc>
          </w:sdtContent>
        </w:sdt>
        <w:sdt>
          <w:sdtPr>
            <w:rPr>
              <w:rFonts w:cs="Arial"/>
              <w:szCs w:val="20"/>
            </w:rPr>
            <w:id w:val="-337933252"/>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1609AF1" w14:textId="71B8B024" w:rsidR="007E07A3" w:rsidRPr="000C07C2" w:rsidRDefault="007E07A3" w:rsidP="00674F06">
                <w:pPr>
                  <w:jc w:val="center"/>
                  <w:rPr>
                    <w:rFonts w:cs="Arial"/>
                    <w:szCs w:val="20"/>
                  </w:rPr>
                </w:pPr>
                <w:r>
                  <w:rPr>
                    <w:rFonts w:cs="Arial"/>
                    <w:szCs w:val="20"/>
                  </w:rPr>
                  <w:t>Reject</w:t>
                </w:r>
              </w:p>
            </w:tc>
          </w:sdtContent>
        </w:sdt>
        <w:tc>
          <w:tcPr>
            <w:tcW w:w="6662" w:type="dxa"/>
            <w:shd w:val="clear" w:color="auto" w:fill="D9EDFF"/>
            <w:tcMar>
              <w:top w:w="57" w:type="dxa"/>
              <w:bottom w:w="57" w:type="dxa"/>
            </w:tcMar>
            <w:vAlign w:val="center"/>
          </w:tcPr>
          <w:p w14:paraId="39FB56F4" w14:textId="2628EE30" w:rsidR="007E07A3" w:rsidRPr="000C07C2" w:rsidRDefault="00000000" w:rsidP="00674F06">
            <w:pPr>
              <w:rPr>
                <w:rFonts w:cs="Arial"/>
                <w:color w:val="000000"/>
                <w:szCs w:val="20"/>
              </w:rPr>
            </w:pPr>
            <w:sdt>
              <w:sdtPr>
                <w:rPr>
                  <w:rFonts w:cs="Arial"/>
                  <w:szCs w:val="20"/>
                </w:rPr>
                <w:alias w:val="Action"/>
                <w:tag w:val="Action"/>
                <w:id w:val="908111713"/>
                <w:comboBox>
                  <w:listItem w:value="Choose an item."/>
                  <w:listItem w:displayText="Select" w:value="Select"/>
                  <w:listItem w:displayText="Reject" w:value="Reject"/>
                  <w:listItem w:displayText="Pass to the next rule all" w:value="Pass to the next rule all"/>
                </w:comboBox>
              </w:sdtPr>
              <w:sdtContent>
                <w:r w:rsidR="007E07A3">
                  <w:rPr>
                    <w:rFonts w:cs="Arial"/>
                    <w:szCs w:val="20"/>
                  </w:rPr>
                  <w:t>Select</w:t>
                </w:r>
              </w:sdtContent>
            </w:sdt>
            <w:r w:rsidR="007E07A3">
              <w:rPr>
                <w:rFonts w:cs="Arial"/>
                <w:szCs w:val="20"/>
              </w:rPr>
              <w:t xml:space="preserve"> patients from the denominator who were treated with a licensed beta-blocker in the 6 months leading up to and including the payment period end date.</w:t>
            </w:r>
            <w:r w:rsidR="007E07A3">
              <w:rPr>
                <w:rFonts w:cs="Arial"/>
                <w:color w:val="000000"/>
                <w:szCs w:val="20"/>
              </w:rPr>
              <w:t xml:space="preserve"> </w:t>
            </w:r>
            <w:sdt>
              <w:sdtPr>
                <w:rPr>
                  <w:rFonts w:cs="Arial"/>
                  <w:szCs w:val="20"/>
                </w:rPr>
                <w:alias w:val="Action"/>
                <w:tag w:val="Action"/>
                <w:id w:val="198079918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E07A3">
                  <w:rPr>
                    <w:rFonts w:cs="Arial"/>
                    <w:szCs w:val="20"/>
                  </w:rPr>
                  <w:t>Reject the remaining patients.</w:t>
                </w:r>
              </w:sdtContent>
            </w:sdt>
          </w:p>
        </w:tc>
        <w:tc>
          <w:tcPr>
            <w:tcW w:w="851" w:type="dxa"/>
            <w:shd w:val="clear" w:color="auto" w:fill="EFEDEF" w:themeFill="accent6" w:themeFillTint="33"/>
          </w:tcPr>
          <w:p w14:paraId="6A65E20D" w14:textId="77777777" w:rsidR="007E07A3" w:rsidRDefault="007E07A3" w:rsidP="00674F06">
            <w:pPr>
              <w:rPr>
                <w:rFonts w:cs="Arial"/>
                <w:szCs w:val="20"/>
              </w:rPr>
            </w:pPr>
          </w:p>
        </w:tc>
      </w:tr>
      <w:tr w:rsidR="007E07A3" w:rsidRPr="000C07C2" w14:paraId="263434E9" w14:textId="619DF758" w:rsidTr="007E07A3">
        <w:trPr>
          <w:trHeight w:val="28"/>
        </w:trPr>
        <w:tc>
          <w:tcPr>
            <w:tcW w:w="13887" w:type="dxa"/>
            <w:gridSpan w:val="6"/>
            <w:tcMar>
              <w:top w:w="57" w:type="dxa"/>
              <w:bottom w:w="57" w:type="dxa"/>
            </w:tcMar>
            <w:vAlign w:val="center"/>
          </w:tcPr>
          <w:p w14:paraId="0426D705" w14:textId="6A6543BC" w:rsidR="007E07A3" w:rsidRDefault="007E07A3" w:rsidP="00674F06">
            <w:pPr>
              <w:rPr>
                <w:rFonts w:cs="Arial"/>
                <w:i/>
                <w:color w:val="000000"/>
                <w:szCs w:val="20"/>
              </w:rPr>
            </w:pPr>
            <w:r>
              <w:rPr>
                <w:rFonts w:cs="Arial"/>
                <w:i/>
                <w:color w:val="000000"/>
                <w:szCs w:val="20"/>
              </w:rPr>
              <w:t>E</w:t>
            </w:r>
            <w:r w:rsidRPr="002B4844">
              <w:rPr>
                <w:rFonts w:cs="Arial"/>
                <w:i/>
                <w:color w:val="000000"/>
                <w:szCs w:val="20"/>
              </w:rPr>
              <w:t>nd of numerator rules</w:t>
            </w:r>
          </w:p>
        </w:tc>
      </w:tr>
    </w:tbl>
    <w:p w14:paraId="5972643F" w14:textId="77777777" w:rsidR="00674F06" w:rsidRDefault="00674F06">
      <w:pPr>
        <w:rPr>
          <w:b/>
          <w:color w:val="003360"/>
          <w:sz w:val="35"/>
          <w:szCs w:val="35"/>
        </w:rPr>
      </w:pPr>
    </w:p>
    <w:p w14:paraId="0AD3E367" w14:textId="77777777" w:rsidR="00674F06" w:rsidRDefault="00674F06">
      <w:pPr>
        <w:rPr>
          <w:b/>
          <w:color w:val="003360"/>
          <w:sz w:val="35"/>
          <w:szCs w:val="35"/>
        </w:rPr>
      </w:pPr>
      <w:r>
        <w:rPr>
          <w:b/>
          <w:color w:val="003360"/>
          <w:sz w:val="35"/>
          <w:szCs w:val="35"/>
        </w:rPr>
        <w:br w:type="page"/>
      </w:r>
    </w:p>
    <w:tbl>
      <w:tblPr>
        <w:tblStyle w:val="TableGrid"/>
        <w:tblW w:w="13961" w:type="dxa"/>
        <w:tblLook w:val="04A0" w:firstRow="1" w:lastRow="0" w:firstColumn="1" w:lastColumn="0" w:noHBand="0" w:noVBand="1"/>
      </w:tblPr>
      <w:tblGrid>
        <w:gridCol w:w="1457"/>
        <w:gridCol w:w="8543"/>
        <w:gridCol w:w="2229"/>
        <w:gridCol w:w="866"/>
        <w:gridCol w:w="866"/>
      </w:tblGrid>
      <w:tr w:rsidR="00935018" w14:paraId="50476A60" w14:textId="77777777" w:rsidTr="00935018">
        <w:trPr>
          <w:trHeight w:val="242"/>
        </w:trPr>
        <w:tc>
          <w:tcPr>
            <w:tcW w:w="1457" w:type="dxa"/>
            <w:shd w:val="clear" w:color="auto" w:fill="0060B8"/>
            <w:tcMar>
              <w:top w:w="57" w:type="dxa"/>
              <w:bottom w:w="57" w:type="dxa"/>
            </w:tcMar>
            <w:vAlign w:val="center"/>
          </w:tcPr>
          <w:p w14:paraId="679C0445" w14:textId="77777777" w:rsidR="00935018" w:rsidRPr="00F513D1" w:rsidRDefault="00935018" w:rsidP="00935018">
            <w:pPr>
              <w:rPr>
                <w:rFonts w:cs="Arial"/>
                <w:b/>
                <w:color w:val="FAFCFC" w:themeColor="background1"/>
              </w:rPr>
            </w:pPr>
            <w:r w:rsidRPr="00F513D1">
              <w:rPr>
                <w:rFonts w:cs="Arial"/>
                <w:b/>
                <w:color w:val="FAFCFC" w:themeColor="background1"/>
              </w:rPr>
              <w:lastRenderedPageBreak/>
              <w:t>Indicator ID</w:t>
            </w:r>
          </w:p>
        </w:tc>
        <w:tc>
          <w:tcPr>
            <w:tcW w:w="8543" w:type="dxa"/>
            <w:shd w:val="clear" w:color="auto" w:fill="0060B8"/>
            <w:tcMar>
              <w:top w:w="57" w:type="dxa"/>
              <w:bottom w:w="57" w:type="dxa"/>
            </w:tcMar>
            <w:vAlign w:val="center"/>
          </w:tcPr>
          <w:p w14:paraId="675CC4F0" w14:textId="77777777" w:rsidR="00935018" w:rsidRPr="002F3AEE" w:rsidRDefault="00935018" w:rsidP="00935018">
            <w:pPr>
              <w:pStyle w:val="CommentText"/>
              <w:rPr>
                <w:rFonts w:cs="Arial"/>
                <w:color w:val="FAFCFC" w:themeColor="background1"/>
              </w:rPr>
            </w:pPr>
            <w:r w:rsidRPr="002F3AEE">
              <w:rPr>
                <w:rFonts w:cs="Arial"/>
                <w:color w:val="FAFCFC" w:themeColor="background1"/>
              </w:rPr>
              <w:t>Description</w:t>
            </w:r>
          </w:p>
        </w:tc>
        <w:tc>
          <w:tcPr>
            <w:tcW w:w="2229" w:type="dxa"/>
            <w:tcBorders>
              <w:right w:val="single" w:sz="4" w:space="0" w:color="auto"/>
            </w:tcBorders>
            <w:shd w:val="clear" w:color="auto" w:fill="0060B8"/>
            <w:tcMar>
              <w:top w:w="57" w:type="dxa"/>
              <w:bottom w:w="57" w:type="dxa"/>
            </w:tcMar>
            <w:vAlign w:val="center"/>
          </w:tcPr>
          <w:p w14:paraId="6CFC19A1" w14:textId="77777777" w:rsidR="00935018" w:rsidRPr="00ED4206" w:rsidRDefault="00935018" w:rsidP="0093501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6" w:type="dxa"/>
            <w:tcBorders>
              <w:top w:val="single" w:sz="4" w:space="0" w:color="auto"/>
              <w:bottom w:val="single" w:sz="4" w:space="0" w:color="auto"/>
              <w:right w:val="single" w:sz="4" w:space="0" w:color="auto"/>
            </w:tcBorders>
            <w:shd w:val="clear" w:color="auto" w:fill="EFEDEF" w:themeFill="accent6" w:themeFillTint="33"/>
          </w:tcPr>
          <w:p w14:paraId="58891C8D" w14:textId="1611685F" w:rsidR="00935018" w:rsidRPr="00935018" w:rsidRDefault="00935018" w:rsidP="00935018">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66"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E702BA7" w14:textId="3D2C8570" w:rsidR="00935018" w:rsidRPr="00935018" w:rsidRDefault="00935018" w:rsidP="00935018">
            <w:pPr>
              <w:pStyle w:val="CommentText"/>
              <w:rPr>
                <w:rFonts w:cs="Arial"/>
                <w:color w:val="B0AAB0" w:themeColor="accent6"/>
                <w:sz w:val="12"/>
                <w:szCs w:val="12"/>
              </w:rPr>
            </w:pPr>
            <w:r w:rsidRPr="007F0B20">
              <w:rPr>
                <w:rFonts w:cs="Arial"/>
                <w:color w:val="B0AAB0" w:themeColor="accent6"/>
                <w:sz w:val="12"/>
                <w:szCs w:val="12"/>
              </w:rPr>
              <w:t>Config style</w:t>
            </w:r>
          </w:p>
        </w:tc>
      </w:tr>
      <w:tr w:rsidR="00935018" w14:paraId="1CE6C4BE" w14:textId="77777777" w:rsidTr="00935018">
        <w:trPr>
          <w:trHeight w:val="485"/>
        </w:trPr>
        <w:tc>
          <w:tcPr>
            <w:tcW w:w="1457" w:type="dxa"/>
            <w:tcMar>
              <w:top w:w="57" w:type="dxa"/>
              <w:bottom w:w="57" w:type="dxa"/>
            </w:tcMar>
            <w:vAlign w:val="center"/>
          </w:tcPr>
          <w:p w14:paraId="5EC8D45E" w14:textId="5F4631FD" w:rsidR="00935018" w:rsidRPr="00FA2FB6" w:rsidRDefault="00935018" w:rsidP="00935018">
            <w:pPr>
              <w:pStyle w:val="Heading3"/>
              <w:rPr>
                <w:rFonts w:cs="Arial"/>
                <w:sz w:val="20"/>
                <w:szCs w:val="20"/>
              </w:rPr>
            </w:pPr>
            <w:bookmarkStart w:id="189" w:name="_Toc148107543"/>
            <w:r>
              <w:rPr>
                <w:rFonts w:cs="Arial"/>
                <w:sz w:val="20"/>
                <w:szCs w:val="20"/>
              </w:rPr>
              <w:t>HF007</w:t>
            </w:r>
            <w:bookmarkEnd w:id="189"/>
          </w:p>
        </w:tc>
        <w:tc>
          <w:tcPr>
            <w:tcW w:w="8543" w:type="dxa"/>
            <w:tcMar>
              <w:top w:w="57" w:type="dxa"/>
              <w:bottom w:w="57" w:type="dxa"/>
            </w:tcMar>
            <w:vAlign w:val="center"/>
          </w:tcPr>
          <w:p w14:paraId="5987FEC7" w14:textId="4AFF5E99" w:rsidR="00935018" w:rsidRPr="00524919" w:rsidRDefault="00935018" w:rsidP="00935018">
            <w:pPr>
              <w:rPr>
                <w:rFonts w:cs="Arial"/>
              </w:rPr>
            </w:pPr>
            <w:r w:rsidRPr="00674F06">
              <w:rPr>
                <w:rFonts w:cs="Tahoma"/>
              </w:rPr>
              <w:t>The percentage of patients with a</w:t>
            </w:r>
            <w:r>
              <w:rPr>
                <w:rFonts w:cs="Tahoma"/>
              </w:rPr>
              <w:t xml:space="preserve"> </w:t>
            </w:r>
            <w:r w:rsidRPr="00674F06">
              <w:rPr>
                <w:rFonts w:cs="Tahoma"/>
              </w:rPr>
              <w:t>diagnosis of heart failure on the register, who have had a review in the preceding 12 months, including an assessment of functional capacity and a review of medication to ensure medicines optimisation at maximal tolerated doses.</w:t>
            </w:r>
          </w:p>
        </w:tc>
        <w:tc>
          <w:tcPr>
            <w:tcW w:w="2229" w:type="dxa"/>
            <w:tcBorders>
              <w:right w:val="single" w:sz="4" w:space="0" w:color="auto"/>
            </w:tcBorders>
            <w:tcMar>
              <w:top w:w="57" w:type="dxa"/>
              <w:bottom w:w="57" w:type="dxa"/>
            </w:tcMar>
            <w:vAlign w:val="center"/>
          </w:tcPr>
          <w:p w14:paraId="5145EFF5" w14:textId="77777777" w:rsidR="00935018" w:rsidRPr="00203A98" w:rsidRDefault="00000000" w:rsidP="00935018">
            <w:pPr>
              <w:rPr>
                <w:rStyle w:val="Hyperlink"/>
              </w:rPr>
            </w:pPr>
            <w:hyperlink w:anchor="_HF1_REG" w:history="1">
              <w:r w:rsidR="00935018" w:rsidRPr="005F5E94">
                <w:rPr>
                  <w:rStyle w:val="Hyperlink"/>
                </w:rPr>
                <w:t>HF1_REG</w:t>
              </w:r>
            </w:hyperlink>
          </w:p>
        </w:tc>
        <w:tc>
          <w:tcPr>
            <w:tcW w:w="866" w:type="dxa"/>
            <w:tcBorders>
              <w:top w:val="single" w:sz="4" w:space="0" w:color="auto"/>
              <w:bottom w:val="single" w:sz="4" w:space="0" w:color="auto"/>
              <w:right w:val="single" w:sz="4" w:space="0" w:color="auto"/>
            </w:tcBorders>
            <w:shd w:val="clear" w:color="auto" w:fill="EFEDEF" w:themeFill="accent6" w:themeFillTint="33"/>
          </w:tcPr>
          <w:p w14:paraId="24105612" w14:textId="6AAEEDB7" w:rsidR="00935018" w:rsidRPr="00935018" w:rsidRDefault="00935018" w:rsidP="00935018">
            <w:pPr>
              <w:rPr>
                <w:color w:val="B0AAB0" w:themeColor="accent6"/>
                <w:sz w:val="12"/>
                <w:szCs w:val="12"/>
              </w:rPr>
            </w:pPr>
            <w:r>
              <w:rPr>
                <w:color w:val="B0AAB0" w:themeColor="accent6"/>
                <w:sz w:val="12"/>
                <w:szCs w:val="12"/>
              </w:rPr>
              <w:t>100</w:t>
            </w:r>
          </w:p>
        </w:tc>
        <w:tc>
          <w:tcPr>
            <w:tcW w:w="866"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31377C7" w14:textId="1F22BF3D" w:rsidR="00935018" w:rsidRPr="00935018" w:rsidRDefault="00935018" w:rsidP="00935018">
            <w:pPr>
              <w:rPr>
                <w:color w:val="B0AAB0" w:themeColor="accent6"/>
                <w:sz w:val="12"/>
                <w:szCs w:val="12"/>
              </w:rPr>
            </w:pPr>
            <w:r>
              <w:rPr>
                <w:color w:val="B0AAB0" w:themeColor="accent6"/>
                <w:sz w:val="12"/>
                <w:szCs w:val="12"/>
              </w:rPr>
              <w:t>Q</w:t>
            </w:r>
          </w:p>
        </w:tc>
      </w:tr>
    </w:tbl>
    <w:p w14:paraId="5C167063" w14:textId="77777777" w:rsidR="00674F06" w:rsidRDefault="00674F06" w:rsidP="00674F06">
      <w:pPr>
        <w:pStyle w:val="CommentText"/>
        <w:rPr>
          <w:rFonts w:cs="Arial"/>
        </w:rPr>
      </w:pPr>
    </w:p>
    <w:sdt>
      <w:sdtPr>
        <w:rPr>
          <w:rFonts w:cs="Arial"/>
          <w:sz w:val="24"/>
          <w:szCs w:val="24"/>
        </w:rPr>
        <w:alias w:val="Choose indicator type"/>
        <w:tag w:val="Choose indicator type"/>
        <w:id w:val="1093586839"/>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63E25BC2" w14:textId="4E5243F1" w:rsidR="00674F06" w:rsidRPr="0067467E" w:rsidRDefault="00674F06" w:rsidP="00674F06">
          <w:pPr>
            <w:pStyle w:val="CommentText"/>
            <w:rPr>
              <w:rFonts w:cs="Arial"/>
              <w:sz w:val="24"/>
              <w:szCs w:val="24"/>
            </w:rPr>
          </w:pPr>
          <w:r>
            <w:rPr>
              <w:rFonts w:cs="Arial"/>
              <w:sz w:val="24"/>
              <w:szCs w:val="24"/>
            </w:rPr>
            <w:t>The numerator is applied to the patients selected into the denominator for this indicator.</w:t>
          </w:r>
        </w:p>
      </w:sdtContent>
    </w:sdt>
    <w:p w14:paraId="7DE6FA7D" w14:textId="77777777" w:rsidR="00674F06" w:rsidRPr="00517260" w:rsidRDefault="00674F06" w:rsidP="00674F06">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3580"/>
        <w:gridCol w:w="1263"/>
        <w:gridCol w:w="1263"/>
        <w:gridCol w:w="5021"/>
        <w:gridCol w:w="833"/>
        <w:gridCol w:w="1016"/>
      </w:tblGrid>
      <w:tr w:rsidR="00935018" w:rsidRPr="000C07C2" w14:paraId="11231FC1" w14:textId="1D71F3D6" w:rsidTr="009A6BBF">
        <w:trPr>
          <w:cantSplit/>
          <w:trHeight w:val="28"/>
        </w:trPr>
        <w:tc>
          <w:tcPr>
            <w:tcW w:w="12186" w:type="dxa"/>
            <w:gridSpan w:val="5"/>
            <w:shd w:val="clear" w:color="auto" w:fill="424D58"/>
            <w:tcMar>
              <w:top w:w="57" w:type="dxa"/>
              <w:bottom w:w="57" w:type="dxa"/>
            </w:tcMar>
            <w:vAlign w:val="center"/>
          </w:tcPr>
          <w:p w14:paraId="21248586" w14:textId="77777777" w:rsidR="00935018" w:rsidRPr="002F3AEE" w:rsidRDefault="00935018" w:rsidP="00C57DE2">
            <w:pPr>
              <w:rPr>
                <w:rFonts w:cs="Arial"/>
                <w:b/>
                <w:iCs/>
                <w:color w:val="FAFCFC" w:themeColor="background1"/>
                <w:szCs w:val="20"/>
              </w:rPr>
            </w:pPr>
            <w:r w:rsidRPr="002F3AEE">
              <w:rPr>
                <w:rFonts w:cs="Arial"/>
                <w:b/>
                <w:iCs/>
                <w:color w:val="FAFCFC" w:themeColor="background1"/>
                <w:szCs w:val="20"/>
              </w:rPr>
              <w:t>Denominator</w:t>
            </w:r>
          </w:p>
        </w:tc>
        <w:tc>
          <w:tcPr>
            <w:tcW w:w="1701" w:type="dxa"/>
            <w:gridSpan w:val="2"/>
            <w:shd w:val="clear" w:color="auto" w:fill="EFEDEF" w:themeFill="accent6" w:themeFillTint="33"/>
          </w:tcPr>
          <w:p w14:paraId="37A40BFE" w14:textId="77777777" w:rsidR="00935018" w:rsidRPr="002F3AEE" w:rsidRDefault="00935018" w:rsidP="00C57DE2">
            <w:pPr>
              <w:rPr>
                <w:rFonts w:cs="Arial"/>
                <w:b/>
                <w:iCs/>
                <w:color w:val="FAFCFC" w:themeColor="background1"/>
                <w:szCs w:val="20"/>
              </w:rPr>
            </w:pPr>
          </w:p>
        </w:tc>
      </w:tr>
      <w:tr w:rsidR="00935018" w:rsidRPr="000C07C2" w14:paraId="1D9B0AE5" w14:textId="2B6CF268" w:rsidTr="009A6BBF">
        <w:trPr>
          <w:cantSplit/>
          <w:trHeight w:val="454"/>
        </w:trPr>
        <w:tc>
          <w:tcPr>
            <w:tcW w:w="911" w:type="dxa"/>
            <w:shd w:val="clear" w:color="auto" w:fill="424D58"/>
            <w:tcMar>
              <w:top w:w="57" w:type="dxa"/>
              <w:bottom w:w="57" w:type="dxa"/>
            </w:tcMar>
            <w:vAlign w:val="center"/>
          </w:tcPr>
          <w:p w14:paraId="0B85D9D3" w14:textId="77777777" w:rsidR="00935018" w:rsidRPr="005446CB" w:rsidRDefault="00935018" w:rsidP="00935018">
            <w:pPr>
              <w:jc w:val="center"/>
              <w:rPr>
                <w:rFonts w:cs="Arial"/>
                <w:iCs/>
                <w:color w:val="FAFCFC" w:themeColor="background1"/>
                <w:szCs w:val="20"/>
              </w:rPr>
            </w:pPr>
            <w:r w:rsidRPr="005446CB">
              <w:rPr>
                <w:rFonts w:cs="Arial"/>
                <w:iCs/>
                <w:color w:val="FAFCFC" w:themeColor="background1"/>
                <w:szCs w:val="20"/>
              </w:rPr>
              <w:t>Rule number</w:t>
            </w:r>
          </w:p>
        </w:tc>
        <w:tc>
          <w:tcPr>
            <w:tcW w:w="3620" w:type="dxa"/>
            <w:shd w:val="clear" w:color="auto" w:fill="424D58"/>
            <w:tcMar>
              <w:top w:w="57" w:type="dxa"/>
              <w:bottom w:w="57" w:type="dxa"/>
            </w:tcMar>
            <w:vAlign w:val="center"/>
          </w:tcPr>
          <w:p w14:paraId="29023BA9" w14:textId="77777777" w:rsidR="00935018" w:rsidRPr="005446CB" w:rsidRDefault="00935018" w:rsidP="00935018">
            <w:pPr>
              <w:jc w:val="center"/>
              <w:rPr>
                <w:rFonts w:cs="Arial"/>
                <w:color w:val="FAFCFC" w:themeColor="background1"/>
                <w:szCs w:val="20"/>
              </w:rPr>
            </w:pPr>
            <w:r w:rsidRPr="005446CB">
              <w:rPr>
                <w:rFonts w:cs="Arial"/>
                <w:iCs/>
                <w:color w:val="FAFCFC" w:themeColor="background1"/>
                <w:szCs w:val="20"/>
              </w:rPr>
              <w:t>Rule</w:t>
            </w:r>
          </w:p>
        </w:tc>
        <w:tc>
          <w:tcPr>
            <w:tcW w:w="1276" w:type="dxa"/>
            <w:shd w:val="clear" w:color="auto" w:fill="424D58"/>
            <w:tcMar>
              <w:top w:w="57" w:type="dxa"/>
              <w:bottom w:w="57" w:type="dxa"/>
            </w:tcMar>
            <w:vAlign w:val="center"/>
          </w:tcPr>
          <w:p w14:paraId="55B78B39" w14:textId="77777777" w:rsidR="00935018" w:rsidRPr="005446CB" w:rsidRDefault="00935018" w:rsidP="00935018">
            <w:pPr>
              <w:jc w:val="center"/>
              <w:rPr>
                <w:rFonts w:cs="Arial"/>
                <w:iCs/>
                <w:color w:val="FAFCFC" w:themeColor="background1"/>
                <w:szCs w:val="20"/>
              </w:rPr>
            </w:pPr>
            <w:r w:rsidRPr="005446CB">
              <w:rPr>
                <w:rFonts w:cs="Arial"/>
                <w:iCs/>
                <w:color w:val="FAFCFC" w:themeColor="background1"/>
                <w:szCs w:val="20"/>
              </w:rPr>
              <w:t>Action if true</w:t>
            </w:r>
          </w:p>
        </w:tc>
        <w:tc>
          <w:tcPr>
            <w:tcW w:w="1276" w:type="dxa"/>
            <w:shd w:val="clear" w:color="auto" w:fill="424D58"/>
            <w:tcMar>
              <w:top w:w="57" w:type="dxa"/>
              <w:bottom w:w="57" w:type="dxa"/>
            </w:tcMar>
            <w:vAlign w:val="center"/>
          </w:tcPr>
          <w:p w14:paraId="7D64F8D2" w14:textId="77777777" w:rsidR="00935018" w:rsidRPr="005446CB" w:rsidRDefault="00935018" w:rsidP="00935018">
            <w:pPr>
              <w:jc w:val="center"/>
              <w:rPr>
                <w:rFonts w:cs="Arial"/>
                <w:iCs/>
                <w:color w:val="FAFCFC" w:themeColor="background1"/>
                <w:szCs w:val="20"/>
              </w:rPr>
            </w:pPr>
            <w:r w:rsidRPr="005446CB">
              <w:rPr>
                <w:rFonts w:cs="Arial"/>
                <w:iCs/>
                <w:color w:val="FAFCFC" w:themeColor="background1"/>
                <w:szCs w:val="20"/>
              </w:rPr>
              <w:t>Action if false</w:t>
            </w:r>
          </w:p>
        </w:tc>
        <w:tc>
          <w:tcPr>
            <w:tcW w:w="5103" w:type="dxa"/>
            <w:shd w:val="clear" w:color="auto" w:fill="424D58"/>
            <w:tcMar>
              <w:top w:w="57" w:type="dxa"/>
              <w:bottom w:w="57" w:type="dxa"/>
            </w:tcMar>
            <w:vAlign w:val="center"/>
          </w:tcPr>
          <w:p w14:paraId="25AA9ECE" w14:textId="77777777" w:rsidR="00935018" w:rsidRPr="005446CB" w:rsidRDefault="00935018" w:rsidP="0093501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43" w:type="dxa"/>
            <w:shd w:val="clear" w:color="auto" w:fill="EFEDEF" w:themeFill="accent6" w:themeFillTint="33"/>
          </w:tcPr>
          <w:p w14:paraId="050819B5" w14:textId="1D195819" w:rsidR="00935018" w:rsidRDefault="00935018" w:rsidP="00935018">
            <w:pPr>
              <w:jc w:val="center"/>
              <w:rPr>
                <w:rFonts w:cs="Arial"/>
                <w:iCs/>
                <w:color w:val="FAFCFC" w:themeColor="background1"/>
                <w:szCs w:val="20"/>
              </w:rPr>
            </w:pPr>
            <w:r w:rsidRPr="007F0B20">
              <w:rPr>
                <w:rFonts w:cs="Arial"/>
                <w:color w:val="B0AAB0" w:themeColor="accent6"/>
                <w:sz w:val="12"/>
                <w:szCs w:val="12"/>
              </w:rPr>
              <w:t>Rule type</w:t>
            </w:r>
          </w:p>
        </w:tc>
        <w:tc>
          <w:tcPr>
            <w:tcW w:w="858" w:type="dxa"/>
            <w:shd w:val="clear" w:color="auto" w:fill="EFEDEF" w:themeFill="accent6" w:themeFillTint="33"/>
          </w:tcPr>
          <w:p w14:paraId="0D9C3F2D" w14:textId="2170CFD8" w:rsidR="00935018" w:rsidRDefault="00935018" w:rsidP="00935018">
            <w:pPr>
              <w:jc w:val="center"/>
              <w:rPr>
                <w:rFonts w:cs="Arial"/>
                <w:iCs/>
                <w:color w:val="FAFCFC" w:themeColor="background1"/>
                <w:szCs w:val="20"/>
              </w:rPr>
            </w:pPr>
            <w:r w:rsidRPr="007F0B20">
              <w:rPr>
                <w:rFonts w:cs="Arial"/>
                <w:color w:val="B0AAB0" w:themeColor="accent6"/>
                <w:sz w:val="12"/>
                <w:szCs w:val="12"/>
              </w:rPr>
              <w:t>CQRS short name</w:t>
            </w:r>
          </w:p>
        </w:tc>
      </w:tr>
      <w:tr w:rsidR="00935018" w:rsidRPr="002C6110" w14:paraId="4976C0E6" w14:textId="3E304816" w:rsidTr="009A6BBF">
        <w:trPr>
          <w:cantSplit/>
          <w:trHeight w:val="454"/>
        </w:trPr>
        <w:tc>
          <w:tcPr>
            <w:tcW w:w="911" w:type="dxa"/>
            <w:tcMar>
              <w:top w:w="57" w:type="dxa"/>
              <w:bottom w:w="57" w:type="dxa"/>
            </w:tcMar>
            <w:vAlign w:val="center"/>
          </w:tcPr>
          <w:p w14:paraId="5FFDC6A9" w14:textId="77777777" w:rsidR="00935018" w:rsidRPr="000C07C2" w:rsidRDefault="00935018" w:rsidP="00E13D4A">
            <w:pPr>
              <w:numPr>
                <w:ilvl w:val="0"/>
                <w:numId w:val="20"/>
              </w:numPr>
              <w:jc w:val="center"/>
              <w:rPr>
                <w:rFonts w:cs="Arial"/>
                <w:szCs w:val="20"/>
              </w:rPr>
            </w:pPr>
          </w:p>
        </w:tc>
        <w:tc>
          <w:tcPr>
            <w:tcW w:w="3620" w:type="dxa"/>
            <w:tcMar>
              <w:top w:w="57" w:type="dxa"/>
              <w:bottom w:w="57" w:type="dxa"/>
            </w:tcMar>
            <w:vAlign w:val="center"/>
          </w:tcPr>
          <w:p w14:paraId="5AEF5754" w14:textId="77777777" w:rsidR="00935018" w:rsidRDefault="00935018" w:rsidP="00C57DE2">
            <w:pPr>
              <w:rPr>
                <w:rFonts w:cs="Tahoma"/>
              </w:rPr>
            </w:pPr>
            <w:r>
              <w:rPr>
                <w:rFonts w:cs="Arial"/>
                <w:szCs w:val="20"/>
              </w:rPr>
              <w:t xml:space="preserve">If </w:t>
            </w:r>
            <w:hyperlink w:anchor="_HFRVW_DAT" w:history="1">
              <w:r w:rsidRPr="00D04818">
                <w:rPr>
                  <w:rStyle w:val="Hyperlink"/>
                  <w:rFonts w:cs="Arial"/>
                  <w:szCs w:val="20"/>
                </w:rPr>
                <w:t>HFRVW_DAT</w:t>
              </w:r>
            </w:hyperlink>
            <w:r>
              <w:rPr>
                <w:rFonts w:cs="Arial"/>
                <w:szCs w:val="20"/>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01594201" w14:textId="77777777" w:rsidR="00935018" w:rsidRDefault="00935018" w:rsidP="00C57DE2">
            <w:pPr>
              <w:rPr>
                <w:rFonts w:cs="Arial"/>
              </w:rPr>
            </w:pPr>
          </w:p>
          <w:p w14:paraId="0BF63899" w14:textId="77777777" w:rsidR="00935018" w:rsidRDefault="00935018" w:rsidP="00C57DE2">
            <w:pPr>
              <w:rPr>
                <w:rFonts w:cs="Arial"/>
              </w:rPr>
            </w:pPr>
            <w:r>
              <w:rPr>
                <w:rFonts w:cs="Arial"/>
              </w:rPr>
              <w:t>AND</w:t>
            </w:r>
          </w:p>
          <w:p w14:paraId="35B5B8EE" w14:textId="77777777" w:rsidR="00935018" w:rsidRDefault="00935018" w:rsidP="00C57DE2">
            <w:pPr>
              <w:rPr>
                <w:rFonts w:cs="Arial"/>
              </w:rPr>
            </w:pPr>
          </w:p>
          <w:p w14:paraId="621F3C30" w14:textId="77777777" w:rsidR="00935018" w:rsidRDefault="00935018" w:rsidP="00C57DE2">
            <w:pPr>
              <w:rPr>
                <w:rFonts w:cs="Tahoma"/>
              </w:rPr>
            </w:pPr>
            <w:r>
              <w:rPr>
                <w:rFonts w:cs="Arial"/>
              </w:rPr>
              <w:t xml:space="preserve">(If </w:t>
            </w:r>
            <w:hyperlink w:anchor="_HFMEDRVW_DAT" w:history="1">
              <w:r w:rsidRPr="00D04818">
                <w:rPr>
                  <w:rStyle w:val="Hyperlink"/>
                  <w:rFonts w:cs="Arial"/>
                </w:rPr>
                <w:t>HFMEDRVW_DAT</w:t>
              </w:r>
            </w:hyperlink>
            <w:r>
              <w:rPr>
                <w:rFonts w:cs="Arial"/>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7A1DAA6B" w14:textId="77777777" w:rsidR="00935018" w:rsidRDefault="00935018" w:rsidP="00C57DE2">
            <w:pPr>
              <w:rPr>
                <w:rFonts w:cs="Arial"/>
              </w:rPr>
            </w:pPr>
            <w:r>
              <w:rPr>
                <w:rFonts w:cs="Arial"/>
              </w:rPr>
              <w:t>OR</w:t>
            </w:r>
          </w:p>
          <w:p w14:paraId="25BB2893" w14:textId="5F2AA4E9" w:rsidR="00935018" w:rsidRPr="00D04818" w:rsidRDefault="00935018" w:rsidP="00C57DE2">
            <w:pPr>
              <w:rPr>
                <w:rFonts w:cs="Tahoma"/>
              </w:rPr>
            </w:pPr>
            <w:r>
              <w:rPr>
                <w:rFonts w:cs="Arial"/>
              </w:rPr>
              <w:t xml:space="preserve">If </w:t>
            </w:r>
            <w:hyperlink w:anchor="_MEDRVW_DAT" w:history="1">
              <w:r w:rsidRPr="00D04818">
                <w:rPr>
                  <w:rStyle w:val="Hyperlink"/>
                  <w:rFonts w:cs="Arial"/>
                </w:rPr>
                <w:t>MEDRVW_DAT</w:t>
              </w:r>
            </w:hyperlink>
            <w:r>
              <w:rPr>
                <w:rFonts w:cs="Arial"/>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r>
              <w:rPr>
                <w:rFonts w:cs="Tahoma"/>
              </w:rPr>
              <w:t>)</w:t>
            </w:r>
          </w:p>
        </w:tc>
        <w:sdt>
          <w:sdtPr>
            <w:rPr>
              <w:rFonts w:cs="Arial"/>
              <w:szCs w:val="20"/>
            </w:rPr>
            <w:id w:val="1214621803"/>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18104774" w14:textId="77777777" w:rsidR="00935018" w:rsidRPr="000C07C2" w:rsidRDefault="00935018" w:rsidP="00C57DE2">
                <w:pPr>
                  <w:jc w:val="center"/>
                  <w:rPr>
                    <w:rFonts w:cs="Arial"/>
                    <w:szCs w:val="20"/>
                  </w:rPr>
                </w:pPr>
                <w:r>
                  <w:rPr>
                    <w:rFonts w:cs="Arial"/>
                    <w:szCs w:val="20"/>
                  </w:rPr>
                  <w:t>Select</w:t>
                </w:r>
              </w:p>
            </w:tc>
          </w:sdtContent>
        </w:sdt>
        <w:sdt>
          <w:sdtPr>
            <w:rPr>
              <w:rFonts w:cs="Arial"/>
              <w:szCs w:val="20"/>
            </w:rPr>
            <w:id w:val="1920366129"/>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391DB85" w14:textId="77777777" w:rsidR="00935018" w:rsidRPr="000C07C2" w:rsidRDefault="00935018" w:rsidP="00C57DE2">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5D617957" w14:textId="4353303D" w:rsidR="00935018" w:rsidRDefault="00000000" w:rsidP="00FB3F17">
            <w:pPr>
              <w:rPr>
                <w:rFonts w:cs="Arial"/>
                <w:color w:val="000000"/>
                <w:szCs w:val="20"/>
              </w:rPr>
            </w:pPr>
            <w:sdt>
              <w:sdtPr>
                <w:rPr>
                  <w:rFonts w:cs="Arial"/>
                  <w:szCs w:val="20"/>
                </w:rPr>
                <w:alias w:val="Action"/>
                <w:tag w:val="Action"/>
                <w:id w:val="2402839"/>
                <w:comboBox>
                  <w:listItem w:value="Choose an item."/>
                  <w:listItem w:displayText="Select" w:value="Select"/>
                  <w:listItem w:displayText="Reject" w:value="Reject"/>
                  <w:listItem w:displayText="Pass to the next rule all" w:value="Pass to the next rule all"/>
                </w:comboBox>
              </w:sdtPr>
              <w:sdtContent>
                <w:r w:rsidR="00935018">
                  <w:rPr>
                    <w:rFonts w:cs="Arial"/>
                    <w:szCs w:val="20"/>
                  </w:rPr>
                  <w:t>Select</w:t>
                </w:r>
              </w:sdtContent>
            </w:sdt>
            <w:r w:rsidR="00935018">
              <w:rPr>
                <w:rFonts w:cs="Arial"/>
                <w:szCs w:val="20"/>
              </w:rPr>
              <w:t xml:space="preserve"> patients from the specified population who have </w:t>
            </w:r>
            <w:sdt>
              <w:sdtPr>
                <w:rPr>
                  <w:rFonts w:cs="Arial"/>
                  <w:color w:val="000000"/>
                  <w:szCs w:val="20"/>
                </w:rPr>
                <w:alias w:val="Criteria"/>
                <w:tag w:val="Criteria"/>
                <w:id w:val="66621608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35018">
                  <w:rPr>
                    <w:rFonts w:cs="Arial"/>
                    <w:color w:val="000000"/>
                    <w:szCs w:val="20"/>
                  </w:rPr>
                  <w:t>both of the criteria</w:t>
                </w:r>
              </w:sdtContent>
            </w:sdt>
            <w:r w:rsidR="00935018">
              <w:rPr>
                <w:rFonts w:cs="Arial"/>
                <w:szCs w:val="20"/>
              </w:rPr>
              <w:t xml:space="preserve"> below recorded in the 12 months leading up to and including the payment period end date:</w:t>
            </w:r>
          </w:p>
          <w:p w14:paraId="7F78ECBF" w14:textId="7C18E68C" w:rsidR="00935018" w:rsidRDefault="00935018" w:rsidP="00E13D4A">
            <w:pPr>
              <w:pStyle w:val="ListParagraph"/>
              <w:numPr>
                <w:ilvl w:val="0"/>
                <w:numId w:val="11"/>
              </w:numPr>
              <w:rPr>
                <w:rFonts w:cs="Arial"/>
                <w:szCs w:val="20"/>
              </w:rPr>
            </w:pPr>
            <w:r>
              <w:rPr>
                <w:rFonts w:cs="Arial"/>
                <w:szCs w:val="20"/>
              </w:rPr>
              <w:t>A heart failure review.</w:t>
            </w:r>
          </w:p>
          <w:p w14:paraId="5D1F5C0A" w14:textId="62845672" w:rsidR="00935018" w:rsidRPr="002D1207" w:rsidRDefault="00935018" w:rsidP="00E13D4A">
            <w:pPr>
              <w:pStyle w:val="ListParagraph"/>
              <w:numPr>
                <w:ilvl w:val="0"/>
                <w:numId w:val="11"/>
              </w:numPr>
              <w:rPr>
                <w:rFonts w:cs="Arial"/>
                <w:szCs w:val="20"/>
              </w:rPr>
            </w:pPr>
            <w:r>
              <w:rPr>
                <w:rFonts w:cs="Arial"/>
                <w:szCs w:val="20"/>
              </w:rPr>
              <w:t>A medication review.</w:t>
            </w:r>
          </w:p>
          <w:p w14:paraId="77606E5C" w14:textId="171AC0D4" w:rsidR="00935018" w:rsidRPr="000C07C2" w:rsidRDefault="00000000" w:rsidP="00FB3F17">
            <w:pPr>
              <w:rPr>
                <w:rFonts w:cs="Arial"/>
                <w:color w:val="000000"/>
                <w:szCs w:val="20"/>
              </w:rPr>
            </w:pPr>
            <w:sdt>
              <w:sdtPr>
                <w:rPr>
                  <w:rFonts w:cs="Arial"/>
                  <w:szCs w:val="20"/>
                </w:rPr>
                <w:alias w:val="Action"/>
                <w:tag w:val="Action"/>
                <w:id w:val="-178071268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35018">
                  <w:rPr>
                    <w:rFonts w:cs="Arial"/>
                    <w:szCs w:val="20"/>
                  </w:rPr>
                  <w:t>Pass all remaining patients to the next rule.</w:t>
                </w:r>
              </w:sdtContent>
            </w:sdt>
          </w:p>
        </w:tc>
        <w:tc>
          <w:tcPr>
            <w:tcW w:w="843" w:type="dxa"/>
            <w:shd w:val="clear" w:color="auto" w:fill="EFEDEF" w:themeFill="accent6" w:themeFillTint="33"/>
          </w:tcPr>
          <w:p w14:paraId="74EF8547" w14:textId="4AE38128" w:rsidR="00935018" w:rsidRPr="002C6110" w:rsidRDefault="002C6110" w:rsidP="00FB3F17">
            <w:pPr>
              <w:rPr>
                <w:color w:val="B0AAB0" w:themeColor="accent6"/>
                <w:sz w:val="12"/>
                <w:szCs w:val="12"/>
              </w:rPr>
            </w:pPr>
            <w:r w:rsidRPr="002C6110">
              <w:rPr>
                <w:color w:val="B0AAB0" w:themeColor="accent6"/>
                <w:sz w:val="12"/>
                <w:szCs w:val="12"/>
              </w:rPr>
              <w:t>SX</w:t>
            </w:r>
          </w:p>
        </w:tc>
        <w:tc>
          <w:tcPr>
            <w:tcW w:w="858" w:type="dxa"/>
            <w:shd w:val="clear" w:color="auto" w:fill="EFEDEF" w:themeFill="accent6" w:themeFillTint="33"/>
          </w:tcPr>
          <w:p w14:paraId="5D4A4A4F" w14:textId="77777777" w:rsidR="00935018" w:rsidRPr="002C6110" w:rsidRDefault="00935018" w:rsidP="00FB3F17">
            <w:pPr>
              <w:rPr>
                <w:color w:val="B0AAB0" w:themeColor="accent6"/>
                <w:sz w:val="12"/>
                <w:szCs w:val="12"/>
              </w:rPr>
            </w:pPr>
          </w:p>
        </w:tc>
      </w:tr>
      <w:tr w:rsidR="002C6110" w:rsidRPr="002C6110" w:rsidDel="00EB308F" w14:paraId="13AF6735" w14:textId="06119C22" w:rsidTr="009A6BBF">
        <w:trPr>
          <w:cantSplit/>
          <w:trHeight w:val="454"/>
        </w:trPr>
        <w:tc>
          <w:tcPr>
            <w:tcW w:w="911" w:type="dxa"/>
            <w:tcMar>
              <w:top w:w="57" w:type="dxa"/>
              <w:bottom w:w="57" w:type="dxa"/>
            </w:tcMar>
            <w:vAlign w:val="center"/>
          </w:tcPr>
          <w:p w14:paraId="0100106E" w14:textId="77777777" w:rsidR="002C6110" w:rsidRPr="000C07C2" w:rsidDel="00EB308F" w:rsidRDefault="002C6110" w:rsidP="00E13D4A">
            <w:pPr>
              <w:numPr>
                <w:ilvl w:val="0"/>
                <w:numId w:val="20"/>
              </w:numPr>
              <w:jc w:val="center"/>
              <w:rPr>
                <w:rFonts w:cs="Arial"/>
                <w:szCs w:val="20"/>
              </w:rPr>
            </w:pPr>
          </w:p>
        </w:tc>
        <w:tc>
          <w:tcPr>
            <w:tcW w:w="3620" w:type="dxa"/>
            <w:tcMar>
              <w:top w:w="57" w:type="dxa"/>
              <w:bottom w:w="57" w:type="dxa"/>
            </w:tcMar>
            <w:vAlign w:val="center"/>
          </w:tcPr>
          <w:p w14:paraId="7A82FA57" w14:textId="77777777" w:rsidR="002C6110" w:rsidRPr="00432883" w:rsidDel="00EB308F" w:rsidRDefault="002C6110" w:rsidP="002C6110">
            <w:pPr>
              <w:rPr>
                <w:rFonts w:cs="Tahoma"/>
              </w:rPr>
            </w:pPr>
            <w:r>
              <w:rPr>
                <w:rFonts w:cs="Tahoma"/>
              </w:rPr>
              <w:t xml:space="preserve">If </w:t>
            </w:r>
            <w:hyperlink w:anchor="_HFPCAPU_DAT_1" w:history="1">
              <w:r>
                <w:rPr>
                  <w:rStyle w:val="Hyperlink"/>
                  <w:rFonts w:cs="Tahoma"/>
                </w:rPr>
                <w:t>HFPCAPU_DAT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612127185"/>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0DCAC628" w14:textId="77777777" w:rsidR="002C6110" w:rsidDel="00EB308F" w:rsidRDefault="002C6110" w:rsidP="002C6110">
                <w:pPr>
                  <w:jc w:val="center"/>
                  <w:rPr>
                    <w:rFonts w:cs="Arial"/>
                    <w:szCs w:val="20"/>
                  </w:rPr>
                </w:pPr>
                <w:r w:rsidRPr="00A64B9A">
                  <w:rPr>
                    <w:rFonts w:cs="Arial"/>
                    <w:szCs w:val="20"/>
                  </w:rPr>
                  <w:t>Reject</w:t>
                </w:r>
              </w:p>
            </w:tc>
          </w:sdtContent>
        </w:sdt>
        <w:sdt>
          <w:sdtPr>
            <w:rPr>
              <w:rFonts w:cs="Arial"/>
              <w:szCs w:val="20"/>
            </w:rPr>
            <w:id w:val="132022081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3720B6C9" w14:textId="77777777" w:rsidR="002C6110" w:rsidDel="00EB308F" w:rsidRDefault="002C6110" w:rsidP="002C6110">
                <w:pPr>
                  <w:jc w:val="center"/>
                  <w:rPr>
                    <w:rFonts w:cs="Arial"/>
                    <w:szCs w:val="20"/>
                  </w:rPr>
                </w:pPr>
                <w:r w:rsidRPr="00A64B9A">
                  <w:rPr>
                    <w:rFonts w:cs="Arial"/>
                    <w:szCs w:val="20"/>
                  </w:rPr>
                  <w:t>Next rule</w:t>
                </w:r>
              </w:p>
            </w:tc>
          </w:sdtContent>
        </w:sdt>
        <w:tc>
          <w:tcPr>
            <w:tcW w:w="5103" w:type="dxa"/>
            <w:shd w:val="clear" w:color="auto" w:fill="DDEEFF"/>
            <w:tcMar>
              <w:top w:w="57" w:type="dxa"/>
              <w:bottom w:w="57" w:type="dxa"/>
            </w:tcMar>
            <w:vAlign w:val="center"/>
          </w:tcPr>
          <w:p w14:paraId="7D111714" w14:textId="77777777" w:rsidR="002C6110" w:rsidDel="00EB308F" w:rsidRDefault="00000000" w:rsidP="002C6110">
            <w:pPr>
              <w:rPr>
                <w:rFonts w:cs="Arial"/>
                <w:szCs w:val="20"/>
              </w:rPr>
            </w:pPr>
            <w:sdt>
              <w:sdtPr>
                <w:rPr>
                  <w:rFonts w:cs="Arial"/>
                  <w:szCs w:val="20"/>
                </w:rPr>
                <w:alias w:val="Action"/>
                <w:tag w:val="Action"/>
                <w:id w:val="1488581936"/>
                <w:comboBox>
                  <w:listItem w:value="Choose an item."/>
                  <w:listItem w:displayText="Select" w:value="Select"/>
                  <w:listItem w:displayText="Reject" w:value="Reject"/>
                  <w:listItem w:displayText="Pass to the next rule all" w:value="Pass to the next rule all"/>
                </w:comboBox>
              </w:sdtPr>
              <w:sdtContent>
                <w:r w:rsidR="002C6110">
                  <w:rPr>
                    <w:rFonts w:cs="Arial"/>
                    <w:szCs w:val="20"/>
                  </w:rPr>
                  <w:t>Reject</w:t>
                </w:r>
              </w:sdtContent>
            </w:sdt>
            <w:r w:rsidR="002C6110">
              <w:rPr>
                <w:rFonts w:cs="Arial"/>
                <w:szCs w:val="20"/>
              </w:rPr>
              <w:t xml:space="preserve"> patients passed to this rule for whom heart failure quality indicator care was unsuitable in the 12 months leading up to and including the payment period end date. </w:t>
            </w:r>
            <w:sdt>
              <w:sdtPr>
                <w:rPr>
                  <w:rFonts w:cs="Arial"/>
                  <w:szCs w:val="20"/>
                </w:rPr>
                <w:alias w:val="Action"/>
                <w:tag w:val="Action"/>
                <w:id w:val="-149063494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C6110">
                  <w:rPr>
                    <w:rFonts w:cs="Arial"/>
                    <w:szCs w:val="20"/>
                  </w:rPr>
                  <w:t>Pass all remaining patients to the next rule.</w:t>
                </w:r>
              </w:sdtContent>
            </w:sdt>
          </w:p>
        </w:tc>
        <w:tc>
          <w:tcPr>
            <w:tcW w:w="843" w:type="dxa"/>
            <w:shd w:val="clear" w:color="auto" w:fill="EFEDEF" w:themeFill="accent6" w:themeFillTint="33"/>
          </w:tcPr>
          <w:p w14:paraId="53C5FD32" w14:textId="693EA439" w:rsidR="002C6110" w:rsidRPr="002C6110" w:rsidRDefault="002C6110" w:rsidP="002C6110">
            <w:pPr>
              <w:rPr>
                <w:color w:val="B0AAB0" w:themeColor="accent6"/>
                <w:sz w:val="12"/>
                <w:szCs w:val="12"/>
              </w:rPr>
            </w:pPr>
            <w:r w:rsidRPr="002C6110">
              <w:rPr>
                <w:color w:val="B0AAB0" w:themeColor="accent6"/>
                <w:sz w:val="12"/>
                <w:szCs w:val="12"/>
              </w:rPr>
              <w:t>PG</w:t>
            </w:r>
          </w:p>
        </w:tc>
        <w:tc>
          <w:tcPr>
            <w:tcW w:w="858" w:type="dxa"/>
            <w:shd w:val="clear" w:color="auto" w:fill="EFEDEF" w:themeFill="accent6" w:themeFillTint="33"/>
          </w:tcPr>
          <w:p w14:paraId="6C9F7940" w14:textId="232F0A15" w:rsidR="002C6110" w:rsidRPr="002C6110" w:rsidRDefault="002C6110" w:rsidP="002C6110">
            <w:pPr>
              <w:rPr>
                <w:color w:val="B0AAB0" w:themeColor="accent6"/>
                <w:sz w:val="12"/>
                <w:szCs w:val="12"/>
              </w:rPr>
            </w:pPr>
            <w:r w:rsidRPr="002C6110">
              <w:rPr>
                <w:color w:val="B0AAB0" w:themeColor="accent6"/>
                <w:sz w:val="12"/>
                <w:szCs w:val="12"/>
              </w:rPr>
              <w:t>HFPCAPU</w:t>
            </w:r>
          </w:p>
        </w:tc>
      </w:tr>
      <w:tr w:rsidR="002C6110" w:rsidRPr="002C6110" w:rsidDel="00EB308F" w14:paraId="1C2B2BCC" w14:textId="3CFB6F3B" w:rsidTr="009A6BBF">
        <w:trPr>
          <w:cantSplit/>
          <w:trHeight w:val="454"/>
        </w:trPr>
        <w:tc>
          <w:tcPr>
            <w:tcW w:w="911" w:type="dxa"/>
            <w:tcMar>
              <w:top w:w="57" w:type="dxa"/>
              <w:bottom w:w="57" w:type="dxa"/>
            </w:tcMar>
            <w:vAlign w:val="center"/>
          </w:tcPr>
          <w:p w14:paraId="58E87653" w14:textId="77777777" w:rsidR="002C6110" w:rsidRPr="000C07C2" w:rsidDel="00EB308F" w:rsidRDefault="002C6110" w:rsidP="00E13D4A">
            <w:pPr>
              <w:numPr>
                <w:ilvl w:val="0"/>
                <w:numId w:val="20"/>
              </w:numPr>
              <w:jc w:val="center"/>
              <w:rPr>
                <w:rFonts w:cs="Arial"/>
                <w:szCs w:val="20"/>
              </w:rPr>
            </w:pPr>
          </w:p>
        </w:tc>
        <w:tc>
          <w:tcPr>
            <w:tcW w:w="3620" w:type="dxa"/>
            <w:tcMar>
              <w:top w:w="57" w:type="dxa"/>
              <w:bottom w:w="57" w:type="dxa"/>
            </w:tcMar>
            <w:vAlign w:val="center"/>
          </w:tcPr>
          <w:p w14:paraId="691034BA" w14:textId="2BC08941" w:rsidR="002C6110" w:rsidRDefault="002C6110" w:rsidP="002C6110">
            <w:pPr>
              <w:rPr>
                <w:rFonts w:cs="Tahoma"/>
              </w:rPr>
            </w:pPr>
            <w:r>
              <w:rPr>
                <w:rFonts w:cs="Tahoma"/>
              </w:rPr>
              <w:t xml:space="preserve">If </w:t>
            </w:r>
            <w:hyperlink w:anchor="_MEDRVWDEC_DAT" w:history="1">
              <w:r w:rsidRPr="00FB3F17">
                <w:rPr>
                  <w:rStyle w:val="Hyperlink"/>
                  <w:rFonts w:cs="Tahoma"/>
                </w:rPr>
                <w:t>MEDRVWDEC_DAT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808825656"/>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2DC3B6F6" w14:textId="48941F77" w:rsidR="002C6110" w:rsidRDefault="002C6110" w:rsidP="002C6110">
                <w:pPr>
                  <w:jc w:val="center"/>
                  <w:rPr>
                    <w:rFonts w:cs="Arial"/>
                    <w:szCs w:val="20"/>
                  </w:rPr>
                </w:pPr>
                <w:r w:rsidRPr="00A64B9A">
                  <w:rPr>
                    <w:rFonts w:cs="Arial"/>
                    <w:szCs w:val="20"/>
                  </w:rPr>
                  <w:t>Reject</w:t>
                </w:r>
              </w:p>
            </w:tc>
          </w:sdtContent>
        </w:sdt>
        <w:sdt>
          <w:sdtPr>
            <w:rPr>
              <w:rFonts w:cs="Arial"/>
              <w:szCs w:val="20"/>
            </w:rPr>
            <w:id w:val="-562946099"/>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84ECAB7" w14:textId="7587ED45" w:rsidR="002C6110" w:rsidRDefault="002C6110" w:rsidP="002C6110">
                <w:pPr>
                  <w:jc w:val="center"/>
                  <w:rPr>
                    <w:rFonts w:cs="Arial"/>
                    <w:szCs w:val="20"/>
                  </w:rPr>
                </w:pPr>
                <w:r w:rsidRPr="00A64B9A">
                  <w:rPr>
                    <w:rFonts w:cs="Arial"/>
                    <w:szCs w:val="20"/>
                  </w:rPr>
                  <w:t>Next rule</w:t>
                </w:r>
              </w:p>
            </w:tc>
          </w:sdtContent>
        </w:sdt>
        <w:tc>
          <w:tcPr>
            <w:tcW w:w="5103" w:type="dxa"/>
            <w:shd w:val="clear" w:color="auto" w:fill="DDEEFF"/>
            <w:tcMar>
              <w:top w:w="57" w:type="dxa"/>
              <w:bottom w:w="57" w:type="dxa"/>
            </w:tcMar>
            <w:vAlign w:val="center"/>
          </w:tcPr>
          <w:p w14:paraId="11C3B609" w14:textId="6C2132C7" w:rsidR="002C6110" w:rsidRDefault="00000000" w:rsidP="002C6110">
            <w:pPr>
              <w:rPr>
                <w:rFonts w:cs="Arial"/>
                <w:szCs w:val="20"/>
              </w:rPr>
            </w:pPr>
            <w:sdt>
              <w:sdtPr>
                <w:rPr>
                  <w:rFonts w:cs="Arial"/>
                  <w:szCs w:val="20"/>
                </w:rPr>
                <w:alias w:val="Action"/>
                <w:tag w:val="Action"/>
                <w:id w:val="1153797659"/>
                <w:comboBox>
                  <w:listItem w:value="Choose an item."/>
                  <w:listItem w:displayText="Select" w:value="Select"/>
                  <w:listItem w:displayText="Reject" w:value="Reject"/>
                  <w:listItem w:displayText="Pass to the next rule all" w:value="Pass to the next rule all"/>
                </w:comboBox>
              </w:sdtPr>
              <w:sdtContent>
                <w:r w:rsidR="002C6110">
                  <w:rPr>
                    <w:rFonts w:cs="Arial"/>
                    <w:szCs w:val="20"/>
                  </w:rPr>
                  <w:t>Reject</w:t>
                </w:r>
              </w:sdtContent>
            </w:sdt>
            <w:r w:rsidR="002C6110">
              <w:rPr>
                <w:rFonts w:cs="Arial"/>
                <w:szCs w:val="20"/>
              </w:rPr>
              <w:t xml:space="preserve"> patients passed to this rule who chose not to receive a medication review in the 12 months leading up to and including the payment period end date. </w:t>
            </w:r>
            <w:sdt>
              <w:sdtPr>
                <w:rPr>
                  <w:rFonts w:cs="Arial"/>
                  <w:szCs w:val="20"/>
                </w:rPr>
                <w:alias w:val="Action"/>
                <w:tag w:val="Action"/>
                <w:id w:val="1739206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C6110">
                  <w:rPr>
                    <w:rFonts w:cs="Arial"/>
                    <w:szCs w:val="20"/>
                  </w:rPr>
                  <w:t>Pass all remaining patients to the next rule.</w:t>
                </w:r>
              </w:sdtContent>
            </w:sdt>
          </w:p>
        </w:tc>
        <w:tc>
          <w:tcPr>
            <w:tcW w:w="843" w:type="dxa"/>
            <w:shd w:val="clear" w:color="auto" w:fill="EFEDEF" w:themeFill="accent6" w:themeFillTint="33"/>
          </w:tcPr>
          <w:p w14:paraId="2C83EC1D" w14:textId="5EA28644" w:rsidR="002C6110" w:rsidRPr="002C6110" w:rsidRDefault="002C6110" w:rsidP="002C6110">
            <w:pPr>
              <w:rPr>
                <w:color w:val="B0AAB0" w:themeColor="accent6"/>
                <w:sz w:val="12"/>
                <w:szCs w:val="12"/>
              </w:rPr>
            </w:pPr>
            <w:r w:rsidRPr="002C6110">
              <w:rPr>
                <w:color w:val="B0AAB0" w:themeColor="accent6"/>
                <w:sz w:val="12"/>
                <w:szCs w:val="12"/>
              </w:rPr>
              <w:t>PS</w:t>
            </w:r>
          </w:p>
        </w:tc>
        <w:tc>
          <w:tcPr>
            <w:tcW w:w="858" w:type="dxa"/>
            <w:shd w:val="clear" w:color="auto" w:fill="EFEDEF" w:themeFill="accent6" w:themeFillTint="33"/>
          </w:tcPr>
          <w:p w14:paraId="14E70254" w14:textId="1C05D937" w:rsidR="002C6110" w:rsidRPr="002C6110" w:rsidRDefault="002C6110" w:rsidP="002C6110">
            <w:pPr>
              <w:rPr>
                <w:color w:val="B0AAB0" w:themeColor="accent6"/>
                <w:sz w:val="12"/>
                <w:szCs w:val="12"/>
              </w:rPr>
            </w:pPr>
            <w:r w:rsidRPr="002C6110">
              <w:rPr>
                <w:color w:val="B0AAB0" w:themeColor="accent6"/>
                <w:sz w:val="12"/>
                <w:szCs w:val="12"/>
              </w:rPr>
              <w:t>MEDRVWDEC</w:t>
            </w:r>
          </w:p>
        </w:tc>
      </w:tr>
      <w:tr w:rsidR="002C6110" w:rsidRPr="002C6110" w:rsidDel="00EB308F" w14:paraId="35FA3B34" w14:textId="7D510676" w:rsidTr="009A6BBF">
        <w:trPr>
          <w:cantSplit/>
          <w:trHeight w:val="454"/>
        </w:trPr>
        <w:tc>
          <w:tcPr>
            <w:tcW w:w="911" w:type="dxa"/>
            <w:tcMar>
              <w:top w:w="57" w:type="dxa"/>
              <w:bottom w:w="57" w:type="dxa"/>
            </w:tcMar>
            <w:vAlign w:val="center"/>
          </w:tcPr>
          <w:p w14:paraId="4B17295B" w14:textId="77777777" w:rsidR="002C6110" w:rsidRPr="000C07C2" w:rsidDel="00EB308F" w:rsidRDefault="002C6110" w:rsidP="00E13D4A">
            <w:pPr>
              <w:numPr>
                <w:ilvl w:val="0"/>
                <w:numId w:val="20"/>
              </w:numPr>
              <w:jc w:val="center"/>
              <w:rPr>
                <w:rFonts w:cs="Arial"/>
                <w:szCs w:val="20"/>
              </w:rPr>
            </w:pPr>
          </w:p>
        </w:tc>
        <w:tc>
          <w:tcPr>
            <w:tcW w:w="3620" w:type="dxa"/>
            <w:tcMar>
              <w:top w:w="57" w:type="dxa"/>
              <w:bottom w:w="57" w:type="dxa"/>
            </w:tcMar>
            <w:vAlign w:val="center"/>
          </w:tcPr>
          <w:p w14:paraId="529A5E60" w14:textId="77777777" w:rsidR="002C6110" w:rsidRPr="00432883" w:rsidDel="00EB308F" w:rsidRDefault="002C6110" w:rsidP="002C6110">
            <w:pPr>
              <w:rPr>
                <w:rFonts w:cs="Tahoma"/>
              </w:rPr>
            </w:pPr>
            <w:r>
              <w:rPr>
                <w:rFonts w:cs="Tahoma"/>
              </w:rPr>
              <w:t xml:space="preserve">If </w:t>
            </w:r>
            <w:hyperlink w:anchor="_HFPCADEC_DAT_1" w:history="1">
              <w:r>
                <w:rPr>
                  <w:rStyle w:val="Hyperlink"/>
                  <w:rFonts w:cs="Tahoma"/>
                </w:rPr>
                <w:t>HFPCADEC_DAT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59281365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07236C4F" w14:textId="77777777" w:rsidR="002C6110" w:rsidDel="00EB308F" w:rsidRDefault="002C6110" w:rsidP="002C6110">
                <w:pPr>
                  <w:jc w:val="center"/>
                  <w:rPr>
                    <w:rFonts w:cs="Arial"/>
                    <w:szCs w:val="20"/>
                  </w:rPr>
                </w:pPr>
                <w:r w:rsidRPr="00A64B9A">
                  <w:rPr>
                    <w:rFonts w:cs="Arial"/>
                    <w:szCs w:val="20"/>
                  </w:rPr>
                  <w:t>Reject</w:t>
                </w:r>
              </w:p>
            </w:tc>
          </w:sdtContent>
        </w:sdt>
        <w:sdt>
          <w:sdtPr>
            <w:rPr>
              <w:rFonts w:cs="Arial"/>
              <w:szCs w:val="20"/>
            </w:rPr>
            <w:id w:val="-1705017105"/>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74FEC798" w14:textId="77777777" w:rsidR="002C6110" w:rsidDel="00EB308F" w:rsidRDefault="002C6110" w:rsidP="002C6110">
                <w:pPr>
                  <w:jc w:val="center"/>
                  <w:rPr>
                    <w:rFonts w:cs="Arial"/>
                    <w:szCs w:val="20"/>
                  </w:rPr>
                </w:pPr>
                <w:r w:rsidRPr="00A64B9A">
                  <w:rPr>
                    <w:rFonts w:cs="Arial"/>
                    <w:szCs w:val="20"/>
                  </w:rPr>
                  <w:t>Next rule</w:t>
                </w:r>
              </w:p>
            </w:tc>
          </w:sdtContent>
        </w:sdt>
        <w:tc>
          <w:tcPr>
            <w:tcW w:w="5103" w:type="dxa"/>
            <w:shd w:val="clear" w:color="auto" w:fill="DDEEFF"/>
            <w:tcMar>
              <w:top w:w="57" w:type="dxa"/>
              <w:bottom w:w="57" w:type="dxa"/>
            </w:tcMar>
            <w:vAlign w:val="center"/>
          </w:tcPr>
          <w:p w14:paraId="6D3C1B8F" w14:textId="77777777" w:rsidR="002C6110" w:rsidDel="00EB308F" w:rsidRDefault="00000000" w:rsidP="002C6110">
            <w:pPr>
              <w:rPr>
                <w:rFonts w:cs="Arial"/>
                <w:szCs w:val="20"/>
              </w:rPr>
            </w:pPr>
            <w:sdt>
              <w:sdtPr>
                <w:rPr>
                  <w:rFonts w:cs="Arial"/>
                  <w:szCs w:val="20"/>
                </w:rPr>
                <w:alias w:val="Action"/>
                <w:tag w:val="Action"/>
                <w:id w:val="-1077975388"/>
                <w:comboBox>
                  <w:listItem w:value="Choose an item."/>
                  <w:listItem w:displayText="Select" w:value="Select"/>
                  <w:listItem w:displayText="Reject" w:value="Reject"/>
                  <w:listItem w:displayText="Pass to the next rule all" w:value="Pass to the next rule all"/>
                </w:comboBox>
              </w:sdtPr>
              <w:sdtContent>
                <w:r w:rsidR="002C6110">
                  <w:rPr>
                    <w:rFonts w:cs="Arial"/>
                    <w:szCs w:val="20"/>
                  </w:rPr>
                  <w:t>Reject</w:t>
                </w:r>
              </w:sdtContent>
            </w:sdt>
            <w:r w:rsidR="002C6110">
              <w:rPr>
                <w:rFonts w:cs="Arial"/>
                <w:szCs w:val="20"/>
              </w:rPr>
              <w:t xml:space="preserve"> patients passed to this rule who chose not to receive heart failure quality indicator care in the 12 months leading up to and including the payment period end date. </w:t>
            </w:r>
            <w:sdt>
              <w:sdtPr>
                <w:rPr>
                  <w:rFonts w:cs="Arial"/>
                  <w:szCs w:val="20"/>
                </w:rPr>
                <w:alias w:val="Action"/>
                <w:tag w:val="Action"/>
                <w:id w:val="1304619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C6110">
                  <w:rPr>
                    <w:rFonts w:cs="Arial"/>
                    <w:szCs w:val="20"/>
                  </w:rPr>
                  <w:t>Pass all remaining patients to the next rule.</w:t>
                </w:r>
              </w:sdtContent>
            </w:sdt>
          </w:p>
        </w:tc>
        <w:tc>
          <w:tcPr>
            <w:tcW w:w="843" w:type="dxa"/>
            <w:shd w:val="clear" w:color="auto" w:fill="EFEDEF" w:themeFill="accent6" w:themeFillTint="33"/>
          </w:tcPr>
          <w:p w14:paraId="6829C67B" w14:textId="276AC5C9" w:rsidR="002C6110" w:rsidRPr="002C6110" w:rsidRDefault="002C6110" w:rsidP="002C6110">
            <w:pPr>
              <w:rPr>
                <w:color w:val="B0AAB0" w:themeColor="accent6"/>
                <w:sz w:val="12"/>
                <w:szCs w:val="12"/>
              </w:rPr>
            </w:pPr>
            <w:r w:rsidRPr="002C6110">
              <w:rPr>
                <w:color w:val="B0AAB0" w:themeColor="accent6"/>
                <w:sz w:val="12"/>
                <w:szCs w:val="12"/>
              </w:rPr>
              <w:t>PG</w:t>
            </w:r>
          </w:p>
        </w:tc>
        <w:tc>
          <w:tcPr>
            <w:tcW w:w="858" w:type="dxa"/>
            <w:shd w:val="clear" w:color="auto" w:fill="EFEDEF" w:themeFill="accent6" w:themeFillTint="33"/>
          </w:tcPr>
          <w:p w14:paraId="2871D4AE" w14:textId="46326957" w:rsidR="002C6110" w:rsidRPr="002C6110" w:rsidRDefault="002C6110" w:rsidP="002C6110">
            <w:pPr>
              <w:rPr>
                <w:color w:val="B0AAB0" w:themeColor="accent6"/>
                <w:sz w:val="12"/>
                <w:szCs w:val="12"/>
              </w:rPr>
            </w:pPr>
            <w:r w:rsidRPr="002C6110">
              <w:rPr>
                <w:color w:val="B0AAB0" w:themeColor="accent6"/>
                <w:sz w:val="12"/>
                <w:szCs w:val="12"/>
              </w:rPr>
              <w:t>HFPCADEC</w:t>
            </w:r>
          </w:p>
        </w:tc>
      </w:tr>
      <w:tr w:rsidR="002C6110" w:rsidRPr="002C6110" w14:paraId="675ECEBD" w14:textId="31F8DBC6" w:rsidTr="009A6BBF">
        <w:trPr>
          <w:cantSplit/>
          <w:trHeight w:val="454"/>
        </w:trPr>
        <w:tc>
          <w:tcPr>
            <w:tcW w:w="911" w:type="dxa"/>
            <w:tcMar>
              <w:top w:w="57" w:type="dxa"/>
              <w:bottom w:w="57" w:type="dxa"/>
            </w:tcMar>
            <w:vAlign w:val="center"/>
          </w:tcPr>
          <w:p w14:paraId="5BBE1647" w14:textId="77777777" w:rsidR="002C6110" w:rsidRPr="000C07C2" w:rsidRDefault="002C6110" w:rsidP="00E13D4A">
            <w:pPr>
              <w:numPr>
                <w:ilvl w:val="0"/>
                <w:numId w:val="20"/>
              </w:numPr>
              <w:jc w:val="center"/>
              <w:rPr>
                <w:rFonts w:cs="Arial"/>
                <w:szCs w:val="20"/>
              </w:rPr>
            </w:pPr>
          </w:p>
        </w:tc>
        <w:tc>
          <w:tcPr>
            <w:tcW w:w="3620" w:type="dxa"/>
            <w:tcMar>
              <w:top w:w="57" w:type="dxa"/>
              <w:bottom w:w="57" w:type="dxa"/>
            </w:tcMar>
            <w:vAlign w:val="center"/>
          </w:tcPr>
          <w:p w14:paraId="26697A36" w14:textId="77777777" w:rsidR="002C6110" w:rsidRDefault="002C6110" w:rsidP="002C6110">
            <w:pPr>
              <w:rPr>
                <w:rFonts w:cs="Tahoma"/>
              </w:rPr>
            </w:pPr>
            <w:r>
              <w:rPr>
                <w:rFonts w:cs="Tahoma"/>
              </w:rPr>
              <w:t xml:space="preserve">If </w:t>
            </w:r>
            <w:hyperlink w:anchor="_HFINVITE1_DAT_1" w:history="1">
              <w:r>
                <w:rPr>
                  <w:rStyle w:val="Hyperlink"/>
                  <w:rFonts w:cs="Tahoma"/>
                </w:rPr>
                <w:t>HFINVITE1_DAT</w:t>
              </w:r>
            </w:hyperlink>
            <w:r>
              <w:rPr>
                <w:rFonts w:cs="Tahoma"/>
              </w:rPr>
              <w:t xml:space="preserve"> </w:t>
            </w:r>
            <w:r>
              <w:rPr>
                <w:rFonts w:cs="Arial"/>
              </w:rPr>
              <w:t>≠</w:t>
            </w:r>
            <w:r>
              <w:rPr>
                <w:rFonts w:cs="Tahoma"/>
              </w:rPr>
              <w:t xml:space="preserve"> Null</w:t>
            </w:r>
          </w:p>
          <w:p w14:paraId="378229FB" w14:textId="77777777" w:rsidR="002C6110" w:rsidRDefault="002C6110" w:rsidP="002C6110">
            <w:pPr>
              <w:rPr>
                <w:rFonts w:cs="Tahoma"/>
              </w:rPr>
            </w:pPr>
            <w:r>
              <w:rPr>
                <w:rFonts w:cs="Tahoma"/>
              </w:rPr>
              <w:t>AND</w:t>
            </w:r>
          </w:p>
          <w:p w14:paraId="17915D26" w14:textId="77777777" w:rsidR="002C6110" w:rsidRPr="00432883" w:rsidRDefault="002C6110" w:rsidP="002C6110">
            <w:pPr>
              <w:rPr>
                <w:rFonts w:cs="Tahoma"/>
              </w:rPr>
            </w:pPr>
            <w:r>
              <w:rPr>
                <w:rFonts w:cs="Tahoma"/>
              </w:rPr>
              <w:t xml:space="preserve">If </w:t>
            </w:r>
            <w:hyperlink w:anchor="_HFINVITE2_DAT_1" w:history="1">
              <w:r>
                <w:rPr>
                  <w:rStyle w:val="Hyperlink"/>
                  <w:rFonts w:cs="Tahoma"/>
                </w:rPr>
                <w:t>HFINVITE2_DAT</w:t>
              </w:r>
            </w:hyperlink>
            <w:r>
              <w:rPr>
                <w:rFonts w:cs="Tahoma"/>
              </w:rPr>
              <w:t xml:space="preserve"> </w:t>
            </w:r>
            <w:r>
              <w:rPr>
                <w:rFonts w:cs="Arial"/>
              </w:rPr>
              <w:t>≠</w:t>
            </w:r>
            <w:r>
              <w:rPr>
                <w:rFonts w:cs="Tahoma"/>
              </w:rPr>
              <w:t xml:space="preserve"> Null</w:t>
            </w:r>
          </w:p>
        </w:tc>
        <w:sdt>
          <w:sdtPr>
            <w:rPr>
              <w:rFonts w:cs="Arial"/>
              <w:szCs w:val="20"/>
            </w:rPr>
            <w:id w:val="-2077507921"/>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3EAF41E9" w14:textId="77777777" w:rsidR="002C6110" w:rsidRDefault="002C6110" w:rsidP="002C6110">
                <w:pPr>
                  <w:jc w:val="center"/>
                  <w:rPr>
                    <w:rFonts w:cs="Arial"/>
                    <w:szCs w:val="20"/>
                  </w:rPr>
                </w:pPr>
                <w:r w:rsidRPr="00A64B9A">
                  <w:rPr>
                    <w:rFonts w:cs="Arial"/>
                    <w:szCs w:val="20"/>
                  </w:rPr>
                  <w:t>Reject</w:t>
                </w:r>
              </w:p>
            </w:tc>
          </w:sdtContent>
        </w:sdt>
        <w:sdt>
          <w:sdtPr>
            <w:rPr>
              <w:rFonts w:cs="Arial"/>
              <w:szCs w:val="20"/>
            </w:rPr>
            <w:id w:val="-173523430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4806FF1" w14:textId="77777777" w:rsidR="002C6110" w:rsidRDefault="002C6110" w:rsidP="002C6110">
                <w:pPr>
                  <w:jc w:val="center"/>
                  <w:rPr>
                    <w:rFonts w:cs="Arial"/>
                    <w:szCs w:val="20"/>
                  </w:rPr>
                </w:pPr>
                <w:r w:rsidRPr="00A64B9A">
                  <w:rPr>
                    <w:rFonts w:cs="Arial"/>
                    <w:szCs w:val="20"/>
                  </w:rPr>
                  <w:t>Next rule</w:t>
                </w:r>
              </w:p>
            </w:tc>
          </w:sdtContent>
        </w:sdt>
        <w:tc>
          <w:tcPr>
            <w:tcW w:w="5103" w:type="dxa"/>
            <w:shd w:val="clear" w:color="auto" w:fill="DDEEFF"/>
            <w:tcMar>
              <w:top w:w="57" w:type="dxa"/>
              <w:bottom w:w="57" w:type="dxa"/>
            </w:tcMar>
            <w:vAlign w:val="center"/>
          </w:tcPr>
          <w:p w14:paraId="2E536AC3" w14:textId="77777777" w:rsidR="002C6110" w:rsidRDefault="00000000" w:rsidP="002C6110">
            <w:pPr>
              <w:rPr>
                <w:rFonts w:cs="Arial"/>
                <w:szCs w:val="20"/>
              </w:rPr>
            </w:pPr>
            <w:sdt>
              <w:sdtPr>
                <w:rPr>
                  <w:rFonts w:cs="Arial"/>
                  <w:szCs w:val="20"/>
                </w:rPr>
                <w:alias w:val="Action"/>
                <w:tag w:val="Action"/>
                <w:id w:val="1313609183"/>
                <w:comboBox>
                  <w:listItem w:value="Choose an item."/>
                  <w:listItem w:displayText="Select" w:value="Select"/>
                  <w:listItem w:displayText="Reject" w:value="Reject"/>
                  <w:listItem w:displayText="Pass to the next rule all" w:value="Pass to the next rule all"/>
                </w:comboBox>
              </w:sdtPr>
              <w:sdtContent>
                <w:r w:rsidR="002C6110" w:rsidRPr="009612AA">
                  <w:rPr>
                    <w:rFonts w:cs="Arial"/>
                    <w:szCs w:val="20"/>
                  </w:rPr>
                  <w:t>Reject</w:t>
                </w:r>
              </w:sdtContent>
            </w:sdt>
            <w:r w:rsidR="002C6110" w:rsidRPr="009612AA">
              <w:rPr>
                <w:rFonts w:cs="Arial"/>
                <w:szCs w:val="20"/>
              </w:rPr>
              <w:t xml:space="preserve"> patients passed to this rule who </w:t>
            </w:r>
            <w:r w:rsidR="002C6110">
              <w:rPr>
                <w:rFonts w:cs="Arial"/>
                <w:szCs w:val="20"/>
              </w:rPr>
              <w:t xml:space="preserve">have not responded to at least two heart failure care review invitations, made at least 7 days apart, </w:t>
            </w:r>
            <w:r w:rsidR="002C6110" w:rsidRPr="009612AA">
              <w:rPr>
                <w:rFonts w:cs="Arial"/>
                <w:szCs w:val="20"/>
              </w:rPr>
              <w:t xml:space="preserve">in the </w:t>
            </w:r>
            <w:r w:rsidR="002C6110">
              <w:rPr>
                <w:rFonts w:cs="Arial"/>
                <w:szCs w:val="20"/>
              </w:rPr>
              <w:t>12</w:t>
            </w:r>
            <w:r w:rsidR="002C6110" w:rsidRPr="009612AA">
              <w:rPr>
                <w:rFonts w:cs="Arial"/>
                <w:szCs w:val="20"/>
              </w:rPr>
              <w:t xml:space="preserve"> months </w:t>
            </w:r>
            <w:r w:rsidR="002C6110" w:rsidRPr="009612AA">
              <w:t xml:space="preserve">leading up to and including the payment period end date. </w:t>
            </w:r>
            <w:sdt>
              <w:sdtPr>
                <w:rPr>
                  <w:rFonts w:cs="Arial"/>
                  <w:szCs w:val="20"/>
                </w:rPr>
                <w:alias w:val="Action"/>
                <w:tag w:val="Action"/>
                <w:id w:val="168794887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C6110" w:rsidRPr="009612AA">
                  <w:rPr>
                    <w:rFonts w:cs="Arial"/>
                    <w:szCs w:val="20"/>
                  </w:rPr>
                  <w:t>Pass all remaining patients to the next rule.</w:t>
                </w:r>
              </w:sdtContent>
            </w:sdt>
          </w:p>
          <w:p w14:paraId="51337821" w14:textId="77777777" w:rsidR="002C6110" w:rsidRDefault="002C6110" w:rsidP="002C6110">
            <w:pPr>
              <w:rPr>
                <w:rFonts w:cs="Arial"/>
                <w:szCs w:val="20"/>
              </w:rPr>
            </w:pPr>
          </w:p>
          <w:p w14:paraId="3E947A28" w14:textId="77777777" w:rsidR="002C6110" w:rsidRPr="00D83407" w:rsidRDefault="002C6110" w:rsidP="002C6110">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611F2726" w14:textId="77777777" w:rsidR="002C6110" w:rsidRPr="00D83407" w:rsidRDefault="002C6110" w:rsidP="002C6110">
            <w:pPr>
              <w:rPr>
                <w:rFonts w:ascii="Calibri" w:hAnsi="Calibri" w:cs="Calibri"/>
                <w:i/>
                <w:iCs/>
              </w:rPr>
            </w:pPr>
          </w:p>
          <w:p w14:paraId="0BA22B2B" w14:textId="5DB78D9A" w:rsidR="002C6110" w:rsidRPr="008E0897" w:rsidRDefault="002C6110" w:rsidP="002C6110">
            <w:pPr>
              <w:rPr>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r w:rsidR="000030D8" w:rsidRPr="00D83407">
              <w:rPr>
                <w:rFonts w:cs="Arial"/>
                <w:i/>
                <w:iCs/>
              </w:rPr>
              <w:t>invitations and</w:t>
            </w:r>
            <w:r w:rsidRPr="00D83407">
              <w:rPr>
                <w:rFonts w:cs="Arial"/>
                <w:i/>
                <w:iCs/>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843" w:type="dxa"/>
            <w:shd w:val="clear" w:color="auto" w:fill="EFEDEF" w:themeFill="accent6" w:themeFillTint="33"/>
          </w:tcPr>
          <w:p w14:paraId="754237AD" w14:textId="170006B9" w:rsidR="002C6110" w:rsidRPr="002C6110" w:rsidRDefault="002C6110" w:rsidP="002C6110">
            <w:pPr>
              <w:rPr>
                <w:color w:val="B0AAB0" w:themeColor="accent6"/>
                <w:sz w:val="12"/>
                <w:szCs w:val="12"/>
              </w:rPr>
            </w:pPr>
            <w:r w:rsidRPr="002C6110">
              <w:rPr>
                <w:color w:val="B0AAB0" w:themeColor="accent6"/>
                <w:sz w:val="12"/>
                <w:szCs w:val="12"/>
              </w:rPr>
              <w:t>PG</w:t>
            </w:r>
          </w:p>
        </w:tc>
        <w:tc>
          <w:tcPr>
            <w:tcW w:w="858" w:type="dxa"/>
            <w:shd w:val="clear" w:color="auto" w:fill="EFEDEF" w:themeFill="accent6" w:themeFillTint="33"/>
          </w:tcPr>
          <w:p w14:paraId="3313F620" w14:textId="770EB20F" w:rsidR="002C6110" w:rsidRPr="002C6110" w:rsidRDefault="002C6110" w:rsidP="002C6110">
            <w:pPr>
              <w:rPr>
                <w:color w:val="B0AAB0" w:themeColor="accent6"/>
                <w:sz w:val="12"/>
                <w:szCs w:val="12"/>
              </w:rPr>
            </w:pPr>
            <w:r w:rsidRPr="002C6110">
              <w:rPr>
                <w:color w:val="B0AAB0" w:themeColor="accent6"/>
                <w:sz w:val="12"/>
                <w:szCs w:val="12"/>
              </w:rPr>
              <w:t>HFINVITE</w:t>
            </w:r>
          </w:p>
        </w:tc>
      </w:tr>
      <w:tr w:rsidR="002C6110" w:rsidRPr="002C6110" w14:paraId="4B47A1A9" w14:textId="1FD5F023" w:rsidTr="009A6BBF">
        <w:trPr>
          <w:cantSplit/>
          <w:trHeight w:val="454"/>
        </w:trPr>
        <w:tc>
          <w:tcPr>
            <w:tcW w:w="911" w:type="dxa"/>
            <w:tcMar>
              <w:top w:w="57" w:type="dxa"/>
              <w:bottom w:w="57" w:type="dxa"/>
            </w:tcMar>
            <w:vAlign w:val="center"/>
          </w:tcPr>
          <w:p w14:paraId="3B2E0962" w14:textId="77777777" w:rsidR="002C6110" w:rsidRPr="000C07C2" w:rsidRDefault="002C6110" w:rsidP="00E13D4A">
            <w:pPr>
              <w:numPr>
                <w:ilvl w:val="0"/>
                <w:numId w:val="20"/>
              </w:numPr>
              <w:jc w:val="center"/>
              <w:rPr>
                <w:rFonts w:cs="Arial"/>
                <w:szCs w:val="20"/>
              </w:rPr>
            </w:pPr>
          </w:p>
        </w:tc>
        <w:tc>
          <w:tcPr>
            <w:tcW w:w="3620" w:type="dxa"/>
            <w:tcMar>
              <w:top w:w="57" w:type="dxa"/>
              <w:bottom w:w="57" w:type="dxa"/>
            </w:tcMar>
            <w:vAlign w:val="center"/>
          </w:tcPr>
          <w:p w14:paraId="702AD242" w14:textId="77777777" w:rsidR="002C6110" w:rsidRPr="004C0228" w:rsidRDefault="002C6110" w:rsidP="002C6110">
            <w:pPr>
              <w:rPr>
                <w:rFonts w:cs="Arial"/>
                <w:szCs w:val="20"/>
              </w:rPr>
            </w:pPr>
            <w:r w:rsidRPr="004C0228">
              <w:rPr>
                <w:rFonts w:cs="Tahoma"/>
              </w:rPr>
              <w:t xml:space="preserve">If </w:t>
            </w:r>
            <w:hyperlink w:anchor="_HF_DAT" w:history="1">
              <w:r w:rsidRPr="004C0228">
                <w:rPr>
                  <w:rStyle w:val="Hyperlink"/>
                  <w:rFonts w:cs="Tahoma"/>
                </w:rPr>
                <w:t>HF_DAT</w:t>
              </w:r>
            </w:hyperlink>
            <w:r w:rsidRPr="004C0228">
              <w:rPr>
                <w:rFonts w:cs="Tahoma"/>
              </w:rPr>
              <w:t xml:space="preserve"> &gt; (</w:t>
            </w:r>
            <w:hyperlink w:anchor="_Payment_Period_End" w:history="1">
              <w:r w:rsidRPr="004C0228">
                <w:rPr>
                  <w:rStyle w:val="Hyperlink"/>
                </w:rPr>
                <w:t>PPED</w:t>
              </w:r>
            </w:hyperlink>
            <w:r w:rsidRPr="004C0228">
              <w:rPr>
                <w:rFonts w:cs="Tahoma"/>
                <w:szCs w:val="20"/>
              </w:rPr>
              <w:t xml:space="preserve"> </w:t>
            </w:r>
            <w:r w:rsidRPr="004C0228">
              <w:rPr>
                <w:rFonts w:cs="Tahoma"/>
              </w:rPr>
              <w:t>– 3 months)</w:t>
            </w:r>
          </w:p>
        </w:tc>
        <w:sdt>
          <w:sdtPr>
            <w:rPr>
              <w:rFonts w:cs="Arial"/>
              <w:szCs w:val="20"/>
            </w:rPr>
            <w:id w:val="-840543216"/>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35D13021" w14:textId="77777777" w:rsidR="002C6110" w:rsidRDefault="002C6110" w:rsidP="002C6110">
                <w:pPr>
                  <w:jc w:val="center"/>
                  <w:rPr>
                    <w:rFonts w:cs="Arial"/>
                    <w:szCs w:val="20"/>
                  </w:rPr>
                </w:pPr>
                <w:r>
                  <w:rPr>
                    <w:rFonts w:cs="Arial"/>
                    <w:szCs w:val="20"/>
                  </w:rPr>
                  <w:t>Reject</w:t>
                </w:r>
              </w:p>
            </w:tc>
          </w:sdtContent>
        </w:sdt>
        <w:sdt>
          <w:sdtPr>
            <w:rPr>
              <w:rFonts w:cs="Arial"/>
              <w:szCs w:val="20"/>
            </w:rPr>
            <w:id w:val="1031066016"/>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35302919" w14:textId="77777777" w:rsidR="002C6110" w:rsidRDefault="002C6110" w:rsidP="002C6110">
                <w:pPr>
                  <w:jc w:val="center"/>
                  <w:rPr>
                    <w:rFonts w:cs="Arial"/>
                    <w:szCs w:val="20"/>
                  </w:rPr>
                </w:pPr>
                <w:r>
                  <w:rPr>
                    <w:rFonts w:cs="Arial"/>
                    <w:szCs w:val="20"/>
                  </w:rPr>
                  <w:t>Next rule</w:t>
                </w:r>
              </w:p>
            </w:tc>
          </w:sdtContent>
        </w:sdt>
        <w:tc>
          <w:tcPr>
            <w:tcW w:w="5103" w:type="dxa"/>
            <w:shd w:val="clear" w:color="auto" w:fill="DDEEFF"/>
            <w:tcMar>
              <w:top w:w="57" w:type="dxa"/>
              <w:bottom w:w="57" w:type="dxa"/>
            </w:tcMar>
            <w:vAlign w:val="center"/>
          </w:tcPr>
          <w:p w14:paraId="13A56606" w14:textId="77777777" w:rsidR="002C6110" w:rsidRPr="003A3CC5" w:rsidRDefault="00000000" w:rsidP="002C6110">
            <w:sdt>
              <w:sdtPr>
                <w:rPr>
                  <w:rFonts w:cs="Arial"/>
                  <w:szCs w:val="20"/>
                </w:rPr>
                <w:alias w:val="Action"/>
                <w:tag w:val="Action"/>
                <w:id w:val="1302504674"/>
                <w:comboBox>
                  <w:listItem w:value="Choose an item."/>
                  <w:listItem w:displayText="Select" w:value="Select"/>
                  <w:listItem w:displayText="Reject" w:value="Reject"/>
                  <w:listItem w:displayText="Pass to the next rule all" w:value="Pass to the next rule all"/>
                </w:comboBox>
              </w:sdtPr>
              <w:sdtContent>
                <w:r w:rsidR="002C6110">
                  <w:rPr>
                    <w:rFonts w:cs="Arial"/>
                    <w:szCs w:val="20"/>
                  </w:rPr>
                  <w:t>Reject</w:t>
                </w:r>
              </w:sdtContent>
            </w:sdt>
            <w:r w:rsidR="002C6110">
              <w:rPr>
                <w:rFonts w:cs="Arial"/>
                <w:szCs w:val="20"/>
              </w:rPr>
              <w:t xml:space="preserve"> patients passed to this rule whose heart failure diagnosis was in the 3 months </w:t>
            </w:r>
            <w:r w:rsidR="002C6110">
              <w:t xml:space="preserve">leading up to and including the payment period end date. </w:t>
            </w:r>
            <w:sdt>
              <w:sdtPr>
                <w:rPr>
                  <w:rFonts w:cs="Arial"/>
                  <w:szCs w:val="20"/>
                </w:rPr>
                <w:alias w:val="Action"/>
                <w:tag w:val="Action"/>
                <w:id w:val="-9386070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C6110">
                  <w:rPr>
                    <w:rFonts w:cs="Arial"/>
                    <w:szCs w:val="20"/>
                  </w:rPr>
                  <w:t>Pass all remaining patients to the next rule.</w:t>
                </w:r>
              </w:sdtContent>
            </w:sdt>
          </w:p>
        </w:tc>
        <w:tc>
          <w:tcPr>
            <w:tcW w:w="843" w:type="dxa"/>
            <w:shd w:val="clear" w:color="auto" w:fill="EFEDEF" w:themeFill="accent6" w:themeFillTint="33"/>
          </w:tcPr>
          <w:p w14:paraId="38DFB02A" w14:textId="09D1D4E6" w:rsidR="002C6110" w:rsidRPr="002C6110" w:rsidRDefault="002C6110" w:rsidP="002C6110">
            <w:pPr>
              <w:rPr>
                <w:color w:val="B0AAB0" w:themeColor="accent6"/>
                <w:sz w:val="12"/>
                <w:szCs w:val="12"/>
              </w:rPr>
            </w:pPr>
            <w:r w:rsidRPr="002C6110">
              <w:rPr>
                <w:color w:val="B0AAB0" w:themeColor="accent6"/>
                <w:sz w:val="12"/>
                <w:szCs w:val="12"/>
              </w:rPr>
              <w:t>PG</w:t>
            </w:r>
          </w:p>
        </w:tc>
        <w:tc>
          <w:tcPr>
            <w:tcW w:w="858" w:type="dxa"/>
            <w:shd w:val="clear" w:color="auto" w:fill="EFEDEF" w:themeFill="accent6" w:themeFillTint="33"/>
          </w:tcPr>
          <w:p w14:paraId="6D6A1F44" w14:textId="51E14150" w:rsidR="002C6110" w:rsidRPr="002C6110" w:rsidRDefault="002C6110" w:rsidP="002C6110">
            <w:pPr>
              <w:rPr>
                <w:color w:val="B0AAB0" w:themeColor="accent6"/>
                <w:sz w:val="12"/>
                <w:szCs w:val="12"/>
              </w:rPr>
            </w:pPr>
            <w:r w:rsidRPr="002C6110">
              <w:rPr>
                <w:color w:val="B0AAB0" w:themeColor="accent6"/>
                <w:sz w:val="12"/>
                <w:szCs w:val="12"/>
              </w:rPr>
              <w:t>DIAG1_DAT</w:t>
            </w:r>
          </w:p>
        </w:tc>
      </w:tr>
      <w:tr w:rsidR="002C6110" w:rsidRPr="002C6110" w14:paraId="41D6DB4C" w14:textId="1B3E6885" w:rsidTr="009A6BBF">
        <w:trPr>
          <w:cantSplit/>
          <w:trHeight w:val="454"/>
        </w:trPr>
        <w:tc>
          <w:tcPr>
            <w:tcW w:w="911" w:type="dxa"/>
            <w:tcMar>
              <w:top w:w="57" w:type="dxa"/>
              <w:bottom w:w="57" w:type="dxa"/>
            </w:tcMar>
            <w:vAlign w:val="center"/>
          </w:tcPr>
          <w:p w14:paraId="1611B40D" w14:textId="77777777" w:rsidR="002C6110" w:rsidRPr="000C07C2" w:rsidRDefault="002C6110" w:rsidP="00E13D4A">
            <w:pPr>
              <w:numPr>
                <w:ilvl w:val="0"/>
                <w:numId w:val="20"/>
              </w:numPr>
              <w:jc w:val="center"/>
              <w:rPr>
                <w:rFonts w:cs="Arial"/>
                <w:szCs w:val="20"/>
              </w:rPr>
            </w:pPr>
          </w:p>
        </w:tc>
        <w:tc>
          <w:tcPr>
            <w:tcW w:w="3620" w:type="dxa"/>
            <w:tcMar>
              <w:top w:w="57" w:type="dxa"/>
              <w:bottom w:w="57" w:type="dxa"/>
            </w:tcMar>
            <w:vAlign w:val="center"/>
          </w:tcPr>
          <w:p w14:paraId="40352087" w14:textId="77777777" w:rsidR="002C6110" w:rsidRPr="004C0228" w:rsidRDefault="002C6110" w:rsidP="002C6110">
            <w:pPr>
              <w:rPr>
                <w:rFonts w:cs="Arial"/>
                <w:szCs w:val="20"/>
              </w:rPr>
            </w:pPr>
            <w:r w:rsidRPr="004C0228">
              <w:rPr>
                <w:rFonts w:cs="Tahoma"/>
              </w:rPr>
              <w:t xml:space="preserve">If </w:t>
            </w:r>
            <w:hyperlink w:anchor="_REG_DAT" w:history="1">
              <w:r w:rsidRPr="004C0228">
                <w:rPr>
                  <w:rStyle w:val="Hyperlink"/>
                  <w:rFonts w:cs="Tahoma"/>
                </w:rPr>
                <w:t>REG_DAT</w:t>
              </w:r>
            </w:hyperlink>
            <w:r w:rsidRPr="004C0228">
              <w:rPr>
                <w:rFonts w:cs="Tahoma"/>
              </w:rPr>
              <w:t xml:space="preserve"> &gt; (</w:t>
            </w:r>
            <w:hyperlink w:anchor="_Payment_Period_End" w:history="1">
              <w:r w:rsidRPr="004C0228">
                <w:rPr>
                  <w:rStyle w:val="Hyperlink"/>
                </w:rPr>
                <w:t>PPED</w:t>
              </w:r>
            </w:hyperlink>
            <w:r w:rsidRPr="004C0228">
              <w:rPr>
                <w:rFonts w:cs="Tahoma"/>
                <w:szCs w:val="20"/>
              </w:rPr>
              <w:t xml:space="preserve"> </w:t>
            </w:r>
            <w:r w:rsidRPr="004C0228">
              <w:rPr>
                <w:rFonts w:cs="Tahoma"/>
              </w:rPr>
              <w:t>– 3 months)</w:t>
            </w:r>
          </w:p>
        </w:tc>
        <w:sdt>
          <w:sdtPr>
            <w:rPr>
              <w:rFonts w:cs="Arial"/>
              <w:szCs w:val="20"/>
            </w:rPr>
            <w:id w:val="175193253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512DB1A9" w14:textId="77777777" w:rsidR="002C6110" w:rsidRPr="000C07C2" w:rsidRDefault="002C6110" w:rsidP="002C6110">
                <w:pPr>
                  <w:jc w:val="center"/>
                  <w:rPr>
                    <w:rFonts w:cs="Arial"/>
                    <w:szCs w:val="20"/>
                  </w:rPr>
                </w:pPr>
                <w:r>
                  <w:rPr>
                    <w:rFonts w:cs="Arial"/>
                    <w:szCs w:val="20"/>
                  </w:rPr>
                  <w:t>Reject</w:t>
                </w:r>
              </w:p>
            </w:tc>
          </w:sdtContent>
        </w:sdt>
        <w:sdt>
          <w:sdtPr>
            <w:rPr>
              <w:rFonts w:cs="Arial"/>
              <w:szCs w:val="20"/>
            </w:rPr>
            <w:id w:val="-107890152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1057955" w14:textId="77777777" w:rsidR="002C6110" w:rsidRPr="000C07C2" w:rsidRDefault="002C6110" w:rsidP="002C6110">
                <w:pPr>
                  <w:jc w:val="center"/>
                  <w:rPr>
                    <w:rFonts w:cs="Arial"/>
                    <w:szCs w:val="20"/>
                  </w:rPr>
                </w:pPr>
                <w:r>
                  <w:rPr>
                    <w:rFonts w:cs="Arial"/>
                    <w:szCs w:val="20"/>
                  </w:rPr>
                  <w:t>Select</w:t>
                </w:r>
              </w:p>
            </w:tc>
          </w:sdtContent>
        </w:sdt>
        <w:tc>
          <w:tcPr>
            <w:tcW w:w="5103" w:type="dxa"/>
            <w:shd w:val="clear" w:color="auto" w:fill="DDEEFF"/>
            <w:tcMar>
              <w:top w:w="57" w:type="dxa"/>
              <w:bottom w:w="57" w:type="dxa"/>
            </w:tcMar>
            <w:vAlign w:val="center"/>
          </w:tcPr>
          <w:p w14:paraId="2A0CA306" w14:textId="77777777" w:rsidR="002C6110" w:rsidRPr="003A3CC5" w:rsidRDefault="00000000" w:rsidP="002C6110">
            <w:sdt>
              <w:sdtPr>
                <w:rPr>
                  <w:rFonts w:cs="Arial"/>
                  <w:szCs w:val="20"/>
                </w:rPr>
                <w:alias w:val="Action"/>
                <w:tag w:val="Action"/>
                <w:id w:val="-973517665"/>
                <w:comboBox>
                  <w:listItem w:value="Choose an item."/>
                  <w:listItem w:displayText="Select" w:value="Select"/>
                  <w:listItem w:displayText="Reject" w:value="Reject"/>
                  <w:listItem w:displayText="Pass to the next rule all" w:value="Pass to the next rule all"/>
                </w:comboBox>
              </w:sdtPr>
              <w:sdtContent>
                <w:r w:rsidR="002C6110">
                  <w:rPr>
                    <w:rFonts w:cs="Arial"/>
                    <w:szCs w:val="20"/>
                  </w:rPr>
                  <w:t>Reject</w:t>
                </w:r>
              </w:sdtContent>
            </w:sdt>
            <w:r w:rsidR="002C6110">
              <w:rPr>
                <w:rFonts w:cs="Arial"/>
                <w:szCs w:val="20"/>
              </w:rPr>
              <w:t xml:space="preserve"> patients passed to this rule who registered with the practice in the 3 months </w:t>
            </w:r>
            <w:r w:rsidR="002C6110">
              <w:t xml:space="preserve">leading up to and including the payment period end date. </w:t>
            </w:r>
            <w:sdt>
              <w:sdtPr>
                <w:rPr>
                  <w:rFonts w:cs="Arial"/>
                  <w:szCs w:val="20"/>
                </w:rPr>
                <w:alias w:val="Action"/>
                <w:tag w:val="Action"/>
                <w:id w:val="-131742026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C6110">
                  <w:rPr>
                    <w:rFonts w:cs="Arial"/>
                    <w:szCs w:val="20"/>
                  </w:rPr>
                  <w:t>Select the remaining patients.</w:t>
                </w:r>
              </w:sdtContent>
            </w:sdt>
          </w:p>
        </w:tc>
        <w:tc>
          <w:tcPr>
            <w:tcW w:w="843" w:type="dxa"/>
            <w:shd w:val="clear" w:color="auto" w:fill="EFEDEF" w:themeFill="accent6" w:themeFillTint="33"/>
          </w:tcPr>
          <w:p w14:paraId="6408DDC8" w14:textId="49937806" w:rsidR="002C6110" w:rsidRPr="002C6110" w:rsidRDefault="002C6110" w:rsidP="002C6110">
            <w:pPr>
              <w:rPr>
                <w:color w:val="B0AAB0" w:themeColor="accent6"/>
                <w:sz w:val="12"/>
                <w:szCs w:val="12"/>
              </w:rPr>
            </w:pPr>
            <w:r w:rsidRPr="002C6110">
              <w:rPr>
                <w:color w:val="B0AAB0" w:themeColor="accent6"/>
                <w:sz w:val="12"/>
                <w:szCs w:val="12"/>
              </w:rPr>
              <w:t>PG</w:t>
            </w:r>
          </w:p>
        </w:tc>
        <w:tc>
          <w:tcPr>
            <w:tcW w:w="858" w:type="dxa"/>
            <w:shd w:val="clear" w:color="auto" w:fill="EFEDEF" w:themeFill="accent6" w:themeFillTint="33"/>
          </w:tcPr>
          <w:p w14:paraId="443C70B0" w14:textId="39704F7A" w:rsidR="002C6110" w:rsidRPr="002C6110" w:rsidRDefault="002C6110" w:rsidP="002C6110">
            <w:pPr>
              <w:rPr>
                <w:color w:val="B0AAB0" w:themeColor="accent6"/>
                <w:sz w:val="12"/>
                <w:szCs w:val="12"/>
              </w:rPr>
            </w:pPr>
            <w:r w:rsidRPr="002C6110">
              <w:rPr>
                <w:color w:val="B0AAB0" w:themeColor="accent6"/>
                <w:sz w:val="12"/>
                <w:szCs w:val="12"/>
              </w:rPr>
              <w:t>REG1_DAT3</w:t>
            </w:r>
          </w:p>
        </w:tc>
      </w:tr>
      <w:tr w:rsidR="00935018" w:rsidRPr="000C07C2" w14:paraId="3FF12541" w14:textId="5DBBD685" w:rsidTr="009A6BBF">
        <w:trPr>
          <w:cantSplit/>
          <w:trHeight w:val="28"/>
        </w:trPr>
        <w:tc>
          <w:tcPr>
            <w:tcW w:w="13887" w:type="dxa"/>
            <w:gridSpan w:val="7"/>
            <w:tcMar>
              <w:top w:w="57" w:type="dxa"/>
              <w:bottom w:w="57" w:type="dxa"/>
            </w:tcMar>
            <w:vAlign w:val="center"/>
          </w:tcPr>
          <w:p w14:paraId="0A218A35" w14:textId="183DB5A4" w:rsidR="00935018" w:rsidRPr="002B4844" w:rsidRDefault="00935018" w:rsidP="00FB3F17">
            <w:pPr>
              <w:rPr>
                <w:rFonts w:cs="Arial"/>
                <w:i/>
                <w:color w:val="000000"/>
                <w:szCs w:val="20"/>
              </w:rPr>
            </w:pPr>
            <w:r w:rsidRPr="002B4844">
              <w:rPr>
                <w:rFonts w:cs="Arial"/>
                <w:i/>
                <w:color w:val="000000"/>
                <w:szCs w:val="20"/>
              </w:rPr>
              <w:t>End of denominator rules</w:t>
            </w:r>
          </w:p>
        </w:tc>
      </w:tr>
    </w:tbl>
    <w:p w14:paraId="212F0BAD" w14:textId="77777777" w:rsidR="00674F06" w:rsidRDefault="00674F06" w:rsidP="00674F06">
      <w:pPr>
        <w:pStyle w:val="CommentText"/>
        <w:rPr>
          <w:rFonts w:cs="Arial"/>
        </w:rPr>
      </w:pPr>
    </w:p>
    <w:p w14:paraId="24DFB641" w14:textId="77777777" w:rsidR="00674F06" w:rsidRDefault="00674F06" w:rsidP="00674F06">
      <w:pPr>
        <w:pStyle w:val="CommentText"/>
        <w:rPr>
          <w:rFonts w:cs="Arial"/>
        </w:rPr>
      </w:pPr>
    </w:p>
    <w:p w14:paraId="355F9D40" w14:textId="77777777" w:rsidR="00674F06" w:rsidRDefault="00674F06" w:rsidP="00674F06">
      <w:pPr>
        <w:pStyle w:val="CommentText"/>
        <w:rPr>
          <w:rFonts w:cs="Arial"/>
        </w:rPr>
      </w:pPr>
    </w:p>
    <w:p w14:paraId="2C2CE844" w14:textId="77777777" w:rsidR="00935018" w:rsidRDefault="00935018" w:rsidP="00674F06">
      <w:pPr>
        <w:pStyle w:val="CommentText"/>
        <w:rPr>
          <w:rFonts w:cs="Arial"/>
        </w:rPr>
      </w:pPr>
    </w:p>
    <w:p w14:paraId="7C21355E" w14:textId="77777777" w:rsidR="00674F06" w:rsidRDefault="00674F06" w:rsidP="00674F06">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3777"/>
        <w:gridCol w:w="1134"/>
        <w:gridCol w:w="1134"/>
        <w:gridCol w:w="6095"/>
        <w:gridCol w:w="912"/>
      </w:tblGrid>
      <w:tr w:rsidR="00935018" w:rsidRPr="000C07C2" w14:paraId="0009B69E" w14:textId="29353230" w:rsidTr="00935018">
        <w:trPr>
          <w:trHeight w:val="71"/>
        </w:trPr>
        <w:tc>
          <w:tcPr>
            <w:tcW w:w="13036" w:type="dxa"/>
            <w:gridSpan w:val="5"/>
            <w:shd w:val="clear" w:color="auto" w:fill="424D58"/>
            <w:tcMar>
              <w:top w:w="57" w:type="dxa"/>
              <w:bottom w:w="57" w:type="dxa"/>
            </w:tcMar>
            <w:vAlign w:val="center"/>
          </w:tcPr>
          <w:p w14:paraId="21096238" w14:textId="77777777" w:rsidR="00935018" w:rsidRPr="002F3AEE" w:rsidRDefault="00935018" w:rsidP="00C57DE2">
            <w:pPr>
              <w:rPr>
                <w:rFonts w:cs="Arial"/>
                <w:b/>
                <w:iCs/>
                <w:color w:val="FAFCFC" w:themeColor="background1"/>
                <w:szCs w:val="20"/>
              </w:rPr>
            </w:pPr>
            <w:r w:rsidRPr="002F3AEE">
              <w:rPr>
                <w:rFonts w:cs="Arial"/>
                <w:b/>
                <w:iCs/>
                <w:color w:val="FAFCFC" w:themeColor="background1"/>
                <w:szCs w:val="20"/>
              </w:rPr>
              <w:t>Numerator</w:t>
            </w:r>
          </w:p>
        </w:tc>
        <w:tc>
          <w:tcPr>
            <w:tcW w:w="912" w:type="dxa"/>
            <w:shd w:val="clear" w:color="auto" w:fill="EFEDEF" w:themeFill="accent6" w:themeFillTint="33"/>
          </w:tcPr>
          <w:p w14:paraId="78D33114" w14:textId="1D2DA0C1" w:rsidR="00935018" w:rsidRPr="00935018" w:rsidRDefault="00935018" w:rsidP="00C57DE2">
            <w:pPr>
              <w:rPr>
                <w:rFonts w:cs="Arial"/>
                <w:b/>
                <w:iCs/>
                <w:color w:val="B0AAB0" w:themeColor="accent6"/>
                <w:sz w:val="12"/>
                <w:szCs w:val="12"/>
              </w:rPr>
            </w:pPr>
            <w:r>
              <w:rPr>
                <w:rFonts w:cs="Arial"/>
                <w:b/>
                <w:iCs/>
                <w:color w:val="B0AAB0" w:themeColor="accent6"/>
                <w:sz w:val="12"/>
                <w:szCs w:val="12"/>
              </w:rPr>
              <w:t>Configure</w:t>
            </w:r>
          </w:p>
        </w:tc>
      </w:tr>
      <w:tr w:rsidR="00935018" w:rsidRPr="000C07C2" w14:paraId="6A0C8E1E" w14:textId="590EBDB5" w:rsidTr="008E0897">
        <w:trPr>
          <w:trHeight w:val="16"/>
        </w:trPr>
        <w:tc>
          <w:tcPr>
            <w:tcW w:w="896" w:type="dxa"/>
            <w:shd w:val="clear" w:color="auto" w:fill="424D58"/>
            <w:tcMar>
              <w:top w:w="57" w:type="dxa"/>
              <w:bottom w:w="57" w:type="dxa"/>
            </w:tcMar>
            <w:vAlign w:val="center"/>
          </w:tcPr>
          <w:p w14:paraId="0FAF8EB0" w14:textId="77777777" w:rsidR="00935018" w:rsidRPr="005446CB" w:rsidRDefault="00935018" w:rsidP="00C57DE2">
            <w:pPr>
              <w:jc w:val="center"/>
              <w:rPr>
                <w:rFonts w:cs="Arial"/>
                <w:iCs/>
                <w:color w:val="FAFCFC" w:themeColor="background1"/>
                <w:szCs w:val="20"/>
              </w:rPr>
            </w:pPr>
            <w:r w:rsidRPr="005446CB">
              <w:rPr>
                <w:rFonts w:cs="Arial"/>
                <w:iCs/>
                <w:color w:val="FAFCFC" w:themeColor="background1"/>
                <w:szCs w:val="20"/>
              </w:rPr>
              <w:t>Rule number</w:t>
            </w:r>
          </w:p>
        </w:tc>
        <w:tc>
          <w:tcPr>
            <w:tcW w:w="3777" w:type="dxa"/>
            <w:shd w:val="clear" w:color="auto" w:fill="424D58"/>
            <w:tcMar>
              <w:top w:w="57" w:type="dxa"/>
              <w:bottom w:w="57" w:type="dxa"/>
            </w:tcMar>
            <w:vAlign w:val="center"/>
          </w:tcPr>
          <w:p w14:paraId="5D01ADC2" w14:textId="77777777" w:rsidR="00935018" w:rsidRPr="005446CB" w:rsidRDefault="00935018" w:rsidP="00C57DE2">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2473DF56" w14:textId="77777777" w:rsidR="00935018" w:rsidRPr="005446CB" w:rsidRDefault="00935018" w:rsidP="00C57DE2">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0C4BB12D" w14:textId="77777777" w:rsidR="00935018" w:rsidRPr="005446CB" w:rsidRDefault="00935018" w:rsidP="00C57DE2">
            <w:pPr>
              <w:jc w:val="center"/>
              <w:rPr>
                <w:rFonts w:cs="Arial"/>
                <w:iCs/>
                <w:color w:val="FAFCFC" w:themeColor="background1"/>
                <w:szCs w:val="20"/>
              </w:rPr>
            </w:pPr>
            <w:r w:rsidRPr="005446CB">
              <w:rPr>
                <w:rFonts w:cs="Arial"/>
                <w:iCs/>
                <w:color w:val="FAFCFC" w:themeColor="background1"/>
                <w:szCs w:val="20"/>
              </w:rPr>
              <w:t>Action if false</w:t>
            </w:r>
          </w:p>
        </w:tc>
        <w:tc>
          <w:tcPr>
            <w:tcW w:w="6095" w:type="dxa"/>
            <w:shd w:val="clear" w:color="auto" w:fill="424D58"/>
            <w:tcMar>
              <w:top w:w="57" w:type="dxa"/>
              <w:bottom w:w="57" w:type="dxa"/>
            </w:tcMar>
            <w:vAlign w:val="center"/>
          </w:tcPr>
          <w:p w14:paraId="4ED8B109" w14:textId="77777777" w:rsidR="00935018" w:rsidRPr="005446CB" w:rsidRDefault="00935018" w:rsidP="00C57DE2">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12" w:type="dxa"/>
            <w:shd w:val="clear" w:color="auto" w:fill="EFEDEF" w:themeFill="accent6" w:themeFillTint="33"/>
          </w:tcPr>
          <w:p w14:paraId="2590A2E5" w14:textId="7A7CBCAA" w:rsidR="00935018" w:rsidRPr="00935018" w:rsidRDefault="00935018" w:rsidP="00C57DE2">
            <w:pPr>
              <w:jc w:val="center"/>
              <w:rPr>
                <w:rFonts w:cs="Arial"/>
                <w:iCs/>
                <w:color w:val="B0AAB0" w:themeColor="accent6"/>
                <w:sz w:val="12"/>
                <w:szCs w:val="12"/>
              </w:rPr>
            </w:pPr>
            <w:r>
              <w:rPr>
                <w:rFonts w:cs="Arial"/>
                <w:iCs/>
                <w:color w:val="B0AAB0" w:themeColor="accent6"/>
                <w:sz w:val="12"/>
                <w:szCs w:val="12"/>
              </w:rPr>
              <w:t>Y</w:t>
            </w:r>
          </w:p>
        </w:tc>
      </w:tr>
      <w:tr w:rsidR="00935018" w:rsidRPr="000C07C2" w14:paraId="73AA0AA5" w14:textId="38C5F260" w:rsidTr="008E0897">
        <w:trPr>
          <w:trHeight w:val="851"/>
        </w:trPr>
        <w:tc>
          <w:tcPr>
            <w:tcW w:w="896" w:type="dxa"/>
            <w:tcMar>
              <w:top w:w="57" w:type="dxa"/>
              <w:bottom w:w="57" w:type="dxa"/>
            </w:tcMar>
            <w:vAlign w:val="center"/>
          </w:tcPr>
          <w:p w14:paraId="7EB50BA8" w14:textId="77777777" w:rsidR="00935018" w:rsidRPr="000C07C2" w:rsidRDefault="00935018" w:rsidP="00E13D4A">
            <w:pPr>
              <w:numPr>
                <w:ilvl w:val="0"/>
                <w:numId w:val="21"/>
              </w:numPr>
              <w:jc w:val="center"/>
              <w:rPr>
                <w:rFonts w:cs="Arial"/>
                <w:szCs w:val="20"/>
              </w:rPr>
            </w:pPr>
          </w:p>
        </w:tc>
        <w:tc>
          <w:tcPr>
            <w:tcW w:w="3777" w:type="dxa"/>
            <w:tcMar>
              <w:top w:w="57" w:type="dxa"/>
              <w:bottom w:w="57" w:type="dxa"/>
            </w:tcMar>
            <w:vAlign w:val="center"/>
          </w:tcPr>
          <w:p w14:paraId="1876EC4F" w14:textId="77777777" w:rsidR="00935018" w:rsidRDefault="00935018" w:rsidP="00154A83">
            <w:pPr>
              <w:rPr>
                <w:rFonts w:cs="Tahoma"/>
              </w:rPr>
            </w:pPr>
            <w:r>
              <w:rPr>
                <w:rFonts w:cs="Arial"/>
                <w:szCs w:val="20"/>
              </w:rPr>
              <w:t xml:space="preserve">If </w:t>
            </w:r>
            <w:hyperlink w:anchor="_HFRVW_DAT" w:history="1">
              <w:r w:rsidRPr="00D04818">
                <w:rPr>
                  <w:rStyle w:val="Hyperlink"/>
                  <w:rFonts w:cs="Arial"/>
                  <w:szCs w:val="20"/>
                </w:rPr>
                <w:t>HFRVW_DAT</w:t>
              </w:r>
            </w:hyperlink>
            <w:r>
              <w:rPr>
                <w:rFonts w:cs="Arial"/>
                <w:szCs w:val="20"/>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25544C8C" w14:textId="77777777" w:rsidR="00935018" w:rsidRDefault="00935018" w:rsidP="00154A83">
            <w:pPr>
              <w:rPr>
                <w:rFonts w:cs="Arial"/>
              </w:rPr>
            </w:pPr>
          </w:p>
          <w:p w14:paraId="2E095307" w14:textId="77777777" w:rsidR="00935018" w:rsidRDefault="00935018" w:rsidP="00154A83">
            <w:pPr>
              <w:rPr>
                <w:rFonts w:cs="Arial"/>
              </w:rPr>
            </w:pPr>
            <w:r>
              <w:rPr>
                <w:rFonts w:cs="Arial"/>
              </w:rPr>
              <w:t>AND</w:t>
            </w:r>
          </w:p>
          <w:p w14:paraId="36C307EA" w14:textId="77777777" w:rsidR="00935018" w:rsidRDefault="00935018" w:rsidP="00154A83">
            <w:pPr>
              <w:rPr>
                <w:rFonts w:cs="Arial"/>
              </w:rPr>
            </w:pPr>
          </w:p>
          <w:p w14:paraId="731363B6" w14:textId="77777777" w:rsidR="00935018" w:rsidRDefault="00935018" w:rsidP="00154A83">
            <w:pPr>
              <w:rPr>
                <w:rFonts w:cs="Tahoma"/>
              </w:rPr>
            </w:pPr>
            <w:r>
              <w:rPr>
                <w:rFonts w:cs="Arial"/>
              </w:rPr>
              <w:t xml:space="preserve">(If </w:t>
            </w:r>
            <w:hyperlink w:anchor="_HFMEDRVW_DAT" w:history="1">
              <w:r w:rsidRPr="00D04818">
                <w:rPr>
                  <w:rStyle w:val="Hyperlink"/>
                  <w:rFonts w:cs="Arial"/>
                </w:rPr>
                <w:t>HFMEDRVW_DAT</w:t>
              </w:r>
            </w:hyperlink>
            <w:r>
              <w:rPr>
                <w:rFonts w:cs="Arial"/>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49E536CD" w14:textId="77777777" w:rsidR="00935018" w:rsidRDefault="00935018" w:rsidP="00154A83">
            <w:pPr>
              <w:rPr>
                <w:rFonts w:cs="Arial"/>
              </w:rPr>
            </w:pPr>
            <w:r>
              <w:rPr>
                <w:rFonts w:cs="Arial"/>
              </w:rPr>
              <w:t>OR</w:t>
            </w:r>
          </w:p>
          <w:p w14:paraId="028D286B" w14:textId="79742FB6" w:rsidR="00935018" w:rsidRPr="000C07C2" w:rsidRDefault="00935018" w:rsidP="00154A83">
            <w:pPr>
              <w:rPr>
                <w:rFonts w:cs="Arial"/>
                <w:szCs w:val="20"/>
              </w:rPr>
            </w:pPr>
            <w:r>
              <w:rPr>
                <w:rFonts w:cs="Arial"/>
              </w:rPr>
              <w:t xml:space="preserve">If </w:t>
            </w:r>
            <w:hyperlink w:anchor="_MEDRVW_DAT" w:history="1">
              <w:r w:rsidRPr="00D04818">
                <w:rPr>
                  <w:rStyle w:val="Hyperlink"/>
                  <w:rFonts w:cs="Arial"/>
                </w:rPr>
                <w:t>MEDRVW_DAT</w:t>
              </w:r>
            </w:hyperlink>
            <w:r>
              <w:rPr>
                <w:rFonts w:cs="Arial"/>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r>
              <w:rPr>
                <w:rFonts w:cs="Tahoma"/>
              </w:rPr>
              <w:t>)</w:t>
            </w:r>
          </w:p>
        </w:tc>
        <w:sdt>
          <w:sdtPr>
            <w:rPr>
              <w:rFonts w:cs="Arial"/>
              <w:szCs w:val="20"/>
            </w:rPr>
            <w:id w:val="-121281399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C543210" w14:textId="77777777" w:rsidR="00935018" w:rsidRPr="000C07C2" w:rsidRDefault="00935018" w:rsidP="00C57DE2">
                <w:pPr>
                  <w:jc w:val="center"/>
                  <w:rPr>
                    <w:rFonts w:cs="Arial"/>
                    <w:szCs w:val="20"/>
                  </w:rPr>
                </w:pPr>
                <w:r>
                  <w:rPr>
                    <w:rFonts w:cs="Arial"/>
                    <w:szCs w:val="20"/>
                  </w:rPr>
                  <w:t>Select</w:t>
                </w:r>
              </w:p>
            </w:tc>
          </w:sdtContent>
        </w:sdt>
        <w:sdt>
          <w:sdtPr>
            <w:rPr>
              <w:rFonts w:cs="Arial"/>
              <w:szCs w:val="20"/>
            </w:rPr>
            <w:id w:val="9648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5117B90" w14:textId="77777777" w:rsidR="00935018" w:rsidRPr="000C07C2" w:rsidRDefault="00935018" w:rsidP="00C57DE2">
                <w:pPr>
                  <w:jc w:val="center"/>
                  <w:rPr>
                    <w:rFonts w:cs="Arial"/>
                    <w:szCs w:val="20"/>
                  </w:rPr>
                </w:pPr>
                <w:r>
                  <w:rPr>
                    <w:rFonts w:cs="Arial"/>
                    <w:szCs w:val="20"/>
                  </w:rPr>
                  <w:t>Reject</w:t>
                </w:r>
              </w:p>
            </w:tc>
          </w:sdtContent>
        </w:sdt>
        <w:tc>
          <w:tcPr>
            <w:tcW w:w="6095" w:type="dxa"/>
            <w:shd w:val="clear" w:color="auto" w:fill="D9EDFF"/>
            <w:tcMar>
              <w:top w:w="57" w:type="dxa"/>
              <w:bottom w:w="57" w:type="dxa"/>
            </w:tcMar>
            <w:vAlign w:val="center"/>
          </w:tcPr>
          <w:p w14:paraId="57D81BFA" w14:textId="77777777" w:rsidR="00935018" w:rsidRDefault="00000000" w:rsidP="00FB3F17">
            <w:pPr>
              <w:rPr>
                <w:rFonts w:cs="Arial"/>
                <w:color w:val="000000"/>
                <w:szCs w:val="20"/>
              </w:rPr>
            </w:pPr>
            <w:sdt>
              <w:sdtPr>
                <w:rPr>
                  <w:rFonts w:cs="Arial"/>
                  <w:szCs w:val="20"/>
                </w:rPr>
                <w:alias w:val="Action"/>
                <w:tag w:val="Action"/>
                <w:id w:val="55524941"/>
                <w:comboBox>
                  <w:listItem w:value="Choose an item."/>
                  <w:listItem w:displayText="Select" w:value="Select"/>
                  <w:listItem w:displayText="Reject" w:value="Reject"/>
                  <w:listItem w:displayText="Pass to the next rule all" w:value="Pass to the next rule all"/>
                </w:comboBox>
              </w:sdtPr>
              <w:sdtContent>
                <w:r w:rsidR="00935018">
                  <w:rPr>
                    <w:rFonts w:cs="Arial"/>
                    <w:szCs w:val="20"/>
                  </w:rPr>
                  <w:t>Select</w:t>
                </w:r>
              </w:sdtContent>
            </w:sdt>
            <w:r w:rsidR="00935018">
              <w:rPr>
                <w:rFonts w:cs="Arial"/>
                <w:szCs w:val="20"/>
              </w:rPr>
              <w:t xml:space="preserve"> patients from the denominator who have </w:t>
            </w:r>
            <w:sdt>
              <w:sdtPr>
                <w:rPr>
                  <w:rFonts w:cs="Arial"/>
                  <w:color w:val="000000"/>
                  <w:szCs w:val="20"/>
                </w:rPr>
                <w:alias w:val="Criteria"/>
                <w:tag w:val="Criteria"/>
                <w:id w:val="-57721229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35018">
                  <w:rPr>
                    <w:rFonts w:cs="Arial"/>
                    <w:color w:val="000000"/>
                    <w:szCs w:val="20"/>
                  </w:rPr>
                  <w:t>both of the criteria</w:t>
                </w:r>
              </w:sdtContent>
            </w:sdt>
            <w:r w:rsidR="00935018">
              <w:rPr>
                <w:rFonts w:cs="Arial"/>
                <w:szCs w:val="20"/>
              </w:rPr>
              <w:t xml:space="preserve"> below recorded in the 12 months leading up to and including the payment period end date:</w:t>
            </w:r>
          </w:p>
          <w:p w14:paraId="18B61B17" w14:textId="30A2CC68" w:rsidR="00935018" w:rsidRDefault="00935018" w:rsidP="00E13D4A">
            <w:pPr>
              <w:pStyle w:val="ListParagraph"/>
              <w:numPr>
                <w:ilvl w:val="0"/>
                <w:numId w:val="11"/>
              </w:numPr>
              <w:rPr>
                <w:rFonts w:cs="Arial"/>
                <w:szCs w:val="20"/>
              </w:rPr>
            </w:pPr>
            <w:r>
              <w:rPr>
                <w:rFonts w:cs="Arial"/>
                <w:szCs w:val="20"/>
              </w:rPr>
              <w:t>A heart failure review.</w:t>
            </w:r>
          </w:p>
          <w:p w14:paraId="1D3A0FF5" w14:textId="77777777" w:rsidR="00935018" w:rsidRPr="002D1207" w:rsidRDefault="00935018" w:rsidP="00E13D4A">
            <w:pPr>
              <w:pStyle w:val="ListParagraph"/>
              <w:numPr>
                <w:ilvl w:val="0"/>
                <w:numId w:val="11"/>
              </w:numPr>
              <w:rPr>
                <w:rFonts w:cs="Arial"/>
                <w:szCs w:val="20"/>
              </w:rPr>
            </w:pPr>
            <w:r>
              <w:rPr>
                <w:rFonts w:cs="Arial"/>
                <w:szCs w:val="20"/>
              </w:rPr>
              <w:t>A medication review.</w:t>
            </w:r>
          </w:p>
          <w:p w14:paraId="794C0007" w14:textId="77777777" w:rsidR="00935018" w:rsidRPr="000C07C2" w:rsidRDefault="00000000" w:rsidP="00C57DE2">
            <w:pPr>
              <w:rPr>
                <w:rFonts w:cs="Arial"/>
                <w:color w:val="000000"/>
                <w:szCs w:val="20"/>
              </w:rPr>
            </w:pPr>
            <w:sdt>
              <w:sdtPr>
                <w:rPr>
                  <w:rFonts w:cs="Arial"/>
                  <w:szCs w:val="20"/>
                </w:rPr>
                <w:alias w:val="Action"/>
                <w:tag w:val="Action"/>
                <w:id w:val="14469707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35018">
                  <w:rPr>
                    <w:rFonts w:cs="Arial"/>
                    <w:szCs w:val="20"/>
                  </w:rPr>
                  <w:t>Reject the remaining patients.</w:t>
                </w:r>
              </w:sdtContent>
            </w:sdt>
          </w:p>
        </w:tc>
        <w:tc>
          <w:tcPr>
            <w:tcW w:w="912" w:type="dxa"/>
            <w:shd w:val="clear" w:color="auto" w:fill="EFEDEF" w:themeFill="accent6" w:themeFillTint="33"/>
          </w:tcPr>
          <w:p w14:paraId="1CF015C8" w14:textId="77777777" w:rsidR="00935018" w:rsidRPr="00935018" w:rsidRDefault="00935018" w:rsidP="00FB3F17">
            <w:pPr>
              <w:rPr>
                <w:rFonts w:cs="Arial"/>
                <w:color w:val="B0AAB0" w:themeColor="accent6"/>
                <w:sz w:val="12"/>
                <w:szCs w:val="12"/>
              </w:rPr>
            </w:pPr>
          </w:p>
        </w:tc>
      </w:tr>
      <w:tr w:rsidR="00935018" w:rsidRPr="000C07C2" w14:paraId="5F91DCD8" w14:textId="41806961" w:rsidTr="00B425AD">
        <w:trPr>
          <w:trHeight w:val="52"/>
        </w:trPr>
        <w:tc>
          <w:tcPr>
            <w:tcW w:w="13948" w:type="dxa"/>
            <w:gridSpan w:val="6"/>
            <w:tcMar>
              <w:top w:w="57" w:type="dxa"/>
              <w:bottom w:w="57" w:type="dxa"/>
            </w:tcMar>
            <w:vAlign w:val="center"/>
          </w:tcPr>
          <w:p w14:paraId="76579244" w14:textId="1A5DB19F" w:rsidR="00935018" w:rsidRPr="00935018" w:rsidRDefault="00935018" w:rsidP="00C57DE2">
            <w:pPr>
              <w:rPr>
                <w:rFonts w:cs="Arial"/>
                <w:i/>
                <w:color w:val="B0AAB0" w:themeColor="accent6"/>
                <w:sz w:val="12"/>
                <w:szCs w:val="12"/>
              </w:rPr>
            </w:pPr>
            <w:r>
              <w:rPr>
                <w:rFonts w:cs="Arial"/>
                <w:i/>
                <w:color w:val="000000"/>
                <w:szCs w:val="20"/>
              </w:rPr>
              <w:t>E</w:t>
            </w:r>
            <w:r w:rsidRPr="002B4844">
              <w:rPr>
                <w:rFonts w:cs="Arial"/>
                <w:i/>
                <w:color w:val="000000"/>
                <w:szCs w:val="20"/>
              </w:rPr>
              <w:t>nd of numerator rules</w:t>
            </w:r>
          </w:p>
        </w:tc>
      </w:tr>
    </w:tbl>
    <w:p w14:paraId="047E393B" w14:textId="147C97AF" w:rsidR="00784E96" w:rsidRDefault="00784E96">
      <w:pPr>
        <w:rPr>
          <w:b/>
          <w:color w:val="003360"/>
          <w:sz w:val="35"/>
          <w:szCs w:val="35"/>
        </w:rPr>
      </w:pPr>
      <w:r>
        <w:rPr>
          <w:b/>
          <w:color w:val="003360"/>
          <w:sz w:val="35"/>
          <w:szCs w:val="35"/>
        </w:rPr>
        <w:br w:type="page"/>
      </w:r>
    </w:p>
    <w:p w14:paraId="39522EC0" w14:textId="41902418" w:rsidR="00F7497B" w:rsidRPr="00F407C5" w:rsidRDefault="00F7497B" w:rsidP="00E13D4A">
      <w:pPr>
        <w:pStyle w:val="Heading2"/>
        <w:numPr>
          <w:ilvl w:val="0"/>
          <w:numId w:val="7"/>
        </w:numPr>
        <w:ind w:left="851" w:hanging="851"/>
        <w:rPr>
          <w:szCs w:val="35"/>
        </w:rPr>
      </w:pPr>
      <w:bookmarkStart w:id="190" w:name="_Toc148107544"/>
      <w:bookmarkEnd w:id="186"/>
      <w:bookmarkEnd w:id="187"/>
      <w:r>
        <w:rPr>
          <w:szCs w:val="35"/>
        </w:rPr>
        <w:lastRenderedPageBreak/>
        <w:t>Payment</w:t>
      </w:r>
      <w:r w:rsidRPr="00F407C5">
        <w:rPr>
          <w:szCs w:val="35"/>
        </w:rPr>
        <w:t xml:space="preserve"> </w:t>
      </w:r>
      <w:r>
        <w:rPr>
          <w:szCs w:val="35"/>
        </w:rPr>
        <w:t>c</w:t>
      </w:r>
      <w:r w:rsidRPr="00F407C5">
        <w:rPr>
          <w:szCs w:val="35"/>
        </w:rPr>
        <w:t>ount(s)</w:t>
      </w:r>
      <w:bookmarkEnd w:id="190"/>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178A5D5C" w:rsidR="008602F7" w:rsidRPr="0067467E" w:rsidRDefault="00FA2FB6"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DB89D63" w14:textId="0C4311F8" w:rsidR="000F3BBF" w:rsidRDefault="000F3BBF">
      <w:pPr>
        <w:rPr>
          <w:rFonts w:cs="Arial"/>
          <w:szCs w:val="20"/>
        </w:rPr>
      </w:pPr>
    </w:p>
    <w:p w14:paraId="78EF37F8" w14:textId="77777777" w:rsidR="00143455" w:rsidRDefault="00143455">
      <w:pPr>
        <w:rPr>
          <w:rFonts w:cs="Arial"/>
          <w:szCs w:val="20"/>
        </w:rPr>
      </w:pPr>
    </w:p>
    <w:p w14:paraId="5DB89D64" w14:textId="1D2D45ED" w:rsidR="000F4417" w:rsidRPr="00F407C5" w:rsidRDefault="00F83063" w:rsidP="00E13D4A">
      <w:pPr>
        <w:pStyle w:val="Heading2"/>
        <w:numPr>
          <w:ilvl w:val="0"/>
          <w:numId w:val="7"/>
        </w:numPr>
        <w:ind w:left="851" w:hanging="851"/>
        <w:rPr>
          <w:szCs w:val="35"/>
        </w:rPr>
      </w:pPr>
      <w:bookmarkStart w:id="191" w:name="_Toc422986672"/>
      <w:bookmarkStart w:id="192" w:name="_Toc427937293"/>
      <w:bookmarkStart w:id="193" w:name="_Toc148107545"/>
      <w:r w:rsidRPr="00F407C5">
        <w:rPr>
          <w:szCs w:val="35"/>
        </w:rPr>
        <w:t xml:space="preserve">Management </w:t>
      </w:r>
      <w:r w:rsidR="00737BFF">
        <w:rPr>
          <w:szCs w:val="35"/>
        </w:rPr>
        <w:t>i</w:t>
      </w:r>
      <w:r w:rsidRPr="00F407C5">
        <w:rPr>
          <w:szCs w:val="35"/>
        </w:rPr>
        <w:t xml:space="preserve">nformation </w:t>
      </w:r>
      <w:r w:rsidR="00737BFF">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91"/>
      <w:bookmarkEnd w:id="192"/>
      <w:bookmarkEnd w:id="193"/>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04DBF61B" w:rsidR="006F47E8" w:rsidRPr="0067467E" w:rsidRDefault="00FA2FB6" w:rsidP="006F47E8">
          <w:pPr>
            <w:pStyle w:val="CommentText"/>
            <w:rPr>
              <w:sz w:val="24"/>
              <w:szCs w:val="24"/>
            </w:rPr>
          </w:pPr>
          <w:r>
            <w:rPr>
              <w:sz w:val="24"/>
              <w:szCs w:val="24"/>
            </w:rPr>
            <w:t>N/A - there are no management information counts for this service.</w:t>
          </w:r>
        </w:p>
      </w:sdtContent>
    </w:sdt>
    <w:p w14:paraId="5DB89D71" w14:textId="293A4522" w:rsidR="00792399" w:rsidRDefault="00792399" w:rsidP="00792399">
      <w:pPr>
        <w:pStyle w:val="CommentText"/>
        <w:rPr>
          <w:rFonts w:cs="Arial"/>
          <w:b/>
        </w:rPr>
      </w:pPr>
    </w:p>
    <w:p w14:paraId="3B7AF2C8" w14:textId="77777777" w:rsidR="00F126D0" w:rsidRPr="00792399" w:rsidRDefault="00F126D0" w:rsidP="00792399">
      <w:pPr>
        <w:pStyle w:val="CommentText"/>
        <w:rPr>
          <w:rFonts w:cs="Arial"/>
          <w:b/>
        </w:rPr>
      </w:pPr>
    </w:p>
    <w:p w14:paraId="5DB89D72" w14:textId="1702B0A8" w:rsidR="00792399" w:rsidRPr="0067467E" w:rsidRDefault="00792399" w:rsidP="00792399">
      <w:pPr>
        <w:pStyle w:val="CommentText"/>
        <w:rPr>
          <w:rFonts w:cs="Arial"/>
          <w:sz w:val="24"/>
          <w:szCs w:val="24"/>
        </w:rPr>
      </w:pPr>
    </w:p>
    <w:p w14:paraId="5DB89D93" w14:textId="72E2A5DB" w:rsidR="00D64EAE" w:rsidRPr="00F407C5" w:rsidRDefault="00D64EAE" w:rsidP="00E13D4A">
      <w:pPr>
        <w:pStyle w:val="Heading2"/>
        <w:numPr>
          <w:ilvl w:val="0"/>
          <w:numId w:val="7"/>
        </w:numPr>
        <w:ind w:left="851" w:hanging="851"/>
        <w:rPr>
          <w:szCs w:val="35"/>
        </w:rPr>
      </w:pPr>
      <w:bookmarkStart w:id="194" w:name="_Toc427937295"/>
      <w:bookmarkStart w:id="195" w:name="_Toc148107546"/>
      <w:r>
        <w:rPr>
          <w:szCs w:val="35"/>
        </w:rPr>
        <w:t xml:space="preserve">Patient-level </w:t>
      </w:r>
      <w:r w:rsidR="00737BFF">
        <w:rPr>
          <w:szCs w:val="35"/>
        </w:rPr>
        <w:t>e</w:t>
      </w:r>
      <w:r>
        <w:rPr>
          <w:szCs w:val="35"/>
        </w:rPr>
        <w:t>xtract</w:t>
      </w:r>
      <w:r w:rsidRPr="00F407C5">
        <w:rPr>
          <w:szCs w:val="35"/>
        </w:rPr>
        <w:t>(s)</w:t>
      </w:r>
      <w:bookmarkEnd w:id="194"/>
      <w:bookmarkEnd w:id="195"/>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75CCFE7F" w:rsidR="002F3AEE" w:rsidRPr="0067467E" w:rsidRDefault="00FA2FB6"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49B2D861" w14:textId="17093058" w:rsidR="00526AA4" w:rsidRDefault="00526AA4">
      <w:pPr>
        <w:rPr>
          <w:rFonts w:cs="Arial"/>
          <w:b/>
          <w:szCs w:val="20"/>
        </w:rPr>
      </w:pPr>
    </w:p>
    <w:p w14:paraId="56906008" w14:textId="77777777" w:rsidR="00F126D0" w:rsidRDefault="00F126D0">
      <w:pPr>
        <w:rPr>
          <w:rFonts w:cs="Arial"/>
          <w:b/>
          <w:szCs w:val="20"/>
        </w:rPr>
      </w:pPr>
    </w:p>
    <w:p w14:paraId="5DB89DE9" w14:textId="28DFB4C0" w:rsidR="00F513D1" w:rsidRPr="005C40AC" w:rsidRDefault="00F513D1" w:rsidP="00D21CDC">
      <w:pPr>
        <w:pStyle w:val="Heading1"/>
      </w:pPr>
      <w:bookmarkStart w:id="196" w:name="_Toc427937297"/>
      <w:bookmarkStart w:id="197" w:name="_Toc148107547"/>
      <w:r>
        <w:t xml:space="preserve">5. </w:t>
      </w:r>
      <w:r w:rsidRPr="0077058E">
        <w:t>Appendi</w:t>
      </w:r>
      <w:r>
        <w:t>x</w:t>
      </w:r>
      <w:bookmarkStart w:id="198" w:name="_Appendix_1_–"/>
      <w:bookmarkEnd w:id="196"/>
      <w:bookmarkEnd w:id="198"/>
      <w:r w:rsidR="00D21CDC">
        <w:t xml:space="preserve"> - </w:t>
      </w:r>
      <w:r w:rsidR="00737BFF">
        <w:t>s</w:t>
      </w:r>
      <w:r w:rsidRPr="005C40AC">
        <w:t xml:space="preserve">upporting data for </w:t>
      </w:r>
      <w:r w:rsidR="007F70B4">
        <w:t xml:space="preserve">NHS </w:t>
      </w:r>
      <w:r w:rsidR="00B02CDC" w:rsidRPr="00B02CDC">
        <w:t>England</w:t>
      </w:r>
      <w:r>
        <w:t xml:space="preserve"> </w:t>
      </w:r>
      <w:r w:rsidR="00E46D89">
        <w:t>GPSES</w:t>
      </w:r>
      <w:bookmarkEnd w:id="197"/>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741D5D">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741D5D">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53388787"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199" w:author="PARKER, Josephine (NHS ENGLAND - X26)" w:date="2023-09-25T10:52:00Z">
                  <w:r w:rsidR="009339F8" w:rsidDel="00D34066">
                    <w:rPr>
                      <w:rFonts w:cs="Arial"/>
                      <w:szCs w:val="20"/>
                    </w:rPr>
                    <w:delText>48.0</w:delText>
                  </w:r>
                </w:del>
                <w:ins w:id="200" w:author="PARKER, Josephine (NHS ENGLAND - X26)" w:date="2023-09-25T10:52:00Z">
                  <w:r w:rsidR="00D34066">
                    <w:rPr>
                      <w:rFonts w:cs="Arial"/>
                      <w:szCs w:val="20"/>
                    </w:rPr>
                    <w:t>49.0</w:t>
                  </w:r>
                </w:ins>
              </w:sdtContent>
            </w:sdt>
          </w:p>
        </w:tc>
      </w:tr>
      <w:tr w:rsidR="00F513D1" w:rsidRPr="000C07C2" w14:paraId="5DB89DF6" w14:textId="77777777" w:rsidTr="00741D5D">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2B89DBD9" w:rsidR="00F513D1" w:rsidRPr="000C07C2" w:rsidRDefault="00FA2FB6" w:rsidP="00662384">
            <w:pPr>
              <w:rPr>
                <w:rFonts w:cs="Arial"/>
                <w:szCs w:val="20"/>
              </w:rPr>
            </w:pPr>
            <w:r>
              <w:rPr>
                <w:rFonts w:cs="Arial"/>
                <w:szCs w:val="20"/>
              </w:rPr>
              <w:t>Heart failure</w:t>
            </w:r>
          </w:p>
        </w:tc>
      </w:tr>
      <w:tr w:rsidR="003C2A3F" w:rsidRPr="000C07C2" w14:paraId="7C5291F5" w14:textId="77777777" w:rsidTr="00741D5D">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7D8EA621" w:rsidR="003C2A3F" w:rsidRPr="003C2A3F" w:rsidRDefault="00FA2FB6" w:rsidP="00FA2FB6">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741D5D">
        <w:trPr>
          <w:trHeight w:val="249"/>
        </w:trPr>
        <w:tc>
          <w:tcPr>
            <w:tcW w:w="3369" w:type="dxa"/>
            <w:tcMar>
              <w:top w:w="57" w:type="dxa"/>
              <w:bottom w:w="57" w:type="dxa"/>
            </w:tcMar>
            <w:vAlign w:val="center"/>
          </w:tcPr>
          <w:p w14:paraId="5DB89DFA" w14:textId="07648A5C"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0169B979" w:rsidR="007F3C18" w:rsidRPr="00C57998" w:rsidRDefault="006E2D35" w:rsidP="00662384">
            <w:pPr>
              <w:pStyle w:val="Title"/>
              <w:jc w:val="left"/>
              <w:rPr>
                <w:rFonts w:cs="Arial"/>
                <w:b w:val="0"/>
                <w:noProof/>
                <w:szCs w:val="20"/>
                <w:u w:val="none"/>
                <w:lang w:eastAsia="en-GB"/>
              </w:rPr>
            </w:pPr>
            <w:del w:id="201" w:author="PARKER, Josephine (NHS ENGLAND - X26)" w:date="2023-09-25T10:54:00Z">
              <w:r w:rsidDel="006A3E62">
                <w:rPr>
                  <w:rFonts w:cs="Arial"/>
                  <w:b w:val="0"/>
                  <w:noProof/>
                  <w:szCs w:val="20"/>
                  <w:u w:val="none"/>
                  <w:lang w:eastAsia="en-GB"/>
                </w:rPr>
                <w:delText>23-24 SRT012</w:delText>
              </w:r>
            </w:del>
            <w:ins w:id="202" w:author="CARTER, Jonathan (NHS ENGLAND - X26)" w:date="2023-10-13T16:37:00Z">
              <w:r w:rsidR="004A34FF">
                <w:rPr>
                  <w:rFonts w:cs="Arial"/>
                  <w:b w:val="0"/>
                  <w:noProof/>
                  <w:szCs w:val="20"/>
                  <w:u w:val="none"/>
                  <w:lang w:eastAsia="en-GB"/>
                </w:rPr>
                <w:t>24-25 SRT012_21</w:t>
              </w:r>
            </w:ins>
            <w:ins w:id="203" w:author="JAMES, Mini (NHS ENGLAND - X26)" w:date="2023-11-02T14:29:00Z">
              <w:r w:rsidR="00525E1E">
                <w:rPr>
                  <w:rFonts w:cs="Arial"/>
                  <w:b w:val="0"/>
                  <w:noProof/>
                  <w:szCs w:val="20"/>
                  <w:u w:val="none"/>
                  <w:lang w:eastAsia="en-GB"/>
                </w:rPr>
                <w:t>- QOF</w:t>
              </w:r>
            </w:ins>
          </w:p>
        </w:tc>
      </w:tr>
      <w:tr w:rsidR="00BF28C9" w:rsidRPr="000C07C2" w14:paraId="068FBCC3" w14:textId="77777777" w:rsidTr="00741D5D">
        <w:trPr>
          <w:trHeight w:val="249"/>
        </w:trPr>
        <w:tc>
          <w:tcPr>
            <w:tcW w:w="3369" w:type="dxa"/>
            <w:tcMar>
              <w:top w:w="57" w:type="dxa"/>
              <w:bottom w:w="57" w:type="dxa"/>
            </w:tcMar>
            <w:vAlign w:val="center"/>
          </w:tcPr>
          <w:p w14:paraId="6E9147E4" w14:textId="1969E121" w:rsidR="00BF28C9" w:rsidRDefault="00BF28C9" w:rsidP="00662384">
            <w:pPr>
              <w:rPr>
                <w:rFonts w:cs="Arial"/>
                <w:szCs w:val="20"/>
              </w:rPr>
            </w:pPr>
            <w:r>
              <w:rPr>
                <w:rFonts w:cs="Arial"/>
                <w:szCs w:val="20"/>
              </w:rPr>
              <w:t>CQRS service short name</w:t>
            </w:r>
          </w:p>
        </w:tc>
        <w:tc>
          <w:tcPr>
            <w:tcW w:w="10631" w:type="dxa"/>
            <w:tcMar>
              <w:top w:w="57" w:type="dxa"/>
              <w:bottom w:w="57" w:type="dxa"/>
            </w:tcMar>
            <w:vAlign w:val="center"/>
          </w:tcPr>
          <w:p w14:paraId="567FF967" w14:textId="73254060" w:rsidR="00BF28C9" w:rsidRDefault="001E7500" w:rsidP="00662384">
            <w:pPr>
              <w:pStyle w:val="Title"/>
              <w:jc w:val="left"/>
              <w:rPr>
                <w:rFonts w:cs="Arial"/>
                <w:b w:val="0"/>
                <w:noProof/>
                <w:szCs w:val="20"/>
                <w:u w:val="none"/>
                <w:lang w:eastAsia="en-GB"/>
              </w:rPr>
            </w:pPr>
            <w:ins w:id="204" w:author="PARKER, Josephine (NHS ENGLAND - X26)" w:date="2023-09-25T10:54:00Z">
              <w:r w:rsidRPr="00122F13">
                <w:rPr>
                  <w:rFonts w:cs="Arial"/>
                  <w:b w:val="0"/>
                  <w:noProof/>
                  <w:szCs w:val="20"/>
                  <w:u w:val="none"/>
                  <w:lang w:eastAsia="en-GB"/>
                </w:rPr>
                <w:t>QOF2425</w:t>
              </w:r>
            </w:ins>
            <w:del w:id="205" w:author="PARKER, Josephine (NHS ENGLAND - X26)" w:date="2023-09-25T10:54:00Z">
              <w:r w:rsidR="006E2D35" w:rsidDel="001E7500">
                <w:rPr>
                  <w:rFonts w:cs="Arial"/>
                  <w:b w:val="0"/>
                  <w:noProof/>
                  <w:szCs w:val="20"/>
                  <w:u w:val="none"/>
                  <w:lang w:eastAsia="en-GB"/>
                </w:rPr>
                <w:delText>QOF2324</w:delText>
              </w:r>
            </w:del>
          </w:p>
        </w:tc>
      </w:tr>
      <w:tr w:rsidR="00935018" w:rsidRPr="000C07C2" w14:paraId="5B762B61" w14:textId="77777777" w:rsidTr="00935018">
        <w:trPr>
          <w:trHeight w:val="249"/>
        </w:trPr>
        <w:tc>
          <w:tcPr>
            <w:tcW w:w="33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255754" w14:textId="77777777" w:rsidR="00935018" w:rsidRDefault="00935018" w:rsidP="00D0732E">
            <w:pPr>
              <w:rPr>
                <w:rFonts w:cs="Arial"/>
                <w:szCs w:val="20"/>
              </w:rPr>
            </w:pPr>
            <w:r>
              <w:rPr>
                <w:rFonts w:cs="Arial"/>
                <w:szCs w:val="20"/>
              </w:rPr>
              <w:t>CQRS service name</w:t>
            </w:r>
          </w:p>
        </w:tc>
        <w:tc>
          <w:tcPr>
            <w:tcW w:w="106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940AFB" w14:textId="65F624BD" w:rsidR="00935018" w:rsidRPr="00C57998" w:rsidRDefault="009A6BBF" w:rsidP="00D0732E">
            <w:pPr>
              <w:pStyle w:val="Title"/>
              <w:jc w:val="left"/>
              <w:rPr>
                <w:rFonts w:cs="Arial"/>
                <w:b w:val="0"/>
                <w:noProof/>
                <w:szCs w:val="20"/>
                <w:u w:val="none"/>
                <w:lang w:eastAsia="en-GB"/>
              </w:rPr>
            </w:pPr>
            <w:r>
              <w:rPr>
                <w:rFonts w:cs="Arial"/>
                <w:b w:val="0"/>
                <w:noProof/>
                <w:szCs w:val="20"/>
                <w:u w:val="none"/>
                <w:lang w:eastAsia="en-GB"/>
              </w:rPr>
              <w:t>HF</w:t>
            </w:r>
          </w:p>
        </w:tc>
      </w:tr>
      <w:tr w:rsidR="002C6110" w:rsidRPr="000C07C2" w14:paraId="73032A64" w14:textId="77777777" w:rsidTr="00935018">
        <w:trPr>
          <w:trHeight w:val="249"/>
        </w:trPr>
        <w:tc>
          <w:tcPr>
            <w:tcW w:w="33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6B0D2A" w14:textId="77777777" w:rsidR="002C6110" w:rsidRDefault="002C6110" w:rsidP="002C6110">
            <w:pPr>
              <w:rPr>
                <w:rFonts w:cs="Arial"/>
                <w:szCs w:val="20"/>
              </w:rPr>
            </w:pPr>
            <w:r>
              <w:rPr>
                <w:rFonts w:cs="Arial"/>
                <w:szCs w:val="20"/>
              </w:rPr>
              <w:t>Configuration level</w:t>
            </w:r>
          </w:p>
        </w:tc>
        <w:tc>
          <w:tcPr>
            <w:tcW w:w="106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E4F7CD" w14:textId="4C726298" w:rsidR="002C6110" w:rsidRPr="00C57998" w:rsidRDefault="002C6110" w:rsidP="002C6110">
            <w:pPr>
              <w:pStyle w:val="Title"/>
              <w:jc w:val="left"/>
              <w:rPr>
                <w:rFonts w:cs="Arial"/>
                <w:b w:val="0"/>
                <w:noProof/>
                <w:szCs w:val="20"/>
                <w:u w:val="none"/>
                <w:lang w:eastAsia="en-GB"/>
              </w:rPr>
            </w:pPr>
            <w:r>
              <w:rPr>
                <w:rFonts w:cs="Arial"/>
                <w:b w:val="0"/>
                <w:noProof/>
                <w:szCs w:val="20"/>
                <w:u w:val="none"/>
                <w:lang w:eastAsia="en-GB"/>
              </w:rPr>
              <w:t>Service</w:t>
            </w:r>
          </w:p>
        </w:tc>
      </w:tr>
      <w:tr w:rsidR="002C6110" w:rsidRPr="000C07C2" w14:paraId="21AA3FAD" w14:textId="77777777" w:rsidTr="00935018">
        <w:trPr>
          <w:trHeight w:val="249"/>
        </w:trPr>
        <w:tc>
          <w:tcPr>
            <w:tcW w:w="33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7E4400" w14:textId="77777777" w:rsidR="002C6110" w:rsidRDefault="002C6110" w:rsidP="002C6110">
            <w:pPr>
              <w:rPr>
                <w:rFonts w:cs="Arial"/>
                <w:szCs w:val="20"/>
              </w:rPr>
            </w:pPr>
            <w:r>
              <w:rPr>
                <w:rFonts w:cs="Arial"/>
                <w:szCs w:val="20"/>
              </w:rPr>
              <w:t>Configure list size</w:t>
            </w:r>
          </w:p>
        </w:tc>
        <w:tc>
          <w:tcPr>
            <w:tcW w:w="106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038FA4" w14:textId="65C3DD97" w:rsidR="002C6110" w:rsidRPr="00C57998" w:rsidRDefault="002C6110" w:rsidP="002C6110">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851623">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3913" w14:textId="77777777" w:rsidR="00A30AA9" w:rsidRDefault="00A30AA9">
      <w:r>
        <w:separator/>
      </w:r>
    </w:p>
  </w:endnote>
  <w:endnote w:type="continuationSeparator" w:id="0">
    <w:p w14:paraId="1A72FC1C" w14:textId="77777777" w:rsidR="00A30AA9" w:rsidRDefault="00A3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D5A7" w14:textId="77777777" w:rsidR="00036FCE" w:rsidRDefault="00036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4C6A" w14:textId="77777777" w:rsidR="00036FCE" w:rsidRDefault="00036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A905" w14:textId="77777777" w:rsidR="00036FCE" w:rsidRDefault="00036F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3E0C9BAF" w:rsidR="00857F15" w:rsidRPr="00737BFF" w:rsidRDefault="008A71EC" w:rsidP="00851623">
    <w:pPr>
      <w:pStyle w:val="Footer"/>
      <w:tabs>
        <w:tab w:val="clear" w:pos="4153"/>
        <w:tab w:val="clear" w:pos="8306"/>
        <w:tab w:val="center" w:pos="7230"/>
        <w:tab w:val="right" w:pos="14034"/>
      </w:tabs>
      <w:rPr>
        <w:rFonts w:cs="Arial"/>
        <w:color w:val="424D58"/>
        <w:sz w:val="17"/>
        <w:szCs w:val="17"/>
      </w:rPr>
    </w:pPr>
    <w:r w:rsidRPr="008A71EC">
      <w:rPr>
        <w:rFonts w:cs="Arial"/>
        <w:color w:val="424D58"/>
        <w:sz w:val="17"/>
        <w:szCs w:val="17"/>
      </w:rPr>
      <w:t xml:space="preserve">Published by Copyright © </w:t>
    </w:r>
    <w:r w:rsidR="00036FCE">
      <w:rPr>
        <w:rFonts w:cs="Arial"/>
        <w:color w:val="424D58"/>
        <w:sz w:val="17"/>
        <w:szCs w:val="17"/>
      </w:rPr>
      <w:t>2024</w:t>
    </w:r>
    <w:r w:rsidRPr="008A71EC">
      <w:rPr>
        <w:rFonts w:cs="Arial"/>
        <w:color w:val="424D58"/>
        <w:sz w:val="17"/>
        <w:szCs w:val="17"/>
      </w:rPr>
      <w:t xml:space="preserve"> NHS England.</w:t>
    </w:r>
    <w:r w:rsidR="00857F15" w:rsidRPr="00737BFF">
      <w:rPr>
        <w:rFonts w:cs="Arial"/>
        <w:color w:val="424D58"/>
        <w:sz w:val="17"/>
        <w:szCs w:val="17"/>
      </w:rPr>
      <w:tab/>
      <w:t xml:space="preserve">Page </w:t>
    </w:r>
    <w:r w:rsidR="00857F15" w:rsidRPr="00737BFF">
      <w:rPr>
        <w:rFonts w:cs="Arial"/>
        <w:color w:val="424D58"/>
        <w:sz w:val="17"/>
        <w:szCs w:val="17"/>
      </w:rPr>
      <w:fldChar w:fldCharType="begin"/>
    </w:r>
    <w:r w:rsidR="00857F15" w:rsidRPr="00737BFF">
      <w:rPr>
        <w:rFonts w:cs="Arial"/>
        <w:color w:val="424D58"/>
        <w:sz w:val="17"/>
        <w:szCs w:val="17"/>
      </w:rPr>
      <w:instrText xml:space="preserve"> PAGE </w:instrText>
    </w:r>
    <w:r w:rsidR="00857F15" w:rsidRPr="00737BFF">
      <w:rPr>
        <w:rFonts w:cs="Arial"/>
        <w:color w:val="424D58"/>
        <w:sz w:val="17"/>
        <w:szCs w:val="17"/>
      </w:rPr>
      <w:fldChar w:fldCharType="separate"/>
    </w:r>
    <w:r w:rsidR="00857F15" w:rsidRPr="00737BFF">
      <w:rPr>
        <w:rFonts w:cs="Arial"/>
        <w:noProof/>
        <w:color w:val="424D58"/>
        <w:sz w:val="17"/>
        <w:szCs w:val="17"/>
      </w:rPr>
      <w:t>26</w:t>
    </w:r>
    <w:r w:rsidR="00857F15" w:rsidRPr="00737BFF">
      <w:rPr>
        <w:rFonts w:cs="Arial"/>
        <w:color w:val="424D58"/>
        <w:sz w:val="17"/>
        <w:szCs w:val="17"/>
      </w:rPr>
      <w:fldChar w:fldCharType="end"/>
    </w:r>
    <w:r w:rsidR="00857F15" w:rsidRPr="00737BFF">
      <w:rPr>
        <w:rFonts w:cs="Arial"/>
        <w:color w:val="424D58"/>
        <w:sz w:val="17"/>
        <w:szCs w:val="17"/>
      </w:rPr>
      <w:t xml:space="preserve"> of </w:t>
    </w:r>
    <w:r w:rsidR="00857F15" w:rsidRPr="00737BFF">
      <w:rPr>
        <w:rFonts w:cs="Arial"/>
        <w:color w:val="424D58"/>
        <w:sz w:val="17"/>
        <w:szCs w:val="17"/>
      </w:rPr>
      <w:fldChar w:fldCharType="begin"/>
    </w:r>
    <w:r w:rsidR="00857F15" w:rsidRPr="00737BFF">
      <w:rPr>
        <w:rFonts w:cs="Arial"/>
        <w:color w:val="424D58"/>
        <w:sz w:val="17"/>
        <w:szCs w:val="17"/>
      </w:rPr>
      <w:instrText xml:space="preserve"> NUMPAGES </w:instrText>
    </w:r>
    <w:r w:rsidR="00857F15" w:rsidRPr="00737BFF">
      <w:rPr>
        <w:rFonts w:cs="Arial"/>
        <w:color w:val="424D58"/>
        <w:sz w:val="17"/>
        <w:szCs w:val="17"/>
      </w:rPr>
      <w:fldChar w:fldCharType="separate"/>
    </w:r>
    <w:r w:rsidR="00857F15" w:rsidRPr="00737BFF">
      <w:rPr>
        <w:rFonts w:cs="Arial"/>
        <w:noProof/>
        <w:color w:val="424D58"/>
        <w:sz w:val="17"/>
        <w:szCs w:val="17"/>
      </w:rPr>
      <w:t>26</w:t>
    </w:r>
    <w:r w:rsidR="00857F15" w:rsidRPr="00737BFF">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829D" w14:textId="77777777" w:rsidR="00A30AA9" w:rsidRDefault="00A30AA9">
      <w:r>
        <w:separator/>
      </w:r>
    </w:p>
  </w:footnote>
  <w:footnote w:type="continuationSeparator" w:id="0">
    <w:p w14:paraId="1E36F086" w14:textId="77777777" w:rsidR="00A30AA9" w:rsidRDefault="00A3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7DF3" w14:textId="00D96687" w:rsidR="00036FCE" w:rsidRDefault="00036FCE">
    <w:pPr>
      <w:pStyle w:val="Header"/>
    </w:pPr>
    <w:r>
      <w:rPr>
        <w:noProof/>
      </w:rPr>
      <w:pict w14:anchorId="4E6B2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98016"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857F15" w:rsidRPr="00022E11" w14:paraId="5DB89E1D" w14:textId="77777777" w:rsidTr="00CE29A9">
      <w:trPr>
        <w:cantSplit/>
        <w:trHeight w:val="410"/>
      </w:trPr>
      <w:tc>
        <w:tcPr>
          <w:tcW w:w="7158" w:type="dxa"/>
        </w:tcPr>
        <w:p w14:paraId="5DB89E1B" w14:textId="52D659FB" w:rsidR="00857F15" w:rsidRPr="00022E11" w:rsidRDefault="00857F15" w:rsidP="00D67F7D">
          <w:pPr>
            <w:rPr>
              <w:rFonts w:cs="Arial"/>
              <w:szCs w:val="20"/>
            </w:rPr>
          </w:pPr>
        </w:p>
      </w:tc>
      <w:tc>
        <w:tcPr>
          <w:tcW w:w="7018" w:type="dxa"/>
        </w:tcPr>
        <w:p w14:paraId="5DB89E1C" w14:textId="0A5626F4" w:rsidR="00857F15" w:rsidRPr="00022E11" w:rsidRDefault="00857F15" w:rsidP="00E4185C">
          <w:pPr>
            <w:jc w:val="right"/>
            <w:rPr>
              <w:rFonts w:cs="Arial"/>
              <w:szCs w:val="20"/>
            </w:rPr>
          </w:pPr>
        </w:p>
      </w:tc>
    </w:tr>
  </w:tbl>
  <w:p w14:paraId="5DB89E1E" w14:textId="01E063EB" w:rsidR="00857F15" w:rsidRDefault="00036FCE">
    <w:pPr>
      <w:pStyle w:val="Header"/>
    </w:pPr>
    <w:r>
      <w:rPr>
        <w:noProof/>
      </w:rPr>
      <w:pict w14:anchorId="0BE24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98017"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7C570B">
      <w:rPr>
        <w:rFonts w:asciiTheme="minorHAnsi" w:hAnsiTheme="minorHAnsi"/>
        <w:b w:val="0"/>
        <w:bCs/>
        <w:noProof/>
        <w:lang w:eastAsia="en-GB"/>
      </w:rPr>
      <w:drawing>
        <wp:anchor distT="0" distB="0" distL="114300" distR="114300" simplePos="0" relativeHeight="251659264" behindDoc="1" locked="0" layoutInCell="1" allowOverlap="1" wp14:anchorId="0277105F" wp14:editId="0BBE90EC">
          <wp:simplePos x="0" y="0"/>
          <wp:positionH relativeFrom="page">
            <wp:posOffset>8407400</wp:posOffset>
          </wp:positionH>
          <wp:positionV relativeFrom="page">
            <wp:posOffset>351155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815F" w14:textId="0CCBEF84" w:rsidR="00036FCE" w:rsidRDefault="00036FCE">
    <w:pPr>
      <w:pStyle w:val="Header"/>
    </w:pPr>
    <w:r>
      <w:rPr>
        <w:noProof/>
      </w:rPr>
      <w:pict w14:anchorId="56E79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98015"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4FAAEC10" w:rsidR="00857F15" w:rsidRDefault="00036FCE">
    <w:pPr>
      <w:pStyle w:val="Header"/>
    </w:pPr>
    <w:r>
      <w:rPr>
        <w:noProof/>
      </w:rPr>
      <w:pict w14:anchorId="72FF8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98019"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631D7C6A" w:rsidR="00857F15" w:rsidRPr="00737BFF" w:rsidRDefault="00036FCE" w:rsidP="00433BF1">
    <w:pPr>
      <w:pStyle w:val="Header"/>
      <w:pBdr>
        <w:bottom w:val="single" w:sz="6" w:space="1" w:color="505050" w:themeColor="accent3"/>
      </w:pBdr>
      <w:tabs>
        <w:tab w:val="clear" w:pos="4153"/>
        <w:tab w:val="clear" w:pos="8306"/>
        <w:tab w:val="right" w:pos="13892"/>
      </w:tabs>
      <w:rPr>
        <w:color w:val="424D58"/>
      </w:rPr>
    </w:pPr>
    <w:r>
      <w:rPr>
        <w:noProof/>
      </w:rPr>
      <w:pict w14:anchorId="7118E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98020"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857F15">
          <w:rPr>
            <w:color w:val="424D58"/>
          </w:rPr>
          <w:t>Heart failure</w:t>
        </w:r>
      </w:sdtContent>
    </w:sdt>
    <w:r w:rsidR="00857F15" w:rsidRPr="00737BFF">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857F15" w:rsidRPr="00737BFF">
          <w:rPr>
            <w:color w:val="424D58"/>
          </w:rPr>
          <w:t>QOF</w:t>
        </w:r>
      </w:sdtContent>
    </w:sdt>
    <w:r w:rsidR="00857F15" w:rsidRPr="00737BFF">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206" w:author="PARKER, Josephine (NHS ENGLAND - X26)" w:date="2023-09-25T10:52:00Z">
          <w:r w:rsidR="009339F8" w:rsidDel="00D34066">
            <w:rPr>
              <w:color w:val="424D58"/>
            </w:rPr>
            <w:delText>48.0</w:delText>
          </w:r>
        </w:del>
        <w:ins w:id="207" w:author="PARKER, Josephine (NHS ENGLAND - X26)" w:date="2023-09-25T10:52:00Z">
          <w:r w:rsidR="00D34066">
            <w:rPr>
              <w:color w:val="424D58"/>
            </w:rPr>
            <w:t>49.0</w:t>
          </w:r>
        </w:ins>
      </w:sdtContent>
    </w:sdt>
    <w:r w:rsidR="00857F15" w:rsidRPr="00737BFF">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208" w:author="PARKER, Josephine (NHS ENGLAND - X26)" w:date="2023-09-25T10:52:00Z">
          <w:r w:rsidR="009339F8" w:rsidDel="00D27366">
            <w:rPr>
              <w:color w:val="424D58"/>
            </w:rPr>
            <w:delText>01/04/2023</w:delText>
          </w:r>
        </w:del>
        <w:ins w:id="209" w:author="PARKER, Josephine (NHS ENGLAND - X26)" w:date="2023-09-25T10:52:00Z">
          <w:r w:rsidR="00D27366">
            <w:rPr>
              <w:color w:val="424D58"/>
            </w:rPr>
            <w:t>01/04/2024</w:t>
          </w:r>
        </w:ins>
      </w:sdtContent>
    </w:sdt>
  </w:p>
  <w:p w14:paraId="7D6150D1" w14:textId="77777777" w:rsidR="00857F15" w:rsidRPr="00783210" w:rsidRDefault="00857F15" w:rsidP="00783210">
    <w:pPr>
      <w:pStyle w:val="Header"/>
      <w:pBdr>
        <w:bottom w:val="single" w:sz="6" w:space="1" w:color="505050" w:themeColor="accent3"/>
      </w:pBdr>
    </w:pPr>
  </w:p>
  <w:p w14:paraId="733551F6" w14:textId="77777777" w:rsidR="00857F15" w:rsidRDefault="00857F15" w:rsidP="002B5E92">
    <w:pPr>
      <w:pStyle w:val="Header"/>
    </w:pPr>
  </w:p>
  <w:p w14:paraId="6222EF3E" w14:textId="77777777" w:rsidR="00857F15" w:rsidRPr="002E6575" w:rsidRDefault="00857F15"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6C6DC9F0" w:rsidR="00857F15" w:rsidRDefault="00036FCE">
    <w:pPr>
      <w:pStyle w:val="Header"/>
    </w:pPr>
    <w:r>
      <w:rPr>
        <w:noProof/>
      </w:rPr>
      <w:pict w14:anchorId="26718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98018"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F245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D81EF9"/>
    <w:multiLevelType w:val="hybridMultilevel"/>
    <w:tmpl w:val="9C54DBBC"/>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7ED4EA1"/>
    <w:multiLevelType w:val="hybridMultilevel"/>
    <w:tmpl w:val="7952BE58"/>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FD2D9C"/>
    <w:multiLevelType w:val="hybridMultilevel"/>
    <w:tmpl w:val="0E86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B54DC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41359"/>
    <w:multiLevelType w:val="hybridMultilevel"/>
    <w:tmpl w:val="044A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82A71"/>
    <w:multiLevelType w:val="hybridMultilevel"/>
    <w:tmpl w:val="48E04D9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235385"/>
    <w:multiLevelType w:val="hybridMultilevel"/>
    <w:tmpl w:val="AA4487C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570A0B"/>
    <w:multiLevelType w:val="hybridMultilevel"/>
    <w:tmpl w:val="6CFED75E"/>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C07F5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631133"/>
    <w:multiLevelType w:val="hybridMultilevel"/>
    <w:tmpl w:val="D712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773BE"/>
    <w:multiLevelType w:val="hybridMultilevel"/>
    <w:tmpl w:val="2DF4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8589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743321"/>
    <w:multiLevelType w:val="hybridMultilevel"/>
    <w:tmpl w:val="24FC483A"/>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9F37DE"/>
    <w:multiLevelType w:val="hybridMultilevel"/>
    <w:tmpl w:val="F8A44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F3462C"/>
    <w:multiLevelType w:val="hybridMultilevel"/>
    <w:tmpl w:val="3BB2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37DCB"/>
    <w:multiLevelType w:val="hybridMultilevel"/>
    <w:tmpl w:val="6950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948B7"/>
    <w:multiLevelType w:val="hybridMultilevel"/>
    <w:tmpl w:val="A26C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F5067"/>
    <w:multiLevelType w:val="hybridMultilevel"/>
    <w:tmpl w:val="F278653C"/>
    <w:lvl w:ilvl="0" w:tplc="17764DEA">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780C477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9D110A4"/>
    <w:multiLevelType w:val="hybridMultilevel"/>
    <w:tmpl w:val="7952BE58"/>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2524D7"/>
    <w:multiLevelType w:val="hybridMultilevel"/>
    <w:tmpl w:val="7952BE58"/>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FBE7AC2"/>
    <w:multiLevelType w:val="hybridMultilevel"/>
    <w:tmpl w:val="F8A44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805682">
    <w:abstractNumId w:val="17"/>
  </w:num>
  <w:num w:numId="2" w16cid:durableId="126318831">
    <w:abstractNumId w:val="13"/>
  </w:num>
  <w:num w:numId="3" w16cid:durableId="125710163">
    <w:abstractNumId w:val="16"/>
  </w:num>
  <w:num w:numId="4" w16cid:durableId="1512984406">
    <w:abstractNumId w:val="1"/>
  </w:num>
  <w:num w:numId="5" w16cid:durableId="1844511520">
    <w:abstractNumId w:val="23"/>
  </w:num>
  <w:num w:numId="6" w16cid:durableId="1376857118">
    <w:abstractNumId w:val="6"/>
  </w:num>
  <w:num w:numId="7" w16cid:durableId="2024352731">
    <w:abstractNumId w:val="9"/>
  </w:num>
  <w:num w:numId="8" w16cid:durableId="818964842">
    <w:abstractNumId w:val="0"/>
  </w:num>
  <w:num w:numId="9" w16cid:durableId="1377048640">
    <w:abstractNumId w:val="11"/>
  </w:num>
  <w:num w:numId="10" w16cid:durableId="142552193">
    <w:abstractNumId w:val="29"/>
  </w:num>
  <w:num w:numId="11" w16cid:durableId="853229357">
    <w:abstractNumId w:val="19"/>
  </w:num>
  <w:num w:numId="12" w16cid:durableId="116678906">
    <w:abstractNumId w:val="21"/>
  </w:num>
  <w:num w:numId="13" w16cid:durableId="315035404">
    <w:abstractNumId w:val="32"/>
  </w:num>
  <w:num w:numId="14" w16cid:durableId="1827160382">
    <w:abstractNumId w:val="30"/>
  </w:num>
  <w:num w:numId="15" w16cid:durableId="521169727">
    <w:abstractNumId w:val="14"/>
  </w:num>
  <w:num w:numId="16" w16cid:durableId="563952191">
    <w:abstractNumId w:val="4"/>
  </w:num>
  <w:num w:numId="17" w16cid:durableId="724567480">
    <w:abstractNumId w:val="18"/>
  </w:num>
  <w:num w:numId="18" w16cid:durableId="793448728">
    <w:abstractNumId w:val="2"/>
  </w:num>
  <w:num w:numId="19" w16cid:durableId="711464388">
    <w:abstractNumId w:val="12"/>
  </w:num>
  <w:num w:numId="20" w16cid:durableId="1652325091">
    <w:abstractNumId w:val="31"/>
  </w:num>
  <w:num w:numId="21" w16cid:durableId="2031761229">
    <w:abstractNumId w:val="7"/>
  </w:num>
  <w:num w:numId="22" w16cid:durableId="1729762553">
    <w:abstractNumId w:val="33"/>
  </w:num>
  <w:num w:numId="23" w16cid:durableId="18481832">
    <w:abstractNumId w:val="20"/>
  </w:num>
  <w:num w:numId="24" w16cid:durableId="444738421">
    <w:abstractNumId w:val="5"/>
  </w:num>
  <w:num w:numId="25" w16cid:durableId="87311110">
    <w:abstractNumId w:val="10"/>
  </w:num>
  <w:num w:numId="26" w16cid:durableId="301542789">
    <w:abstractNumId w:val="27"/>
  </w:num>
  <w:num w:numId="27" w16cid:durableId="1209996174">
    <w:abstractNumId w:val="19"/>
  </w:num>
  <w:num w:numId="28" w16cid:durableId="602423017">
    <w:abstractNumId w:val="25"/>
  </w:num>
  <w:num w:numId="29" w16cid:durableId="1746757932">
    <w:abstractNumId w:val="24"/>
  </w:num>
  <w:num w:numId="30" w16cid:durableId="271981845">
    <w:abstractNumId w:val="3"/>
  </w:num>
  <w:num w:numId="31" w16cid:durableId="1832064995">
    <w:abstractNumId w:val="22"/>
  </w:num>
  <w:num w:numId="32" w16cid:durableId="2081518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5713920">
    <w:abstractNumId w:val="8"/>
  </w:num>
  <w:num w:numId="34" w16cid:durableId="900597079">
    <w:abstractNumId w:val="15"/>
  </w:num>
  <w:num w:numId="35" w16cid:durableId="205339163">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JAMES, Mini (NHS ENGLAND - X26)">
    <w15:presenceInfo w15:providerId="AD" w15:userId="S::minijames@nhs.net::bd73adce-35ca-41ca-ae83-7868b288fea6"/>
  </w15:person>
  <w15:person w15:author="CARTER, Jonathan (NHS ENGLAND - X26)">
    <w15:presenceInfo w15:providerId="AD" w15:userId="S::jonathan.carter3@nhs.net::d406fea7-286c-4d8b-b092-62e95ad1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1B77"/>
    <w:rsid w:val="00002094"/>
    <w:rsid w:val="000030D8"/>
    <w:rsid w:val="00006DC6"/>
    <w:rsid w:val="000105AC"/>
    <w:rsid w:val="00011BBA"/>
    <w:rsid w:val="00011D0B"/>
    <w:rsid w:val="000121D1"/>
    <w:rsid w:val="00012918"/>
    <w:rsid w:val="00015310"/>
    <w:rsid w:val="00015BE4"/>
    <w:rsid w:val="000165A4"/>
    <w:rsid w:val="00016CAC"/>
    <w:rsid w:val="000170CE"/>
    <w:rsid w:val="000203E9"/>
    <w:rsid w:val="00021C3D"/>
    <w:rsid w:val="00021C52"/>
    <w:rsid w:val="00022E11"/>
    <w:rsid w:val="000236F0"/>
    <w:rsid w:val="00026598"/>
    <w:rsid w:val="00026FEC"/>
    <w:rsid w:val="000275B2"/>
    <w:rsid w:val="00027C5D"/>
    <w:rsid w:val="0003099C"/>
    <w:rsid w:val="00030A24"/>
    <w:rsid w:val="00031B8B"/>
    <w:rsid w:val="00031ECA"/>
    <w:rsid w:val="00034E3F"/>
    <w:rsid w:val="00036DB2"/>
    <w:rsid w:val="00036FCE"/>
    <w:rsid w:val="00043479"/>
    <w:rsid w:val="00043ACF"/>
    <w:rsid w:val="00043BEC"/>
    <w:rsid w:val="000440B5"/>
    <w:rsid w:val="000451A4"/>
    <w:rsid w:val="00045C6E"/>
    <w:rsid w:val="00045DF8"/>
    <w:rsid w:val="00045EAD"/>
    <w:rsid w:val="00045ECC"/>
    <w:rsid w:val="00047560"/>
    <w:rsid w:val="000510E9"/>
    <w:rsid w:val="00051ADC"/>
    <w:rsid w:val="00051E78"/>
    <w:rsid w:val="0005429F"/>
    <w:rsid w:val="00055353"/>
    <w:rsid w:val="0005628D"/>
    <w:rsid w:val="00056635"/>
    <w:rsid w:val="00060160"/>
    <w:rsid w:val="000629D6"/>
    <w:rsid w:val="00062F4C"/>
    <w:rsid w:val="00063F2B"/>
    <w:rsid w:val="0006435D"/>
    <w:rsid w:val="0008247E"/>
    <w:rsid w:val="000831B4"/>
    <w:rsid w:val="000847D2"/>
    <w:rsid w:val="000852D7"/>
    <w:rsid w:val="0008535A"/>
    <w:rsid w:val="0008631F"/>
    <w:rsid w:val="000866C1"/>
    <w:rsid w:val="00087104"/>
    <w:rsid w:val="00087745"/>
    <w:rsid w:val="00087DFA"/>
    <w:rsid w:val="000903E2"/>
    <w:rsid w:val="0009068A"/>
    <w:rsid w:val="0009087B"/>
    <w:rsid w:val="0009118A"/>
    <w:rsid w:val="00093F3C"/>
    <w:rsid w:val="00094229"/>
    <w:rsid w:val="0009491F"/>
    <w:rsid w:val="0009729C"/>
    <w:rsid w:val="000973E8"/>
    <w:rsid w:val="00097528"/>
    <w:rsid w:val="000A057E"/>
    <w:rsid w:val="000A0FD2"/>
    <w:rsid w:val="000A104F"/>
    <w:rsid w:val="000A2B9A"/>
    <w:rsid w:val="000A3E33"/>
    <w:rsid w:val="000A42FC"/>
    <w:rsid w:val="000A5288"/>
    <w:rsid w:val="000A6CCF"/>
    <w:rsid w:val="000A7055"/>
    <w:rsid w:val="000B0105"/>
    <w:rsid w:val="000B0F48"/>
    <w:rsid w:val="000B278C"/>
    <w:rsid w:val="000B365A"/>
    <w:rsid w:val="000B3825"/>
    <w:rsid w:val="000B3E1E"/>
    <w:rsid w:val="000B4D8B"/>
    <w:rsid w:val="000B7127"/>
    <w:rsid w:val="000B7479"/>
    <w:rsid w:val="000C07C2"/>
    <w:rsid w:val="000C0ED9"/>
    <w:rsid w:val="000C0FFE"/>
    <w:rsid w:val="000C18E8"/>
    <w:rsid w:val="000C3375"/>
    <w:rsid w:val="000C4306"/>
    <w:rsid w:val="000C688D"/>
    <w:rsid w:val="000C7AB8"/>
    <w:rsid w:val="000D04A9"/>
    <w:rsid w:val="000D077D"/>
    <w:rsid w:val="000D17F9"/>
    <w:rsid w:val="000D20B4"/>
    <w:rsid w:val="000D20CE"/>
    <w:rsid w:val="000D2211"/>
    <w:rsid w:val="000D2E6D"/>
    <w:rsid w:val="000D4CFC"/>
    <w:rsid w:val="000D52BD"/>
    <w:rsid w:val="000D607A"/>
    <w:rsid w:val="000D7F5D"/>
    <w:rsid w:val="000E1670"/>
    <w:rsid w:val="000E3F8D"/>
    <w:rsid w:val="000E4665"/>
    <w:rsid w:val="000E4FB9"/>
    <w:rsid w:val="000F100A"/>
    <w:rsid w:val="000F2742"/>
    <w:rsid w:val="000F2958"/>
    <w:rsid w:val="000F3BBF"/>
    <w:rsid w:val="000F4091"/>
    <w:rsid w:val="000F4417"/>
    <w:rsid w:val="000F49E0"/>
    <w:rsid w:val="000F79CE"/>
    <w:rsid w:val="0010005E"/>
    <w:rsid w:val="00101EE7"/>
    <w:rsid w:val="001025D7"/>
    <w:rsid w:val="00102C2E"/>
    <w:rsid w:val="00102C6A"/>
    <w:rsid w:val="001046AC"/>
    <w:rsid w:val="001073DF"/>
    <w:rsid w:val="00107D9F"/>
    <w:rsid w:val="00110444"/>
    <w:rsid w:val="00112C83"/>
    <w:rsid w:val="00112D2A"/>
    <w:rsid w:val="0011326C"/>
    <w:rsid w:val="001138DB"/>
    <w:rsid w:val="001149C8"/>
    <w:rsid w:val="00117572"/>
    <w:rsid w:val="00117A22"/>
    <w:rsid w:val="00124AC7"/>
    <w:rsid w:val="00124EA7"/>
    <w:rsid w:val="00125DBB"/>
    <w:rsid w:val="00126AAE"/>
    <w:rsid w:val="00127AEF"/>
    <w:rsid w:val="0013044E"/>
    <w:rsid w:val="001307CD"/>
    <w:rsid w:val="001316D8"/>
    <w:rsid w:val="001354CB"/>
    <w:rsid w:val="001355FF"/>
    <w:rsid w:val="00135C5E"/>
    <w:rsid w:val="00135F5B"/>
    <w:rsid w:val="00137A86"/>
    <w:rsid w:val="00141E79"/>
    <w:rsid w:val="00141ECC"/>
    <w:rsid w:val="00143455"/>
    <w:rsid w:val="00143843"/>
    <w:rsid w:val="00143E2F"/>
    <w:rsid w:val="0014744A"/>
    <w:rsid w:val="00150750"/>
    <w:rsid w:val="001512A3"/>
    <w:rsid w:val="00151CFB"/>
    <w:rsid w:val="00152C93"/>
    <w:rsid w:val="00153703"/>
    <w:rsid w:val="00153984"/>
    <w:rsid w:val="00154122"/>
    <w:rsid w:val="00154A83"/>
    <w:rsid w:val="00154C01"/>
    <w:rsid w:val="0015538D"/>
    <w:rsid w:val="001578B8"/>
    <w:rsid w:val="001604A0"/>
    <w:rsid w:val="00161CEC"/>
    <w:rsid w:val="0016223C"/>
    <w:rsid w:val="001624DE"/>
    <w:rsid w:val="00163418"/>
    <w:rsid w:val="00163B55"/>
    <w:rsid w:val="00165A99"/>
    <w:rsid w:val="00165CDE"/>
    <w:rsid w:val="001733BC"/>
    <w:rsid w:val="00173A38"/>
    <w:rsid w:val="00174DE3"/>
    <w:rsid w:val="001760E4"/>
    <w:rsid w:val="00176520"/>
    <w:rsid w:val="00177BEE"/>
    <w:rsid w:val="00177D22"/>
    <w:rsid w:val="001808CD"/>
    <w:rsid w:val="00180A5E"/>
    <w:rsid w:val="00181F59"/>
    <w:rsid w:val="00183F0C"/>
    <w:rsid w:val="00183F76"/>
    <w:rsid w:val="00186A4A"/>
    <w:rsid w:val="00186B58"/>
    <w:rsid w:val="001875B5"/>
    <w:rsid w:val="0019182E"/>
    <w:rsid w:val="00191EAC"/>
    <w:rsid w:val="0019241C"/>
    <w:rsid w:val="001940CC"/>
    <w:rsid w:val="00195496"/>
    <w:rsid w:val="00195FFD"/>
    <w:rsid w:val="00196791"/>
    <w:rsid w:val="00197B22"/>
    <w:rsid w:val="00197D8D"/>
    <w:rsid w:val="001A031D"/>
    <w:rsid w:val="001A1A4D"/>
    <w:rsid w:val="001A24D2"/>
    <w:rsid w:val="001A332D"/>
    <w:rsid w:val="001A35FC"/>
    <w:rsid w:val="001A40B0"/>
    <w:rsid w:val="001A4F85"/>
    <w:rsid w:val="001A53D0"/>
    <w:rsid w:val="001A7851"/>
    <w:rsid w:val="001B0615"/>
    <w:rsid w:val="001B22E9"/>
    <w:rsid w:val="001B550A"/>
    <w:rsid w:val="001B5605"/>
    <w:rsid w:val="001B6C26"/>
    <w:rsid w:val="001B7922"/>
    <w:rsid w:val="001C0BB3"/>
    <w:rsid w:val="001C0EAF"/>
    <w:rsid w:val="001C4058"/>
    <w:rsid w:val="001C50BB"/>
    <w:rsid w:val="001C5AA8"/>
    <w:rsid w:val="001C6113"/>
    <w:rsid w:val="001C6B13"/>
    <w:rsid w:val="001D1688"/>
    <w:rsid w:val="001D4332"/>
    <w:rsid w:val="001D47E2"/>
    <w:rsid w:val="001E0DB1"/>
    <w:rsid w:val="001E0DD1"/>
    <w:rsid w:val="001E1043"/>
    <w:rsid w:val="001E25C5"/>
    <w:rsid w:val="001E2A0A"/>
    <w:rsid w:val="001E3951"/>
    <w:rsid w:val="001E5778"/>
    <w:rsid w:val="001E7500"/>
    <w:rsid w:val="001F0869"/>
    <w:rsid w:val="001F157F"/>
    <w:rsid w:val="001F230B"/>
    <w:rsid w:val="001F4FE5"/>
    <w:rsid w:val="001F74E6"/>
    <w:rsid w:val="00200302"/>
    <w:rsid w:val="002037B8"/>
    <w:rsid w:val="00203A98"/>
    <w:rsid w:val="00205BEA"/>
    <w:rsid w:val="002078AC"/>
    <w:rsid w:val="002130CF"/>
    <w:rsid w:val="00214900"/>
    <w:rsid w:val="0021550F"/>
    <w:rsid w:val="00215E60"/>
    <w:rsid w:val="00217210"/>
    <w:rsid w:val="00217943"/>
    <w:rsid w:val="002212B3"/>
    <w:rsid w:val="002235A9"/>
    <w:rsid w:val="00223D3E"/>
    <w:rsid w:val="002243EB"/>
    <w:rsid w:val="00224E59"/>
    <w:rsid w:val="00224E8B"/>
    <w:rsid w:val="002255D3"/>
    <w:rsid w:val="0022575D"/>
    <w:rsid w:val="00225A05"/>
    <w:rsid w:val="002262C9"/>
    <w:rsid w:val="00227A19"/>
    <w:rsid w:val="00227E5F"/>
    <w:rsid w:val="002312C6"/>
    <w:rsid w:val="00232B42"/>
    <w:rsid w:val="00236790"/>
    <w:rsid w:val="00236D09"/>
    <w:rsid w:val="002425A0"/>
    <w:rsid w:val="0024417B"/>
    <w:rsid w:val="00244339"/>
    <w:rsid w:val="00244D67"/>
    <w:rsid w:val="00247ADA"/>
    <w:rsid w:val="0025243C"/>
    <w:rsid w:val="00256BBD"/>
    <w:rsid w:val="0025770D"/>
    <w:rsid w:val="00257956"/>
    <w:rsid w:val="00257AEE"/>
    <w:rsid w:val="00257C65"/>
    <w:rsid w:val="00261A1F"/>
    <w:rsid w:val="00261A5C"/>
    <w:rsid w:val="002647E9"/>
    <w:rsid w:val="0026710B"/>
    <w:rsid w:val="0026778A"/>
    <w:rsid w:val="00267A1F"/>
    <w:rsid w:val="002707F8"/>
    <w:rsid w:val="00271C43"/>
    <w:rsid w:val="002730AA"/>
    <w:rsid w:val="002734D7"/>
    <w:rsid w:val="002738B5"/>
    <w:rsid w:val="00274C6D"/>
    <w:rsid w:val="0027674E"/>
    <w:rsid w:val="00277640"/>
    <w:rsid w:val="00277852"/>
    <w:rsid w:val="00277FF3"/>
    <w:rsid w:val="00281951"/>
    <w:rsid w:val="00281D17"/>
    <w:rsid w:val="00282DB9"/>
    <w:rsid w:val="0028338B"/>
    <w:rsid w:val="0028341A"/>
    <w:rsid w:val="002843AA"/>
    <w:rsid w:val="00285156"/>
    <w:rsid w:val="00285BF6"/>
    <w:rsid w:val="00286C88"/>
    <w:rsid w:val="0028782F"/>
    <w:rsid w:val="002925DE"/>
    <w:rsid w:val="00293901"/>
    <w:rsid w:val="00293D03"/>
    <w:rsid w:val="0029505C"/>
    <w:rsid w:val="00297681"/>
    <w:rsid w:val="002977A4"/>
    <w:rsid w:val="002A1F46"/>
    <w:rsid w:val="002A2B00"/>
    <w:rsid w:val="002A435A"/>
    <w:rsid w:val="002B140C"/>
    <w:rsid w:val="002B3263"/>
    <w:rsid w:val="002B3465"/>
    <w:rsid w:val="002B3F6E"/>
    <w:rsid w:val="002B4122"/>
    <w:rsid w:val="002B4844"/>
    <w:rsid w:val="002B5E92"/>
    <w:rsid w:val="002B6FF0"/>
    <w:rsid w:val="002C20E3"/>
    <w:rsid w:val="002C3134"/>
    <w:rsid w:val="002C55C5"/>
    <w:rsid w:val="002C6110"/>
    <w:rsid w:val="002D0976"/>
    <w:rsid w:val="002D12CD"/>
    <w:rsid w:val="002D2BE8"/>
    <w:rsid w:val="002D30EE"/>
    <w:rsid w:val="002D4904"/>
    <w:rsid w:val="002D4EF7"/>
    <w:rsid w:val="002D5735"/>
    <w:rsid w:val="002D65B9"/>
    <w:rsid w:val="002D6918"/>
    <w:rsid w:val="002D7214"/>
    <w:rsid w:val="002E0946"/>
    <w:rsid w:val="002E0DC6"/>
    <w:rsid w:val="002E35B0"/>
    <w:rsid w:val="002E3627"/>
    <w:rsid w:val="002E42E8"/>
    <w:rsid w:val="002E4599"/>
    <w:rsid w:val="002E5A64"/>
    <w:rsid w:val="002E6575"/>
    <w:rsid w:val="002E77B5"/>
    <w:rsid w:val="002F178B"/>
    <w:rsid w:val="002F21B5"/>
    <w:rsid w:val="002F3AEE"/>
    <w:rsid w:val="002F4103"/>
    <w:rsid w:val="002F4176"/>
    <w:rsid w:val="002F5673"/>
    <w:rsid w:val="002F5E54"/>
    <w:rsid w:val="002F736A"/>
    <w:rsid w:val="003010D8"/>
    <w:rsid w:val="00302CA7"/>
    <w:rsid w:val="00305182"/>
    <w:rsid w:val="00305575"/>
    <w:rsid w:val="0030716E"/>
    <w:rsid w:val="00307D3F"/>
    <w:rsid w:val="0031280D"/>
    <w:rsid w:val="00312B24"/>
    <w:rsid w:val="00312B8C"/>
    <w:rsid w:val="00312EE0"/>
    <w:rsid w:val="003143F1"/>
    <w:rsid w:val="00315650"/>
    <w:rsid w:val="00317270"/>
    <w:rsid w:val="003179A5"/>
    <w:rsid w:val="00317AB1"/>
    <w:rsid w:val="00317F8C"/>
    <w:rsid w:val="003237B8"/>
    <w:rsid w:val="003238C4"/>
    <w:rsid w:val="0032494B"/>
    <w:rsid w:val="00325D00"/>
    <w:rsid w:val="003260A5"/>
    <w:rsid w:val="00331268"/>
    <w:rsid w:val="003318A0"/>
    <w:rsid w:val="003318F8"/>
    <w:rsid w:val="0033249B"/>
    <w:rsid w:val="00335F3C"/>
    <w:rsid w:val="003366DE"/>
    <w:rsid w:val="00337A8B"/>
    <w:rsid w:val="00337B18"/>
    <w:rsid w:val="0034192F"/>
    <w:rsid w:val="003423AA"/>
    <w:rsid w:val="003434DD"/>
    <w:rsid w:val="00343E2D"/>
    <w:rsid w:val="00345280"/>
    <w:rsid w:val="003465D4"/>
    <w:rsid w:val="0034736C"/>
    <w:rsid w:val="00350D98"/>
    <w:rsid w:val="003515F6"/>
    <w:rsid w:val="0035182D"/>
    <w:rsid w:val="00352C74"/>
    <w:rsid w:val="00352F36"/>
    <w:rsid w:val="003537A0"/>
    <w:rsid w:val="00353E8C"/>
    <w:rsid w:val="003545EB"/>
    <w:rsid w:val="00354B65"/>
    <w:rsid w:val="00356674"/>
    <w:rsid w:val="003600C4"/>
    <w:rsid w:val="00361AFF"/>
    <w:rsid w:val="00361C0B"/>
    <w:rsid w:val="00362276"/>
    <w:rsid w:val="00362877"/>
    <w:rsid w:val="003628E2"/>
    <w:rsid w:val="0036298D"/>
    <w:rsid w:val="00363EC5"/>
    <w:rsid w:val="003641C5"/>
    <w:rsid w:val="00364CB2"/>
    <w:rsid w:val="00365404"/>
    <w:rsid w:val="00366049"/>
    <w:rsid w:val="00367D2D"/>
    <w:rsid w:val="00370579"/>
    <w:rsid w:val="00372346"/>
    <w:rsid w:val="0037476F"/>
    <w:rsid w:val="00374E35"/>
    <w:rsid w:val="0037511A"/>
    <w:rsid w:val="00375659"/>
    <w:rsid w:val="003764B8"/>
    <w:rsid w:val="003768A8"/>
    <w:rsid w:val="00377C5F"/>
    <w:rsid w:val="003812B9"/>
    <w:rsid w:val="00381BD7"/>
    <w:rsid w:val="003835F0"/>
    <w:rsid w:val="0038397F"/>
    <w:rsid w:val="00383A81"/>
    <w:rsid w:val="0038459A"/>
    <w:rsid w:val="00385521"/>
    <w:rsid w:val="00386D40"/>
    <w:rsid w:val="00386D77"/>
    <w:rsid w:val="00387175"/>
    <w:rsid w:val="00387365"/>
    <w:rsid w:val="003876A3"/>
    <w:rsid w:val="00393C1A"/>
    <w:rsid w:val="00395463"/>
    <w:rsid w:val="00395551"/>
    <w:rsid w:val="00396C6C"/>
    <w:rsid w:val="003A13F6"/>
    <w:rsid w:val="003A17E0"/>
    <w:rsid w:val="003A218B"/>
    <w:rsid w:val="003A260C"/>
    <w:rsid w:val="003A2DF2"/>
    <w:rsid w:val="003A3940"/>
    <w:rsid w:val="003A3B5B"/>
    <w:rsid w:val="003A3CC5"/>
    <w:rsid w:val="003A3D5E"/>
    <w:rsid w:val="003A45B9"/>
    <w:rsid w:val="003A5F41"/>
    <w:rsid w:val="003B5991"/>
    <w:rsid w:val="003B5A95"/>
    <w:rsid w:val="003B625C"/>
    <w:rsid w:val="003B667E"/>
    <w:rsid w:val="003B730D"/>
    <w:rsid w:val="003C1D61"/>
    <w:rsid w:val="003C2A20"/>
    <w:rsid w:val="003C2A3F"/>
    <w:rsid w:val="003C3765"/>
    <w:rsid w:val="003C393F"/>
    <w:rsid w:val="003C3BC1"/>
    <w:rsid w:val="003C4174"/>
    <w:rsid w:val="003C47DB"/>
    <w:rsid w:val="003C66A1"/>
    <w:rsid w:val="003C6B83"/>
    <w:rsid w:val="003C6CE9"/>
    <w:rsid w:val="003C7B92"/>
    <w:rsid w:val="003D0CD3"/>
    <w:rsid w:val="003D34D4"/>
    <w:rsid w:val="003D3E43"/>
    <w:rsid w:val="003D4AB7"/>
    <w:rsid w:val="003D79A6"/>
    <w:rsid w:val="003E134A"/>
    <w:rsid w:val="003E4364"/>
    <w:rsid w:val="003E7A85"/>
    <w:rsid w:val="003F03AC"/>
    <w:rsid w:val="003F0BC0"/>
    <w:rsid w:val="003F1AD9"/>
    <w:rsid w:val="003F2102"/>
    <w:rsid w:val="003F25CA"/>
    <w:rsid w:val="003F2D3F"/>
    <w:rsid w:val="003F3618"/>
    <w:rsid w:val="003F4694"/>
    <w:rsid w:val="003F4992"/>
    <w:rsid w:val="003F53A9"/>
    <w:rsid w:val="003F6054"/>
    <w:rsid w:val="003F7649"/>
    <w:rsid w:val="0040009C"/>
    <w:rsid w:val="00401C7F"/>
    <w:rsid w:val="00403FD9"/>
    <w:rsid w:val="00404075"/>
    <w:rsid w:val="00404BF8"/>
    <w:rsid w:val="00405ED9"/>
    <w:rsid w:val="0040705F"/>
    <w:rsid w:val="004074C6"/>
    <w:rsid w:val="0041000D"/>
    <w:rsid w:val="00410E28"/>
    <w:rsid w:val="00411FD3"/>
    <w:rsid w:val="00412937"/>
    <w:rsid w:val="00414A07"/>
    <w:rsid w:val="00414A62"/>
    <w:rsid w:val="00416D4A"/>
    <w:rsid w:val="004176AF"/>
    <w:rsid w:val="00420F1D"/>
    <w:rsid w:val="004212F6"/>
    <w:rsid w:val="00421B95"/>
    <w:rsid w:val="004233BD"/>
    <w:rsid w:val="00423EAE"/>
    <w:rsid w:val="00424A61"/>
    <w:rsid w:val="004259C0"/>
    <w:rsid w:val="0042657E"/>
    <w:rsid w:val="00426824"/>
    <w:rsid w:val="0042727A"/>
    <w:rsid w:val="004305FD"/>
    <w:rsid w:val="004307AB"/>
    <w:rsid w:val="0043090C"/>
    <w:rsid w:val="00431CF3"/>
    <w:rsid w:val="00432D5A"/>
    <w:rsid w:val="00433BF1"/>
    <w:rsid w:val="00434B75"/>
    <w:rsid w:val="00435396"/>
    <w:rsid w:val="00436202"/>
    <w:rsid w:val="004368FF"/>
    <w:rsid w:val="00436C66"/>
    <w:rsid w:val="004401EC"/>
    <w:rsid w:val="004401F4"/>
    <w:rsid w:val="00441561"/>
    <w:rsid w:val="00441E0E"/>
    <w:rsid w:val="00444FE0"/>
    <w:rsid w:val="00446083"/>
    <w:rsid w:val="0044681E"/>
    <w:rsid w:val="00451F2A"/>
    <w:rsid w:val="00453971"/>
    <w:rsid w:val="00454DC4"/>
    <w:rsid w:val="00455ED7"/>
    <w:rsid w:val="00456299"/>
    <w:rsid w:val="00457CF5"/>
    <w:rsid w:val="00464085"/>
    <w:rsid w:val="00470BF0"/>
    <w:rsid w:val="00472B93"/>
    <w:rsid w:val="00473BFB"/>
    <w:rsid w:val="00475B99"/>
    <w:rsid w:val="00476571"/>
    <w:rsid w:val="00476B51"/>
    <w:rsid w:val="004802A4"/>
    <w:rsid w:val="004802AE"/>
    <w:rsid w:val="004806E9"/>
    <w:rsid w:val="004832C5"/>
    <w:rsid w:val="00485BD9"/>
    <w:rsid w:val="00487060"/>
    <w:rsid w:val="004913E3"/>
    <w:rsid w:val="004932F7"/>
    <w:rsid w:val="00493FC5"/>
    <w:rsid w:val="0049422C"/>
    <w:rsid w:val="0049589B"/>
    <w:rsid w:val="0049628E"/>
    <w:rsid w:val="00496D0A"/>
    <w:rsid w:val="004979B7"/>
    <w:rsid w:val="004A0707"/>
    <w:rsid w:val="004A1E1D"/>
    <w:rsid w:val="004A2167"/>
    <w:rsid w:val="004A2891"/>
    <w:rsid w:val="004A34FF"/>
    <w:rsid w:val="004A3B71"/>
    <w:rsid w:val="004A478E"/>
    <w:rsid w:val="004A5BB0"/>
    <w:rsid w:val="004B151C"/>
    <w:rsid w:val="004B34C3"/>
    <w:rsid w:val="004B3556"/>
    <w:rsid w:val="004B3ADA"/>
    <w:rsid w:val="004B3BC6"/>
    <w:rsid w:val="004B45DD"/>
    <w:rsid w:val="004B60E5"/>
    <w:rsid w:val="004B7E56"/>
    <w:rsid w:val="004C0228"/>
    <w:rsid w:val="004C0738"/>
    <w:rsid w:val="004C27EF"/>
    <w:rsid w:val="004C30DD"/>
    <w:rsid w:val="004C627C"/>
    <w:rsid w:val="004C7591"/>
    <w:rsid w:val="004C7BB1"/>
    <w:rsid w:val="004D122C"/>
    <w:rsid w:val="004D24FE"/>
    <w:rsid w:val="004D30E8"/>
    <w:rsid w:val="004D4329"/>
    <w:rsid w:val="004D454C"/>
    <w:rsid w:val="004D460A"/>
    <w:rsid w:val="004D5768"/>
    <w:rsid w:val="004D658D"/>
    <w:rsid w:val="004D7067"/>
    <w:rsid w:val="004D7866"/>
    <w:rsid w:val="004E1958"/>
    <w:rsid w:val="004E1E7F"/>
    <w:rsid w:val="004E42CC"/>
    <w:rsid w:val="004E443A"/>
    <w:rsid w:val="004E4FFA"/>
    <w:rsid w:val="004E6B39"/>
    <w:rsid w:val="004E7339"/>
    <w:rsid w:val="004E7C0C"/>
    <w:rsid w:val="004F2CDC"/>
    <w:rsid w:val="004F3A54"/>
    <w:rsid w:val="004F56D3"/>
    <w:rsid w:val="004F5F37"/>
    <w:rsid w:val="005003BC"/>
    <w:rsid w:val="005039B2"/>
    <w:rsid w:val="005051D4"/>
    <w:rsid w:val="005055D7"/>
    <w:rsid w:val="005065A5"/>
    <w:rsid w:val="005077C3"/>
    <w:rsid w:val="0051065E"/>
    <w:rsid w:val="00511238"/>
    <w:rsid w:val="00511281"/>
    <w:rsid w:val="00512EB0"/>
    <w:rsid w:val="00513592"/>
    <w:rsid w:val="00514270"/>
    <w:rsid w:val="00514F17"/>
    <w:rsid w:val="005161EF"/>
    <w:rsid w:val="005169E4"/>
    <w:rsid w:val="00517260"/>
    <w:rsid w:val="00517D92"/>
    <w:rsid w:val="00520D4C"/>
    <w:rsid w:val="00522A3F"/>
    <w:rsid w:val="0052440A"/>
    <w:rsid w:val="00524919"/>
    <w:rsid w:val="00524EDF"/>
    <w:rsid w:val="00525E1E"/>
    <w:rsid w:val="00526AA4"/>
    <w:rsid w:val="00530018"/>
    <w:rsid w:val="005301E9"/>
    <w:rsid w:val="005308B2"/>
    <w:rsid w:val="00530B92"/>
    <w:rsid w:val="00531BDC"/>
    <w:rsid w:val="00531CBA"/>
    <w:rsid w:val="00531D05"/>
    <w:rsid w:val="0053208B"/>
    <w:rsid w:val="00533C5D"/>
    <w:rsid w:val="0053436D"/>
    <w:rsid w:val="00534AD3"/>
    <w:rsid w:val="00534C24"/>
    <w:rsid w:val="00534EB4"/>
    <w:rsid w:val="005353D5"/>
    <w:rsid w:val="00535D14"/>
    <w:rsid w:val="005365BB"/>
    <w:rsid w:val="0053741D"/>
    <w:rsid w:val="005426E4"/>
    <w:rsid w:val="005438E6"/>
    <w:rsid w:val="005446AE"/>
    <w:rsid w:val="005446CB"/>
    <w:rsid w:val="00544FF8"/>
    <w:rsid w:val="00545236"/>
    <w:rsid w:val="005455AB"/>
    <w:rsid w:val="005518A1"/>
    <w:rsid w:val="00552151"/>
    <w:rsid w:val="00552880"/>
    <w:rsid w:val="005531E5"/>
    <w:rsid w:val="005568C8"/>
    <w:rsid w:val="005576FD"/>
    <w:rsid w:val="00562216"/>
    <w:rsid w:val="00562916"/>
    <w:rsid w:val="00564617"/>
    <w:rsid w:val="00567410"/>
    <w:rsid w:val="00567F25"/>
    <w:rsid w:val="005718AC"/>
    <w:rsid w:val="00572192"/>
    <w:rsid w:val="005755ED"/>
    <w:rsid w:val="00576435"/>
    <w:rsid w:val="00577139"/>
    <w:rsid w:val="00577582"/>
    <w:rsid w:val="005801C8"/>
    <w:rsid w:val="005806D4"/>
    <w:rsid w:val="00580AD0"/>
    <w:rsid w:val="00581D28"/>
    <w:rsid w:val="005824C2"/>
    <w:rsid w:val="00582D6E"/>
    <w:rsid w:val="005853F8"/>
    <w:rsid w:val="00586186"/>
    <w:rsid w:val="0059054D"/>
    <w:rsid w:val="00591FA5"/>
    <w:rsid w:val="0059239B"/>
    <w:rsid w:val="0059261D"/>
    <w:rsid w:val="00593471"/>
    <w:rsid w:val="00593FBE"/>
    <w:rsid w:val="00594C48"/>
    <w:rsid w:val="00595181"/>
    <w:rsid w:val="00596008"/>
    <w:rsid w:val="00596D6F"/>
    <w:rsid w:val="00596E2F"/>
    <w:rsid w:val="005978D9"/>
    <w:rsid w:val="005A62A6"/>
    <w:rsid w:val="005B346E"/>
    <w:rsid w:val="005B5AF9"/>
    <w:rsid w:val="005B5F88"/>
    <w:rsid w:val="005B66F3"/>
    <w:rsid w:val="005B6D15"/>
    <w:rsid w:val="005C09D0"/>
    <w:rsid w:val="005C0BFC"/>
    <w:rsid w:val="005C1A54"/>
    <w:rsid w:val="005C32BC"/>
    <w:rsid w:val="005C40AC"/>
    <w:rsid w:val="005C5073"/>
    <w:rsid w:val="005C74BF"/>
    <w:rsid w:val="005C7DBB"/>
    <w:rsid w:val="005D037B"/>
    <w:rsid w:val="005D0D8E"/>
    <w:rsid w:val="005D1993"/>
    <w:rsid w:val="005D2D15"/>
    <w:rsid w:val="005D4767"/>
    <w:rsid w:val="005D483B"/>
    <w:rsid w:val="005D4E6A"/>
    <w:rsid w:val="005D525C"/>
    <w:rsid w:val="005D5403"/>
    <w:rsid w:val="005D559F"/>
    <w:rsid w:val="005D5E04"/>
    <w:rsid w:val="005D5F78"/>
    <w:rsid w:val="005D7BA0"/>
    <w:rsid w:val="005E0BED"/>
    <w:rsid w:val="005E275F"/>
    <w:rsid w:val="005E2FE1"/>
    <w:rsid w:val="005E370B"/>
    <w:rsid w:val="005E4061"/>
    <w:rsid w:val="005E493D"/>
    <w:rsid w:val="005E49CE"/>
    <w:rsid w:val="005E4D5E"/>
    <w:rsid w:val="005E5167"/>
    <w:rsid w:val="005E689A"/>
    <w:rsid w:val="005F1332"/>
    <w:rsid w:val="005F5E94"/>
    <w:rsid w:val="005F5FDC"/>
    <w:rsid w:val="00600378"/>
    <w:rsid w:val="0060061C"/>
    <w:rsid w:val="0060176B"/>
    <w:rsid w:val="006066B8"/>
    <w:rsid w:val="006076CA"/>
    <w:rsid w:val="00607EB4"/>
    <w:rsid w:val="00610343"/>
    <w:rsid w:val="00610E9B"/>
    <w:rsid w:val="0061262D"/>
    <w:rsid w:val="0061265B"/>
    <w:rsid w:val="00613DBF"/>
    <w:rsid w:val="00614028"/>
    <w:rsid w:val="00614A7A"/>
    <w:rsid w:val="00614ED4"/>
    <w:rsid w:val="00616AB9"/>
    <w:rsid w:val="00616D78"/>
    <w:rsid w:val="0062090D"/>
    <w:rsid w:val="00622D97"/>
    <w:rsid w:val="00623167"/>
    <w:rsid w:val="006324A3"/>
    <w:rsid w:val="00632B37"/>
    <w:rsid w:val="00633608"/>
    <w:rsid w:val="00634BDA"/>
    <w:rsid w:val="00635F53"/>
    <w:rsid w:val="0063684C"/>
    <w:rsid w:val="00637ED8"/>
    <w:rsid w:val="0064232F"/>
    <w:rsid w:val="00642509"/>
    <w:rsid w:val="00643B1E"/>
    <w:rsid w:val="0064422E"/>
    <w:rsid w:val="006445FD"/>
    <w:rsid w:val="00646050"/>
    <w:rsid w:val="00647596"/>
    <w:rsid w:val="00650C36"/>
    <w:rsid w:val="0065124A"/>
    <w:rsid w:val="006524DA"/>
    <w:rsid w:val="006542EA"/>
    <w:rsid w:val="00655289"/>
    <w:rsid w:val="00655F7F"/>
    <w:rsid w:val="00656143"/>
    <w:rsid w:val="00657BF0"/>
    <w:rsid w:val="00660C77"/>
    <w:rsid w:val="00660CCE"/>
    <w:rsid w:val="006610B2"/>
    <w:rsid w:val="00661AA3"/>
    <w:rsid w:val="00662384"/>
    <w:rsid w:val="00662DCF"/>
    <w:rsid w:val="00662EBB"/>
    <w:rsid w:val="006652F7"/>
    <w:rsid w:val="00665C47"/>
    <w:rsid w:val="0066636E"/>
    <w:rsid w:val="00666FFC"/>
    <w:rsid w:val="00667BC8"/>
    <w:rsid w:val="00671F60"/>
    <w:rsid w:val="00673061"/>
    <w:rsid w:val="00673D75"/>
    <w:rsid w:val="0067447F"/>
    <w:rsid w:val="0067467E"/>
    <w:rsid w:val="00674A9D"/>
    <w:rsid w:val="00674F06"/>
    <w:rsid w:val="00674FC6"/>
    <w:rsid w:val="00675644"/>
    <w:rsid w:val="00675974"/>
    <w:rsid w:val="00676D0E"/>
    <w:rsid w:val="00677350"/>
    <w:rsid w:val="00677C7C"/>
    <w:rsid w:val="00680C5B"/>
    <w:rsid w:val="00681B18"/>
    <w:rsid w:val="00684041"/>
    <w:rsid w:val="00685177"/>
    <w:rsid w:val="006851B0"/>
    <w:rsid w:val="006862EF"/>
    <w:rsid w:val="006866B4"/>
    <w:rsid w:val="00686AEE"/>
    <w:rsid w:val="00687430"/>
    <w:rsid w:val="00687811"/>
    <w:rsid w:val="00687D81"/>
    <w:rsid w:val="0069031D"/>
    <w:rsid w:val="00690703"/>
    <w:rsid w:val="0069164E"/>
    <w:rsid w:val="006928AB"/>
    <w:rsid w:val="006935F4"/>
    <w:rsid w:val="0069418E"/>
    <w:rsid w:val="006956AC"/>
    <w:rsid w:val="006A3E32"/>
    <w:rsid w:val="006A3E62"/>
    <w:rsid w:val="006A4077"/>
    <w:rsid w:val="006A46EE"/>
    <w:rsid w:val="006A49FA"/>
    <w:rsid w:val="006A6A96"/>
    <w:rsid w:val="006B2BF0"/>
    <w:rsid w:val="006B31CE"/>
    <w:rsid w:val="006B3545"/>
    <w:rsid w:val="006B5C76"/>
    <w:rsid w:val="006B668C"/>
    <w:rsid w:val="006B6950"/>
    <w:rsid w:val="006B6C15"/>
    <w:rsid w:val="006B7A79"/>
    <w:rsid w:val="006C093D"/>
    <w:rsid w:val="006C0C41"/>
    <w:rsid w:val="006C2359"/>
    <w:rsid w:val="006C5BAE"/>
    <w:rsid w:val="006C5F85"/>
    <w:rsid w:val="006C71AA"/>
    <w:rsid w:val="006C72C4"/>
    <w:rsid w:val="006D23B5"/>
    <w:rsid w:val="006D2482"/>
    <w:rsid w:val="006D35FB"/>
    <w:rsid w:val="006D403C"/>
    <w:rsid w:val="006D4BF4"/>
    <w:rsid w:val="006D5CBC"/>
    <w:rsid w:val="006D5E81"/>
    <w:rsid w:val="006D5FD5"/>
    <w:rsid w:val="006D68D4"/>
    <w:rsid w:val="006D6FC2"/>
    <w:rsid w:val="006E07FF"/>
    <w:rsid w:val="006E2D35"/>
    <w:rsid w:val="006E375B"/>
    <w:rsid w:val="006E41FB"/>
    <w:rsid w:val="006E4359"/>
    <w:rsid w:val="006E651F"/>
    <w:rsid w:val="006E6665"/>
    <w:rsid w:val="006F015E"/>
    <w:rsid w:val="006F4672"/>
    <w:rsid w:val="006F47E8"/>
    <w:rsid w:val="006F5891"/>
    <w:rsid w:val="006F59B0"/>
    <w:rsid w:val="006F6063"/>
    <w:rsid w:val="006F6DFE"/>
    <w:rsid w:val="006F6F16"/>
    <w:rsid w:val="00704FB9"/>
    <w:rsid w:val="00705C94"/>
    <w:rsid w:val="00705EC2"/>
    <w:rsid w:val="00706B78"/>
    <w:rsid w:val="00706CFC"/>
    <w:rsid w:val="00707FAF"/>
    <w:rsid w:val="00710E0C"/>
    <w:rsid w:val="00712BC2"/>
    <w:rsid w:val="0071380E"/>
    <w:rsid w:val="00713A5F"/>
    <w:rsid w:val="0071550A"/>
    <w:rsid w:val="00715F92"/>
    <w:rsid w:val="00716493"/>
    <w:rsid w:val="00716C30"/>
    <w:rsid w:val="007201F9"/>
    <w:rsid w:val="0072075D"/>
    <w:rsid w:val="007213A0"/>
    <w:rsid w:val="007257EA"/>
    <w:rsid w:val="00727BCE"/>
    <w:rsid w:val="007322E2"/>
    <w:rsid w:val="00734663"/>
    <w:rsid w:val="00737BFF"/>
    <w:rsid w:val="00737E5A"/>
    <w:rsid w:val="007405A5"/>
    <w:rsid w:val="00740E8A"/>
    <w:rsid w:val="00741D5D"/>
    <w:rsid w:val="0074496C"/>
    <w:rsid w:val="00744C6D"/>
    <w:rsid w:val="00744CD0"/>
    <w:rsid w:val="00744FC1"/>
    <w:rsid w:val="00746270"/>
    <w:rsid w:val="007462D9"/>
    <w:rsid w:val="007468FA"/>
    <w:rsid w:val="00747E73"/>
    <w:rsid w:val="007507A4"/>
    <w:rsid w:val="00752A30"/>
    <w:rsid w:val="00754995"/>
    <w:rsid w:val="00755152"/>
    <w:rsid w:val="0075638D"/>
    <w:rsid w:val="0075722C"/>
    <w:rsid w:val="00761C22"/>
    <w:rsid w:val="00763A85"/>
    <w:rsid w:val="00764130"/>
    <w:rsid w:val="00764688"/>
    <w:rsid w:val="00765943"/>
    <w:rsid w:val="00765BFF"/>
    <w:rsid w:val="007663C8"/>
    <w:rsid w:val="00767D7F"/>
    <w:rsid w:val="0077058E"/>
    <w:rsid w:val="00770F05"/>
    <w:rsid w:val="00771046"/>
    <w:rsid w:val="0077190C"/>
    <w:rsid w:val="00772FB9"/>
    <w:rsid w:val="007732D3"/>
    <w:rsid w:val="00774556"/>
    <w:rsid w:val="007750C2"/>
    <w:rsid w:val="007757A5"/>
    <w:rsid w:val="00775F03"/>
    <w:rsid w:val="0077775B"/>
    <w:rsid w:val="00777EF5"/>
    <w:rsid w:val="0078073A"/>
    <w:rsid w:val="007812EE"/>
    <w:rsid w:val="0078233C"/>
    <w:rsid w:val="00783210"/>
    <w:rsid w:val="00784D5A"/>
    <w:rsid w:val="00784E96"/>
    <w:rsid w:val="007854E6"/>
    <w:rsid w:val="00787353"/>
    <w:rsid w:val="00787384"/>
    <w:rsid w:val="00787CCA"/>
    <w:rsid w:val="00787F05"/>
    <w:rsid w:val="00792399"/>
    <w:rsid w:val="00794B33"/>
    <w:rsid w:val="00796614"/>
    <w:rsid w:val="00796B9D"/>
    <w:rsid w:val="007A0CEE"/>
    <w:rsid w:val="007A0E7A"/>
    <w:rsid w:val="007A21A3"/>
    <w:rsid w:val="007A2409"/>
    <w:rsid w:val="007A3919"/>
    <w:rsid w:val="007A3F8A"/>
    <w:rsid w:val="007A407F"/>
    <w:rsid w:val="007A4AF5"/>
    <w:rsid w:val="007A5432"/>
    <w:rsid w:val="007B194F"/>
    <w:rsid w:val="007B4520"/>
    <w:rsid w:val="007B4CBA"/>
    <w:rsid w:val="007B605F"/>
    <w:rsid w:val="007B6AF9"/>
    <w:rsid w:val="007C06DF"/>
    <w:rsid w:val="007C3A59"/>
    <w:rsid w:val="007C4A66"/>
    <w:rsid w:val="007C4F7D"/>
    <w:rsid w:val="007C570B"/>
    <w:rsid w:val="007C591C"/>
    <w:rsid w:val="007C6BA3"/>
    <w:rsid w:val="007C6CFE"/>
    <w:rsid w:val="007C7A0C"/>
    <w:rsid w:val="007D0298"/>
    <w:rsid w:val="007D0956"/>
    <w:rsid w:val="007D1DD1"/>
    <w:rsid w:val="007D22A5"/>
    <w:rsid w:val="007D2BE8"/>
    <w:rsid w:val="007D40AB"/>
    <w:rsid w:val="007D4717"/>
    <w:rsid w:val="007D4996"/>
    <w:rsid w:val="007D6896"/>
    <w:rsid w:val="007D6A41"/>
    <w:rsid w:val="007D6D4A"/>
    <w:rsid w:val="007D6DC4"/>
    <w:rsid w:val="007E05CF"/>
    <w:rsid w:val="007E07A3"/>
    <w:rsid w:val="007E25E6"/>
    <w:rsid w:val="007E2ADE"/>
    <w:rsid w:val="007E404F"/>
    <w:rsid w:val="007E7CD9"/>
    <w:rsid w:val="007F0DDE"/>
    <w:rsid w:val="007F179F"/>
    <w:rsid w:val="007F3053"/>
    <w:rsid w:val="007F37D2"/>
    <w:rsid w:val="007F3C18"/>
    <w:rsid w:val="007F3E23"/>
    <w:rsid w:val="007F3F5B"/>
    <w:rsid w:val="007F4F78"/>
    <w:rsid w:val="007F5D13"/>
    <w:rsid w:val="007F70B4"/>
    <w:rsid w:val="007F74A8"/>
    <w:rsid w:val="008001DF"/>
    <w:rsid w:val="00803AB2"/>
    <w:rsid w:val="00803BB2"/>
    <w:rsid w:val="00804750"/>
    <w:rsid w:val="008079D0"/>
    <w:rsid w:val="00810625"/>
    <w:rsid w:val="00810819"/>
    <w:rsid w:val="00811785"/>
    <w:rsid w:val="008125FF"/>
    <w:rsid w:val="008148C7"/>
    <w:rsid w:val="008149EA"/>
    <w:rsid w:val="00814DD1"/>
    <w:rsid w:val="00814E1B"/>
    <w:rsid w:val="00815147"/>
    <w:rsid w:val="00817503"/>
    <w:rsid w:val="00817E4F"/>
    <w:rsid w:val="0082070D"/>
    <w:rsid w:val="00821D33"/>
    <w:rsid w:val="00822255"/>
    <w:rsid w:val="00822CE2"/>
    <w:rsid w:val="008230C3"/>
    <w:rsid w:val="00823244"/>
    <w:rsid w:val="00824613"/>
    <w:rsid w:val="0082492C"/>
    <w:rsid w:val="008250B4"/>
    <w:rsid w:val="008251BC"/>
    <w:rsid w:val="00825BE5"/>
    <w:rsid w:val="00826328"/>
    <w:rsid w:val="00826BAC"/>
    <w:rsid w:val="00826DE4"/>
    <w:rsid w:val="00827C62"/>
    <w:rsid w:val="00831712"/>
    <w:rsid w:val="00831A46"/>
    <w:rsid w:val="00831AD1"/>
    <w:rsid w:val="00832CEB"/>
    <w:rsid w:val="008339D4"/>
    <w:rsid w:val="00833F83"/>
    <w:rsid w:val="0083632F"/>
    <w:rsid w:val="00836A9A"/>
    <w:rsid w:val="0083786A"/>
    <w:rsid w:val="00840276"/>
    <w:rsid w:val="008403B1"/>
    <w:rsid w:val="00841230"/>
    <w:rsid w:val="00841CE5"/>
    <w:rsid w:val="00844ED6"/>
    <w:rsid w:val="00847CA2"/>
    <w:rsid w:val="008500E6"/>
    <w:rsid w:val="00850BDD"/>
    <w:rsid w:val="00850BF6"/>
    <w:rsid w:val="00851014"/>
    <w:rsid w:val="00851623"/>
    <w:rsid w:val="008523B0"/>
    <w:rsid w:val="00852CE5"/>
    <w:rsid w:val="008551F4"/>
    <w:rsid w:val="00855206"/>
    <w:rsid w:val="00857F15"/>
    <w:rsid w:val="008602F7"/>
    <w:rsid w:val="008615AC"/>
    <w:rsid w:val="008628A7"/>
    <w:rsid w:val="00862B97"/>
    <w:rsid w:val="00863D63"/>
    <w:rsid w:val="00864D9D"/>
    <w:rsid w:val="00866796"/>
    <w:rsid w:val="00866975"/>
    <w:rsid w:val="00866C6C"/>
    <w:rsid w:val="00866F5F"/>
    <w:rsid w:val="0087010D"/>
    <w:rsid w:val="00872746"/>
    <w:rsid w:val="00872961"/>
    <w:rsid w:val="00874E86"/>
    <w:rsid w:val="00876F1F"/>
    <w:rsid w:val="00877402"/>
    <w:rsid w:val="00877B85"/>
    <w:rsid w:val="00890816"/>
    <w:rsid w:val="00890F8E"/>
    <w:rsid w:val="008913F5"/>
    <w:rsid w:val="00891F2F"/>
    <w:rsid w:val="00893E1B"/>
    <w:rsid w:val="00895EEC"/>
    <w:rsid w:val="00896657"/>
    <w:rsid w:val="00897A01"/>
    <w:rsid w:val="008A1316"/>
    <w:rsid w:val="008A3671"/>
    <w:rsid w:val="008A461E"/>
    <w:rsid w:val="008A50A4"/>
    <w:rsid w:val="008A5ECE"/>
    <w:rsid w:val="008A6813"/>
    <w:rsid w:val="008A6984"/>
    <w:rsid w:val="008A71EC"/>
    <w:rsid w:val="008A77F3"/>
    <w:rsid w:val="008B017E"/>
    <w:rsid w:val="008B04BB"/>
    <w:rsid w:val="008B086E"/>
    <w:rsid w:val="008B1658"/>
    <w:rsid w:val="008B1AE7"/>
    <w:rsid w:val="008B1C6B"/>
    <w:rsid w:val="008B1CC8"/>
    <w:rsid w:val="008B6D9D"/>
    <w:rsid w:val="008C055F"/>
    <w:rsid w:val="008C22E3"/>
    <w:rsid w:val="008C2E98"/>
    <w:rsid w:val="008C2F1D"/>
    <w:rsid w:val="008C53DE"/>
    <w:rsid w:val="008C689A"/>
    <w:rsid w:val="008C76AB"/>
    <w:rsid w:val="008C7A9A"/>
    <w:rsid w:val="008D08EF"/>
    <w:rsid w:val="008D2BE3"/>
    <w:rsid w:val="008D2D3D"/>
    <w:rsid w:val="008D31AF"/>
    <w:rsid w:val="008D3336"/>
    <w:rsid w:val="008D39A2"/>
    <w:rsid w:val="008D6048"/>
    <w:rsid w:val="008D659D"/>
    <w:rsid w:val="008D7EEF"/>
    <w:rsid w:val="008D7FD3"/>
    <w:rsid w:val="008E0897"/>
    <w:rsid w:val="008E1AD9"/>
    <w:rsid w:val="008E2553"/>
    <w:rsid w:val="008E40DC"/>
    <w:rsid w:val="008E61A5"/>
    <w:rsid w:val="008E72F9"/>
    <w:rsid w:val="008F2109"/>
    <w:rsid w:val="008F23ED"/>
    <w:rsid w:val="008F2D14"/>
    <w:rsid w:val="008F426A"/>
    <w:rsid w:val="008F5638"/>
    <w:rsid w:val="008F7C32"/>
    <w:rsid w:val="009004C6"/>
    <w:rsid w:val="009008FD"/>
    <w:rsid w:val="00902030"/>
    <w:rsid w:val="00904C8C"/>
    <w:rsid w:val="00905112"/>
    <w:rsid w:val="00906AA3"/>
    <w:rsid w:val="00912193"/>
    <w:rsid w:val="00912F9E"/>
    <w:rsid w:val="009151AA"/>
    <w:rsid w:val="00916765"/>
    <w:rsid w:val="00920637"/>
    <w:rsid w:val="00920DDD"/>
    <w:rsid w:val="00921FDD"/>
    <w:rsid w:val="00922E44"/>
    <w:rsid w:val="0092355D"/>
    <w:rsid w:val="00925302"/>
    <w:rsid w:val="009258F9"/>
    <w:rsid w:val="009259CF"/>
    <w:rsid w:val="009259EE"/>
    <w:rsid w:val="00925CCC"/>
    <w:rsid w:val="00925E0C"/>
    <w:rsid w:val="00927725"/>
    <w:rsid w:val="00931A82"/>
    <w:rsid w:val="00931BBE"/>
    <w:rsid w:val="00932FC9"/>
    <w:rsid w:val="009332F3"/>
    <w:rsid w:val="009339F8"/>
    <w:rsid w:val="00934564"/>
    <w:rsid w:val="00935018"/>
    <w:rsid w:val="0093542E"/>
    <w:rsid w:val="00935C1B"/>
    <w:rsid w:val="00935EA4"/>
    <w:rsid w:val="00936650"/>
    <w:rsid w:val="00936DC5"/>
    <w:rsid w:val="009401BD"/>
    <w:rsid w:val="00940547"/>
    <w:rsid w:val="0094468F"/>
    <w:rsid w:val="00944FE5"/>
    <w:rsid w:val="00950E87"/>
    <w:rsid w:val="00952513"/>
    <w:rsid w:val="00952A7C"/>
    <w:rsid w:val="00954358"/>
    <w:rsid w:val="0095482D"/>
    <w:rsid w:val="00957997"/>
    <w:rsid w:val="00957C1A"/>
    <w:rsid w:val="009602DA"/>
    <w:rsid w:val="0096564F"/>
    <w:rsid w:val="00965E34"/>
    <w:rsid w:val="00967626"/>
    <w:rsid w:val="009702B9"/>
    <w:rsid w:val="009716E7"/>
    <w:rsid w:val="009719A6"/>
    <w:rsid w:val="00972881"/>
    <w:rsid w:val="00976495"/>
    <w:rsid w:val="0097779F"/>
    <w:rsid w:val="0098049E"/>
    <w:rsid w:val="0098081B"/>
    <w:rsid w:val="00981058"/>
    <w:rsid w:val="009812CC"/>
    <w:rsid w:val="00982196"/>
    <w:rsid w:val="00982BD3"/>
    <w:rsid w:val="00983313"/>
    <w:rsid w:val="00983D16"/>
    <w:rsid w:val="00984466"/>
    <w:rsid w:val="00985A59"/>
    <w:rsid w:val="00985A87"/>
    <w:rsid w:val="00987CBF"/>
    <w:rsid w:val="0099051F"/>
    <w:rsid w:val="00991309"/>
    <w:rsid w:val="00995678"/>
    <w:rsid w:val="0099698E"/>
    <w:rsid w:val="00997561"/>
    <w:rsid w:val="009A0ED2"/>
    <w:rsid w:val="009A1339"/>
    <w:rsid w:val="009A1799"/>
    <w:rsid w:val="009A3797"/>
    <w:rsid w:val="009A57F8"/>
    <w:rsid w:val="009A6BBF"/>
    <w:rsid w:val="009B3235"/>
    <w:rsid w:val="009B396E"/>
    <w:rsid w:val="009B4466"/>
    <w:rsid w:val="009B4DA8"/>
    <w:rsid w:val="009C1B62"/>
    <w:rsid w:val="009C1E82"/>
    <w:rsid w:val="009C444C"/>
    <w:rsid w:val="009C4D13"/>
    <w:rsid w:val="009C5DBC"/>
    <w:rsid w:val="009C6246"/>
    <w:rsid w:val="009C65CD"/>
    <w:rsid w:val="009C6BC7"/>
    <w:rsid w:val="009D1C0B"/>
    <w:rsid w:val="009D2221"/>
    <w:rsid w:val="009D2EDC"/>
    <w:rsid w:val="009D380A"/>
    <w:rsid w:val="009D4CE4"/>
    <w:rsid w:val="009D516B"/>
    <w:rsid w:val="009D561E"/>
    <w:rsid w:val="009D7D86"/>
    <w:rsid w:val="009E04F2"/>
    <w:rsid w:val="009E071F"/>
    <w:rsid w:val="009E0D9E"/>
    <w:rsid w:val="009E2886"/>
    <w:rsid w:val="009E2C9A"/>
    <w:rsid w:val="009E334C"/>
    <w:rsid w:val="009E47E4"/>
    <w:rsid w:val="009E480F"/>
    <w:rsid w:val="009E546F"/>
    <w:rsid w:val="009E6F77"/>
    <w:rsid w:val="009F0FF7"/>
    <w:rsid w:val="009F1051"/>
    <w:rsid w:val="009F1B58"/>
    <w:rsid w:val="009F1D9F"/>
    <w:rsid w:val="009F2B03"/>
    <w:rsid w:val="009F2B46"/>
    <w:rsid w:val="009F7A77"/>
    <w:rsid w:val="00A008C8"/>
    <w:rsid w:val="00A023CA"/>
    <w:rsid w:val="00A02B33"/>
    <w:rsid w:val="00A0375F"/>
    <w:rsid w:val="00A07AF7"/>
    <w:rsid w:val="00A10C9F"/>
    <w:rsid w:val="00A10FA3"/>
    <w:rsid w:val="00A11272"/>
    <w:rsid w:val="00A11705"/>
    <w:rsid w:val="00A12580"/>
    <w:rsid w:val="00A145F0"/>
    <w:rsid w:val="00A15794"/>
    <w:rsid w:val="00A15D7F"/>
    <w:rsid w:val="00A15D8F"/>
    <w:rsid w:val="00A16B46"/>
    <w:rsid w:val="00A258B7"/>
    <w:rsid w:val="00A25B1D"/>
    <w:rsid w:val="00A25D39"/>
    <w:rsid w:val="00A26EEA"/>
    <w:rsid w:val="00A27275"/>
    <w:rsid w:val="00A27D4F"/>
    <w:rsid w:val="00A30AA9"/>
    <w:rsid w:val="00A3425E"/>
    <w:rsid w:val="00A34A97"/>
    <w:rsid w:val="00A410DE"/>
    <w:rsid w:val="00A43123"/>
    <w:rsid w:val="00A43769"/>
    <w:rsid w:val="00A438CA"/>
    <w:rsid w:val="00A442B0"/>
    <w:rsid w:val="00A4634B"/>
    <w:rsid w:val="00A50390"/>
    <w:rsid w:val="00A50D6D"/>
    <w:rsid w:val="00A516D9"/>
    <w:rsid w:val="00A52552"/>
    <w:rsid w:val="00A52C27"/>
    <w:rsid w:val="00A52DE5"/>
    <w:rsid w:val="00A54159"/>
    <w:rsid w:val="00A55BFD"/>
    <w:rsid w:val="00A55F02"/>
    <w:rsid w:val="00A6079E"/>
    <w:rsid w:val="00A607AA"/>
    <w:rsid w:val="00A6173C"/>
    <w:rsid w:val="00A618B3"/>
    <w:rsid w:val="00A637AD"/>
    <w:rsid w:val="00A63A6C"/>
    <w:rsid w:val="00A63F83"/>
    <w:rsid w:val="00A6459B"/>
    <w:rsid w:val="00A65C62"/>
    <w:rsid w:val="00A66A98"/>
    <w:rsid w:val="00A66C48"/>
    <w:rsid w:val="00A66CB1"/>
    <w:rsid w:val="00A673B2"/>
    <w:rsid w:val="00A67F42"/>
    <w:rsid w:val="00A703BD"/>
    <w:rsid w:val="00A70FBB"/>
    <w:rsid w:val="00A7130C"/>
    <w:rsid w:val="00A734E8"/>
    <w:rsid w:val="00A75409"/>
    <w:rsid w:val="00A779F0"/>
    <w:rsid w:val="00A77A5B"/>
    <w:rsid w:val="00A8099B"/>
    <w:rsid w:val="00A80B46"/>
    <w:rsid w:val="00A8149C"/>
    <w:rsid w:val="00A81D14"/>
    <w:rsid w:val="00A81DB0"/>
    <w:rsid w:val="00A831C7"/>
    <w:rsid w:val="00A834D7"/>
    <w:rsid w:val="00A83F48"/>
    <w:rsid w:val="00A83F81"/>
    <w:rsid w:val="00A84356"/>
    <w:rsid w:val="00A84D4C"/>
    <w:rsid w:val="00A85667"/>
    <w:rsid w:val="00A909B7"/>
    <w:rsid w:val="00A91259"/>
    <w:rsid w:val="00A91625"/>
    <w:rsid w:val="00A92AE1"/>
    <w:rsid w:val="00A931D4"/>
    <w:rsid w:val="00A9325B"/>
    <w:rsid w:val="00A9389C"/>
    <w:rsid w:val="00A94022"/>
    <w:rsid w:val="00A97147"/>
    <w:rsid w:val="00A97C0D"/>
    <w:rsid w:val="00AA0CFB"/>
    <w:rsid w:val="00AA0ED5"/>
    <w:rsid w:val="00AA1D38"/>
    <w:rsid w:val="00AA36D8"/>
    <w:rsid w:val="00AA7C23"/>
    <w:rsid w:val="00AB01D3"/>
    <w:rsid w:val="00AB2D26"/>
    <w:rsid w:val="00AB3908"/>
    <w:rsid w:val="00AB4BD1"/>
    <w:rsid w:val="00AB4BD8"/>
    <w:rsid w:val="00AB508F"/>
    <w:rsid w:val="00AB7F2C"/>
    <w:rsid w:val="00AC0EC8"/>
    <w:rsid w:val="00AC24FE"/>
    <w:rsid w:val="00AC30E9"/>
    <w:rsid w:val="00AC563B"/>
    <w:rsid w:val="00AC5885"/>
    <w:rsid w:val="00AC59EB"/>
    <w:rsid w:val="00AC6C74"/>
    <w:rsid w:val="00AC70D2"/>
    <w:rsid w:val="00AD0FA5"/>
    <w:rsid w:val="00AD31D6"/>
    <w:rsid w:val="00AD5435"/>
    <w:rsid w:val="00AD62EE"/>
    <w:rsid w:val="00AD655F"/>
    <w:rsid w:val="00AD7D22"/>
    <w:rsid w:val="00AD7D82"/>
    <w:rsid w:val="00AE0C27"/>
    <w:rsid w:val="00AE23F5"/>
    <w:rsid w:val="00AE2F25"/>
    <w:rsid w:val="00AE3138"/>
    <w:rsid w:val="00AE3A2B"/>
    <w:rsid w:val="00AE6D19"/>
    <w:rsid w:val="00AE6D3B"/>
    <w:rsid w:val="00AF0AB2"/>
    <w:rsid w:val="00AF0CB2"/>
    <w:rsid w:val="00AF10A5"/>
    <w:rsid w:val="00AF2CB5"/>
    <w:rsid w:val="00AF3205"/>
    <w:rsid w:val="00AF4125"/>
    <w:rsid w:val="00AF4F4A"/>
    <w:rsid w:val="00AF63EC"/>
    <w:rsid w:val="00AF6F57"/>
    <w:rsid w:val="00AF7BB9"/>
    <w:rsid w:val="00B01EBF"/>
    <w:rsid w:val="00B02CDC"/>
    <w:rsid w:val="00B03D95"/>
    <w:rsid w:val="00B04102"/>
    <w:rsid w:val="00B073D7"/>
    <w:rsid w:val="00B07DBC"/>
    <w:rsid w:val="00B10BBB"/>
    <w:rsid w:val="00B126A1"/>
    <w:rsid w:val="00B1409C"/>
    <w:rsid w:val="00B1441F"/>
    <w:rsid w:val="00B16BB0"/>
    <w:rsid w:val="00B17E8C"/>
    <w:rsid w:val="00B17F6D"/>
    <w:rsid w:val="00B20168"/>
    <w:rsid w:val="00B21B9A"/>
    <w:rsid w:val="00B21FBF"/>
    <w:rsid w:val="00B22C73"/>
    <w:rsid w:val="00B23D6F"/>
    <w:rsid w:val="00B2560C"/>
    <w:rsid w:val="00B267EC"/>
    <w:rsid w:val="00B27664"/>
    <w:rsid w:val="00B32504"/>
    <w:rsid w:val="00B335A2"/>
    <w:rsid w:val="00B337F5"/>
    <w:rsid w:val="00B36A0B"/>
    <w:rsid w:val="00B415C3"/>
    <w:rsid w:val="00B42991"/>
    <w:rsid w:val="00B43A51"/>
    <w:rsid w:val="00B43BC5"/>
    <w:rsid w:val="00B45B83"/>
    <w:rsid w:val="00B4744B"/>
    <w:rsid w:val="00B475B4"/>
    <w:rsid w:val="00B505C9"/>
    <w:rsid w:val="00B532C8"/>
    <w:rsid w:val="00B53980"/>
    <w:rsid w:val="00B53E5C"/>
    <w:rsid w:val="00B5426B"/>
    <w:rsid w:val="00B5460F"/>
    <w:rsid w:val="00B548C5"/>
    <w:rsid w:val="00B6092D"/>
    <w:rsid w:val="00B60E3A"/>
    <w:rsid w:val="00B6131D"/>
    <w:rsid w:val="00B61DF2"/>
    <w:rsid w:val="00B61E11"/>
    <w:rsid w:val="00B62EE3"/>
    <w:rsid w:val="00B63103"/>
    <w:rsid w:val="00B6320A"/>
    <w:rsid w:val="00B6320F"/>
    <w:rsid w:val="00B66EBA"/>
    <w:rsid w:val="00B66EFA"/>
    <w:rsid w:val="00B67AEA"/>
    <w:rsid w:val="00B71857"/>
    <w:rsid w:val="00B7262A"/>
    <w:rsid w:val="00B72D81"/>
    <w:rsid w:val="00B731C9"/>
    <w:rsid w:val="00B76178"/>
    <w:rsid w:val="00B80A32"/>
    <w:rsid w:val="00B82119"/>
    <w:rsid w:val="00B82BC4"/>
    <w:rsid w:val="00B8392F"/>
    <w:rsid w:val="00B845E1"/>
    <w:rsid w:val="00B84E9E"/>
    <w:rsid w:val="00B850A1"/>
    <w:rsid w:val="00B87227"/>
    <w:rsid w:val="00B8741F"/>
    <w:rsid w:val="00B90428"/>
    <w:rsid w:val="00B90E93"/>
    <w:rsid w:val="00B90F28"/>
    <w:rsid w:val="00B933AA"/>
    <w:rsid w:val="00B94E85"/>
    <w:rsid w:val="00B958CA"/>
    <w:rsid w:val="00B95B90"/>
    <w:rsid w:val="00B96276"/>
    <w:rsid w:val="00B965BC"/>
    <w:rsid w:val="00BA166B"/>
    <w:rsid w:val="00BA2550"/>
    <w:rsid w:val="00BA288E"/>
    <w:rsid w:val="00BA2EB6"/>
    <w:rsid w:val="00BA4080"/>
    <w:rsid w:val="00BA4789"/>
    <w:rsid w:val="00BA5383"/>
    <w:rsid w:val="00BA5FA5"/>
    <w:rsid w:val="00BA67D7"/>
    <w:rsid w:val="00BB1400"/>
    <w:rsid w:val="00BB1A4D"/>
    <w:rsid w:val="00BB25E2"/>
    <w:rsid w:val="00BB3B41"/>
    <w:rsid w:val="00BC0F6A"/>
    <w:rsid w:val="00BC1EC6"/>
    <w:rsid w:val="00BC2528"/>
    <w:rsid w:val="00BC37FE"/>
    <w:rsid w:val="00BC3A41"/>
    <w:rsid w:val="00BC4A65"/>
    <w:rsid w:val="00BC5987"/>
    <w:rsid w:val="00BD0C61"/>
    <w:rsid w:val="00BD1B94"/>
    <w:rsid w:val="00BD23CE"/>
    <w:rsid w:val="00BD374C"/>
    <w:rsid w:val="00BD59C2"/>
    <w:rsid w:val="00BD6FAD"/>
    <w:rsid w:val="00BD712A"/>
    <w:rsid w:val="00BD7931"/>
    <w:rsid w:val="00BE20F3"/>
    <w:rsid w:val="00BE43DB"/>
    <w:rsid w:val="00BE4E1E"/>
    <w:rsid w:val="00BE5946"/>
    <w:rsid w:val="00BE78D1"/>
    <w:rsid w:val="00BF2778"/>
    <w:rsid w:val="00BF28C9"/>
    <w:rsid w:val="00BF41D0"/>
    <w:rsid w:val="00BF4646"/>
    <w:rsid w:val="00BF472F"/>
    <w:rsid w:val="00BF5AB7"/>
    <w:rsid w:val="00BF5C10"/>
    <w:rsid w:val="00BF743D"/>
    <w:rsid w:val="00BF7BC9"/>
    <w:rsid w:val="00C02423"/>
    <w:rsid w:val="00C02B75"/>
    <w:rsid w:val="00C03E48"/>
    <w:rsid w:val="00C048E3"/>
    <w:rsid w:val="00C04C41"/>
    <w:rsid w:val="00C053F6"/>
    <w:rsid w:val="00C07250"/>
    <w:rsid w:val="00C07755"/>
    <w:rsid w:val="00C10122"/>
    <w:rsid w:val="00C11B25"/>
    <w:rsid w:val="00C132C1"/>
    <w:rsid w:val="00C1377A"/>
    <w:rsid w:val="00C13ABF"/>
    <w:rsid w:val="00C13BF6"/>
    <w:rsid w:val="00C15D11"/>
    <w:rsid w:val="00C16CCA"/>
    <w:rsid w:val="00C170AB"/>
    <w:rsid w:val="00C20897"/>
    <w:rsid w:val="00C2174E"/>
    <w:rsid w:val="00C219AE"/>
    <w:rsid w:val="00C21DBB"/>
    <w:rsid w:val="00C22F39"/>
    <w:rsid w:val="00C32658"/>
    <w:rsid w:val="00C33578"/>
    <w:rsid w:val="00C34F64"/>
    <w:rsid w:val="00C3513F"/>
    <w:rsid w:val="00C37753"/>
    <w:rsid w:val="00C406B7"/>
    <w:rsid w:val="00C41D6A"/>
    <w:rsid w:val="00C41F1E"/>
    <w:rsid w:val="00C42BD9"/>
    <w:rsid w:val="00C44AAA"/>
    <w:rsid w:val="00C46EC2"/>
    <w:rsid w:val="00C47AF0"/>
    <w:rsid w:val="00C50B62"/>
    <w:rsid w:val="00C50EC3"/>
    <w:rsid w:val="00C50FED"/>
    <w:rsid w:val="00C51D4E"/>
    <w:rsid w:val="00C5210C"/>
    <w:rsid w:val="00C5270C"/>
    <w:rsid w:val="00C537F9"/>
    <w:rsid w:val="00C5768B"/>
    <w:rsid w:val="00C578DB"/>
    <w:rsid w:val="00C57998"/>
    <w:rsid w:val="00C57AD5"/>
    <w:rsid w:val="00C57DE2"/>
    <w:rsid w:val="00C60D1C"/>
    <w:rsid w:val="00C61076"/>
    <w:rsid w:val="00C61983"/>
    <w:rsid w:val="00C61CF1"/>
    <w:rsid w:val="00C649A3"/>
    <w:rsid w:val="00C65D8E"/>
    <w:rsid w:val="00C65E58"/>
    <w:rsid w:val="00C6664B"/>
    <w:rsid w:val="00C70749"/>
    <w:rsid w:val="00C73B2B"/>
    <w:rsid w:val="00C76558"/>
    <w:rsid w:val="00C77B84"/>
    <w:rsid w:val="00C814EB"/>
    <w:rsid w:val="00C81776"/>
    <w:rsid w:val="00C829A7"/>
    <w:rsid w:val="00C842E5"/>
    <w:rsid w:val="00C84F84"/>
    <w:rsid w:val="00C86291"/>
    <w:rsid w:val="00C86658"/>
    <w:rsid w:val="00C86DBF"/>
    <w:rsid w:val="00C9021A"/>
    <w:rsid w:val="00C9021B"/>
    <w:rsid w:val="00C902E0"/>
    <w:rsid w:val="00C91499"/>
    <w:rsid w:val="00C92F96"/>
    <w:rsid w:val="00C933F8"/>
    <w:rsid w:val="00C951A2"/>
    <w:rsid w:val="00C95517"/>
    <w:rsid w:val="00C95B20"/>
    <w:rsid w:val="00C97CFF"/>
    <w:rsid w:val="00CA060D"/>
    <w:rsid w:val="00CA3432"/>
    <w:rsid w:val="00CA5BCC"/>
    <w:rsid w:val="00CA77D1"/>
    <w:rsid w:val="00CB06F9"/>
    <w:rsid w:val="00CB0895"/>
    <w:rsid w:val="00CB18EA"/>
    <w:rsid w:val="00CB1FE7"/>
    <w:rsid w:val="00CB6254"/>
    <w:rsid w:val="00CB7004"/>
    <w:rsid w:val="00CC013A"/>
    <w:rsid w:val="00CC3153"/>
    <w:rsid w:val="00CC3F09"/>
    <w:rsid w:val="00CC4C31"/>
    <w:rsid w:val="00CC514D"/>
    <w:rsid w:val="00CC6799"/>
    <w:rsid w:val="00CD3129"/>
    <w:rsid w:val="00CD33D6"/>
    <w:rsid w:val="00CD4416"/>
    <w:rsid w:val="00CD4836"/>
    <w:rsid w:val="00CD6112"/>
    <w:rsid w:val="00CD6E28"/>
    <w:rsid w:val="00CD73A0"/>
    <w:rsid w:val="00CD7557"/>
    <w:rsid w:val="00CD79EB"/>
    <w:rsid w:val="00CE10E3"/>
    <w:rsid w:val="00CE29A9"/>
    <w:rsid w:val="00CE5B18"/>
    <w:rsid w:val="00CE7CD1"/>
    <w:rsid w:val="00CF1067"/>
    <w:rsid w:val="00CF133D"/>
    <w:rsid w:val="00CF2684"/>
    <w:rsid w:val="00CF2A1A"/>
    <w:rsid w:val="00CF3D00"/>
    <w:rsid w:val="00CF4790"/>
    <w:rsid w:val="00CF5F4A"/>
    <w:rsid w:val="00CF727E"/>
    <w:rsid w:val="00D01AB8"/>
    <w:rsid w:val="00D01EB8"/>
    <w:rsid w:val="00D04818"/>
    <w:rsid w:val="00D04F9B"/>
    <w:rsid w:val="00D05466"/>
    <w:rsid w:val="00D061C2"/>
    <w:rsid w:val="00D07959"/>
    <w:rsid w:val="00D109A3"/>
    <w:rsid w:val="00D120DB"/>
    <w:rsid w:val="00D14E21"/>
    <w:rsid w:val="00D159A6"/>
    <w:rsid w:val="00D20D5D"/>
    <w:rsid w:val="00D213E3"/>
    <w:rsid w:val="00D21CDC"/>
    <w:rsid w:val="00D245FE"/>
    <w:rsid w:val="00D27218"/>
    <w:rsid w:val="00D27366"/>
    <w:rsid w:val="00D308B7"/>
    <w:rsid w:val="00D30972"/>
    <w:rsid w:val="00D321F7"/>
    <w:rsid w:val="00D329C7"/>
    <w:rsid w:val="00D33D30"/>
    <w:rsid w:val="00D34066"/>
    <w:rsid w:val="00D3451F"/>
    <w:rsid w:val="00D35760"/>
    <w:rsid w:val="00D36CDA"/>
    <w:rsid w:val="00D3762D"/>
    <w:rsid w:val="00D4137E"/>
    <w:rsid w:val="00D41A5E"/>
    <w:rsid w:val="00D41C30"/>
    <w:rsid w:val="00D4327E"/>
    <w:rsid w:val="00D44BBC"/>
    <w:rsid w:val="00D44C8B"/>
    <w:rsid w:val="00D5477E"/>
    <w:rsid w:val="00D54975"/>
    <w:rsid w:val="00D551A1"/>
    <w:rsid w:val="00D559BD"/>
    <w:rsid w:val="00D562CC"/>
    <w:rsid w:val="00D57CF1"/>
    <w:rsid w:val="00D601AF"/>
    <w:rsid w:val="00D607CD"/>
    <w:rsid w:val="00D60CAA"/>
    <w:rsid w:val="00D622B2"/>
    <w:rsid w:val="00D64EAE"/>
    <w:rsid w:val="00D669B2"/>
    <w:rsid w:val="00D66ABB"/>
    <w:rsid w:val="00D67195"/>
    <w:rsid w:val="00D678D5"/>
    <w:rsid w:val="00D67A46"/>
    <w:rsid w:val="00D67F7D"/>
    <w:rsid w:val="00D70907"/>
    <w:rsid w:val="00D719EE"/>
    <w:rsid w:val="00D726B1"/>
    <w:rsid w:val="00D74366"/>
    <w:rsid w:val="00D758F5"/>
    <w:rsid w:val="00D76727"/>
    <w:rsid w:val="00D7684A"/>
    <w:rsid w:val="00D7691F"/>
    <w:rsid w:val="00D774E2"/>
    <w:rsid w:val="00D778BC"/>
    <w:rsid w:val="00D779E9"/>
    <w:rsid w:val="00D80BFF"/>
    <w:rsid w:val="00D8104F"/>
    <w:rsid w:val="00D8112D"/>
    <w:rsid w:val="00D836D0"/>
    <w:rsid w:val="00D839BC"/>
    <w:rsid w:val="00D8502C"/>
    <w:rsid w:val="00D8569B"/>
    <w:rsid w:val="00D92EA1"/>
    <w:rsid w:val="00D93A89"/>
    <w:rsid w:val="00D95104"/>
    <w:rsid w:val="00D96471"/>
    <w:rsid w:val="00D969D3"/>
    <w:rsid w:val="00D96C8D"/>
    <w:rsid w:val="00D97A1E"/>
    <w:rsid w:val="00DA2816"/>
    <w:rsid w:val="00DA3778"/>
    <w:rsid w:val="00DA6924"/>
    <w:rsid w:val="00DB0550"/>
    <w:rsid w:val="00DB151B"/>
    <w:rsid w:val="00DB212F"/>
    <w:rsid w:val="00DB2A67"/>
    <w:rsid w:val="00DB5F50"/>
    <w:rsid w:val="00DB6640"/>
    <w:rsid w:val="00DC0013"/>
    <w:rsid w:val="00DC0D7C"/>
    <w:rsid w:val="00DC0F92"/>
    <w:rsid w:val="00DC1F62"/>
    <w:rsid w:val="00DC2E3F"/>
    <w:rsid w:val="00DC421A"/>
    <w:rsid w:val="00DC4499"/>
    <w:rsid w:val="00DC493B"/>
    <w:rsid w:val="00DC4BDB"/>
    <w:rsid w:val="00DC5E09"/>
    <w:rsid w:val="00DC663A"/>
    <w:rsid w:val="00DD08C2"/>
    <w:rsid w:val="00DD0B32"/>
    <w:rsid w:val="00DD22A8"/>
    <w:rsid w:val="00DD3EA5"/>
    <w:rsid w:val="00DD3EE4"/>
    <w:rsid w:val="00DD5284"/>
    <w:rsid w:val="00DD65F8"/>
    <w:rsid w:val="00DD6C79"/>
    <w:rsid w:val="00DD6D07"/>
    <w:rsid w:val="00DD71BB"/>
    <w:rsid w:val="00DE392B"/>
    <w:rsid w:val="00DE4014"/>
    <w:rsid w:val="00DE509E"/>
    <w:rsid w:val="00DE6EA6"/>
    <w:rsid w:val="00DF057C"/>
    <w:rsid w:val="00DF1499"/>
    <w:rsid w:val="00DF1BD4"/>
    <w:rsid w:val="00DF29FB"/>
    <w:rsid w:val="00DF2F4C"/>
    <w:rsid w:val="00DF2F6E"/>
    <w:rsid w:val="00DF44E0"/>
    <w:rsid w:val="00DF4DCD"/>
    <w:rsid w:val="00E00370"/>
    <w:rsid w:val="00E02E2B"/>
    <w:rsid w:val="00E0323A"/>
    <w:rsid w:val="00E03BBD"/>
    <w:rsid w:val="00E03CF3"/>
    <w:rsid w:val="00E05E83"/>
    <w:rsid w:val="00E06951"/>
    <w:rsid w:val="00E0699D"/>
    <w:rsid w:val="00E10C74"/>
    <w:rsid w:val="00E12BC6"/>
    <w:rsid w:val="00E133A1"/>
    <w:rsid w:val="00E13BB0"/>
    <w:rsid w:val="00E13D4A"/>
    <w:rsid w:val="00E20567"/>
    <w:rsid w:val="00E23B47"/>
    <w:rsid w:val="00E263D2"/>
    <w:rsid w:val="00E26F90"/>
    <w:rsid w:val="00E271B9"/>
    <w:rsid w:val="00E31501"/>
    <w:rsid w:val="00E318C4"/>
    <w:rsid w:val="00E31DCA"/>
    <w:rsid w:val="00E3249C"/>
    <w:rsid w:val="00E3275C"/>
    <w:rsid w:val="00E33610"/>
    <w:rsid w:val="00E355DD"/>
    <w:rsid w:val="00E361E0"/>
    <w:rsid w:val="00E362BF"/>
    <w:rsid w:val="00E40227"/>
    <w:rsid w:val="00E40594"/>
    <w:rsid w:val="00E4185C"/>
    <w:rsid w:val="00E42436"/>
    <w:rsid w:val="00E424C1"/>
    <w:rsid w:val="00E42BD8"/>
    <w:rsid w:val="00E45144"/>
    <w:rsid w:val="00E46641"/>
    <w:rsid w:val="00E46D89"/>
    <w:rsid w:val="00E46E30"/>
    <w:rsid w:val="00E500F1"/>
    <w:rsid w:val="00E50478"/>
    <w:rsid w:val="00E508EF"/>
    <w:rsid w:val="00E52D2C"/>
    <w:rsid w:val="00E53803"/>
    <w:rsid w:val="00E538B5"/>
    <w:rsid w:val="00E53BF6"/>
    <w:rsid w:val="00E53FC3"/>
    <w:rsid w:val="00E56857"/>
    <w:rsid w:val="00E568D2"/>
    <w:rsid w:val="00E56906"/>
    <w:rsid w:val="00E56E3E"/>
    <w:rsid w:val="00E6053C"/>
    <w:rsid w:val="00E60EE3"/>
    <w:rsid w:val="00E61FFE"/>
    <w:rsid w:val="00E62990"/>
    <w:rsid w:val="00E62B3B"/>
    <w:rsid w:val="00E63F47"/>
    <w:rsid w:val="00E65307"/>
    <w:rsid w:val="00E65A38"/>
    <w:rsid w:val="00E66E7F"/>
    <w:rsid w:val="00E7238C"/>
    <w:rsid w:val="00E73C1F"/>
    <w:rsid w:val="00E74598"/>
    <w:rsid w:val="00E74D8A"/>
    <w:rsid w:val="00E75E80"/>
    <w:rsid w:val="00E7651F"/>
    <w:rsid w:val="00E777E6"/>
    <w:rsid w:val="00E778C0"/>
    <w:rsid w:val="00E80D38"/>
    <w:rsid w:val="00E82614"/>
    <w:rsid w:val="00E82951"/>
    <w:rsid w:val="00E82A9B"/>
    <w:rsid w:val="00E82F09"/>
    <w:rsid w:val="00E8364B"/>
    <w:rsid w:val="00E83F01"/>
    <w:rsid w:val="00E85450"/>
    <w:rsid w:val="00E85B76"/>
    <w:rsid w:val="00E8701C"/>
    <w:rsid w:val="00E90128"/>
    <w:rsid w:val="00E916F3"/>
    <w:rsid w:val="00E92854"/>
    <w:rsid w:val="00E956FC"/>
    <w:rsid w:val="00E95F3E"/>
    <w:rsid w:val="00E967DB"/>
    <w:rsid w:val="00E9693F"/>
    <w:rsid w:val="00E97C5B"/>
    <w:rsid w:val="00EA04B2"/>
    <w:rsid w:val="00EA0818"/>
    <w:rsid w:val="00EA09D8"/>
    <w:rsid w:val="00EA16C7"/>
    <w:rsid w:val="00EA64BD"/>
    <w:rsid w:val="00EB31C2"/>
    <w:rsid w:val="00EB4CE6"/>
    <w:rsid w:val="00EB512A"/>
    <w:rsid w:val="00EC05FD"/>
    <w:rsid w:val="00EC2E06"/>
    <w:rsid w:val="00EC3E66"/>
    <w:rsid w:val="00EC5299"/>
    <w:rsid w:val="00ED1437"/>
    <w:rsid w:val="00ED4159"/>
    <w:rsid w:val="00ED4206"/>
    <w:rsid w:val="00ED5A64"/>
    <w:rsid w:val="00ED5FB5"/>
    <w:rsid w:val="00ED708A"/>
    <w:rsid w:val="00ED7AE7"/>
    <w:rsid w:val="00EE248F"/>
    <w:rsid w:val="00EE28C5"/>
    <w:rsid w:val="00EE4CE8"/>
    <w:rsid w:val="00EE59D3"/>
    <w:rsid w:val="00EE5E42"/>
    <w:rsid w:val="00EE72DB"/>
    <w:rsid w:val="00EF0376"/>
    <w:rsid w:val="00EF3DC1"/>
    <w:rsid w:val="00EF4B6F"/>
    <w:rsid w:val="00EF50D9"/>
    <w:rsid w:val="00EF5641"/>
    <w:rsid w:val="00EF5D7E"/>
    <w:rsid w:val="00EF665D"/>
    <w:rsid w:val="00EF7370"/>
    <w:rsid w:val="00EF73C6"/>
    <w:rsid w:val="00F009A4"/>
    <w:rsid w:val="00F02A62"/>
    <w:rsid w:val="00F02C9E"/>
    <w:rsid w:val="00F03BC9"/>
    <w:rsid w:val="00F04BFD"/>
    <w:rsid w:val="00F04D90"/>
    <w:rsid w:val="00F10F75"/>
    <w:rsid w:val="00F1158D"/>
    <w:rsid w:val="00F126D0"/>
    <w:rsid w:val="00F15538"/>
    <w:rsid w:val="00F156C1"/>
    <w:rsid w:val="00F16327"/>
    <w:rsid w:val="00F17CAE"/>
    <w:rsid w:val="00F20294"/>
    <w:rsid w:val="00F206F1"/>
    <w:rsid w:val="00F20924"/>
    <w:rsid w:val="00F220CF"/>
    <w:rsid w:val="00F23000"/>
    <w:rsid w:val="00F24663"/>
    <w:rsid w:val="00F24E87"/>
    <w:rsid w:val="00F261BC"/>
    <w:rsid w:val="00F26E1E"/>
    <w:rsid w:val="00F2743B"/>
    <w:rsid w:val="00F3130C"/>
    <w:rsid w:val="00F33EEF"/>
    <w:rsid w:val="00F341E3"/>
    <w:rsid w:val="00F3574C"/>
    <w:rsid w:val="00F35B1E"/>
    <w:rsid w:val="00F35F98"/>
    <w:rsid w:val="00F37FB4"/>
    <w:rsid w:val="00F407C5"/>
    <w:rsid w:val="00F40DF9"/>
    <w:rsid w:val="00F4189D"/>
    <w:rsid w:val="00F43E26"/>
    <w:rsid w:val="00F50A81"/>
    <w:rsid w:val="00F513D1"/>
    <w:rsid w:val="00F5161B"/>
    <w:rsid w:val="00F52768"/>
    <w:rsid w:val="00F53ADE"/>
    <w:rsid w:val="00F54AA1"/>
    <w:rsid w:val="00F55B29"/>
    <w:rsid w:val="00F55C1A"/>
    <w:rsid w:val="00F56343"/>
    <w:rsid w:val="00F568A8"/>
    <w:rsid w:val="00F579DA"/>
    <w:rsid w:val="00F604CA"/>
    <w:rsid w:val="00F624F0"/>
    <w:rsid w:val="00F64BB2"/>
    <w:rsid w:val="00F64CD5"/>
    <w:rsid w:val="00F66844"/>
    <w:rsid w:val="00F72C6A"/>
    <w:rsid w:val="00F73170"/>
    <w:rsid w:val="00F73FCB"/>
    <w:rsid w:val="00F7453D"/>
    <w:rsid w:val="00F7497B"/>
    <w:rsid w:val="00F766EA"/>
    <w:rsid w:val="00F77A4D"/>
    <w:rsid w:val="00F83063"/>
    <w:rsid w:val="00F84451"/>
    <w:rsid w:val="00F85E35"/>
    <w:rsid w:val="00F85FA2"/>
    <w:rsid w:val="00F86400"/>
    <w:rsid w:val="00F917D8"/>
    <w:rsid w:val="00F9193A"/>
    <w:rsid w:val="00F93414"/>
    <w:rsid w:val="00F9401E"/>
    <w:rsid w:val="00F94566"/>
    <w:rsid w:val="00F94E3A"/>
    <w:rsid w:val="00F96253"/>
    <w:rsid w:val="00F975B8"/>
    <w:rsid w:val="00F97FC8"/>
    <w:rsid w:val="00FA01D0"/>
    <w:rsid w:val="00FA08E9"/>
    <w:rsid w:val="00FA1743"/>
    <w:rsid w:val="00FA2FB6"/>
    <w:rsid w:val="00FA4C5A"/>
    <w:rsid w:val="00FA59AA"/>
    <w:rsid w:val="00FA782F"/>
    <w:rsid w:val="00FB1C1C"/>
    <w:rsid w:val="00FB20D8"/>
    <w:rsid w:val="00FB3F17"/>
    <w:rsid w:val="00FB408F"/>
    <w:rsid w:val="00FB5E43"/>
    <w:rsid w:val="00FB66EB"/>
    <w:rsid w:val="00FB6BD8"/>
    <w:rsid w:val="00FC05EE"/>
    <w:rsid w:val="00FC652F"/>
    <w:rsid w:val="00FC6738"/>
    <w:rsid w:val="00FC7490"/>
    <w:rsid w:val="00FD0C0A"/>
    <w:rsid w:val="00FD0D50"/>
    <w:rsid w:val="00FD2B54"/>
    <w:rsid w:val="00FD4725"/>
    <w:rsid w:val="00FD4CFE"/>
    <w:rsid w:val="00FD5865"/>
    <w:rsid w:val="00FD5888"/>
    <w:rsid w:val="00FD6ACC"/>
    <w:rsid w:val="00FD6B04"/>
    <w:rsid w:val="00FD76E6"/>
    <w:rsid w:val="00FE18F7"/>
    <w:rsid w:val="00FE2D68"/>
    <w:rsid w:val="00FE33B2"/>
    <w:rsid w:val="00FE501E"/>
    <w:rsid w:val="00FE59D7"/>
    <w:rsid w:val="00FF178A"/>
    <w:rsid w:val="00FF22A7"/>
    <w:rsid w:val="00FF42FF"/>
    <w:rsid w:val="00FF5C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hapeDefaults>
    <o:shapedefaults v:ext="edit" spidmax="2050"/>
    <o:shapelayout v:ext="edit">
      <o:idmap v:ext="edit" data="2"/>
    </o:shapelayout>
  </w:shapeDefaults>
  <w:decimalSymbol w:val="."/>
  <w:listSeparator w:val=","/>
  <w14:docId w14:val="5DB89B00"/>
  <w15:docId w15:val="{46E463C9-B399-43A3-B396-5773F98F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578"/>
    <w:rPr>
      <w:rFonts w:ascii="Arial" w:hAnsi="Arial"/>
      <w:szCs w:val="24"/>
    </w:rPr>
  </w:style>
  <w:style w:type="paragraph" w:styleId="Heading1">
    <w:name w:val="heading 1"/>
    <w:basedOn w:val="Normal"/>
    <w:next w:val="Normal"/>
    <w:link w:val="Heading1Char"/>
    <w:qFormat/>
    <w:rsid w:val="00851623"/>
    <w:pPr>
      <w:keepNext/>
      <w:spacing w:line="360" w:lineRule="auto"/>
      <w:outlineLvl w:val="0"/>
    </w:pPr>
    <w:rPr>
      <w:b/>
      <w:iCs/>
      <w:color w:val="0060B8"/>
      <w:sz w:val="42"/>
    </w:rPr>
  </w:style>
  <w:style w:type="paragraph" w:styleId="Heading2">
    <w:name w:val="heading 2"/>
    <w:basedOn w:val="Normal"/>
    <w:next w:val="Normal"/>
    <w:qFormat/>
    <w:rsid w:val="00851623"/>
    <w:pPr>
      <w:keepNext/>
      <w:outlineLvl w:val="1"/>
    </w:pPr>
    <w:rPr>
      <w:b/>
      <w:color w:val="0060B8"/>
      <w:sz w:val="35"/>
    </w:rPr>
  </w:style>
  <w:style w:type="paragraph" w:styleId="Heading3">
    <w:name w:val="heading 3"/>
    <w:basedOn w:val="Normal"/>
    <w:next w:val="Normal"/>
    <w:qFormat/>
    <w:rsid w:val="00851623"/>
    <w:pPr>
      <w:keepNext/>
      <w:outlineLvl w:val="2"/>
    </w:pPr>
    <w:rPr>
      <w:b/>
      <w:iCs/>
      <w:color w:val="0060B8"/>
      <w:sz w:val="28"/>
    </w:rPr>
  </w:style>
  <w:style w:type="paragraph" w:styleId="Heading4">
    <w:name w:val="heading 4"/>
    <w:basedOn w:val="Normal"/>
    <w:next w:val="Normal"/>
    <w:qFormat/>
    <w:rsid w:val="00851623"/>
    <w:pPr>
      <w:keepNext/>
      <w:outlineLvl w:val="3"/>
    </w:pPr>
    <w:rPr>
      <w:b/>
      <w:color w:val="0060B8"/>
    </w:rPr>
  </w:style>
  <w:style w:type="paragraph" w:styleId="Heading5">
    <w:name w:val="heading 5"/>
    <w:basedOn w:val="Normal"/>
    <w:next w:val="Normal"/>
    <w:link w:val="Heading5Char"/>
    <w:qFormat/>
    <w:rsid w:val="00851623"/>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Char2 Char, Char2, Char2 Char Char Char Char Char,Char2,Char2 Char Char Char Char Char"/>
    <w:basedOn w:val="Normal"/>
    <w:link w:val="CommentTextChar"/>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Char2 Char Char, Char2 Char1, Char2 Char Char Char Char Char Char,Char2 Char1,Char2 Char Char Char Char Char Char"/>
    <w:link w:val="CommentText"/>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A3D5E"/>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4A34FF"/>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4"/>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851623"/>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paragraph" w:styleId="Revision">
    <w:name w:val="Revision"/>
    <w:hidden/>
    <w:uiPriority w:val="99"/>
    <w:semiHidden/>
    <w:rsid w:val="00414A62"/>
    <w:rPr>
      <w:rFonts w:ascii="Arial" w:hAnsi="Arial"/>
      <w:szCs w:val="24"/>
    </w:rPr>
  </w:style>
  <w:style w:type="character" w:customStyle="1" w:styleId="TitleChar">
    <w:name w:val="Title Char"/>
    <w:basedOn w:val="DefaultParagraphFont"/>
    <w:link w:val="Title"/>
    <w:rsid w:val="00AC0EC8"/>
    <w:rPr>
      <w:rFonts w:ascii="Arial" w:hAnsi="Arial"/>
      <w:b/>
      <w:bCs/>
      <w:szCs w:val="24"/>
      <w:u w:val="single"/>
    </w:rPr>
  </w:style>
  <w:style w:type="character" w:styleId="UnresolvedMention">
    <w:name w:val="Unresolved Mention"/>
    <w:basedOn w:val="DefaultParagraphFont"/>
    <w:uiPriority w:val="99"/>
    <w:semiHidden/>
    <w:unhideWhenUsed/>
    <w:rsid w:val="00C50EC3"/>
    <w:rPr>
      <w:color w:val="605E5C"/>
      <w:shd w:val="clear" w:color="auto" w:fill="E1DFDD"/>
    </w:rPr>
  </w:style>
  <w:style w:type="character" w:customStyle="1" w:styleId="Heading5Char">
    <w:name w:val="Heading 5 Char"/>
    <w:basedOn w:val="DefaultParagraphFont"/>
    <w:link w:val="Heading5"/>
    <w:rsid w:val="00C95517"/>
    <w:rPr>
      <w:rFonts w:ascii="Arial" w:hAnsi="Arial"/>
      <w:b/>
      <w:color w:val="0060B8"/>
      <w:szCs w:val="24"/>
    </w:rPr>
  </w:style>
  <w:style w:type="paragraph" w:styleId="NormalWeb">
    <w:name w:val="Normal (Web)"/>
    <w:basedOn w:val="Normal"/>
    <w:uiPriority w:val="99"/>
    <w:unhideWhenUsed/>
    <w:rsid w:val="0098081B"/>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41829240">
      <w:bodyDiv w:val="1"/>
      <w:marLeft w:val="0"/>
      <w:marRight w:val="0"/>
      <w:marTop w:val="0"/>
      <w:marBottom w:val="0"/>
      <w:divBdr>
        <w:top w:val="none" w:sz="0" w:space="0" w:color="auto"/>
        <w:left w:val="none" w:sz="0" w:space="0" w:color="auto"/>
        <w:bottom w:val="none" w:sz="0" w:space="0" w:color="auto"/>
        <w:right w:val="none" w:sz="0" w:space="0" w:color="auto"/>
      </w:divBdr>
    </w:div>
    <w:div w:id="14204779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265112624">
      <w:bodyDiv w:val="1"/>
      <w:marLeft w:val="0"/>
      <w:marRight w:val="0"/>
      <w:marTop w:val="0"/>
      <w:marBottom w:val="0"/>
      <w:divBdr>
        <w:top w:val="none" w:sz="0" w:space="0" w:color="auto"/>
        <w:left w:val="none" w:sz="0" w:space="0" w:color="auto"/>
        <w:bottom w:val="none" w:sz="0" w:space="0" w:color="auto"/>
        <w:right w:val="none" w:sz="0" w:space="0" w:color="auto"/>
      </w:divBdr>
    </w:div>
    <w:div w:id="266734960">
      <w:bodyDiv w:val="1"/>
      <w:marLeft w:val="0"/>
      <w:marRight w:val="0"/>
      <w:marTop w:val="0"/>
      <w:marBottom w:val="0"/>
      <w:divBdr>
        <w:top w:val="none" w:sz="0" w:space="0" w:color="auto"/>
        <w:left w:val="none" w:sz="0" w:space="0" w:color="auto"/>
        <w:bottom w:val="none" w:sz="0" w:space="0" w:color="auto"/>
        <w:right w:val="none" w:sz="0" w:space="0" w:color="auto"/>
      </w:divBdr>
    </w:div>
    <w:div w:id="283929844">
      <w:bodyDiv w:val="1"/>
      <w:marLeft w:val="0"/>
      <w:marRight w:val="0"/>
      <w:marTop w:val="0"/>
      <w:marBottom w:val="0"/>
      <w:divBdr>
        <w:top w:val="none" w:sz="0" w:space="0" w:color="auto"/>
        <w:left w:val="none" w:sz="0" w:space="0" w:color="auto"/>
        <w:bottom w:val="none" w:sz="0" w:space="0" w:color="auto"/>
        <w:right w:val="none" w:sz="0" w:space="0" w:color="auto"/>
      </w:divBdr>
    </w:div>
    <w:div w:id="322322236">
      <w:bodyDiv w:val="1"/>
      <w:marLeft w:val="0"/>
      <w:marRight w:val="0"/>
      <w:marTop w:val="0"/>
      <w:marBottom w:val="0"/>
      <w:divBdr>
        <w:top w:val="none" w:sz="0" w:space="0" w:color="auto"/>
        <w:left w:val="none" w:sz="0" w:space="0" w:color="auto"/>
        <w:bottom w:val="none" w:sz="0" w:space="0" w:color="auto"/>
        <w:right w:val="none" w:sz="0" w:space="0" w:color="auto"/>
      </w:divBdr>
    </w:div>
    <w:div w:id="331109763">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396706832">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484321283">
      <w:bodyDiv w:val="1"/>
      <w:marLeft w:val="0"/>
      <w:marRight w:val="0"/>
      <w:marTop w:val="0"/>
      <w:marBottom w:val="0"/>
      <w:divBdr>
        <w:top w:val="none" w:sz="0" w:space="0" w:color="auto"/>
        <w:left w:val="none" w:sz="0" w:space="0" w:color="auto"/>
        <w:bottom w:val="none" w:sz="0" w:space="0" w:color="auto"/>
        <w:right w:val="none" w:sz="0" w:space="0" w:color="auto"/>
      </w:divBdr>
    </w:div>
    <w:div w:id="518085120">
      <w:bodyDiv w:val="1"/>
      <w:marLeft w:val="0"/>
      <w:marRight w:val="0"/>
      <w:marTop w:val="0"/>
      <w:marBottom w:val="0"/>
      <w:divBdr>
        <w:top w:val="none" w:sz="0" w:space="0" w:color="auto"/>
        <w:left w:val="none" w:sz="0" w:space="0" w:color="auto"/>
        <w:bottom w:val="none" w:sz="0" w:space="0" w:color="auto"/>
        <w:right w:val="none" w:sz="0" w:space="0" w:color="auto"/>
      </w:divBdr>
    </w:div>
    <w:div w:id="520053855">
      <w:bodyDiv w:val="1"/>
      <w:marLeft w:val="0"/>
      <w:marRight w:val="0"/>
      <w:marTop w:val="0"/>
      <w:marBottom w:val="0"/>
      <w:divBdr>
        <w:top w:val="none" w:sz="0" w:space="0" w:color="auto"/>
        <w:left w:val="none" w:sz="0" w:space="0" w:color="auto"/>
        <w:bottom w:val="none" w:sz="0" w:space="0" w:color="auto"/>
        <w:right w:val="none" w:sz="0" w:space="0" w:color="auto"/>
      </w:divBdr>
    </w:div>
    <w:div w:id="531454868">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583337232">
      <w:bodyDiv w:val="1"/>
      <w:marLeft w:val="0"/>
      <w:marRight w:val="0"/>
      <w:marTop w:val="0"/>
      <w:marBottom w:val="0"/>
      <w:divBdr>
        <w:top w:val="none" w:sz="0" w:space="0" w:color="auto"/>
        <w:left w:val="none" w:sz="0" w:space="0" w:color="auto"/>
        <w:bottom w:val="none" w:sz="0" w:space="0" w:color="auto"/>
        <w:right w:val="none" w:sz="0" w:space="0" w:color="auto"/>
      </w:divBdr>
    </w:div>
    <w:div w:id="657928955">
      <w:bodyDiv w:val="1"/>
      <w:marLeft w:val="0"/>
      <w:marRight w:val="0"/>
      <w:marTop w:val="0"/>
      <w:marBottom w:val="0"/>
      <w:divBdr>
        <w:top w:val="none" w:sz="0" w:space="0" w:color="auto"/>
        <w:left w:val="none" w:sz="0" w:space="0" w:color="auto"/>
        <w:bottom w:val="none" w:sz="0" w:space="0" w:color="auto"/>
        <w:right w:val="none" w:sz="0" w:space="0" w:color="auto"/>
      </w:divBdr>
    </w:div>
    <w:div w:id="668872183">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17557541">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62801637">
      <w:bodyDiv w:val="1"/>
      <w:marLeft w:val="0"/>
      <w:marRight w:val="0"/>
      <w:marTop w:val="0"/>
      <w:marBottom w:val="0"/>
      <w:divBdr>
        <w:top w:val="none" w:sz="0" w:space="0" w:color="auto"/>
        <w:left w:val="none" w:sz="0" w:space="0" w:color="auto"/>
        <w:bottom w:val="none" w:sz="0" w:space="0" w:color="auto"/>
        <w:right w:val="none" w:sz="0" w:space="0" w:color="auto"/>
      </w:divBdr>
    </w:div>
    <w:div w:id="844636089">
      <w:bodyDiv w:val="1"/>
      <w:marLeft w:val="0"/>
      <w:marRight w:val="0"/>
      <w:marTop w:val="0"/>
      <w:marBottom w:val="0"/>
      <w:divBdr>
        <w:top w:val="none" w:sz="0" w:space="0" w:color="auto"/>
        <w:left w:val="none" w:sz="0" w:space="0" w:color="auto"/>
        <w:bottom w:val="none" w:sz="0" w:space="0" w:color="auto"/>
        <w:right w:val="none" w:sz="0" w:space="0" w:color="auto"/>
      </w:divBdr>
    </w:div>
    <w:div w:id="921182022">
      <w:bodyDiv w:val="1"/>
      <w:marLeft w:val="0"/>
      <w:marRight w:val="0"/>
      <w:marTop w:val="0"/>
      <w:marBottom w:val="0"/>
      <w:divBdr>
        <w:top w:val="none" w:sz="0" w:space="0" w:color="auto"/>
        <w:left w:val="none" w:sz="0" w:space="0" w:color="auto"/>
        <w:bottom w:val="none" w:sz="0" w:space="0" w:color="auto"/>
        <w:right w:val="none" w:sz="0" w:space="0" w:color="auto"/>
      </w:divBdr>
    </w:div>
    <w:div w:id="921260962">
      <w:bodyDiv w:val="1"/>
      <w:marLeft w:val="0"/>
      <w:marRight w:val="0"/>
      <w:marTop w:val="0"/>
      <w:marBottom w:val="0"/>
      <w:divBdr>
        <w:top w:val="none" w:sz="0" w:space="0" w:color="auto"/>
        <w:left w:val="none" w:sz="0" w:space="0" w:color="auto"/>
        <w:bottom w:val="none" w:sz="0" w:space="0" w:color="auto"/>
        <w:right w:val="none" w:sz="0" w:space="0" w:color="auto"/>
      </w:divBdr>
    </w:div>
    <w:div w:id="941768728">
      <w:bodyDiv w:val="1"/>
      <w:marLeft w:val="0"/>
      <w:marRight w:val="0"/>
      <w:marTop w:val="0"/>
      <w:marBottom w:val="0"/>
      <w:divBdr>
        <w:top w:val="none" w:sz="0" w:space="0" w:color="auto"/>
        <w:left w:val="none" w:sz="0" w:space="0" w:color="auto"/>
        <w:bottom w:val="none" w:sz="0" w:space="0" w:color="auto"/>
        <w:right w:val="none" w:sz="0" w:space="0" w:color="auto"/>
      </w:divBdr>
    </w:div>
    <w:div w:id="968972957">
      <w:bodyDiv w:val="1"/>
      <w:marLeft w:val="0"/>
      <w:marRight w:val="0"/>
      <w:marTop w:val="0"/>
      <w:marBottom w:val="0"/>
      <w:divBdr>
        <w:top w:val="none" w:sz="0" w:space="0" w:color="auto"/>
        <w:left w:val="none" w:sz="0" w:space="0" w:color="auto"/>
        <w:bottom w:val="none" w:sz="0" w:space="0" w:color="auto"/>
        <w:right w:val="none" w:sz="0" w:space="0" w:color="auto"/>
      </w:divBdr>
    </w:div>
    <w:div w:id="973289883">
      <w:bodyDiv w:val="1"/>
      <w:marLeft w:val="0"/>
      <w:marRight w:val="0"/>
      <w:marTop w:val="0"/>
      <w:marBottom w:val="0"/>
      <w:divBdr>
        <w:top w:val="none" w:sz="0" w:space="0" w:color="auto"/>
        <w:left w:val="none" w:sz="0" w:space="0" w:color="auto"/>
        <w:bottom w:val="none" w:sz="0" w:space="0" w:color="auto"/>
        <w:right w:val="none" w:sz="0" w:space="0" w:color="auto"/>
      </w:divBdr>
    </w:div>
    <w:div w:id="1006127389">
      <w:bodyDiv w:val="1"/>
      <w:marLeft w:val="0"/>
      <w:marRight w:val="0"/>
      <w:marTop w:val="0"/>
      <w:marBottom w:val="0"/>
      <w:divBdr>
        <w:top w:val="none" w:sz="0" w:space="0" w:color="auto"/>
        <w:left w:val="none" w:sz="0" w:space="0" w:color="auto"/>
        <w:bottom w:val="none" w:sz="0" w:space="0" w:color="auto"/>
        <w:right w:val="none" w:sz="0" w:space="0" w:color="auto"/>
      </w:divBdr>
    </w:div>
    <w:div w:id="1011689806">
      <w:bodyDiv w:val="1"/>
      <w:marLeft w:val="0"/>
      <w:marRight w:val="0"/>
      <w:marTop w:val="0"/>
      <w:marBottom w:val="0"/>
      <w:divBdr>
        <w:top w:val="none" w:sz="0" w:space="0" w:color="auto"/>
        <w:left w:val="none" w:sz="0" w:space="0" w:color="auto"/>
        <w:bottom w:val="none" w:sz="0" w:space="0" w:color="auto"/>
        <w:right w:val="none" w:sz="0" w:space="0" w:color="auto"/>
      </w:divBdr>
      <w:divsChild>
        <w:div w:id="1664770400">
          <w:marLeft w:val="0"/>
          <w:marRight w:val="0"/>
          <w:marTop w:val="0"/>
          <w:marBottom w:val="0"/>
          <w:divBdr>
            <w:top w:val="none" w:sz="0" w:space="0" w:color="auto"/>
            <w:left w:val="none" w:sz="0" w:space="0" w:color="auto"/>
            <w:bottom w:val="none" w:sz="0" w:space="0" w:color="auto"/>
            <w:right w:val="none" w:sz="0" w:space="0" w:color="auto"/>
          </w:divBdr>
        </w:div>
      </w:divsChild>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03694342">
      <w:bodyDiv w:val="1"/>
      <w:marLeft w:val="0"/>
      <w:marRight w:val="0"/>
      <w:marTop w:val="0"/>
      <w:marBottom w:val="0"/>
      <w:divBdr>
        <w:top w:val="none" w:sz="0" w:space="0" w:color="auto"/>
        <w:left w:val="none" w:sz="0" w:space="0" w:color="auto"/>
        <w:bottom w:val="none" w:sz="0" w:space="0" w:color="auto"/>
        <w:right w:val="none" w:sz="0" w:space="0" w:color="auto"/>
      </w:divBdr>
    </w:div>
    <w:div w:id="1149320579">
      <w:bodyDiv w:val="1"/>
      <w:marLeft w:val="0"/>
      <w:marRight w:val="0"/>
      <w:marTop w:val="0"/>
      <w:marBottom w:val="0"/>
      <w:divBdr>
        <w:top w:val="none" w:sz="0" w:space="0" w:color="auto"/>
        <w:left w:val="none" w:sz="0" w:space="0" w:color="auto"/>
        <w:bottom w:val="none" w:sz="0" w:space="0" w:color="auto"/>
        <w:right w:val="none" w:sz="0" w:space="0" w:color="auto"/>
      </w:divBdr>
    </w:div>
    <w:div w:id="1175001392">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21016164">
      <w:bodyDiv w:val="1"/>
      <w:marLeft w:val="0"/>
      <w:marRight w:val="0"/>
      <w:marTop w:val="0"/>
      <w:marBottom w:val="0"/>
      <w:divBdr>
        <w:top w:val="none" w:sz="0" w:space="0" w:color="auto"/>
        <w:left w:val="none" w:sz="0" w:space="0" w:color="auto"/>
        <w:bottom w:val="none" w:sz="0" w:space="0" w:color="auto"/>
        <w:right w:val="none" w:sz="0" w:space="0" w:color="auto"/>
      </w:divBdr>
    </w:div>
    <w:div w:id="1247618455">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33029569">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378164530">
      <w:bodyDiv w:val="1"/>
      <w:marLeft w:val="0"/>
      <w:marRight w:val="0"/>
      <w:marTop w:val="0"/>
      <w:marBottom w:val="0"/>
      <w:divBdr>
        <w:top w:val="none" w:sz="0" w:space="0" w:color="auto"/>
        <w:left w:val="none" w:sz="0" w:space="0" w:color="auto"/>
        <w:bottom w:val="none" w:sz="0" w:space="0" w:color="auto"/>
        <w:right w:val="none" w:sz="0" w:space="0" w:color="auto"/>
      </w:divBdr>
    </w:div>
    <w:div w:id="1428623307">
      <w:bodyDiv w:val="1"/>
      <w:marLeft w:val="0"/>
      <w:marRight w:val="0"/>
      <w:marTop w:val="0"/>
      <w:marBottom w:val="0"/>
      <w:divBdr>
        <w:top w:val="none" w:sz="0" w:space="0" w:color="auto"/>
        <w:left w:val="none" w:sz="0" w:space="0" w:color="auto"/>
        <w:bottom w:val="none" w:sz="0" w:space="0" w:color="auto"/>
        <w:right w:val="none" w:sz="0" w:space="0" w:color="auto"/>
      </w:divBdr>
    </w:div>
    <w:div w:id="1570775014">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65936847">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03323409">
      <w:bodyDiv w:val="1"/>
      <w:marLeft w:val="0"/>
      <w:marRight w:val="0"/>
      <w:marTop w:val="0"/>
      <w:marBottom w:val="0"/>
      <w:divBdr>
        <w:top w:val="none" w:sz="0" w:space="0" w:color="auto"/>
        <w:left w:val="none" w:sz="0" w:space="0" w:color="auto"/>
        <w:bottom w:val="none" w:sz="0" w:space="0" w:color="auto"/>
        <w:right w:val="none" w:sz="0" w:space="0" w:color="auto"/>
      </w:divBdr>
    </w:div>
    <w:div w:id="1912697435">
      <w:bodyDiv w:val="1"/>
      <w:marLeft w:val="0"/>
      <w:marRight w:val="0"/>
      <w:marTop w:val="0"/>
      <w:marBottom w:val="0"/>
      <w:divBdr>
        <w:top w:val="none" w:sz="0" w:space="0" w:color="auto"/>
        <w:left w:val="none" w:sz="0" w:space="0" w:color="auto"/>
        <w:bottom w:val="none" w:sz="0" w:space="0" w:color="auto"/>
        <w:right w:val="none" w:sz="0" w:space="0" w:color="auto"/>
      </w:divBdr>
    </w:div>
    <w:div w:id="197698612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02466043">
      <w:bodyDiv w:val="1"/>
      <w:marLeft w:val="0"/>
      <w:marRight w:val="0"/>
      <w:marTop w:val="0"/>
      <w:marBottom w:val="0"/>
      <w:divBdr>
        <w:top w:val="none" w:sz="0" w:space="0" w:color="auto"/>
        <w:left w:val="none" w:sz="0" w:space="0" w:color="auto"/>
        <w:bottom w:val="none" w:sz="0" w:space="0" w:color="auto"/>
        <w:right w:val="none" w:sz="0" w:space="0" w:color="auto"/>
      </w:divBdr>
    </w:div>
    <w:div w:id="2011516752">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47948787">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 w:id="2114352543">
      <w:bodyDiv w:val="1"/>
      <w:marLeft w:val="0"/>
      <w:marRight w:val="0"/>
      <w:marTop w:val="0"/>
      <w:marBottom w:val="0"/>
      <w:divBdr>
        <w:top w:val="none" w:sz="0" w:space="0" w:color="auto"/>
        <w:left w:val="none" w:sz="0" w:space="0" w:color="auto"/>
        <w:bottom w:val="none" w:sz="0" w:space="0" w:color="auto"/>
        <w:right w:val="none" w:sz="0" w:space="0" w:color="auto"/>
      </w:divBdr>
    </w:div>
    <w:div w:id="2144957817">
      <w:bodyDiv w:val="1"/>
      <w:marLeft w:val="0"/>
      <w:marRight w:val="0"/>
      <w:marTop w:val="0"/>
      <w:marBottom w:val="0"/>
      <w:divBdr>
        <w:top w:val="none" w:sz="0" w:space="0" w:color="auto"/>
        <w:left w:val="none" w:sz="0" w:space="0" w:color="auto"/>
        <w:bottom w:val="none" w:sz="0" w:space="0" w:color="auto"/>
        <w:right w:val="none" w:sz="0" w:space="0" w:color="auto"/>
      </w:divBdr>
    </w:div>
    <w:div w:id="2146002964">
      <w:bodyDiv w:val="1"/>
      <w:marLeft w:val="0"/>
      <w:marRight w:val="0"/>
      <w:marTop w:val="0"/>
      <w:marBottom w:val="0"/>
      <w:divBdr>
        <w:top w:val="none" w:sz="0" w:space="0" w:color="auto"/>
        <w:left w:val="none" w:sz="0" w:space="0" w:color="auto"/>
        <w:bottom w:val="none" w:sz="0" w:space="0" w:color="auto"/>
        <w:right w:val="none" w:sz="0" w:space="0" w:color="auto"/>
      </w:divBdr>
      <w:divsChild>
        <w:div w:id="394820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3/user/guest/group/0/hom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
      <w:docPartPr>
        <w:name w:val="FD562F3858344EAE98683C0876AFF830"/>
        <w:category>
          <w:name w:val="General"/>
          <w:gallery w:val="placeholder"/>
        </w:category>
        <w:types>
          <w:type w:val="bbPlcHdr"/>
        </w:types>
        <w:behaviors>
          <w:behavior w:val="content"/>
        </w:behaviors>
        <w:guid w:val="{C72A72B8-F1E7-46FC-87CF-8E7E605FF559}"/>
      </w:docPartPr>
      <w:docPartBody>
        <w:p w:rsidR="009E4636" w:rsidRDefault="00280EEF" w:rsidP="00280EEF">
          <w:pPr>
            <w:pStyle w:val="FD562F3858344EAE98683C0876AFF830"/>
          </w:pPr>
          <w:r w:rsidRPr="00083AE1">
            <w:rPr>
              <w:rStyle w:val="PlaceholderText"/>
            </w:rPr>
            <w:t>[Comments]</w:t>
          </w:r>
        </w:p>
      </w:docPartBody>
    </w:docPart>
    <w:docPart>
      <w:docPartPr>
        <w:name w:val="7DF7AE26A1E2439393E9D2385F59BE08"/>
        <w:category>
          <w:name w:val="General"/>
          <w:gallery w:val="placeholder"/>
        </w:category>
        <w:types>
          <w:type w:val="bbPlcHdr"/>
        </w:types>
        <w:behaviors>
          <w:behavior w:val="content"/>
        </w:behaviors>
        <w:guid w:val="{9452CA9C-9356-4746-97B3-4A117CBEC401}"/>
      </w:docPartPr>
      <w:docPartBody>
        <w:p w:rsidR="0099052C" w:rsidRDefault="00AF0A74" w:rsidP="00AF0A74">
          <w:pPr>
            <w:pStyle w:val="7DF7AE26A1E2439393E9D2385F59BE08"/>
          </w:pPr>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046B"/>
    <w:rsid w:val="0000540B"/>
    <w:rsid w:val="00010C20"/>
    <w:rsid w:val="00026FD3"/>
    <w:rsid w:val="00037B86"/>
    <w:rsid w:val="00045E4D"/>
    <w:rsid w:val="000610DB"/>
    <w:rsid w:val="0007779A"/>
    <w:rsid w:val="000815B9"/>
    <w:rsid w:val="000823CD"/>
    <w:rsid w:val="000B1CCC"/>
    <w:rsid w:val="000C1729"/>
    <w:rsid w:val="000E4CB0"/>
    <w:rsid w:val="000F5E0D"/>
    <w:rsid w:val="00124744"/>
    <w:rsid w:val="00136DA2"/>
    <w:rsid w:val="00175EEB"/>
    <w:rsid w:val="00176488"/>
    <w:rsid w:val="001E404D"/>
    <w:rsid w:val="00211659"/>
    <w:rsid w:val="00217B0D"/>
    <w:rsid w:val="0025468A"/>
    <w:rsid w:val="002741E0"/>
    <w:rsid w:val="00280EEF"/>
    <w:rsid w:val="002D10BC"/>
    <w:rsid w:val="002E366C"/>
    <w:rsid w:val="002E4141"/>
    <w:rsid w:val="002F6374"/>
    <w:rsid w:val="0030714C"/>
    <w:rsid w:val="00314147"/>
    <w:rsid w:val="00325ACD"/>
    <w:rsid w:val="00340919"/>
    <w:rsid w:val="00343C41"/>
    <w:rsid w:val="003754A5"/>
    <w:rsid w:val="003870B7"/>
    <w:rsid w:val="003B7880"/>
    <w:rsid w:val="003D1DFC"/>
    <w:rsid w:val="003F76D9"/>
    <w:rsid w:val="00402005"/>
    <w:rsid w:val="00407A25"/>
    <w:rsid w:val="00460CDA"/>
    <w:rsid w:val="00491804"/>
    <w:rsid w:val="00491946"/>
    <w:rsid w:val="004A5255"/>
    <w:rsid w:val="004B753A"/>
    <w:rsid w:val="004C6E78"/>
    <w:rsid w:val="004D1337"/>
    <w:rsid w:val="004D6893"/>
    <w:rsid w:val="004F0374"/>
    <w:rsid w:val="004F77F7"/>
    <w:rsid w:val="005119E5"/>
    <w:rsid w:val="00517F4B"/>
    <w:rsid w:val="0053131E"/>
    <w:rsid w:val="005448F4"/>
    <w:rsid w:val="00563AC7"/>
    <w:rsid w:val="00595967"/>
    <w:rsid w:val="005C6C0C"/>
    <w:rsid w:val="005E21DE"/>
    <w:rsid w:val="005E7AE5"/>
    <w:rsid w:val="006334D8"/>
    <w:rsid w:val="00687B50"/>
    <w:rsid w:val="006B2D53"/>
    <w:rsid w:val="006C2A89"/>
    <w:rsid w:val="006F1581"/>
    <w:rsid w:val="006F3337"/>
    <w:rsid w:val="00732429"/>
    <w:rsid w:val="00742F38"/>
    <w:rsid w:val="0074329D"/>
    <w:rsid w:val="00753811"/>
    <w:rsid w:val="007541A5"/>
    <w:rsid w:val="007618CD"/>
    <w:rsid w:val="0076343E"/>
    <w:rsid w:val="00763FAF"/>
    <w:rsid w:val="007B31A9"/>
    <w:rsid w:val="007C1CB6"/>
    <w:rsid w:val="007C7EF0"/>
    <w:rsid w:val="007D476B"/>
    <w:rsid w:val="00807D46"/>
    <w:rsid w:val="00823E20"/>
    <w:rsid w:val="0083004E"/>
    <w:rsid w:val="00873943"/>
    <w:rsid w:val="008851A1"/>
    <w:rsid w:val="008901C0"/>
    <w:rsid w:val="008B714A"/>
    <w:rsid w:val="008F7E5D"/>
    <w:rsid w:val="009055FB"/>
    <w:rsid w:val="00905D9F"/>
    <w:rsid w:val="00913587"/>
    <w:rsid w:val="00940D12"/>
    <w:rsid w:val="00972435"/>
    <w:rsid w:val="009741B4"/>
    <w:rsid w:val="0098029C"/>
    <w:rsid w:val="0098308B"/>
    <w:rsid w:val="0099052C"/>
    <w:rsid w:val="009934F3"/>
    <w:rsid w:val="009B14D9"/>
    <w:rsid w:val="009D45F0"/>
    <w:rsid w:val="009D5552"/>
    <w:rsid w:val="009E4636"/>
    <w:rsid w:val="009F1218"/>
    <w:rsid w:val="00A01E24"/>
    <w:rsid w:val="00A1321B"/>
    <w:rsid w:val="00A5341F"/>
    <w:rsid w:val="00A57F45"/>
    <w:rsid w:val="00A61BAC"/>
    <w:rsid w:val="00A874EF"/>
    <w:rsid w:val="00A94135"/>
    <w:rsid w:val="00AA768B"/>
    <w:rsid w:val="00AC1865"/>
    <w:rsid w:val="00AF0A74"/>
    <w:rsid w:val="00B209D7"/>
    <w:rsid w:val="00B44501"/>
    <w:rsid w:val="00B65AE3"/>
    <w:rsid w:val="00B87D80"/>
    <w:rsid w:val="00BC7FA8"/>
    <w:rsid w:val="00BD0CB9"/>
    <w:rsid w:val="00BD1AA9"/>
    <w:rsid w:val="00BF4E3F"/>
    <w:rsid w:val="00C02875"/>
    <w:rsid w:val="00C059C9"/>
    <w:rsid w:val="00C23B3D"/>
    <w:rsid w:val="00C37E6C"/>
    <w:rsid w:val="00C77994"/>
    <w:rsid w:val="00C95AF5"/>
    <w:rsid w:val="00CE7492"/>
    <w:rsid w:val="00D040DC"/>
    <w:rsid w:val="00D10166"/>
    <w:rsid w:val="00D43531"/>
    <w:rsid w:val="00D81A6D"/>
    <w:rsid w:val="00D831BE"/>
    <w:rsid w:val="00D91E4C"/>
    <w:rsid w:val="00DC0515"/>
    <w:rsid w:val="00DC0E87"/>
    <w:rsid w:val="00DC5B79"/>
    <w:rsid w:val="00DD391A"/>
    <w:rsid w:val="00DE0609"/>
    <w:rsid w:val="00E05889"/>
    <w:rsid w:val="00E33DB2"/>
    <w:rsid w:val="00E60ED0"/>
    <w:rsid w:val="00E67E89"/>
    <w:rsid w:val="00E818C2"/>
    <w:rsid w:val="00E841FB"/>
    <w:rsid w:val="00EB7925"/>
    <w:rsid w:val="00EC0649"/>
    <w:rsid w:val="00ED7D13"/>
    <w:rsid w:val="00EE66D9"/>
    <w:rsid w:val="00EF1E66"/>
    <w:rsid w:val="00EF34FB"/>
    <w:rsid w:val="00EF35F6"/>
    <w:rsid w:val="00F1156E"/>
    <w:rsid w:val="00F538F7"/>
    <w:rsid w:val="00F72457"/>
    <w:rsid w:val="00F80AED"/>
    <w:rsid w:val="00F8451E"/>
    <w:rsid w:val="00F8478C"/>
    <w:rsid w:val="00FE09F3"/>
    <w:rsid w:val="00FE496E"/>
    <w:rsid w:val="00FF46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72422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A74"/>
    <w:rPr>
      <w:color w:val="808080"/>
    </w:rPr>
  </w:style>
  <w:style w:type="paragraph" w:customStyle="1" w:styleId="DEC0E1143F564AE7AF63D6F41D09B562">
    <w:name w:val="DEC0E1143F564AE7AF63D6F41D09B562"/>
    <w:rsid w:val="0076343E"/>
  </w:style>
  <w:style w:type="paragraph" w:customStyle="1" w:styleId="FD562F3858344EAE98683C0876AFF830">
    <w:name w:val="FD562F3858344EAE98683C0876AFF830"/>
    <w:rsid w:val="00280EEF"/>
    <w:pPr>
      <w:spacing w:after="160" w:line="259" w:lineRule="auto"/>
    </w:pPr>
  </w:style>
  <w:style w:type="paragraph" w:customStyle="1" w:styleId="7DF7AE26A1E2439393E9D2385F59BE08">
    <w:name w:val="7DF7AE26A1E2439393E9D2385F59BE08"/>
    <w:rsid w:val="00AF0A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02533A5-5F03-433C-9F43-9046D0BC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19685-ADC1-44F6-8DBC-F39EC9B2C5EF}">
  <ds:schemaRefs>
    <ds:schemaRef ds:uri="http://schemas.openxmlformats.org/officeDocument/2006/bibliography"/>
  </ds:schemaRefs>
</ds:datastoreItem>
</file>

<file path=customXml/itemProps5.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6.xml><?xml version="1.0" encoding="utf-8"?>
<ds:datastoreItem xmlns:ds="http://schemas.openxmlformats.org/officeDocument/2006/customXml" ds:itemID="{E880AD06-74E0-4B05-881C-2CC81AC7DE40}">
  <ds:schemaRefs>
    <ds:schemaRef ds:uri="http://schemas.microsoft.com/office/2006/metadata/long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37</Pages>
  <Words>8690</Words>
  <Characters>49539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Heart failure</vt:lpstr>
    </vt:vector>
  </TitlesOfParts>
  <Company>HSCIC</Company>
  <LinksUpToDate>false</LinksUpToDate>
  <CharactersWithSpaces>58113</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failure</dc:title>
  <dc:subject>New GMS Contract QOF Implementation</dc:subject>
  <dc:creator>Paul Amos</dc:creator>
  <cp:keywords>QOF QOF</cp:keywords>
  <dc:description>49.0</dc:description>
  <cp:lastModifiedBy>AMBLER, Ross (NHS ENGLAND - X26)</cp:lastModifiedBy>
  <cp:revision>5</cp:revision>
  <cp:lastPrinted>2020-03-13T11:15:00Z</cp:lastPrinted>
  <dcterms:created xsi:type="dcterms:W3CDTF">2023-10-13T15:39:00Z</dcterms:created>
  <dcterms:modified xsi:type="dcterms:W3CDTF">2024-03-25T10:21:00Z</dcterms:modified>
  <cp:category>HF1</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1085500</vt:r8>
  </property>
  <property fmtid="{D5CDD505-2E9C-101B-9397-08002B2CF9AE}" pid="9" name="_dlc_DocIdItemGuid">
    <vt:lpwstr>53016d04-73bd-429b-aa8c-b83d97353754</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6">
    <vt:lpwstr>41</vt:lpwstr>
  </property>
  <property fmtid="{D5CDD505-2E9C-101B-9397-08002B2CF9AE}" pid="16" name="AuthorIds_UIVersion_8">
    <vt:lpwstr>66</vt:lpwstr>
  </property>
  <property fmtid="{D5CDD505-2E9C-101B-9397-08002B2CF9AE}" pid="17" name="AuthorIds_UIVersion_10">
    <vt:lpwstr>45</vt:lpwstr>
  </property>
  <property fmtid="{D5CDD505-2E9C-101B-9397-08002B2CF9AE}" pid="18" name="AuthorIds_UIVersion_13">
    <vt:lpwstr>66</vt:lpwstr>
  </property>
  <property fmtid="{D5CDD505-2E9C-101B-9397-08002B2CF9AE}" pid="19" name="AuthorIds_UIVersion_14">
    <vt:lpwstr>66</vt:lpwstr>
  </property>
  <property fmtid="{D5CDD505-2E9C-101B-9397-08002B2CF9AE}" pid="20" name="AuthorIds_UIVersion_15">
    <vt:lpwstr>66</vt:lpwstr>
  </property>
  <property fmtid="{D5CDD505-2E9C-101B-9397-08002B2CF9AE}" pid="21" name="AuthorIds_UIVersion_16">
    <vt:lpwstr>55</vt:lpwstr>
  </property>
  <property fmtid="{D5CDD505-2E9C-101B-9397-08002B2CF9AE}" pid="22" name="AuthorIds_UIVersion_17">
    <vt:lpwstr>66</vt:lpwstr>
  </property>
  <property fmtid="{D5CDD505-2E9C-101B-9397-08002B2CF9AE}" pid="23" name="AuthorIds_UIVersion_512">
    <vt:lpwstr>66</vt:lpwstr>
  </property>
  <property fmtid="{D5CDD505-2E9C-101B-9397-08002B2CF9AE}" pid="24" name="xd_Signature">
    <vt:bool>false</vt:bool>
  </property>
  <property fmtid="{D5CDD505-2E9C-101B-9397-08002B2CF9AE}" pid="25" name="InformationStatus">
    <vt:lpwstr>Draft</vt:lpwstr>
  </property>
  <property fmtid="{D5CDD505-2E9C-101B-9397-08002B2CF9AE}" pid="26" name="xd_ProgID">
    <vt:lpwstr/>
  </property>
  <property fmtid="{D5CDD505-2E9C-101B-9397-08002B2CF9AE}" pid="27" name="InformationAudience">
    <vt:lpwstr>NHS Digital</vt:lpwstr>
  </property>
  <property fmtid="{D5CDD505-2E9C-101B-9397-08002B2CF9AE}" pid="28" name="SecurityClassification">
    <vt:lpwstr>Official</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ies>
</file>