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A442B0" w:rsidRDefault="000D2E6D"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F8016C" w:rsidRDefault="000D2E6D" w:rsidP="007F3E23">
      <w:pPr>
        <w:pStyle w:val="Title"/>
        <w:jc w:val="left"/>
        <w:rPr>
          <w:rFonts w:cs="Arial"/>
          <w:color w:val="0060B8"/>
          <w:sz w:val="32"/>
          <w:szCs w:val="32"/>
          <w:u w:val="none"/>
        </w:rPr>
      </w:pPr>
    </w:p>
    <w:p w14:paraId="5DB89B06" w14:textId="1BED7582" w:rsidR="003812B9" w:rsidRPr="00F8016C" w:rsidRDefault="002262C9" w:rsidP="00F8016C">
      <w:pPr>
        <w:tabs>
          <w:tab w:val="left" w:pos="13892"/>
        </w:tabs>
        <w:rPr>
          <w:rFonts w:cs="Arial"/>
          <w:color w:val="0060B8"/>
          <w:sz w:val="70"/>
          <w:szCs w:val="70"/>
        </w:rPr>
      </w:pPr>
      <w:r w:rsidRPr="00F8016C">
        <w:rPr>
          <w:rFonts w:cs="Arial"/>
          <w:color w:val="0060B8"/>
          <w:sz w:val="70"/>
          <w:szCs w:val="70"/>
        </w:rPr>
        <w:t>Business Rules</w:t>
      </w:r>
      <w:r w:rsidR="008251BC" w:rsidRPr="00F8016C">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BC49F6" w:rsidRPr="00F8016C">
            <w:rPr>
              <w:rFonts w:cs="Arial"/>
              <w:color w:val="0060B8"/>
              <w:sz w:val="70"/>
              <w:szCs w:val="70"/>
            </w:rPr>
            <w:t>Quality and Outcomes Framework (QOF)</w:t>
          </w:r>
        </w:sdtContent>
      </w:sdt>
      <w:r w:rsidR="00850BDD" w:rsidRPr="00F8016C">
        <w:rPr>
          <w:rFonts w:cs="Arial"/>
          <w:color w:val="0060B8"/>
          <w:sz w:val="70"/>
          <w:szCs w:val="70"/>
        </w:rPr>
        <w:t xml:space="preserve"> </w:t>
      </w:r>
      <w:del w:id="0" w:author="PARKER, Josephine (NHS ENGLAND - X26)" w:date="2023-09-25T11:07:00Z">
        <w:r w:rsidR="001C7A96" w:rsidDel="00F40919">
          <w:rPr>
            <w:rFonts w:cs="Arial"/>
            <w:color w:val="0060B8"/>
            <w:sz w:val="70"/>
            <w:szCs w:val="70"/>
          </w:rPr>
          <w:delText>2023</w:delText>
        </w:r>
      </w:del>
      <w:ins w:id="1" w:author="PARKER, Josephine (NHS ENGLAND - X26)" w:date="2023-09-25T11:07:00Z">
        <w:r w:rsidR="00F40919">
          <w:rPr>
            <w:rFonts w:cs="Arial"/>
            <w:color w:val="0060B8"/>
            <w:sz w:val="70"/>
            <w:szCs w:val="70"/>
          </w:rPr>
          <w:t>2024</w:t>
        </w:r>
      </w:ins>
      <w:r w:rsidR="00805140">
        <w:rPr>
          <w:rFonts w:cs="Arial"/>
          <w:color w:val="0060B8"/>
          <w:sz w:val="70"/>
          <w:szCs w:val="70"/>
        </w:rPr>
        <w:t>/</w:t>
      </w:r>
      <w:del w:id="2" w:author="PARKER, Josephine (NHS ENGLAND - X26)" w:date="2023-09-25T11:07:00Z">
        <w:r w:rsidR="001C7A96" w:rsidDel="00F40919">
          <w:rPr>
            <w:rFonts w:cs="Arial"/>
            <w:color w:val="0060B8"/>
            <w:sz w:val="70"/>
            <w:szCs w:val="70"/>
          </w:rPr>
          <w:delText>24</w:delText>
        </w:r>
      </w:del>
      <w:ins w:id="3" w:author="PARKER, Josephine (NHS ENGLAND - X26)" w:date="2023-09-25T11:07:00Z">
        <w:r w:rsidR="00F40919">
          <w:rPr>
            <w:rFonts w:cs="Arial"/>
            <w:color w:val="0060B8"/>
            <w:sz w:val="70"/>
            <w:szCs w:val="70"/>
          </w:rPr>
          <w:t>25</w:t>
        </w:r>
      </w:ins>
    </w:p>
    <w:p w14:paraId="5DB89B07" w14:textId="77777777" w:rsidR="000D2E6D" w:rsidRPr="003A48DE" w:rsidRDefault="000D2E6D" w:rsidP="00F8016C">
      <w:pPr>
        <w:pStyle w:val="Title"/>
        <w:jc w:val="left"/>
        <w:rPr>
          <w:rFonts w:cs="Arial"/>
          <w:b w:val="0"/>
          <w:color w:val="003360"/>
          <w:sz w:val="36"/>
          <w:szCs w:val="32"/>
          <w:u w:val="none"/>
        </w:rPr>
      </w:pPr>
    </w:p>
    <w:p w14:paraId="5DB89B08" w14:textId="0D2B958C" w:rsidR="003B625C" w:rsidRPr="00F8016C"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693BE3">
            <w:rPr>
              <w:rFonts w:cs="Arial"/>
              <w:b w:val="0"/>
              <w:color w:val="424D58"/>
              <w:sz w:val="70"/>
              <w:szCs w:val="70"/>
              <w:u w:val="none"/>
            </w:rPr>
            <w:t xml:space="preserve">Non-diabetic </w:t>
          </w:r>
          <w:r w:rsidR="0019728C">
            <w:rPr>
              <w:rFonts w:cs="Arial"/>
              <w:b w:val="0"/>
              <w:color w:val="424D58"/>
              <w:sz w:val="70"/>
              <w:szCs w:val="70"/>
              <w:u w:val="none"/>
            </w:rPr>
            <w:t>h</w:t>
          </w:r>
          <w:r w:rsidR="00693BE3">
            <w:rPr>
              <w:rFonts w:cs="Arial"/>
              <w:b w:val="0"/>
              <w:color w:val="424D58"/>
              <w:sz w:val="70"/>
              <w:szCs w:val="70"/>
              <w:u w:val="none"/>
            </w:rPr>
            <w:t>yperglycaemia</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040C133B" w14:textId="77777777" w:rsidR="00F8016C" w:rsidRDefault="00F8016C" w:rsidP="0022575D">
      <w:pPr>
        <w:pStyle w:val="Title"/>
        <w:jc w:val="left"/>
        <w:rPr>
          <w:rFonts w:cs="Arial"/>
          <w:color w:val="003360"/>
          <w:sz w:val="35"/>
          <w:szCs w:val="35"/>
          <w:u w:val="none"/>
        </w:rPr>
      </w:pPr>
    </w:p>
    <w:p w14:paraId="5DB89B0C" w14:textId="021EB786" w:rsidR="003B625C" w:rsidRDefault="003B625C"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5DB89B0E" w14:textId="26E67C3E" w:rsidR="003B625C" w:rsidRPr="003A48DE" w:rsidRDefault="003B625C" w:rsidP="000451A4">
      <w:pPr>
        <w:pStyle w:val="Title"/>
        <w:tabs>
          <w:tab w:val="left" w:pos="1418"/>
        </w:tabs>
        <w:jc w:val="left"/>
        <w:rPr>
          <w:rFonts w:cs="Arial"/>
          <w:color w:val="0060B8"/>
          <w:sz w:val="24"/>
          <w:szCs w:val="35"/>
          <w:u w:val="none"/>
        </w:rPr>
      </w:pPr>
      <w:r w:rsidRPr="00F8016C">
        <w:rPr>
          <w:rFonts w:cs="Arial"/>
          <w:color w:val="0060B8"/>
          <w:sz w:val="24"/>
          <w:szCs w:val="35"/>
          <w:u w:val="none"/>
        </w:rPr>
        <w:t>Author:</w:t>
      </w:r>
      <w:r w:rsidRPr="00F8016C">
        <w:rPr>
          <w:rFonts w:cs="Arial"/>
          <w:color w:val="0060B8"/>
          <w:sz w:val="24"/>
          <w:szCs w:val="35"/>
          <w:u w:val="none"/>
        </w:rPr>
        <w:tab/>
      </w:r>
      <w:r w:rsidR="00DC18EE">
        <w:rPr>
          <w:rFonts w:cs="Arial"/>
          <w:color w:val="0060B8"/>
          <w:sz w:val="24"/>
          <w:szCs w:val="35"/>
          <w:u w:val="none"/>
        </w:rPr>
        <w:tab/>
      </w:r>
      <w:r w:rsidR="00DC18EE">
        <w:rPr>
          <w:rFonts w:cs="Arial"/>
          <w:color w:val="0060B8"/>
          <w:sz w:val="24"/>
          <w:szCs w:val="35"/>
          <w:u w:val="none"/>
        </w:rPr>
        <w:tab/>
      </w:r>
      <w:r w:rsidR="00997CBA">
        <w:rPr>
          <w:rFonts w:cs="Arial"/>
          <w:color w:val="005EB8"/>
          <w:sz w:val="24"/>
          <w:szCs w:val="35"/>
          <w:u w:val="none"/>
        </w:rPr>
        <w:t>General Practice Specification and Extraction Service (GPSES)</w:t>
      </w:r>
      <w:r w:rsidR="00DC18EE" w:rsidRPr="006F0CA9">
        <w:rPr>
          <w:rFonts w:cs="Arial"/>
          <w:color w:val="005EB8"/>
          <w:sz w:val="24"/>
          <w:szCs w:val="35"/>
          <w:u w:val="none"/>
        </w:rPr>
        <w:t xml:space="preserve">, NHS </w:t>
      </w:r>
      <w:r w:rsidR="004D7D07">
        <w:rPr>
          <w:rFonts w:cs="Arial"/>
          <w:color w:val="005EB8"/>
          <w:sz w:val="24"/>
          <w:szCs w:val="35"/>
          <w:u w:val="none"/>
        </w:rPr>
        <w:t>England</w:t>
      </w:r>
    </w:p>
    <w:p w14:paraId="5DB89B0F" w14:textId="77777777" w:rsidR="003B625C" w:rsidRPr="00F8016C" w:rsidRDefault="003B625C" w:rsidP="000451A4">
      <w:pPr>
        <w:pStyle w:val="Title"/>
        <w:tabs>
          <w:tab w:val="left" w:pos="1418"/>
        </w:tabs>
        <w:jc w:val="left"/>
        <w:rPr>
          <w:rFonts w:cs="Arial"/>
          <w:color w:val="0060B8"/>
          <w:sz w:val="24"/>
          <w:szCs w:val="35"/>
          <w:u w:val="none"/>
        </w:rPr>
      </w:pPr>
    </w:p>
    <w:p w14:paraId="5DB89B10" w14:textId="6CC76CED" w:rsidR="003D34D4" w:rsidRPr="00F8016C" w:rsidRDefault="00DC18EE"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F8016C">
        <w:rPr>
          <w:rFonts w:cs="Arial"/>
          <w:color w:val="0060B8"/>
          <w:sz w:val="24"/>
          <w:szCs w:val="35"/>
          <w:u w:val="none"/>
        </w:rPr>
        <w:t>Date:</w:t>
      </w:r>
      <w:r w:rsidR="000451A4" w:rsidRPr="00F8016C">
        <w:rPr>
          <w:rFonts w:cs="Arial"/>
          <w:color w:val="0060B8"/>
          <w:sz w:val="24"/>
          <w:szCs w:val="35"/>
          <w:u w:val="none"/>
        </w:rPr>
        <w:tab/>
      </w:r>
      <w:sdt>
        <w:sdtPr>
          <w:rPr>
            <w:rFonts w:cs="Arial"/>
            <w:color w:val="0060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07:00Z">
            <w:r w:rsidR="00F40919" w:rsidDel="00F40919">
              <w:rPr>
                <w:rFonts w:cs="Arial"/>
                <w:color w:val="0060B8"/>
                <w:sz w:val="24"/>
                <w:szCs w:val="35"/>
                <w:u w:val="none"/>
              </w:rPr>
              <w:delText>01/04/2023</w:delText>
            </w:r>
          </w:del>
          <w:ins w:id="5" w:author="PARKER, Josephine (NHS ENGLAND - X26)" w:date="2023-09-25T11:07:00Z">
            <w:r w:rsidR="00F40919">
              <w:rPr>
                <w:rFonts w:cs="Arial"/>
                <w:color w:val="0060B8"/>
                <w:sz w:val="24"/>
                <w:szCs w:val="35"/>
                <w:u w:val="none"/>
              </w:rPr>
              <w:t>01/04/2024</w:t>
            </w:r>
          </w:ins>
        </w:sdtContent>
      </w:sdt>
    </w:p>
    <w:p w14:paraId="5DB89B11" w14:textId="77777777" w:rsidR="003B625C" w:rsidRPr="00F8016C" w:rsidRDefault="003B625C" w:rsidP="00BC1162">
      <w:pPr>
        <w:pStyle w:val="TOC1"/>
        <w:pBdr>
          <w:top w:val="none" w:sz="0" w:space="0" w:color="auto"/>
          <w:bottom w:val="none" w:sz="0" w:space="0" w:color="auto"/>
        </w:pBdr>
      </w:pPr>
    </w:p>
    <w:p w14:paraId="5DB89B12" w14:textId="6FD1FBF9" w:rsidR="003D34D4" w:rsidRPr="00F8016C" w:rsidRDefault="003B625C" w:rsidP="00C15547">
      <w:pPr>
        <w:pStyle w:val="Title"/>
        <w:tabs>
          <w:tab w:val="left" w:pos="1418"/>
        </w:tabs>
        <w:jc w:val="left"/>
        <w:rPr>
          <w:rFonts w:cs="Arial"/>
          <w:color w:val="0060B8"/>
          <w:sz w:val="24"/>
          <w:szCs w:val="35"/>
          <w:u w:val="none"/>
        </w:rPr>
      </w:pPr>
      <w:r w:rsidRPr="00F8016C">
        <w:rPr>
          <w:rFonts w:cs="Arial"/>
          <w:color w:val="0060B8"/>
          <w:sz w:val="24"/>
          <w:szCs w:val="35"/>
          <w:u w:val="none"/>
        </w:rPr>
        <w:t>Version:</w:t>
      </w:r>
      <w:r w:rsidR="00BF472F" w:rsidRPr="00F8016C">
        <w:rPr>
          <w:rFonts w:cs="Arial"/>
          <w:color w:val="0060B8"/>
          <w:sz w:val="24"/>
          <w:szCs w:val="35"/>
          <w:u w:val="none"/>
        </w:rPr>
        <w:tab/>
      </w:r>
      <w:r w:rsidRPr="00F8016C">
        <w:rPr>
          <w:rFonts w:cs="Arial"/>
          <w:color w:val="0060B8"/>
          <w:sz w:val="24"/>
          <w:szCs w:val="35"/>
          <w:u w:val="none"/>
        </w:rPr>
        <w:t xml:space="preserve"> </w:t>
      </w:r>
      <w:r w:rsidR="00DC18EE">
        <w:rPr>
          <w:rFonts w:cs="Arial"/>
          <w:color w:val="0060B8"/>
          <w:sz w:val="24"/>
          <w:szCs w:val="35"/>
          <w:u w:val="none"/>
        </w:rPr>
        <w:tab/>
      </w:r>
      <w:sdt>
        <w:sdtPr>
          <w:rPr>
            <w:rFonts w:cs="Arial"/>
            <w:color w:val="0060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07:00Z">
            <w:r w:rsidR="00F40919" w:rsidDel="00F40919">
              <w:rPr>
                <w:rFonts w:cs="Arial"/>
                <w:color w:val="0060B8"/>
                <w:sz w:val="24"/>
                <w:szCs w:val="35"/>
                <w:u w:val="none"/>
              </w:rPr>
              <w:delText>48.0</w:delText>
            </w:r>
          </w:del>
          <w:ins w:id="7" w:author="PARKER, Josephine (NHS ENGLAND - X26)" w:date="2023-09-25T11:07:00Z">
            <w:r w:rsidR="00F40919">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F8016C">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F8016C" w:rsidRDefault="00DF1BD4">
          <w:pPr>
            <w:pStyle w:val="TOCHeading"/>
            <w:rPr>
              <w:rFonts w:ascii="Arial" w:hAnsi="Arial" w:cs="Arial"/>
              <w:color w:val="0060B8"/>
              <w:sz w:val="42"/>
              <w:szCs w:val="42"/>
            </w:rPr>
          </w:pPr>
          <w:r w:rsidRPr="00F8016C">
            <w:rPr>
              <w:rFonts w:ascii="Arial" w:hAnsi="Arial" w:cs="Arial"/>
              <w:color w:val="0060B8"/>
              <w:sz w:val="42"/>
              <w:szCs w:val="42"/>
            </w:rPr>
            <w:t>Contents</w:t>
          </w:r>
        </w:p>
        <w:p w14:paraId="24FE5931" w14:textId="52E5DA60" w:rsidR="009642F1" w:rsidRDefault="00DF1BD4">
          <w:pPr>
            <w:pStyle w:val="TOC1"/>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0343452" w:history="1">
            <w:r w:rsidR="009642F1" w:rsidRPr="00126618">
              <w:rPr>
                <w:rStyle w:val="Hyperlink"/>
                <w:noProof/>
              </w:rPr>
              <w:t>1. Amendment history</w:t>
            </w:r>
            <w:r w:rsidR="009642F1">
              <w:rPr>
                <w:noProof/>
                <w:webHidden/>
              </w:rPr>
              <w:tab/>
            </w:r>
            <w:r w:rsidR="009642F1">
              <w:rPr>
                <w:noProof/>
                <w:webHidden/>
              </w:rPr>
              <w:fldChar w:fldCharType="begin"/>
            </w:r>
            <w:r w:rsidR="009642F1">
              <w:rPr>
                <w:noProof/>
                <w:webHidden/>
              </w:rPr>
              <w:instrText xml:space="preserve"> PAGEREF _Toc150343452 \h </w:instrText>
            </w:r>
            <w:r w:rsidR="009642F1">
              <w:rPr>
                <w:noProof/>
                <w:webHidden/>
              </w:rPr>
            </w:r>
            <w:r w:rsidR="009642F1">
              <w:rPr>
                <w:noProof/>
                <w:webHidden/>
              </w:rPr>
              <w:fldChar w:fldCharType="separate"/>
            </w:r>
            <w:r w:rsidR="009642F1">
              <w:rPr>
                <w:noProof/>
                <w:webHidden/>
              </w:rPr>
              <w:t>4</w:t>
            </w:r>
            <w:r w:rsidR="009642F1">
              <w:rPr>
                <w:noProof/>
                <w:webHidden/>
              </w:rPr>
              <w:fldChar w:fldCharType="end"/>
            </w:r>
          </w:hyperlink>
        </w:p>
        <w:p w14:paraId="4CB07C4D" w14:textId="07F50D65" w:rsidR="009642F1"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343453" w:history="1">
            <w:r w:rsidR="009642F1" w:rsidRPr="00126618">
              <w:rPr>
                <w:rStyle w:val="Hyperlink"/>
                <w:noProof/>
              </w:rPr>
              <w:t>2. Background</w:t>
            </w:r>
            <w:r w:rsidR="009642F1">
              <w:rPr>
                <w:noProof/>
                <w:webHidden/>
              </w:rPr>
              <w:tab/>
            </w:r>
            <w:r w:rsidR="009642F1">
              <w:rPr>
                <w:noProof/>
                <w:webHidden/>
              </w:rPr>
              <w:fldChar w:fldCharType="begin"/>
            </w:r>
            <w:r w:rsidR="009642F1">
              <w:rPr>
                <w:noProof/>
                <w:webHidden/>
              </w:rPr>
              <w:instrText xml:space="preserve"> PAGEREF _Toc150343453 \h </w:instrText>
            </w:r>
            <w:r w:rsidR="009642F1">
              <w:rPr>
                <w:noProof/>
                <w:webHidden/>
              </w:rPr>
            </w:r>
            <w:r w:rsidR="009642F1">
              <w:rPr>
                <w:noProof/>
                <w:webHidden/>
              </w:rPr>
              <w:fldChar w:fldCharType="separate"/>
            </w:r>
            <w:r w:rsidR="009642F1">
              <w:rPr>
                <w:noProof/>
                <w:webHidden/>
              </w:rPr>
              <w:t>5</w:t>
            </w:r>
            <w:r w:rsidR="009642F1">
              <w:rPr>
                <w:noProof/>
                <w:webHidden/>
              </w:rPr>
              <w:fldChar w:fldCharType="end"/>
            </w:r>
          </w:hyperlink>
        </w:p>
        <w:p w14:paraId="299D6519" w14:textId="76D0FA80"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54" w:history="1">
            <w:r w:rsidR="009642F1" w:rsidRPr="00126618">
              <w:rPr>
                <w:rStyle w:val="Hyperlink"/>
                <w:noProof/>
              </w:rPr>
              <w:t>2.1.</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Document purpose</w:t>
            </w:r>
            <w:r w:rsidR="009642F1">
              <w:rPr>
                <w:noProof/>
                <w:webHidden/>
              </w:rPr>
              <w:tab/>
            </w:r>
            <w:r w:rsidR="009642F1">
              <w:rPr>
                <w:noProof/>
                <w:webHidden/>
              </w:rPr>
              <w:fldChar w:fldCharType="begin"/>
            </w:r>
            <w:r w:rsidR="009642F1">
              <w:rPr>
                <w:noProof/>
                <w:webHidden/>
              </w:rPr>
              <w:instrText xml:space="preserve"> PAGEREF _Toc150343454 \h </w:instrText>
            </w:r>
            <w:r w:rsidR="009642F1">
              <w:rPr>
                <w:noProof/>
                <w:webHidden/>
              </w:rPr>
            </w:r>
            <w:r w:rsidR="009642F1">
              <w:rPr>
                <w:noProof/>
                <w:webHidden/>
              </w:rPr>
              <w:fldChar w:fldCharType="separate"/>
            </w:r>
            <w:r w:rsidR="009642F1">
              <w:rPr>
                <w:noProof/>
                <w:webHidden/>
              </w:rPr>
              <w:t>5</w:t>
            </w:r>
            <w:r w:rsidR="009642F1">
              <w:rPr>
                <w:noProof/>
                <w:webHidden/>
              </w:rPr>
              <w:fldChar w:fldCharType="end"/>
            </w:r>
          </w:hyperlink>
        </w:p>
        <w:p w14:paraId="163C42BB" w14:textId="64861849"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55" w:history="1">
            <w:r w:rsidR="009642F1" w:rsidRPr="00126618">
              <w:rPr>
                <w:rStyle w:val="Hyperlink"/>
                <w:noProof/>
              </w:rPr>
              <w:t>2.2.</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Business rules supporting information</w:t>
            </w:r>
            <w:r w:rsidR="009642F1">
              <w:rPr>
                <w:noProof/>
                <w:webHidden/>
              </w:rPr>
              <w:tab/>
            </w:r>
            <w:r w:rsidR="009642F1">
              <w:rPr>
                <w:noProof/>
                <w:webHidden/>
              </w:rPr>
              <w:fldChar w:fldCharType="begin"/>
            </w:r>
            <w:r w:rsidR="009642F1">
              <w:rPr>
                <w:noProof/>
                <w:webHidden/>
              </w:rPr>
              <w:instrText xml:space="preserve"> PAGEREF _Toc150343455 \h </w:instrText>
            </w:r>
            <w:r w:rsidR="009642F1">
              <w:rPr>
                <w:noProof/>
                <w:webHidden/>
              </w:rPr>
            </w:r>
            <w:r w:rsidR="009642F1">
              <w:rPr>
                <w:noProof/>
                <w:webHidden/>
              </w:rPr>
              <w:fldChar w:fldCharType="separate"/>
            </w:r>
            <w:r w:rsidR="009642F1">
              <w:rPr>
                <w:noProof/>
                <w:webHidden/>
              </w:rPr>
              <w:t>5</w:t>
            </w:r>
            <w:r w:rsidR="009642F1">
              <w:rPr>
                <w:noProof/>
                <w:webHidden/>
              </w:rPr>
              <w:fldChar w:fldCharType="end"/>
            </w:r>
          </w:hyperlink>
        </w:p>
        <w:p w14:paraId="20D8C0D3" w14:textId="1906A92E"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56" w:history="1">
            <w:r w:rsidR="009642F1" w:rsidRPr="00126618">
              <w:rPr>
                <w:rStyle w:val="Hyperlink"/>
                <w:noProof/>
              </w:rPr>
              <w:t>2.3.</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Clinical codes</w:t>
            </w:r>
            <w:r w:rsidR="009642F1">
              <w:rPr>
                <w:noProof/>
                <w:webHidden/>
              </w:rPr>
              <w:tab/>
            </w:r>
            <w:r w:rsidR="009642F1">
              <w:rPr>
                <w:noProof/>
                <w:webHidden/>
              </w:rPr>
              <w:fldChar w:fldCharType="begin"/>
            </w:r>
            <w:r w:rsidR="009642F1">
              <w:rPr>
                <w:noProof/>
                <w:webHidden/>
              </w:rPr>
              <w:instrText xml:space="preserve"> PAGEREF _Toc150343456 \h </w:instrText>
            </w:r>
            <w:r w:rsidR="009642F1">
              <w:rPr>
                <w:noProof/>
                <w:webHidden/>
              </w:rPr>
            </w:r>
            <w:r w:rsidR="009642F1">
              <w:rPr>
                <w:noProof/>
                <w:webHidden/>
              </w:rPr>
              <w:fldChar w:fldCharType="separate"/>
            </w:r>
            <w:r w:rsidR="009642F1">
              <w:rPr>
                <w:noProof/>
                <w:webHidden/>
              </w:rPr>
              <w:t>6</w:t>
            </w:r>
            <w:r w:rsidR="009642F1">
              <w:rPr>
                <w:noProof/>
                <w:webHidden/>
              </w:rPr>
              <w:fldChar w:fldCharType="end"/>
            </w:r>
          </w:hyperlink>
        </w:p>
        <w:p w14:paraId="366A1DAB" w14:textId="6FA110D5"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57" w:history="1">
            <w:r w:rsidR="009642F1" w:rsidRPr="00126618">
              <w:rPr>
                <w:rStyle w:val="Hyperlink"/>
                <w:noProof/>
              </w:rPr>
              <w:t>2.4.</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Guidance</w:t>
            </w:r>
            <w:r w:rsidR="009642F1">
              <w:rPr>
                <w:noProof/>
                <w:webHidden/>
              </w:rPr>
              <w:tab/>
            </w:r>
            <w:r w:rsidR="009642F1">
              <w:rPr>
                <w:noProof/>
                <w:webHidden/>
              </w:rPr>
              <w:fldChar w:fldCharType="begin"/>
            </w:r>
            <w:r w:rsidR="009642F1">
              <w:rPr>
                <w:noProof/>
                <w:webHidden/>
              </w:rPr>
              <w:instrText xml:space="preserve"> PAGEREF _Toc150343457 \h </w:instrText>
            </w:r>
            <w:r w:rsidR="009642F1">
              <w:rPr>
                <w:noProof/>
                <w:webHidden/>
              </w:rPr>
            </w:r>
            <w:r w:rsidR="009642F1">
              <w:rPr>
                <w:noProof/>
                <w:webHidden/>
              </w:rPr>
              <w:fldChar w:fldCharType="separate"/>
            </w:r>
            <w:r w:rsidR="009642F1">
              <w:rPr>
                <w:noProof/>
                <w:webHidden/>
              </w:rPr>
              <w:t>6</w:t>
            </w:r>
            <w:r w:rsidR="009642F1">
              <w:rPr>
                <w:noProof/>
                <w:webHidden/>
              </w:rPr>
              <w:fldChar w:fldCharType="end"/>
            </w:r>
          </w:hyperlink>
        </w:p>
        <w:p w14:paraId="2000F9BF" w14:textId="5FFA76FF"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58" w:history="1">
            <w:r w:rsidR="009642F1" w:rsidRPr="00126618">
              <w:rPr>
                <w:rStyle w:val="Hyperlink"/>
                <w:noProof/>
              </w:rPr>
              <w:t>2.5.</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System prompts</w:t>
            </w:r>
            <w:r w:rsidR="009642F1">
              <w:rPr>
                <w:noProof/>
                <w:webHidden/>
              </w:rPr>
              <w:tab/>
            </w:r>
            <w:r w:rsidR="009642F1">
              <w:rPr>
                <w:noProof/>
                <w:webHidden/>
              </w:rPr>
              <w:fldChar w:fldCharType="begin"/>
            </w:r>
            <w:r w:rsidR="009642F1">
              <w:rPr>
                <w:noProof/>
                <w:webHidden/>
              </w:rPr>
              <w:instrText xml:space="preserve"> PAGEREF _Toc150343458 \h </w:instrText>
            </w:r>
            <w:r w:rsidR="009642F1">
              <w:rPr>
                <w:noProof/>
                <w:webHidden/>
              </w:rPr>
            </w:r>
            <w:r w:rsidR="009642F1">
              <w:rPr>
                <w:noProof/>
                <w:webHidden/>
              </w:rPr>
              <w:fldChar w:fldCharType="separate"/>
            </w:r>
            <w:r w:rsidR="009642F1">
              <w:rPr>
                <w:noProof/>
                <w:webHidden/>
              </w:rPr>
              <w:t>6</w:t>
            </w:r>
            <w:r w:rsidR="009642F1">
              <w:rPr>
                <w:noProof/>
                <w:webHidden/>
              </w:rPr>
              <w:fldChar w:fldCharType="end"/>
            </w:r>
          </w:hyperlink>
        </w:p>
        <w:p w14:paraId="6079D8F2" w14:textId="7C34AE0C" w:rsidR="009642F1"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343459" w:history="1">
            <w:r w:rsidR="009642F1" w:rsidRPr="00126618">
              <w:rPr>
                <w:rStyle w:val="Hyperlink"/>
                <w:noProof/>
              </w:rPr>
              <w:t>3. Dataset specification</w:t>
            </w:r>
            <w:r w:rsidR="009642F1">
              <w:rPr>
                <w:noProof/>
                <w:webHidden/>
              </w:rPr>
              <w:tab/>
            </w:r>
            <w:r w:rsidR="009642F1">
              <w:rPr>
                <w:noProof/>
                <w:webHidden/>
              </w:rPr>
              <w:fldChar w:fldCharType="begin"/>
            </w:r>
            <w:r w:rsidR="009642F1">
              <w:rPr>
                <w:noProof/>
                <w:webHidden/>
              </w:rPr>
              <w:instrText xml:space="preserve"> PAGEREF _Toc150343459 \h </w:instrText>
            </w:r>
            <w:r w:rsidR="009642F1">
              <w:rPr>
                <w:noProof/>
                <w:webHidden/>
              </w:rPr>
            </w:r>
            <w:r w:rsidR="009642F1">
              <w:rPr>
                <w:noProof/>
                <w:webHidden/>
              </w:rPr>
              <w:fldChar w:fldCharType="separate"/>
            </w:r>
            <w:r w:rsidR="009642F1">
              <w:rPr>
                <w:noProof/>
                <w:webHidden/>
              </w:rPr>
              <w:t>7</w:t>
            </w:r>
            <w:r w:rsidR="009642F1">
              <w:rPr>
                <w:noProof/>
                <w:webHidden/>
              </w:rPr>
              <w:fldChar w:fldCharType="end"/>
            </w:r>
          </w:hyperlink>
        </w:p>
        <w:p w14:paraId="3D849D79" w14:textId="15D681C2"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60" w:history="1">
            <w:r w:rsidR="009642F1" w:rsidRPr="00126618">
              <w:rPr>
                <w:rStyle w:val="Hyperlink"/>
                <w:noProof/>
              </w:rPr>
              <w:t>3.1</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Qualifying dates</w:t>
            </w:r>
            <w:r w:rsidR="009642F1">
              <w:rPr>
                <w:noProof/>
                <w:webHidden/>
              </w:rPr>
              <w:tab/>
            </w:r>
            <w:r w:rsidR="009642F1">
              <w:rPr>
                <w:noProof/>
                <w:webHidden/>
              </w:rPr>
              <w:fldChar w:fldCharType="begin"/>
            </w:r>
            <w:r w:rsidR="009642F1">
              <w:rPr>
                <w:noProof/>
                <w:webHidden/>
              </w:rPr>
              <w:instrText xml:space="preserve"> PAGEREF _Toc150343460 \h </w:instrText>
            </w:r>
            <w:r w:rsidR="009642F1">
              <w:rPr>
                <w:noProof/>
                <w:webHidden/>
              </w:rPr>
            </w:r>
            <w:r w:rsidR="009642F1">
              <w:rPr>
                <w:noProof/>
                <w:webHidden/>
              </w:rPr>
              <w:fldChar w:fldCharType="separate"/>
            </w:r>
            <w:r w:rsidR="009642F1">
              <w:rPr>
                <w:noProof/>
                <w:webHidden/>
              </w:rPr>
              <w:t>7</w:t>
            </w:r>
            <w:r w:rsidR="009642F1">
              <w:rPr>
                <w:noProof/>
                <w:webHidden/>
              </w:rPr>
              <w:fldChar w:fldCharType="end"/>
            </w:r>
          </w:hyperlink>
        </w:p>
        <w:p w14:paraId="2399F177" w14:textId="6A70068A"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61" w:history="1">
            <w:r w:rsidR="009642F1" w:rsidRPr="00126618">
              <w:rPr>
                <w:rStyle w:val="Hyperlink"/>
                <w:noProof/>
                <w:lang w:eastAsia="en-GB"/>
              </w:rPr>
              <w:t>3.2</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lang w:eastAsia="en-GB"/>
              </w:rPr>
              <w:t>Patient selection criteria</w:t>
            </w:r>
            <w:r w:rsidR="009642F1">
              <w:rPr>
                <w:noProof/>
                <w:webHidden/>
              </w:rPr>
              <w:tab/>
            </w:r>
            <w:r w:rsidR="009642F1">
              <w:rPr>
                <w:noProof/>
                <w:webHidden/>
              </w:rPr>
              <w:fldChar w:fldCharType="begin"/>
            </w:r>
            <w:r w:rsidR="009642F1">
              <w:rPr>
                <w:noProof/>
                <w:webHidden/>
              </w:rPr>
              <w:instrText xml:space="preserve"> PAGEREF _Toc150343461 \h </w:instrText>
            </w:r>
            <w:r w:rsidR="009642F1">
              <w:rPr>
                <w:noProof/>
                <w:webHidden/>
              </w:rPr>
            </w:r>
            <w:r w:rsidR="009642F1">
              <w:rPr>
                <w:noProof/>
                <w:webHidden/>
              </w:rPr>
              <w:fldChar w:fldCharType="separate"/>
            </w:r>
            <w:r w:rsidR="009642F1">
              <w:rPr>
                <w:noProof/>
                <w:webHidden/>
              </w:rPr>
              <w:t>10</w:t>
            </w:r>
            <w:r w:rsidR="009642F1">
              <w:rPr>
                <w:noProof/>
                <w:webHidden/>
              </w:rPr>
              <w:fldChar w:fldCharType="end"/>
            </w:r>
          </w:hyperlink>
        </w:p>
        <w:p w14:paraId="63D13925" w14:textId="20B913B6" w:rsidR="009642F1"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3462" w:history="1">
            <w:r w:rsidR="009642F1" w:rsidRPr="00126618">
              <w:rPr>
                <w:rStyle w:val="Hyperlink"/>
                <w:noProof/>
                <w:lang w:eastAsia="en-GB"/>
              </w:rPr>
              <w:t>3.2.1</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lang w:eastAsia="en-GB"/>
              </w:rPr>
              <w:t>GMS registration status</w:t>
            </w:r>
            <w:r w:rsidR="009642F1">
              <w:rPr>
                <w:noProof/>
                <w:webHidden/>
              </w:rPr>
              <w:tab/>
            </w:r>
            <w:r w:rsidR="009642F1">
              <w:rPr>
                <w:noProof/>
                <w:webHidden/>
              </w:rPr>
              <w:fldChar w:fldCharType="begin"/>
            </w:r>
            <w:r w:rsidR="009642F1">
              <w:rPr>
                <w:noProof/>
                <w:webHidden/>
              </w:rPr>
              <w:instrText xml:space="preserve"> PAGEREF _Toc150343462 \h </w:instrText>
            </w:r>
            <w:r w:rsidR="009642F1">
              <w:rPr>
                <w:noProof/>
                <w:webHidden/>
              </w:rPr>
            </w:r>
            <w:r w:rsidR="009642F1">
              <w:rPr>
                <w:noProof/>
                <w:webHidden/>
              </w:rPr>
              <w:fldChar w:fldCharType="separate"/>
            </w:r>
            <w:r w:rsidR="009642F1">
              <w:rPr>
                <w:noProof/>
                <w:webHidden/>
              </w:rPr>
              <w:t>10</w:t>
            </w:r>
            <w:r w:rsidR="009642F1">
              <w:rPr>
                <w:noProof/>
                <w:webHidden/>
              </w:rPr>
              <w:fldChar w:fldCharType="end"/>
            </w:r>
          </w:hyperlink>
        </w:p>
        <w:p w14:paraId="6C8A3541" w14:textId="2F0AF5D2" w:rsidR="009642F1"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3463" w:history="1">
            <w:r w:rsidR="009642F1" w:rsidRPr="00126618">
              <w:rPr>
                <w:rStyle w:val="Hyperlink"/>
                <w:noProof/>
                <w:lang w:eastAsia="en-GB"/>
              </w:rPr>
              <w:t>3.2.2</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lang w:eastAsia="en-GB"/>
              </w:rPr>
              <w:t>Populations</w:t>
            </w:r>
            <w:r w:rsidR="009642F1">
              <w:rPr>
                <w:noProof/>
                <w:webHidden/>
              </w:rPr>
              <w:tab/>
            </w:r>
            <w:r w:rsidR="009642F1">
              <w:rPr>
                <w:noProof/>
                <w:webHidden/>
              </w:rPr>
              <w:fldChar w:fldCharType="begin"/>
            </w:r>
            <w:r w:rsidR="009642F1">
              <w:rPr>
                <w:noProof/>
                <w:webHidden/>
              </w:rPr>
              <w:instrText xml:space="preserve"> PAGEREF _Toc150343463 \h </w:instrText>
            </w:r>
            <w:r w:rsidR="009642F1">
              <w:rPr>
                <w:noProof/>
                <w:webHidden/>
              </w:rPr>
            </w:r>
            <w:r w:rsidR="009642F1">
              <w:rPr>
                <w:noProof/>
                <w:webHidden/>
              </w:rPr>
              <w:fldChar w:fldCharType="separate"/>
            </w:r>
            <w:r w:rsidR="009642F1">
              <w:rPr>
                <w:noProof/>
                <w:webHidden/>
              </w:rPr>
              <w:t>11</w:t>
            </w:r>
            <w:r w:rsidR="009642F1">
              <w:rPr>
                <w:noProof/>
                <w:webHidden/>
              </w:rPr>
              <w:fldChar w:fldCharType="end"/>
            </w:r>
          </w:hyperlink>
        </w:p>
        <w:p w14:paraId="0D29DF46" w14:textId="7AB2DB07" w:rsidR="009642F1"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3464" w:history="1">
            <w:r w:rsidR="009642F1" w:rsidRPr="00126618">
              <w:rPr>
                <w:rStyle w:val="Hyperlink"/>
                <w:noProof/>
              </w:rPr>
              <w:t>3.2.3</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Clinical code clusters</w:t>
            </w:r>
            <w:r w:rsidR="009642F1">
              <w:rPr>
                <w:noProof/>
                <w:webHidden/>
              </w:rPr>
              <w:tab/>
            </w:r>
            <w:r w:rsidR="009642F1">
              <w:rPr>
                <w:noProof/>
                <w:webHidden/>
              </w:rPr>
              <w:fldChar w:fldCharType="begin"/>
            </w:r>
            <w:r w:rsidR="009642F1">
              <w:rPr>
                <w:noProof/>
                <w:webHidden/>
              </w:rPr>
              <w:instrText xml:space="preserve"> PAGEREF _Toc150343464 \h </w:instrText>
            </w:r>
            <w:r w:rsidR="009642F1">
              <w:rPr>
                <w:noProof/>
                <w:webHidden/>
              </w:rPr>
            </w:r>
            <w:r w:rsidR="009642F1">
              <w:rPr>
                <w:noProof/>
                <w:webHidden/>
              </w:rPr>
              <w:fldChar w:fldCharType="separate"/>
            </w:r>
            <w:r w:rsidR="009642F1">
              <w:rPr>
                <w:noProof/>
                <w:webHidden/>
              </w:rPr>
              <w:t>14</w:t>
            </w:r>
            <w:r w:rsidR="009642F1">
              <w:rPr>
                <w:noProof/>
                <w:webHidden/>
              </w:rPr>
              <w:fldChar w:fldCharType="end"/>
            </w:r>
          </w:hyperlink>
        </w:p>
        <w:p w14:paraId="1A674032" w14:textId="6086E108" w:rsidR="009642F1"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3465" w:history="1">
            <w:r w:rsidR="009642F1" w:rsidRPr="00126618">
              <w:rPr>
                <w:rStyle w:val="Hyperlink"/>
                <w:noProof/>
                <w:lang w:eastAsia="en-GB"/>
              </w:rPr>
              <w:t>3.2.4</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lang w:eastAsia="en-GB"/>
              </w:rPr>
              <w:t>Clinical data extraction criteria</w:t>
            </w:r>
            <w:r w:rsidR="009642F1">
              <w:rPr>
                <w:noProof/>
                <w:webHidden/>
              </w:rPr>
              <w:tab/>
            </w:r>
            <w:r w:rsidR="009642F1">
              <w:rPr>
                <w:noProof/>
                <w:webHidden/>
              </w:rPr>
              <w:fldChar w:fldCharType="begin"/>
            </w:r>
            <w:r w:rsidR="009642F1">
              <w:rPr>
                <w:noProof/>
                <w:webHidden/>
              </w:rPr>
              <w:instrText xml:space="preserve"> PAGEREF _Toc150343465 \h </w:instrText>
            </w:r>
            <w:r w:rsidR="009642F1">
              <w:rPr>
                <w:noProof/>
                <w:webHidden/>
              </w:rPr>
            </w:r>
            <w:r w:rsidR="009642F1">
              <w:rPr>
                <w:noProof/>
                <w:webHidden/>
              </w:rPr>
              <w:fldChar w:fldCharType="separate"/>
            </w:r>
            <w:r w:rsidR="009642F1">
              <w:rPr>
                <w:noProof/>
                <w:webHidden/>
              </w:rPr>
              <w:t>15</w:t>
            </w:r>
            <w:r w:rsidR="009642F1">
              <w:rPr>
                <w:noProof/>
                <w:webHidden/>
              </w:rPr>
              <w:fldChar w:fldCharType="end"/>
            </w:r>
          </w:hyperlink>
        </w:p>
        <w:p w14:paraId="061687BF" w14:textId="0EDC5AD3" w:rsidR="009642F1"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343466" w:history="1">
            <w:r w:rsidR="009642F1" w:rsidRPr="00126618">
              <w:rPr>
                <w:rStyle w:val="Hyperlink"/>
                <w:noProof/>
              </w:rPr>
              <w:t>4. Outputs</w:t>
            </w:r>
            <w:r w:rsidR="009642F1">
              <w:rPr>
                <w:noProof/>
                <w:webHidden/>
              </w:rPr>
              <w:tab/>
            </w:r>
            <w:r w:rsidR="009642F1">
              <w:rPr>
                <w:noProof/>
                <w:webHidden/>
              </w:rPr>
              <w:fldChar w:fldCharType="begin"/>
            </w:r>
            <w:r w:rsidR="009642F1">
              <w:rPr>
                <w:noProof/>
                <w:webHidden/>
              </w:rPr>
              <w:instrText xml:space="preserve"> PAGEREF _Toc150343466 \h </w:instrText>
            </w:r>
            <w:r w:rsidR="009642F1">
              <w:rPr>
                <w:noProof/>
                <w:webHidden/>
              </w:rPr>
            </w:r>
            <w:r w:rsidR="009642F1">
              <w:rPr>
                <w:noProof/>
                <w:webHidden/>
              </w:rPr>
              <w:fldChar w:fldCharType="separate"/>
            </w:r>
            <w:r w:rsidR="009642F1">
              <w:rPr>
                <w:noProof/>
                <w:webHidden/>
              </w:rPr>
              <w:t>20</w:t>
            </w:r>
            <w:r w:rsidR="009642F1">
              <w:rPr>
                <w:noProof/>
                <w:webHidden/>
              </w:rPr>
              <w:fldChar w:fldCharType="end"/>
            </w:r>
          </w:hyperlink>
        </w:p>
        <w:p w14:paraId="29626C1A" w14:textId="4EBBA696"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67" w:history="1">
            <w:r w:rsidR="009642F1" w:rsidRPr="00126618">
              <w:rPr>
                <w:rStyle w:val="Hyperlink"/>
                <w:noProof/>
              </w:rPr>
              <w:t>4.1.</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Indicator(s)</w:t>
            </w:r>
            <w:r w:rsidR="009642F1">
              <w:rPr>
                <w:noProof/>
                <w:webHidden/>
              </w:rPr>
              <w:tab/>
            </w:r>
            <w:r w:rsidR="009642F1">
              <w:rPr>
                <w:noProof/>
                <w:webHidden/>
              </w:rPr>
              <w:fldChar w:fldCharType="begin"/>
            </w:r>
            <w:r w:rsidR="009642F1">
              <w:rPr>
                <w:noProof/>
                <w:webHidden/>
              </w:rPr>
              <w:instrText xml:space="preserve"> PAGEREF _Toc150343467 \h </w:instrText>
            </w:r>
            <w:r w:rsidR="009642F1">
              <w:rPr>
                <w:noProof/>
                <w:webHidden/>
              </w:rPr>
            </w:r>
            <w:r w:rsidR="009642F1">
              <w:rPr>
                <w:noProof/>
                <w:webHidden/>
              </w:rPr>
              <w:fldChar w:fldCharType="separate"/>
            </w:r>
            <w:r w:rsidR="009642F1">
              <w:rPr>
                <w:noProof/>
                <w:webHidden/>
              </w:rPr>
              <w:t>20</w:t>
            </w:r>
            <w:r w:rsidR="009642F1">
              <w:rPr>
                <w:noProof/>
                <w:webHidden/>
              </w:rPr>
              <w:fldChar w:fldCharType="end"/>
            </w:r>
          </w:hyperlink>
        </w:p>
        <w:p w14:paraId="3FD9E063" w14:textId="534D578D" w:rsidR="009642F1"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3468" w:history="1">
            <w:r w:rsidR="009642F1" w:rsidRPr="00126618">
              <w:rPr>
                <w:rStyle w:val="Hyperlink"/>
                <w:noProof/>
              </w:rPr>
              <w:t>NDH002</w:t>
            </w:r>
            <w:r w:rsidR="009642F1">
              <w:rPr>
                <w:noProof/>
                <w:webHidden/>
              </w:rPr>
              <w:tab/>
            </w:r>
            <w:r w:rsidR="009642F1">
              <w:rPr>
                <w:noProof/>
                <w:webHidden/>
              </w:rPr>
              <w:fldChar w:fldCharType="begin"/>
            </w:r>
            <w:r w:rsidR="009642F1">
              <w:rPr>
                <w:noProof/>
                <w:webHidden/>
              </w:rPr>
              <w:instrText xml:space="preserve"> PAGEREF _Toc150343468 \h </w:instrText>
            </w:r>
            <w:r w:rsidR="009642F1">
              <w:rPr>
                <w:noProof/>
                <w:webHidden/>
              </w:rPr>
            </w:r>
            <w:r w:rsidR="009642F1">
              <w:rPr>
                <w:noProof/>
                <w:webHidden/>
              </w:rPr>
              <w:fldChar w:fldCharType="separate"/>
            </w:r>
            <w:r w:rsidR="009642F1">
              <w:rPr>
                <w:noProof/>
                <w:webHidden/>
              </w:rPr>
              <w:t>20</w:t>
            </w:r>
            <w:r w:rsidR="009642F1">
              <w:rPr>
                <w:noProof/>
                <w:webHidden/>
              </w:rPr>
              <w:fldChar w:fldCharType="end"/>
            </w:r>
          </w:hyperlink>
        </w:p>
        <w:p w14:paraId="2481FF9F" w14:textId="2627FB14"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69" w:history="1">
            <w:r w:rsidR="009642F1" w:rsidRPr="00126618">
              <w:rPr>
                <w:rStyle w:val="Hyperlink"/>
                <w:noProof/>
              </w:rPr>
              <w:t>4.2.</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Payment count(s)</w:t>
            </w:r>
            <w:r w:rsidR="009642F1">
              <w:rPr>
                <w:noProof/>
                <w:webHidden/>
              </w:rPr>
              <w:tab/>
            </w:r>
            <w:r w:rsidR="009642F1">
              <w:rPr>
                <w:noProof/>
                <w:webHidden/>
              </w:rPr>
              <w:fldChar w:fldCharType="begin"/>
            </w:r>
            <w:r w:rsidR="009642F1">
              <w:rPr>
                <w:noProof/>
                <w:webHidden/>
              </w:rPr>
              <w:instrText xml:space="preserve"> PAGEREF _Toc150343469 \h </w:instrText>
            </w:r>
            <w:r w:rsidR="009642F1">
              <w:rPr>
                <w:noProof/>
                <w:webHidden/>
              </w:rPr>
            </w:r>
            <w:r w:rsidR="009642F1">
              <w:rPr>
                <w:noProof/>
                <w:webHidden/>
              </w:rPr>
              <w:fldChar w:fldCharType="separate"/>
            </w:r>
            <w:r w:rsidR="009642F1">
              <w:rPr>
                <w:noProof/>
                <w:webHidden/>
              </w:rPr>
              <w:t>24</w:t>
            </w:r>
            <w:r w:rsidR="009642F1">
              <w:rPr>
                <w:noProof/>
                <w:webHidden/>
              </w:rPr>
              <w:fldChar w:fldCharType="end"/>
            </w:r>
          </w:hyperlink>
        </w:p>
        <w:p w14:paraId="2A383F72" w14:textId="6FDD8A00"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70" w:history="1">
            <w:r w:rsidR="009642F1" w:rsidRPr="00126618">
              <w:rPr>
                <w:rStyle w:val="Hyperlink"/>
                <w:noProof/>
              </w:rPr>
              <w:t>4.3.</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Management information count(s)</w:t>
            </w:r>
            <w:r w:rsidR="009642F1">
              <w:rPr>
                <w:noProof/>
                <w:webHidden/>
              </w:rPr>
              <w:tab/>
            </w:r>
            <w:r w:rsidR="009642F1">
              <w:rPr>
                <w:noProof/>
                <w:webHidden/>
              </w:rPr>
              <w:fldChar w:fldCharType="begin"/>
            </w:r>
            <w:r w:rsidR="009642F1">
              <w:rPr>
                <w:noProof/>
                <w:webHidden/>
              </w:rPr>
              <w:instrText xml:space="preserve"> PAGEREF _Toc150343470 \h </w:instrText>
            </w:r>
            <w:r w:rsidR="009642F1">
              <w:rPr>
                <w:noProof/>
                <w:webHidden/>
              </w:rPr>
            </w:r>
            <w:r w:rsidR="009642F1">
              <w:rPr>
                <w:noProof/>
                <w:webHidden/>
              </w:rPr>
              <w:fldChar w:fldCharType="separate"/>
            </w:r>
            <w:r w:rsidR="009642F1">
              <w:rPr>
                <w:noProof/>
                <w:webHidden/>
              </w:rPr>
              <w:t>24</w:t>
            </w:r>
            <w:r w:rsidR="009642F1">
              <w:rPr>
                <w:noProof/>
                <w:webHidden/>
              </w:rPr>
              <w:fldChar w:fldCharType="end"/>
            </w:r>
          </w:hyperlink>
        </w:p>
        <w:p w14:paraId="4AE6B33C" w14:textId="1B95B356" w:rsidR="009642F1"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3471" w:history="1">
            <w:r w:rsidR="009642F1" w:rsidRPr="00126618">
              <w:rPr>
                <w:rStyle w:val="Hyperlink"/>
                <w:noProof/>
              </w:rPr>
              <w:t>4.4.</w:t>
            </w:r>
            <w:r w:rsidR="009642F1">
              <w:rPr>
                <w:rFonts w:asciiTheme="minorHAnsi" w:eastAsiaTheme="minorEastAsia" w:hAnsiTheme="minorHAnsi" w:cstheme="minorBidi"/>
                <w:noProof/>
                <w:kern w:val="2"/>
                <w:sz w:val="22"/>
                <w:szCs w:val="22"/>
                <w:lang w:eastAsia="en-GB"/>
                <w14:ligatures w14:val="standardContextual"/>
              </w:rPr>
              <w:tab/>
            </w:r>
            <w:r w:rsidR="009642F1" w:rsidRPr="00126618">
              <w:rPr>
                <w:rStyle w:val="Hyperlink"/>
                <w:noProof/>
              </w:rPr>
              <w:t>Patient-level extract(s)</w:t>
            </w:r>
            <w:r w:rsidR="009642F1">
              <w:rPr>
                <w:noProof/>
                <w:webHidden/>
              </w:rPr>
              <w:tab/>
            </w:r>
            <w:r w:rsidR="009642F1">
              <w:rPr>
                <w:noProof/>
                <w:webHidden/>
              </w:rPr>
              <w:fldChar w:fldCharType="begin"/>
            </w:r>
            <w:r w:rsidR="009642F1">
              <w:rPr>
                <w:noProof/>
                <w:webHidden/>
              </w:rPr>
              <w:instrText xml:space="preserve"> PAGEREF _Toc150343471 \h </w:instrText>
            </w:r>
            <w:r w:rsidR="009642F1">
              <w:rPr>
                <w:noProof/>
                <w:webHidden/>
              </w:rPr>
            </w:r>
            <w:r w:rsidR="009642F1">
              <w:rPr>
                <w:noProof/>
                <w:webHidden/>
              </w:rPr>
              <w:fldChar w:fldCharType="separate"/>
            </w:r>
            <w:r w:rsidR="009642F1">
              <w:rPr>
                <w:noProof/>
                <w:webHidden/>
              </w:rPr>
              <w:t>24</w:t>
            </w:r>
            <w:r w:rsidR="009642F1">
              <w:rPr>
                <w:noProof/>
                <w:webHidden/>
              </w:rPr>
              <w:fldChar w:fldCharType="end"/>
            </w:r>
          </w:hyperlink>
        </w:p>
        <w:p w14:paraId="0F76CED4" w14:textId="4664FB80" w:rsidR="009642F1"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343472" w:history="1">
            <w:r w:rsidR="009642F1" w:rsidRPr="00126618">
              <w:rPr>
                <w:rStyle w:val="Hyperlink"/>
                <w:noProof/>
              </w:rPr>
              <w:t>5. Appendix - supporting data for NHS England GPSES</w:t>
            </w:r>
            <w:r w:rsidR="009642F1">
              <w:rPr>
                <w:noProof/>
                <w:webHidden/>
              </w:rPr>
              <w:tab/>
            </w:r>
            <w:r w:rsidR="009642F1">
              <w:rPr>
                <w:noProof/>
                <w:webHidden/>
              </w:rPr>
              <w:fldChar w:fldCharType="begin"/>
            </w:r>
            <w:r w:rsidR="009642F1">
              <w:rPr>
                <w:noProof/>
                <w:webHidden/>
              </w:rPr>
              <w:instrText xml:space="preserve"> PAGEREF _Toc150343472 \h </w:instrText>
            </w:r>
            <w:r w:rsidR="009642F1">
              <w:rPr>
                <w:noProof/>
                <w:webHidden/>
              </w:rPr>
            </w:r>
            <w:r w:rsidR="009642F1">
              <w:rPr>
                <w:noProof/>
                <w:webHidden/>
              </w:rPr>
              <w:fldChar w:fldCharType="separate"/>
            </w:r>
            <w:r w:rsidR="009642F1">
              <w:rPr>
                <w:noProof/>
                <w:webHidden/>
              </w:rPr>
              <w:t>24</w:t>
            </w:r>
            <w:r w:rsidR="009642F1">
              <w:rPr>
                <w:noProof/>
                <w:webHidden/>
              </w:rPr>
              <w:fldChar w:fldCharType="end"/>
            </w:r>
          </w:hyperlink>
        </w:p>
        <w:p w14:paraId="14A9829F" w14:textId="5BE9602C"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1C1D49E3" w:rsidR="00A909B7" w:rsidRDefault="004957AD">
      <w:pPr>
        <w:rPr>
          <w:b/>
          <w:iCs/>
          <w:color w:val="003360"/>
          <w:sz w:val="42"/>
        </w:rPr>
      </w:pPr>
      <w:r w:rsidRPr="004957AD">
        <w:rPr>
          <w:sz w:val="24"/>
        </w:rPr>
        <w:lastRenderedPageBreak/>
        <w:t xml:space="preserve">This document is produced by NHS England. It is published in MS Word format. If anyone intends to re-use the information contained within it or publish in another format then they should acknowledge the source document as NHS </w:t>
      </w:r>
      <w:bookmarkStart w:id="9" w:name="_Hlk128485790"/>
      <w:r w:rsidRPr="004957AD">
        <w:rPr>
          <w:sz w:val="24"/>
        </w:rPr>
        <w:t>England</w:t>
      </w:r>
      <w:bookmarkEnd w:id="9"/>
      <w:r w:rsidRPr="004957AD">
        <w:rPr>
          <w:sz w:val="24"/>
        </w:rPr>
        <w:t>.</w:t>
      </w:r>
      <w:r w:rsidR="00A909B7">
        <w:br w:type="page"/>
      </w:r>
    </w:p>
    <w:p w14:paraId="5DB89B35" w14:textId="346107ED" w:rsidR="0037476F" w:rsidRPr="00BE78D1" w:rsidRDefault="0077058E" w:rsidP="0066173B">
      <w:pPr>
        <w:pStyle w:val="Heading1"/>
        <w:spacing w:line="240" w:lineRule="auto"/>
      </w:pPr>
      <w:bookmarkStart w:id="10" w:name="_Toc427937275"/>
      <w:bookmarkStart w:id="11" w:name="_Toc150343452"/>
      <w:r w:rsidRPr="00BE78D1">
        <w:lastRenderedPageBreak/>
        <w:t xml:space="preserve">1. Amendment </w:t>
      </w:r>
      <w:r w:rsidR="00636B48">
        <w:t>h</w:t>
      </w:r>
      <w:r w:rsidRPr="00BE78D1">
        <w:t>istory</w:t>
      </w:r>
      <w:bookmarkEnd w:id="10"/>
      <w:bookmarkEnd w:id="11"/>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F8016C">
        <w:trPr>
          <w:trHeight w:val="227"/>
        </w:trPr>
        <w:tc>
          <w:tcPr>
            <w:tcW w:w="1620" w:type="dxa"/>
            <w:shd w:val="clear" w:color="auto" w:fill="424D58"/>
            <w:vAlign w:val="center"/>
          </w:tcPr>
          <w:p w14:paraId="5DB89B37" w14:textId="77777777" w:rsidR="009E2886" w:rsidRPr="00F8016C" w:rsidRDefault="00363EC5" w:rsidP="0069031D">
            <w:pPr>
              <w:rPr>
                <w:rFonts w:cs="Arial"/>
                <w:color w:val="FAFCFC" w:themeColor="background1"/>
              </w:rPr>
            </w:pPr>
            <w:r w:rsidRPr="00F8016C">
              <w:rPr>
                <w:rFonts w:cs="Arial"/>
                <w:color w:val="FAFCFC" w:themeColor="background1"/>
              </w:rPr>
              <w:t>Version</w:t>
            </w:r>
          </w:p>
        </w:tc>
        <w:tc>
          <w:tcPr>
            <w:tcW w:w="2160" w:type="dxa"/>
            <w:shd w:val="clear" w:color="auto" w:fill="424D58"/>
            <w:vAlign w:val="center"/>
          </w:tcPr>
          <w:p w14:paraId="5DB89B38" w14:textId="77777777" w:rsidR="009E2886" w:rsidRPr="00F8016C" w:rsidRDefault="009E2886" w:rsidP="0069031D">
            <w:pPr>
              <w:rPr>
                <w:rFonts w:cs="Arial"/>
                <w:color w:val="FAFCFC" w:themeColor="background1"/>
              </w:rPr>
            </w:pPr>
            <w:r w:rsidRPr="00F8016C">
              <w:rPr>
                <w:rFonts w:cs="Arial"/>
                <w:color w:val="FAFCFC" w:themeColor="background1"/>
              </w:rPr>
              <w:t>Date</w:t>
            </w:r>
          </w:p>
        </w:tc>
        <w:tc>
          <w:tcPr>
            <w:tcW w:w="10112" w:type="dxa"/>
            <w:shd w:val="clear" w:color="auto" w:fill="424D58"/>
            <w:vAlign w:val="center"/>
          </w:tcPr>
          <w:p w14:paraId="5DB89B39" w14:textId="77777777" w:rsidR="009E2886" w:rsidRPr="00F8016C" w:rsidRDefault="009E2886" w:rsidP="00C95B20">
            <w:pPr>
              <w:rPr>
                <w:rFonts w:cs="Arial"/>
                <w:color w:val="FAFCFC" w:themeColor="background1"/>
              </w:rPr>
            </w:pPr>
            <w:r w:rsidRPr="00F8016C">
              <w:rPr>
                <w:rFonts w:cs="Arial"/>
                <w:color w:val="FAFCFC" w:themeColor="background1"/>
              </w:rPr>
              <w:t xml:space="preserve">Amendment </w:t>
            </w:r>
            <w:r w:rsidR="00C95B20" w:rsidRPr="00F8016C">
              <w:rPr>
                <w:rFonts w:cs="Arial"/>
                <w:color w:val="FAFCFC" w:themeColor="background1"/>
              </w:rPr>
              <w:t>h</w:t>
            </w:r>
            <w:r w:rsidRPr="00F8016C">
              <w:rPr>
                <w:rFonts w:cs="Arial"/>
                <w:color w:val="FAFCFC" w:themeColor="background1"/>
              </w:rPr>
              <w:t>istory</w:t>
            </w:r>
          </w:p>
        </w:tc>
      </w:tr>
      <w:tr w:rsidR="00BC49F6" w:rsidRPr="003807C4" w14:paraId="2C556147"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6AA13B" w14:textId="77777777" w:rsidR="00BC49F6" w:rsidRPr="003807C4" w:rsidRDefault="00BC49F6" w:rsidP="0037490F">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B832C5" w14:textId="77777777" w:rsidR="00BC49F6" w:rsidRPr="003807C4" w:rsidRDefault="00BC49F6" w:rsidP="0037490F">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0807D58" w14:textId="727C52C4" w:rsidR="00BC49F6" w:rsidRPr="00BC49F6" w:rsidRDefault="00BC49F6" w:rsidP="0037490F">
            <w:pPr>
              <w:rPr>
                <w:rFonts w:cs="Arial"/>
                <w:szCs w:val="20"/>
              </w:rPr>
            </w:pPr>
            <w:r w:rsidRPr="00BC49F6">
              <w:rPr>
                <w:rFonts w:cs="Arial"/>
                <w:szCs w:val="20"/>
              </w:rPr>
              <w:t xml:space="preserve">The version number starts at </w:t>
            </w:r>
            <w:r w:rsidR="00693BE3">
              <w:rPr>
                <w:rFonts w:cs="Arial"/>
                <w:szCs w:val="20"/>
              </w:rPr>
              <w:t>45</w:t>
            </w:r>
            <w:r w:rsidRPr="00BC49F6">
              <w:rPr>
                <w:rFonts w:cs="Arial"/>
                <w:szCs w:val="20"/>
              </w:rPr>
              <w:t>.0 in order to coincide with existing datasets and business rules.</w:t>
            </w:r>
          </w:p>
        </w:tc>
      </w:tr>
      <w:tr w:rsidR="00997CBA" w:rsidRPr="00A5508D" w14:paraId="31E3DC53" w14:textId="77777777" w:rsidTr="009A55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9D1753E" w14:textId="38DA2622" w:rsidR="00997CBA" w:rsidRPr="005F5844" w:rsidRDefault="00997CBA" w:rsidP="009A55B5">
            <w:r>
              <w:t>45.0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38B7A94" w14:textId="2836750D" w:rsidR="00997CBA" w:rsidRPr="005F5844" w:rsidRDefault="004E2FE4" w:rsidP="009A55B5">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8EA5C4D" w14:textId="335ED7B8" w:rsidR="00997CBA" w:rsidRDefault="004E2FE4" w:rsidP="009A55B5">
            <w:r>
              <w:t xml:space="preserve">New ruleset. </w:t>
            </w:r>
            <w:r w:rsidR="00997CBA">
              <w:t>Signed off following review and negotiations.</w:t>
            </w:r>
          </w:p>
        </w:tc>
      </w:tr>
      <w:tr w:rsidR="00743F1D" w:rsidRPr="00A5508D" w14:paraId="62B206B0" w14:textId="77777777" w:rsidTr="009A55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7D15D82" w14:textId="4AC0402F" w:rsidR="00743F1D" w:rsidRDefault="00743F1D" w:rsidP="009A55B5">
            <w:r>
              <w:t>45.1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5FD1A52" w14:textId="15B385EF" w:rsidR="00743F1D" w:rsidRDefault="009957E8" w:rsidP="009A55B5">
            <w:r>
              <w:t>24 December 2020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9E78A51" w14:textId="57E69032" w:rsidR="00743F1D" w:rsidRDefault="00743F1D" w:rsidP="009A55B5">
            <w:r>
              <w:t xml:space="preserve">Updated to include new PCA clusters and </w:t>
            </w:r>
            <w:r w:rsidR="00C5668F">
              <w:t>amendment to logic in NDH001.</w:t>
            </w:r>
          </w:p>
        </w:tc>
      </w:tr>
      <w:tr w:rsidR="00C15547" w:rsidRPr="00A5508D" w14:paraId="6009E365" w14:textId="77777777" w:rsidTr="00C1554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0D4B804" w14:textId="009E0F9D" w:rsidR="00C15547" w:rsidRDefault="00C15547" w:rsidP="00C15547">
            <w:r>
              <w:t>46.0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BA44094" w14:textId="76C932B3" w:rsidR="00C15547" w:rsidRDefault="00CB617A" w:rsidP="00C15547">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074E406A" w14:textId="31DEA0FF" w:rsidR="00C15547" w:rsidRDefault="00C15547" w:rsidP="00C15547">
            <w:r>
              <w:t>Signed off following review and negotiations.</w:t>
            </w:r>
          </w:p>
        </w:tc>
      </w:tr>
      <w:tr w:rsidR="00805140" w:rsidRPr="00A5508D" w14:paraId="7B37AB01" w14:textId="77777777" w:rsidTr="00C1554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2B86B41" w14:textId="508F5A41" w:rsidR="00805140" w:rsidRDefault="00805140" w:rsidP="00C15547">
            <w:r>
              <w:t>47.0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F76AC3" w14:textId="3322B678" w:rsidR="00805140" w:rsidRDefault="00805140" w:rsidP="00C15547">
            <w:bookmarkStart w:id="12" w:name="_Hlk120267061"/>
            <w:r>
              <w:t>01 April 2022</w:t>
            </w:r>
            <w:bookmarkEnd w:id="12"/>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79C7A5FC" w14:textId="7B734A8B" w:rsidR="00805140" w:rsidRDefault="00805140" w:rsidP="00C15547">
            <w:r>
              <w:t>Signed off following review and negotiations</w:t>
            </w:r>
            <w:r w:rsidR="00CB3298">
              <w:t>.</w:t>
            </w:r>
          </w:p>
        </w:tc>
      </w:tr>
      <w:tr w:rsidR="001C7A96" w:rsidRPr="00A5508D" w14:paraId="017D68F8" w14:textId="77777777" w:rsidTr="00C1554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3243D54" w14:textId="5B93E143" w:rsidR="001C7A96" w:rsidRDefault="001C7A96" w:rsidP="001C7A96">
            <w:r>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519D06" w14:textId="1C73FE6B" w:rsidR="001C7A96" w:rsidRDefault="00FB7B85" w:rsidP="001C7A96">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601E365" w14:textId="58A77F4A" w:rsidR="001C7A96" w:rsidRDefault="001C7A96" w:rsidP="001C7A96">
            <w:r>
              <w:t>Signed off following review and negotiations</w:t>
            </w:r>
            <w:r w:rsidR="00CB3298">
              <w:t>.</w:t>
            </w:r>
          </w:p>
        </w:tc>
      </w:tr>
      <w:tr w:rsidR="003C2F5F" w:rsidRPr="00A5508D" w14:paraId="5C6C41AD" w14:textId="77777777" w:rsidTr="00C15547">
        <w:trPr>
          <w:trHeight w:val="227"/>
          <w:ins w:id="13" w:author="PARKER, Josephine (NHS ENGLAND - X26)" w:date="2023-09-25T11:07: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562FC37E" w14:textId="69F8B248" w:rsidR="003C2F5F" w:rsidRDefault="003C2F5F" w:rsidP="003C2F5F">
            <w:pPr>
              <w:rPr>
                <w:ins w:id="14" w:author="PARKER, Josephine (NHS ENGLAND - X26)" w:date="2023-09-25T11:07:00Z"/>
              </w:rPr>
            </w:pPr>
            <w:ins w:id="15" w:author="PARKER, Josephine (NHS ENGLAND - X26)" w:date="2023-09-25T11:07:00Z">
              <w:r w:rsidRPr="00EF63EE">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6B965D" w14:textId="04DC53C5" w:rsidR="003C2F5F" w:rsidRDefault="003C2F5F" w:rsidP="003C2F5F">
            <w:pPr>
              <w:rPr>
                <w:ins w:id="16" w:author="PARKER, Josephine (NHS ENGLAND - X26)" w:date="2023-09-25T11:07:00Z"/>
              </w:rPr>
            </w:pPr>
            <w:ins w:id="17" w:author="PARKER, Josephine (NHS ENGLAND - X26)" w:date="2023-09-25T11:07:00Z">
              <w:r w:rsidRPr="00EF63EE">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7741C3E" w14:textId="1386575A" w:rsidR="003C2F5F" w:rsidRDefault="003C2F5F" w:rsidP="003C2F5F">
            <w:pPr>
              <w:rPr>
                <w:ins w:id="18" w:author="PARKER, Josephine (NHS ENGLAND - X26)" w:date="2023-09-25T11:07:00Z"/>
              </w:rPr>
            </w:pPr>
            <w:ins w:id="19" w:author="PARKER, Josephine (NHS ENGLAND - X26)" w:date="2023-09-25T11:07:00Z">
              <w:r w:rsidRPr="00EF63EE">
                <w:t>Signed off following review and negotiations.</w:t>
              </w:r>
            </w:ins>
          </w:p>
        </w:tc>
      </w:tr>
    </w:tbl>
    <w:p w14:paraId="5DB89B47" w14:textId="02A7EE3B" w:rsidR="009404F2" w:rsidRDefault="009404F2" w:rsidP="0037476F">
      <w:pPr>
        <w:rPr>
          <w:rFonts w:cs="Arial"/>
          <w:b/>
        </w:rPr>
      </w:pPr>
    </w:p>
    <w:p w14:paraId="7F6B10F1" w14:textId="77777777" w:rsidR="009404F2" w:rsidRDefault="009404F2">
      <w:pPr>
        <w:rPr>
          <w:rFonts w:cs="Arial"/>
          <w:b/>
        </w:rPr>
      </w:pPr>
      <w:r>
        <w:rPr>
          <w:rFonts w:cs="Arial"/>
          <w:b/>
        </w:rPr>
        <w:br w:type="page"/>
      </w:r>
    </w:p>
    <w:p w14:paraId="5DB89B49" w14:textId="77777777" w:rsidR="00716C30" w:rsidRPr="00BE78D1" w:rsidRDefault="005531E5" w:rsidP="00BE78D1">
      <w:pPr>
        <w:pStyle w:val="Heading1"/>
      </w:pPr>
      <w:bookmarkStart w:id="20" w:name="_Toc422986664"/>
      <w:bookmarkStart w:id="21" w:name="_Toc427937276"/>
      <w:bookmarkStart w:id="22" w:name="_Toc150343453"/>
      <w:r w:rsidRPr="00BE78D1">
        <w:lastRenderedPageBreak/>
        <w:t xml:space="preserve">2. </w:t>
      </w:r>
      <w:bookmarkEnd w:id="20"/>
      <w:r w:rsidR="004C0738">
        <w:t>Background</w:t>
      </w:r>
      <w:bookmarkEnd w:id="21"/>
      <w:bookmarkEnd w:id="22"/>
      <w:r w:rsidR="00716C30" w:rsidRPr="00BE78D1">
        <w:t xml:space="preserve"> </w:t>
      </w:r>
    </w:p>
    <w:p w14:paraId="5DB89B4A" w14:textId="376E0FC2" w:rsidR="00810819" w:rsidRDefault="00EC3E66" w:rsidP="001C6113">
      <w:pPr>
        <w:pStyle w:val="Heading2"/>
        <w:numPr>
          <w:ilvl w:val="0"/>
          <w:numId w:val="16"/>
        </w:numPr>
        <w:spacing w:after="120"/>
        <w:ind w:left="426" w:hanging="437"/>
      </w:pPr>
      <w:bookmarkStart w:id="23" w:name="_Toc427937277"/>
      <w:bookmarkStart w:id="24" w:name="_Toc150343454"/>
      <w:bookmarkStart w:id="25" w:name="Notes"/>
      <w:r>
        <w:t xml:space="preserve">Document </w:t>
      </w:r>
      <w:r w:rsidR="00636B48">
        <w:t>p</w:t>
      </w:r>
      <w:r>
        <w:t>urpose</w:t>
      </w:r>
      <w:bookmarkEnd w:id="23"/>
      <w:bookmarkEnd w:id="24"/>
    </w:p>
    <w:p w14:paraId="09C84E27" w14:textId="356AD21A" w:rsidR="00F8016C" w:rsidRPr="00850BDD" w:rsidRDefault="00850BDD" w:rsidP="009A7EA2">
      <w:pPr>
        <w:tabs>
          <w:tab w:val="left" w:pos="13892"/>
        </w:tabs>
        <w:rPr>
          <w:rFonts w:cs="Arial"/>
          <w:sz w:val="24"/>
        </w:rPr>
      </w:pPr>
      <w:r w:rsidRPr="00850BDD">
        <w:rPr>
          <w:rFonts w:cs="Arial"/>
          <w:sz w:val="24"/>
        </w:rPr>
        <w:t xml:space="preserve">The </w:t>
      </w:r>
      <w:r w:rsidR="00F8016C" w:rsidRPr="00850BDD">
        <w:rPr>
          <w:sz w:val="24"/>
        </w:rPr>
        <w:t>dataset and business rules documents</w:t>
      </w:r>
      <w:r w:rsidR="00F8016C" w:rsidRPr="00850BDD">
        <w:rPr>
          <w:rFonts w:cs="Arial"/>
          <w:sz w:val="24"/>
        </w:rPr>
        <w:t xml:space="preserve"> produced by the </w:t>
      </w:r>
      <w:r w:rsidR="00F8016C">
        <w:rPr>
          <w:rFonts w:cs="Arial"/>
          <w:sz w:val="24"/>
        </w:rPr>
        <w:t xml:space="preserve">NHS </w:t>
      </w:r>
      <w:r w:rsidR="004957AD" w:rsidRPr="004957AD">
        <w:rPr>
          <w:rFonts w:cs="Arial"/>
          <w:sz w:val="24"/>
        </w:rPr>
        <w:t>England</w:t>
      </w:r>
      <w:r w:rsidR="00F8016C" w:rsidRPr="00850BDD">
        <w:rPr>
          <w:rFonts w:cs="Arial"/>
          <w:sz w:val="24"/>
        </w:rPr>
        <w:t xml:space="preserve"> </w:t>
      </w:r>
      <w:r w:rsidR="00997CBA">
        <w:rPr>
          <w:rFonts w:cs="Arial"/>
          <w:sz w:val="24"/>
        </w:rPr>
        <w:t>General Practice Specification and Extraction Service</w:t>
      </w:r>
      <w:r w:rsidR="00F8016C"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2C2E5E">
        <w:rPr>
          <w:rFonts w:cs="Arial"/>
          <w:sz w:val="24"/>
        </w:rPr>
        <w:t>p</w:t>
      </w:r>
      <w:r w:rsidR="002C2E5E" w:rsidRPr="00850BDD">
        <w:rPr>
          <w:rFonts w:cs="Arial"/>
          <w:sz w:val="24"/>
        </w:rPr>
        <w:t>ractice</w:t>
      </w:r>
      <w:r w:rsidR="00F8016C" w:rsidRPr="00850BDD">
        <w:rPr>
          <w:rFonts w:cs="Arial"/>
          <w:sz w:val="24"/>
        </w:rPr>
        <w:t xml:space="preserve">-level information regarding services and/or allocate rewards, such as payments or QOF points. </w:t>
      </w:r>
    </w:p>
    <w:p w14:paraId="646AD188" w14:textId="77777777" w:rsidR="00F8016C" w:rsidRDefault="00F8016C" w:rsidP="009A7EA2">
      <w:pPr>
        <w:tabs>
          <w:tab w:val="left" w:pos="13892"/>
        </w:tabs>
        <w:rPr>
          <w:rFonts w:cs="Arial"/>
          <w:sz w:val="24"/>
        </w:rPr>
      </w:pPr>
    </w:p>
    <w:p w14:paraId="70F5446A" w14:textId="77777777" w:rsidR="00F8016C" w:rsidRPr="00850BDD" w:rsidRDefault="00F8016C" w:rsidP="009A7EA2">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0C4E99EF" w14:textId="77777777" w:rsidR="00F8016C" w:rsidRDefault="00F8016C" w:rsidP="009A7EA2">
      <w:pPr>
        <w:tabs>
          <w:tab w:val="left" w:pos="13892"/>
        </w:tabs>
        <w:rPr>
          <w:sz w:val="24"/>
        </w:rPr>
      </w:pPr>
    </w:p>
    <w:p w14:paraId="3E743061" w14:textId="1C99E078" w:rsidR="00F8016C" w:rsidRPr="00850BDD" w:rsidRDefault="00F8016C" w:rsidP="009A7EA2">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331B85">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331B85">
        <w:rPr>
          <w:sz w:val="24"/>
        </w:rPr>
        <w:t>diagnosis</w:t>
      </w:r>
      <w:r w:rsidRPr="00850BDD">
        <w:rPr>
          <w:sz w:val="24"/>
        </w:rPr>
        <w:t xml:space="preserve"> based.</w:t>
      </w:r>
    </w:p>
    <w:p w14:paraId="5DB89B4C" w14:textId="13DFBFA8" w:rsidR="00EC3E66" w:rsidRDefault="00EC3E66" w:rsidP="00F8016C">
      <w:pPr>
        <w:tabs>
          <w:tab w:val="left" w:pos="13892"/>
        </w:tabs>
        <w:jc w:val="both"/>
      </w:pPr>
    </w:p>
    <w:p w14:paraId="5DB89B4D" w14:textId="77777777" w:rsidR="00876F1F" w:rsidRDefault="00876F1F" w:rsidP="00B90428">
      <w:pPr>
        <w:jc w:val="both"/>
      </w:pPr>
    </w:p>
    <w:p w14:paraId="5DB89B4E" w14:textId="095820A4" w:rsidR="00876F1F" w:rsidRDefault="00876F1F" w:rsidP="001C6113">
      <w:pPr>
        <w:pStyle w:val="Heading2"/>
        <w:numPr>
          <w:ilvl w:val="0"/>
          <w:numId w:val="16"/>
        </w:numPr>
        <w:spacing w:after="120"/>
        <w:ind w:left="426" w:hanging="437"/>
      </w:pPr>
      <w:bookmarkStart w:id="26" w:name="_Toc427937278"/>
      <w:bookmarkStart w:id="27" w:name="_Toc150343455"/>
      <w:r>
        <w:t xml:space="preserve">Business </w:t>
      </w:r>
      <w:r w:rsidR="00636B48">
        <w:t>r</w:t>
      </w:r>
      <w:r>
        <w:t xml:space="preserve">ules </w:t>
      </w:r>
      <w:r w:rsidR="00636B48">
        <w:t>s</w:t>
      </w:r>
      <w:r>
        <w:t xml:space="preserve">upporting </w:t>
      </w:r>
      <w:r w:rsidR="00636B48">
        <w:t>i</w:t>
      </w:r>
      <w:r>
        <w:t>nformation</w:t>
      </w:r>
      <w:bookmarkEnd w:id="26"/>
      <w:bookmarkEnd w:id="27"/>
    </w:p>
    <w:p w14:paraId="6D86BC63" w14:textId="597245DC" w:rsidR="00E7651F" w:rsidRDefault="00B90428" w:rsidP="00147A1B">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C5668F">
        <w:rPr>
          <w:rFonts w:cs="Arial"/>
          <w:b w:val="0"/>
          <w:sz w:val="24"/>
          <w:szCs w:val="20"/>
          <w:u w:val="none"/>
        </w:rPr>
        <w:t>1.</w:t>
      </w:r>
      <w:r w:rsidR="00B95EBA">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4456E861" w14:textId="77777777" w:rsidR="00636B48" w:rsidRDefault="00636B48" w:rsidP="00147A1B">
      <w:pPr>
        <w:pStyle w:val="Title"/>
        <w:jc w:val="left"/>
        <w:rPr>
          <w:rFonts w:cs="Arial"/>
          <w:b w:val="0"/>
          <w:sz w:val="24"/>
          <w:szCs w:val="20"/>
          <w:u w:val="none"/>
        </w:rPr>
      </w:pPr>
    </w:p>
    <w:p w14:paraId="7FD5EA31" w14:textId="2C8FB1B6" w:rsidR="0054567E" w:rsidRPr="00D40B86" w:rsidRDefault="00000000">
      <w:pPr>
        <w:rPr>
          <w:bCs/>
          <w:color w:val="0060B8"/>
          <w:sz w:val="35"/>
        </w:rPr>
      </w:pPr>
      <w:hyperlink r:id="rId19" w:history="1">
        <w:r w:rsidR="00470B4F" w:rsidRPr="00D40B86">
          <w:rPr>
            <w:rStyle w:val="Hyperlink"/>
            <w:rFonts w:cs="Arial"/>
            <w:sz w:val="24"/>
          </w:rPr>
          <w:t>https://digital.nhs.uk/data-and-information/data-collections-and-data-sets/data-collections/quality-and-outcomes-framework-qof</w:t>
        </w:r>
      </w:hyperlink>
      <w:bookmarkStart w:id="28" w:name="_Toc427937279"/>
      <w:r w:rsidR="0054567E" w:rsidRPr="00D40B86">
        <w:rPr>
          <w:bCs/>
        </w:rPr>
        <w:br w:type="page"/>
      </w:r>
    </w:p>
    <w:p w14:paraId="5DB89B52" w14:textId="3885CB52" w:rsidR="00297681" w:rsidRDefault="00F50A81" w:rsidP="001C6113">
      <w:pPr>
        <w:pStyle w:val="Heading2"/>
        <w:numPr>
          <w:ilvl w:val="0"/>
          <w:numId w:val="16"/>
        </w:numPr>
        <w:spacing w:after="120"/>
        <w:ind w:left="426" w:hanging="437"/>
      </w:pPr>
      <w:bookmarkStart w:id="29" w:name="_Toc150343456"/>
      <w:r>
        <w:lastRenderedPageBreak/>
        <w:t xml:space="preserve">Clinical </w:t>
      </w:r>
      <w:r w:rsidR="00636B48">
        <w:t>c</w:t>
      </w:r>
      <w:r w:rsidR="00297681">
        <w:t>odes</w:t>
      </w:r>
      <w:bookmarkEnd w:id="28"/>
      <w:bookmarkEnd w:id="29"/>
    </w:p>
    <w:p w14:paraId="0E01FEB7" w14:textId="77777777" w:rsidR="00706806" w:rsidRDefault="00706806" w:rsidP="00706806">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7D957025" w14:textId="77777777" w:rsidR="00706806" w:rsidRDefault="00706806" w:rsidP="00706806">
      <w:pPr>
        <w:pStyle w:val="Title"/>
        <w:jc w:val="left"/>
        <w:rPr>
          <w:rFonts w:cs="Arial"/>
          <w:b w:val="0"/>
          <w:sz w:val="24"/>
          <w:szCs w:val="20"/>
          <w:u w:val="none"/>
        </w:rPr>
      </w:pPr>
    </w:p>
    <w:p w14:paraId="68FC3396" w14:textId="3E44EF41" w:rsidR="00706806" w:rsidRDefault="00706806" w:rsidP="00706806">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805140" w:rsidRPr="00820478">
        <w:rPr>
          <w:rFonts w:cs="Arial"/>
          <w:b w:val="0"/>
          <w:sz w:val="24"/>
          <w:szCs w:val="20"/>
          <w:u w:val="none"/>
        </w:rPr>
        <w:t>The content of clinical refsets is dynamic, and will be updated several times throughout the year</w:t>
      </w:r>
      <w:r w:rsidR="00805140">
        <w:rPr>
          <w:rFonts w:cs="Arial"/>
          <w:b w:val="0"/>
          <w:sz w:val="24"/>
          <w:szCs w:val="20"/>
          <w:u w:val="none"/>
        </w:rPr>
        <w:t>.</w:t>
      </w:r>
      <w:r w:rsidR="00220A13">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A41FB3">
        <w:rPr>
          <w:rFonts w:cs="Arial"/>
          <w:b w:val="0"/>
          <w:sz w:val="24"/>
          <w:szCs w:val="20"/>
          <w:u w:val="none"/>
        </w:rPr>
        <w:t xml:space="preserve"> or</w:t>
      </w:r>
      <w:r w:rsidR="00C15547">
        <w:rPr>
          <w:rFonts w:cs="Arial"/>
          <w:b w:val="0"/>
          <w:sz w:val="24"/>
          <w:szCs w:val="20"/>
          <w:u w:val="none"/>
        </w:rPr>
        <w:t xml:space="preserve"> </w:t>
      </w:r>
      <w:hyperlink r:id="rId21" w:history="1">
        <w:r w:rsidR="00C15547">
          <w:rPr>
            <w:rStyle w:val="Hyperlink"/>
            <w:rFonts w:cs="Arial"/>
            <w:b w:val="0"/>
            <w:sz w:val="24"/>
            <w:szCs w:val="20"/>
          </w:rPr>
          <w:t>Primary Care Domain Reference Set Portal</w:t>
        </w:r>
      </w:hyperlink>
      <w:r>
        <w:rPr>
          <w:rFonts w:cs="Arial"/>
          <w:b w:val="0"/>
          <w:sz w:val="24"/>
          <w:szCs w:val="20"/>
          <w:u w:val="none"/>
        </w:rPr>
        <w:t>.</w:t>
      </w:r>
    </w:p>
    <w:p w14:paraId="67D3E406" w14:textId="2096B231" w:rsidR="009404F2" w:rsidRPr="00932557" w:rsidRDefault="009404F2" w:rsidP="009404F2">
      <w:pPr>
        <w:pStyle w:val="Title"/>
        <w:jc w:val="both"/>
        <w:rPr>
          <w:rFonts w:cs="Arial"/>
          <w:b w:val="0"/>
          <w:szCs w:val="20"/>
          <w:u w:val="none"/>
        </w:rPr>
      </w:pPr>
    </w:p>
    <w:p w14:paraId="5DB89B57"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30" w:name="_Toc427937280"/>
      <w:bookmarkStart w:id="31" w:name="_Toc150343457"/>
      <w:r>
        <w:t>Guidance</w:t>
      </w:r>
      <w:bookmarkEnd w:id="30"/>
      <w:bookmarkEnd w:id="31"/>
    </w:p>
    <w:p w14:paraId="5DB89B59" w14:textId="7FE2C12A" w:rsidR="004C0738" w:rsidRDefault="00876F1F" w:rsidP="00147A1B">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706806">
        <w:rPr>
          <w:rFonts w:cs="Arial"/>
          <w:b w:val="0"/>
          <w:sz w:val="24"/>
          <w:szCs w:val="20"/>
          <w:u w:val="none"/>
        </w:rPr>
        <w:t>England</w:t>
      </w:r>
      <w:r w:rsidR="00706806"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bookmarkStart w:id="32" w:name="_Hlk2071742"/>
    <w:p w14:paraId="56F364C5" w14:textId="77777777" w:rsidR="00706806" w:rsidRPr="00E5076B" w:rsidRDefault="00706806" w:rsidP="00706806">
      <w:pPr>
        <w:rPr>
          <w:rFonts w:asciiTheme="minorHAnsi" w:hAnsiTheme="minorHAnsi" w:cstheme="minorHAnsi"/>
          <w:sz w:val="24"/>
        </w:rPr>
      </w:pPr>
      <w:r>
        <w:fldChar w:fldCharType="begin"/>
      </w:r>
      <w:r>
        <w:instrText xml:space="preserve"> HYPERLINK "https://www.england.nhs.uk/commissioning/gp-contract/" </w:instrText>
      </w:r>
      <w:r>
        <w:fldChar w:fldCharType="separate"/>
      </w:r>
      <w:r w:rsidRPr="00E5076B">
        <w:rPr>
          <w:rStyle w:val="Hyperlink"/>
          <w:rFonts w:asciiTheme="minorHAnsi" w:hAnsiTheme="minorHAnsi" w:cstheme="minorHAnsi"/>
          <w:sz w:val="24"/>
        </w:rPr>
        <w:t>https://www.england.nhs.uk/commissioning/gp-contract/</w:t>
      </w:r>
      <w:r>
        <w:rPr>
          <w:rStyle w:val="Hyperlink"/>
          <w:rFonts w:asciiTheme="minorHAnsi" w:hAnsiTheme="minorHAnsi" w:cstheme="minorHAnsi"/>
          <w:sz w:val="24"/>
        </w:rPr>
        <w:fldChar w:fldCharType="end"/>
      </w:r>
    </w:p>
    <w:p w14:paraId="6D158DCE" w14:textId="6EEE0933" w:rsidR="00BE1DA0" w:rsidRDefault="00BE1DA0"/>
    <w:p w14:paraId="3CE3E2FD" w14:textId="0D87C853" w:rsidR="00BE1DA0" w:rsidRDefault="00BE1DA0"/>
    <w:p w14:paraId="5510F65C" w14:textId="77777777" w:rsidR="00BE1DA0" w:rsidRDefault="00BE1DA0" w:rsidP="00BE1DA0">
      <w:pPr>
        <w:pStyle w:val="Heading2"/>
        <w:numPr>
          <w:ilvl w:val="0"/>
          <w:numId w:val="16"/>
        </w:numPr>
        <w:spacing w:after="120"/>
        <w:ind w:left="426" w:hanging="437"/>
      </w:pPr>
      <w:bookmarkStart w:id="33" w:name="_Toc25681302"/>
      <w:bookmarkStart w:id="34" w:name="_Toc150343458"/>
      <w:r>
        <w:t>System prompts</w:t>
      </w:r>
      <w:bookmarkEnd w:id="33"/>
      <w:bookmarkEnd w:id="34"/>
    </w:p>
    <w:p w14:paraId="5A524EE4" w14:textId="77777777" w:rsidR="00502C38" w:rsidRPr="00502C38" w:rsidRDefault="00502C38" w:rsidP="00502C38">
      <w:pPr>
        <w:rPr>
          <w:bCs/>
          <w:sz w:val="24"/>
        </w:rPr>
      </w:pPr>
      <w:r w:rsidRPr="00502C38">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18410DC5" w14:textId="77777777" w:rsidR="00502C38" w:rsidRDefault="00502C38" w:rsidP="00BE1DA0">
      <w:pPr>
        <w:rPr>
          <w:bCs/>
          <w:sz w:val="24"/>
        </w:rPr>
      </w:pPr>
    </w:p>
    <w:p w14:paraId="493F80B7" w14:textId="2A58CBAD" w:rsidR="00C54479" w:rsidRDefault="00547425">
      <w:pPr>
        <w:rPr>
          <w:b/>
          <w:iCs/>
          <w:color w:val="0060B8"/>
          <w:sz w:val="42"/>
        </w:rPr>
      </w:pPr>
      <w:r>
        <w:rPr>
          <w:bCs/>
          <w:sz w:val="24"/>
        </w:rPr>
        <w:t>For ex</w:t>
      </w:r>
      <w:r w:rsidR="00502C38">
        <w:rPr>
          <w:bCs/>
          <w:sz w:val="24"/>
        </w:rPr>
        <w:t>ample</w:t>
      </w:r>
      <w:r w:rsidR="00BE1DA0" w:rsidRPr="00933173">
        <w:rPr>
          <w:bCs/>
          <w:sz w:val="24"/>
        </w:rPr>
        <w:t xml:space="preserve">: </w:t>
      </w:r>
      <w:r w:rsidR="00BE1DA0">
        <w:rPr>
          <w:bCs/>
          <w:sz w:val="24"/>
        </w:rPr>
        <w:t>t</w:t>
      </w:r>
      <w:r w:rsidR="00BE1DA0" w:rsidRPr="00933173">
        <w:rPr>
          <w:bCs/>
          <w:sz w:val="24"/>
        </w:rPr>
        <w:t xml:space="preserve">o support GP practices in enabling them to carry out QOF care reviews after two invitations for care have been coded, </w:t>
      </w:r>
      <w:r w:rsidR="00BE1DA0" w:rsidRPr="00933173">
        <w:rPr>
          <w:b/>
          <w:sz w:val="24"/>
        </w:rPr>
        <w:t>clinical system prompts should not remove a patient from the indicator</w:t>
      </w:r>
      <w:r w:rsidR="00BE1DA0"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hyperlink w:history="1"/>
      <w:bookmarkStart w:id="35" w:name="_Toc422986665"/>
      <w:bookmarkStart w:id="36" w:name="_Toc427937281"/>
      <w:bookmarkEnd w:id="25"/>
      <w:bookmarkEnd w:id="32"/>
      <w:r w:rsidR="00C54479">
        <w:br w:type="page"/>
      </w:r>
    </w:p>
    <w:p w14:paraId="5DB89B5F" w14:textId="71EA6C09" w:rsidR="00716C30" w:rsidRPr="00BE78D1" w:rsidRDefault="005531E5" w:rsidP="00BE78D1">
      <w:pPr>
        <w:pStyle w:val="Heading1"/>
      </w:pPr>
      <w:bookmarkStart w:id="37" w:name="_Toc150343459"/>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5"/>
      <w:bookmarkEnd w:id="36"/>
      <w:bookmarkEnd w:id="37"/>
    </w:p>
    <w:p w14:paraId="5DB89B60" w14:textId="5458BBBE" w:rsidR="006B31CE" w:rsidRDefault="00E83F01" w:rsidP="001C6113">
      <w:pPr>
        <w:pStyle w:val="Heading2"/>
        <w:numPr>
          <w:ilvl w:val="0"/>
          <w:numId w:val="10"/>
        </w:numPr>
        <w:ind w:left="851" w:hanging="851"/>
      </w:pPr>
      <w:bookmarkStart w:id="38" w:name="_Toc150343460"/>
      <w:bookmarkStart w:id="39" w:name="_Toc427937282"/>
      <w:bookmarkStart w:id="40" w:name="_Toc422986667"/>
      <w:r>
        <w:t>Qualifying</w:t>
      </w:r>
      <w:r w:rsidR="00A77A5B">
        <w:t xml:space="preserve"> </w:t>
      </w:r>
      <w:r w:rsidR="00636B48">
        <w:t>d</w:t>
      </w:r>
      <w:r w:rsidR="00A77A5B">
        <w:t>ates</w:t>
      </w:r>
      <w:bookmarkEnd w:id="38"/>
      <w:r w:rsidR="00A77A5B">
        <w:t xml:space="preserve"> </w:t>
      </w:r>
      <w:bookmarkEnd w:id="39"/>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268"/>
        <w:gridCol w:w="1872"/>
        <w:gridCol w:w="6946"/>
        <w:gridCol w:w="2835"/>
      </w:tblGrid>
      <w:tr w:rsidR="00320B85" w:rsidRPr="00493FC5" w14:paraId="5DB89B68" w14:textId="77777777" w:rsidTr="00320B85">
        <w:trPr>
          <w:cantSplit/>
          <w:trHeight w:val="20"/>
          <w:tblHeader/>
        </w:trPr>
        <w:tc>
          <w:tcPr>
            <w:tcW w:w="2268" w:type="dxa"/>
            <w:shd w:val="clear" w:color="auto" w:fill="424D58"/>
            <w:vAlign w:val="center"/>
          </w:tcPr>
          <w:p w14:paraId="5DB89B65" w14:textId="77777777" w:rsidR="00320B85" w:rsidRPr="00F8016C" w:rsidRDefault="00320B85" w:rsidP="00320B85">
            <w:pPr>
              <w:pStyle w:val="Heading4"/>
              <w:keepNext w:val="0"/>
              <w:rPr>
                <w:b w:val="0"/>
                <w:color w:val="FAFCFC" w:themeColor="background1"/>
              </w:rPr>
            </w:pPr>
            <w:r w:rsidRPr="00F8016C">
              <w:rPr>
                <w:b w:val="0"/>
                <w:color w:val="FAFCFC" w:themeColor="background1"/>
              </w:rPr>
              <w:t>Term</w:t>
            </w:r>
          </w:p>
        </w:tc>
        <w:tc>
          <w:tcPr>
            <w:tcW w:w="1872" w:type="dxa"/>
            <w:shd w:val="clear" w:color="auto" w:fill="424D58"/>
          </w:tcPr>
          <w:p w14:paraId="301B26F5" w14:textId="1E3A62E5" w:rsidR="00320B85" w:rsidRPr="00F8016C" w:rsidRDefault="00320B85" w:rsidP="00320B85">
            <w:pPr>
              <w:ind w:left="34"/>
              <w:rPr>
                <w:rFonts w:cs="Arial"/>
                <w:color w:val="FAFCFC" w:themeColor="background1"/>
                <w:szCs w:val="20"/>
              </w:rPr>
            </w:pPr>
            <w:r>
              <w:rPr>
                <w:rFonts w:cs="Arial"/>
                <w:color w:val="FAFCFC" w:themeColor="background1"/>
                <w:szCs w:val="20"/>
              </w:rPr>
              <w:t>Description</w:t>
            </w:r>
          </w:p>
        </w:tc>
        <w:tc>
          <w:tcPr>
            <w:tcW w:w="6946" w:type="dxa"/>
            <w:shd w:val="clear" w:color="auto" w:fill="424D58"/>
            <w:vAlign w:val="center"/>
          </w:tcPr>
          <w:p w14:paraId="5DB89B66" w14:textId="7B1D5A39" w:rsidR="00320B85" w:rsidRPr="00F8016C" w:rsidRDefault="00320B85" w:rsidP="00320B85">
            <w:pPr>
              <w:ind w:left="34"/>
              <w:rPr>
                <w:rFonts w:cs="Arial"/>
                <w:color w:val="FAFCFC" w:themeColor="background1"/>
                <w:szCs w:val="20"/>
              </w:rPr>
            </w:pPr>
            <w:r w:rsidRPr="00F8016C">
              <w:rPr>
                <w:rFonts w:cs="Arial"/>
                <w:color w:val="FAFCFC" w:themeColor="background1"/>
                <w:szCs w:val="20"/>
              </w:rPr>
              <w:t>Definition</w:t>
            </w:r>
          </w:p>
        </w:tc>
        <w:tc>
          <w:tcPr>
            <w:tcW w:w="2835" w:type="dxa"/>
            <w:shd w:val="clear" w:color="auto" w:fill="424D58"/>
            <w:vAlign w:val="center"/>
          </w:tcPr>
          <w:p w14:paraId="5DB89B67" w14:textId="547184D6" w:rsidR="00320B85" w:rsidRPr="00F8016C" w:rsidRDefault="00320B85" w:rsidP="00320B85">
            <w:pPr>
              <w:rPr>
                <w:rFonts w:cs="Arial"/>
                <w:color w:val="FAFCFC" w:themeColor="background1"/>
                <w:szCs w:val="20"/>
              </w:rPr>
            </w:pPr>
            <w:r w:rsidRPr="00F8016C">
              <w:rPr>
                <w:rFonts w:cs="Arial"/>
                <w:color w:val="FAFCFC" w:themeColor="background1"/>
                <w:szCs w:val="20"/>
              </w:rPr>
              <w:t xml:space="preserve">Timeframe for this </w:t>
            </w:r>
            <w:r w:rsidR="00D35671">
              <w:rPr>
                <w:rFonts w:cs="Arial"/>
                <w:color w:val="FAFCFC" w:themeColor="background1"/>
                <w:szCs w:val="20"/>
              </w:rPr>
              <w:t>s</w:t>
            </w:r>
            <w:r w:rsidRPr="00F8016C">
              <w:rPr>
                <w:rFonts w:cs="Arial"/>
                <w:color w:val="FAFCFC" w:themeColor="background1"/>
                <w:szCs w:val="20"/>
              </w:rPr>
              <w:t>ervice</w:t>
            </w:r>
          </w:p>
        </w:tc>
      </w:tr>
      <w:bookmarkStart w:id="41" w:name="_Quality_Service_Start"/>
      <w:bookmarkStart w:id="42" w:name="_QSSD"/>
      <w:bookmarkEnd w:id="41"/>
      <w:bookmarkEnd w:id="42"/>
      <w:tr w:rsidR="00320B85" w:rsidRPr="00493FC5" w14:paraId="5DB89B6C" w14:textId="77777777" w:rsidTr="00320B85">
        <w:trPr>
          <w:cantSplit/>
          <w:trHeight w:val="20"/>
        </w:trPr>
        <w:tc>
          <w:tcPr>
            <w:tcW w:w="2268" w:type="dxa"/>
            <w:vAlign w:val="center"/>
          </w:tcPr>
          <w:p w14:paraId="5DB89B69" w14:textId="09DDB977" w:rsidR="00320B85" w:rsidRPr="00CD3129" w:rsidRDefault="00000000" w:rsidP="00320B85">
            <w:pPr>
              <w:pStyle w:val="Heading4"/>
              <w:keepNext w:val="0"/>
              <w:rPr>
                <w:b w:val="0"/>
                <w:color w:val="auto"/>
              </w:rPr>
            </w:pPr>
            <w:sdt>
              <w:sdtPr>
                <w:rPr>
                  <w:b w:val="0"/>
                  <w:color w:val="auto"/>
                </w:rPr>
                <w:id w:val="-259522192"/>
              </w:sdtPr>
              <w:sdtContent>
                <w:r w:rsidR="00320B85" w:rsidRPr="00CD3129">
                  <w:rPr>
                    <w:b w:val="0"/>
                    <w:color w:val="auto"/>
                  </w:rPr>
                  <w:t>QSSD</w:t>
                </w:r>
              </w:sdtContent>
            </w:sdt>
          </w:p>
        </w:tc>
        <w:tc>
          <w:tcPr>
            <w:tcW w:w="1872" w:type="dxa"/>
          </w:tcPr>
          <w:p w14:paraId="7F74F297" w14:textId="40F0B3A6" w:rsidR="00320B85" w:rsidRPr="00493FC5" w:rsidRDefault="00320B85" w:rsidP="00320B85">
            <w:pPr>
              <w:ind w:left="34"/>
              <w:rPr>
                <w:rFonts w:cs="Arial"/>
                <w:szCs w:val="20"/>
              </w:rPr>
            </w:pPr>
            <w:r w:rsidRPr="00BE378E">
              <w:rPr>
                <w:rFonts w:cs="Arial"/>
                <w:szCs w:val="20"/>
              </w:rPr>
              <w:t>Quality Service Start Date</w:t>
            </w:r>
          </w:p>
        </w:tc>
        <w:tc>
          <w:tcPr>
            <w:tcW w:w="6946" w:type="dxa"/>
            <w:vAlign w:val="center"/>
          </w:tcPr>
          <w:p w14:paraId="5DB89B6A" w14:textId="5920129F" w:rsidR="00320B85" w:rsidRPr="00493FC5" w:rsidRDefault="00320B85" w:rsidP="00320B85">
            <w:pPr>
              <w:ind w:left="34"/>
              <w:rPr>
                <w:rFonts w:cs="Arial"/>
                <w:szCs w:val="20"/>
              </w:rPr>
            </w:pPr>
            <w:r w:rsidRPr="00493FC5">
              <w:rPr>
                <w:rFonts w:cs="Arial"/>
                <w:szCs w:val="20"/>
              </w:rPr>
              <w:t xml:space="preserve">The first day of the period during which a GP </w:t>
            </w:r>
            <w:r w:rsidR="00B26093">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B" w14:textId="3D8EE657" w:rsidR="00320B85" w:rsidRPr="000C3612" w:rsidRDefault="00000000" w:rsidP="00320B85">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3" w:author="PARKER, Josephine (NHS ENGLAND - X26)" w:date="2023-09-25T11:07:00Z">
                  <w:r w:rsidR="003C2F5F" w:rsidDel="003C2F5F">
                    <w:rPr>
                      <w:rFonts w:cs="Arial"/>
                      <w:szCs w:val="20"/>
                    </w:rPr>
                    <w:delText>01/04/2023</w:delText>
                  </w:r>
                </w:del>
                <w:ins w:id="44" w:author="PARKER, Josephine (NHS ENGLAND - X26)" w:date="2023-09-25T11:07:00Z">
                  <w:r w:rsidR="003C2F5F">
                    <w:rPr>
                      <w:rFonts w:cs="Arial"/>
                      <w:szCs w:val="20"/>
                    </w:rPr>
                    <w:t>01/04/2024</w:t>
                  </w:r>
                </w:ins>
              </w:sdtContent>
            </w:sdt>
          </w:p>
        </w:tc>
      </w:tr>
      <w:bookmarkStart w:id="45" w:name="_QSED"/>
      <w:bookmarkEnd w:id="45"/>
      <w:tr w:rsidR="00320B85" w:rsidRPr="00493FC5" w14:paraId="5DB89B70" w14:textId="77777777" w:rsidTr="00320B85">
        <w:trPr>
          <w:cantSplit/>
          <w:trHeight w:val="20"/>
        </w:trPr>
        <w:tc>
          <w:tcPr>
            <w:tcW w:w="2268" w:type="dxa"/>
            <w:vAlign w:val="center"/>
          </w:tcPr>
          <w:p w14:paraId="5DB89B6D" w14:textId="38488514" w:rsidR="00320B85" w:rsidRPr="00CD3129" w:rsidRDefault="00000000" w:rsidP="00320B85">
            <w:pPr>
              <w:pStyle w:val="Heading4"/>
              <w:keepNext w:val="0"/>
              <w:rPr>
                <w:b w:val="0"/>
                <w:color w:val="auto"/>
              </w:rPr>
            </w:pPr>
            <w:sdt>
              <w:sdtPr>
                <w:rPr>
                  <w:b w:val="0"/>
                  <w:color w:val="auto"/>
                </w:rPr>
                <w:id w:val="-504369723"/>
              </w:sdtPr>
              <w:sdtContent>
                <w:r w:rsidR="00320B85" w:rsidRPr="00CD3129">
                  <w:rPr>
                    <w:b w:val="0"/>
                    <w:color w:val="auto"/>
                  </w:rPr>
                  <w:t>QSED</w:t>
                </w:r>
              </w:sdtContent>
            </w:sdt>
          </w:p>
        </w:tc>
        <w:tc>
          <w:tcPr>
            <w:tcW w:w="1872" w:type="dxa"/>
          </w:tcPr>
          <w:p w14:paraId="3634E949" w14:textId="6D28B394" w:rsidR="00320B85" w:rsidRPr="00493FC5" w:rsidRDefault="00320B85" w:rsidP="00320B85">
            <w:pPr>
              <w:ind w:left="34"/>
              <w:rPr>
                <w:rFonts w:cs="Arial"/>
                <w:szCs w:val="20"/>
              </w:rPr>
            </w:pPr>
            <w:r w:rsidRPr="00BE378E">
              <w:rPr>
                <w:rFonts w:cs="Arial"/>
                <w:szCs w:val="20"/>
              </w:rPr>
              <w:t>Quality Service End Date</w:t>
            </w:r>
          </w:p>
        </w:tc>
        <w:tc>
          <w:tcPr>
            <w:tcW w:w="6946" w:type="dxa"/>
            <w:vAlign w:val="center"/>
          </w:tcPr>
          <w:p w14:paraId="5DB89B6E" w14:textId="0193BE7B" w:rsidR="00320B85" w:rsidRPr="00493FC5" w:rsidRDefault="00320B85" w:rsidP="00320B85">
            <w:pPr>
              <w:ind w:left="34"/>
              <w:rPr>
                <w:rFonts w:cs="Arial"/>
                <w:szCs w:val="20"/>
              </w:rPr>
            </w:pPr>
            <w:r w:rsidRPr="00493FC5">
              <w:rPr>
                <w:rFonts w:cs="Arial"/>
                <w:szCs w:val="20"/>
              </w:rPr>
              <w:t xml:space="preserve">The last day of the period during which a GP </w:t>
            </w:r>
            <w:r w:rsidR="00B26093">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F" w14:textId="0C351037" w:rsidR="00320B85" w:rsidRPr="000C3612" w:rsidRDefault="00000000" w:rsidP="00320B85">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6" w:author="PARKER, Josephine (NHS ENGLAND - X26)" w:date="2023-09-25T11:07:00Z">
                  <w:r w:rsidR="003C2F5F" w:rsidDel="003C2F5F">
                    <w:rPr>
                      <w:rFonts w:cs="Arial"/>
                      <w:szCs w:val="20"/>
                    </w:rPr>
                    <w:delText>31/03/2024</w:delText>
                  </w:r>
                </w:del>
                <w:ins w:id="47" w:author="PARKER, Josephine (NHS ENGLAND - X26)" w:date="2023-09-25T11:07:00Z">
                  <w:r w:rsidR="003C2F5F">
                    <w:rPr>
                      <w:rFonts w:cs="Arial"/>
                      <w:szCs w:val="20"/>
                    </w:rPr>
                    <w:t>31/03/2025</w:t>
                  </w:r>
                </w:ins>
              </w:sdtContent>
            </w:sdt>
          </w:p>
        </w:tc>
      </w:tr>
      <w:tr w:rsidR="00320B85" w:rsidRPr="00493FC5" w14:paraId="5DB89B74" w14:textId="77777777" w:rsidTr="00320B85">
        <w:trPr>
          <w:cantSplit/>
          <w:trHeight w:val="20"/>
        </w:trPr>
        <w:tc>
          <w:tcPr>
            <w:tcW w:w="2268" w:type="dxa"/>
            <w:vAlign w:val="center"/>
          </w:tcPr>
          <w:p w14:paraId="5DB89B71" w14:textId="77777777" w:rsidR="00320B85" w:rsidRPr="00CD3129" w:rsidRDefault="00320B85" w:rsidP="00320B85">
            <w:pPr>
              <w:pStyle w:val="Heading4"/>
              <w:keepNext w:val="0"/>
              <w:rPr>
                <w:b w:val="0"/>
                <w:color w:val="auto"/>
              </w:rPr>
            </w:pPr>
            <w:r w:rsidRPr="00CD3129">
              <w:rPr>
                <w:b w:val="0"/>
                <w:color w:val="auto"/>
              </w:rPr>
              <w:t>Quality Service Period</w:t>
            </w:r>
          </w:p>
        </w:tc>
        <w:tc>
          <w:tcPr>
            <w:tcW w:w="1872" w:type="dxa"/>
            <w:vAlign w:val="center"/>
          </w:tcPr>
          <w:p w14:paraId="71594D72" w14:textId="4D7E3185" w:rsidR="00320B85" w:rsidRPr="00493FC5" w:rsidRDefault="00320B85" w:rsidP="00320B85">
            <w:pPr>
              <w:ind w:left="34"/>
              <w:rPr>
                <w:rFonts w:cs="Arial"/>
                <w:szCs w:val="20"/>
              </w:rPr>
            </w:pPr>
            <w:r w:rsidRPr="00BE378E">
              <w:rPr>
                <w:rFonts w:cs="Arial"/>
                <w:szCs w:val="20"/>
              </w:rPr>
              <w:t>Quality Service Period</w:t>
            </w:r>
          </w:p>
        </w:tc>
        <w:tc>
          <w:tcPr>
            <w:tcW w:w="6946" w:type="dxa"/>
            <w:vAlign w:val="center"/>
          </w:tcPr>
          <w:p w14:paraId="5DB89B72" w14:textId="24925724" w:rsidR="00320B85" w:rsidRPr="00493FC5" w:rsidRDefault="00320B85" w:rsidP="00320B85">
            <w:pPr>
              <w:ind w:left="34"/>
              <w:rPr>
                <w:rFonts w:cs="Arial"/>
                <w:szCs w:val="20"/>
              </w:rPr>
            </w:pPr>
            <w:r w:rsidRPr="00493FC5">
              <w:rPr>
                <w:rFonts w:cs="Arial"/>
                <w:szCs w:val="20"/>
              </w:rPr>
              <w:t xml:space="preserve">The period during which a GP </w:t>
            </w:r>
            <w:r w:rsidR="00B26093">
              <w:rPr>
                <w:rFonts w:cs="Arial"/>
                <w:szCs w:val="20"/>
              </w:rPr>
              <w:t>p</w:t>
            </w:r>
            <w:r w:rsidRPr="00493FC5">
              <w:rPr>
                <w:rFonts w:cs="Arial"/>
                <w:szCs w:val="20"/>
              </w:rPr>
              <w:t xml:space="preserve">ractice provides the Quality Service specified in this document. </w:t>
            </w:r>
          </w:p>
        </w:tc>
        <w:tc>
          <w:tcPr>
            <w:tcW w:w="2835" w:type="dxa"/>
            <w:vAlign w:val="center"/>
          </w:tcPr>
          <w:p w14:paraId="5DB89B73" w14:textId="797CADBC" w:rsidR="00320B85" w:rsidRPr="000C3612" w:rsidRDefault="00320B85" w:rsidP="00320B85">
            <w:pPr>
              <w:rPr>
                <w:rFonts w:cs="Arial"/>
                <w:szCs w:val="20"/>
              </w:rPr>
            </w:pPr>
            <w:r w:rsidRPr="000C3612">
              <w:rPr>
                <w:rFonts w:cs="Arial"/>
                <w:szCs w:val="20"/>
              </w:rPr>
              <w:t>The time period between the QSSD and the QSED (inclusive).</w:t>
            </w:r>
          </w:p>
        </w:tc>
      </w:tr>
      <w:tr w:rsidR="00320B85" w:rsidRPr="00493FC5" w14:paraId="5DB89B78" w14:textId="77777777" w:rsidTr="00320B85">
        <w:trPr>
          <w:cantSplit/>
          <w:trHeight w:val="20"/>
        </w:trPr>
        <w:tc>
          <w:tcPr>
            <w:tcW w:w="2268" w:type="dxa"/>
            <w:vAlign w:val="center"/>
          </w:tcPr>
          <w:p w14:paraId="5DB89B75" w14:textId="77777777" w:rsidR="00320B85" w:rsidRPr="00CD3129" w:rsidRDefault="00320B85" w:rsidP="00320B85">
            <w:pPr>
              <w:pStyle w:val="Heading4"/>
              <w:keepNext w:val="0"/>
              <w:rPr>
                <w:b w:val="0"/>
                <w:color w:val="auto"/>
              </w:rPr>
            </w:pPr>
            <w:r w:rsidRPr="00CD3129">
              <w:rPr>
                <w:b w:val="0"/>
                <w:color w:val="auto"/>
              </w:rPr>
              <w:t>Quality Service Data Extract Frequency</w:t>
            </w:r>
          </w:p>
        </w:tc>
        <w:tc>
          <w:tcPr>
            <w:tcW w:w="1872" w:type="dxa"/>
          </w:tcPr>
          <w:p w14:paraId="48FED98F" w14:textId="7D3EA5C9" w:rsidR="00320B85" w:rsidRPr="00493FC5" w:rsidRDefault="00320B85" w:rsidP="00320B85">
            <w:pPr>
              <w:ind w:left="34"/>
              <w:rPr>
                <w:rFonts w:cs="Arial"/>
                <w:szCs w:val="20"/>
              </w:rPr>
            </w:pPr>
            <w:r w:rsidRPr="0082540A">
              <w:rPr>
                <w:rFonts w:cs="Arial"/>
                <w:szCs w:val="20"/>
              </w:rPr>
              <w:t>Quality Service Data Extract Frequency</w:t>
            </w:r>
          </w:p>
        </w:tc>
        <w:tc>
          <w:tcPr>
            <w:tcW w:w="6946" w:type="dxa"/>
            <w:vAlign w:val="center"/>
          </w:tcPr>
          <w:p w14:paraId="5DB89B76" w14:textId="09FCF991" w:rsidR="00320B85" w:rsidRPr="00493FC5" w:rsidRDefault="00320B85" w:rsidP="00320B85">
            <w:pPr>
              <w:ind w:left="34"/>
              <w:rPr>
                <w:rFonts w:cs="Arial"/>
                <w:szCs w:val="20"/>
              </w:rPr>
            </w:pPr>
            <w:r w:rsidRPr="00493FC5">
              <w:rPr>
                <w:rFonts w:cs="Arial"/>
                <w:szCs w:val="20"/>
              </w:rPr>
              <w:t>The frequency of data extracts associated with the Quality Service</w:t>
            </w:r>
            <w:r>
              <w:rPr>
                <w:rFonts w:cs="Arial"/>
                <w:szCs w:val="20"/>
              </w:rPr>
              <w:t>.</w:t>
            </w:r>
          </w:p>
        </w:tc>
        <w:tc>
          <w:tcPr>
            <w:tcW w:w="2835" w:type="dxa"/>
            <w:shd w:val="clear" w:color="auto" w:fill="auto"/>
            <w:vAlign w:val="center"/>
          </w:tcPr>
          <w:p w14:paraId="5DB89B77" w14:textId="18DF9B1B" w:rsidR="00320B85" w:rsidRPr="000C3612" w:rsidRDefault="00000000" w:rsidP="00320B85">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320B85" w:rsidRPr="000C3612">
                  <w:rPr>
                    <w:rFonts w:cs="Arial"/>
                    <w:szCs w:val="20"/>
                  </w:rPr>
                  <w:t>Monthly</w:t>
                </w:r>
              </w:sdtContent>
            </w:sdt>
          </w:p>
        </w:tc>
      </w:tr>
      <w:tr w:rsidR="00320B85" w:rsidRPr="003423AA" w14:paraId="5DB89B7C" w14:textId="77777777" w:rsidTr="00320B85">
        <w:trPr>
          <w:cantSplit/>
          <w:trHeight w:val="20"/>
        </w:trPr>
        <w:tc>
          <w:tcPr>
            <w:tcW w:w="2268" w:type="dxa"/>
            <w:vAlign w:val="center"/>
          </w:tcPr>
          <w:p w14:paraId="5DB89B79" w14:textId="77777777" w:rsidR="00320B85" w:rsidRPr="003423AA" w:rsidRDefault="00320B85" w:rsidP="00320B85">
            <w:pPr>
              <w:pStyle w:val="Heading4"/>
              <w:keepNext w:val="0"/>
              <w:rPr>
                <w:b w:val="0"/>
                <w:color w:val="auto"/>
              </w:rPr>
            </w:pPr>
            <w:r w:rsidRPr="003423AA">
              <w:rPr>
                <w:b w:val="0"/>
                <w:color w:val="auto"/>
              </w:rPr>
              <w:t>Quality Service Payment Period</w:t>
            </w:r>
          </w:p>
        </w:tc>
        <w:tc>
          <w:tcPr>
            <w:tcW w:w="1872" w:type="dxa"/>
            <w:vAlign w:val="center"/>
          </w:tcPr>
          <w:p w14:paraId="6D8CBF7D" w14:textId="676B147E" w:rsidR="00320B85" w:rsidRPr="003423AA" w:rsidRDefault="00320B85" w:rsidP="00320B85">
            <w:pPr>
              <w:ind w:left="34"/>
              <w:rPr>
                <w:rFonts w:cs="Arial"/>
                <w:szCs w:val="20"/>
              </w:rPr>
            </w:pPr>
            <w:r w:rsidRPr="0082540A">
              <w:rPr>
                <w:rFonts w:cs="Arial"/>
                <w:szCs w:val="20"/>
              </w:rPr>
              <w:t>Quality Service Payment Period</w:t>
            </w:r>
          </w:p>
        </w:tc>
        <w:tc>
          <w:tcPr>
            <w:tcW w:w="6946" w:type="dxa"/>
            <w:vAlign w:val="center"/>
          </w:tcPr>
          <w:p w14:paraId="5DB89B7A" w14:textId="73ED3164" w:rsidR="00320B85" w:rsidRPr="003423AA" w:rsidRDefault="00320B85" w:rsidP="00320B85">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835" w:type="dxa"/>
            <w:shd w:val="clear" w:color="auto" w:fill="auto"/>
            <w:vAlign w:val="center"/>
          </w:tcPr>
          <w:p w14:paraId="5DB89B7B" w14:textId="62FDDE6E" w:rsidR="00320B85" w:rsidRPr="000C3612" w:rsidRDefault="00000000" w:rsidP="00320B85">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320B85" w:rsidRPr="000C3612">
                  <w:rPr>
                    <w:rFonts w:cs="Arial"/>
                    <w:szCs w:val="20"/>
                  </w:rPr>
                  <w:t>Annual</w:t>
                </w:r>
              </w:sdtContent>
            </w:sdt>
          </w:p>
        </w:tc>
      </w:tr>
      <w:tr w:rsidR="00320B85" w:rsidRPr="003423AA" w14:paraId="08EAF33E" w14:textId="77777777" w:rsidTr="00320B85">
        <w:trPr>
          <w:cantSplit/>
          <w:trHeight w:val="20"/>
        </w:trPr>
        <w:tc>
          <w:tcPr>
            <w:tcW w:w="2268" w:type="dxa"/>
            <w:vAlign w:val="center"/>
          </w:tcPr>
          <w:p w14:paraId="54C59DEE" w14:textId="7FB99462" w:rsidR="00320B85" w:rsidRPr="003423AA" w:rsidRDefault="00000000" w:rsidP="00320B85">
            <w:pPr>
              <w:pStyle w:val="Heading4"/>
              <w:keepNext w:val="0"/>
              <w:rPr>
                <w:b w:val="0"/>
                <w:color w:val="auto"/>
              </w:rPr>
            </w:pPr>
            <w:sdt>
              <w:sdtPr>
                <w:rPr>
                  <w:b w:val="0"/>
                  <w:color w:val="auto"/>
                </w:rPr>
                <w:id w:val="-533346297"/>
              </w:sdtPr>
              <w:sdtContent>
                <w:r w:rsidR="00320B85" w:rsidRPr="003423AA">
                  <w:rPr>
                    <w:b w:val="0"/>
                    <w:color w:val="auto"/>
                  </w:rPr>
                  <w:t>PPSD</w:t>
                </w:r>
              </w:sdtContent>
            </w:sdt>
          </w:p>
        </w:tc>
        <w:tc>
          <w:tcPr>
            <w:tcW w:w="1872" w:type="dxa"/>
            <w:vAlign w:val="center"/>
          </w:tcPr>
          <w:p w14:paraId="15C7A341" w14:textId="11FE0503" w:rsidR="00320B85" w:rsidRPr="003423AA" w:rsidRDefault="00320B85" w:rsidP="00320B85">
            <w:pPr>
              <w:ind w:left="34"/>
              <w:rPr>
                <w:rFonts w:cs="Arial"/>
                <w:szCs w:val="20"/>
              </w:rPr>
            </w:pPr>
            <w:r w:rsidRPr="00CE5B59">
              <w:rPr>
                <w:rFonts w:cs="Arial"/>
                <w:szCs w:val="20"/>
              </w:rPr>
              <w:t>Payment Period Start Date</w:t>
            </w:r>
          </w:p>
        </w:tc>
        <w:tc>
          <w:tcPr>
            <w:tcW w:w="6946" w:type="dxa"/>
            <w:vAlign w:val="center"/>
          </w:tcPr>
          <w:p w14:paraId="3C4892D8" w14:textId="4B9B097B" w:rsidR="00320B85" w:rsidRPr="003423AA" w:rsidRDefault="00320B85" w:rsidP="00320B85">
            <w:pPr>
              <w:ind w:left="34"/>
              <w:rPr>
                <w:rFonts w:cs="Arial"/>
                <w:szCs w:val="20"/>
              </w:rPr>
            </w:pPr>
            <w:r w:rsidRPr="003423AA">
              <w:rPr>
                <w:rFonts w:cs="Arial"/>
                <w:szCs w:val="20"/>
              </w:rPr>
              <w:t>The first day of each period for which payments are made for the Quality Service</w:t>
            </w:r>
            <w:r>
              <w:rPr>
                <w:rFonts w:cs="Arial"/>
                <w:szCs w:val="20"/>
              </w:rPr>
              <w:t>.</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835" w:type="dxa"/>
            <w:shd w:val="clear" w:color="auto" w:fill="auto"/>
            <w:vAlign w:val="center"/>
          </w:tcPr>
          <w:p w14:paraId="47364B13" w14:textId="4FF2ABB3" w:rsidR="00320B85" w:rsidRPr="000C3612" w:rsidRDefault="00320B85" w:rsidP="00320B85">
            <w:pPr>
              <w:rPr>
                <w:rFonts w:cs="Arial"/>
                <w:szCs w:val="20"/>
              </w:rPr>
            </w:pPr>
            <w:r w:rsidRPr="000C3612">
              <w:rPr>
                <w:rFonts w:cs="Arial"/>
                <w:szCs w:val="20"/>
              </w:rPr>
              <w:t>Date not used in this ruleset.</w:t>
            </w:r>
          </w:p>
        </w:tc>
      </w:tr>
      <w:bookmarkStart w:id="48" w:name="_Payment_Period_End"/>
      <w:bookmarkStart w:id="49" w:name="_PPED"/>
      <w:bookmarkEnd w:id="48"/>
      <w:bookmarkEnd w:id="49"/>
      <w:tr w:rsidR="00320B85" w:rsidRPr="003423AA" w14:paraId="5DB89B80" w14:textId="77777777" w:rsidTr="00320B85">
        <w:trPr>
          <w:cantSplit/>
          <w:trHeight w:val="20"/>
        </w:trPr>
        <w:tc>
          <w:tcPr>
            <w:tcW w:w="2268" w:type="dxa"/>
            <w:vAlign w:val="center"/>
          </w:tcPr>
          <w:p w14:paraId="5DB89B7D" w14:textId="44C37350" w:rsidR="00320B85" w:rsidRPr="003423AA" w:rsidRDefault="00000000" w:rsidP="00320B85">
            <w:pPr>
              <w:pStyle w:val="Heading4"/>
              <w:keepNext w:val="0"/>
              <w:rPr>
                <w:b w:val="0"/>
                <w:color w:val="auto"/>
              </w:rPr>
            </w:pPr>
            <w:sdt>
              <w:sdtPr>
                <w:rPr>
                  <w:b w:val="0"/>
                  <w:color w:val="auto"/>
                </w:rPr>
                <w:id w:val="-606506673"/>
              </w:sdtPr>
              <w:sdtContent>
                <w:r w:rsidR="00320B85" w:rsidRPr="003423AA">
                  <w:rPr>
                    <w:b w:val="0"/>
                    <w:color w:val="auto"/>
                  </w:rPr>
                  <w:t>PPED</w:t>
                </w:r>
              </w:sdtContent>
            </w:sdt>
          </w:p>
        </w:tc>
        <w:tc>
          <w:tcPr>
            <w:tcW w:w="1872" w:type="dxa"/>
            <w:vAlign w:val="center"/>
          </w:tcPr>
          <w:p w14:paraId="63BC8D60" w14:textId="5912F265" w:rsidR="00320B85" w:rsidRPr="003423AA" w:rsidRDefault="00320B85" w:rsidP="00320B85">
            <w:pPr>
              <w:ind w:left="34"/>
              <w:rPr>
                <w:rFonts w:cs="Arial"/>
                <w:szCs w:val="20"/>
              </w:rPr>
            </w:pPr>
            <w:r w:rsidRPr="00CE5B59">
              <w:rPr>
                <w:rFonts w:cs="Arial"/>
                <w:szCs w:val="20"/>
              </w:rPr>
              <w:t>Payment Period End Date</w:t>
            </w:r>
          </w:p>
        </w:tc>
        <w:tc>
          <w:tcPr>
            <w:tcW w:w="6946" w:type="dxa"/>
            <w:vAlign w:val="center"/>
          </w:tcPr>
          <w:p w14:paraId="44D1FFD5" w14:textId="26CEB9D9" w:rsidR="00320B85" w:rsidRDefault="00320B85" w:rsidP="00320B85">
            <w:pPr>
              <w:ind w:left="34"/>
              <w:rPr>
                <w:rFonts w:cs="Arial"/>
                <w:szCs w:val="20"/>
              </w:rPr>
            </w:pPr>
            <w:r w:rsidRPr="003423AA">
              <w:rPr>
                <w:rFonts w:cs="Arial"/>
                <w:szCs w:val="20"/>
              </w:rPr>
              <w:t>The last day of each period for which payments are made for the Quality Service.</w:t>
            </w:r>
          </w:p>
          <w:p w14:paraId="5DB89B7E" w14:textId="6120DD2D" w:rsidR="00320B85" w:rsidRPr="003423AA" w:rsidRDefault="00320B85" w:rsidP="00320B85">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835" w:type="dxa"/>
            <w:shd w:val="clear" w:color="auto" w:fill="auto"/>
            <w:vAlign w:val="center"/>
          </w:tcPr>
          <w:p w14:paraId="5DB89B7F" w14:textId="0FE4FAE0" w:rsidR="00320B85" w:rsidRPr="000C3612" w:rsidRDefault="00000000" w:rsidP="00320B85">
            <w:pPr>
              <w:rPr>
                <w:rFonts w:cs="Arial"/>
                <w:szCs w:val="20"/>
              </w:rPr>
            </w:pPr>
            <w:sdt>
              <w:sdtPr>
                <w:rPr>
                  <w:rFonts w:cs="Arial"/>
                  <w:szCs w:val="20"/>
                </w:rPr>
                <w:id w:val="-1970739366"/>
                <w:date w:fullDate="2025-03-31T00:00:00Z">
                  <w:dateFormat w:val="dd/MM/yyyy"/>
                  <w:lid w:val="en-GB"/>
                  <w:storeMappedDataAs w:val="dateTime"/>
                  <w:calendar w:val="gregorian"/>
                </w:date>
              </w:sdtPr>
              <w:sdtContent>
                <w:del w:id="50" w:author="PARKER, Josephine (NHS ENGLAND - X26)" w:date="2023-09-25T11:07:00Z">
                  <w:r w:rsidR="003C2F5F" w:rsidDel="003C2F5F">
                    <w:rPr>
                      <w:rFonts w:cs="Arial"/>
                      <w:szCs w:val="20"/>
                    </w:rPr>
                    <w:delText>31/03/2024</w:delText>
                  </w:r>
                </w:del>
                <w:ins w:id="51" w:author="PARKER, Josephine (NHS ENGLAND - X26)" w:date="2023-09-25T11:07:00Z">
                  <w:r w:rsidR="003C2F5F">
                    <w:rPr>
                      <w:rFonts w:cs="Arial"/>
                      <w:szCs w:val="20"/>
                    </w:rPr>
                    <w:t>31/03/2025</w:t>
                  </w:r>
                </w:ins>
              </w:sdtContent>
            </w:sdt>
          </w:p>
        </w:tc>
      </w:tr>
      <w:tr w:rsidR="00B6620E" w:rsidRPr="003423AA" w14:paraId="3B39A379" w14:textId="77777777" w:rsidTr="00320B85">
        <w:trPr>
          <w:cantSplit/>
          <w:trHeight w:val="20"/>
        </w:trPr>
        <w:tc>
          <w:tcPr>
            <w:tcW w:w="2268" w:type="dxa"/>
            <w:vAlign w:val="center"/>
          </w:tcPr>
          <w:p w14:paraId="62326495" w14:textId="7511CF52" w:rsidR="00B6620E" w:rsidRPr="003423AA" w:rsidDel="00320B85" w:rsidRDefault="00B6620E" w:rsidP="00B6620E">
            <w:pPr>
              <w:pStyle w:val="Heading4"/>
              <w:keepNext w:val="0"/>
              <w:rPr>
                <w:b w:val="0"/>
                <w:color w:val="auto"/>
              </w:rPr>
            </w:pPr>
            <w:r>
              <w:rPr>
                <w:b w:val="0"/>
                <w:color w:val="auto"/>
              </w:rPr>
              <w:t>PPED – 3 months</w:t>
            </w:r>
          </w:p>
        </w:tc>
        <w:tc>
          <w:tcPr>
            <w:tcW w:w="1872" w:type="dxa"/>
            <w:vAlign w:val="center"/>
          </w:tcPr>
          <w:p w14:paraId="424992FA" w14:textId="474B82B0" w:rsidR="00B6620E" w:rsidRPr="00CE5B59" w:rsidRDefault="00B6620E" w:rsidP="00B6620E">
            <w:pPr>
              <w:ind w:left="34"/>
              <w:rPr>
                <w:rFonts w:cs="Arial"/>
                <w:szCs w:val="20"/>
              </w:rPr>
            </w:pPr>
            <w:r>
              <w:rPr>
                <w:rFonts w:cs="Arial"/>
                <w:szCs w:val="20"/>
              </w:rPr>
              <w:t>Payment Period End Date minus 3 months</w:t>
            </w:r>
          </w:p>
        </w:tc>
        <w:tc>
          <w:tcPr>
            <w:tcW w:w="6946" w:type="dxa"/>
            <w:vAlign w:val="center"/>
          </w:tcPr>
          <w:p w14:paraId="1B985B69" w14:textId="36E16431" w:rsidR="00B6620E" w:rsidRPr="003423AA" w:rsidRDefault="00B6620E" w:rsidP="00B6620E">
            <w:pPr>
              <w:ind w:left="34"/>
              <w:rPr>
                <w:rFonts w:cs="Arial"/>
                <w:szCs w:val="20"/>
              </w:rPr>
            </w:pPr>
            <w:r>
              <w:rPr>
                <w:rFonts w:cs="Arial"/>
                <w:szCs w:val="20"/>
              </w:rPr>
              <w:t>Calculation</w:t>
            </w:r>
          </w:p>
        </w:tc>
        <w:tc>
          <w:tcPr>
            <w:tcW w:w="2835" w:type="dxa"/>
            <w:shd w:val="clear" w:color="auto" w:fill="auto"/>
            <w:vAlign w:val="center"/>
          </w:tcPr>
          <w:p w14:paraId="3EF795C6" w14:textId="7FCD85DC" w:rsidR="00B6620E" w:rsidRDefault="00B6620E" w:rsidP="00B6620E">
            <w:pPr>
              <w:rPr>
                <w:rFonts w:cs="Arial"/>
                <w:szCs w:val="20"/>
              </w:rPr>
            </w:pPr>
            <w:r>
              <w:rPr>
                <w:rFonts w:cs="Arial"/>
                <w:szCs w:val="20"/>
              </w:rPr>
              <w:t>Based on PPED</w:t>
            </w:r>
          </w:p>
        </w:tc>
      </w:tr>
      <w:tr w:rsidR="00B6620E" w:rsidRPr="003423AA" w14:paraId="33FFFFD7" w14:textId="77777777" w:rsidTr="00320B85">
        <w:trPr>
          <w:cantSplit/>
          <w:trHeight w:val="20"/>
        </w:trPr>
        <w:tc>
          <w:tcPr>
            <w:tcW w:w="2268" w:type="dxa"/>
            <w:vAlign w:val="center"/>
          </w:tcPr>
          <w:p w14:paraId="7586857F" w14:textId="0A9555DE" w:rsidR="00B6620E" w:rsidRPr="003423AA" w:rsidDel="00320B85" w:rsidRDefault="00B6620E" w:rsidP="00B6620E">
            <w:pPr>
              <w:pStyle w:val="Heading4"/>
              <w:keepNext w:val="0"/>
              <w:rPr>
                <w:b w:val="0"/>
                <w:color w:val="auto"/>
              </w:rPr>
            </w:pPr>
            <w:r>
              <w:rPr>
                <w:b w:val="0"/>
                <w:color w:val="auto"/>
              </w:rPr>
              <w:t>PPED – 12 months</w:t>
            </w:r>
          </w:p>
        </w:tc>
        <w:tc>
          <w:tcPr>
            <w:tcW w:w="1872" w:type="dxa"/>
            <w:vAlign w:val="center"/>
          </w:tcPr>
          <w:p w14:paraId="44BC5AB0" w14:textId="1E0BCC64" w:rsidR="00B6620E" w:rsidRPr="00CE5B59" w:rsidRDefault="00B6620E" w:rsidP="00B6620E">
            <w:pPr>
              <w:ind w:left="34"/>
              <w:rPr>
                <w:rFonts w:cs="Arial"/>
                <w:szCs w:val="20"/>
              </w:rPr>
            </w:pPr>
            <w:r>
              <w:rPr>
                <w:rFonts w:cs="Arial"/>
                <w:szCs w:val="20"/>
              </w:rPr>
              <w:t>Payment Period End Date minus 12 months</w:t>
            </w:r>
          </w:p>
        </w:tc>
        <w:tc>
          <w:tcPr>
            <w:tcW w:w="6946" w:type="dxa"/>
            <w:vAlign w:val="center"/>
          </w:tcPr>
          <w:p w14:paraId="08EFEE07" w14:textId="45ACC848" w:rsidR="00B6620E" w:rsidRPr="003423AA" w:rsidRDefault="00B6620E" w:rsidP="00B6620E">
            <w:pPr>
              <w:ind w:left="34"/>
              <w:rPr>
                <w:rFonts w:cs="Arial"/>
                <w:szCs w:val="20"/>
              </w:rPr>
            </w:pPr>
            <w:r>
              <w:rPr>
                <w:rFonts w:cs="Arial"/>
                <w:szCs w:val="20"/>
              </w:rPr>
              <w:t>Calculation</w:t>
            </w:r>
          </w:p>
        </w:tc>
        <w:tc>
          <w:tcPr>
            <w:tcW w:w="2835" w:type="dxa"/>
            <w:shd w:val="clear" w:color="auto" w:fill="auto"/>
            <w:vAlign w:val="center"/>
          </w:tcPr>
          <w:p w14:paraId="778B3F15" w14:textId="108C5597" w:rsidR="00B6620E" w:rsidRDefault="00B6620E" w:rsidP="00B6620E">
            <w:pPr>
              <w:rPr>
                <w:rFonts w:cs="Arial"/>
                <w:szCs w:val="20"/>
              </w:rPr>
            </w:pPr>
            <w:r>
              <w:rPr>
                <w:rFonts w:cs="Arial"/>
                <w:szCs w:val="20"/>
              </w:rPr>
              <w:t>Based on PPED</w:t>
            </w:r>
          </w:p>
        </w:tc>
      </w:tr>
      <w:tr w:rsidR="00B6620E" w:rsidRPr="00493FC5" w14:paraId="7BA67BCC" w14:textId="77777777" w:rsidTr="00320B85">
        <w:trPr>
          <w:cantSplit/>
          <w:trHeight w:val="833"/>
        </w:trPr>
        <w:tc>
          <w:tcPr>
            <w:tcW w:w="2268" w:type="dxa"/>
            <w:vAlign w:val="center"/>
          </w:tcPr>
          <w:p w14:paraId="1108EA3B" w14:textId="24D3DB8C" w:rsidR="00B6620E" w:rsidRPr="00CD3129" w:rsidRDefault="00B6620E" w:rsidP="00B6620E">
            <w:pPr>
              <w:pStyle w:val="Heading4"/>
              <w:keepNext w:val="0"/>
              <w:rPr>
                <w:b w:val="0"/>
                <w:color w:val="auto"/>
              </w:rPr>
            </w:pPr>
            <w:bookmarkStart w:id="52" w:name="_Achievement_Date_(ACHV_DAT)_1"/>
            <w:bookmarkEnd w:id="52"/>
            <w:r w:rsidRPr="00CD3129">
              <w:rPr>
                <w:b w:val="0"/>
                <w:color w:val="auto"/>
              </w:rPr>
              <w:t>ACHV_DAT</w:t>
            </w:r>
          </w:p>
        </w:tc>
        <w:tc>
          <w:tcPr>
            <w:tcW w:w="1872" w:type="dxa"/>
            <w:vAlign w:val="center"/>
          </w:tcPr>
          <w:p w14:paraId="3823BC1B" w14:textId="46E9F045" w:rsidR="00B6620E" w:rsidRPr="00493FC5" w:rsidRDefault="00B6620E" w:rsidP="00B6620E">
            <w:pPr>
              <w:rPr>
                <w:rFonts w:cs="Arial"/>
                <w:szCs w:val="20"/>
              </w:rPr>
            </w:pPr>
            <w:r w:rsidRPr="00CE5B59">
              <w:rPr>
                <w:rFonts w:cs="Arial"/>
                <w:szCs w:val="20"/>
              </w:rPr>
              <w:t>Achievement Date</w:t>
            </w:r>
          </w:p>
        </w:tc>
        <w:tc>
          <w:tcPr>
            <w:tcW w:w="6946" w:type="dxa"/>
            <w:vAlign w:val="center"/>
          </w:tcPr>
          <w:p w14:paraId="1E0E8C3D" w14:textId="53888A05" w:rsidR="00B6620E" w:rsidRPr="00097528" w:rsidRDefault="00B6620E" w:rsidP="00B6620E">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835" w:type="dxa"/>
            <w:vAlign w:val="center"/>
          </w:tcPr>
          <w:p w14:paraId="2F26B97B" w14:textId="0549EA82" w:rsidR="00B6620E" w:rsidRPr="000C3612" w:rsidRDefault="00B6620E" w:rsidP="00B6620E">
            <w:pPr>
              <w:rPr>
                <w:rFonts w:cs="Arial"/>
                <w:szCs w:val="20"/>
              </w:rPr>
            </w:pPr>
            <w:r w:rsidRPr="000C3612">
              <w:rPr>
                <w:rFonts w:cs="Arial"/>
                <w:szCs w:val="20"/>
              </w:rPr>
              <w:t>The last day of each month.</w:t>
            </w:r>
          </w:p>
        </w:tc>
      </w:tr>
      <w:tr w:rsidR="00B6620E" w:rsidRPr="00493FC5" w14:paraId="2BEF1880" w14:textId="77777777" w:rsidTr="00320B85">
        <w:trPr>
          <w:cantSplit/>
          <w:trHeight w:val="20"/>
        </w:trPr>
        <w:tc>
          <w:tcPr>
            <w:tcW w:w="2268" w:type="dxa"/>
            <w:vAlign w:val="center"/>
          </w:tcPr>
          <w:p w14:paraId="0F1D50B9" w14:textId="2F7D868D" w:rsidR="00B6620E" w:rsidRPr="00CD3129" w:rsidRDefault="00B6620E" w:rsidP="00B6620E">
            <w:pPr>
              <w:pStyle w:val="Heading4"/>
              <w:keepNext w:val="0"/>
              <w:rPr>
                <w:b w:val="0"/>
                <w:color w:val="auto"/>
              </w:rPr>
            </w:pPr>
            <w:r w:rsidRPr="00CD3129">
              <w:rPr>
                <w:b w:val="0"/>
                <w:color w:val="auto"/>
              </w:rPr>
              <w:t>Reporting Period</w:t>
            </w:r>
          </w:p>
        </w:tc>
        <w:tc>
          <w:tcPr>
            <w:tcW w:w="1872" w:type="dxa"/>
            <w:vAlign w:val="center"/>
          </w:tcPr>
          <w:p w14:paraId="2B6C6720" w14:textId="17B37045" w:rsidR="00B6620E" w:rsidRPr="00493FC5" w:rsidRDefault="00B6620E" w:rsidP="00B6620E">
            <w:pPr>
              <w:rPr>
                <w:rFonts w:cs="Arial"/>
                <w:szCs w:val="20"/>
              </w:rPr>
            </w:pPr>
            <w:r w:rsidRPr="00CE5B59">
              <w:rPr>
                <w:rFonts w:cs="Arial"/>
                <w:szCs w:val="20"/>
              </w:rPr>
              <w:t>Reporting Period</w:t>
            </w:r>
          </w:p>
        </w:tc>
        <w:tc>
          <w:tcPr>
            <w:tcW w:w="6946" w:type="dxa"/>
            <w:vAlign w:val="center"/>
          </w:tcPr>
          <w:p w14:paraId="72AE8C57" w14:textId="4DF42CED" w:rsidR="00B6620E" w:rsidRPr="00097528" w:rsidRDefault="00B6620E" w:rsidP="00B6620E">
            <w:pPr>
              <w:rPr>
                <w:rFonts w:cs="Arial"/>
                <w:szCs w:val="20"/>
              </w:rPr>
            </w:pPr>
            <w:r w:rsidRPr="00493FC5">
              <w:rPr>
                <w:rFonts w:cs="Arial"/>
                <w:szCs w:val="20"/>
              </w:rPr>
              <w:t>The full period which data is being extracted for.</w:t>
            </w:r>
          </w:p>
        </w:tc>
        <w:tc>
          <w:tcPr>
            <w:tcW w:w="2835" w:type="dxa"/>
            <w:vAlign w:val="center"/>
          </w:tcPr>
          <w:p w14:paraId="2D4ADC38" w14:textId="4B491C52" w:rsidR="00B6620E" w:rsidRPr="000C3612" w:rsidRDefault="00B6620E" w:rsidP="00B6620E">
            <w:pPr>
              <w:rPr>
                <w:rFonts w:cs="Arial"/>
                <w:szCs w:val="20"/>
              </w:rPr>
            </w:pPr>
            <w:r w:rsidRPr="000C3612">
              <w:rPr>
                <w:rFonts w:cs="Arial"/>
                <w:szCs w:val="20"/>
              </w:rPr>
              <w:t xml:space="preserve">The time period between the RPSD and the </w:t>
            </w:r>
            <w:r w:rsidRPr="000C3612">
              <w:t>ACHV_DAT (inclusive).</w:t>
            </w:r>
          </w:p>
        </w:tc>
      </w:tr>
      <w:tr w:rsidR="00B6620E" w:rsidRPr="00493FC5" w14:paraId="27193CB9" w14:textId="77777777" w:rsidTr="00320B85">
        <w:trPr>
          <w:cantSplit/>
          <w:trHeight w:val="20"/>
        </w:trPr>
        <w:tc>
          <w:tcPr>
            <w:tcW w:w="2268" w:type="dxa"/>
            <w:vAlign w:val="center"/>
          </w:tcPr>
          <w:p w14:paraId="11497695" w14:textId="55E204FC" w:rsidR="00B6620E" w:rsidRPr="003423AA" w:rsidRDefault="00B6620E" w:rsidP="00B6620E">
            <w:pPr>
              <w:pStyle w:val="Heading4"/>
              <w:keepNext w:val="0"/>
              <w:rPr>
                <w:b w:val="0"/>
                <w:color w:val="auto"/>
              </w:rPr>
            </w:pPr>
            <w:r w:rsidRPr="003423AA">
              <w:rPr>
                <w:b w:val="0"/>
                <w:color w:val="auto"/>
              </w:rPr>
              <w:t>RPSD</w:t>
            </w:r>
          </w:p>
        </w:tc>
        <w:tc>
          <w:tcPr>
            <w:tcW w:w="1872" w:type="dxa"/>
            <w:vAlign w:val="center"/>
          </w:tcPr>
          <w:p w14:paraId="06C62712" w14:textId="59E6BB71" w:rsidR="00B6620E" w:rsidRPr="003423AA" w:rsidRDefault="00B6620E" w:rsidP="00B6620E">
            <w:pPr>
              <w:ind w:left="34"/>
              <w:rPr>
                <w:rFonts w:cs="Arial"/>
                <w:szCs w:val="20"/>
              </w:rPr>
            </w:pPr>
            <w:r w:rsidRPr="00CE5B59">
              <w:rPr>
                <w:rFonts w:cs="Arial"/>
                <w:szCs w:val="20"/>
              </w:rPr>
              <w:t>Reporting Period Start Date</w:t>
            </w:r>
          </w:p>
        </w:tc>
        <w:tc>
          <w:tcPr>
            <w:tcW w:w="6946" w:type="dxa"/>
            <w:vAlign w:val="center"/>
          </w:tcPr>
          <w:p w14:paraId="0CF90674" w14:textId="78BD0718" w:rsidR="00B6620E" w:rsidRPr="003423AA" w:rsidRDefault="00B6620E" w:rsidP="00B6620E">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22640BD1" w:rsidR="00B6620E" w:rsidRPr="003423AA" w:rsidRDefault="00B6620E" w:rsidP="00B6620E">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w:t>
            </w:r>
            <w:r>
              <w:rPr>
                <w:rFonts w:cs="Arial"/>
                <w:szCs w:val="20"/>
              </w:rPr>
              <w:t>.</w:t>
            </w:r>
          </w:p>
          <w:p w14:paraId="203469D8" w14:textId="05627115" w:rsidR="00B6620E" w:rsidRPr="003423AA" w:rsidRDefault="00B6620E" w:rsidP="00B6620E">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6C9938C9" w:rsidR="00B6620E" w:rsidRPr="00A81DB0" w:rsidRDefault="00B6620E" w:rsidP="00B6620E">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2835" w:type="dxa"/>
            <w:vAlign w:val="center"/>
          </w:tcPr>
          <w:p w14:paraId="04540A3B" w14:textId="73260346" w:rsidR="00B6620E" w:rsidRPr="000C3612" w:rsidRDefault="00B6620E" w:rsidP="00B6620E">
            <w:r w:rsidRPr="000C3612">
              <w:rPr>
                <w:rFonts w:cs="Arial"/>
                <w:szCs w:val="20"/>
              </w:rPr>
              <w:t>Date not used in this ruleset.</w:t>
            </w:r>
          </w:p>
        </w:tc>
      </w:tr>
      <w:tr w:rsidR="00B6620E" w:rsidRPr="00493FC5" w14:paraId="1FDB86C0" w14:textId="77777777" w:rsidTr="00320B85">
        <w:trPr>
          <w:cantSplit/>
          <w:trHeight w:val="20"/>
        </w:trPr>
        <w:tc>
          <w:tcPr>
            <w:tcW w:w="2268" w:type="dxa"/>
            <w:vAlign w:val="center"/>
          </w:tcPr>
          <w:p w14:paraId="01AB6F84" w14:textId="0C36346B" w:rsidR="00B6620E" w:rsidRPr="00CD3129" w:rsidRDefault="00B6620E" w:rsidP="00B6620E">
            <w:pPr>
              <w:pStyle w:val="Heading4"/>
              <w:keepNext w:val="0"/>
              <w:rPr>
                <w:b w:val="0"/>
                <w:color w:val="auto"/>
              </w:rPr>
            </w:pPr>
            <w:r w:rsidRPr="00CD3129">
              <w:rPr>
                <w:b w:val="0"/>
                <w:color w:val="auto"/>
              </w:rPr>
              <w:t>RPED</w:t>
            </w:r>
          </w:p>
        </w:tc>
        <w:tc>
          <w:tcPr>
            <w:tcW w:w="1872" w:type="dxa"/>
          </w:tcPr>
          <w:p w14:paraId="70903C72" w14:textId="03B1B69F" w:rsidR="00B6620E" w:rsidRDefault="00B6620E" w:rsidP="00B6620E">
            <w:pPr>
              <w:ind w:left="34"/>
              <w:rPr>
                <w:rFonts w:cs="Arial"/>
                <w:szCs w:val="20"/>
              </w:rPr>
            </w:pPr>
            <w:r w:rsidRPr="00CE5B59">
              <w:rPr>
                <w:rFonts w:cs="Arial"/>
                <w:szCs w:val="20"/>
              </w:rPr>
              <w:t>Reporting Period End Date</w:t>
            </w:r>
          </w:p>
        </w:tc>
        <w:tc>
          <w:tcPr>
            <w:tcW w:w="6946" w:type="dxa"/>
            <w:vAlign w:val="center"/>
          </w:tcPr>
          <w:p w14:paraId="28E1B987" w14:textId="7AD5A10C" w:rsidR="00B6620E" w:rsidRPr="00493FC5" w:rsidRDefault="00B6620E" w:rsidP="00B6620E">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835" w:type="dxa"/>
            <w:shd w:val="clear" w:color="auto" w:fill="auto"/>
            <w:vAlign w:val="center"/>
          </w:tcPr>
          <w:p w14:paraId="769727B7" w14:textId="0CCAF672" w:rsidR="00B6620E" w:rsidRPr="000C3612" w:rsidRDefault="00B6620E" w:rsidP="00B6620E">
            <w:pPr>
              <w:rPr>
                <w:rFonts w:cs="Arial"/>
                <w:szCs w:val="20"/>
              </w:rPr>
            </w:pPr>
            <w:r w:rsidRPr="000C3612">
              <w:rPr>
                <w:rFonts w:cs="Arial"/>
                <w:szCs w:val="20"/>
              </w:rPr>
              <w:t>Date not used in this ruleset.</w:t>
            </w:r>
          </w:p>
        </w:tc>
      </w:tr>
      <w:tr w:rsidR="00371DA1" w:rsidRPr="00493FC5" w14:paraId="7514F5CB" w14:textId="77777777" w:rsidTr="000958C2">
        <w:trPr>
          <w:cantSplit/>
          <w:trHeight w:val="20"/>
        </w:trPr>
        <w:tc>
          <w:tcPr>
            <w:tcW w:w="13921" w:type="dxa"/>
            <w:gridSpan w:val="4"/>
            <w:vAlign w:val="center"/>
          </w:tcPr>
          <w:p w14:paraId="53FEE7F1" w14:textId="1B2AB332" w:rsidR="00371DA1" w:rsidRPr="000C3612" w:rsidRDefault="00371DA1" w:rsidP="00B6620E">
            <w:pPr>
              <w:rPr>
                <w:rFonts w:cs="Arial"/>
                <w:szCs w:val="20"/>
              </w:rPr>
            </w:pPr>
            <w:r w:rsidRPr="00842657">
              <w:rPr>
                <w:rFonts w:cs="Arial"/>
                <w:i/>
                <w:iCs/>
                <w:szCs w:val="20"/>
              </w:rPr>
              <w:t xml:space="preserve">End of </w:t>
            </w:r>
            <w:r>
              <w:rPr>
                <w:rFonts w:cs="Arial"/>
                <w:i/>
                <w:iCs/>
                <w:szCs w:val="20"/>
              </w:rPr>
              <w:t>d</w:t>
            </w:r>
            <w:r w:rsidRPr="00842657">
              <w:rPr>
                <w:rFonts w:cs="Arial"/>
                <w:i/>
                <w:iCs/>
                <w:szCs w:val="20"/>
              </w:rPr>
              <w:t>ates</w:t>
            </w:r>
          </w:p>
        </w:tc>
      </w:tr>
    </w:tbl>
    <w:p w14:paraId="0AB66DDB" w14:textId="77777777" w:rsidR="00E362BF" w:rsidRDefault="00E362BF">
      <w:pPr>
        <w:rPr>
          <w:szCs w:val="35"/>
          <w:lang w:eastAsia="en-GB"/>
        </w:rPr>
      </w:pPr>
      <w:bookmarkStart w:id="53" w:name="_Achievement_Date_(ACHV_DAT)"/>
      <w:bookmarkEnd w:id="53"/>
    </w:p>
    <w:p w14:paraId="13A124C8" w14:textId="775C8FEA" w:rsidR="00E362BF" w:rsidRPr="000D52BD" w:rsidRDefault="00E362BF" w:rsidP="00147A1B">
      <w:pPr>
        <w:rPr>
          <w:i/>
          <w:szCs w:val="35"/>
          <w:lang w:eastAsia="en-GB"/>
        </w:rPr>
      </w:pPr>
      <w:r w:rsidRPr="000D52BD">
        <w:rPr>
          <w:i/>
          <w:szCs w:val="35"/>
          <w:lang w:eastAsia="en-GB"/>
        </w:rPr>
        <w:lastRenderedPageBreak/>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2B5855">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4" w:name="_Patient_selection_criteria"/>
      <w:bookmarkStart w:id="55" w:name="_Toc427937283"/>
      <w:bookmarkStart w:id="56" w:name="_Toc150343461"/>
      <w:bookmarkEnd w:id="54"/>
      <w:r>
        <w:rPr>
          <w:szCs w:val="35"/>
          <w:lang w:eastAsia="en-GB"/>
        </w:rPr>
        <w:lastRenderedPageBreak/>
        <w:t>Patient selection criteria</w:t>
      </w:r>
      <w:bookmarkEnd w:id="55"/>
      <w:bookmarkEnd w:id="56"/>
    </w:p>
    <w:p w14:paraId="5DB89BC1" w14:textId="77777777" w:rsidR="00CA77D1" w:rsidRDefault="00CA77D1" w:rsidP="00CA77D1">
      <w:pPr>
        <w:rPr>
          <w:lang w:eastAsia="en-GB"/>
        </w:rPr>
      </w:pPr>
    </w:p>
    <w:p w14:paraId="41598300" w14:textId="000DB69C" w:rsidR="00F8016C" w:rsidRDefault="00F8016C" w:rsidP="00F8016C">
      <w:pPr>
        <w:rPr>
          <w:lang w:eastAsia="en-GB"/>
        </w:rPr>
      </w:pPr>
      <w:r w:rsidRPr="00C932BA">
        <w:rPr>
          <w:sz w:val="24"/>
          <w:lang w:eastAsia="en-GB"/>
        </w:rPr>
        <w:t xml:space="preserve">All </w:t>
      </w:r>
      <w:hyperlink w:anchor="_Populations" w:history="1">
        <w:r w:rsidRPr="00C932BA">
          <w:rPr>
            <w:rStyle w:val="Hyperlink"/>
            <w:sz w:val="24"/>
            <w:lang w:eastAsia="en-GB"/>
          </w:rPr>
          <w:t>Populations</w:t>
        </w:r>
      </w:hyperlink>
      <w:r w:rsidRPr="00C932BA">
        <w:rPr>
          <w:sz w:val="24"/>
          <w:lang w:eastAsia="en-GB"/>
        </w:rPr>
        <w:t xml:space="preserve"> and </w:t>
      </w:r>
      <w:hyperlink w:anchor="Outputs" w:history="1">
        <w:r w:rsidRPr="00C932BA">
          <w:rPr>
            <w:rStyle w:val="Hyperlink"/>
            <w:sz w:val="24"/>
            <w:lang w:eastAsia="en-GB"/>
          </w:rPr>
          <w:t>Outputs</w:t>
        </w:r>
      </w:hyperlink>
      <w:r w:rsidRPr="00C932BA">
        <w:rPr>
          <w:sz w:val="24"/>
          <w:lang w:eastAsia="en-GB"/>
        </w:rPr>
        <w:t xml:space="preserve"> in this </w:t>
      </w:r>
      <w:r w:rsidR="000C3612" w:rsidRPr="00C932BA">
        <w:rPr>
          <w:sz w:val="24"/>
          <w:lang w:eastAsia="en-GB"/>
        </w:rPr>
        <w:t xml:space="preserve">ruleset </w:t>
      </w:r>
      <w:r w:rsidRPr="00C932BA">
        <w:rPr>
          <w:sz w:val="24"/>
          <w:lang w:eastAsia="en-GB"/>
        </w:rPr>
        <w:t>are to be returned at</w:t>
      </w:r>
      <w:r w:rsidRPr="00C932BA">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0C3612" w:rsidRPr="00C932BA">
            <w:rPr>
              <w:b/>
              <w:sz w:val="24"/>
              <w:lang w:eastAsia="en-GB"/>
            </w:rPr>
            <w:t>practice</w:t>
          </w:r>
          <w:r w:rsidRPr="00C932BA">
            <w:rPr>
              <w:b/>
              <w:sz w:val="24"/>
              <w:lang w:eastAsia="en-GB"/>
            </w:rPr>
            <w:t>-level</w:t>
          </w:r>
        </w:sdtContent>
      </w:sdt>
      <w:r w:rsidRPr="00C932BA">
        <w:rPr>
          <w:sz w:val="24"/>
          <w:lang w:eastAsia="en-GB"/>
        </w:rPr>
        <w:t xml:space="preserve">. </w:t>
      </w:r>
    </w:p>
    <w:p w14:paraId="64BAAB98" w14:textId="77777777" w:rsidR="00F8016C" w:rsidRDefault="00F8016C" w:rsidP="00CA77D1">
      <w:pPr>
        <w:rPr>
          <w:lang w:eastAsia="en-GB"/>
        </w:rPr>
      </w:pPr>
    </w:p>
    <w:p w14:paraId="599973E2" w14:textId="77777777" w:rsidR="00F8016C" w:rsidRDefault="00F8016C" w:rsidP="00CA77D1">
      <w:pPr>
        <w:rPr>
          <w:lang w:eastAsia="en-GB"/>
        </w:rPr>
      </w:pPr>
    </w:p>
    <w:p w14:paraId="6855D689" w14:textId="77777777" w:rsidR="00F8016C" w:rsidRDefault="00F8016C"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7" w:name="_Patient_GMS_registration"/>
      <w:bookmarkStart w:id="58" w:name="_GMS_registration_status"/>
      <w:bookmarkStart w:id="59" w:name="_Toc427937284"/>
      <w:bookmarkStart w:id="60" w:name="_Toc150343462"/>
      <w:bookmarkEnd w:id="57"/>
      <w:bookmarkEnd w:id="58"/>
      <w:r w:rsidRPr="00F50A81">
        <w:rPr>
          <w:szCs w:val="28"/>
          <w:lang w:eastAsia="en-GB"/>
        </w:rPr>
        <w:t xml:space="preserve">GMS </w:t>
      </w:r>
      <w:r w:rsidR="00CA77D1" w:rsidRPr="00F50A81">
        <w:rPr>
          <w:szCs w:val="28"/>
          <w:lang w:eastAsia="en-GB"/>
        </w:rPr>
        <w:t>registration status</w:t>
      </w:r>
      <w:bookmarkEnd w:id="59"/>
      <w:bookmarkEnd w:id="60"/>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F8016C">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08E7EE6"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D35671">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F8016C">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1C7CEB5C" w:rsidR="00CD3129" w:rsidRPr="0010082E" w:rsidRDefault="00E7651F" w:rsidP="00E7651F">
            <w:pPr>
              <w:spacing w:line="276" w:lineRule="auto"/>
              <w:rPr>
                <w:rFonts w:cs="Arial"/>
                <w:color w:val="0000FF"/>
                <w:szCs w:val="20"/>
                <w:u w:val="single"/>
                <w:lang w:val="nl-NL" w:eastAsia="en-GB"/>
              </w:rPr>
            </w:pPr>
            <w:r w:rsidRPr="0010082E">
              <w:rPr>
                <w:rFonts w:cs="Arial"/>
                <w:szCs w:val="20"/>
                <w:lang w:val="nl-NL" w:eastAsia="en-GB"/>
              </w:rPr>
              <w:t xml:space="preserve">If </w:t>
            </w:r>
            <w:hyperlink w:anchor="_DEREG_DAT" w:history="1">
              <w:r w:rsidRPr="0010082E">
                <w:rPr>
                  <w:rStyle w:val="Hyperlink"/>
                  <w:rFonts w:cs="Arial"/>
                  <w:szCs w:val="20"/>
                  <w:lang w:val="nl-NL" w:eastAsia="en-GB"/>
                </w:rPr>
                <w:t>DEREG_DAT</w:t>
              </w:r>
            </w:hyperlink>
            <w:r w:rsidRPr="0010082E">
              <w:rPr>
                <w:rFonts w:cs="Arial"/>
                <w:szCs w:val="20"/>
                <w:lang w:val="nl-NL" w:eastAsia="en-GB"/>
              </w:rPr>
              <w:t xml:space="preserve"> &gt;</w:t>
            </w:r>
            <w:hyperlink w:anchor="_Achievement_Date_(ACHV_DAT)_1" w:history="1">
              <w:r w:rsidRPr="0010082E">
                <w:rPr>
                  <w:rStyle w:val="Hyperlink"/>
                  <w:rFonts w:cs="Arial"/>
                  <w:szCs w:val="20"/>
                  <w:lang w:val="nl-NL" w:eastAsia="en-GB"/>
                </w:rPr>
                <w:t xml:space="preserve"> ACHV_DAT</w:t>
              </w:r>
            </w:hyperlink>
            <w:r w:rsidRPr="0010082E">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531BF264" w14:textId="58F83ECF" w:rsidR="00CD3129" w:rsidRDefault="00CD3129" w:rsidP="00E7651F">
            <w:pPr>
              <w:rPr>
                <w:rFonts w:cs="Arial"/>
              </w:rPr>
            </w:pPr>
          </w:p>
          <w:p w14:paraId="2C4B4E63" w14:textId="77777777" w:rsidR="00BF052B" w:rsidRDefault="00BF052B" w:rsidP="00BF052B">
            <w:pPr>
              <w:rPr>
                <w:rFonts w:cs="Arial"/>
                <w:color w:val="000000"/>
              </w:rPr>
            </w:pPr>
            <w:r>
              <w:rPr>
                <w:rFonts w:cs="Arial"/>
                <w:color w:val="000000"/>
              </w:rPr>
              <w:t>Select patients who, on the achievement date, were registered for GMS.</w:t>
            </w:r>
          </w:p>
          <w:p w14:paraId="600AF000" w14:textId="77777777" w:rsidR="00BF052B" w:rsidRDefault="00BF052B" w:rsidP="00BF052B">
            <w:pPr>
              <w:rPr>
                <w:rFonts w:cs="Arial"/>
                <w:color w:val="000000"/>
              </w:rPr>
            </w:pPr>
          </w:p>
          <w:p w14:paraId="1EA60725" w14:textId="77777777" w:rsidR="00BF052B" w:rsidRDefault="00BF052B" w:rsidP="00BF052B">
            <w:pPr>
              <w:rPr>
                <w:rFonts w:cs="Arial"/>
                <w:color w:val="000000"/>
              </w:rPr>
            </w:pPr>
            <w:r>
              <w:rPr>
                <w:rFonts w:cs="Arial"/>
                <w:color w:val="000000"/>
              </w:rPr>
              <w:t xml:space="preserve">i.e., registered for GMS prior to or on the acheivement date and either: </w:t>
            </w:r>
          </w:p>
          <w:p w14:paraId="626CD36E" w14:textId="77777777" w:rsidR="00BF052B" w:rsidRPr="00CB3298" w:rsidRDefault="00BF052B" w:rsidP="00BF052B">
            <w:pPr>
              <w:pStyle w:val="ListParagraph"/>
              <w:numPr>
                <w:ilvl w:val="0"/>
                <w:numId w:val="26"/>
              </w:numPr>
              <w:rPr>
                <w:rFonts w:cs="Arial"/>
                <w:color w:val="000000"/>
              </w:rPr>
            </w:pPr>
            <w:r w:rsidRPr="00CB3298">
              <w:rPr>
                <w:rFonts w:cs="Arial"/>
                <w:color w:val="000000"/>
              </w:rPr>
              <w:t>did not subsequently deregister from GMS, or</w:t>
            </w:r>
          </w:p>
          <w:p w14:paraId="03F81D9F" w14:textId="77777777" w:rsidR="00BF052B" w:rsidRPr="00CB3298" w:rsidRDefault="00BF052B" w:rsidP="00BF052B">
            <w:pPr>
              <w:pStyle w:val="ListParagraph"/>
              <w:numPr>
                <w:ilvl w:val="0"/>
                <w:numId w:val="26"/>
              </w:numPr>
              <w:rPr>
                <w:rFonts w:cs="Arial"/>
                <w:color w:val="000000"/>
              </w:rPr>
            </w:pPr>
            <w:r w:rsidRPr="00CB3298">
              <w:rPr>
                <w:rFonts w:cs="Arial"/>
                <w:color w:val="000000"/>
              </w:rPr>
              <w:t xml:space="preserve">deregistered from GMS </w:t>
            </w:r>
            <w:r w:rsidRPr="004F1206">
              <w:rPr>
                <w:rFonts w:cs="Arial"/>
                <w:b/>
                <w:bCs/>
                <w:color w:val="000000"/>
              </w:rPr>
              <w:t>after</w:t>
            </w:r>
            <w:r w:rsidRPr="00CB3298">
              <w:rPr>
                <w:rFonts w:cs="Arial"/>
                <w:color w:val="000000"/>
              </w:rPr>
              <w:t xml:space="preserve"> the achievement date</w:t>
            </w:r>
          </w:p>
          <w:p w14:paraId="60951D80" w14:textId="77777777" w:rsidR="00BF052B" w:rsidRDefault="00BF052B" w:rsidP="00BF052B">
            <w:pPr>
              <w:rPr>
                <w:rFonts w:cs="Arial"/>
                <w:color w:val="000000"/>
              </w:rPr>
            </w:pPr>
          </w:p>
          <w:p w14:paraId="53998EF1" w14:textId="77777777" w:rsidR="00BF052B" w:rsidRDefault="00BF052B" w:rsidP="00BF052B">
            <w:pPr>
              <w:rPr>
                <w:rFonts w:cs="Arial"/>
                <w:color w:val="000000"/>
              </w:rPr>
            </w:pPr>
            <w:r>
              <w:rPr>
                <w:rFonts w:cs="Arial"/>
                <w:color w:val="000000"/>
              </w:rPr>
              <w:t>Reject the remaining patients.</w:t>
            </w:r>
          </w:p>
          <w:p w14:paraId="5DB89BD8" w14:textId="3E9D1C16" w:rsidR="00CB3298" w:rsidRPr="00CC0C60" w:rsidRDefault="00CB3298" w:rsidP="00E7651F">
            <w:pPr>
              <w:rPr>
                <w:rFonts w:cs="Arial"/>
                <w:color w:val="000000"/>
                <w:szCs w:val="20"/>
              </w:rPr>
            </w:pP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61" w:name="_Populations"/>
      <w:bookmarkStart w:id="62" w:name="_Toc427937285"/>
      <w:bookmarkStart w:id="63" w:name="_Toc150343463"/>
      <w:bookmarkEnd w:id="61"/>
      <w:r>
        <w:rPr>
          <w:lang w:eastAsia="en-GB"/>
        </w:rPr>
        <w:lastRenderedPageBreak/>
        <w:t>Populations</w:t>
      </w:r>
      <w:bookmarkEnd w:id="62"/>
      <w:bookmarkEnd w:id="63"/>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1E69C274" w:rsidR="00CA77D1" w:rsidRDefault="00CA77D1" w:rsidP="00CA77D1">
      <w:pPr>
        <w:rPr>
          <w:rFonts w:cs="Arial"/>
          <w:color w:val="C00000"/>
          <w:sz w:val="24"/>
        </w:rPr>
      </w:pPr>
    </w:p>
    <w:p w14:paraId="79ABB62A" w14:textId="0564C6BE" w:rsidR="001A4DD4" w:rsidRPr="00520A67" w:rsidRDefault="001A4DD4" w:rsidP="001A4DD4">
      <w:pPr>
        <w:rPr>
          <w:rFonts w:cs="Arial"/>
          <w:color w:val="001830" w:themeColor="text1"/>
          <w:sz w:val="24"/>
        </w:rPr>
      </w:pPr>
      <w:bookmarkStart w:id="64" w:name="_Hlk780628"/>
      <w:r w:rsidRPr="00520A67">
        <w:rPr>
          <w:rFonts w:cs="Arial"/>
          <w:color w:val="001830" w:themeColor="text1"/>
          <w:sz w:val="24"/>
        </w:rPr>
        <w:t xml:space="preserve">This register/count is </w:t>
      </w:r>
      <w:r w:rsidR="00520A67">
        <w:rPr>
          <w:rFonts w:cs="Arial"/>
          <w:color w:val="001830" w:themeColor="text1"/>
          <w:sz w:val="24"/>
        </w:rPr>
        <w:t>diagnosis</w:t>
      </w:r>
      <w:r w:rsidRPr="00520A67">
        <w:rPr>
          <w:rFonts w:cs="Arial"/>
          <w:color w:val="001830" w:themeColor="text1"/>
          <w:sz w:val="24"/>
        </w:rPr>
        <w:t xml:space="preserve"> based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bookmarkEnd w:id="64"/>
    <w:p w14:paraId="5A55AD70" w14:textId="77777777" w:rsidR="00461E5E" w:rsidRPr="00F93414" w:rsidRDefault="00461E5E"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7A0DBCE0" w:rsidR="00CA77D1" w:rsidRPr="00F93414" w:rsidRDefault="001A4DD4"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030" w:type="dxa"/>
        <w:tblLook w:val="04A0" w:firstRow="1" w:lastRow="0" w:firstColumn="1" w:lastColumn="0" w:noHBand="0" w:noVBand="1"/>
      </w:tblPr>
      <w:tblGrid>
        <w:gridCol w:w="1696"/>
        <w:gridCol w:w="6804"/>
        <w:gridCol w:w="2977"/>
        <w:gridCol w:w="851"/>
        <w:gridCol w:w="851"/>
        <w:gridCol w:w="851"/>
      </w:tblGrid>
      <w:tr w:rsidR="009E4F80" w14:paraId="5DB89BE9" w14:textId="5173095D" w:rsidTr="0059078D">
        <w:trPr>
          <w:trHeight w:val="28"/>
        </w:trPr>
        <w:tc>
          <w:tcPr>
            <w:tcW w:w="1696" w:type="dxa"/>
            <w:shd w:val="clear" w:color="auto" w:fill="0060B8"/>
            <w:tcMar>
              <w:top w:w="57" w:type="dxa"/>
              <w:bottom w:w="57" w:type="dxa"/>
            </w:tcMar>
            <w:vAlign w:val="center"/>
          </w:tcPr>
          <w:p w14:paraId="5DB89BE6" w14:textId="51B0279A" w:rsidR="009E4F80" w:rsidRPr="001316D8" w:rsidRDefault="00000000" w:rsidP="009E4F80">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9E4F80" w:rsidRPr="001316D8">
                  <w:rPr>
                    <w:rStyle w:val="Style2"/>
                  </w:rPr>
                  <w:t xml:space="preserve">Register </w:t>
                </w:r>
                <w:r w:rsidR="009E4F80">
                  <w:rPr>
                    <w:rStyle w:val="Style2"/>
                  </w:rPr>
                  <w:t>n</w:t>
                </w:r>
                <w:r w:rsidR="009E4F80" w:rsidRPr="001316D8">
                  <w:rPr>
                    <w:rStyle w:val="Style2"/>
                  </w:rPr>
                  <w:t>ame</w:t>
                </w:r>
              </w:sdtContent>
            </w:sdt>
          </w:p>
        </w:tc>
        <w:tc>
          <w:tcPr>
            <w:tcW w:w="6804" w:type="dxa"/>
            <w:shd w:val="clear" w:color="auto" w:fill="0060B8"/>
            <w:tcMar>
              <w:top w:w="57" w:type="dxa"/>
              <w:bottom w:w="57" w:type="dxa"/>
            </w:tcMar>
            <w:vAlign w:val="center"/>
          </w:tcPr>
          <w:p w14:paraId="5DB89BE7" w14:textId="77777777" w:rsidR="009E4F80" w:rsidRPr="001316D8" w:rsidRDefault="009E4F80" w:rsidP="009E4F80">
            <w:pPr>
              <w:pStyle w:val="CommentText"/>
              <w:rPr>
                <w:rFonts w:cs="Arial"/>
                <w:color w:val="FAFCFC" w:themeColor="background1"/>
              </w:rPr>
            </w:pPr>
            <w:r w:rsidRPr="001316D8">
              <w:rPr>
                <w:rFonts w:cs="Arial"/>
                <w:color w:val="FAFCFC" w:themeColor="background1"/>
              </w:rPr>
              <w:t>Description</w:t>
            </w:r>
          </w:p>
        </w:tc>
        <w:tc>
          <w:tcPr>
            <w:tcW w:w="2977" w:type="dxa"/>
            <w:tcBorders>
              <w:right w:val="single" w:sz="4" w:space="0" w:color="auto"/>
            </w:tcBorders>
            <w:shd w:val="clear" w:color="auto" w:fill="0060B8"/>
            <w:tcMar>
              <w:top w:w="57" w:type="dxa"/>
              <w:bottom w:w="57" w:type="dxa"/>
            </w:tcMar>
            <w:vAlign w:val="center"/>
          </w:tcPr>
          <w:p w14:paraId="5DB89BE8" w14:textId="397BFBC2" w:rsidR="009E4F80" w:rsidRPr="001316D8" w:rsidRDefault="009E4F80" w:rsidP="009E4F80">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1" w:type="dxa"/>
            <w:shd w:val="clear" w:color="auto" w:fill="EFEDEF" w:themeFill="accent6" w:themeFillTint="33"/>
          </w:tcPr>
          <w:p w14:paraId="71564BBF" w14:textId="33A6AFAD" w:rsidR="009E4F80" w:rsidRPr="0059078D" w:rsidRDefault="009E4F80" w:rsidP="009E4F80">
            <w:pPr>
              <w:pStyle w:val="CommentText"/>
              <w:rPr>
                <w:rFonts w:cs="Arial"/>
                <w:color w:val="B0AAB0" w:themeColor="accent6"/>
                <w:sz w:val="8"/>
                <w:szCs w:val="6"/>
              </w:rPr>
            </w:pPr>
            <w:r w:rsidRPr="0059078D">
              <w:rPr>
                <w:rFonts w:cs="Arial"/>
                <w:color w:val="B0AAB0" w:themeColor="accent6"/>
                <w:sz w:val="12"/>
                <w:szCs w:val="12"/>
              </w:rPr>
              <w:t>GPSES use only</w:t>
            </w:r>
            <w:r w:rsidR="00220A13">
              <w:rPr>
                <w:rFonts w:cs="Arial"/>
                <w:color w:val="B0AAB0" w:themeColor="accent6"/>
                <w:sz w:val="12"/>
                <w:szCs w:val="12"/>
              </w:rPr>
              <w:t xml:space="preserve"> </w:t>
            </w:r>
            <w:r w:rsidRPr="0059078D">
              <w:rPr>
                <w:rFonts w:cs="Arial"/>
                <w:color w:val="B0AAB0" w:themeColor="accent6"/>
                <w:sz w:val="12"/>
                <w:szCs w:val="12"/>
              </w:rPr>
              <w:t>Version</w:t>
            </w:r>
          </w:p>
        </w:tc>
        <w:tc>
          <w:tcPr>
            <w:tcW w:w="851" w:type="dxa"/>
            <w:shd w:val="clear" w:color="auto" w:fill="EFEDEF" w:themeFill="accent6" w:themeFillTint="33"/>
          </w:tcPr>
          <w:p w14:paraId="75D99528" w14:textId="6D480EBF" w:rsidR="009E4F80" w:rsidRPr="0059078D" w:rsidRDefault="009E4F80" w:rsidP="009E4F80">
            <w:pPr>
              <w:pStyle w:val="CommentText"/>
              <w:rPr>
                <w:rFonts w:cs="Arial"/>
                <w:color w:val="B0AAB0" w:themeColor="accent6"/>
                <w:sz w:val="8"/>
                <w:szCs w:val="6"/>
              </w:rPr>
            </w:pPr>
            <w:r w:rsidRPr="0059078D">
              <w:rPr>
                <w:rFonts w:cs="Arial"/>
                <w:color w:val="B0AAB0" w:themeColor="accent6"/>
                <w:sz w:val="12"/>
                <w:szCs w:val="12"/>
              </w:rPr>
              <w:t>Config style</w:t>
            </w:r>
          </w:p>
        </w:tc>
        <w:tc>
          <w:tcPr>
            <w:tcW w:w="851" w:type="dxa"/>
            <w:tcBorders>
              <w:right w:val="single" w:sz="4" w:space="0" w:color="auto"/>
            </w:tcBorders>
            <w:shd w:val="clear" w:color="auto" w:fill="EFEDEF" w:themeFill="accent6" w:themeFillTint="33"/>
          </w:tcPr>
          <w:p w14:paraId="2C0F7089" w14:textId="006AA99B" w:rsidR="009E4F80" w:rsidRPr="0059078D" w:rsidRDefault="009E4F80" w:rsidP="009E4F80">
            <w:pPr>
              <w:pStyle w:val="CommentText"/>
              <w:rPr>
                <w:rFonts w:cs="Arial"/>
                <w:color w:val="B0AAB0" w:themeColor="accent6"/>
                <w:sz w:val="8"/>
                <w:szCs w:val="6"/>
              </w:rPr>
            </w:pPr>
            <w:r w:rsidRPr="0059078D">
              <w:rPr>
                <w:rFonts w:cs="Arial"/>
                <w:color w:val="B0AAB0" w:themeColor="accent6"/>
                <w:sz w:val="12"/>
                <w:szCs w:val="12"/>
              </w:rPr>
              <w:t>CQRS code</w:t>
            </w:r>
          </w:p>
        </w:tc>
      </w:tr>
      <w:bookmarkStart w:id="65" w:name="_XXX_REG"/>
      <w:bookmarkEnd w:id="65"/>
      <w:tr w:rsidR="009E4F80" w14:paraId="5DB89BED" w14:textId="07AC8AC8" w:rsidTr="0059078D">
        <w:trPr>
          <w:trHeight w:val="397"/>
        </w:trPr>
        <w:tc>
          <w:tcPr>
            <w:tcW w:w="1696" w:type="dxa"/>
            <w:tcMar>
              <w:top w:w="57" w:type="dxa"/>
              <w:bottom w:w="57" w:type="dxa"/>
            </w:tcMar>
            <w:vAlign w:val="center"/>
          </w:tcPr>
          <w:p w14:paraId="5DB89BEA" w14:textId="66E256B4" w:rsidR="009E4F80" w:rsidRPr="001875B5" w:rsidRDefault="00000000" w:rsidP="009E4F80">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9E4F80">
                  <w:t>NDH</w:t>
                </w:r>
              </w:sdtContent>
            </w:sdt>
            <w:r w:rsidR="009E4F80" w:rsidRPr="001875B5">
              <w:t>_REG</w:t>
            </w:r>
          </w:p>
        </w:tc>
        <w:tc>
          <w:tcPr>
            <w:tcW w:w="6804" w:type="dxa"/>
            <w:tcMar>
              <w:top w:w="57" w:type="dxa"/>
              <w:bottom w:w="57" w:type="dxa"/>
            </w:tcMar>
            <w:vAlign w:val="center"/>
          </w:tcPr>
          <w:p w14:paraId="5DB89BEB" w14:textId="22EA8C01" w:rsidR="009E4F80" w:rsidRPr="0066636E" w:rsidRDefault="009E4F80" w:rsidP="009E4F80">
            <w:pPr>
              <w:rPr>
                <w:lang w:eastAsia="en-GB"/>
              </w:rPr>
            </w:pPr>
            <w:r>
              <w:rPr>
                <w:lang w:eastAsia="en-GB"/>
              </w:rPr>
              <w:t>Non-diabetic hyperglycaemia register: Patients aged 18 years or over with a diagnosis of non-diabetic hyperglycaemia.</w:t>
            </w:r>
          </w:p>
        </w:tc>
        <w:tc>
          <w:tcPr>
            <w:tcW w:w="2977" w:type="dxa"/>
            <w:tcBorders>
              <w:right w:val="single" w:sz="4" w:space="0" w:color="auto"/>
            </w:tcBorders>
            <w:tcMar>
              <w:top w:w="57" w:type="dxa"/>
              <w:bottom w:w="57" w:type="dxa"/>
            </w:tcMar>
            <w:vAlign w:val="center"/>
          </w:tcPr>
          <w:p w14:paraId="5DB89BEC" w14:textId="4BF0A9A8" w:rsidR="009E4F80" w:rsidRPr="007405A5" w:rsidRDefault="00000000" w:rsidP="009E4F80">
            <w:pPr>
              <w:rPr>
                <w:rFonts w:cs="Arial"/>
                <w:color w:val="200FF9"/>
                <w:u w:val="single"/>
              </w:rPr>
            </w:pPr>
            <w:hyperlink w:anchor="_GMS_registration_status" w:history="1">
              <w:r w:rsidR="009E4F80" w:rsidRPr="00E82614">
                <w:rPr>
                  <w:rStyle w:val="Hyperlink"/>
                </w:rPr>
                <w:t>GMS r</w:t>
              </w:r>
              <w:r w:rsidR="009E4F80" w:rsidRPr="00E82614">
                <w:rPr>
                  <w:rStyle w:val="Hyperlink"/>
                  <w:rFonts w:cs="Arial"/>
                </w:rPr>
                <w:t>egistration status</w:t>
              </w:r>
            </w:hyperlink>
          </w:p>
        </w:tc>
        <w:tc>
          <w:tcPr>
            <w:tcW w:w="851" w:type="dxa"/>
            <w:shd w:val="clear" w:color="auto" w:fill="EFEDEF" w:themeFill="accent6" w:themeFillTint="33"/>
          </w:tcPr>
          <w:p w14:paraId="4A2232AC" w14:textId="72BB1A7F" w:rsidR="009E4F80" w:rsidRPr="0059078D" w:rsidRDefault="00EA10FB" w:rsidP="009E4F80">
            <w:pPr>
              <w:rPr>
                <w:color w:val="B0AAB0" w:themeColor="accent6"/>
                <w:szCs w:val="6"/>
              </w:rPr>
            </w:pPr>
            <w:r>
              <w:rPr>
                <w:rFonts w:cs="Arial"/>
                <w:color w:val="B0AAB0" w:themeColor="accent6"/>
                <w:sz w:val="12"/>
                <w:szCs w:val="12"/>
              </w:rPr>
              <w:t>101</w:t>
            </w:r>
          </w:p>
        </w:tc>
        <w:tc>
          <w:tcPr>
            <w:tcW w:w="851" w:type="dxa"/>
            <w:shd w:val="clear" w:color="auto" w:fill="EFEDEF" w:themeFill="accent6" w:themeFillTint="33"/>
          </w:tcPr>
          <w:p w14:paraId="15AEE2AC" w14:textId="76E02C45" w:rsidR="009E4F80" w:rsidRPr="0059078D" w:rsidRDefault="009E4F80" w:rsidP="009E4F80">
            <w:pPr>
              <w:rPr>
                <w:color w:val="B0AAB0" w:themeColor="accent6"/>
                <w:szCs w:val="6"/>
              </w:rPr>
            </w:pPr>
            <w:r w:rsidRPr="0059078D">
              <w:rPr>
                <w:color w:val="B0AAB0" w:themeColor="accent6"/>
                <w:sz w:val="12"/>
                <w:szCs w:val="12"/>
              </w:rPr>
              <w:t>Q</w:t>
            </w:r>
          </w:p>
        </w:tc>
        <w:tc>
          <w:tcPr>
            <w:tcW w:w="851" w:type="dxa"/>
            <w:tcBorders>
              <w:right w:val="single" w:sz="4" w:space="0" w:color="auto"/>
            </w:tcBorders>
            <w:shd w:val="clear" w:color="auto" w:fill="EFEDEF" w:themeFill="accent6" w:themeFillTint="33"/>
          </w:tcPr>
          <w:p w14:paraId="76B613A5" w14:textId="75579ED5" w:rsidR="009E4F80" w:rsidRPr="00220A13" w:rsidRDefault="00220A13" w:rsidP="009E4F80">
            <w:pPr>
              <w:rPr>
                <w:color w:val="B0AAB0" w:themeColor="accent6"/>
                <w:sz w:val="12"/>
                <w:szCs w:val="12"/>
              </w:rPr>
            </w:pPr>
            <w:r w:rsidRPr="00220A13">
              <w:rPr>
                <w:color w:val="B0AAB0" w:themeColor="accent6"/>
                <w:sz w:val="12"/>
                <w:szCs w:val="12"/>
              </w:rPr>
              <w:t>NDH</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67467E" w:rsidRPr="000C07C2" w14:paraId="5DB89BF5" w14:textId="77777777" w:rsidTr="00F8016C">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4125C1" w:rsidRPr="000C07C2" w14:paraId="3B2B1B0D" w14:textId="77777777" w:rsidTr="00F8016C">
        <w:trPr>
          <w:trHeight w:val="20"/>
        </w:trPr>
        <w:tc>
          <w:tcPr>
            <w:tcW w:w="972" w:type="dxa"/>
            <w:tcMar>
              <w:top w:w="57" w:type="dxa"/>
              <w:bottom w:w="57" w:type="dxa"/>
            </w:tcMar>
            <w:vAlign w:val="center"/>
          </w:tcPr>
          <w:p w14:paraId="05822457" w14:textId="77777777" w:rsidR="004125C1" w:rsidRPr="000C07C2" w:rsidRDefault="004125C1" w:rsidP="004125C1">
            <w:pPr>
              <w:numPr>
                <w:ilvl w:val="0"/>
                <w:numId w:val="2"/>
              </w:numPr>
              <w:jc w:val="center"/>
              <w:rPr>
                <w:rFonts w:cs="Arial"/>
                <w:szCs w:val="20"/>
              </w:rPr>
            </w:pPr>
          </w:p>
        </w:tc>
        <w:tc>
          <w:tcPr>
            <w:tcW w:w="4806" w:type="dxa"/>
            <w:tcMar>
              <w:top w:w="57" w:type="dxa"/>
              <w:bottom w:w="57" w:type="dxa"/>
            </w:tcMar>
            <w:vAlign w:val="center"/>
          </w:tcPr>
          <w:p w14:paraId="6CB8D80C" w14:textId="1CECB77B" w:rsidR="004125C1" w:rsidRDefault="004125C1" w:rsidP="004125C1">
            <w:pPr>
              <w:rPr>
                <w:rFonts w:asciiTheme="minorHAnsi" w:hAnsiTheme="minorHAnsi" w:cstheme="minorHAnsi"/>
                <w:szCs w:val="20"/>
                <w:lang w:eastAsia="en-GB"/>
              </w:rPr>
            </w:pPr>
            <w:r>
              <w:rPr>
                <w:rFonts w:asciiTheme="minorHAnsi" w:hAnsiTheme="minorHAnsi" w:cstheme="minorHAnsi"/>
                <w:szCs w:val="20"/>
                <w:lang w:eastAsia="en-GB"/>
              </w:rPr>
              <w:t xml:space="preserve">If </w:t>
            </w:r>
            <w:hyperlink w:anchor="_PAT_AGE" w:history="1">
              <w:r w:rsidRPr="00804692">
                <w:rPr>
                  <w:rStyle w:val="Hyperlink"/>
                  <w:rFonts w:asciiTheme="minorHAnsi" w:hAnsiTheme="minorHAnsi" w:cstheme="minorHAnsi"/>
                  <w:szCs w:val="20"/>
                  <w:lang w:eastAsia="en-GB"/>
                </w:rPr>
                <w:t>PAT_AGE</w:t>
              </w:r>
            </w:hyperlink>
            <w:r>
              <w:rPr>
                <w:rFonts w:asciiTheme="minorHAnsi" w:hAnsiTheme="minorHAnsi" w:cstheme="minorHAnsi"/>
                <w:szCs w:val="20"/>
                <w:lang w:eastAsia="en-GB"/>
              </w:rPr>
              <w:t xml:space="preserve"> &lt; 18 years</w:t>
            </w:r>
          </w:p>
        </w:tc>
        <w:sdt>
          <w:sdtPr>
            <w:rPr>
              <w:rFonts w:cs="Arial"/>
              <w:szCs w:val="20"/>
            </w:rPr>
            <w:alias w:val="Action"/>
            <w:tag w:val="Action"/>
            <w:id w:val="175700589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A453847" w14:textId="2CD03C34" w:rsidR="004125C1" w:rsidRDefault="004125C1" w:rsidP="004125C1">
                <w:pPr>
                  <w:jc w:val="center"/>
                  <w:rPr>
                    <w:rFonts w:cs="Arial"/>
                    <w:szCs w:val="20"/>
                  </w:rPr>
                </w:pPr>
                <w:r>
                  <w:rPr>
                    <w:rFonts w:cs="Arial"/>
                    <w:szCs w:val="20"/>
                  </w:rPr>
                  <w:t>Reject</w:t>
                </w:r>
              </w:p>
            </w:tc>
          </w:sdtContent>
        </w:sdt>
        <w:sdt>
          <w:sdtPr>
            <w:rPr>
              <w:rFonts w:cs="Arial"/>
              <w:szCs w:val="20"/>
            </w:rPr>
            <w:alias w:val="Action"/>
            <w:tag w:val="Action"/>
            <w:id w:val="122556596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C8CAF45" w14:textId="2FBD7F46" w:rsidR="004125C1" w:rsidRDefault="004125C1" w:rsidP="004125C1">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5C2CBBBD" w14:textId="13F2A0B0" w:rsidR="004125C1" w:rsidRDefault="00000000" w:rsidP="004125C1">
            <w:pPr>
              <w:rPr>
                <w:rFonts w:cs="Arial"/>
                <w:szCs w:val="20"/>
              </w:rPr>
            </w:pPr>
            <w:sdt>
              <w:sdtPr>
                <w:rPr>
                  <w:rFonts w:cs="Arial"/>
                  <w:szCs w:val="20"/>
                </w:rPr>
                <w:alias w:val="Action"/>
                <w:tag w:val="Action"/>
                <w:id w:val="369030758"/>
                <w:comboBox>
                  <w:listItem w:value="Choose an item."/>
                  <w:listItem w:displayText="Select" w:value="Select"/>
                  <w:listItem w:displayText="Reject" w:value="Reject"/>
                  <w:listItem w:displayText="Pass to the next rule all" w:value="Pass to the next rule all"/>
                </w:comboBox>
              </w:sdtPr>
              <w:sdtContent>
                <w:r w:rsidR="004125C1">
                  <w:rPr>
                    <w:rFonts w:cs="Arial"/>
                    <w:szCs w:val="20"/>
                  </w:rPr>
                  <w:t>Reject</w:t>
                </w:r>
              </w:sdtContent>
            </w:sdt>
            <w:r w:rsidR="004125C1">
              <w:rPr>
                <w:rFonts w:cs="Arial"/>
                <w:szCs w:val="20"/>
              </w:rPr>
              <w:t xml:space="preserve"> patients from the specified population who are aged under 18 years. </w:t>
            </w:r>
            <w:sdt>
              <w:sdtPr>
                <w:rPr>
                  <w:rFonts w:cs="Arial"/>
                  <w:szCs w:val="20"/>
                </w:rPr>
                <w:alias w:val="Action"/>
                <w:tag w:val="Action"/>
                <w:id w:val="2191050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125C1">
                  <w:rPr>
                    <w:rFonts w:cs="Arial"/>
                    <w:szCs w:val="20"/>
                  </w:rPr>
                  <w:t>Pass all remaining patients to the next rule.</w:t>
                </w:r>
              </w:sdtContent>
            </w:sdt>
          </w:p>
        </w:tc>
      </w:tr>
      <w:tr w:rsidR="008A71AF" w:rsidRPr="000C07C2" w14:paraId="3768EF40" w14:textId="77777777" w:rsidTr="009B23E6">
        <w:trPr>
          <w:trHeight w:val="867"/>
        </w:trPr>
        <w:tc>
          <w:tcPr>
            <w:tcW w:w="972" w:type="dxa"/>
            <w:tcMar>
              <w:top w:w="57" w:type="dxa"/>
              <w:bottom w:w="57" w:type="dxa"/>
            </w:tcMar>
            <w:vAlign w:val="center"/>
          </w:tcPr>
          <w:p w14:paraId="0EB5C871" w14:textId="77777777" w:rsidR="008A71AF" w:rsidRPr="000C07C2" w:rsidRDefault="008A71AF" w:rsidP="008A71AF">
            <w:pPr>
              <w:numPr>
                <w:ilvl w:val="0"/>
                <w:numId w:val="2"/>
              </w:numPr>
              <w:jc w:val="center"/>
              <w:rPr>
                <w:rFonts w:cs="Arial"/>
                <w:szCs w:val="20"/>
              </w:rPr>
            </w:pPr>
          </w:p>
        </w:tc>
        <w:tc>
          <w:tcPr>
            <w:tcW w:w="4806" w:type="dxa"/>
            <w:tcMar>
              <w:top w:w="57" w:type="dxa"/>
              <w:bottom w:w="57" w:type="dxa"/>
            </w:tcMar>
            <w:vAlign w:val="center"/>
          </w:tcPr>
          <w:p w14:paraId="41663356" w14:textId="60B5AFC9" w:rsidR="008A71AF" w:rsidRDefault="004C2998" w:rsidP="008A71AF">
            <w:pPr>
              <w:rPr>
                <w:rFonts w:asciiTheme="minorHAnsi" w:hAnsiTheme="minorHAnsi" w:cstheme="minorHAnsi"/>
                <w:szCs w:val="20"/>
                <w:lang w:eastAsia="en-GB"/>
              </w:rPr>
            </w:pPr>
            <w:r>
              <w:rPr>
                <w:rFonts w:asciiTheme="minorHAnsi" w:hAnsiTheme="minorHAnsi" w:cstheme="minorHAnsi"/>
                <w:szCs w:val="20"/>
                <w:lang w:eastAsia="en-GB"/>
              </w:rPr>
              <w:t xml:space="preserve">If </w:t>
            </w:r>
            <w:hyperlink w:anchor="_MULTNDH_DAT" w:history="1">
              <w:r w:rsidR="00E8229C" w:rsidRPr="00E8229C">
                <w:rPr>
                  <w:rStyle w:val="Hyperlink"/>
                  <w:rFonts w:asciiTheme="minorHAnsi" w:hAnsiTheme="minorHAnsi" w:cstheme="minorHAnsi"/>
                  <w:szCs w:val="20"/>
                  <w:lang w:eastAsia="en-GB"/>
                </w:rPr>
                <w:t>MULTNDH_DAT</w:t>
              </w:r>
            </w:hyperlink>
            <w:r w:rsidR="00E8229C">
              <w:rPr>
                <w:rFonts w:asciiTheme="minorHAnsi" w:hAnsiTheme="minorHAnsi" w:cstheme="minorHAnsi"/>
                <w:szCs w:val="20"/>
                <w:lang w:eastAsia="en-GB"/>
              </w:rPr>
              <w:t xml:space="preserve"> </w:t>
            </w:r>
            <w:r w:rsidR="008A71AF">
              <w:rPr>
                <w:rFonts w:asciiTheme="minorHAnsi" w:hAnsiTheme="minorHAnsi" w:cstheme="minorHAnsi"/>
                <w:szCs w:val="20"/>
                <w:lang w:eastAsia="en-GB"/>
              </w:rPr>
              <w:t>≠</w:t>
            </w:r>
            <w:r w:rsidR="008A71AF" w:rsidRPr="00B73BF7">
              <w:rPr>
                <w:rFonts w:asciiTheme="minorHAnsi" w:hAnsiTheme="minorHAnsi" w:cstheme="minorHAnsi"/>
                <w:szCs w:val="20"/>
                <w:lang w:eastAsia="en-GB"/>
              </w:rPr>
              <w:t xml:space="preserve"> Null</w:t>
            </w:r>
          </w:p>
          <w:p w14:paraId="62A068A7" w14:textId="77777777" w:rsidR="008A71AF" w:rsidRDefault="008A71AF" w:rsidP="008A71AF">
            <w:pPr>
              <w:rPr>
                <w:rFonts w:asciiTheme="minorHAnsi" w:hAnsiTheme="minorHAnsi" w:cstheme="minorHAnsi"/>
                <w:szCs w:val="20"/>
                <w:lang w:eastAsia="en-GB"/>
              </w:rPr>
            </w:pPr>
            <w:r>
              <w:rPr>
                <w:rFonts w:asciiTheme="minorHAnsi" w:hAnsiTheme="minorHAnsi" w:cstheme="minorHAnsi"/>
                <w:szCs w:val="20"/>
                <w:lang w:eastAsia="en-GB"/>
              </w:rPr>
              <w:t>AND</w:t>
            </w:r>
          </w:p>
          <w:p w14:paraId="6ED76293" w14:textId="4940BDF2" w:rsidR="004C2998" w:rsidRDefault="004C2998" w:rsidP="008A71AF">
            <w:pPr>
              <w:rPr>
                <w:rFonts w:asciiTheme="minorHAnsi" w:hAnsiTheme="minorHAnsi" w:cstheme="minorHAnsi"/>
                <w:szCs w:val="20"/>
                <w:lang w:eastAsia="en-GB"/>
              </w:rPr>
            </w:pPr>
            <w:r>
              <w:rPr>
                <w:rFonts w:asciiTheme="minorHAnsi" w:hAnsiTheme="minorHAnsi" w:cstheme="minorHAnsi"/>
                <w:szCs w:val="20"/>
                <w:lang w:eastAsia="en-GB"/>
              </w:rPr>
              <w:t xml:space="preserve">If </w:t>
            </w:r>
            <w:hyperlink w:anchor="_RARTH_DAT" w:history="1">
              <w:r w:rsidR="008A71AF" w:rsidRPr="009B23E6">
                <w:rPr>
                  <w:rStyle w:val="Hyperlink"/>
                </w:rPr>
                <w:t>DM_DAT</w:t>
              </w:r>
            </w:hyperlink>
            <w:r w:rsidR="008A71AF">
              <w:rPr>
                <w:rFonts w:asciiTheme="minorHAnsi" w:hAnsiTheme="minorHAnsi" w:cstheme="minorHAnsi"/>
                <w:szCs w:val="20"/>
                <w:lang w:eastAsia="en-GB"/>
              </w:rPr>
              <w:t xml:space="preserve"> = Null</w:t>
            </w:r>
            <w:r>
              <w:rPr>
                <w:rFonts w:asciiTheme="minorHAnsi" w:hAnsiTheme="minorHAnsi" w:cstheme="minorHAnsi"/>
                <w:szCs w:val="20"/>
                <w:lang w:eastAsia="en-GB"/>
              </w:rPr>
              <w:t xml:space="preserve"> </w:t>
            </w:r>
          </w:p>
        </w:tc>
        <w:sdt>
          <w:sdtPr>
            <w:rPr>
              <w:rFonts w:cs="Arial"/>
              <w:szCs w:val="20"/>
            </w:rPr>
            <w:alias w:val="Action"/>
            <w:tag w:val="Action"/>
            <w:id w:val="-117826789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7EDA533" w14:textId="3A210726" w:rsidR="008A71AF" w:rsidRDefault="008A71AF" w:rsidP="008A71AF">
                <w:pPr>
                  <w:jc w:val="center"/>
                  <w:rPr>
                    <w:rFonts w:cs="Arial"/>
                    <w:szCs w:val="20"/>
                  </w:rPr>
                </w:pPr>
                <w:r>
                  <w:rPr>
                    <w:rFonts w:cs="Arial"/>
                    <w:szCs w:val="20"/>
                  </w:rPr>
                  <w:t>Select</w:t>
                </w:r>
              </w:p>
            </w:tc>
          </w:sdtContent>
        </w:sdt>
        <w:sdt>
          <w:sdtPr>
            <w:rPr>
              <w:rFonts w:cs="Arial"/>
              <w:szCs w:val="20"/>
            </w:rPr>
            <w:alias w:val="Action"/>
            <w:tag w:val="Action"/>
            <w:id w:val="-3018565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2E782D9" w14:textId="77A27AC7" w:rsidR="008A71AF" w:rsidRDefault="008A71AF" w:rsidP="008A71AF">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16939933" w14:textId="3329BC9A" w:rsidR="008A71AF" w:rsidRDefault="00000000" w:rsidP="000D2634">
            <w:pPr>
              <w:rPr>
                <w:rFonts w:cs="Arial"/>
                <w:szCs w:val="20"/>
              </w:rPr>
            </w:pPr>
            <w:sdt>
              <w:sdtPr>
                <w:rPr>
                  <w:rFonts w:cs="Arial"/>
                  <w:szCs w:val="20"/>
                </w:rPr>
                <w:alias w:val="Action"/>
                <w:tag w:val="Action"/>
                <w:id w:val="1587116789"/>
                <w:comboBox>
                  <w:listItem w:value="Choose an item."/>
                  <w:listItem w:displayText="Select" w:value="Select"/>
                  <w:listItem w:displayText="Reject" w:value="Reject"/>
                  <w:listItem w:displayText="Pass to the next rule all" w:value="Pass to the next rule all"/>
                </w:comboBox>
              </w:sdtPr>
              <w:sdtContent>
                <w:r w:rsidR="008A71AF">
                  <w:rPr>
                    <w:rFonts w:cs="Arial"/>
                    <w:szCs w:val="20"/>
                  </w:rPr>
                  <w:t>Select</w:t>
                </w:r>
              </w:sdtContent>
            </w:sdt>
            <w:r w:rsidR="008A71AF">
              <w:rPr>
                <w:rFonts w:cs="Arial"/>
                <w:szCs w:val="20"/>
              </w:rPr>
              <w:t xml:space="preserve"> patients passed to this rule who have a diagnosis non-diabetic hyperglyc</w:t>
            </w:r>
            <w:r w:rsidR="00182A84">
              <w:rPr>
                <w:rFonts w:cs="Arial"/>
                <w:szCs w:val="20"/>
              </w:rPr>
              <w:t>a</w:t>
            </w:r>
            <w:r w:rsidR="008A71AF">
              <w:rPr>
                <w:rFonts w:cs="Arial"/>
                <w:szCs w:val="20"/>
              </w:rPr>
              <w:t xml:space="preserve">emia and never had a diagnosis of diabetes. </w:t>
            </w:r>
            <w:sdt>
              <w:sdtPr>
                <w:rPr>
                  <w:rFonts w:cs="Arial"/>
                  <w:szCs w:val="20"/>
                </w:rPr>
                <w:alias w:val="Action"/>
                <w:tag w:val="Action"/>
                <w:id w:val="17731958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A71AF">
                  <w:rPr>
                    <w:rFonts w:cs="Arial"/>
                    <w:szCs w:val="20"/>
                  </w:rPr>
                  <w:t>Pass all remaining patients to the next rule.</w:t>
                </w:r>
              </w:sdtContent>
            </w:sdt>
          </w:p>
        </w:tc>
      </w:tr>
      <w:tr w:rsidR="007538CF" w:rsidRPr="000C07C2" w14:paraId="6D4C1687" w14:textId="77777777" w:rsidTr="00F8016C">
        <w:trPr>
          <w:trHeight w:val="20"/>
        </w:trPr>
        <w:tc>
          <w:tcPr>
            <w:tcW w:w="972" w:type="dxa"/>
            <w:tcMar>
              <w:top w:w="57" w:type="dxa"/>
              <w:bottom w:w="57" w:type="dxa"/>
            </w:tcMar>
            <w:vAlign w:val="center"/>
          </w:tcPr>
          <w:p w14:paraId="5BC341C8" w14:textId="77777777" w:rsidR="007538CF" w:rsidRPr="000C07C2" w:rsidRDefault="007538CF" w:rsidP="007538CF">
            <w:pPr>
              <w:numPr>
                <w:ilvl w:val="0"/>
                <w:numId w:val="2"/>
              </w:numPr>
              <w:jc w:val="center"/>
              <w:rPr>
                <w:rFonts w:cs="Arial"/>
                <w:szCs w:val="20"/>
              </w:rPr>
            </w:pPr>
          </w:p>
        </w:tc>
        <w:tc>
          <w:tcPr>
            <w:tcW w:w="4806" w:type="dxa"/>
            <w:tcMar>
              <w:top w:w="57" w:type="dxa"/>
              <w:bottom w:w="57" w:type="dxa"/>
            </w:tcMar>
            <w:vAlign w:val="center"/>
          </w:tcPr>
          <w:p w14:paraId="4B92F1FB" w14:textId="2661C274" w:rsidR="008F76E0" w:rsidRDefault="008F76E0" w:rsidP="008F76E0">
            <w:pPr>
              <w:rPr>
                <w:rFonts w:asciiTheme="minorHAnsi" w:hAnsiTheme="minorHAnsi" w:cstheme="minorHAnsi"/>
                <w:szCs w:val="20"/>
                <w:lang w:eastAsia="en-GB"/>
              </w:rPr>
            </w:pPr>
            <w:r>
              <w:rPr>
                <w:rFonts w:asciiTheme="minorHAnsi" w:hAnsiTheme="minorHAnsi" w:cstheme="minorHAnsi"/>
                <w:szCs w:val="20"/>
                <w:lang w:eastAsia="en-GB"/>
              </w:rPr>
              <w:t xml:space="preserve">If </w:t>
            </w:r>
            <w:hyperlink w:anchor="_MULTNDH_DAT" w:history="1">
              <w:r w:rsidR="00E8229C" w:rsidRPr="00E8229C">
                <w:rPr>
                  <w:rStyle w:val="Hyperlink"/>
                  <w:rFonts w:asciiTheme="minorHAnsi" w:hAnsiTheme="minorHAnsi" w:cstheme="minorHAnsi"/>
                  <w:szCs w:val="20"/>
                  <w:lang w:eastAsia="en-GB"/>
                </w:rPr>
                <w:t>MULTNDH_DAT</w:t>
              </w:r>
            </w:hyperlink>
            <w:r>
              <w:rPr>
                <w:rFonts w:asciiTheme="minorHAnsi" w:hAnsiTheme="minorHAnsi" w:cstheme="minorHAnsi"/>
                <w:szCs w:val="20"/>
                <w:lang w:eastAsia="en-GB"/>
              </w:rPr>
              <w:t xml:space="preserve"> ≠</w:t>
            </w:r>
            <w:r w:rsidRPr="00B73BF7">
              <w:rPr>
                <w:rFonts w:asciiTheme="minorHAnsi" w:hAnsiTheme="minorHAnsi" w:cstheme="minorHAnsi"/>
                <w:szCs w:val="20"/>
                <w:lang w:eastAsia="en-GB"/>
              </w:rPr>
              <w:t xml:space="preserve"> Null</w:t>
            </w:r>
          </w:p>
          <w:p w14:paraId="7F4A67D9" w14:textId="77777777" w:rsidR="009642F1" w:rsidRDefault="009642F1" w:rsidP="008F76E0">
            <w:pPr>
              <w:rPr>
                <w:rFonts w:asciiTheme="minorHAnsi" w:hAnsiTheme="minorHAnsi" w:cstheme="minorHAnsi"/>
                <w:szCs w:val="20"/>
                <w:lang w:eastAsia="en-GB"/>
              </w:rPr>
            </w:pPr>
          </w:p>
          <w:p w14:paraId="189F03E8" w14:textId="0A3041A4" w:rsidR="008F76E0" w:rsidRDefault="008F76E0" w:rsidP="007538CF">
            <w:pPr>
              <w:rPr>
                <w:rFonts w:asciiTheme="minorHAnsi" w:hAnsiTheme="minorHAnsi" w:cstheme="minorHAnsi"/>
                <w:szCs w:val="20"/>
                <w:lang w:eastAsia="en-GB"/>
              </w:rPr>
            </w:pPr>
            <w:r>
              <w:rPr>
                <w:rFonts w:asciiTheme="minorHAnsi" w:hAnsiTheme="minorHAnsi" w:cstheme="minorHAnsi"/>
                <w:szCs w:val="20"/>
                <w:lang w:eastAsia="en-GB"/>
              </w:rPr>
              <w:t>AND</w:t>
            </w:r>
          </w:p>
          <w:p w14:paraId="74837E52" w14:textId="77777777" w:rsidR="009642F1" w:rsidRDefault="009642F1" w:rsidP="007538CF">
            <w:pPr>
              <w:rPr>
                <w:rFonts w:asciiTheme="minorHAnsi" w:hAnsiTheme="minorHAnsi" w:cstheme="minorHAnsi"/>
                <w:szCs w:val="20"/>
                <w:lang w:eastAsia="en-GB"/>
              </w:rPr>
            </w:pPr>
          </w:p>
          <w:p w14:paraId="67141108" w14:textId="3CD24DB4" w:rsidR="008F76E0" w:rsidRDefault="008F76E0" w:rsidP="007538CF">
            <w:pPr>
              <w:rPr>
                <w:rFonts w:asciiTheme="minorHAnsi" w:hAnsiTheme="minorHAnsi" w:cstheme="minorHAnsi"/>
                <w:szCs w:val="20"/>
                <w:lang w:eastAsia="en-GB"/>
              </w:rPr>
            </w:pPr>
            <w:r>
              <w:rPr>
                <w:rFonts w:asciiTheme="minorHAnsi" w:hAnsiTheme="minorHAnsi" w:cstheme="minorHAnsi"/>
                <w:szCs w:val="20"/>
                <w:lang w:eastAsia="en-GB"/>
              </w:rPr>
              <w:t>(</w:t>
            </w:r>
            <w:r w:rsidR="007538CF" w:rsidRPr="00B73BF7">
              <w:rPr>
                <w:rFonts w:asciiTheme="minorHAnsi" w:hAnsiTheme="minorHAnsi" w:cstheme="minorHAnsi"/>
                <w:szCs w:val="20"/>
                <w:lang w:eastAsia="en-GB"/>
              </w:rPr>
              <w:t xml:space="preserve">If </w:t>
            </w:r>
            <w:hyperlink w:anchor="_DMLAT_DAT_1" w:history="1">
              <w:r w:rsidRPr="009B23E6">
                <w:rPr>
                  <w:rStyle w:val="Hyperlink"/>
                </w:rPr>
                <w:t>DMLAT_DAT</w:t>
              </w:r>
            </w:hyperlink>
            <w:r>
              <w:rPr>
                <w:rFonts w:asciiTheme="minorHAnsi" w:hAnsiTheme="minorHAnsi" w:cstheme="minorHAnsi"/>
                <w:szCs w:val="20"/>
                <w:lang w:eastAsia="en-GB"/>
              </w:rPr>
              <w:t xml:space="preserve"> ≠ Null</w:t>
            </w:r>
          </w:p>
          <w:p w14:paraId="0F09A78C" w14:textId="77777777" w:rsidR="008F76E0" w:rsidRDefault="008F76E0" w:rsidP="007538CF">
            <w:pPr>
              <w:rPr>
                <w:rFonts w:asciiTheme="minorHAnsi" w:hAnsiTheme="minorHAnsi" w:cstheme="minorHAnsi"/>
                <w:szCs w:val="20"/>
                <w:lang w:eastAsia="en-GB"/>
              </w:rPr>
            </w:pPr>
            <w:r>
              <w:rPr>
                <w:rFonts w:asciiTheme="minorHAnsi" w:hAnsiTheme="minorHAnsi" w:cstheme="minorHAnsi"/>
                <w:szCs w:val="20"/>
                <w:lang w:eastAsia="en-GB"/>
              </w:rPr>
              <w:t>AND</w:t>
            </w:r>
          </w:p>
          <w:p w14:paraId="6CBF83E0" w14:textId="7F57BF87" w:rsidR="002F00A5" w:rsidRPr="00176CC8" w:rsidRDefault="008F76E0" w:rsidP="007538CF">
            <w:pPr>
              <w:rPr>
                <w:rFonts w:asciiTheme="minorHAnsi" w:hAnsiTheme="minorHAnsi" w:cstheme="minorHAnsi"/>
                <w:szCs w:val="20"/>
                <w:lang w:eastAsia="en-GB"/>
              </w:rPr>
            </w:pPr>
            <w:r>
              <w:rPr>
                <w:rFonts w:asciiTheme="minorHAnsi" w:hAnsiTheme="minorHAnsi" w:cstheme="minorHAnsi"/>
                <w:szCs w:val="20"/>
                <w:lang w:eastAsia="en-GB"/>
              </w:rPr>
              <w:t xml:space="preserve">If </w:t>
            </w:r>
            <w:hyperlink w:anchor="_DMRES_DAT_1" w:history="1">
              <w:r w:rsidRPr="00C41E98">
                <w:rPr>
                  <w:rStyle w:val="Hyperlink"/>
                  <w:rFonts w:asciiTheme="minorHAnsi" w:hAnsiTheme="minorHAnsi" w:cstheme="minorHAnsi"/>
                  <w:lang w:eastAsia="en-GB"/>
                </w:rPr>
                <w:t>DMRES_DAT</w:t>
              </w:r>
            </w:hyperlink>
            <w:r w:rsidRPr="00B73BF7">
              <w:rPr>
                <w:rFonts w:asciiTheme="minorHAnsi" w:hAnsiTheme="minorHAnsi" w:cstheme="minorHAnsi"/>
                <w:szCs w:val="20"/>
                <w:lang w:eastAsia="en-GB"/>
              </w:rPr>
              <w:t xml:space="preserve"> </w:t>
            </w:r>
            <w:r w:rsidR="002F00A5">
              <w:rPr>
                <w:rFonts w:asciiTheme="minorHAnsi" w:hAnsiTheme="minorHAnsi" w:cstheme="minorHAnsi"/>
                <w:szCs w:val="20"/>
                <w:lang w:eastAsia="en-GB"/>
              </w:rPr>
              <w:t>≠</w:t>
            </w:r>
            <w:r w:rsidRPr="00B73BF7">
              <w:rPr>
                <w:rFonts w:asciiTheme="minorHAnsi" w:hAnsiTheme="minorHAnsi" w:cstheme="minorHAnsi"/>
                <w:szCs w:val="20"/>
                <w:lang w:eastAsia="en-GB"/>
              </w:rPr>
              <w:t xml:space="preserve"> Null</w:t>
            </w:r>
            <w:r>
              <w:rPr>
                <w:rFonts w:asciiTheme="minorHAnsi" w:hAnsiTheme="minorHAnsi" w:cstheme="minorHAnsi"/>
                <w:szCs w:val="20"/>
                <w:lang w:eastAsia="en-GB"/>
              </w:rPr>
              <w:t>)</w:t>
            </w:r>
          </w:p>
        </w:tc>
        <w:sdt>
          <w:sdtPr>
            <w:rPr>
              <w:rFonts w:cs="Arial"/>
              <w:szCs w:val="20"/>
            </w:rPr>
            <w:alias w:val="Action"/>
            <w:tag w:val="Action"/>
            <w:id w:val="-192826105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A3309A3" w14:textId="30012C32" w:rsidR="007538CF" w:rsidRDefault="007538CF" w:rsidP="007538CF">
                <w:pPr>
                  <w:jc w:val="center"/>
                  <w:rPr>
                    <w:rFonts w:cs="Arial"/>
                    <w:szCs w:val="20"/>
                  </w:rPr>
                </w:pPr>
                <w:r>
                  <w:rPr>
                    <w:rFonts w:cs="Arial"/>
                    <w:szCs w:val="20"/>
                  </w:rPr>
                  <w:t>Select</w:t>
                </w:r>
              </w:p>
            </w:tc>
          </w:sdtContent>
        </w:sdt>
        <w:sdt>
          <w:sdtPr>
            <w:rPr>
              <w:rFonts w:cs="Arial"/>
              <w:szCs w:val="20"/>
            </w:rPr>
            <w:alias w:val="Action"/>
            <w:tag w:val="Action"/>
            <w:id w:val="191057414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3055CFF" w14:textId="79EE503A" w:rsidR="007538CF" w:rsidRDefault="007538CF" w:rsidP="007538CF">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5FCD97F9" w14:textId="481E0BC6" w:rsidR="00116755" w:rsidRDefault="00000000" w:rsidP="008343F4">
            <w:pPr>
              <w:rPr>
                <w:rFonts w:cs="Arial"/>
                <w:szCs w:val="20"/>
              </w:rPr>
            </w:pPr>
            <w:sdt>
              <w:sdtPr>
                <w:rPr>
                  <w:rFonts w:cs="Arial"/>
                  <w:szCs w:val="20"/>
                </w:rPr>
                <w:alias w:val="Action"/>
                <w:tag w:val="Action"/>
                <w:id w:val="-1909913453"/>
                <w:comboBox>
                  <w:listItem w:value="Choose an item."/>
                  <w:listItem w:displayText="Select" w:value="Select"/>
                  <w:listItem w:displayText="Reject" w:value="Reject"/>
                  <w:listItem w:displayText="Pass to the next rule all" w:value="Pass to the next rule all"/>
                </w:comboBox>
              </w:sdtPr>
              <w:sdtContent>
                <w:r w:rsidR="00116755">
                  <w:rPr>
                    <w:rFonts w:cs="Arial"/>
                    <w:szCs w:val="20"/>
                  </w:rPr>
                  <w:t>Select</w:t>
                </w:r>
              </w:sdtContent>
            </w:sdt>
            <w:r w:rsidR="00116755">
              <w:rPr>
                <w:rFonts w:cs="Arial"/>
                <w:szCs w:val="20"/>
              </w:rPr>
              <w:t xml:space="preserve"> patients passed to this rule </w:t>
            </w:r>
            <w:r w:rsidR="00A11D04">
              <w:rPr>
                <w:rFonts w:cs="Arial"/>
                <w:szCs w:val="20"/>
              </w:rPr>
              <w:t xml:space="preserve">where their most recent </w:t>
            </w:r>
            <w:r w:rsidR="00116755">
              <w:rPr>
                <w:rFonts w:cs="Arial"/>
                <w:szCs w:val="20"/>
              </w:rPr>
              <w:t xml:space="preserve"> </w:t>
            </w:r>
            <w:r w:rsidR="00FF256B">
              <w:rPr>
                <w:rFonts w:cs="Arial"/>
                <w:szCs w:val="20"/>
              </w:rPr>
              <w:t xml:space="preserve">diabetes diagnosis </w:t>
            </w:r>
            <w:r w:rsidR="00A11D04">
              <w:rPr>
                <w:rFonts w:cs="Arial"/>
                <w:szCs w:val="20"/>
              </w:rPr>
              <w:t>is resolved and</w:t>
            </w:r>
            <w:r w:rsidR="0022772E">
              <w:rPr>
                <w:rFonts w:cs="Arial"/>
                <w:szCs w:val="20"/>
              </w:rPr>
              <w:t xml:space="preserve"> they</w:t>
            </w:r>
            <w:r w:rsidR="00A11D04">
              <w:rPr>
                <w:rFonts w:cs="Arial"/>
                <w:szCs w:val="20"/>
              </w:rPr>
              <w:t xml:space="preserve"> have a diagnosis of</w:t>
            </w:r>
            <w:r w:rsidR="00FF256B">
              <w:rPr>
                <w:rFonts w:cs="Arial"/>
                <w:szCs w:val="20"/>
              </w:rPr>
              <w:t xml:space="preserve"> </w:t>
            </w:r>
            <w:r w:rsidR="00116755">
              <w:rPr>
                <w:rFonts w:cs="Arial"/>
                <w:szCs w:val="20"/>
              </w:rPr>
              <w:t>non-diabetic hyperglyc</w:t>
            </w:r>
            <w:r w:rsidR="00182A84">
              <w:rPr>
                <w:rFonts w:cs="Arial"/>
                <w:szCs w:val="20"/>
              </w:rPr>
              <w:t>a</w:t>
            </w:r>
            <w:r w:rsidR="00116755">
              <w:rPr>
                <w:rFonts w:cs="Arial"/>
                <w:szCs w:val="20"/>
              </w:rPr>
              <w:t>emia</w:t>
            </w:r>
            <w:r w:rsidR="00FF256B">
              <w:rPr>
                <w:rFonts w:cs="Arial"/>
                <w:szCs w:val="20"/>
              </w:rPr>
              <w:t xml:space="preserve">, up to and including the achievement date. </w:t>
            </w:r>
            <w:sdt>
              <w:sdtPr>
                <w:rPr>
                  <w:rFonts w:cs="Arial"/>
                  <w:szCs w:val="20"/>
                </w:rPr>
                <w:alias w:val="Action"/>
                <w:tag w:val="Action"/>
                <w:id w:val="80504237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16755">
                  <w:rPr>
                    <w:rFonts w:cs="Arial"/>
                    <w:szCs w:val="20"/>
                  </w:rPr>
                  <w:t>Pass all remaining patients to the next rule.</w:t>
                </w:r>
              </w:sdtContent>
            </w:sdt>
          </w:p>
        </w:tc>
      </w:tr>
      <w:tr w:rsidR="000B63E5" w:rsidRPr="000C07C2" w14:paraId="04481525" w14:textId="77777777" w:rsidTr="00F8016C">
        <w:trPr>
          <w:trHeight w:val="20"/>
        </w:trPr>
        <w:tc>
          <w:tcPr>
            <w:tcW w:w="972" w:type="dxa"/>
            <w:tcMar>
              <w:top w:w="57" w:type="dxa"/>
              <w:bottom w:w="57" w:type="dxa"/>
            </w:tcMar>
            <w:vAlign w:val="center"/>
          </w:tcPr>
          <w:p w14:paraId="0FA22620" w14:textId="77777777" w:rsidR="000B63E5" w:rsidRPr="000C07C2" w:rsidRDefault="000B63E5" w:rsidP="000B63E5">
            <w:pPr>
              <w:numPr>
                <w:ilvl w:val="0"/>
                <w:numId w:val="2"/>
              </w:numPr>
              <w:jc w:val="center"/>
              <w:rPr>
                <w:rFonts w:cs="Arial"/>
                <w:szCs w:val="20"/>
              </w:rPr>
            </w:pPr>
          </w:p>
        </w:tc>
        <w:tc>
          <w:tcPr>
            <w:tcW w:w="4806" w:type="dxa"/>
            <w:tcMar>
              <w:top w:w="57" w:type="dxa"/>
              <w:bottom w:w="57" w:type="dxa"/>
            </w:tcMar>
            <w:vAlign w:val="center"/>
          </w:tcPr>
          <w:p w14:paraId="1272F664" w14:textId="77777777" w:rsidR="000B63E5" w:rsidRDefault="000B63E5" w:rsidP="000B63E5">
            <w:pPr>
              <w:rPr>
                <w:rFonts w:asciiTheme="minorHAnsi" w:hAnsiTheme="minorHAnsi" w:cstheme="minorHAnsi"/>
                <w:szCs w:val="20"/>
                <w:lang w:eastAsia="en-GB"/>
              </w:rPr>
            </w:pPr>
            <w:r>
              <w:rPr>
                <w:rFonts w:asciiTheme="minorHAnsi" w:hAnsiTheme="minorHAnsi" w:cstheme="minorHAnsi"/>
              </w:rPr>
              <w:t xml:space="preserve">If </w:t>
            </w:r>
            <w:hyperlink w:anchor="_{ALLMULTNDH_DAT}" w:history="1">
              <w:r w:rsidRPr="00E8229C">
                <w:rPr>
                  <w:rStyle w:val="Hyperlink"/>
                  <w:rFonts w:asciiTheme="minorHAnsi" w:hAnsiTheme="minorHAnsi" w:cstheme="minorHAnsi"/>
                </w:rPr>
                <w:t>{ALLMULTNDH_DAT}</w:t>
              </w:r>
            </w:hyperlink>
            <w:r>
              <w:rPr>
                <w:rFonts w:asciiTheme="minorHAnsi" w:hAnsiTheme="minorHAnsi" w:cstheme="minorHAnsi"/>
              </w:rPr>
              <w:t xml:space="preserve"> </w:t>
            </w:r>
            <w:r>
              <w:rPr>
                <w:rFonts w:asciiTheme="minorHAnsi" w:hAnsiTheme="minorHAnsi" w:cstheme="minorHAnsi"/>
                <w:szCs w:val="20"/>
                <w:lang w:eastAsia="en-GB"/>
              </w:rPr>
              <w:t>≠</w:t>
            </w:r>
            <w:r w:rsidRPr="00B73BF7">
              <w:rPr>
                <w:rFonts w:asciiTheme="minorHAnsi" w:hAnsiTheme="minorHAnsi" w:cstheme="minorHAnsi"/>
                <w:szCs w:val="20"/>
                <w:lang w:eastAsia="en-GB"/>
              </w:rPr>
              <w:t xml:space="preserve"> Null</w:t>
            </w:r>
          </w:p>
          <w:p w14:paraId="5F6306FC" w14:textId="77777777" w:rsidR="000B63E5" w:rsidRDefault="000B63E5" w:rsidP="000B63E5">
            <w:pPr>
              <w:rPr>
                <w:rFonts w:asciiTheme="minorHAnsi" w:hAnsiTheme="minorHAnsi" w:cstheme="minorHAnsi"/>
                <w:szCs w:val="20"/>
                <w:lang w:eastAsia="en-GB"/>
              </w:rPr>
            </w:pPr>
          </w:p>
          <w:p w14:paraId="750FD546" w14:textId="77777777" w:rsidR="000B63E5" w:rsidRDefault="000B63E5" w:rsidP="000B63E5">
            <w:pPr>
              <w:rPr>
                <w:rFonts w:asciiTheme="minorHAnsi" w:hAnsiTheme="minorHAnsi" w:cstheme="minorHAnsi"/>
                <w:lang w:eastAsia="en-GB"/>
              </w:rPr>
            </w:pPr>
            <w:r>
              <w:rPr>
                <w:rFonts w:asciiTheme="minorHAnsi" w:hAnsiTheme="minorHAnsi" w:cstheme="minorHAnsi"/>
                <w:lang w:eastAsia="en-GB"/>
              </w:rPr>
              <w:t>AND</w:t>
            </w:r>
          </w:p>
          <w:p w14:paraId="7B75D590" w14:textId="77777777" w:rsidR="000B63E5" w:rsidRDefault="000B63E5" w:rsidP="000B63E5">
            <w:pPr>
              <w:rPr>
                <w:rFonts w:asciiTheme="minorHAnsi" w:hAnsiTheme="minorHAnsi" w:cstheme="minorHAnsi"/>
              </w:rPr>
            </w:pPr>
          </w:p>
          <w:p w14:paraId="728EEE52" w14:textId="54FADD71" w:rsidR="000B63E5" w:rsidRDefault="000B63E5" w:rsidP="000B63E5">
            <w:pPr>
              <w:rPr>
                <w:rFonts w:asciiTheme="minorHAnsi" w:hAnsiTheme="minorHAnsi" w:cstheme="minorHAnsi"/>
                <w:szCs w:val="20"/>
                <w:lang w:eastAsia="en-GB"/>
              </w:rPr>
            </w:pPr>
            <w:r>
              <w:rPr>
                <w:rFonts w:asciiTheme="minorHAnsi" w:hAnsiTheme="minorHAnsi" w:cstheme="minorHAnsi"/>
                <w:szCs w:val="20"/>
                <w:lang w:eastAsia="en-GB"/>
              </w:rPr>
              <w:lastRenderedPageBreak/>
              <w:t xml:space="preserve">(If </w:t>
            </w:r>
            <w:hyperlink w:anchor="_[LATDMBFNDH_DAT]" w:history="1">
              <w:r w:rsidR="0023329A" w:rsidRPr="0023329A">
                <w:rPr>
                  <w:rStyle w:val="Hyperlink"/>
                  <w:rFonts w:asciiTheme="minorHAnsi" w:hAnsiTheme="minorHAnsi" w:cstheme="minorHAnsi"/>
                  <w:bCs/>
                </w:rPr>
                <w:t>[LATDMBFNDH_DAT]</w:t>
              </w:r>
            </w:hyperlink>
            <w:r>
              <w:rPr>
                <w:rFonts w:asciiTheme="minorHAnsi" w:hAnsiTheme="minorHAnsi" w:cstheme="minorHAnsi"/>
                <w:bCs/>
              </w:rPr>
              <w:t xml:space="preserve"> </w:t>
            </w:r>
            <w:r>
              <w:rPr>
                <w:rFonts w:asciiTheme="minorHAnsi" w:hAnsiTheme="minorHAnsi" w:cstheme="minorHAnsi"/>
                <w:szCs w:val="20"/>
                <w:lang w:eastAsia="en-GB"/>
              </w:rPr>
              <w:t>=</w:t>
            </w:r>
            <w:r w:rsidRPr="00B73BF7">
              <w:rPr>
                <w:rFonts w:asciiTheme="minorHAnsi" w:hAnsiTheme="minorHAnsi" w:cstheme="minorHAnsi"/>
                <w:szCs w:val="20"/>
                <w:lang w:eastAsia="en-GB"/>
              </w:rPr>
              <w:t xml:space="preserve"> Null</w:t>
            </w:r>
            <w:r>
              <w:rPr>
                <w:rFonts w:asciiTheme="minorHAnsi" w:hAnsiTheme="minorHAnsi" w:cstheme="minorHAnsi"/>
                <w:szCs w:val="20"/>
                <w:lang w:eastAsia="en-GB"/>
              </w:rPr>
              <w:t xml:space="preserve">  </w:t>
            </w:r>
          </w:p>
          <w:p w14:paraId="7059A71D" w14:textId="77777777" w:rsidR="000B63E5" w:rsidRDefault="000B63E5" w:rsidP="000B63E5">
            <w:pPr>
              <w:rPr>
                <w:rFonts w:asciiTheme="minorHAnsi" w:hAnsiTheme="minorHAnsi" w:cstheme="minorHAnsi"/>
                <w:szCs w:val="20"/>
                <w:lang w:eastAsia="en-GB"/>
              </w:rPr>
            </w:pPr>
            <w:r>
              <w:rPr>
                <w:rFonts w:asciiTheme="minorHAnsi" w:hAnsiTheme="minorHAnsi" w:cstheme="minorHAnsi"/>
                <w:szCs w:val="20"/>
                <w:lang w:eastAsia="en-GB"/>
              </w:rPr>
              <w:t>OR</w:t>
            </w:r>
          </w:p>
          <w:p w14:paraId="3A6CEFF5" w14:textId="7A335C77" w:rsidR="000B63E5" w:rsidRDefault="000B63E5" w:rsidP="000B63E5">
            <w:pPr>
              <w:rPr>
                <w:rFonts w:asciiTheme="minorHAnsi" w:hAnsiTheme="minorHAnsi" w:cstheme="minorHAnsi"/>
                <w:szCs w:val="20"/>
                <w:lang w:eastAsia="en-GB"/>
              </w:rPr>
            </w:pPr>
            <w:r>
              <w:rPr>
                <w:rFonts w:asciiTheme="minorHAnsi" w:hAnsiTheme="minorHAnsi" w:cstheme="minorHAnsi"/>
                <w:szCs w:val="20"/>
                <w:lang w:eastAsia="en-GB"/>
              </w:rPr>
              <w:t xml:space="preserve">(If </w:t>
            </w:r>
            <w:hyperlink w:anchor="_[LATDMBFNDH_DAT]" w:history="1">
              <w:r w:rsidRPr="0023329A">
                <w:rPr>
                  <w:rStyle w:val="Hyperlink"/>
                  <w:rFonts w:asciiTheme="minorHAnsi" w:hAnsiTheme="minorHAnsi" w:cstheme="minorHAnsi"/>
                  <w:bCs/>
                </w:rPr>
                <w:t>[LATDMBFNDH_DAT]</w:t>
              </w:r>
            </w:hyperlink>
            <w:r>
              <w:rPr>
                <w:rFonts w:asciiTheme="minorHAnsi" w:hAnsiTheme="minorHAnsi" w:cstheme="minorHAnsi"/>
                <w:bCs/>
              </w:rPr>
              <w:t xml:space="preserve"> </w:t>
            </w:r>
            <w:r>
              <w:rPr>
                <w:rFonts w:asciiTheme="minorHAnsi" w:hAnsiTheme="minorHAnsi" w:cstheme="minorHAnsi"/>
                <w:szCs w:val="20"/>
                <w:lang w:eastAsia="en-GB"/>
              </w:rPr>
              <w:t>≠</w:t>
            </w:r>
            <w:r w:rsidRPr="00B73BF7">
              <w:rPr>
                <w:rFonts w:asciiTheme="minorHAnsi" w:hAnsiTheme="minorHAnsi" w:cstheme="minorHAnsi"/>
                <w:szCs w:val="20"/>
                <w:lang w:eastAsia="en-GB"/>
              </w:rPr>
              <w:t xml:space="preserve"> Null</w:t>
            </w:r>
          </w:p>
          <w:p w14:paraId="003E5D8E" w14:textId="77777777" w:rsidR="000B63E5" w:rsidRDefault="000B63E5" w:rsidP="000B63E5">
            <w:pPr>
              <w:rPr>
                <w:rFonts w:asciiTheme="minorHAnsi" w:hAnsiTheme="minorHAnsi" w:cstheme="minorHAnsi"/>
                <w:szCs w:val="20"/>
                <w:lang w:eastAsia="en-GB"/>
              </w:rPr>
            </w:pPr>
            <w:r>
              <w:rPr>
                <w:rFonts w:asciiTheme="minorHAnsi" w:hAnsiTheme="minorHAnsi" w:cstheme="minorHAnsi"/>
                <w:szCs w:val="20"/>
                <w:lang w:eastAsia="en-GB"/>
              </w:rPr>
              <w:t>AND</w:t>
            </w:r>
          </w:p>
          <w:p w14:paraId="5A9D5B90" w14:textId="2A26C5B5" w:rsidR="000B63E5" w:rsidRPr="00182A84" w:rsidRDefault="000B63E5" w:rsidP="000B63E5">
            <w:pPr>
              <w:rPr>
                <w:rFonts w:asciiTheme="minorHAnsi" w:hAnsiTheme="minorHAnsi" w:cstheme="minorHAnsi"/>
                <w:bCs/>
              </w:rPr>
            </w:pPr>
            <w:r>
              <w:rPr>
                <w:rFonts w:asciiTheme="minorHAnsi" w:hAnsiTheme="minorHAnsi" w:cstheme="minorHAnsi"/>
                <w:szCs w:val="20"/>
                <w:lang w:eastAsia="en-GB"/>
              </w:rPr>
              <w:t xml:space="preserve">If </w:t>
            </w:r>
            <w:hyperlink w:anchor="_[LATRESDMAFNDH_DAT]" w:history="1">
              <w:r w:rsidR="00633930">
                <w:rPr>
                  <w:rStyle w:val="Hyperlink"/>
                  <w:rFonts w:asciiTheme="minorHAnsi" w:hAnsiTheme="minorHAnsi" w:cstheme="minorHAnsi"/>
                  <w:bCs/>
                </w:rPr>
                <w:t>[LATRESDMBFNDH_DAT]</w:t>
              </w:r>
            </w:hyperlink>
            <w:r w:rsidRPr="00FD47F3">
              <w:rPr>
                <w:rFonts w:asciiTheme="minorHAnsi" w:hAnsiTheme="minorHAnsi" w:cstheme="minorHAnsi"/>
                <w:bCs/>
              </w:rPr>
              <w:t xml:space="preserve"> </w:t>
            </w:r>
            <w:r w:rsidRPr="00F34B91">
              <w:rPr>
                <w:rFonts w:asciiTheme="minorHAnsi" w:hAnsiTheme="minorHAnsi" w:cstheme="minorHAnsi"/>
                <w:bCs/>
                <w:szCs w:val="20"/>
                <w:lang w:eastAsia="en-GB"/>
              </w:rPr>
              <w:t>≠</w:t>
            </w:r>
            <w:r w:rsidRPr="00FD47F3">
              <w:rPr>
                <w:rFonts w:asciiTheme="minorHAnsi" w:hAnsiTheme="minorHAnsi" w:cstheme="minorHAnsi"/>
                <w:bCs/>
              </w:rPr>
              <w:t xml:space="preserve"> Null</w:t>
            </w:r>
            <w:r>
              <w:rPr>
                <w:rFonts w:asciiTheme="minorHAnsi" w:hAnsiTheme="minorHAnsi" w:cstheme="minorHAnsi"/>
                <w:bCs/>
              </w:rPr>
              <w:t>))</w:t>
            </w:r>
          </w:p>
        </w:tc>
        <w:sdt>
          <w:sdtPr>
            <w:rPr>
              <w:rFonts w:cs="Arial"/>
              <w:szCs w:val="20"/>
            </w:rPr>
            <w:alias w:val="Action"/>
            <w:tag w:val="Action"/>
            <w:id w:val="270051411"/>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1CE7728" w14:textId="69D3D615" w:rsidR="000B63E5" w:rsidRDefault="000B63E5" w:rsidP="000B63E5">
                <w:pPr>
                  <w:jc w:val="center"/>
                  <w:rPr>
                    <w:rFonts w:cs="Arial"/>
                    <w:szCs w:val="20"/>
                  </w:rPr>
                </w:pPr>
                <w:r>
                  <w:rPr>
                    <w:rFonts w:cs="Arial"/>
                    <w:szCs w:val="20"/>
                  </w:rPr>
                  <w:t>Select</w:t>
                </w:r>
              </w:p>
            </w:tc>
          </w:sdtContent>
        </w:sdt>
        <w:sdt>
          <w:sdtPr>
            <w:rPr>
              <w:rFonts w:cs="Arial"/>
              <w:szCs w:val="20"/>
            </w:rPr>
            <w:alias w:val="Action"/>
            <w:tag w:val="Action"/>
            <w:id w:val="-339466104"/>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8BE1D30" w14:textId="49522792" w:rsidR="000B63E5" w:rsidRDefault="00EE57BF" w:rsidP="000B63E5">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096A54E5" w14:textId="7E7F047F" w:rsidR="00940DAC" w:rsidRDefault="00000000" w:rsidP="00940DAC">
            <w:pPr>
              <w:rPr>
                <w:rFonts w:cs="Arial"/>
                <w:szCs w:val="20"/>
              </w:rPr>
            </w:pPr>
            <w:sdt>
              <w:sdtPr>
                <w:rPr>
                  <w:rFonts w:cs="Arial"/>
                  <w:szCs w:val="20"/>
                </w:rPr>
                <w:alias w:val="Action"/>
                <w:tag w:val="Action"/>
                <w:id w:val="1684465560"/>
                <w:comboBox>
                  <w:listItem w:value="Choose an item."/>
                  <w:listItem w:displayText="Select" w:value="Select"/>
                  <w:listItem w:displayText="Reject" w:value="Reject"/>
                  <w:listItem w:displayText="Pass to the next rule all" w:value="Pass to the next rule all"/>
                </w:comboBox>
              </w:sdtPr>
              <w:sdtContent>
                <w:r w:rsidR="00940DAC">
                  <w:rPr>
                    <w:rFonts w:cs="Arial"/>
                    <w:szCs w:val="20"/>
                  </w:rPr>
                  <w:t>Select</w:t>
                </w:r>
              </w:sdtContent>
            </w:sdt>
            <w:r w:rsidR="00940DAC">
              <w:rPr>
                <w:rFonts w:cs="Arial"/>
                <w:szCs w:val="20"/>
              </w:rPr>
              <w:t xml:space="preserve"> </w:t>
            </w:r>
            <w:r w:rsidR="00940DAC" w:rsidRPr="00116755">
              <w:rPr>
                <w:rFonts w:cs="Arial"/>
                <w:szCs w:val="20"/>
              </w:rPr>
              <w:t>patients passed to this rule who</w:t>
            </w:r>
            <w:r w:rsidR="00940DAC">
              <w:rPr>
                <w:rFonts w:cs="Arial"/>
                <w:szCs w:val="20"/>
              </w:rPr>
              <w:t xml:space="preserve"> </w:t>
            </w:r>
            <w:r w:rsidR="00547361">
              <w:rPr>
                <w:rFonts w:cs="Arial"/>
                <w:szCs w:val="20"/>
              </w:rPr>
              <w:t xml:space="preserve">have at least one </w:t>
            </w:r>
            <w:r w:rsidR="00547361" w:rsidRPr="00554E63">
              <w:rPr>
                <w:rFonts w:cs="Arial"/>
                <w:szCs w:val="20"/>
              </w:rPr>
              <w:t>non-diabetic hyperglyc</w:t>
            </w:r>
            <w:r w:rsidR="00182A84">
              <w:rPr>
                <w:rFonts w:cs="Arial"/>
                <w:szCs w:val="20"/>
              </w:rPr>
              <w:t>a</w:t>
            </w:r>
            <w:r w:rsidR="00547361" w:rsidRPr="00554E63">
              <w:rPr>
                <w:rFonts w:cs="Arial"/>
                <w:szCs w:val="20"/>
              </w:rPr>
              <w:t>emia diagnosis</w:t>
            </w:r>
            <w:r w:rsidR="00547361">
              <w:rPr>
                <w:rFonts w:cs="Arial"/>
                <w:szCs w:val="20"/>
              </w:rPr>
              <w:t xml:space="preserve"> on or after the quality service start date which is not preceded by an </w:t>
            </w:r>
            <w:r w:rsidR="00547361">
              <w:rPr>
                <w:rFonts w:cs="Arial"/>
                <w:szCs w:val="20"/>
              </w:rPr>
              <w:lastRenderedPageBreak/>
              <w:t xml:space="preserve">unresolved diabetes diagnosis. </w:t>
            </w:r>
            <w:sdt>
              <w:sdtPr>
                <w:rPr>
                  <w:rFonts w:cs="Arial"/>
                  <w:szCs w:val="20"/>
                </w:rPr>
                <w:alias w:val="Action"/>
                <w:tag w:val="Action"/>
                <w:id w:val="36610708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A4742">
                  <w:rPr>
                    <w:rFonts w:cs="Arial"/>
                    <w:szCs w:val="20"/>
                  </w:rPr>
                  <w:t>Pass all remaining patients to the next rule.</w:t>
                </w:r>
              </w:sdtContent>
            </w:sdt>
          </w:p>
          <w:p w14:paraId="4072843E" w14:textId="77777777" w:rsidR="000B63E5" w:rsidRDefault="000B63E5" w:rsidP="000B63E5">
            <w:pPr>
              <w:rPr>
                <w:rFonts w:cs="Arial"/>
                <w:szCs w:val="20"/>
              </w:rPr>
            </w:pPr>
          </w:p>
        </w:tc>
      </w:tr>
      <w:tr w:rsidR="00EE57BF" w:rsidRPr="000C07C2" w14:paraId="5B9E246F" w14:textId="77777777" w:rsidTr="00F8016C">
        <w:trPr>
          <w:trHeight w:val="20"/>
        </w:trPr>
        <w:tc>
          <w:tcPr>
            <w:tcW w:w="972" w:type="dxa"/>
            <w:tcMar>
              <w:top w:w="57" w:type="dxa"/>
              <w:bottom w:w="57" w:type="dxa"/>
            </w:tcMar>
            <w:vAlign w:val="center"/>
          </w:tcPr>
          <w:p w14:paraId="6A347A01" w14:textId="77777777" w:rsidR="00EE57BF" w:rsidRPr="000C07C2" w:rsidRDefault="00EE57BF" w:rsidP="00EE57BF">
            <w:pPr>
              <w:numPr>
                <w:ilvl w:val="0"/>
                <w:numId w:val="2"/>
              </w:numPr>
              <w:jc w:val="center"/>
              <w:rPr>
                <w:rFonts w:cs="Arial"/>
                <w:szCs w:val="20"/>
              </w:rPr>
            </w:pPr>
          </w:p>
        </w:tc>
        <w:tc>
          <w:tcPr>
            <w:tcW w:w="4806" w:type="dxa"/>
            <w:tcMar>
              <w:top w:w="57" w:type="dxa"/>
              <w:bottom w:w="57" w:type="dxa"/>
            </w:tcMar>
            <w:vAlign w:val="center"/>
          </w:tcPr>
          <w:p w14:paraId="1109B369" w14:textId="5C076D64" w:rsidR="00EE57BF" w:rsidRDefault="00EE57BF" w:rsidP="00EE57BF">
            <w:pPr>
              <w:rPr>
                <w:rFonts w:asciiTheme="minorHAnsi" w:hAnsiTheme="minorHAnsi" w:cstheme="minorHAnsi"/>
                <w:szCs w:val="20"/>
                <w:lang w:eastAsia="en-GB"/>
              </w:rPr>
            </w:pPr>
            <w:r>
              <w:rPr>
                <w:rFonts w:asciiTheme="minorHAnsi" w:hAnsiTheme="minorHAnsi" w:cstheme="minorHAnsi"/>
              </w:rPr>
              <w:t xml:space="preserve">If </w:t>
            </w:r>
            <w:hyperlink w:anchor="_MULTNDHLAT_DAT" w:history="1">
              <w:r w:rsidR="00436C8B" w:rsidRPr="0023329A">
                <w:rPr>
                  <w:rStyle w:val="Hyperlink"/>
                  <w:rFonts w:asciiTheme="minorHAnsi" w:hAnsiTheme="minorHAnsi" w:cstheme="minorHAnsi"/>
                </w:rPr>
                <w:t>MULTNDH</w:t>
              </w:r>
              <w:r w:rsidR="00436C8B" w:rsidRPr="0023329A">
                <w:rPr>
                  <w:rStyle w:val="Hyperlink"/>
                  <w:rFonts w:asciiTheme="minorHAnsi" w:hAnsiTheme="minorHAnsi" w:cstheme="minorHAnsi"/>
                  <w:bCs/>
                </w:rPr>
                <w:t>LAT</w:t>
              </w:r>
              <w:r w:rsidR="00436C8B" w:rsidRPr="0023329A">
                <w:rPr>
                  <w:rStyle w:val="Hyperlink"/>
                  <w:rFonts w:asciiTheme="minorHAnsi" w:hAnsiTheme="minorHAnsi" w:cstheme="minorHAnsi"/>
                </w:rPr>
                <w:t>_DAT</w:t>
              </w:r>
            </w:hyperlink>
            <w:r>
              <w:rPr>
                <w:rFonts w:asciiTheme="minorHAnsi" w:hAnsiTheme="minorHAnsi" w:cstheme="minorHAnsi"/>
              </w:rPr>
              <w:t xml:space="preserve"> </w:t>
            </w:r>
            <w:r>
              <w:rPr>
                <w:rFonts w:asciiTheme="minorHAnsi" w:hAnsiTheme="minorHAnsi" w:cstheme="minorHAnsi"/>
                <w:szCs w:val="20"/>
                <w:lang w:eastAsia="en-GB"/>
              </w:rPr>
              <w:t>≠</w:t>
            </w:r>
            <w:r w:rsidRPr="00B73BF7">
              <w:rPr>
                <w:rFonts w:asciiTheme="minorHAnsi" w:hAnsiTheme="minorHAnsi" w:cstheme="minorHAnsi"/>
                <w:szCs w:val="20"/>
                <w:lang w:eastAsia="en-GB"/>
              </w:rPr>
              <w:t xml:space="preserve"> Null</w:t>
            </w:r>
          </w:p>
          <w:p w14:paraId="3C347A11" w14:textId="77777777" w:rsidR="00EE57BF" w:rsidRDefault="00EE57BF" w:rsidP="00EE57BF">
            <w:pPr>
              <w:rPr>
                <w:rFonts w:asciiTheme="minorHAnsi" w:hAnsiTheme="minorHAnsi" w:cstheme="minorHAnsi"/>
                <w:szCs w:val="20"/>
                <w:lang w:eastAsia="en-GB"/>
              </w:rPr>
            </w:pPr>
          </w:p>
          <w:p w14:paraId="443BBD7C" w14:textId="77777777" w:rsidR="00EE57BF" w:rsidRDefault="00EE57BF" w:rsidP="00EE57BF">
            <w:pPr>
              <w:rPr>
                <w:rFonts w:asciiTheme="minorHAnsi" w:hAnsiTheme="minorHAnsi" w:cstheme="minorHAnsi"/>
                <w:lang w:eastAsia="en-GB"/>
              </w:rPr>
            </w:pPr>
            <w:r>
              <w:rPr>
                <w:rFonts w:asciiTheme="minorHAnsi" w:hAnsiTheme="minorHAnsi" w:cstheme="minorHAnsi"/>
                <w:lang w:eastAsia="en-GB"/>
              </w:rPr>
              <w:t>AND</w:t>
            </w:r>
          </w:p>
          <w:p w14:paraId="42E119AF" w14:textId="77777777" w:rsidR="00EE57BF" w:rsidRDefault="00EE57BF" w:rsidP="00EE57BF">
            <w:pPr>
              <w:rPr>
                <w:rFonts w:asciiTheme="minorHAnsi" w:hAnsiTheme="minorHAnsi" w:cstheme="minorHAnsi"/>
              </w:rPr>
            </w:pPr>
          </w:p>
          <w:p w14:paraId="50A32E08" w14:textId="0DF823D8" w:rsidR="00EE57BF" w:rsidRPr="0023329A" w:rsidRDefault="00EE57BF" w:rsidP="00EE57BF">
            <w:pPr>
              <w:rPr>
                <w:rFonts w:asciiTheme="minorHAnsi" w:hAnsiTheme="minorHAnsi" w:cstheme="minorHAnsi"/>
                <w:bCs/>
                <w:szCs w:val="20"/>
                <w:lang w:eastAsia="en-GB"/>
              </w:rPr>
            </w:pPr>
            <w:r>
              <w:rPr>
                <w:rFonts w:asciiTheme="minorHAnsi" w:hAnsiTheme="minorHAnsi" w:cstheme="minorHAnsi"/>
                <w:szCs w:val="20"/>
                <w:lang w:eastAsia="en-GB"/>
              </w:rPr>
              <w:t xml:space="preserve">(If </w:t>
            </w:r>
            <w:hyperlink w:anchor="_QSDM_DAT" w:history="1">
              <w:r w:rsidRPr="0023329A">
                <w:rPr>
                  <w:rStyle w:val="Hyperlink"/>
                  <w:rFonts w:asciiTheme="minorHAnsi" w:hAnsiTheme="minorHAnsi" w:cstheme="minorHAnsi"/>
                  <w:bCs/>
                </w:rPr>
                <w:t>QSDM_DAT</w:t>
              </w:r>
            </w:hyperlink>
            <w:r w:rsidRPr="0023329A">
              <w:rPr>
                <w:rFonts w:asciiTheme="minorHAnsi" w:hAnsiTheme="minorHAnsi" w:cstheme="minorHAnsi"/>
                <w:bCs/>
                <w:szCs w:val="20"/>
                <w:lang w:eastAsia="en-GB"/>
              </w:rPr>
              <w:t xml:space="preserve"> = Null</w:t>
            </w:r>
          </w:p>
          <w:p w14:paraId="1F29D27C" w14:textId="77777777" w:rsidR="00EE57BF" w:rsidRPr="0023329A" w:rsidRDefault="00EE57BF" w:rsidP="00EE57BF">
            <w:pPr>
              <w:rPr>
                <w:rFonts w:asciiTheme="minorHAnsi" w:hAnsiTheme="minorHAnsi" w:cstheme="minorHAnsi"/>
                <w:bCs/>
                <w:szCs w:val="20"/>
                <w:lang w:eastAsia="en-GB"/>
              </w:rPr>
            </w:pPr>
            <w:r w:rsidRPr="0023329A">
              <w:rPr>
                <w:rFonts w:asciiTheme="minorHAnsi" w:hAnsiTheme="minorHAnsi" w:cstheme="minorHAnsi"/>
                <w:bCs/>
                <w:szCs w:val="20"/>
                <w:lang w:eastAsia="en-GB"/>
              </w:rPr>
              <w:t>OR</w:t>
            </w:r>
          </w:p>
          <w:p w14:paraId="227C8FE7" w14:textId="167CF83F" w:rsidR="00EE57BF" w:rsidRPr="0023329A" w:rsidRDefault="00EE57BF" w:rsidP="00EE57BF">
            <w:pPr>
              <w:rPr>
                <w:rFonts w:asciiTheme="minorHAnsi" w:hAnsiTheme="minorHAnsi" w:cstheme="minorHAnsi"/>
                <w:bCs/>
                <w:szCs w:val="20"/>
                <w:lang w:eastAsia="en-GB"/>
              </w:rPr>
            </w:pPr>
            <w:r w:rsidRPr="0023329A">
              <w:rPr>
                <w:rFonts w:asciiTheme="minorHAnsi" w:hAnsiTheme="minorHAnsi" w:cstheme="minorHAnsi"/>
                <w:bCs/>
                <w:szCs w:val="20"/>
                <w:lang w:eastAsia="en-GB"/>
              </w:rPr>
              <w:t xml:space="preserve">(If </w:t>
            </w:r>
            <w:hyperlink w:anchor="_QSDM_DAT" w:history="1">
              <w:r w:rsidR="0023329A" w:rsidRPr="0023329A">
                <w:rPr>
                  <w:rStyle w:val="Hyperlink"/>
                  <w:rFonts w:asciiTheme="minorHAnsi" w:hAnsiTheme="minorHAnsi" w:cstheme="minorHAnsi"/>
                  <w:bCs/>
                </w:rPr>
                <w:t>QSDM_DAT</w:t>
              </w:r>
            </w:hyperlink>
            <w:r w:rsidR="0023329A">
              <w:rPr>
                <w:rFonts w:asciiTheme="minorHAnsi" w:hAnsiTheme="minorHAnsi" w:cstheme="minorHAnsi"/>
                <w:bCs/>
              </w:rPr>
              <w:t xml:space="preserve"> </w:t>
            </w:r>
            <w:r w:rsidRPr="0023329A">
              <w:rPr>
                <w:rFonts w:asciiTheme="minorHAnsi" w:hAnsiTheme="minorHAnsi" w:cstheme="minorHAnsi"/>
                <w:bCs/>
                <w:szCs w:val="20"/>
                <w:lang w:eastAsia="en-GB"/>
              </w:rPr>
              <w:t>≠ Null</w:t>
            </w:r>
          </w:p>
          <w:p w14:paraId="1FA954E1" w14:textId="77777777" w:rsidR="00EE57BF" w:rsidRPr="0023329A" w:rsidRDefault="00EE57BF" w:rsidP="00EE57BF">
            <w:pPr>
              <w:rPr>
                <w:rFonts w:asciiTheme="minorHAnsi" w:hAnsiTheme="minorHAnsi" w:cstheme="minorHAnsi"/>
                <w:bCs/>
                <w:szCs w:val="20"/>
                <w:lang w:eastAsia="en-GB"/>
              </w:rPr>
            </w:pPr>
            <w:r w:rsidRPr="0023329A">
              <w:rPr>
                <w:rFonts w:asciiTheme="minorHAnsi" w:hAnsiTheme="minorHAnsi" w:cstheme="minorHAnsi"/>
                <w:bCs/>
                <w:szCs w:val="20"/>
                <w:lang w:eastAsia="en-GB"/>
              </w:rPr>
              <w:t>AND</w:t>
            </w:r>
          </w:p>
          <w:p w14:paraId="3E2A0BE9" w14:textId="73171F22" w:rsidR="00EE57BF" w:rsidRDefault="00EE57BF" w:rsidP="00EE57BF">
            <w:pPr>
              <w:rPr>
                <w:rFonts w:asciiTheme="minorHAnsi" w:hAnsiTheme="minorHAnsi" w:cstheme="minorHAnsi"/>
                <w:bCs/>
              </w:rPr>
            </w:pPr>
            <w:r w:rsidRPr="0023329A">
              <w:rPr>
                <w:rFonts w:asciiTheme="minorHAnsi" w:hAnsiTheme="minorHAnsi" w:cstheme="minorHAnsi"/>
                <w:bCs/>
                <w:szCs w:val="20"/>
                <w:lang w:eastAsia="en-GB"/>
              </w:rPr>
              <w:t xml:space="preserve">If </w:t>
            </w:r>
            <w:hyperlink w:anchor="_QSRESDM_DAT" w:history="1">
              <w:r w:rsidRPr="0023329A">
                <w:rPr>
                  <w:rStyle w:val="Hyperlink"/>
                  <w:rFonts w:asciiTheme="minorHAnsi" w:hAnsiTheme="minorHAnsi" w:cstheme="minorHAnsi"/>
                  <w:bCs/>
                </w:rPr>
                <w:t>QSRESDM_DAT</w:t>
              </w:r>
            </w:hyperlink>
            <w:r w:rsidRPr="00F34B91">
              <w:rPr>
                <w:rFonts w:asciiTheme="minorHAnsi" w:hAnsiTheme="minorHAnsi" w:cstheme="minorHAnsi"/>
                <w:bCs/>
                <w:szCs w:val="20"/>
                <w:lang w:eastAsia="en-GB"/>
              </w:rPr>
              <w:t xml:space="preserve"> ≠</w:t>
            </w:r>
            <w:r w:rsidRPr="00FD47F3">
              <w:rPr>
                <w:rFonts w:asciiTheme="minorHAnsi" w:hAnsiTheme="minorHAnsi" w:cstheme="minorHAnsi"/>
                <w:bCs/>
              </w:rPr>
              <w:t xml:space="preserve"> Null</w:t>
            </w:r>
            <w:r>
              <w:rPr>
                <w:rFonts w:asciiTheme="minorHAnsi" w:hAnsiTheme="minorHAnsi" w:cstheme="minorHAnsi"/>
                <w:bCs/>
              </w:rPr>
              <w:t>))</w:t>
            </w:r>
          </w:p>
          <w:p w14:paraId="7A39715F" w14:textId="221876FB" w:rsidR="00EE57BF" w:rsidRPr="008343F4" w:rsidRDefault="00EE57BF" w:rsidP="00EE57BF">
            <w:pPr>
              <w:rPr>
                <w:rFonts w:asciiTheme="minorHAnsi" w:hAnsiTheme="minorHAnsi" w:cstheme="minorHAnsi"/>
                <w:bCs/>
                <w:lang w:eastAsia="en-GB"/>
              </w:rPr>
            </w:pPr>
          </w:p>
        </w:tc>
        <w:sdt>
          <w:sdtPr>
            <w:rPr>
              <w:rFonts w:cs="Arial"/>
              <w:szCs w:val="20"/>
            </w:rPr>
            <w:alias w:val="Action"/>
            <w:tag w:val="Action"/>
            <w:id w:val="-700700621"/>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8BF30C4" w14:textId="7D62DD55" w:rsidR="00EE57BF" w:rsidRDefault="00EE57BF" w:rsidP="00EE57BF">
                <w:pPr>
                  <w:jc w:val="center"/>
                  <w:rPr>
                    <w:rFonts w:cs="Arial"/>
                    <w:szCs w:val="20"/>
                  </w:rPr>
                </w:pPr>
                <w:r>
                  <w:rPr>
                    <w:rFonts w:cs="Arial"/>
                    <w:szCs w:val="20"/>
                  </w:rPr>
                  <w:t>Select</w:t>
                </w:r>
              </w:p>
            </w:tc>
          </w:sdtContent>
        </w:sdt>
        <w:sdt>
          <w:sdtPr>
            <w:rPr>
              <w:rFonts w:cs="Arial"/>
              <w:szCs w:val="20"/>
            </w:rPr>
            <w:alias w:val="Action"/>
            <w:tag w:val="Action"/>
            <w:id w:val="203144649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29BE8E5F" w14:textId="70DF04C2" w:rsidR="00EE57BF" w:rsidRDefault="00EE57BF" w:rsidP="00EE57BF">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0B21D8D3" w14:textId="43715902" w:rsidR="00436C8B" w:rsidRDefault="00000000" w:rsidP="00436C8B">
            <w:pPr>
              <w:rPr>
                <w:rFonts w:cs="Arial"/>
                <w:szCs w:val="20"/>
              </w:rPr>
            </w:pPr>
            <w:sdt>
              <w:sdtPr>
                <w:rPr>
                  <w:rFonts w:cs="Arial"/>
                  <w:szCs w:val="20"/>
                </w:rPr>
                <w:alias w:val="Action"/>
                <w:tag w:val="Action"/>
                <w:id w:val="320164103"/>
                <w:comboBox>
                  <w:listItem w:value="Choose an item."/>
                  <w:listItem w:displayText="Select" w:value="Select"/>
                  <w:listItem w:displayText="Reject" w:value="Reject"/>
                  <w:listItem w:displayText="Pass to the next rule all" w:value="Pass to the next rule all"/>
                </w:comboBox>
              </w:sdtPr>
              <w:sdtContent>
                <w:r w:rsidR="00436C8B" w:rsidRPr="00554E63">
                  <w:rPr>
                    <w:rFonts w:cs="Arial"/>
                    <w:szCs w:val="20"/>
                  </w:rPr>
                  <w:t>Select</w:t>
                </w:r>
              </w:sdtContent>
            </w:sdt>
            <w:r w:rsidR="00436C8B" w:rsidRPr="00554E63">
              <w:rPr>
                <w:rFonts w:cs="Arial"/>
                <w:szCs w:val="20"/>
              </w:rPr>
              <w:t xml:space="preserve"> patients passed to this rule who </w:t>
            </w:r>
            <w:r w:rsidR="006A336E">
              <w:rPr>
                <w:rFonts w:cs="Arial"/>
                <w:szCs w:val="20"/>
              </w:rPr>
              <w:t xml:space="preserve">had a </w:t>
            </w:r>
            <w:r w:rsidR="006A336E" w:rsidRPr="00554E63">
              <w:rPr>
                <w:rFonts w:cs="Arial"/>
                <w:szCs w:val="20"/>
              </w:rPr>
              <w:t>non-diabetic hyperglyc</w:t>
            </w:r>
            <w:r w:rsidR="006A336E">
              <w:rPr>
                <w:rFonts w:cs="Arial"/>
                <w:szCs w:val="20"/>
              </w:rPr>
              <w:t>a</w:t>
            </w:r>
            <w:r w:rsidR="006A336E" w:rsidRPr="00554E63">
              <w:rPr>
                <w:rFonts w:cs="Arial"/>
                <w:szCs w:val="20"/>
              </w:rPr>
              <w:t xml:space="preserve">emia diagnosis prior to </w:t>
            </w:r>
            <w:r w:rsidR="006A336E" w:rsidRPr="00554E63">
              <w:rPr>
                <w:rFonts w:cs="Arial"/>
                <w:color w:val="000000"/>
                <w:szCs w:val="20"/>
                <w:lang w:eastAsia="en-GB"/>
              </w:rPr>
              <w:t>the quality service start date</w:t>
            </w:r>
            <w:r w:rsidR="006A336E">
              <w:rPr>
                <w:rFonts w:cs="Arial"/>
                <w:color w:val="000000"/>
                <w:szCs w:val="20"/>
                <w:lang w:eastAsia="en-GB"/>
              </w:rPr>
              <w:t xml:space="preserve"> and who met either </w:t>
            </w:r>
            <w:r w:rsidR="00436C8B" w:rsidRPr="00554E63">
              <w:rPr>
                <w:rFonts w:cs="Arial"/>
                <w:szCs w:val="20"/>
              </w:rPr>
              <w:t>of the below criteria:</w:t>
            </w:r>
          </w:p>
          <w:p w14:paraId="71E8FBC6" w14:textId="77777777" w:rsidR="00ED40E3" w:rsidRPr="00554E63" w:rsidRDefault="00ED40E3" w:rsidP="00436C8B">
            <w:pPr>
              <w:rPr>
                <w:rFonts w:cs="Arial"/>
                <w:szCs w:val="20"/>
              </w:rPr>
            </w:pPr>
          </w:p>
          <w:p w14:paraId="559D428D" w14:textId="0E121418" w:rsidR="003F1F6B" w:rsidRPr="00554E63" w:rsidRDefault="003F1F6B" w:rsidP="006A336E">
            <w:pPr>
              <w:pStyle w:val="ListParagraph"/>
              <w:numPr>
                <w:ilvl w:val="0"/>
                <w:numId w:val="26"/>
              </w:numPr>
              <w:rPr>
                <w:rFonts w:cs="Arial"/>
                <w:szCs w:val="20"/>
              </w:rPr>
            </w:pPr>
            <w:r w:rsidRPr="00554E63">
              <w:rPr>
                <w:rFonts w:cs="Arial"/>
                <w:szCs w:val="20"/>
              </w:rPr>
              <w:t xml:space="preserve">Patient </w:t>
            </w:r>
            <w:r w:rsidR="00554E63" w:rsidRPr="00554E63">
              <w:rPr>
                <w:rFonts w:cs="Arial"/>
                <w:szCs w:val="20"/>
              </w:rPr>
              <w:t>ha</w:t>
            </w:r>
            <w:r w:rsidR="006A336E">
              <w:rPr>
                <w:rFonts w:cs="Arial"/>
                <w:szCs w:val="20"/>
              </w:rPr>
              <w:t>d no diabetes diagnosis prior to</w:t>
            </w:r>
            <w:r w:rsidR="00554E63" w:rsidRPr="00554E63">
              <w:rPr>
                <w:rFonts w:cs="Arial"/>
                <w:szCs w:val="20"/>
              </w:rPr>
              <w:t xml:space="preserve"> </w:t>
            </w:r>
            <w:r w:rsidR="006A336E">
              <w:rPr>
                <w:rFonts w:cs="Arial"/>
                <w:szCs w:val="20"/>
              </w:rPr>
              <w:t>or on</w:t>
            </w:r>
            <w:r w:rsidR="00554E63" w:rsidRPr="00554E63">
              <w:rPr>
                <w:rFonts w:cs="Arial"/>
                <w:szCs w:val="20"/>
              </w:rPr>
              <w:t xml:space="preserve"> </w:t>
            </w:r>
            <w:r w:rsidR="00554E63" w:rsidRPr="00554E63">
              <w:rPr>
                <w:rFonts w:cs="Arial"/>
                <w:color w:val="000000"/>
                <w:szCs w:val="20"/>
                <w:lang w:eastAsia="en-GB"/>
              </w:rPr>
              <w:t>the quality service start date.</w:t>
            </w:r>
          </w:p>
          <w:p w14:paraId="29A2DCCB" w14:textId="35421341" w:rsidR="00717DB4" w:rsidRPr="00717DB4" w:rsidRDefault="00436C8B" w:rsidP="00717DB4">
            <w:pPr>
              <w:pStyle w:val="ListParagraph"/>
              <w:numPr>
                <w:ilvl w:val="0"/>
                <w:numId w:val="26"/>
              </w:numPr>
              <w:rPr>
                <w:rFonts w:cs="Arial"/>
                <w:i/>
                <w:iCs/>
                <w:szCs w:val="20"/>
              </w:rPr>
            </w:pPr>
            <w:r w:rsidRPr="00554E63">
              <w:rPr>
                <w:rFonts w:cs="Arial"/>
                <w:szCs w:val="20"/>
              </w:rPr>
              <w:t>Patient</w:t>
            </w:r>
            <w:r w:rsidR="00D649D6">
              <w:rPr>
                <w:rFonts w:cs="Arial"/>
                <w:szCs w:val="20"/>
              </w:rPr>
              <w:t>’s</w:t>
            </w:r>
            <w:r w:rsidRPr="00554E63">
              <w:rPr>
                <w:rFonts w:cs="Arial"/>
                <w:szCs w:val="20"/>
              </w:rPr>
              <w:t xml:space="preserve"> latest </w:t>
            </w:r>
            <w:r w:rsidR="006A336E">
              <w:rPr>
                <w:rFonts w:cs="Arial"/>
                <w:szCs w:val="20"/>
              </w:rPr>
              <w:t xml:space="preserve">diabetes </w:t>
            </w:r>
            <w:r w:rsidRPr="00554E63">
              <w:rPr>
                <w:rFonts w:cs="Arial"/>
                <w:szCs w:val="20"/>
              </w:rPr>
              <w:t xml:space="preserve">diagnosis prior to </w:t>
            </w:r>
            <w:r w:rsidR="006A336E">
              <w:rPr>
                <w:rFonts w:cs="Arial"/>
                <w:szCs w:val="20"/>
              </w:rPr>
              <w:t xml:space="preserve">or on </w:t>
            </w:r>
            <w:r w:rsidRPr="00554E63">
              <w:rPr>
                <w:rFonts w:cs="Arial"/>
                <w:color w:val="000000"/>
                <w:szCs w:val="20"/>
                <w:lang w:eastAsia="en-GB"/>
              </w:rPr>
              <w:t xml:space="preserve">the quality service start date is </w:t>
            </w:r>
            <w:r w:rsidR="006A336E">
              <w:rPr>
                <w:rFonts w:cs="Arial"/>
                <w:color w:val="000000"/>
                <w:szCs w:val="20"/>
                <w:lang w:eastAsia="en-GB"/>
              </w:rPr>
              <w:t>followed</w:t>
            </w:r>
            <w:r w:rsidRPr="00554E63">
              <w:rPr>
                <w:rFonts w:cs="Arial"/>
                <w:color w:val="000000"/>
                <w:szCs w:val="20"/>
                <w:lang w:eastAsia="en-GB"/>
              </w:rPr>
              <w:t xml:space="preserve"> by a diabetes </w:t>
            </w:r>
            <w:r w:rsidR="006A336E">
              <w:rPr>
                <w:rFonts w:cs="Arial"/>
                <w:color w:val="000000"/>
                <w:szCs w:val="20"/>
                <w:lang w:eastAsia="en-GB"/>
              </w:rPr>
              <w:t xml:space="preserve">resolved code at any point up to and including the quality service end date. </w:t>
            </w:r>
          </w:p>
          <w:p w14:paraId="07CC94E4" w14:textId="77777777" w:rsidR="00717DB4" w:rsidRPr="00717DB4" w:rsidRDefault="00717DB4" w:rsidP="00717DB4">
            <w:pPr>
              <w:rPr>
                <w:rFonts w:cs="Arial"/>
                <w:i/>
                <w:iCs/>
                <w:szCs w:val="20"/>
              </w:rPr>
            </w:pPr>
          </w:p>
          <w:p w14:paraId="5AF31C29" w14:textId="5F13768C" w:rsidR="00436C8B" w:rsidRPr="00717DB4" w:rsidRDefault="0028063E" w:rsidP="00717DB4">
            <w:pPr>
              <w:rPr>
                <w:rFonts w:cs="Arial"/>
                <w:i/>
                <w:iCs/>
                <w:szCs w:val="20"/>
              </w:rPr>
            </w:pPr>
            <w:r w:rsidRPr="00717DB4">
              <w:rPr>
                <w:rFonts w:cs="Arial"/>
                <w:i/>
                <w:iCs/>
                <w:color w:val="000000"/>
                <w:szCs w:val="20"/>
                <w:lang w:eastAsia="en-GB"/>
              </w:rPr>
              <w:t xml:space="preserve">(i.e patients </w:t>
            </w:r>
            <w:r w:rsidR="00717DB4">
              <w:rPr>
                <w:rFonts w:cs="Arial"/>
                <w:i/>
                <w:iCs/>
                <w:color w:val="000000"/>
                <w:szCs w:val="20"/>
                <w:lang w:eastAsia="en-GB"/>
              </w:rPr>
              <w:t>who were</w:t>
            </w:r>
            <w:r w:rsidRPr="00717DB4">
              <w:rPr>
                <w:rFonts w:cs="Arial"/>
                <w:i/>
                <w:iCs/>
                <w:color w:val="000000"/>
                <w:szCs w:val="20"/>
                <w:lang w:eastAsia="en-GB"/>
              </w:rPr>
              <w:t xml:space="preserve"> eligible for </w:t>
            </w:r>
            <w:r w:rsidR="00E11B37" w:rsidRPr="00E11B37">
              <w:rPr>
                <w:rFonts w:cs="Arial"/>
                <w:i/>
                <w:iCs/>
                <w:szCs w:val="20"/>
              </w:rPr>
              <w:t>non-diabetic hyperglycaemia</w:t>
            </w:r>
            <w:r w:rsidRPr="00E11B37">
              <w:rPr>
                <w:rFonts w:cs="Arial"/>
                <w:i/>
                <w:iCs/>
                <w:color w:val="000000"/>
                <w:szCs w:val="20"/>
                <w:lang w:eastAsia="en-GB"/>
              </w:rPr>
              <w:t xml:space="preserve"> </w:t>
            </w:r>
            <w:r w:rsidRPr="00717DB4">
              <w:rPr>
                <w:rFonts w:cs="Arial"/>
                <w:i/>
                <w:iCs/>
                <w:color w:val="000000"/>
                <w:szCs w:val="20"/>
                <w:lang w:eastAsia="en-GB"/>
              </w:rPr>
              <w:t xml:space="preserve">care </w:t>
            </w:r>
            <w:r w:rsidR="00717DB4">
              <w:rPr>
                <w:rFonts w:cs="Arial"/>
                <w:i/>
                <w:iCs/>
                <w:color w:val="000000"/>
                <w:szCs w:val="20"/>
                <w:lang w:eastAsia="en-GB"/>
              </w:rPr>
              <w:t xml:space="preserve">at the start of the quality service or who became eligible </w:t>
            </w:r>
            <w:r w:rsidR="00E83424">
              <w:rPr>
                <w:rFonts w:cs="Arial"/>
                <w:i/>
                <w:iCs/>
                <w:color w:val="000000"/>
                <w:szCs w:val="20"/>
                <w:lang w:eastAsia="en-GB"/>
              </w:rPr>
              <w:t>when</w:t>
            </w:r>
            <w:r w:rsidRPr="00717DB4">
              <w:rPr>
                <w:rFonts w:cs="Arial"/>
                <w:i/>
                <w:iCs/>
                <w:color w:val="000000"/>
                <w:szCs w:val="20"/>
                <w:lang w:eastAsia="en-GB"/>
              </w:rPr>
              <w:t xml:space="preserve"> the</w:t>
            </w:r>
            <w:r w:rsidR="00717DB4">
              <w:rPr>
                <w:rFonts w:cs="Arial"/>
                <w:i/>
                <w:iCs/>
                <w:color w:val="000000"/>
                <w:szCs w:val="20"/>
                <w:lang w:eastAsia="en-GB"/>
              </w:rPr>
              <w:t>ir</w:t>
            </w:r>
            <w:r w:rsidRPr="00717DB4">
              <w:rPr>
                <w:rFonts w:cs="Arial"/>
                <w:i/>
                <w:iCs/>
                <w:color w:val="000000"/>
                <w:szCs w:val="20"/>
                <w:lang w:eastAsia="en-GB"/>
              </w:rPr>
              <w:t xml:space="preserve"> diabetes diagnosis</w:t>
            </w:r>
            <w:r w:rsidR="00717DB4">
              <w:rPr>
                <w:rFonts w:cs="Arial"/>
                <w:i/>
                <w:iCs/>
                <w:color w:val="000000"/>
                <w:szCs w:val="20"/>
                <w:lang w:eastAsia="en-GB"/>
              </w:rPr>
              <w:t xml:space="preserve"> was</w:t>
            </w:r>
            <w:r w:rsidRPr="00717DB4">
              <w:rPr>
                <w:rFonts w:cs="Arial"/>
                <w:i/>
                <w:iCs/>
                <w:color w:val="000000"/>
                <w:szCs w:val="20"/>
                <w:lang w:eastAsia="en-GB"/>
              </w:rPr>
              <w:t xml:space="preserve"> resolved.)</w:t>
            </w:r>
          </w:p>
          <w:p w14:paraId="2B669873" w14:textId="77777777" w:rsidR="00717DB4" w:rsidRPr="00717DB4" w:rsidRDefault="00717DB4" w:rsidP="00717DB4">
            <w:pPr>
              <w:pStyle w:val="ListParagraph"/>
              <w:rPr>
                <w:rFonts w:cs="Arial"/>
                <w:szCs w:val="20"/>
              </w:rPr>
            </w:pPr>
          </w:p>
          <w:p w14:paraId="0E688AB6" w14:textId="5713C4D5" w:rsidR="00D24CB1" w:rsidRPr="00554E63" w:rsidRDefault="00000000" w:rsidP="00D24CB1">
            <w:pPr>
              <w:rPr>
                <w:rFonts w:cs="Arial"/>
                <w:szCs w:val="20"/>
              </w:rPr>
            </w:pPr>
            <w:sdt>
              <w:sdtPr>
                <w:rPr>
                  <w:rFonts w:cs="Arial"/>
                  <w:szCs w:val="20"/>
                </w:rPr>
                <w:alias w:val="Action"/>
                <w:tag w:val="Action"/>
                <w:id w:val="-84216703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36C8B" w:rsidRPr="00554E63">
                  <w:rPr>
                    <w:rFonts w:cs="Arial"/>
                    <w:szCs w:val="20"/>
                  </w:rPr>
                  <w:t>Reject the remaining patients.</w:t>
                </w:r>
              </w:sdtContent>
            </w:sdt>
            <w:r w:rsidR="00D24CB1" w:rsidRPr="00554E63">
              <w:rPr>
                <w:rFonts w:cs="Arial"/>
                <w:szCs w:val="20"/>
              </w:rPr>
              <w:t xml:space="preserve"> </w:t>
            </w:r>
          </w:p>
        </w:tc>
      </w:tr>
      <w:tr w:rsidR="00EE57BF" w:rsidRPr="000C07C2" w14:paraId="5DB89C04" w14:textId="77777777" w:rsidTr="00215E60">
        <w:trPr>
          <w:trHeight w:val="20"/>
        </w:trPr>
        <w:tc>
          <w:tcPr>
            <w:tcW w:w="14142" w:type="dxa"/>
            <w:gridSpan w:val="5"/>
            <w:tcMar>
              <w:top w:w="57" w:type="dxa"/>
              <w:bottom w:w="57" w:type="dxa"/>
            </w:tcMar>
            <w:vAlign w:val="center"/>
          </w:tcPr>
          <w:p w14:paraId="5DB89C03" w14:textId="4700D340" w:rsidR="00EE57BF" w:rsidRPr="00435396" w:rsidRDefault="00EE57BF" w:rsidP="00EE57BF">
            <w:pPr>
              <w:rPr>
                <w:rFonts w:cs="Arial"/>
                <w:i/>
                <w:color w:val="000000"/>
                <w:szCs w:val="20"/>
              </w:rPr>
            </w:pPr>
            <w:r w:rsidRPr="00435396">
              <w:rPr>
                <w:rFonts w:cs="Arial"/>
                <w:i/>
                <w:color w:val="000000"/>
                <w:szCs w:val="20"/>
              </w:rPr>
              <w:t>End of rules</w:t>
            </w:r>
          </w:p>
        </w:tc>
      </w:tr>
    </w:tbl>
    <w:p w14:paraId="2113E579" w14:textId="77777777" w:rsidR="005E27A0" w:rsidRPr="005E27A0" w:rsidRDefault="005E27A0" w:rsidP="005E27A0"/>
    <w:p w14:paraId="5DB89C06" w14:textId="5E8B446D" w:rsidR="00B61E11" w:rsidRDefault="006B2899">
      <w:pPr>
        <w:rPr>
          <w:rFonts w:cs="Arial"/>
          <w:szCs w:val="20"/>
        </w:rPr>
      </w:pPr>
      <w:r>
        <w:rPr>
          <w:rFonts w:cs="Arial"/>
          <w:szCs w:val="20"/>
        </w:rPr>
        <w:t xml:space="preserve"> </w:t>
      </w:r>
      <w:r w:rsidR="00B61E11">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630C76D3" w:rsidR="00CA77D1" w:rsidRPr="00F93414" w:rsidRDefault="003634D2"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66"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103B5129" w:rsidR="005D4E6A" w:rsidRPr="00CA060D" w:rsidRDefault="00D245FE" w:rsidP="001C6113">
      <w:pPr>
        <w:pStyle w:val="Heading3"/>
        <w:numPr>
          <w:ilvl w:val="0"/>
          <w:numId w:val="9"/>
        </w:numPr>
        <w:ind w:left="851" w:hanging="851"/>
      </w:pPr>
      <w:bookmarkStart w:id="67" w:name="_Toc150343464"/>
      <w:r>
        <w:lastRenderedPageBreak/>
        <w:t>Clinical</w:t>
      </w:r>
      <w:r w:rsidR="005D4E6A">
        <w:t xml:space="preserve"> </w:t>
      </w:r>
      <w:r w:rsidR="00636B48">
        <w:t>c</w:t>
      </w:r>
      <w:r w:rsidR="005D4E6A">
        <w:t xml:space="preserve">ode </w:t>
      </w:r>
      <w:r w:rsidR="00636B48">
        <w:t>c</w:t>
      </w:r>
      <w:r w:rsidR="005D4E6A">
        <w:t>lusters</w:t>
      </w:r>
      <w:bookmarkEnd w:id="66"/>
      <w:bookmarkEnd w:id="67"/>
      <w:r w:rsidR="005D4E6A">
        <w:t xml:space="preserve"> </w:t>
      </w:r>
    </w:p>
    <w:p w14:paraId="57B084E0" w14:textId="77777777" w:rsidR="005D4E6A" w:rsidRPr="00E83F01" w:rsidRDefault="005D4E6A" w:rsidP="005D4E6A"/>
    <w:p w14:paraId="29E6631D" w14:textId="194E5185"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F8016C">
        <w:rPr>
          <w:sz w:val="24"/>
        </w:rPr>
        <w:t xml:space="preserve">NHS </w:t>
      </w:r>
      <w:r w:rsidR="004957AD" w:rsidRPr="004957AD">
        <w:rPr>
          <w:sz w:val="24"/>
        </w:rPr>
        <w:t>England</w:t>
      </w:r>
      <w:r w:rsidRPr="0095482D">
        <w:rPr>
          <w:sz w:val="24"/>
        </w:rPr>
        <w:t xml:space="preserve"> website (see section 2.</w:t>
      </w:r>
      <w:r w:rsidR="00706806">
        <w:rPr>
          <w:sz w:val="24"/>
        </w:rPr>
        <w:t>2</w:t>
      </w:r>
      <w:r w:rsidRPr="0095482D">
        <w:rPr>
          <w:sz w:val="24"/>
        </w:rPr>
        <w:t>).</w:t>
      </w:r>
    </w:p>
    <w:p w14:paraId="1F7509ED" w14:textId="74C53E5E" w:rsidR="00FB1193" w:rsidRDefault="00FB1193" w:rsidP="005D4E6A">
      <w:pPr>
        <w:rPr>
          <w:sz w:val="24"/>
        </w:rPr>
      </w:pPr>
    </w:p>
    <w:tbl>
      <w:tblPr>
        <w:tblStyle w:val="TableGrid"/>
        <w:tblW w:w="13887" w:type="dxa"/>
        <w:tblLayout w:type="fixed"/>
        <w:tblCellMar>
          <w:top w:w="85" w:type="dxa"/>
          <w:bottom w:w="85" w:type="dxa"/>
        </w:tblCellMar>
        <w:tblLook w:val="04A0" w:firstRow="1" w:lastRow="0" w:firstColumn="1" w:lastColumn="0" w:noHBand="0" w:noVBand="1"/>
      </w:tblPr>
      <w:tblGrid>
        <w:gridCol w:w="2263"/>
        <w:gridCol w:w="8789"/>
        <w:gridCol w:w="2835"/>
      </w:tblGrid>
      <w:tr w:rsidR="00A92D19" w:rsidRPr="00B32504" w14:paraId="0AE715EC" w14:textId="77777777" w:rsidTr="00220A13">
        <w:trPr>
          <w:cantSplit/>
          <w:trHeight w:hRule="exact" w:val="454"/>
          <w:tblHeader/>
        </w:trPr>
        <w:tc>
          <w:tcPr>
            <w:tcW w:w="2263" w:type="dxa"/>
            <w:shd w:val="clear" w:color="auto" w:fill="424D58"/>
            <w:vAlign w:val="center"/>
          </w:tcPr>
          <w:p w14:paraId="53576C5F" w14:textId="261420A9" w:rsidR="00A92D19" w:rsidRPr="00D21CDC" w:rsidRDefault="00A92D19"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789" w:type="dxa"/>
            <w:shd w:val="clear" w:color="auto" w:fill="424D58"/>
            <w:vAlign w:val="center"/>
          </w:tcPr>
          <w:p w14:paraId="5BE55A38" w14:textId="77777777" w:rsidR="00A92D19" w:rsidRPr="00D21CDC" w:rsidRDefault="00A92D19" w:rsidP="00CD73A0">
            <w:pPr>
              <w:rPr>
                <w:rFonts w:cs="Arial"/>
                <w:color w:val="FAFCFC" w:themeColor="background1"/>
                <w:szCs w:val="20"/>
              </w:rPr>
            </w:pPr>
            <w:r w:rsidRPr="00D21CDC">
              <w:rPr>
                <w:rFonts w:cs="Arial"/>
                <w:color w:val="FAFCFC" w:themeColor="background1"/>
                <w:szCs w:val="20"/>
              </w:rPr>
              <w:t>Description</w:t>
            </w:r>
          </w:p>
        </w:tc>
        <w:tc>
          <w:tcPr>
            <w:tcW w:w="2835" w:type="dxa"/>
            <w:tcBorders>
              <w:right w:val="single" w:sz="4" w:space="0" w:color="auto"/>
            </w:tcBorders>
            <w:shd w:val="clear" w:color="auto" w:fill="424D58"/>
            <w:vAlign w:val="center"/>
          </w:tcPr>
          <w:p w14:paraId="38B6160F" w14:textId="7FB48FC5" w:rsidR="00A92D19" w:rsidRPr="00D21CDC" w:rsidRDefault="00A92D19" w:rsidP="00CD73A0">
            <w:pPr>
              <w:rPr>
                <w:rFonts w:cs="Arial"/>
                <w:color w:val="FAFCFC" w:themeColor="background1"/>
                <w:szCs w:val="20"/>
              </w:rPr>
            </w:pPr>
            <w:r>
              <w:rPr>
                <w:rFonts w:cs="Arial"/>
                <w:color w:val="FAFCFC" w:themeColor="background1"/>
                <w:szCs w:val="20"/>
              </w:rPr>
              <w:t>SNOMED CT</w:t>
            </w:r>
          </w:p>
        </w:tc>
      </w:tr>
      <w:tr w:rsidR="00A92D19" w:rsidRPr="00B32504" w14:paraId="007D4452" w14:textId="77777777" w:rsidTr="00220A13">
        <w:trPr>
          <w:cantSplit/>
          <w:trHeight w:val="340"/>
        </w:trPr>
        <w:tc>
          <w:tcPr>
            <w:tcW w:w="2263" w:type="dxa"/>
            <w:vAlign w:val="center"/>
          </w:tcPr>
          <w:p w14:paraId="15CA4302" w14:textId="52F9390B" w:rsidR="00A92D19" w:rsidRPr="001A23A0" w:rsidRDefault="00A92D19" w:rsidP="00804692">
            <w:pPr>
              <w:pStyle w:val="Heading5"/>
              <w:keepNext w:val="0"/>
              <w:rPr>
                <w:b w:val="0"/>
                <w:color w:val="auto"/>
              </w:rPr>
            </w:pPr>
            <w:bookmarkStart w:id="68" w:name="_RAINVITE_COD"/>
            <w:bookmarkStart w:id="69" w:name="_BLDTESTDEC_COD"/>
            <w:bookmarkStart w:id="70" w:name="_RAPCADEC_COD"/>
            <w:bookmarkStart w:id="71" w:name="_DM_COD"/>
            <w:bookmarkEnd w:id="68"/>
            <w:bookmarkEnd w:id="69"/>
            <w:bookmarkEnd w:id="70"/>
            <w:bookmarkEnd w:id="71"/>
            <w:r w:rsidRPr="00994950">
              <w:rPr>
                <w:b w:val="0"/>
                <w:color w:val="auto"/>
              </w:rPr>
              <w:t>DM_COD</w:t>
            </w:r>
          </w:p>
        </w:tc>
        <w:tc>
          <w:tcPr>
            <w:tcW w:w="8789" w:type="dxa"/>
            <w:vAlign w:val="center"/>
          </w:tcPr>
          <w:p w14:paraId="0B7964C5" w14:textId="3E0E325D" w:rsidR="00A92D19" w:rsidRPr="001A23A0" w:rsidRDefault="00A92D19" w:rsidP="00804692">
            <w:pPr>
              <w:ind w:right="34"/>
              <w:rPr>
                <w:rFonts w:cs="Arial"/>
                <w:szCs w:val="20"/>
              </w:rPr>
            </w:pPr>
            <w:r>
              <w:rPr>
                <w:rFonts w:cs="Arial"/>
              </w:rPr>
              <w:t>Diabetes mellitus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1B8027" w14:textId="41AEEBAF" w:rsidR="00A92D19" w:rsidRDefault="00A92D19" w:rsidP="00804692">
            <w:pPr>
              <w:rPr>
                <w:rFonts w:cs="Arial"/>
                <w:szCs w:val="20"/>
              </w:rPr>
            </w:pPr>
            <w:r w:rsidRPr="00ED3680">
              <w:rPr>
                <w:rFonts w:cs="Arial"/>
                <w:color w:val="000000"/>
                <w:szCs w:val="20"/>
              </w:rPr>
              <w:t>^999004691000230108</w:t>
            </w:r>
          </w:p>
        </w:tc>
      </w:tr>
      <w:tr w:rsidR="009F4193" w:rsidRPr="00B32504" w14:paraId="3F502903" w14:textId="77777777" w:rsidTr="00220A13">
        <w:trPr>
          <w:cantSplit/>
          <w:trHeight w:val="340"/>
        </w:trPr>
        <w:tc>
          <w:tcPr>
            <w:tcW w:w="2263" w:type="dxa"/>
            <w:vAlign w:val="center"/>
          </w:tcPr>
          <w:p w14:paraId="264329BB" w14:textId="650808B3" w:rsidR="009F4193" w:rsidRPr="00994950" w:rsidRDefault="009F4193" w:rsidP="009F4193">
            <w:pPr>
              <w:pStyle w:val="Heading5"/>
              <w:keepNext w:val="0"/>
              <w:rPr>
                <w:b w:val="0"/>
                <w:color w:val="auto"/>
              </w:rPr>
            </w:pPr>
            <w:bookmarkStart w:id="72" w:name="_DMRES_COD"/>
            <w:bookmarkEnd w:id="72"/>
            <w:r>
              <w:rPr>
                <w:b w:val="0"/>
                <w:color w:val="auto"/>
              </w:rPr>
              <w:t>DMRES_COD</w:t>
            </w:r>
          </w:p>
        </w:tc>
        <w:tc>
          <w:tcPr>
            <w:tcW w:w="8789" w:type="dxa"/>
            <w:vAlign w:val="center"/>
          </w:tcPr>
          <w:p w14:paraId="79A4B3E9" w14:textId="0042A475" w:rsidR="009F4193" w:rsidRDefault="009F4193" w:rsidP="009F4193">
            <w:pPr>
              <w:ind w:right="34"/>
              <w:rPr>
                <w:rFonts w:cs="Arial"/>
              </w:rPr>
            </w:pPr>
            <w:r w:rsidRPr="000A0695">
              <w:t>Diabetes resolved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96EEB3" w14:textId="17ABBF6C" w:rsidR="009F4193" w:rsidRPr="00ED3680" w:rsidRDefault="009F4193" w:rsidP="009F4193">
            <w:pPr>
              <w:rPr>
                <w:rFonts w:cs="Arial"/>
                <w:color w:val="000000"/>
                <w:szCs w:val="20"/>
              </w:rPr>
            </w:pPr>
            <w:r>
              <w:t>^</w:t>
            </w:r>
            <w:r w:rsidRPr="00082BE8">
              <w:t>999003371000230102</w:t>
            </w:r>
          </w:p>
        </w:tc>
      </w:tr>
      <w:tr w:rsidR="009F4193" w:rsidRPr="00B32504" w14:paraId="1D76D4C4" w14:textId="77777777" w:rsidTr="00220A13">
        <w:trPr>
          <w:cantSplit/>
          <w:trHeight w:val="340"/>
        </w:trPr>
        <w:tc>
          <w:tcPr>
            <w:tcW w:w="2263" w:type="dxa"/>
            <w:vAlign w:val="center"/>
          </w:tcPr>
          <w:p w14:paraId="034AF6BA" w14:textId="3F7BC180" w:rsidR="009F4193" w:rsidRPr="00994950" w:rsidRDefault="009F4193" w:rsidP="009F4193">
            <w:pPr>
              <w:pStyle w:val="Heading5"/>
              <w:keepNext w:val="0"/>
              <w:rPr>
                <w:b w:val="0"/>
                <w:color w:val="auto"/>
              </w:rPr>
            </w:pPr>
            <w:bookmarkStart w:id="73" w:name="_FASPLASGLUC_COD"/>
            <w:bookmarkEnd w:id="73"/>
            <w:r w:rsidRPr="001005BB">
              <w:rPr>
                <w:rFonts w:cs="Arial"/>
                <w:b w:val="0"/>
                <w:bCs/>
                <w:color w:val="000000"/>
              </w:rPr>
              <w:t>FASPLASGLUC_COD</w:t>
            </w:r>
          </w:p>
        </w:tc>
        <w:tc>
          <w:tcPr>
            <w:tcW w:w="8789" w:type="dxa"/>
            <w:vAlign w:val="center"/>
          </w:tcPr>
          <w:p w14:paraId="6DE7DDB6" w14:textId="09BB318E" w:rsidR="009F4193" w:rsidRDefault="009F4193" w:rsidP="009F4193">
            <w:pPr>
              <w:ind w:right="34"/>
              <w:rPr>
                <w:rFonts w:cs="Arial"/>
              </w:rPr>
            </w:pPr>
            <w:r w:rsidRPr="00EF64B5">
              <w:rPr>
                <w:rFonts w:cs="Arial"/>
                <w:color w:val="000000"/>
              </w:rPr>
              <w:t>Fasting plasma glucose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318C66" w14:textId="6D68D732" w:rsidR="009F4193" w:rsidRPr="00ED3680" w:rsidRDefault="009F4193" w:rsidP="009F4193">
            <w:pPr>
              <w:rPr>
                <w:rFonts w:cs="Arial"/>
                <w:color w:val="000000"/>
                <w:szCs w:val="20"/>
              </w:rPr>
            </w:pPr>
            <w:r>
              <w:t>^</w:t>
            </w:r>
            <w:r w:rsidRPr="00CF7647">
              <w:t>999000971000230105</w:t>
            </w:r>
          </w:p>
        </w:tc>
      </w:tr>
      <w:tr w:rsidR="009F4193" w:rsidRPr="00B32504" w14:paraId="3EE98C84" w14:textId="77777777" w:rsidTr="00220A13">
        <w:trPr>
          <w:cantSplit/>
          <w:trHeight w:val="340"/>
        </w:trPr>
        <w:tc>
          <w:tcPr>
            <w:tcW w:w="2263" w:type="dxa"/>
            <w:vAlign w:val="center"/>
          </w:tcPr>
          <w:p w14:paraId="271C3922" w14:textId="56252EAE" w:rsidR="009F4193" w:rsidRPr="001005BB" w:rsidRDefault="009F4193" w:rsidP="009F4193">
            <w:pPr>
              <w:pStyle w:val="Heading5"/>
              <w:keepNext w:val="0"/>
              <w:rPr>
                <w:rFonts w:cs="Arial"/>
                <w:b w:val="0"/>
                <w:bCs/>
                <w:color w:val="000000"/>
              </w:rPr>
            </w:pPr>
            <w:bookmarkStart w:id="74" w:name="_GLUCEXCGLUCDEC_COD"/>
            <w:bookmarkEnd w:id="74"/>
            <w:r w:rsidRPr="00A8207B">
              <w:rPr>
                <w:b w:val="0"/>
                <w:color w:val="auto"/>
                <w:lang w:eastAsia="en-GB"/>
              </w:rPr>
              <w:t>GLUC</w:t>
            </w:r>
            <w:r>
              <w:rPr>
                <w:b w:val="0"/>
                <w:color w:val="auto"/>
                <w:lang w:eastAsia="en-GB"/>
              </w:rPr>
              <w:t>DEC</w:t>
            </w:r>
            <w:r w:rsidRPr="00A8207B">
              <w:rPr>
                <w:b w:val="0"/>
                <w:color w:val="auto"/>
                <w:lang w:eastAsia="en-GB"/>
              </w:rPr>
              <w:t>_COD</w:t>
            </w:r>
          </w:p>
        </w:tc>
        <w:tc>
          <w:tcPr>
            <w:tcW w:w="8789" w:type="dxa"/>
            <w:vAlign w:val="center"/>
          </w:tcPr>
          <w:p w14:paraId="00C8930A" w14:textId="65495235" w:rsidR="009F4193" w:rsidRPr="00EF64B5" w:rsidRDefault="009F4193" w:rsidP="009F4193">
            <w:pPr>
              <w:ind w:right="34"/>
              <w:rPr>
                <w:rFonts w:cs="Arial"/>
                <w:color w:val="000000"/>
              </w:rPr>
            </w:pPr>
            <w:bookmarkStart w:id="75" w:name="_Hlk34075758"/>
            <w:r>
              <w:rPr>
                <w:rFonts w:cs="Arial"/>
                <w:color w:val="000000"/>
                <w:szCs w:val="20"/>
              </w:rPr>
              <w:t>Codes indicating the patient has chosen not to receive a blood glucose test</w:t>
            </w:r>
            <w:bookmarkEnd w:id="75"/>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BD9743" w14:textId="07484AA3" w:rsidR="009F4193" w:rsidRDefault="009F4193" w:rsidP="009F4193">
            <w:r w:rsidRPr="00EE3524">
              <w:rPr>
                <w:rFonts w:cs="Arial"/>
                <w:color w:val="000000"/>
                <w:szCs w:val="20"/>
              </w:rPr>
              <w:t>^999006691000230104</w:t>
            </w:r>
          </w:p>
        </w:tc>
      </w:tr>
      <w:tr w:rsidR="009F4193" w:rsidRPr="00B32504" w14:paraId="1F3CAA31" w14:textId="77777777" w:rsidTr="00220A13">
        <w:trPr>
          <w:cantSplit/>
          <w:trHeight w:val="340"/>
        </w:trPr>
        <w:tc>
          <w:tcPr>
            <w:tcW w:w="2263" w:type="dxa"/>
            <w:vAlign w:val="center"/>
          </w:tcPr>
          <w:p w14:paraId="7464E9F9" w14:textId="3C92B942" w:rsidR="009F4193" w:rsidRPr="001A23A0" w:rsidRDefault="009F4193" w:rsidP="009F4193">
            <w:pPr>
              <w:pStyle w:val="Heading5"/>
              <w:keepNext w:val="0"/>
              <w:rPr>
                <w:b w:val="0"/>
                <w:color w:val="auto"/>
              </w:rPr>
            </w:pPr>
            <w:bookmarkStart w:id="76" w:name="_IFCCHBAM_COD"/>
            <w:bookmarkEnd w:id="76"/>
            <w:r>
              <w:rPr>
                <w:b w:val="0"/>
                <w:color w:val="auto"/>
              </w:rPr>
              <w:t>IFCCHBAM_COD</w:t>
            </w:r>
          </w:p>
        </w:tc>
        <w:tc>
          <w:tcPr>
            <w:tcW w:w="8789" w:type="dxa"/>
            <w:vAlign w:val="center"/>
          </w:tcPr>
          <w:p w14:paraId="5E70FDFA" w14:textId="63D9F5D0" w:rsidR="009F4193" w:rsidRPr="001A23A0" w:rsidRDefault="009F4193" w:rsidP="009F4193">
            <w:pPr>
              <w:ind w:right="34"/>
              <w:rPr>
                <w:rFonts w:cs="Arial"/>
                <w:szCs w:val="20"/>
              </w:rPr>
            </w:pPr>
            <w:r w:rsidRPr="00D77A4F">
              <w:rPr>
                <w:szCs w:val="22"/>
              </w:rPr>
              <w:t>IFCC HbA1c monitoring range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CC37DD" w14:textId="3BB8086D" w:rsidR="009F4193" w:rsidRDefault="009F4193" w:rsidP="009F4193">
            <w:pPr>
              <w:rPr>
                <w:rFonts w:cs="Arial"/>
                <w:szCs w:val="20"/>
              </w:rPr>
            </w:pPr>
            <w:r w:rsidRPr="009E1AB6">
              <w:rPr>
                <w:rFonts w:cs="Arial"/>
                <w:color w:val="000000"/>
                <w:szCs w:val="20"/>
              </w:rPr>
              <w:t>^999003251000230103</w:t>
            </w:r>
          </w:p>
        </w:tc>
      </w:tr>
      <w:tr w:rsidR="009F4193" w:rsidRPr="00B32504" w14:paraId="231F1165" w14:textId="77777777" w:rsidTr="00220A13">
        <w:trPr>
          <w:cantSplit/>
          <w:trHeight w:val="340"/>
        </w:trPr>
        <w:tc>
          <w:tcPr>
            <w:tcW w:w="2263" w:type="dxa"/>
            <w:vAlign w:val="center"/>
          </w:tcPr>
          <w:p w14:paraId="59FB0724" w14:textId="572DFCB2" w:rsidR="009F4193" w:rsidRDefault="009F4193" w:rsidP="009F4193">
            <w:pPr>
              <w:pStyle w:val="Heading5"/>
              <w:keepNext w:val="0"/>
              <w:rPr>
                <w:b w:val="0"/>
                <w:color w:val="auto"/>
              </w:rPr>
            </w:pPr>
            <w:bookmarkStart w:id="77" w:name="_IGT_COD"/>
            <w:bookmarkEnd w:id="77"/>
            <w:r w:rsidRPr="009236F1">
              <w:rPr>
                <w:rFonts w:cs="Arial"/>
                <w:b w:val="0"/>
                <w:color w:val="auto"/>
                <w:szCs w:val="20"/>
              </w:rPr>
              <w:t>IGT_COD</w:t>
            </w:r>
          </w:p>
        </w:tc>
        <w:tc>
          <w:tcPr>
            <w:tcW w:w="8789" w:type="dxa"/>
            <w:vAlign w:val="center"/>
          </w:tcPr>
          <w:p w14:paraId="0E4DDA41" w14:textId="1A440A7D" w:rsidR="009F4193" w:rsidRPr="00D77A4F" w:rsidRDefault="009F4193" w:rsidP="009F4193">
            <w:pPr>
              <w:ind w:right="34"/>
              <w:rPr>
                <w:szCs w:val="22"/>
              </w:rPr>
            </w:pPr>
            <w:r w:rsidRPr="009236F1">
              <w:rPr>
                <w:rFonts w:cs="Arial"/>
                <w:szCs w:val="20"/>
              </w:rPr>
              <w:t>Impaired glucose tolerance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BAB1D9" w14:textId="3F531E60" w:rsidR="009F4193" w:rsidRPr="009E1AB6" w:rsidRDefault="009F4193" w:rsidP="009F4193">
            <w:pPr>
              <w:rPr>
                <w:rFonts w:cs="Arial"/>
                <w:color w:val="000000"/>
                <w:szCs w:val="20"/>
              </w:rPr>
            </w:pPr>
            <w:r>
              <w:rPr>
                <w:rFonts w:cs="Arial"/>
                <w:szCs w:val="20"/>
              </w:rPr>
              <w:t>^</w:t>
            </w:r>
            <w:r w:rsidRPr="0007365A">
              <w:rPr>
                <w:rFonts w:cs="Arial"/>
                <w:szCs w:val="20"/>
              </w:rPr>
              <w:t>999001051000230109</w:t>
            </w:r>
          </w:p>
        </w:tc>
      </w:tr>
      <w:tr w:rsidR="009F4193" w:rsidRPr="00B32504" w14:paraId="6A6B0585" w14:textId="77777777" w:rsidTr="00220A13">
        <w:trPr>
          <w:cantSplit/>
          <w:trHeight w:val="340"/>
        </w:trPr>
        <w:tc>
          <w:tcPr>
            <w:tcW w:w="2263" w:type="dxa"/>
            <w:vAlign w:val="center"/>
          </w:tcPr>
          <w:p w14:paraId="60503DC6" w14:textId="672156A3" w:rsidR="009F4193" w:rsidRDefault="009F4193" w:rsidP="009F4193">
            <w:pPr>
              <w:pStyle w:val="Heading5"/>
              <w:keepNext w:val="0"/>
              <w:rPr>
                <w:b w:val="0"/>
                <w:color w:val="auto"/>
              </w:rPr>
            </w:pPr>
            <w:bookmarkStart w:id="78" w:name="_NDAPRD_COD"/>
            <w:bookmarkStart w:id="79" w:name="_PRD_COD"/>
            <w:bookmarkStart w:id="80" w:name="_NDH_COD"/>
            <w:bookmarkEnd w:id="78"/>
            <w:bookmarkEnd w:id="79"/>
            <w:bookmarkEnd w:id="80"/>
            <w:r>
              <w:rPr>
                <w:b w:val="0"/>
                <w:color w:val="auto"/>
              </w:rPr>
              <w:t>NDH_COD</w:t>
            </w:r>
          </w:p>
        </w:tc>
        <w:tc>
          <w:tcPr>
            <w:tcW w:w="8789" w:type="dxa"/>
            <w:vAlign w:val="center"/>
          </w:tcPr>
          <w:p w14:paraId="015EB36B" w14:textId="408BF339" w:rsidR="009F4193" w:rsidRPr="005178A3" w:rsidRDefault="009F4193" w:rsidP="009F4193">
            <w:pPr>
              <w:ind w:right="34"/>
              <w:rPr>
                <w:rFonts w:cs="Arial"/>
                <w:color w:val="000000"/>
                <w:szCs w:val="20"/>
                <w:lang w:eastAsia="en-GB"/>
              </w:rPr>
            </w:pPr>
            <w:r w:rsidRPr="009236F1">
              <w:rPr>
                <w:rFonts w:cs="Arial"/>
                <w:szCs w:val="20"/>
              </w:rPr>
              <w:t>Non-diabetic hyperglycaemia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15C539" w14:textId="55333FF8" w:rsidR="009F4193" w:rsidRPr="001D0A40" w:rsidRDefault="009F4193" w:rsidP="009F4193">
            <w:pPr>
              <w:rPr>
                <w:rFonts w:cs="Arial"/>
                <w:szCs w:val="20"/>
              </w:rPr>
            </w:pPr>
            <w:r w:rsidRPr="00492D37">
              <w:rPr>
                <w:rFonts w:cs="Arial"/>
                <w:color w:val="000000"/>
                <w:szCs w:val="20"/>
              </w:rPr>
              <w:t>^999003091000230100</w:t>
            </w:r>
          </w:p>
        </w:tc>
      </w:tr>
      <w:tr w:rsidR="009F4193" w:rsidRPr="00B32504" w14:paraId="6226804B" w14:textId="77777777" w:rsidTr="00220A13">
        <w:trPr>
          <w:cantSplit/>
          <w:trHeight w:val="340"/>
        </w:trPr>
        <w:tc>
          <w:tcPr>
            <w:tcW w:w="2263" w:type="dxa"/>
            <w:vAlign w:val="center"/>
          </w:tcPr>
          <w:p w14:paraId="3057B2E0" w14:textId="4B94DD92" w:rsidR="009F4193" w:rsidRPr="000F2742" w:rsidRDefault="009F4193" w:rsidP="009F4193">
            <w:pPr>
              <w:pStyle w:val="Heading5"/>
              <w:keepNext w:val="0"/>
              <w:rPr>
                <w:b w:val="0"/>
                <w:color w:val="auto"/>
              </w:rPr>
            </w:pPr>
            <w:bookmarkStart w:id="81" w:name="_FAST_COD"/>
            <w:bookmarkStart w:id="82" w:name="_RARTHEXC_COD"/>
            <w:bookmarkStart w:id="83" w:name="_AUDITC_COD"/>
            <w:bookmarkStart w:id="84" w:name="_RARTH_COD"/>
            <w:bookmarkStart w:id="85" w:name="_NDHINVITE_COD"/>
            <w:bookmarkEnd w:id="81"/>
            <w:bookmarkEnd w:id="82"/>
            <w:bookmarkEnd w:id="83"/>
            <w:bookmarkEnd w:id="84"/>
            <w:bookmarkEnd w:id="85"/>
            <w:r>
              <w:rPr>
                <w:b w:val="0"/>
                <w:color w:val="auto"/>
              </w:rPr>
              <w:t>NDHINVITE_COD</w:t>
            </w:r>
          </w:p>
        </w:tc>
        <w:tc>
          <w:tcPr>
            <w:tcW w:w="8789" w:type="dxa"/>
            <w:vAlign w:val="center"/>
          </w:tcPr>
          <w:p w14:paraId="2F760FAC" w14:textId="0A1F2620" w:rsidR="009F4193" w:rsidRPr="00517260" w:rsidRDefault="009F4193" w:rsidP="009F4193">
            <w:pPr>
              <w:ind w:right="34"/>
              <w:rPr>
                <w:rFonts w:cs="Arial"/>
                <w:szCs w:val="20"/>
              </w:rPr>
            </w:pPr>
            <w:r w:rsidRPr="005178A3">
              <w:rPr>
                <w:rFonts w:cs="Arial"/>
                <w:color w:val="000000"/>
                <w:szCs w:val="20"/>
                <w:lang w:eastAsia="en-GB"/>
              </w:rPr>
              <w:t xml:space="preserve">Invite for </w:t>
            </w:r>
            <w:r>
              <w:rPr>
                <w:lang w:eastAsia="en-GB"/>
              </w:rPr>
              <w:t>non diabetic hyperglycaemia</w:t>
            </w:r>
            <w:r>
              <w:rPr>
                <w:rFonts w:cs="Arial"/>
                <w:color w:val="000000"/>
                <w:szCs w:val="20"/>
                <w:lang w:eastAsia="en-GB"/>
              </w:rPr>
              <w:t xml:space="preserve"> </w:t>
            </w:r>
            <w:r w:rsidRPr="005178A3">
              <w:rPr>
                <w:rFonts w:cs="Arial"/>
                <w:color w:val="000000"/>
                <w:szCs w:val="20"/>
                <w:lang w:eastAsia="en-GB"/>
              </w:rPr>
              <w:t>care review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E33426" w14:textId="7D0743F5" w:rsidR="009F4193" w:rsidRPr="001D0A40" w:rsidRDefault="009F4193" w:rsidP="009F4193">
            <w:pPr>
              <w:rPr>
                <w:rFonts w:cs="Arial"/>
                <w:szCs w:val="20"/>
              </w:rPr>
            </w:pPr>
            <w:r w:rsidRPr="00AF27FE">
              <w:rPr>
                <w:rFonts w:cs="Arial"/>
                <w:szCs w:val="20"/>
              </w:rPr>
              <w:t>^999020491000230105</w:t>
            </w:r>
          </w:p>
        </w:tc>
      </w:tr>
      <w:tr w:rsidR="009F4193" w:rsidRPr="00B32504" w14:paraId="44208F42" w14:textId="77777777" w:rsidTr="00220A13">
        <w:trPr>
          <w:cantSplit/>
          <w:trHeight w:val="340"/>
        </w:trPr>
        <w:tc>
          <w:tcPr>
            <w:tcW w:w="2263" w:type="dxa"/>
            <w:vAlign w:val="center"/>
          </w:tcPr>
          <w:p w14:paraId="534803A6" w14:textId="1C20EF0D" w:rsidR="009F4193" w:rsidRDefault="009F4193" w:rsidP="009F4193">
            <w:pPr>
              <w:pStyle w:val="Heading5"/>
              <w:keepNext w:val="0"/>
              <w:rPr>
                <w:b w:val="0"/>
                <w:color w:val="auto"/>
              </w:rPr>
            </w:pPr>
            <w:bookmarkStart w:id="86" w:name="_NDHPCADEC_COD"/>
            <w:bookmarkEnd w:id="86"/>
            <w:r>
              <w:rPr>
                <w:b w:val="0"/>
                <w:color w:val="auto"/>
              </w:rPr>
              <w:t>NDHPCADEC_COD</w:t>
            </w:r>
          </w:p>
        </w:tc>
        <w:tc>
          <w:tcPr>
            <w:tcW w:w="8789" w:type="dxa"/>
            <w:vAlign w:val="center"/>
          </w:tcPr>
          <w:p w14:paraId="0CC0E514" w14:textId="0F7F01FA" w:rsidR="009F4193" w:rsidRPr="005178A3" w:rsidRDefault="009F4193" w:rsidP="009F4193">
            <w:pPr>
              <w:ind w:right="34"/>
              <w:rPr>
                <w:rFonts w:cs="Arial"/>
                <w:color w:val="000000"/>
                <w:szCs w:val="20"/>
                <w:lang w:eastAsia="en-GB"/>
              </w:rPr>
            </w:pPr>
            <w:r w:rsidRPr="00B7185F">
              <w:rPr>
                <w:rFonts w:cs="Arial"/>
                <w:color w:val="000000"/>
                <w:szCs w:val="20"/>
                <w:lang w:eastAsia="en-GB"/>
              </w:rPr>
              <w:t>Codes indicating the patient has chosen not to receive non diabetic hyperglycaemia quality indicator care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20E7B6" w14:textId="13C33DD0" w:rsidR="009F4193" w:rsidRPr="00AF27FE" w:rsidRDefault="009F4193" w:rsidP="009F4193">
            <w:pPr>
              <w:rPr>
                <w:rFonts w:cs="Arial"/>
                <w:szCs w:val="20"/>
              </w:rPr>
            </w:pPr>
            <w:r w:rsidRPr="00F6517E">
              <w:rPr>
                <w:rFonts w:cs="Arial"/>
                <w:szCs w:val="20"/>
              </w:rPr>
              <w:t>^999024211000230105</w:t>
            </w:r>
          </w:p>
        </w:tc>
      </w:tr>
      <w:tr w:rsidR="009F4193" w:rsidRPr="00B32504" w14:paraId="69E20DC6" w14:textId="77777777" w:rsidTr="00220A13">
        <w:trPr>
          <w:cantSplit/>
          <w:trHeight w:val="340"/>
        </w:trPr>
        <w:tc>
          <w:tcPr>
            <w:tcW w:w="2263" w:type="dxa"/>
            <w:vAlign w:val="center"/>
          </w:tcPr>
          <w:p w14:paraId="25294AEB" w14:textId="5EEEA92F" w:rsidR="009F4193" w:rsidRDefault="009F4193" w:rsidP="009F4193">
            <w:pPr>
              <w:pStyle w:val="Heading5"/>
              <w:keepNext w:val="0"/>
              <w:rPr>
                <w:b w:val="0"/>
                <w:color w:val="auto"/>
              </w:rPr>
            </w:pPr>
            <w:bookmarkStart w:id="87" w:name="_NDHPU_COD"/>
            <w:bookmarkEnd w:id="87"/>
            <w:r w:rsidRPr="00F6517E">
              <w:rPr>
                <w:b w:val="0"/>
                <w:color w:val="auto"/>
              </w:rPr>
              <w:t>NDHPU_COD</w:t>
            </w:r>
          </w:p>
        </w:tc>
        <w:tc>
          <w:tcPr>
            <w:tcW w:w="8789" w:type="dxa"/>
            <w:vAlign w:val="center"/>
          </w:tcPr>
          <w:p w14:paraId="3C2BE234" w14:textId="0EF151FF" w:rsidR="009F4193" w:rsidRPr="005178A3" w:rsidRDefault="009F4193" w:rsidP="009F4193">
            <w:pPr>
              <w:ind w:right="34"/>
              <w:rPr>
                <w:rFonts w:cs="Arial"/>
                <w:color w:val="000000"/>
                <w:szCs w:val="20"/>
                <w:lang w:eastAsia="en-GB"/>
              </w:rPr>
            </w:pPr>
            <w:r w:rsidRPr="00F6517E">
              <w:rPr>
                <w:rFonts w:cs="Arial"/>
                <w:color w:val="000000"/>
                <w:szCs w:val="20"/>
                <w:lang w:eastAsia="en-GB"/>
              </w:rPr>
              <w:t>Codes for non diabetic hyperglycaemia quality indicator care unsuitable for patient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91ADA5" w14:textId="1859917C" w:rsidR="009F4193" w:rsidRPr="00AF27FE" w:rsidRDefault="009F4193" w:rsidP="009F4193">
            <w:pPr>
              <w:rPr>
                <w:rFonts w:cs="Arial"/>
                <w:szCs w:val="20"/>
              </w:rPr>
            </w:pPr>
            <w:r w:rsidRPr="00F77F5A">
              <w:rPr>
                <w:rFonts w:cs="Arial"/>
                <w:szCs w:val="20"/>
              </w:rPr>
              <w:t>^999024251000230109</w:t>
            </w:r>
          </w:p>
        </w:tc>
      </w:tr>
      <w:tr w:rsidR="009F4193" w:rsidRPr="00116EDD" w14:paraId="66552CE1" w14:textId="77777777" w:rsidTr="00220A13">
        <w:trPr>
          <w:cantSplit/>
          <w:trHeight w:val="340"/>
        </w:trPr>
        <w:tc>
          <w:tcPr>
            <w:tcW w:w="2263" w:type="dxa"/>
            <w:vAlign w:val="center"/>
          </w:tcPr>
          <w:p w14:paraId="0F79C32B" w14:textId="7D064ACB" w:rsidR="009F4193" w:rsidRDefault="009F4193" w:rsidP="009F4193">
            <w:pPr>
              <w:pStyle w:val="Heading5"/>
              <w:keepNext w:val="0"/>
              <w:rPr>
                <w:b w:val="0"/>
                <w:color w:val="auto"/>
              </w:rPr>
            </w:pPr>
            <w:bookmarkStart w:id="88" w:name="_PRD_COD_1"/>
            <w:bookmarkEnd w:id="88"/>
            <w:r w:rsidRPr="009236F1">
              <w:rPr>
                <w:rFonts w:cs="Arial"/>
                <w:b w:val="0"/>
                <w:color w:val="auto"/>
                <w:szCs w:val="20"/>
              </w:rPr>
              <w:t>PRD_COD</w:t>
            </w:r>
          </w:p>
        </w:tc>
        <w:tc>
          <w:tcPr>
            <w:tcW w:w="8789" w:type="dxa"/>
            <w:vAlign w:val="center"/>
          </w:tcPr>
          <w:p w14:paraId="4D4106BC" w14:textId="75704900" w:rsidR="009F4193" w:rsidRPr="005178A3" w:rsidRDefault="009F4193" w:rsidP="009F4193">
            <w:pPr>
              <w:ind w:right="34"/>
              <w:rPr>
                <w:rFonts w:cs="Arial"/>
                <w:color w:val="000000"/>
                <w:szCs w:val="20"/>
                <w:lang w:eastAsia="en-GB"/>
              </w:rPr>
            </w:pPr>
            <w:r>
              <w:rPr>
                <w:rFonts w:cs="Arial"/>
                <w:szCs w:val="20"/>
              </w:rPr>
              <w:t>Pre</w:t>
            </w:r>
            <w:r w:rsidRPr="009236F1">
              <w:rPr>
                <w:rFonts w:cs="Arial"/>
                <w:szCs w:val="20"/>
              </w:rPr>
              <w:t>-</w:t>
            </w:r>
            <w:r>
              <w:rPr>
                <w:rFonts w:cs="Arial"/>
                <w:szCs w:val="20"/>
              </w:rPr>
              <w:t>d</w:t>
            </w:r>
            <w:r w:rsidRPr="009236F1">
              <w:rPr>
                <w:rFonts w:cs="Arial"/>
                <w:szCs w:val="20"/>
              </w:rPr>
              <w:t>iabetes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AC4A64" w14:textId="6FAD7D8F" w:rsidR="009F4193" w:rsidRPr="00AF27FE" w:rsidRDefault="009F4193" w:rsidP="009F4193">
            <w:pPr>
              <w:rPr>
                <w:rFonts w:cs="Arial"/>
                <w:szCs w:val="20"/>
              </w:rPr>
            </w:pPr>
            <w:r>
              <w:rPr>
                <w:rFonts w:cs="Arial"/>
                <w:color w:val="000000"/>
                <w:szCs w:val="20"/>
              </w:rPr>
              <w:t>^999002811000230108</w:t>
            </w:r>
          </w:p>
        </w:tc>
      </w:tr>
      <w:tr w:rsidR="009F4193" w:rsidRPr="00B86A23" w14:paraId="390FAB9A" w14:textId="77777777" w:rsidTr="00220A13">
        <w:trPr>
          <w:cantSplit/>
          <w:trHeight w:val="37"/>
        </w:trPr>
        <w:tc>
          <w:tcPr>
            <w:tcW w:w="13887" w:type="dxa"/>
            <w:gridSpan w:val="3"/>
            <w:tcBorders>
              <w:top w:val="single" w:sz="4" w:space="0" w:color="auto"/>
              <w:left w:val="single" w:sz="4" w:space="0" w:color="auto"/>
              <w:bottom w:val="single" w:sz="4" w:space="0" w:color="auto"/>
              <w:right w:val="single" w:sz="4" w:space="0" w:color="auto"/>
            </w:tcBorders>
          </w:tcPr>
          <w:p w14:paraId="1F668E75" w14:textId="7A8A2899" w:rsidR="009F4193" w:rsidRPr="00435396" w:rsidRDefault="009F4193" w:rsidP="009F4193">
            <w:pPr>
              <w:ind w:right="67"/>
              <w:rPr>
                <w:rFonts w:cs="Arial"/>
                <w:i/>
                <w:color w:val="000000"/>
                <w:szCs w:val="20"/>
              </w:rPr>
            </w:pPr>
            <w:bookmarkStart w:id="89" w:name="_AUDIT_COD"/>
            <w:bookmarkStart w:id="90" w:name="_RARTHRVW_COD"/>
            <w:bookmarkStart w:id="91" w:name="_RARTHRVW_COD_1"/>
            <w:bookmarkStart w:id="92" w:name="_SERFRUC_COD"/>
            <w:bookmarkEnd w:id="89"/>
            <w:bookmarkEnd w:id="90"/>
            <w:bookmarkEnd w:id="91"/>
            <w:bookmarkEnd w:id="92"/>
            <w:r>
              <w:rPr>
                <w:rFonts w:cs="Arial"/>
                <w:i/>
                <w:color w:val="000000"/>
                <w:szCs w:val="20"/>
              </w:rPr>
              <w:t>End of clusters</w:t>
            </w:r>
          </w:p>
        </w:tc>
        <w:bookmarkStart w:id="93" w:name="_CHD_COD"/>
        <w:bookmarkEnd w:id="93"/>
      </w:tr>
    </w:tbl>
    <w:p w14:paraId="290CBCB1" w14:textId="787D41AA" w:rsidR="00F8458E" w:rsidRDefault="00F8458E" w:rsidP="00783210">
      <w:pPr>
        <w:pStyle w:val="Header"/>
        <w:rPr>
          <w:lang w:eastAsia="en-GB"/>
        </w:rPr>
      </w:pPr>
      <w:bookmarkStart w:id="94" w:name="_Toc427937287"/>
    </w:p>
    <w:p w14:paraId="1DC06206" w14:textId="3F0C7D69" w:rsidR="00115DE8" w:rsidRPr="00F8458E" w:rsidRDefault="00F8458E" w:rsidP="00F8458E">
      <w:pPr>
        <w:rPr>
          <w:b/>
          <w:color w:val="505050" w:themeColor="accent3"/>
          <w:lang w:eastAsia="en-GB"/>
        </w:rPr>
      </w:pPr>
      <w:r>
        <w:rPr>
          <w:lang w:eastAsia="en-GB"/>
        </w:rPr>
        <w:br w:type="page"/>
      </w:r>
    </w:p>
    <w:p w14:paraId="5DB89C3E" w14:textId="4A5447ED" w:rsidR="007A21A3" w:rsidRDefault="00C1377A" w:rsidP="00E916F3">
      <w:pPr>
        <w:pStyle w:val="Heading3"/>
        <w:numPr>
          <w:ilvl w:val="0"/>
          <w:numId w:val="9"/>
        </w:numPr>
        <w:ind w:hanging="720"/>
        <w:rPr>
          <w:lang w:eastAsia="en-GB"/>
        </w:rPr>
      </w:pPr>
      <w:bookmarkStart w:id="95" w:name="_Toc150343465"/>
      <w:r w:rsidRPr="00706CFC">
        <w:rPr>
          <w:lang w:eastAsia="en-GB"/>
        </w:rPr>
        <w:lastRenderedPageBreak/>
        <w:t xml:space="preserve">Clinical </w:t>
      </w:r>
      <w:r w:rsidR="00636B48">
        <w:rPr>
          <w:lang w:eastAsia="en-GB"/>
        </w:rPr>
        <w:t>d</w:t>
      </w:r>
      <w:r w:rsidRPr="00706CFC">
        <w:rPr>
          <w:lang w:eastAsia="en-GB"/>
        </w:rPr>
        <w:t xml:space="preserve">ata </w:t>
      </w:r>
      <w:r w:rsidR="00636B48">
        <w:rPr>
          <w:lang w:eastAsia="en-GB"/>
        </w:rPr>
        <w:t>e</w:t>
      </w:r>
      <w:r w:rsidR="00D245FE">
        <w:rPr>
          <w:lang w:eastAsia="en-GB"/>
        </w:rPr>
        <w:t xml:space="preserve">xtraction </w:t>
      </w:r>
      <w:r w:rsidR="00636B48">
        <w:rPr>
          <w:lang w:eastAsia="en-GB"/>
        </w:rPr>
        <w:t>c</w:t>
      </w:r>
      <w:r w:rsidRPr="00706CFC">
        <w:rPr>
          <w:lang w:eastAsia="en-GB"/>
        </w:rPr>
        <w:t>riteria</w:t>
      </w:r>
      <w:bookmarkEnd w:id="40"/>
      <w:bookmarkEnd w:id="94"/>
      <w:bookmarkEnd w:id="95"/>
    </w:p>
    <w:p w14:paraId="1E58378D" w14:textId="77777777" w:rsidR="0087337A" w:rsidRPr="0087337A" w:rsidRDefault="0087337A" w:rsidP="0087337A">
      <w:pPr>
        <w:rPr>
          <w:lang w:eastAsia="en-GB"/>
        </w:rPr>
      </w:pPr>
    </w:p>
    <w:tbl>
      <w:tblPr>
        <w:tblW w:w="14034" w:type="dxa"/>
        <w:tblInd w:w="-34" w:type="dxa"/>
        <w:tblCellMar>
          <w:top w:w="85" w:type="dxa"/>
          <w:bottom w:w="85" w:type="dxa"/>
        </w:tblCellMar>
        <w:tblLook w:val="04A0" w:firstRow="1" w:lastRow="0" w:firstColumn="1" w:lastColumn="0" w:noHBand="0" w:noVBand="1"/>
      </w:tblPr>
      <w:tblGrid>
        <w:gridCol w:w="34"/>
        <w:gridCol w:w="1040"/>
        <w:gridCol w:w="34"/>
        <w:gridCol w:w="3092"/>
        <w:gridCol w:w="34"/>
        <w:gridCol w:w="3017"/>
        <w:gridCol w:w="34"/>
        <w:gridCol w:w="2819"/>
        <w:gridCol w:w="34"/>
        <w:gridCol w:w="3896"/>
        <w:gridCol w:w="34"/>
      </w:tblGrid>
      <w:tr w:rsidR="00976495" w:rsidRPr="000C07C2" w14:paraId="5DB89C44" w14:textId="77777777" w:rsidTr="005B6F84">
        <w:trPr>
          <w:gridAfter w:val="1"/>
          <w:cantSplit/>
          <w:trHeight w:val="454"/>
          <w:tblHeader/>
        </w:trPr>
        <w:tc>
          <w:tcPr>
            <w:tcW w:w="1074" w:type="dxa"/>
            <w:gridSpan w:val="2"/>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F8016C" w:rsidRDefault="00976495" w:rsidP="00CD73A0">
            <w:pPr>
              <w:jc w:val="center"/>
              <w:rPr>
                <w:rFonts w:cs="Arial"/>
                <w:color w:val="FAFCFC" w:themeColor="background1"/>
                <w:szCs w:val="20"/>
                <w:lang w:eastAsia="en-GB"/>
              </w:rPr>
            </w:pPr>
            <w:r w:rsidRPr="00F8016C">
              <w:rPr>
                <w:rFonts w:cs="Arial"/>
                <w:color w:val="FAFCFC" w:themeColor="background1"/>
                <w:szCs w:val="20"/>
                <w:lang w:eastAsia="en-GB"/>
              </w:rPr>
              <w:t>Field number</w:t>
            </w:r>
          </w:p>
        </w:tc>
        <w:tc>
          <w:tcPr>
            <w:tcW w:w="3126" w:type="dxa"/>
            <w:gridSpan w:val="2"/>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F8016C" w:rsidRDefault="00976495" w:rsidP="00CD73A0">
            <w:pPr>
              <w:pStyle w:val="Heading4"/>
              <w:keepNext w:val="0"/>
              <w:rPr>
                <w:b w:val="0"/>
                <w:color w:val="FAFCFC" w:themeColor="background1"/>
                <w:lang w:eastAsia="en-GB"/>
              </w:rPr>
            </w:pPr>
            <w:r w:rsidRPr="00F8016C">
              <w:rPr>
                <w:b w:val="0"/>
                <w:color w:val="FAFCFC" w:themeColor="background1"/>
                <w:lang w:eastAsia="en-GB"/>
              </w:rPr>
              <w:t>Field name</w:t>
            </w:r>
          </w:p>
        </w:tc>
        <w:tc>
          <w:tcPr>
            <w:tcW w:w="3051" w:type="dxa"/>
            <w:gridSpan w:val="2"/>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0C07C2" w:rsidRDefault="00976495" w:rsidP="00CD73A0">
            <w:pPr>
              <w:rPr>
                <w:rFonts w:cs="Arial"/>
                <w:color w:val="FFFFFF"/>
                <w:szCs w:val="20"/>
                <w:lang w:eastAsia="en-GB"/>
              </w:rPr>
            </w:pPr>
            <w:r w:rsidRPr="000C07C2">
              <w:rPr>
                <w:rFonts w:cs="Arial"/>
                <w:color w:val="FFFFFF"/>
                <w:szCs w:val="20"/>
                <w:lang w:eastAsia="en-GB"/>
              </w:rPr>
              <w:t xml:space="preserve">Code cluster </w:t>
            </w:r>
            <w:r w:rsidRPr="000C07C2">
              <w:rPr>
                <w:rFonts w:cs="Arial"/>
                <w:color w:val="FFFFFF"/>
                <w:szCs w:val="20"/>
                <w:lang w:eastAsia="en-GB"/>
              </w:rPr>
              <w:br/>
              <w:t>(if applicable)</w:t>
            </w:r>
          </w:p>
        </w:tc>
        <w:tc>
          <w:tcPr>
            <w:tcW w:w="2853" w:type="dxa"/>
            <w:gridSpan w:val="2"/>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C07C2" w:rsidRDefault="00976495" w:rsidP="00CD73A0">
            <w:pPr>
              <w:rPr>
                <w:rFonts w:cs="Arial"/>
                <w:color w:val="FFFFFF"/>
                <w:szCs w:val="20"/>
                <w:lang w:eastAsia="en-GB"/>
              </w:rPr>
            </w:pPr>
            <w:r w:rsidRPr="000C07C2">
              <w:rPr>
                <w:rFonts w:cs="Arial"/>
                <w:color w:val="FFFFFF"/>
                <w:szCs w:val="20"/>
                <w:lang w:eastAsia="en-GB"/>
              </w:rPr>
              <w:t>Qualifying criteria</w:t>
            </w:r>
          </w:p>
        </w:tc>
        <w:tc>
          <w:tcPr>
            <w:tcW w:w="3930" w:type="dxa"/>
            <w:gridSpan w:val="2"/>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65D06410"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D35671">
              <w:rPr>
                <w:rFonts w:cs="Arial"/>
                <w:color w:val="FFFFFF"/>
                <w:szCs w:val="20"/>
                <w:lang w:eastAsia="en-GB"/>
              </w:rPr>
              <w:t>description</w:t>
            </w:r>
          </w:p>
        </w:tc>
      </w:tr>
      <w:tr w:rsidR="00976495" w:rsidRPr="000C07C2" w14:paraId="5DB89C4A"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F71A56F"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BB558C">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1C0BF3">
              <w:rPr>
                <w:rFonts w:cs="Arial"/>
                <w:i/>
                <w:iCs/>
                <w:color w:val="000000"/>
                <w:szCs w:val="20"/>
                <w:lang w:eastAsia="en-GB"/>
              </w:rPr>
              <w:t>.</w:t>
            </w:r>
          </w:p>
        </w:tc>
      </w:tr>
      <w:tr w:rsidR="00976495" w:rsidRPr="000C07C2" w14:paraId="5DB89C50"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96" w:name="_REG_DAT"/>
            <w:bookmarkEnd w:id="96"/>
            <w:r w:rsidRPr="000F2742">
              <w:rPr>
                <w:b w:val="0"/>
                <w:color w:val="auto"/>
              </w:rPr>
              <w:t>REG_DAT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4A8BA5FE"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1C0BF3">
              <w:rPr>
                <w:rFonts w:cs="Arial"/>
                <w:i/>
                <w:iCs/>
                <w:color w:val="000000"/>
                <w:szCs w:val="20"/>
                <w:lang w:eastAsia="en-GB"/>
              </w:rPr>
              <w:t>.</w:t>
            </w:r>
          </w:p>
        </w:tc>
      </w:tr>
      <w:tr w:rsidR="00976495" w:rsidRPr="000C07C2" w14:paraId="5DB89C5C"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97" w:name="_DEREG_DAT"/>
            <w:bookmarkEnd w:id="97"/>
            <w:r w:rsidRPr="000F2742">
              <w:rPr>
                <w:b w:val="0"/>
                <w:color w:val="auto"/>
              </w:rPr>
              <w:t>DEREG_DAT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1F1507D7"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1C0BF3">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0F2742" w:rsidRDefault="00976495" w:rsidP="00CD73A0">
            <w:pPr>
              <w:pStyle w:val="Heading5"/>
              <w:keepNext w:val="0"/>
              <w:rPr>
                <w:b w:val="0"/>
                <w:color w:val="auto"/>
              </w:rPr>
            </w:pPr>
            <w:bookmarkStart w:id="98" w:name="_PAT_AGE"/>
            <w:bookmarkEnd w:id="98"/>
            <w:r w:rsidRPr="000F2742">
              <w:rPr>
                <w:b w:val="0"/>
                <w:color w:val="auto"/>
              </w:rPr>
              <w:t>PAT_AGE</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649E55DD" w:rsidR="00976495" w:rsidRPr="000C07C2" w:rsidRDefault="00976495" w:rsidP="00F356BD">
            <w:pPr>
              <w:rPr>
                <w:rFonts w:cs="Arial"/>
                <w:color w:val="000000"/>
                <w:szCs w:val="20"/>
                <w:lang w:eastAsia="en-GB"/>
              </w:rPr>
            </w:pPr>
            <w:r w:rsidRPr="000C07C2">
              <w:rPr>
                <w:rFonts w:cs="Arial"/>
                <w:color w:val="000000"/>
                <w:szCs w:val="20"/>
                <w:lang w:eastAsia="en-GB"/>
              </w:rPr>
              <w:t>Unconditional</w:t>
            </w:r>
            <w:r w:rsidR="00223387">
              <w:rPr>
                <w:rFonts w:cs="Arial"/>
                <w:color w:val="000000"/>
                <w:szCs w:val="20"/>
                <w:lang w:eastAsia="en-GB"/>
              </w:rPr>
              <w:t xml:space="preserve"> </w:t>
            </w:r>
            <w:r w:rsidR="00F356BD">
              <w:rPr>
                <w:rFonts w:cs="Arial"/>
                <w:color w:val="000000"/>
                <w:szCs w:val="20"/>
                <w:lang w:eastAsia="en-GB"/>
              </w:rPr>
              <w:t>at</w:t>
            </w:r>
            <w:r w:rsidR="00223387">
              <w:rPr>
                <w:rFonts w:cs="Arial"/>
                <w:color w:val="000000"/>
                <w:szCs w:val="20"/>
                <w:lang w:eastAsia="en-GB"/>
              </w:rPr>
              <w:t xml:space="preserve"> </w:t>
            </w:r>
            <w:hyperlink w:anchor="_Achievement_Date_(ACHV_DAT)_1" w:history="1">
              <w:r w:rsidR="00223387" w:rsidRPr="00862B97">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79BE0CD7" w:rsidR="00976495" w:rsidRPr="000C07C2" w:rsidRDefault="00976495" w:rsidP="00223387">
            <w:pPr>
              <w:rPr>
                <w:rFonts w:cs="Arial"/>
                <w:i/>
                <w:iCs/>
                <w:color w:val="000000"/>
                <w:szCs w:val="20"/>
                <w:lang w:eastAsia="en-GB"/>
              </w:rPr>
            </w:pPr>
            <w:r w:rsidRPr="000C07C2">
              <w:rPr>
                <w:rFonts w:cs="Arial"/>
                <w:i/>
                <w:iCs/>
                <w:color w:val="000000"/>
                <w:szCs w:val="20"/>
                <w:lang w:eastAsia="en-GB"/>
              </w:rPr>
              <w:t xml:space="preserve">The age of the patient in full years at the </w:t>
            </w:r>
            <w:r w:rsidR="00223387">
              <w:rPr>
                <w:rFonts w:cs="Arial"/>
                <w:i/>
                <w:iCs/>
                <w:color w:val="000000"/>
                <w:szCs w:val="20"/>
                <w:lang w:eastAsia="en-GB"/>
              </w:rPr>
              <w:t>achievement date</w:t>
            </w:r>
            <w:r w:rsidR="001C0BF3">
              <w:rPr>
                <w:rFonts w:cs="Arial"/>
                <w:i/>
                <w:iCs/>
                <w:color w:val="000000"/>
                <w:szCs w:val="20"/>
                <w:lang w:eastAsia="en-GB"/>
              </w:rPr>
              <w:t>.</w:t>
            </w:r>
          </w:p>
        </w:tc>
      </w:tr>
      <w:tr w:rsidR="00A86C06" w:rsidRPr="000C07C2" w14:paraId="4599A520"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A86C06" w:rsidRPr="00387175" w:rsidRDefault="00A86C06" w:rsidP="00A86C06">
            <w:pPr>
              <w:pStyle w:val="ListParagraph"/>
              <w:numPr>
                <w:ilvl w:val="0"/>
                <w:numId w:val="3"/>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7EC24A77" w:rsidR="00A86C06" w:rsidRPr="000F2742" w:rsidRDefault="00A86C06" w:rsidP="00A86C06">
            <w:pPr>
              <w:pStyle w:val="Heading5"/>
              <w:keepNext w:val="0"/>
              <w:rPr>
                <w:b w:val="0"/>
                <w:color w:val="auto"/>
              </w:rPr>
            </w:pPr>
            <w:bookmarkStart w:id="99" w:name="_RARTH_DAT"/>
            <w:bookmarkStart w:id="100" w:name="_DM_DAT"/>
            <w:bookmarkEnd w:id="99"/>
            <w:bookmarkEnd w:id="100"/>
            <w:r>
              <w:rPr>
                <w:b w:val="0"/>
                <w:color w:val="auto"/>
              </w:rPr>
              <w:t>DM_DAT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2B731E02" w:rsidR="00A86C06" w:rsidRPr="00FB20D8" w:rsidRDefault="00000000" w:rsidP="00A86C06">
            <w:pPr>
              <w:rPr>
                <w:rFonts w:cs="Arial"/>
                <w:color w:val="000000"/>
                <w:szCs w:val="20"/>
                <w:lang w:eastAsia="en-GB"/>
              </w:rPr>
            </w:pPr>
            <w:hyperlink w:anchor="_DM_COD" w:history="1">
              <w:r w:rsidR="00A86C06" w:rsidRPr="00266256">
                <w:rPr>
                  <w:rStyle w:val="Hyperlink"/>
                  <w:rFonts w:asciiTheme="minorHAnsi" w:hAnsiTheme="minorHAnsi" w:cstheme="minorHAnsi"/>
                </w:rPr>
                <w:t>DM_COD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4B4566D7" w:rsidR="00A86C06" w:rsidRPr="000C07C2" w:rsidRDefault="00A86C06" w:rsidP="00A86C06">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1CF520AA" w:rsidR="00A86C06" w:rsidRPr="000C07C2" w:rsidRDefault="00A86C06" w:rsidP="00A86C06">
            <w:pPr>
              <w:rPr>
                <w:rFonts w:cs="Arial"/>
                <w:i/>
                <w:iCs/>
                <w:color w:val="000000"/>
                <w:szCs w:val="20"/>
                <w:lang w:eastAsia="en-GB"/>
              </w:rPr>
            </w:pPr>
            <w:r>
              <w:rPr>
                <w:rFonts w:cs="Arial"/>
                <w:i/>
                <w:iCs/>
                <w:color w:val="000000"/>
                <w:szCs w:val="20"/>
                <w:lang w:eastAsia="en-GB"/>
              </w:rPr>
              <w:t>Date of the first diabetes diagnosis up to and including the achievement date.</w:t>
            </w:r>
          </w:p>
        </w:tc>
      </w:tr>
      <w:tr w:rsidR="0056256F" w:rsidRPr="000C07C2" w14:paraId="3E110839"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B56002" w14:textId="77777777" w:rsidR="0056256F" w:rsidRPr="00387175" w:rsidRDefault="0056256F" w:rsidP="0056256F">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30EBAB" w14:textId="18AA0596" w:rsidR="0056256F" w:rsidRDefault="0056256F" w:rsidP="0056256F">
            <w:pPr>
              <w:pStyle w:val="Heading5"/>
              <w:keepNext w:val="0"/>
              <w:rPr>
                <w:rFonts w:asciiTheme="majorHAnsi" w:hAnsiTheme="majorHAnsi" w:cstheme="majorHAnsi"/>
                <w:b w:val="0"/>
                <w:color w:val="auto"/>
              </w:rPr>
            </w:pPr>
            <w:bookmarkStart w:id="101" w:name="_DMLAT_DAT_1"/>
            <w:bookmarkStart w:id="102" w:name="_DMLAT_DAT"/>
            <w:bookmarkEnd w:id="101"/>
            <w:bookmarkEnd w:id="102"/>
            <w:r w:rsidRPr="00B612E7">
              <w:rPr>
                <w:rFonts w:asciiTheme="majorHAnsi" w:hAnsiTheme="majorHAnsi" w:cstheme="majorHAnsi"/>
                <w:b w:val="0"/>
                <w:color w:val="auto"/>
              </w:rPr>
              <w:t>DMLAT_DAT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CDC8C8" w14:textId="01F2E292" w:rsidR="0056256F" w:rsidRDefault="00000000" w:rsidP="0056256F">
            <w:hyperlink w:anchor="_RAINVITE_COD" w:history="1">
              <w:r w:rsidR="0056256F" w:rsidRPr="00266256">
                <w:rPr>
                  <w:rStyle w:val="Hyperlink"/>
                  <w:rFonts w:asciiTheme="minorHAnsi" w:hAnsiTheme="minorHAnsi" w:cstheme="minorHAnsi"/>
                </w:rPr>
                <w:t>DM_COD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9C42F9" w14:textId="51B32F12" w:rsidR="0056256F" w:rsidRPr="00266256" w:rsidRDefault="0056256F" w:rsidP="0056256F">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2C22BA5" w14:textId="37F49AEF" w:rsidR="0056256F" w:rsidRPr="001121E8" w:rsidDel="000B7085" w:rsidRDefault="0056256F" w:rsidP="0056256F">
            <w:pPr>
              <w:rPr>
                <w:rFonts w:cs="Arial"/>
                <w:i/>
                <w:iCs/>
                <w:color w:val="000000"/>
                <w:szCs w:val="20"/>
                <w:lang w:eastAsia="en-GB"/>
              </w:rPr>
            </w:pPr>
            <w:r w:rsidDel="000B7085">
              <w:rPr>
                <w:rFonts w:cs="Arial"/>
                <w:i/>
                <w:iCs/>
                <w:color w:val="000000"/>
                <w:szCs w:val="20"/>
                <w:lang w:eastAsia="en-GB"/>
              </w:rPr>
              <w:t>Date of the most recent diabetes diagnosis up to and including the achievement date.</w:t>
            </w:r>
          </w:p>
        </w:tc>
      </w:tr>
      <w:tr w:rsidR="0056256F" w:rsidRPr="000C07C2" w14:paraId="63C22363"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CAB1E2" w14:textId="77777777" w:rsidR="0056256F" w:rsidRPr="00387175" w:rsidRDefault="0056256F" w:rsidP="0056256F">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1712A8" w14:textId="4E23DE46" w:rsidR="0056256F" w:rsidRDefault="0056256F" w:rsidP="0056256F">
            <w:pPr>
              <w:pStyle w:val="Heading5"/>
              <w:keepNext w:val="0"/>
              <w:rPr>
                <w:rFonts w:asciiTheme="majorHAnsi" w:hAnsiTheme="majorHAnsi" w:cstheme="majorHAnsi"/>
                <w:b w:val="0"/>
                <w:color w:val="auto"/>
              </w:rPr>
            </w:pPr>
            <w:bookmarkStart w:id="103" w:name="_DMRES_DAT_1"/>
            <w:bookmarkStart w:id="104" w:name="_DMRES_DAT"/>
            <w:bookmarkEnd w:id="103"/>
            <w:bookmarkEnd w:id="104"/>
            <w:r w:rsidRPr="00B612E7">
              <w:rPr>
                <w:rFonts w:asciiTheme="majorHAnsi" w:hAnsiTheme="majorHAnsi" w:cstheme="majorHAnsi"/>
                <w:b w:val="0"/>
                <w:color w:val="auto"/>
              </w:rPr>
              <w:t>DMRES_DAT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336B8F" w14:textId="59DB1733" w:rsidR="0056256F" w:rsidRDefault="00000000" w:rsidP="0056256F">
            <w:hyperlink w:anchor="_DMRES_COD" w:history="1">
              <w:r w:rsidR="0056256F" w:rsidRPr="00266256">
                <w:rPr>
                  <w:rStyle w:val="Hyperlink"/>
                  <w:rFonts w:asciiTheme="minorHAnsi" w:hAnsiTheme="minorHAnsi" w:cstheme="minorHAnsi"/>
                </w:rPr>
                <w:t>DMRES_COD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56E2E1" w14:textId="41CEDCAC" w:rsidR="0056256F" w:rsidRPr="00266256" w:rsidRDefault="0056256F" w:rsidP="0056256F">
            <w:pPr>
              <w:rPr>
                <w:rFonts w:cs="Arial"/>
                <w:color w:val="000000"/>
                <w:szCs w:val="20"/>
                <w:lang w:eastAsia="en-GB"/>
              </w:rPr>
            </w:pPr>
            <w:r w:rsidRPr="00266256">
              <w:rPr>
                <w:rFonts w:cs="Arial"/>
                <w:color w:val="000000"/>
                <w:szCs w:val="20"/>
                <w:lang w:eastAsia="en-GB"/>
              </w:rPr>
              <w:t xml:space="preserve">Latest &gt; </w:t>
            </w:r>
            <w:hyperlink w:anchor="_SYDMLAT_DAT_1" w:history="1">
              <w:r>
                <w:rPr>
                  <w:rStyle w:val="Hyperlink"/>
                  <w:rFonts w:cs="Arial"/>
                  <w:szCs w:val="20"/>
                  <w:lang w:eastAsia="en-GB"/>
                </w:rPr>
                <w:t>DMLAT_DAT</w:t>
              </w:r>
            </w:hyperlink>
          </w:p>
          <w:p w14:paraId="1FB20D17" w14:textId="084A8824" w:rsidR="0056256F" w:rsidRPr="00266256" w:rsidRDefault="0056256F" w:rsidP="0056256F">
            <w:pPr>
              <w:rPr>
                <w:rFonts w:cs="Arial"/>
                <w:color w:val="000000"/>
                <w:szCs w:val="20"/>
                <w:lang w:eastAsia="en-GB"/>
              </w:rPr>
            </w:pPr>
            <w:r w:rsidRPr="00266256">
              <w:rPr>
                <w:rFonts w:cs="Arial"/>
                <w:color w:val="000000"/>
                <w:szCs w:val="20"/>
                <w:lang w:eastAsia="en-GB"/>
              </w:rPr>
              <w:t xml:space="preserve">AND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CACFF13" w14:textId="00035474" w:rsidR="0056256F" w:rsidRPr="001121E8" w:rsidDel="000B7085" w:rsidRDefault="0056256F" w:rsidP="0056256F">
            <w:pPr>
              <w:rPr>
                <w:rFonts w:cs="Arial"/>
                <w:i/>
                <w:iCs/>
                <w:color w:val="000000"/>
                <w:szCs w:val="20"/>
                <w:lang w:eastAsia="en-GB"/>
              </w:rPr>
            </w:pPr>
            <w:r w:rsidRPr="001121E8" w:rsidDel="000B7085">
              <w:rPr>
                <w:rFonts w:cs="Arial"/>
                <w:i/>
                <w:iCs/>
                <w:color w:val="000000"/>
                <w:szCs w:val="20"/>
                <w:lang w:eastAsia="en-GB"/>
              </w:rPr>
              <w:t xml:space="preserve">Date of the most recent </w:t>
            </w:r>
            <w:r w:rsidDel="000B7085">
              <w:rPr>
                <w:rFonts w:cs="Arial"/>
                <w:i/>
                <w:iCs/>
                <w:color w:val="000000"/>
                <w:szCs w:val="20"/>
                <w:lang w:eastAsia="en-GB"/>
              </w:rPr>
              <w:t>diabetes</w:t>
            </w:r>
            <w:r w:rsidRPr="001121E8" w:rsidDel="000B7085">
              <w:rPr>
                <w:rFonts w:cs="Arial"/>
                <w:i/>
                <w:iCs/>
                <w:color w:val="000000"/>
                <w:szCs w:val="20"/>
                <w:lang w:eastAsia="en-GB"/>
              </w:rPr>
              <w:t xml:space="preserve"> resolved code recorded</w:t>
            </w:r>
            <w:r>
              <w:rPr>
                <w:rFonts w:cs="Arial"/>
                <w:i/>
                <w:iCs/>
                <w:color w:val="000000"/>
                <w:szCs w:val="20"/>
                <w:lang w:eastAsia="en-GB"/>
              </w:rPr>
              <w:t xml:space="preserve"> after the most recent diabetes diagnosis</w:t>
            </w:r>
            <w:r w:rsidRPr="001121E8" w:rsidDel="000B7085">
              <w:rPr>
                <w:rFonts w:cs="Arial"/>
                <w:i/>
                <w:iCs/>
                <w:color w:val="000000"/>
                <w:szCs w:val="20"/>
                <w:lang w:eastAsia="en-GB"/>
              </w:rPr>
              <w:t xml:space="preserve"> </w:t>
            </w:r>
            <w:r w:rsidDel="000B7085">
              <w:rPr>
                <w:rFonts w:cs="Arial"/>
                <w:i/>
                <w:iCs/>
                <w:color w:val="000000"/>
                <w:szCs w:val="20"/>
                <w:lang w:eastAsia="en-GB"/>
              </w:rPr>
              <w:t>up to and including</w:t>
            </w:r>
            <w:r w:rsidRPr="001121E8" w:rsidDel="000B7085">
              <w:rPr>
                <w:rFonts w:cs="Arial"/>
                <w:i/>
                <w:iCs/>
                <w:color w:val="000000"/>
                <w:szCs w:val="20"/>
                <w:lang w:eastAsia="en-GB"/>
              </w:rPr>
              <w:t xml:space="preserve"> the achievement date.</w:t>
            </w:r>
          </w:p>
        </w:tc>
      </w:tr>
      <w:tr w:rsidR="00A86C06" w:rsidRPr="000C07C2" w14:paraId="30903544"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92AA64" w14:textId="77777777" w:rsidR="00A86C06" w:rsidRPr="00387175" w:rsidRDefault="00A86C06" w:rsidP="000B708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9FAB59" w14:textId="3AE7594B" w:rsidR="00A86C06" w:rsidRPr="00B612E7" w:rsidRDefault="00A86C06" w:rsidP="00A86C06">
            <w:pPr>
              <w:pStyle w:val="Heading5"/>
              <w:keepNext w:val="0"/>
              <w:rPr>
                <w:rFonts w:asciiTheme="minorHAnsi" w:hAnsiTheme="minorHAnsi" w:cstheme="minorHAnsi"/>
                <w:b w:val="0"/>
                <w:color w:val="auto"/>
              </w:rPr>
            </w:pPr>
            <w:bookmarkStart w:id="105" w:name="_FASPLASGLUC_DAT"/>
            <w:bookmarkEnd w:id="105"/>
            <w:r>
              <w:rPr>
                <w:rFonts w:asciiTheme="minorHAnsi" w:hAnsiTheme="minorHAnsi" w:cstheme="minorHAnsi"/>
                <w:b w:val="0"/>
                <w:color w:val="auto"/>
              </w:rPr>
              <w:t>FASPLASGLUC_DAT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7D5A30" w14:textId="0B0A456A" w:rsidR="00A86C06" w:rsidRDefault="00000000" w:rsidP="00A86C06">
            <w:hyperlink w:anchor="_FASPLASGLUC_COD" w:history="1">
              <w:r w:rsidR="00A86C06" w:rsidRPr="004B2097">
                <w:rPr>
                  <w:rStyle w:val="Hyperlink"/>
                </w:rPr>
                <w:t>FASPLASGLUC_COD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F9A9A5" w14:textId="20034302" w:rsidR="00A86C06" w:rsidRPr="00266256" w:rsidRDefault="00A86C06" w:rsidP="00A86C06">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7EE0059" w14:textId="6C825205" w:rsidR="00A86C06" w:rsidRDefault="00A86C06" w:rsidP="00A86C06">
            <w:pPr>
              <w:rPr>
                <w:rFonts w:cs="Arial"/>
                <w:i/>
                <w:iCs/>
                <w:color w:val="000000"/>
                <w:szCs w:val="20"/>
                <w:lang w:eastAsia="en-GB"/>
              </w:rPr>
            </w:pPr>
            <w:r>
              <w:rPr>
                <w:rFonts w:cs="Arial"/>
                <w:i/>
                <w:iCs/>
                <w:color w:val="000000"/>
                <w:szCs w:val="20"/>
                <w:lang w:eastAsia="en-GB"/>
              </w:rPr>
              <w:t>Date of the most recent fasting plasma glucose test up to and including the achievement date.</w:t>
            </w:r>
            <w:r>
              <w:rPr>
                <w:rFonts w:cs="Arial"/>
                <w:iCs/>
                <w:color w:val="000000"/>
                <w:szCs w:val="20"/>
                <w:lang w:eastAsia="en-GB"/>
              </w:rPr>
              <w:t xml:space="preserve"> </w:t>
            </w:r>
          </w:p>
        </w:tc>
      </w:tr>
      <w:tr w:rsidR="00BD07C0" w:rsidRPr="000C07C2" w:rsidDel="005B6F84" w14:paraId="2EE19C49" w14:textId="6AF56AEE" w:rsidTr="005B6F84">
        <w:trPr>
          <w:gridBefore w:val="1"/>
          <w:cantSplit/>
          <w:trHeight w:val="454"/>
          <w:del w:id="106" w:author="PARKER, Josephine (NHS ENGLAND - X26)" w:date="2023-11-08T13:11:00Z"/>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C10D3C" w14:textId="0134258D" w:rsidR="00BD07C0" w:rsidRPr="00387175" w:rsidDel="005B6F84" w:rsidRDefault="00BD07C0" w:rsidP="000B7085">
            <w:pPr>
              <w:pStyle w:val="ListParagraph"/>
              <w:numPr>
                <w:ilvl w:val="0"/>
                <w:numId w:val="31"/>
              </w:numPr>
              <w:ind w:hanging="402"/>
              <w:jc w:val="center"/>
              <w:rPr>
                <w:del w:id="107" w:author="PARKER, Josephine (NHS ENGLAND - X26)" w:date="2023-11-08T13:11:00Z"/>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25A337" w14:textId="357EC361" w:rsidR="00BD07C0" w:rsidDel="005B6F84" w:rsidRDefault="00BD07C0" w:rsidP="00BD07C0">
            <w:pPr>
              <w:pStyle w:val="Heading5"/>
              <w:keepNext w:val="0"/>
              <w:rPr>
                <w:del w:id="108" w:author="PARKER, Josephine (NHS ENGLAND - X26)" w:date="2023-11-08T13:11:00Z"/>
                <w:rFonts w:asciiTheme="minorHAnsi" w:hAnsiTheme="minorHAnsi" w:cstheme="minorHAnsi"/>
                <w:b w:val="0"/>
                <w:color w:val="auto"/>
              </w:rPr>
            </w:pPr>
            <w:bookmarkStart w:id="109" w:name="_FASPLASGLUCDM_DAT"/>
            <w:bookmarkEnd w:id="109"/>
            <w:del w:id="110" w:author="PARKER, Josephine (NHS ENGLAND - X26)" w:date="2023-11-08T13:11:00Z">
              <w:r w:rsidDel="005B6F84">
                <w:rPr>
                  <w:rFonts w:asciiTheme="minorHAnsi" w:hAnsiTheme="minorHAnsi" w:cstheme="minorHAnsi"/>
                  <w:b w:val="0"/>
                  <w:color w:val="auto"/>
                </w:rPr>
                <w:delText>FASPLASGLUCDM_DAT</w:delText>
              </w:r>
            </w:del>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F36ED0" w14:textId="6855308B" w:rsidR="00BD07C0" w:rsidDel="005B6F84" w:rsidRDefault="009642F1" w:rsidP="00BD07C0">
            <w:pPr>
              <w:rPr>
                <w:del w:id="111" w:author="PARKER, Josephine (NHS ENGLAND - X26)" w:date="2023-11-08T13:11:00Z"/>
              </w:rPr>
            </w:pPr>
            <w:del w:id="112" w:author="PARKER, Josephine (NHS ENGLAND - X26)" w:date="2023-11-08T13:11:00Z">
              <w:r w:rsidDel="005B6F84">
                <w:fldChar w:fldCharType="begin"/>
              </w:r>
              <w:r w:rsidDel="005B6F84">
                <w:delInstrText>HYPERLINK \l "_FASPLASGLUC_COD"</w:delInstrText>
              </w:r>
              <w:r w:rsidDel="005B6F84">
                <w:fldChar w:fldCharType="separate"/>
              </w:r>
              <w:r w:rsidR="00BD07C0" w:rsidRPr="004B2097" w:rsidDel="005B6F84">
                <w:rPr>
                  <w:rStyle w:val="Hyperlink"/>
                </w:rPr>
                <w:delText>FASPLASGLUC_COD</w:delText>
              </w:r>
              <w:r w:rsidDel="005B6F84">
                <w:rPr>
                  <w:rStyle w:val="Hyperlink"/>
                </w:rPr>
                <w:fldChar w:fldCharType="end"/>
              </w:r>
            </w:del>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9C76B0" w14:textId="3A710FEA" w:rsidR="0084431C" w:rsidDel="005B6F84" w:rsidRDefault="00EF0ECF" w:rsidP="00BD07C0">
            <w:pPr>
              <w:rPr>
                <w:del w:id="113" w:author="PARKER, Josephine (NHS ENGLAND - X26)" w:date="2023-11-08T13:11:00Z"/>
                <w:rFonts w:cs="Arial"/>
                <w:color w:val="000000"/>
                <w:szCs w:val="20"/>
                <w:lang w:eastAsia="en-GB"/>
              </w:rPr>
            </w:pPr>
            <w:del w:id="114" w:author="PARKER, Josephine (NHS ENGLAND - X26)" w:date="2023-11-08T13:11:00Z">
              <w:r w:rsidDel="005B6F84">
                <w:rPr>
                  <w:rFonts w:cs="Arial"/>
                  <w:color w:val="000000"/>
                  <w:szCs w:val="20"/>
                  <w:lang w:eastAsia="en-GB"/>
                </w:rPr>
                <w:delText xml:space="preserve">Earliest </w:delText>
              </w:r>
              <w:r w:rsidR="0084431C" w:rsidDel="005B6F84">
                <w:rPr>
                  <w:rFonts w:cs="Arial"/>
                  <w:color w:val="000000"/>
                  <w:szCs w:val="20"/>
                  <w:lang w:eastAsia="en-GB"/>
                </w:rPr>
                <w:delText>&gt;=</w:delText>
              </w:r>
              <w:r w:rsidR="00BD07C0" w:rsidRPr="00266256" w:rsidDel="005B6F84">
                <w:rPr>
                  <w:rFonts w:cs="Arial"/>
                  <w:color w:val="000000"/>
                  <w:szCs w:val="20"/>
                  <w:lang w:eastAsia="en-GB"/>
                </w:rPr>
                <w:delText xml:space="preserve"> </w:delText>
              </w:r>
              <w:r w:rsidR="009642F1" w:rsidDel="005B6F84">
                <w:fldChar w:fldCharType="begin"/>
              </w:r>
              <w:r w:rsidR="009642F1" w:rsidDel="005B6F84">
                <w:delInstrText>HYPERLINK \l "_Quality_Service_Start"</w:delInstrText>
              </w:r>
              <w:r w:rsidR="009642F1" w:rsidDel="005B6F84">
                <w:fldChar w:fldCharType="separate"/>
              </w:r>
              <w:r w:rsidR="0084431C" w:rsidRPr="0084431C" w:rsidDel="005B6F84">
                <w:rPr>
                  <w:rStyle w:val="Hyperlink"/>
                  <w:rFonts w:cs="Arial"/>
                  <w:szCs w:val="20"/>
                  <w:lang w:eastAsia="en-GB"/>
                </w:rPr>
                <w:delText>QSSD</w:delText>
              </w:r>
              <w:r w:rsidR="009642F1" w:rsidDel="005B6F84">
                <w:rPr>
                  <w:rStyle w:val="Hyperlink"/>
                  <w:rFonts w:cs="Arial"/>
                  <w:szCs w:val="20"/>
                  <w:lang w:eastAsia="en-GB"/>
                </w:rPr>
                <w:fldChar w:fldCharType="end"/>
              </w:r>
              <w:r w:rsidR="0084431C" w:rsidDel="005B6F84">
                <w:rPr>
                  <w:rFonts w:cs="Arial"/>
                  <w:color w:val="000000"/>
                  <w:szCs w:val="20"/>
                  <w:lang w:eastAsia="en-GB"/>
                </w:rPr>
                <w:delText xml:space="preserve"> </w:delText>
              </w:r>
            </w:del>
          </w:p>
          <w:p w14:paraId="0CEF08BE" w14:textId="7C7E9B6D" w:rsidR="00BD07C0" w:rsidRPr="00266256" w:rsidDel="005B6F84" w:rsidRDefault="0084431C" w:rsidP="00BD07C0">
            <w:pPr>
              <w:rPr>
                <w:del w:id="115" w:author="PARKER, Josephine (NHS ENGLAND - X26)" w:date="2023-11-08T13:11:00Z"/>
                <w:rFonts w:cs="Arial"/>
                <w:color w:val="000000"/>
                <w:szCs w:val="20"/>
                <w:lang w:eastAsia="en-GB"/>
              </w:rPr>
            </w:pPr>
            <w:del w:id="116" w:author="PARKER, Josephine (NHS ENGLAND - X26)" w:date="2023-11-08T13:11:00Z">
              <w:r w:rsidDel="005B6F84">
                <w:rPr>
                  <w:rFonts w:cs="Arial"/>
                  <w:color w:val="000000"/>
                  <w:szCs w:val="20"/>
                  <w:lang w:eastAsia="en-GB"/>
                </w:rPr>
                <w:delText xml:space="preserve">AND </w:delText>
              </w:r>
              <w:r w:rsidR="00BD07C0" w:rsidRPr="00266256" w:rsidDel="005B6F84">
                <w:rPr>
                  <w:rFonts w:cs="Arial"/>
                  <w:color w:val="000000"/>
                  <w:szCs w:val="20"/>
                  <w:lang w:eastAsia="en-GB"/>
                </w:rPr>
                <w:delText xml:space="preserve">&lt;= </w:delText>
              </w:r>
              <w:r w:rsidR="009642F1" w:rsidDel="005B6F84">
                <w:fldChar w:fldCharType="begin"/>
              </w:r>
              <w:r w:rsidR="009642F1" w:rsidDel="005B6F84">
                <w:delInstrText>HYPERLINK \l "_Achievement_Date_(ACHV_DAT)_1"</w:delInstrText>
              </w:r>
              <w:r w:rsidR="009642F1" w:rsidDel="005B6F84">
                <w:fldChar w:fldCharType="separate"/>
              </w:r>
              <w:r w:rsidR="00BD07C0" w:rsidRPr="00266256" w:rsidDel="005B6F84">
                <w:rPr>
                  <w:rStyle w:val="Hyperlink"/>
                  <w:rFonts w:cs="Arial"/>
                  <w:szCs w:val="20"/>
                  <w:lang w:eastAsia="en-GB"/>
                </w:rPr>
                <w:delText>ACHV_DAT</w:delText>
              </w:r>
              <w:r w:rsidR="009642F1" w:rsidDel="005B6F84">
                <w:rPr>
                  <w:rStyle w:val="Hyperlink"/>
                  <w:rFonts w:cs="Arial"/>
                  <w:szCs w:val="20"/>
                  <w:lang w:eastAsia="en-GB"/>
                </w:rPr>
                <w:fldChar w:fldCharType="end"/>
              </w:r>
            </w:del>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92F1912" w14:textId="112C48E6" w:rsidR="00BD07C0" w:rsidDel="005B6F84" w:rsidRDefault="00BD07C0" w:rsidP="00BD07C0">
            <w:pPr>
              <w:rPr>
                <w:del w:id="117" w:author="PARKER, Josephine (NHS ENGLAND - X26)" w:date="2023-11-08T13:11:00Z"/>
                <w:rFonts w:cs="Arial"/>
                <w:i/>
                <w:iCs/>
                <w:color w:val="000000"/>
                <w:szCs w:val="20"/>
                <w:lang w:eastAsia="en-GB"/>
              </w:rPr>
            </w:pPr>
            <w:del w:id="118" w:author="PARKER, Josephine (NHS ENGLAND - X26)" w:date="2023-11-08T13:11:00Z">
              <w:r w:rsidDel="005B6F84">
                <w:rPr>
                  <w:rFonts w:cs="Arial"/>
                  <w:i/>
                  <w:iCs/>
                  <w:color w:val="000000"/>
                  <w:szCs w:val="20"/>
                  <w:lang w:eastAsia="en-GB"/>
                </w:rPr>
                <w:delText xml:space="preserve">Date of the </w:delText>
              </w:r>
              <w:r w:rsidR="00EF0ECF" w:rsidDel="005B6F84">
                <w:rPr>
                  <w:rFonts w:cs="Arial"/>
                  <w:i/>
                  <w:iCs/>
                  <w:color w:val="000000"/>
                  <w:szCs w:val="20"/>
                  <w:lang w:eastAsia="en-GB"/>
                </w:rPr>
                <w:delText>earliest</w:delText>
              </w:r>
              <w:r w:rsidDel="005B6F84">
                <w:rPr>
                  <w:rFonts w:cs="Arial"/>
                  <w:i/>
                  <w:iCs/>
                  <w:color w:val="000000"/>
                  <w:szCs w:val="20"/>
                  <w:lang w:eastAsia="en-GB"/>
                </w:rPr>
                <w:delText xml:space="preserve"> fasting plasma glucose test </w:delText>
              </w:r>
              <w:r w:rsidR="0084431C" w:rsidDel="005B6F84">
                <w:rPr>
                  <w:rFonts w:cs="Arial"/>
                  <w:i/>
                  <w:iCs/>
                  <w:color w:val="000000"/>
                  <w:szCs w:val="20"/>
                  <w:lang w:eastAsia="en-GB"/>
                </w:rPr>
                <w:delText xml:space="preserve">on or after the quality service start date and </w:delText>
              </w:r>
              <w:r w:rsidDel="005B6F84">
                <w:rPr>
                  <w:rFonts w:cs="Arial"/>
                  <w:i/>
                  <w:iCs/>
                  <w:color w:val="000000"/>
                  <w:szCs w:val="20"/>
                  <w:lang w:eastAsia="en-GB"/>
                </w:rPr>
                <w:delText>up to and including the achievement date.</w:delText>
              </w:r>
              <w:r w:rsidDel="005B6F84">
                <w:rPr>
                  <w:rFonts w:cs="Arial"/>
                  <w:iCs/>
                  <w:color w:val="000000"/>
                  <w:szCs w:val="20"/>
                  <w:lang w:eastAsia="en-GB"/>
                </w:rPr>
                <w:delText xml:space="preserve"> </w:delText>
              </w:r>
            </w:del>
          </w:p>
        </w:tc>
      </w:tr>
      <w:tr w:rsidR="00BD07C0" w:rsidRPr="000C07C2" w14:paraId="5134DDF9"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7FD396" w14:textId="77777777" w:rsidR="00BD07C0" w:rsidRPr="00387175" w:rsidRDefault="00BD07C0" w:rsidP="000B708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E4EBAB" w14:textId="7556BF1E" w:rsidR="00BD07C0" w:rsidRDefault="00BD07C0" w:rsidP="00BD07C0">
            <w:pPr>
              <w:pStyle w:val="Heading5"/>
              <w:keepNext w:val="0"/>
              <w:rPr>
                <w:rFonts w:asciiTheme="minorHAnsi" w:hAnsiTheme="minorHAnsi" w:cstheme="minorHAnsi"/>
                <w:b w:val="0"/>
                <w:color w:val="auto"/>
              </w:rPr>
            </w:pPr>
            <w:bookmarkStart w:id="119" w:name="_GLUCDEC_DAT"/>
            <w:bookmarkEnd w:id="119"/>
            <w:r>
              <w:rPr>
                <w:rFonts w:asciiTheme="minorHAnsi" w:hAnsiTheme="minorHAnsi" w:cstheme="minorHAnsi"/>
                <w:b w:val="0"/>
                <w:color w:val="auto"/>
              </w:rPr>
              <w:t>GLUCDEC_DAT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31F895" w14:textId="7ECB3211" w:rsidR="00BD07C0" w:rsidRDefault="00000000" w:rsidP="00BD07C0">
            <w:hyperlink w:anchor="_GLUCEXCGLUCDEC_COD" w:history="1">
              <w:r w:rsidR="00BD07C0" w:rsidRPr="00A30A32">
                <w:rPr>
                  <w:rStyle w:val="Hyperlink"/>
                </w:rPr>
                <w:t>GLUCDEC_COD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1A3076" w14:textId="78D363A8" w:rsidR="00BD07C0" w:rsidRPr="00266256" w:rsidRDefault="00BD07C0" w:rsidP="00BD07C0">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5C211E3" w14:textId="6F735FCE" w:rsidR="00BD07C0" w:rsidRDefault="00BD07C0" w:rsidP="00BD07C0">
            <w:pPr>
              <w:rPr>
                <w:rFonts w:cs="Arial"/>
                <w:i/>
                <w:iCs/>
                <w:color w:val="000000"/>
                <w:szCs w:val="20"/>
                <w:lang w:eastAsia="en-GB"/>
              </w:rPr>
            </w:pPr>
            <w:r>
              <w:rPr>
                <w:rFonts w:cs="Arial"/>
                <w:i/>
                <w:iCs/>
                <w:color w:val="000000"/>
                <w:szCs w:val="20"/>
                <w:lang w:eastAsia="en-GB"/>
              </w:rPr>
              <w:t xml:space="preserve">Date the patient most recently chose not to receive a </w:t>
            </w:r>
            <w:r>
              <w:rPr>
                <w:rFonts w:cs="Arial"/>
                <w:i/>
                <w:color w:val="000000"/>
                <w:szCs w:val="20"/>
                <w:lang w:eastAsia="en-GB"/>
              </w:rPr>
              <w:t>blood glucose test</w:t>
            </w:r>
            <w:r>
              <w:rPr>
                <w:rFonts w:cs="Arial"/>
                <w:i/>
                <w:iCs/>
                <w:color w:val="000000"/>
                <w:szCs w:val="20"/>
                <w:lang w:eastAsia="en-GB"/>
              </w:rPr>
              <w:t xml:space="preserve"> up to and including the achievement date.</w:t>
            </w:r>
          </w:p>
        </w:tc>
      </w:tr>
      <w:tr w:rsidR="00BD07C0" w:rsidRPr="000C07C2" w14:paraId="0176302D"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7C3153" w14:textId="77777777" w:rsidR="00BD07C0" w:rsidRPr="00387175" w:rsidRDefault="00BD07C0" w:rsidP="000B708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7D060F" w14:textId="341C35D4" w:rsidR="00BD07C0" w:rsidRDefault="00BD07C0" w:rsidP="00BD07C0">
            <w:pPr>
              <w:pStyle w:val="Heading5"/>
              <w:keepNext w:val="0"/>
              <w:rPr>
                <w:b w:val="0"/>
                <w:color w:val="auto"/>
              </w:rPr>
            </w:pPr>
            <w:bookmarkStart w:id="120" w:name="IFCCHBA_DAT"/>
            <w:r w:rsidRPr="00B612E7">
              <w:rPr>
                <w:rFonts w:asciiTheme="minorHAnsi" w:hAnsiTheme="minorHAnsi" w:cstheme="minorHAnsi"/>
                <w:b w:val="0"/>
                <w:color w:val="auto"/>
              </w:rPr>
              <w:t>IFCCHBA</w:t>
            </w:r>
            <w:r w:rsidR="00A44A1A">
              <w:rPr>
                <w:rFonts w:asciiTheme="minorHAnsi" w:hAnsiTheme="minorHAnsi" w:cstheme="minorHAnsi"/>
                <w:b w:val="0"/>
                <w:color w:val="auto"/>
              </w:rPr>
              <w:t>M</w:t>
            </w:r>
            <w:r w:rsidRPr="00B612E7">
              <w:rPr>
                <w:rFonts w:asciiTheme="minorHAnsi" w:hAnsiTheme="minorHAnsi" w:cstheme="minorHAnsi"/>
                <w:b w:val="0"/>
                <w:color w:val="auto"/>
              </w:rPr>
              <w:t>_DAT</w:t>
            </w:r>
            <w:bookmarkEnd w:id="120"/>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5E3D2D" w14:textId="76F69044" w:rsidR="00BD07C0" w:rsidRDefault="00000000" w:rsidP="00BD07C0">
            <w:pPr>
              <w:rPr>
                <w:rStyle w:val="Hyperlink"/>
              </w:rPr>
            </w:pPr>
            <w:hyperlink w:anchor="_IFCCHBAM_COD" w:history="1">
              <w:r w:rsidR="00BD07C0" w:rsidRPr="00266256">
                <w:rPr>
                  <w:rStyle w:val="Hyperlink"/>
                </w:rPr>
                <w:t>IFCCHBAM_COD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5DA504" w14:textId="0CE796F1" w:rsidR="00BD07C0" w:rsidRDefault="00BD07C0" w:rsidP="00BD07C0">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E9050BC" w14:textId="470EFA4C" w:rsidR="00BD07C0" w:rsidRPr="004B2097" w:rsidRDefault="00BD07C0" w:rsidP="00BD07C0">
            <w:pPr>
              <w:rPr>
                <w:rFonts w:cs="Arial"/>
                <w:i/>
                <w:iCs/>
                <w:color w:val="000000"/>
                <w:szCs w:val="20"/>
                <w:lang w:eastAsia="en-GB"/>
              </w:rPr>
            </w:pPr>
            <w:r>
              <w:rPr>
                <w:rFonts w:cs="Arial"/>
                <w:i/>
                <w:iCs/>
                <w:color w:val="000000"/>
                <w:szCs w:val="20"/>
                <w:lang w:eastAsia="en-GB"/>
              </w:rPr>
              <w:t xml:space="preserve">Date of the most recent </w:t>
            </w:r>
            <w:r w:rsidRPr="00341C89">
              <w:rPr>
                <w:rFonts w:cs="Arial"/>
                <w:i/>
                <w:iCs/>
                <w:color w:val="000000"/>
                <w:szCs w:val="20"/>
                <w:lang w:eastAsia="en-GB"/>
              </w:rPr>
              <w:t xml:space="preserve">IFCC HbA1c </w:t>
            </w:r>
            <w:r>
              <w:rPr>
                <w:rFonts w:cs="Arial"/>
                <w:i/>
                <w:iCs/>
                <w:color w:val="000000"/>
                <w:szCs w:val="20"/>
                <w:lang w:eastAsia="en-GB"/>
              </w:rPr>
              <w:t xml:space="preserve">monitoring range </w:t>
            </w:r>
            <w:r w:rsidRPr="00341C89">
              <w:rPr>
                <w:rFonts w:cs="Arial"/>
                <w:i/>
                <w:iCs/>
                <w:color w:val="000000"/>
                <w:szCs w:val="20"/>
                <w:lang w:eastAsia="en-GB"/>
              </w:rPr>
              <w:t>code</w:t>
            </w:r>
            <w:r>
              <w:rPr>
                <w:rFonts w:cs="Arial"/>
                <w:i/>
                <w:iCs/>
                <w:color w:val="000000"/>
                <w:szCs w:val="20"/>
                <w:lang w:eastAsia="en-GB"/>
              </w:rPr>
              <w:t xml:space="preserve"> up to and including the achievement date.</w:t>
            </w:r>
            <w:r>
              <w:rPr>
                <w:rFonts w:cs="Arial"/>
                <w:iCs/>
                <w:color w:val="000000"/>
                <w:szCs w:val="20"/>
                <w:lang w:eastAsia="en-GB"/>
              </w:rPr>
              <w:t xml:space="preserve"> </w:t>
            </w:r>
          </w:p>
        </w:tc>
      </w:tr>
      <w:tr w:rsidR="00AB74FD" w:rsidRPr="000C07C2" w14:paraId="55FF04F9"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7C8E46" w14:textId="77777777" w:rsidR="00AB74FD" w:rsidRPr="00387175" w:rsidRDefault="00AB74FD" w:rsidP="000B708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6AF058" w14:textId="376D363C" w:rsidR="00AB74FD" w:rsidRPr="00B612E7" w:rsidRDefault="00AB74FD" w:rsidP="00AB74FD">
            <w:pPr>
              <w:pStyle w:val="Heading5"/>
              <w:keepNext w:val="0"/>
              <w:rPr>
                <w:rFonts w:asciiTheme="minorHAnsi" w:hAnsiTheme="minorHAnsi" w:cstheme="minorHAnsi"/>
                <w:b w:val="0"/>
                <w:color w:val="auto"/>
              </w:rPr>
            </w:pPr>
            <w:bookmarkStart w:id="121" w:name="_IGT_DAT"/>
            <w:bookmarkEnd w:id="121"/>
            <w:r>
              <w:rPr>
                <w:rFonts w:asciiTheme="minorHAnsi" w:hAnsiTheme="minorHAnsi" w:cstheme="minorHAnsi"/>
                <w:b w:val="0"/>
                <w:color w:val="auto"/>
              </w:rPr>
              <w:t>IGT_DAT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931C6F" w14:textId="29775F33" w:rsidR="00AB74FD" w:rsidRDefault="00000000" w:rsidP="00AB74FD">
            <w:hyperlink w:anchor="_IGT_COD" w:history="1">
              <w:r w:rsidR="00AB74FD" w:rsidRPr="00AB74FD">
                <w:rPr>
                  <w:rStyle w:val="Hyperlink"/>
                </w:rPr>
                <w:t>IGT_COD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B6BE90" w14:textId="5B62A7F5" w:rsidR="00AB74FD" w:rsidRDefault="00AB74FD" w:rsidP="00AB74FD">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2B99E69" w14:textId="0F5E6A5D" w:rsidR="00AB74FD" w:rsidRDefault="00D46C8B" w:rsidP="00D46C8B">
            <w:pPr>
              <w:rPr>
                <w:rFonts w:cs="Arial"/>
                <w:i/>
                <w:iCs/>
                <w:color w:val="000000"/>
                <w:szCs w:val="20"/>
                <w:lang w:eastAsia="en-GB"/>
              </w:rPr>
            </w:pPr>
            <w:r>
              <w:rPr>
                <w:rFonts w:cs="Arial"/>
                <w:i/>
                <w:iCs/>
                <w:color w:val="000000"/>
                <w:szCs w:val="20"/>
                <w:lang w:eastAsia="en-GB"/>
              </w:rPr>
              <w:t>Date of the first impaired glucose tolerance recorded up to and including the achievement date.</w:t>
            </w:r>
          </w:p>
        </w:tc>
      </w:tr>
      <w:tr w:rsidR="00AB74FD" w:rsidRPr="000C07C2" w14:paraId="47246888"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82B94B" w14:textId="77777777" w:rsidR="00AB74FD" w:rsidRPr="00387175" w:rsidRDefault="00AB74FD" w:rsidP="000B708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0B6C28" w14:textId="2F2884AF" w:rsidR="00AB74FD" w:rsidRPr="00B612E7" w:rsidRDefault="00AB74FD" w:rsidP="00AB74FD">
            <w:pPr>
              <w:pStyle w:val="Heading5"/>
              <w:keepNext w:val="0"/>
              <w:rPr>
                <w:rFonts w:asciiTheme="minorHAnsi" w:hAnsiTheme="minorHAnsi" w:cstheme="minorHAnsi"/>
                <w:b w:val="0"/>
                <w:color w:val="auto"/>
              </w:rPr>
            </w:pPr>
            <w:bookmarkStart w:id="122" w:name="_NDAPRD_DAT"/>
            <w:bookmarkStart w:id="123" w:name="_PRD_DAT"/>
            <w:bookmarkEnd w:id="122"/>
            <w:bookmarkEnd w:id="123"/>
            <w:r>
              <w:rPr>
                <w:rFonts w:asciiTheme="minorHAnsi" w:hAnsiTheme="minorHAnsi" w:cstheme="minorHAnsi"/>
                <w:b w:val="0"/>
                <w:color w:val="auto"/>
              </w:rPr>
              <w:t>PRD_DAT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410262" w14:textId="308D135C" w:rsidR="00AB74FD" w:rsidRDefault="00000000" w:rsidP="00AB74FD">
            <w:hyperlink w:anchor="_PRD_COD_1" w:history="1">
              <w:r w:rsidR="00AF27FE" w:rsidRPr="00AF27FE">
                <w:rPr>
                  <w:rStyle w:val="Hyperlink"/>
                </w:rPr>
                <w:t>PRD_COD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057139" w14:textId="606DB8A0" w:rsidR="00AB74FD" w:rsidRDefault="00AB74FD" w:rsidP="00AB74FD">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5D568DA" w14:textId="00316BED" w:rsidR="00AB74FD" w:rsidRDefault="00AB74FD" w:rsidP="00AB74FD">
            <w:pPr>
              <w:rPr>
                <w:rFonts w:cs="Arial"/>
                <w:i/>
                <w:iCs/>
                <w:color w:val="000000"/>
                <w:szCs w:val="20"/>
                <w:lang w:eastAsia="en-GB"/>
              </w:rPr>
            </w:pPr>
            <w:r>
              <w:rPr>
                <w:rFonts w:cs="Arial"/>
                <w:i/>
                <w:iCs/>
                <w:color w:val="000000"/>
                <w:szCs w:val="20"/>
                <w:lang w:eastAsia="en-GB"/>
              </w:rPr>
              <w:t>Date of the first pre-diabetes diagnosis up to and including the achievement date.</w:t>
            </w:r>
          </w:p>
        </w:tc>
      </w:tr>
      <w:tr w:rsidR="00AB74FD" w:rsidRPr="000C07C2" w14:paraId="26A78DCF"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A00D49" w14:textId="77777777" w:rsidR="00AB74FD" w:rsidRPr="00387175" w:rsidRDefault="00AB74FD" w:rsidP="000B708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2A97AB" w14:textId="38B19880" w:rsidR="00AB74FD" w:rsidRPr="00B612E7" w:rsidRDefault="00AB74FD" w:rsidP="00AB74FD">
            <w:pPr>
              <w:pStyle w:val="Heading5"/>
              <w:keepNext w:val="0"/>
              <w:rPr>
                <w:rFonts w:asciiTheme="minorHAnsi" w:hAnsiTheme="minorHAnsi" w:cstheme="minorHAnsi"/>
                <w:b w:val="0"/>
                <w:color w:val="auto"/>
              </w:rPr>
            </w:pPr>
            <w:bookmarkStart w:id="124" w:name="_NDH_DAT"/>
            <w:bookmarkEnd w:id="124"/>
            <w:r>
              <w:rPr>
                <w:rFonts w:asciiTheme="minorHAnsi" w:hAnsiTheme="minorHAnsi" w:cstheme="minorHAnsi"/>
                <w:b w:val="0"/>
                <w:color w:val="auto"/>
              </w:rPr>
              <w:t>NDH_DAT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092F0C" w14:textId="1B19DB8A" w:rsidR="00AB74FD" w:rsidRDefault="00000000" w:rsidP="00AB74FD">
            <w:hyperlink w:anchor="_NDH_COD" w:history="1">
              <w:r w:rsidR="00AB74FD" w:rsidRPr="00087D7D">
                <w:rPr>
                  <w:rStyle w:val="Hyperlink"/>
                </w:rPr>
                <w:t>NDH_COD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5EB47B" w14:textId="4603BC22" w:rsidR="00AB74FD" w:rsidRPr="00266256" w:rsidRDefault="00AB74FD" w:rsidP="00AB74FD">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73E9359" w14:textId="41E1D2BD" w:rsidR="00AB74FD" w:rsidRDefault="00D46C8B" w:rsidP="00AB74FD">
            <w:pPr>
              <w:rPr>
                <w:rFonts w:cs="Arial"/>
                <w:i/>
                <w:iCs/>
                <w:color w:val="000000"/>
                <w:szCs w:val="20"/>
                <w:lang w:eastAsia="en-GB"/>
              </w:rPr>
            </w:pPr>
            <w:r>
              <w:rPr>
                <w:rFonts w:cs="Arial"/>
                <w:i/>
                <w:iCs/>
                <w:color w:val="000000"/>
                <w:szCs w:val="20"/>
                <w:lang w:eastAsia="en-GB"/>
              </w:rPr>
              <w:t xml:space="preserve">Date of the first </w:t>
            </w:r>
            <w:r w:rsidRPr="00087D7D">
              <w:rPr>
                <w:rFonts w:cs="Arial"/>
                <w:i/>
                <w:iCs/>
                <w:color w:val="000000"/>
                <w:szCs w:val="20"/>
                <w:lang w:eastAsia="en-GB"/>
              </w:rPr>
              <w:t>non-diabetic hyperglycaemia</w:t>
            </w:r>
            <w:r>
              <w:rPr>
                <w:rFonts w:cs="Arial"/>
                <w:i/>
                <w:iCs/>
                <w:color w:val="000000"/>
                <w:szCs w:val="20"/>
                <w:lang w:eastAsia="en-GB"/>
              </w:rPr>
              <w:t xml:space="preserve"> diagnosis up to and including the achievement date.</w:t>
            </w:r>
          </w:p>
        </w:tc>
      </w:tr>
      <w:tr w:rsidR="000B63E5" w:rsidRPr="000C07C2" w14:paraId="04AE5086"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39A1CD" w14:textId="77777777" w:rsidR="000B63E5" w:rsidRPr="00387175" w:rsidRDefault="000B63E5" w:rsidP="000B63E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0113E2" w14:textId="646861C5" w:rsidR="000B63E5" w:rsidRDefault="000B63E5" w:rsidP="000B63E5">
            <w:pPr>
              <w:pStyle w:val="Heading5"/>
              <w:keepNext w:val="0"/>
              <w:rPr>
                <w:rFonts w:asciiTheme="minorHAnsi" w:hAnsiTheme="minorHAnsi" w:cstheme="minorHAnsi"/>
                <w:b w:val="0"/>
                <w:color w:val="auto"/>
              </w:rPr>
            </w:pPr>
            <w:bookmarkStart w:id="125" w:name="_IGTLAT_DAT"/>
            <w:bookmarkEnd w:id="125"/>
            <w:r>
              <w:rPr>
                <w:rFonts w:asciiTheme="minorHAnsi" w:hAnsiTheme="minorHAnsi" w:cstheme="minorHAnsi"/>
                <w:b w:val="0"/>
                <w:color w:val="auto"/>
              </w:rPr>
              <w:t>IGTLAT_DAT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6499D8" w14:textId="16B6D841" w:rsidR="000B63E5" w:rsidRDefault="00000000" w:rsidP="000B63E5">
            <w:hyperlink w:anchor="_IGT_COD" w:history="1">
              <w:r w:rsidR="000B63E5" w:rsidRPr="00AB74FD">
                <w:rPr>
                  <w:rStyle w:val="Hyperlink"/>
                </w:rPr>
                <w:t>IGT_COD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EDE05" w14:textId="5E9F5074" w:rsidR="000B63E5" w:rsidRPr="00266256" w:rsidRDefault="000B63E5" w:rsidP="000B63E5">
            <w:pPr>
              <w:rPr>
                <w:rFonts w:cs="Arial"/>
                <w:color w:val="000000"/>
                <w:szCs w:val="20"/>
                <w:lang w:eastAsia="en-GB"/>
              </w:rPr>
            </w:pPr>
            <w:r>
              <w:rPr>
                <w:rFonts w:cs="Arial"/>
                <w:color w:val="000000"/>
                <w:szCs w:val="20"/>
                <w:lang w:eastAsia="en-GB"/>
              </w:rPr>
              <w:t>Latest</w:t>
            </w:r>
            <w:r w:rsidRPr="00266256">
              <w:rPr>
                <w:rFonts w:cs="Arial"/>
                <w:color w:val="000000"/>
                <w:szCs w:val="20"/>
                <w:lang w:eastAsia="en-GB"/>
              </w:rPr>
              <w:t xml:space="preserve"> &lt; </w:t>
            </w:r>
            <w:hyperlink w:anchor="_Quality_Service_Start" w:history="1">
              <w:r>
                <w:rPr>
                  <w:rStyle w:val="Hyperlink"/>
                  <w:rFonts w:cs="Arial"/>
                  <w:szCs w:val="20"/>
                  <w:lang w:eastAsia="en-GB"/>
                </w:rPr>
                <w:t>Q</w:t>
              </w:r>
              <w:r>
                <w:rPr>
                  <w:rStyle w:val="Hyperlink"/>
                </w:rPr>
                <w:t>SSD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2482488" w14:textId="40E1937F" w:rsidR="000B63E5" w:rsidRDefault="000B63E5" w:rsidP="000B63E5">
            <w:pPr>
              <w:rPr>
                <w:rFonts w:cs="Arial"/>
                <w:i/>
                <w:iCs/>
                <w:color w:val="000000"/>
                <w:szCs w:val="20"/>
                <w:lang w:eastAsia="en-GB"/>
              </w:rPr>
            </w:pPr>
            <w:r>
              <w:rPr>
                <w:rFonts w:cs="Arial"/>
                <w:i/>
                <w:iCs/>
                <w:color w:val="000000"/>
                <w:szCs w:val="20"/>
                <w:lang w:eastAsia="en-GB"/>
              </w:rPr>
              <w:t xml:space="preserve">Date of the </w:t>
            </w:r>
            <w:r w:rsidR="00DA4742" w:rsidRPr="0070664D">
              <w:rPr>
                <w:rFonts w:cs="Arial"/>
                <w:i/>
                <w:iCs/>
                <w:color w:val="000000"/>
                <w:szCs w:val="20"/>
                <w:lang w:eastAsia="en-GB"/>
              </w:rPr>
              <w:t>l</w:t>
            </w:r>
            <w:r w:rsidRPr="0070664D">
              <w:rPr>
                <w:rFonts w:cs="Arial"/>
                <w:i/>
                <w:iCs/>
                <w:color w:val="000000"/>
                <w:szCs w:val="20"/>
                <w:lang w:eastAsia="en-GB"/>
              </w:rPr>
              <w:t>atest</w:t>
            </w:r>
            <w:r>
              <w:rPr>
                <w:rFonts w:cs="Arial"/>
                <w:i/>
                <w:iCs/>
                <w:color w:val="000000"/>
                <w:szCs w:val="20"/>
                <w:lang w:eastAsia="en-GB"/>
              </w:rPr>
              <w:t xml:space="preserve"> impaired glucose tolerance recorded </w:t>
            </w:r>
            <w:r w:rsidR="00E138AE">
              <w:rPr>
                <w:rFonts w:cs="Arial"/>
                <w:i/>
                <w:iCs/>
                <w:color w:val="000000"/>
                <w:szCs w:val="20"/>
                <w:lang w:eastAsia="en-GB"/>
              </w:rPr>
              <w:t>prior</w:t>
            </w:r>
            <w:r>
              <w:rPr>
                <w:rFonts w:cs="Arial"/>
                <w:i/>
                <w:iCs/>
                <w:color w:val="000000"/>
                <w:szCs w:val="20"/>
                <w:lang w:eastAsia="en-GB"/>
              </w:rPr>
              <w:t xml:space="preserve"> to the </w:t>
            </w:r>
            <w:r w:rsidR="00DA4742">
              <w:rPr>
                <w:rFonts w:cs="Arial"/>
                <w:i/>
                <w:iCs/>
                <w:color w:val="000000"/>
                <w:szCs w:val="20"/>
                <w:lang w:eastAsia="en-GB"/>
              </w:rPr>
              <w:t>quality service start date</w:t>
            </w:r>
            <w:r>
              <w:rPr>
                <w:rFonts w:cs="Arial"/>
                <w:i/>
                <w:iCs/>
                <w:color w:val="000000"/>
                <w:szCs w:val="20"/>
                <w:lang w:eastAsia="en-GB"/>
              </w:rPr>
              <w:t>.</w:t>
            </w:r>
          </w:p>
        </w:tc>
      </w:tr>
      <w:tr w:rsidR="000B63E5" w:rsidRPr="000C07C2" w14:paraId="5E84EDC1"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57B819" w14:textId="77777777" w:rsidR="000B63E5" w:rsidRPr="00387175" w:rsidRDefault="000B63E5" w:rsidP="000B63E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3E7A23" w14:textId="35766B7B" w:rsidR="000B63E5" w:rsidRDefault="000B63E5" w:rsidP="000B63E5">
            <w:pPr>
              <w:pStyle w:val="Heading5"/>
              <w:keepNext w:val="0"/>
              <w:rPr>
                <w:rFonts w:asciiTheme="minorHAnsi" w:hAnsiTheme="minorHAnsi" w:cstheme="minorHAnsi"/>
                <w:b w:val="0"/>
                <w:color w:val="auto"/>
              </w:rPr>
            </w:pPr>
            <w:bookmarkStart w:id="126" w:name="_PRDLAT_DAT"/>
            <w:bookmarkEnd w:id="126"/>
            <w:r>
              <w:rPr>
                <w:rFonts w:asciiTheme="minorHAnsi" w:hAnsiTheme="minorHAnsi" w:cstheme="minorHAnsi"/>
                <w:b w:val="0"/>
                <w:color w:val="auto"/>
              </w:rPr>
              <w:t>PRDLAT_DAT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E06F80" w14:textId="1BBA2509" w:rsidR="000B63E5" w:rsidRDefault="00000000" w:rsidP="000B63E5">
            <w:hyperlink w:anchor="_PRD_COD_1" w:history="1">
              <w:r w:rsidR="000B63E5" w:rsidRPr="00AF27FE">
                <w:rPr>
                  <w:rStyle w:val="Hyperlink"/>
                </w:rPr>
                <w:t>PRD_COD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2252B9" w14:textId="6DB4EB75" w:rsidR="000B63E5" w:rsidRPr="00266256" w:rsidRDefault="000B63E5" w:rsidP="000B63E5">
            <w:pPr>
              <w:rPr>
                <w:rFonts w:cs="Arial"/>
                <w:color w:val="000000"/>
                <w:szCs w:val="20"/>
                <w:lang w:eastAsia="en-GB"/>
              </w:rPr>
            </w:pPr>
            <w:r>
              <w:rPr>
                <w:rFonts w:cs="Arial"/>
                <w:color w:val="000000"/>
                <w:szCs w:val="20"/>
                <w:lang w:eastAsia="en-GB"/>
              </w:rPr>
              <w:t>Latest</w:t>
            </w:r>
            <w:r w:rsidRPr="00266256">
              <w:rPr>
                <w:rFonts w:cs="Arial"/>
                <w:color w:val="000000"/>
                <w:szCs w:val="20"/>
                <w:lang w:eastAsia="en-GB"/>
              </w:rPr>
              <w:t xml:space="preserve"> &lt; </w:t>
            </w:r>
            <w:hyperlink w:anchor="_Quality_Service_Start" w:history="1">
              <w:r w:rsidR="008343F4">
                <w:rPr>
                  <w:rStyle w:val="Hyperlink"/>
                  <w:rFonts w:cs="Arial"/>
                  <w:szCs w:val="20"/>
                  <w:lang w:eastAsia="en-GB"/>
                </w:rPr>
                <w:t>Q</w:t>
              </w:r>
              <w:r w:rsidR="008343F4">
                <w:rPr>
                  <w:rStyle w:val="Hyperlink"/>
                </w:rPr>
                <w:t>SSD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4CC5926" w14:textId="1D60F9AC" w:rsidR="000B63E5" w:rsidRDefault="000B63E5" w:rsidP="000B63E5">
            <w:pPr>
              <w:rPr>
                <w:rFonts w:cs="Arial"/>
                <w:i/>
                <w:iCs/>
                <w:color w:val="000000"/>
                <w:szCs w:val="20"/>
                <w:lang w:eastAsia="en-GB"/>
              </w:rPr>
            </w:pPr>
            <w:r>
              <w:rPr>
                <w:rFonts w:cs="Arial"/>
                <w:i/>
                <w:iCs/>
                <w:color w:val="000000"/>
                <w:szCs w:val="20"/>
                <w:lang w:eastAsia="en-GB"/>
              </w:rPr>
              <w:t xml:space="preserve">Date of the </w:t>
            </w:r>
            <w:r w:rsidR="00DA4742" w:rsidRPr="00FD47F3">
              <w:rPr>
                <w:rFonts w:cs="Arial"/>
                <w:i/>
                <w:iCs/>
                <w:color w:val="000000"/>
                <w:szCs w:val="20"/>
                <w:lang w:eastAsia="en-GB"/>
              </w:rPr>
              <w:t>latest</w:t>
            </w:r>
            <w:r>
              <w:rPr>
                <w:rFonts w:cs="Arial"/>
                <w:i/>
                <w:iCs/>
                <w:color w:val="000000"/>
                <w:szCs w:val="20"/>
                <w:lang w:eastAsia="en-GB"/>
              </w:rPr>
              <w:t xml:space="preserve"> pre-diabetes diagnosis </w:t>
            </w:r>
            <w:r w:rsidR="00E138AE">
              <w:rPr>
                <w:rFonts w:cs="Arial"/>
                <w:i/>
                <w:iCs/>
                <w:color w:val="000000"/>
                <w:szCs w:val="20"/>
                <w:lang w:eastAsia="en-GB"/>
              </w:rPr>
              <w:t xml:space="preserve">prior </w:t>
            </w:r>
            <w:r>
              <w:rPr>
                <w:rFonts w:cs="Arial"/>
                <w:i/>
                <w:iCs/>
                <w:color w:val="000000"/>
                <w:szCs w:val="20"/>
                <w:lang w:eastAsia="en-GB"/>
              </w:rPr>
              <w:t xml:space="preserve">to the </w:t>
            </w:r>
            <w:r w:rsidR="00DA4742">
              <w:rPr>
                <w:rFonts w:cs="Arial"/>
                <w:i/>
                <w:iCs/>
                <w:color w:val="000000"/>
                <w:szCs w:val="20"/>
                <w:lang w:eastAsia="en-GB"/>
              </w:rPr>
              <w:t>quality service start date</w:t>
            </w:r>
            <w:r>
              <w:rPr>
                <w:rFonts w:cs="Arial"/>
                <w:i/>
                <w:iCs/>
                <w:color w:val="000000"/>
                <w:szCs w:val="20"/>
                <w:lang w:eastAsia="en-GB"/>
              </w:rPr>
              <w:t>.</w:t>
            </w:r>
          </w:p>
        </w:tc>
      </w:tr>
      <w:tr w:rsidR="000B63E5" w:rsidRPr="000C07C2" w14:paraId="6228E27F"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E726A6" w14:textId="77777777" w:rsidR="000B63E5" w:rsidRPr="00387175" w:rsidRDefault="000B63E5" w:rsidP="000B63E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C29063" w14:textId="6A7C98B9" w:rsidR="000B63E5" w:rsidRDefault="000B63E5" w:rsidP="000B63E5">
            <w:pPr>
              <w:pStyle w:val="Heading5"/>
              <w:keepNext w:val="0"/>
              <w:rPr>
                <w:rFonts w:asciiTheme="minorHAnsi" w:hAnsiTheme="minorHAnsi" w:cstheme="minorHAnsi"/>
                <w:b w:val="0"/>
                <w:color w:val="auto"/>
              </w:rPr>
            </w:pPr>
            <w:bookmarkStart w:id="127" w:name="_NDHLAT_DAT"/>
            <w:bookmarkEnd w:id="127"/>
            <w:r>
              <w:rPr>
                <w:rFonts w:asciiTheme="minorHAnsi" w:hAnsiTheme="minorHAnsi" w:cstheme="minorHAnsi"/>
                <w:b w:val="0"/>
                <w:color w:val="auto"/>
              </w:rPr>
              <w:t>NDHLAT_DAT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29F6E3" w14:textId="048E4171" w:rsidR="000B63E5" w:rsidRDefault="00000000" w:rsidP="000B63E5">
            <w:hyperlink w:anchor="_NDH_COD" w:history="1">
              <w:r w:rsidR="000B63E5" w:rsidRPr="00087D7D">
                <w:rPr>
                  <w:rStyle w:val="Hyperlink"/>
                </w:rPr>
                <w:t>NDH_COD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F142E7" w14:textId="65F52F51" w:rsidR="000B63E5" w:rsidRPr="00266256" w:rsidRDefault="000B63E5" w:rsidP="000B63E5">
            <w:pPr>
              <w:rPr>
                <w:rFonts w:cs="Arial"/>
                <w:color w:val="000000"/>
                <w:szCs w:val="20"/>
                <w:lang w:eastAsia="en-GB"/>
              </w:rPr>
            </w:pPr>
            <w:r>
              <w:rPr>
                <w:rFonts w:cs="Arial"/>
                <w:color w:val="000000"/>
                <w:szCs w:val="20"/>
                <w:lang w:eastAsia="en-GB"/>
              </w:rPr>
              <w:t>Latest</w:t>
            </w:r>
            <w:r w:rsidRPr="00266256">
              <w:rPr>
                <w:rFonts w:cs="Arial"/>
                <w:color w:val="000000"/>
                <w:szCs w:val="20"/>
                <w:lang w:eastAsia="en-GB"/>
              </w:rPr>
              <w:t xml:space="preserve"> &lt; </w:t>
            </w:r>
            <w:hyperlink w:anchor="_Quality_Service_Start" w:history="1">
              <w:r w:rsidR="008343F4">
                <w:rPr>
                  <w:rStyle w:val="Hyperlink"/>
                  <w:rFonts w:cs="Arial"/>
                  <w:szCs w:val="20"/>
                  <w:lang w:eastAsia="en-GB"/>
                </w:rPr>
                <w:t>Q</w:t>
              </w:r>
              <w:r w:rsidR="008343F4">
                <w:rPr>
                  <w:rStyle w:val="Hyperlink"/>
                </w:rPr>
                <w:t>SSD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A042A1" w14:textId="6DAAB153" w:rsidR="000B63E5" w:rsidRDefault="000B63E5" w:rsidP="000B63E5">
            <w:pPr>
              <w:rPr>
                <w:rFonts w:cs="Arial"/>
                <w:i/>
                <w:iCs/>
                <w:color w:val="000000"/>
                <w:szCs w:val="20"/>
                <w:lang w:eastAsia="en-GB"/>
              </w:rPr>
            </w:pPr>
            <w:r>
              <w:rPr>
                <w:rFonts w:cs="Arial"/>
                <w:i/>
                <w:iCs/>
                <w:color w:val="000000"/>
                <w:szCs w:val="20"/>
                <w:lang w:eastAsia="en-GB"/>
              </w:rPr>
              <w:t xml:space="preserve">Date of the </w:t>
            </w:r>
            <w:r w:rsidR="00DA4742" w:rsidRPr="00FD47F3">
              <w:rPr>
                <w:rFonts w:cs="Arial"/>
                <w:i/>
                <w:iCs/>
                <w:color w:val="000000"/>
                <w:szCs w:val="20"/>
                <w:lang w:eastAsia="en-GB"/>
              </w:rPr>
              <w:t>latest</w:t>
            </w:r>
            <w:r>
              <w:rPr>
                <w:rFonts w:cs="Arial"/>
                <w:i/>
                <w:iCs/>
                <w:color w:val="000000"/>
                <w:szCs w:val="20"/>
                <w:lang w:eastAsia="en-GB"/>
              </w:rPr>
              <w:t xml:space="preserve"> </w:t>
            </w:r>
            <w:r w:rsidRPr="00087D7D">
              <w:rPr>
                <w:rFonts w:cs="Arial"/>
                <w:i/>
                <w:iCs/>
                <w:color w:val="000000"/>
                <w:szCs w:val="20"/>
                <w:lang w:eastAsia="en-GB"/>
              </w:rPr>
              <w:t>non-diabetic hyperglycaemia</w:t>
            </w:r>
            <w:r>
              <w:rPr>
                <w:rFonts w:cs="Arial"/>
                <w:i/>
                <w:iCs/>
                <w:color w:val="000000"/>
                <w:szCs w:val="20"/>
                <w:lang w:eastAsia="en-GB"/>
              </w:rPr>
              <w:t xml:space="preserve"> diagnosis </w:t>
            </w:r>
            <w:r w:rsidR="00E138AE">
              <w:rPr>
                <w:rFonts w:cs="Arial"/>
                <w:i/>
                <w:iCs/>
                <w:color w:val="000000"/>
                <w:szCs w:val="20"/>
                <w:lang w:eastAsia="en-GB"/>
              </w:rPr>
              <w:t xml:space="preserve">prior </w:t>
            </w:r>
            <w:r>
              <w:rPr>
                <w:rFonts w:cs="Arial"/>
                <w:i/>
                <w:iCs/>
                <w:color w:val="000000"/>
                <w:szCs w:val="20"/>
                <w:lang w:eastAsia="en-GB"/>
              </w:rPr>
              <w:t xml:space="preserve">to the </w:t>
            </w:r>
            <w:r w:rsidR="00DA4742">
              <w:rPr>
                <w:rFonts w:cs="Arial"/>
                <w:i/>
                <w:iCs/>
                <w:color w:val="000000"/>
                <w:szCs w:val="20"/>
                <w:lang w:eastAsia="en-GB"/>
              </w:rPr>
              <w:t>quality service start date</w:t>
            </w:r>
            <w:r>
              <w:rPr>
                <w:rFonts w:cs="Arial"/>
                <w:i/>
                <w:iCs/>
                <w:color w:val="000000"/>
                <w:szCs w:val="20"/>
                <w:lang w:eastAsia="en-GB"/>
              </w:rPr>
              <w:t>.</w:t>
            </w:r>
          </w:p>
        </w:tc>
      </w:tr>
      <w:tr w:rsidR="000B63E5" w:rsidRPr="000C07C2" w14:paraId="30CC0477"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BC3D59" w14:textId="77777777" w:rsidR="000B63E5" w:rsidRPr="00387175" w:rsidRDefault="000B63E5" w:rsidP="000B63E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8A598C" w14:textId="7EE12FA8" w:rsidR="000B63E5" w:rsidRDefault="000B63E5" w:rsidP="000B63E5">
            <w:pPr>
              <w:pStyle w:val="Heading5"/>
              <w:keepNext w:val="0"/>
              <w:rPr>
                <w:rFonts w:asciiTheme="minorHAnsi" w:hAnsiTheme="minorHAnsi" w:cstheme="minorHAnsi"/>
                <w:b w:val="0"/>
                <w:color w:val="auto"/>
              </w:rPr>
            </w:pPr>
            <w:bookmarkStart w:id="128" w:name="_MULTNDH_DAT"/>
            <w:bookmarkEnd w:id="128"/>
            <w:r>
              <w:rPr>
                <w:rFonts w:asciiTheme="minorHAnsi" w:hAnsiTheme="minorHAnsi" w:cstheme="minorHAnsi"/>
                <w:b w:val="0"/>
                <w:color w:val="auto"/>
              </w:rPr>
              <w:t>MULTNDH_DAT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9A1E03" w14:textId="24F91F7C" w:rsidR="000B63E5" w:rsidRDefault="000B63E5" w:rsidP="000B63E5">
            <w: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C8B624" w14:textId="77777777" w:rsidR="000B63E5" w:rsidRDefault="000B63E5" w:rsidP="000B63E5">
            <w:pPr>
              <w:rPr>
                <w:rFonts w:cs="Arial"/>
                <w:color w:val="000000"/>
                <w:szCs w:val="20"/>
                <w:lang w:eastAsia="en-GB"/>
              </w:rPr>
            </w:pPr>
            <w:r>
              <w:rPr>
                <w:rFonts w:cs="Arial"/>
                <w:color w:val="000000"/>
                <w:szCs w:val="20"/>
                <w:lang w:eastAsia="en-GB"/>
              </w:rPr>
              <w:t xml:space="preserve">Earliest of </w:t>
            </w:r>
          </w:p>
          <w:p w14:paraId="49B87E0C" w14:textId="77777777" w:rsidR="000B63E5" w:rsidRDefault="000B63E5" w:rsidP="000B63E5">
            <w:pPr>
              <w:rPr>
                <w:rFonts w:cs="Arial"/>
                <w:color w:val="000000"/>
                <w:szCs w:val="20"/>
                <w:lang w:eastAsia="en-GB"/>
              </w:rPr>
            </w:pPr>
            <w:r>
              <w:rPr>
                <w:rFonts w:cs="Arial"/>
                <w:color w:val="000000"/>
                <w:szCs w:val="20"/>
                <w:lang w:eastAsia="en-GB"/>
              </w:rPr>
              <w:t>(</w:t>
            </w:r>
            <w:hyperlink w:anchor="_NDH_DAT" w:history="1">
              <w:r w:rsidRPr="00001D06">
                <w:rPr>
                  <w:rStyle w:val="Hyperlink"/>
                  <w:rFonts w:cs="Arial"/>
                  <w:szCs w:val="20"/>
                  <w:lang w:eastAsia="en-GB"/>
                </w:rPr>
                <w:t>NDH_DAT</w:t>
              </w:r>
            </w:hyperlink>
            <w:r>
              <w:rPr>
                <w:rFonts w:cs="Arial"/>
                <w:color w:val="000000"/>
                <w:szCs w:val="20"/>
                <w:lang w:eastAsia="en-GB"/>
              </w:rPr>
              <w:t>,</w:t>
            </w:r>
          </w:p>
          <w:p w14:paraId="45D2E099" w14:textId="77777777" w:rsidR="000B63E5" w:rsidRDefault="00000000" w:rsidP="000B63E5">
            <w:pPr>
              <w:rPr>
                <w:rFonts w:cs="Arial"/>
                <w:color w:val="000000"/>
                <w:szCs w:val="20"/>
                <w:lang w:eastAsia="en-GB"/>
              </w:rPr>
            </w:pPr>
            <w:hyperlink w:anchor="_PRD_DAT" w:history="1">
              <w:r w:rsidR="000B63E5" w:rsidRPr="00001D06">
                <w:rPr>
                  <w:rStyle w:val="Hyperlink"/>
                  <w:rFonts w:cs="Arial"/>
                  <w:szCs w:val="20"/>
                  <w:lang w:eastAsia="en-GB"/>
                </w:rPr>
                <w:t>PRD_DAT</w:t>
              </w:r>
            </w:hyperlink>
            <w:r w:rsidR="000B63E5">
              <w:rPr>
                <w:rFonts w:cs="Arial"/>
                <w:color w:val="000000"/>
                <w:szCs w:val="20"/>
                <w:lang w:eastAsia="en-GB"/>
              </w:rPr>
              <w:t>,</w:t>
            </w:r>
          </w:p>
          <w:p w14:paraId="227E1DE0" w14:textId="6D8FFD20" w:rsidR="000B63E5" w:rsidRPr="00266256" w:rsidRDefault="00000000" w:rsidP="000B63E5">
            <w:pPr>
              <w:rPr>
                <w:rFonts w:cs="Arial"/>
                <w:color w:val="000000"/>
                <w:szCs w:val="20"/>
                <w:lang w:eastAsia="en-GB"/>
              </w:rPr>
            </w:pPr>
            <w:hyperlink w:anchor="_IGT_DAT" w:history="1">
              <w:r w:rsidR="000B63E5" w:rsidRPr="00001D06">
                <w:rPr>
                  <w:rStyle w:val="Hyperlink"/>
                  <w:rFonts w:cs="Arial"/>
                  <w:szCs w:val="20"/>
                  <w:lang w:eastAsia="en-GB"/>
                </w:rPr>
                <w:t>IGT_DAT</w:t>
              </w:r>
            </w:hyperlink>
            <w:r w:rsidR="000B63E5">
              <w:rPr>
                <w:rFonts w:cs="Arial"/>
                <w:color w:val="000000"/>
                <w:szCs w:val="20"/>
                <w:lang w:eastAsia="en-GB"/>
              </w:rPr>
              <w:t>)</w:t>
            </w:r>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B4CEA79" w14:textId="01C68767" w:rsidR="000B63E5" w:rsidRDefault="000B63E5" w:rsidP="000B63E5">
            <w:pPr>
              <w:rPr>
                <w:rFonts w:cs="Arial"/>
                <w:i/>
                <w:iCs/>
                <w:color w:val="000000"/>
                <w:szCs w:val="20"/>
                <w:lang w:eastAsia="en-GB"/>
              </w:rPr>
            </w:pPr>
            <w:r>
              <w:rPr>
                <w:i/>
                <w:iCs/>
              </w:rPr>
              <w:t>Date of the</w:t>
            </w:r>
            <w:r w:rsidRPr="00B86CA3">
              <w:rPr>
                <w:i/>
                <w:iCs/>
              </w:rPr>
              <w:t xml:space="preserve"> earliest </w:t>
            </w:r>
            <w:r>
              <w:rPr>
                <w:i/>
                <w:iCs/>
              </w:rPr>
              <w:t>diagnosis of pre-diabetes, impaired glucose tolerance or non-diabetic hyperglycaemia</w:t>
            </w:r>
            <w:r w:rsidRPr="00B86CA3">
              <w:rPr>
                <w:i/>
                <w:iCs/>
              </w:rPr>
              <w:t xml:space="preserve"> up to and including the</w:t>
            </w:r>
            <w:r>
              <w:rPr>
                <w:i/>
                <w:iCs/>
              </w:rPr>
              <w:t xml:space="preserve"> achievement</w:t>
            </w:r>
            <w:r w:rsidRPr="00B86CA3">
              <w:rPr>
                <w:i/>
                <w:iCs/>
              </w:rPr>
              <w:t xml:space="preserve"> date.</w:t>
            </w:r>
          </w:p>
        </w:tc>
      </w:tr>
      <w:tr w:rsidR="000B63E5" w:rsidRPr="000C07C2" w14:paraId="0AEC53DB"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5D49D0" w14:textId="77777777" w:rsidR="000B63E5" w:rsidRPr="00387175" w:rsidRDefault="000B63E5" w:rsidP="000B63E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E584EF" w14:textId="5FCCFE05" w:rsidR="000B63E5" w:rsidRDefault="000B63E5" w:rsidP="000B63E5">
            <w:pPr>
              <w:pStyle w:val="Heading5"/>
              <w:keepNext w:val="0"/>
              <w:rPr>
                <w:rFonts w:asciiTheme="minorHAnsi" w:hAnsiTheme="minorHAnsi" w:cstheme="minorHAnsi"/>
                <w:b w:val="0"/>
                <w:color w:val="auto"/>
              </w:rPr>
            </w:pPr>
            <w:bookmarkStart w:id="129" w:name="_{ALLNDH_DAT}"/>
            <w:bookmarkEnd w:id="129"/>
            <w:r>
              <w:rPr>
                <w:rFonts w:asciiTheme="minorHAnsi" w:hAnsiTheme="minorHAnsi" w:cstheme="minorHAnsi"/>
                <w:b w:val="0"/>
                <w:color w:val="auto"/>
              </w:rPr>
              <w:t>{ALLNDH_DAT}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298C88" w14:textId="56D0E764" w:rsidR="000B63E5" w:rsidRDefault="00000000" w:rsidP="000B63E5">
            <w:hyperlink w:anchor="_NDH_COD" w:history="1">
              <w:r w:rsidR="000B63E5" w:rsidRPr="00087D7D">
                <w:rPr>
                  <w:rStyle w:val="Hyperlink"/>
                </w:rPr>
                <w:t>NDH_COD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0110B9" w14:textId="4B1A8F2C" w:rsidR="000B63E5" w:rsidRDefault="000B63E5" w:rsidP="000B63E5">
            <w:pPr>
              <w:rPr>
                <w:rFonts w:cs="Arial"/>
                <w:color w:val="000000"/>
                <w:szCs w:val="20"/>
                <w:lang w:eastAsia="en-GB"/>
              </w:rPr>
            </w:pPr>
            <w:r>
              <w:rPr>
                <w:rFonts w:cs="Arial"/>
                <w:color w:val="000000"/>
                <w:szCs w:val="20"/>
                <w:lang w:eastAsia="en-GB"/>
              </w:rPr>
              <w:t xml:space="preserve">All &gt;= </w:t>
            </w:r>
            <w:hyperlink w:anchor="_Quality_Service_Start" w:history="1">
              <w:r w:rsidR="008343F4">
                <w:rPr>
                  <w:rStyle w:val="Hyperlink"/>
                  <w:rFonts w:cs="Arial"/>
                  <w:szCs w:val="20"/>
                  <w:lang w:eastAsia="en-GB"/>
                </w:rPr>
                <w:t>Q</w:t>
              </w:r>
              <w:r w:rsidR="008343F4">
                <w:rPr>
                  <w:rStyle w:val="Hyperlink"/>
                </w:rPr>
                <w:t>SSD</w:t>
              </w:r>
            </w:hyperlink>
            <w:r>
              <w:rPr>
                <w:rFonts w:cs="Arial"/>
                <w:color w:val="000000"/>
                <w:szCs w:val="20"/>
                <w:lang w:eastAsia="en-GB"/>
              </w:rPr>
              <w:t xml:space="preserve"> AND &lt;= </w:t>
            </w:r>
            <w:hyperlink w:anchor="_QSED" w:history="1">
              <w:r w:rsidRPr="008343F4">
                <w:rPr>
                  <w:rStyle w:val="Hyperlink"/>
                  <w:rFonts w:cs="Arial"/>
                  <w:szCs w:val="20"/>
                  <w:lang w:eastAsia="en-GB"/>
                </w:rPr>
                <w:t>QSED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4EB88CF" w14:textId="489A9022" w:rsidR="000B63E5" w:rsidRDefault="000B63E5" w:rsidP="000B63E5">
            <w:pPr>
              <w:rPr>
                <w:rFonts w:cs="Arial"/>
                <w:i/>
                <w:iCs/>
                <w:color w:val="000000"/>
                <w:szCs w:val="20"/>
                <w:lang w:eastAsia="en-GB"/>
              </w:rPr>
            </w:pPr>
            <w:r>
              <w:rPr>
                <w:rFonts w:cs="Arial"/>
                <w:i/>
                <w:iCs/>
                <w:color w:val="000000"/>
                <w:szCs w:val="20"/>
                <w:lang w:eastAsia="en-GB"/>
              </w:rPr>
              <w:t xml:space="preserve">All dates of </w:t>
            </w:r>
            <w:r w:rsidRPr="00087D7D">
              <w:rPr>
                <w:rFonts w:cs="Arial"/>
                <w:i/>
                <w:iCs/>
                <w:color w:val="000000"/>
                <w:szCs w:val="20"/>
                <w:lang w:eastAsia="en-GB"/>
              </w:rPr>
              <w:t>non-diabetic hyperglycaemia</w:t>
            </w:r>
            <w:r>
              <w:rPr>
                <w:rFonts w:cs="Arial"/>
                <w:i/>
                <w:iCs/>
                <w:color w:val="000000"/>
                <w:szCs w:val="20"/>
                <w:lang w:eastAsia="en-GB"/>
              </w:rPr>
              <w:t xml:space="preserve"> diagnosis on or after the quality service start date and up to and including the </w:t>
            </w:r>
            <w:r w:rsidR="00057EE8">
              <w:rPr>
                <w:rFonts w:cs="Arial"/>
                <w:i/>
                <w:iCs/>
                <w:color w:val="000000"/>
                <w:szCs w:val="20"/>
                <w:lang w:eastAsia="en-GB"/>
              </w:rPr>
              <w:t xml:space="preserve">quality service end </w:t>
            </w:r>
            <w:r>
              <w:rPr>
                <w:rFonts w:cs="Arial"/>
                <w:i/>
                <w:iCs/>
                <w:color w:val="000000"/>
                <w:szCs w:val="20"/>
                <w:lang w:eastAsia="en-GB"/>
              </w:rPr>
              <w:t>date.</w:t>
            </w:r>
          </w:p>
        </w:tc>
      </w:tr>
      <w:tr w:rsidR="000B63E5" w:rsidRPr="000C07C2" w14:paraId="674AD8F1"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D991A0" w14:textId="77777777" w:rsidR="000B63E5" w:rsidRPr="00387175" w:rsidRDefault="000B63E5" w:rsidP="000B63E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B482EA" w14:textId="2AEB7EC5" w:rsidR="000B63E5" w:rsidRDefault="000B63E5" w:rsidP="000B63E5">
            <w:pPr>
              <w:pStyle w:val="Heading5"/>
              <w:keepNext w:val="0"/>
              <w:rPr>
                <w:rFonts w:asciiTheme="minorHAnsi" w:hAnsiTheme="minorHAnsi" w:cstheme="minorHAnsi"/>
                <w:b w:val="0"/>
                <w:color w:val="auto"/>
              </w:rPr>
            </w:pPr>
            <w:bookmarkStart w:id="130" w:name="_{ALLPRD_DAT}"/>
            <w:bookmarkEnd w:id="130"/>
            <w:r>
              <w:rPr>
                <w:rFonts w:asciiTheme="minorHAnsi" w:hAnsiTheme="minorHAnsi" w:cstheme="minorHAnsi"/>
                <w:b w:val="0"/>
                <w:color w:val="auto"/>
              </w:rPr>
              <w:t>{ALLPRD_DAT}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0F120A" w14:textId="0B77841C" w:rsidR="000B63E5" w:rsidRDefault="00000000" w:rsidP="000B63E5">
            <w:hyperlink w:anchor="_PRD_COD_1" w:history="1">
              <w:r w:rsidR="000B63E5" w:rsidRPr="00AF27FE">
                <w:rPr>
                  <w:rStyle w:val="Hyperlink"/>
                </w:rPr>
                <w:t>PRD_COD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33EAF7" w14:textId="3BF2ACF5" w:rsidR="000B63E5" w:rsidRDefault="000B63E5" w:rsidP="000B63E5">
            <w:pPr>
              <w:rPr>
                <w:rFonts w:cs="Arial"/>
                <w:color w:val="000000"/>
                <w:szCs w:val="20"/>
                <w:lang w:eastAsia="en-GB"/>
              </w:rPr>
            </w:pPr>
            <w:r>
              <w:rPr>
                <w:rFonts w:cs="Arial"/>
                <w:color w:val="000000"/>
                <w:szCs w:val="20"/>
                <w:lang w:eastAsia="en-GB"/>
              </w:rPr>
              <w:t xml:space="preserve">All &gt;= </w:t>
            </w:r>
            <w:hyperlink w:anchor="_Quality_Service_Start" w:history="1">
              <w:r w:rsidR="008343F4">
                <w:rPr>
                  <w:rStyle w:val="Hyperlink"/>
                  <w:rFonts w:cs="Arial"/>
                  <w:szCs w:val="20"/>
                  <w:lang w:eastAsia="en-GB"/>
                </w:rPr>
                <w:t>Q</w:t>
              </w:r>
              <w:r w:rsidR="008343F4">
                <w:rPr>
                  <w:rStyle w:val="Hyperlink"/>
                </w:rPr>
                <w:t>SSD</w:t>
              </w:r>
            </w:hyperlink>
            <w:r>
              <w:rPr>
                <w:rFonts w:cs="Arial"/>
                <w:color w:val="000000"/>
                <w:szCs w:val="20"/>
                <w:lang w:eastAsia="en-GB"/>
              </w:rPr>
              <w:t xml:space="preserve"> AND &lt;= </w:t>
            </w:r>
            <w:hyperlink w:anchor="_QSED" w:history="1">
              <w:r w:rsidR="008343F4" w:rsidRPr="008343F4">
                <w:rPr>
                  <w:rStyle w:val="Hyperlink"/>
                  <w:rFonts w:cs="Arial"/>
                  <w:szCs w:val="20"/>
                  <w:lang w:eastAsia="en-GB"/>
                </w:rPr>
                <w:t>QSED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CC9DDB1" w14:textId="55AD5860" w:rsidR="000B63E5" w:rsidRDefault="000B63E5" w:rsidP="000B63E5">
            <w:pPr>
              <w:rPr>
                <w:rFonts w:cs="Arial"/>
                <w:i/>
                <w:iCs/>
                <w:color w:val="000000"/>
                <w:szCs w:val="20"/>
                <w:lang w:eastAsia="en-GB"/>
              </w:rPr>
            </w:pPr>
            <w:r>
              <w:rPr>
                <w:rFonts w:cs="Arial"/>
                <w:i/>
                <w:iCs/>
                <w:color w:val="000000"/>
                <w:szCs w:val="20"/>
                <w:lang w:eastAsia="en-GB"/>
              </w:rPr>
              <w:t xml:space="preserve">All dates of pre-diabetes diagnosis on or after the quality service start date and up to and including the </w:t>
            </w:r>
            <w:r w:rsidR="00057EE8">
              <w:rPr>
                <w:rFonts w:cs="Arial"/>
                <w:i/>
                <w:iCs/>
                <w:color w:val="000000"/>
                <w:szCs w:val="20"/>
                <w:lang w:eastAsia="en-GB"/>
              </w:rPr>
              <w:t>quality service end date</w:t>
            </w:r>
            <w:r>
              <w:rPr>
                <w:rFonts w:cs="Arial"/>
                <w:i/>
                <w:iCs/>
                <w:color w:val="000000"/>
                <w:szCs w:val="20"/>
                <w:lang w:eastAsia="en-GB"/>
              </w:rPr>
              <w:t>.</w:t>
            </w:r>
          </w:p>
        </w:tc>
      </w:tr>
      <w:tr w:rsidR="000B63E5" w:rsidRPr="000C07C2" w14:paraId="0353552B"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3758B0" w14:textId="77777777" w:rsidR="000B63E5" w:rsidRPr="00387175" w:rsidRDefault="000B63E5" w:rsidP="000B63E5">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523FCA" w14:textId="672D654A" w:rsidR="000B63E5" w:rsidRDefault="000B63E5" w:rsidP="000B63E5">
            <w:pPr>
              <w:pStyle w:val="Heading5"/>
              <w:keepNext w:val="0"/>
              <w:rPr>
                <w:rFonts w:asciiTheme="minorHAnsi" w:hAnsiTheme="minorHAnsi" w:cstheme="minorHAnsi"/>
                <w:b w:val="0"/>
                <w:color w:val="auto"/>
              </w:rPr>
            </w:pPr>
            <w:bookmarkStart w:id="131" w:name="_{ALLIGT_DAT}"/>
            <w:bookmarkEnd w:id="131"/>
            <w:r>
              <w:rPr>
                <w:rFonts w:asciiTheme="minorHAnsi" w:hAnsiTheme="minorHAnsi" w:cstheme="minorHAnsi"/>
                <w:b w:val="0"/>
                <w:color w:val="auto"/>
              </w:rPr>
              <w:t>{ALLIGT_DAT}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65F8C8" w14:textId="074D8C90" w:rsidR="000B63E5" w:rsidRDefault="00000000" w:rsidP="000B63E5">
            <w:hyperlink w:anchor="_IGT_COD" w:history="1">
              <w:r w:rsidR="000B63E5" w:rsidRPr="00AB74FD">
                <w:rPr>
                  <w:rStyle w:val="Hyperlink"/>
                </w:rPr>
                <w:t>IGT_COD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05E6AD" w14:textId="65197764" w:rsidR="000B63E5" w:rsidRDefault="000B63E5" w:rsidP="000B63E5">
            <w:pPr>
              <w:rPr>
                <w:rFonts w:cs="Arial"/>
                <w:color w:val="000000"/>
                <w:szCs w:val="20"/>
                <w:lang w:eastAsia="en-GB"/>
              </w:rPr>
            </w:pPr>
            <w:r>
              <w:rPr>
                <w:rFonts w:cs="Arial"/>
                <w:color w:val="000000"/>
                <w:szCs w:val="20"/>
                <w:lang w:eastAsia="en-GB"/>
              </w:rPr>
              <w:t xml:space="preserve">All &gt;= </w:t>
            </w:r>
            <w:hyperlink w:anchor="_Quality_Service_Start" w:history="1">
              <w:r w:rsidR="008343F4">
                <w:rPr>
                  <w:rStyle w:val="Hyperlink"/>
                  <w:rFonts w:cs="Arial"/>
                  <w:szCs w:val="20"/>
                  <w:lang w:eastAsia="en-GB"/>
                </w:rPr>
                <w:t>Q</w:t>
              </w:r>
              <w:r w:rsidR="008343F4">
                <w:rPr>
                  <w:rStyle w:val="Hyperlink"/>
                </w:rPr>
                <w:t>SSD</w:t>
              </w:r>
            </w:hyperlink>
            <w:r>
              <w:rPr>
                <w:rFonts w:cs="Arial"/>
                <w:color w:val="000000"/>
                <w:szCs w:val="20"/>
                <w:lang w:eastAsia="en-GB"/>
              </w:rPr>
              <w:t xml:space="preserve"> AND &lt;= </w:t>
            </w:r>
            <w:hyperlink w:anchor="_QSED" w:history="1">
              <w:r w:rsidR="008343F4" w:rsidRPr="008343F4">
                <w:rPr>
                  <w:rStyle w:val="Hyperlink"/>
                  <w:rFonts w:cs="Arial"/>
                  <w:szCs w:val="20"/>
                  <w:lang w:eastAsia="en-GB"/>
                </w:rPr>
                <w:t>QSED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C6F4267" w14:textId="4DBF7A3F" w:rsidR="000B63E5" w:rsidRDefault="000B63E5" w:rsidP="000B63E5">
            <w:pPr>
              <w:rPr>
                <w:rFonts w:cs="Arial"/>
                <w:i/>
                <w:iCs/>
                <w:color w:val="000000"/>
                <w:szCs w:val="20"/>
                <w:lang w:eastAsia="en-GB"/>
              </w:rPr>
            </w:pPr>
            <w:r>
              <w:rPr>
                <w:rFonts w:cs="Arial"/>
                <w:i/>
                <w:iCs/>
                <w:color w:val="000000"/>
                <w:szCs w:val="20"/>
                <w:lang w:eastAsia="en-GB"/>
              </w:rPr>
              <w:t xml:space="preserve">All dates of impaired glucose tolerance diagnosis on or after the quality service start date and up to and including the </w:t>
            </w:r>
            <w:r w:rsidR="00057EE8">
              <w:rPr>
                <w:rFonts w:cs="Arial"/>
                <w:i/>
                <w:iCs/>
                <w:color w:val="000000"/>
                <w:szCs w:val="20"/>
                <w:lang w:eastAsia="en-GB"/>
              </w:rPr>
              <w:t>quality service end date</w:t>
            </w:r>
            <w:r>
              <w:rPr>
                <w:rFonts w:cs="Arial"/>
                <w:i/>
                <w:iCs/>
                <w:color w:val="000000"/>
                <w:szCs w:val="20"/>
                <w:lang w:eastAsia="en-GB"/>
              </w:rPr>
              <w:t>.</w:t>
            </w:r>
          </w:p>
        </w:tc>
      </w:tr>
      <w:tr w:rsidR="000B63E5" w:rsidRPr="000C07C2" w14:paraId="2A2ECCA7"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C4003A" w14:textId="77777777" w:rsidR="000B63E5" w:rsidRPr="00387175" w:rsidRDefault="000B63E5" w:rsidP="000B63E5">
            <w:pPr>
              <w:pStyle w:val="ListParagraph"/>
              <w:numPr>
                <w:ilvl w:val="0"/>
                <w:numId w:val="31"/>
              </w:numPr>
              <w:ind w:hanging="402"/>
              <w:jc w:val="center"/>
              <w:rPr>
                <w:rFonts w:cs="Arial"/>
                <w:color w:val="000000"/>
                <w:szCs w:val="20"/>
                <w:lang w:eastAsia="en-GB"/>
              </w:rPr>
            </w:pPr>
            <w:bookmarkStart w:id="132" w:name="_YNDH_DAT"/>
            <w:bookmarkEnd w:id="132"/>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49A5A9" w14:textId="0D1C72A2" w:rsidR="000B63E5" w:rsidRDefault="000B63E5" w:rsidP="000B63E5">
            <w:pPr>
              <w:pStyle w:val="Heading5"/>
              <w:keepNext w:val="0"/>
              <w:rPr>
                <w:rFonts w:asciiTheme="minorHAnsi" w:hAnsiTheme="minorHAnsi" w:cstheme="minorHAnsi"/>
                <w:b w:val="0"/>
                <w:color w:val="auto"/>
              </w:rPr>
            </w:pPr>
            <w:bookmarkStart w:id="133" w:name="_{MULTNDH_DAT}"/>
            <w:bookmarkStart w:id="134" w:name="_{ALLMULTNDH_DAT}"/>
            <w:bookmarkEnd w:id="133"/>
            <w:bookmarkEnd w:id="134"/>
            <w:r>
              <w:rPr>
                <w:rFonts w:asciiTheme="minorHAnsi" w:hAnsiTheme="minorHAnsi" w:cstheme="minorHAnsi"/>
                <w:b w:val="0"/>
                <w:color w:val="auto"/>
              </w:rPr>
              <w:t>{ALLMULTNDH_DAT}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651025" w14:textId="210373F1" w:rsidR="000B63E5" w:rsidRDefault="000B63E5" w:rsidP="000B63E5">
            <w: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75A325" w14:textId="77777777" w:rsidR="000B63E5" w:rsidRDefault="000B63E5" w:rsidP="000B63E5">
            <w:pPr>
              <w:rPr>
                <w:rFonts w:cs="Arial"/>
                <w:color w:val="000000"/>
                <w:szCs w:val="20"/>
                <w:lang w:eastAsia="en-GB"/>
              </w:rPr>
            </w:pPr>
            <w:r>
              <w:rPr>
                <w:rFonts w:cs="Arial"/>
                <w:color w:val="000000"/>
                <w:szCs w:val="20"/>
                <w:lang w:eastAsia="en-GB"/>
              </w:rPr>
              <w:t xml:space="preserve">ALL of </w:t>
            </w:r>
          </w:p>
          <w:p w14:paraId="389BE8D5" w14:textId="581CAA71" w:rsidR="00C94399" w:rsidRPr="00117D60" w:rsidRDefault="000B63E5" w:rsidP="000B63E5">
            <w:pPr>
              <w:rPr>
                <w:rFonts w:cs="Arial"/>
                <w:color w:val="000000"/>
                <w:szCs w:val="20"/>
                <w:lang w:eastAsia="en-GB"/>
              </w:rPr>
            </w:pPr>
            <w:r>
              <w:rPr>
                <w:rFonts w:cs="Arial"/>
                <w:color w:val="000000"/>
                <w:szCs w:val="20"/>
                <w:lang w:eastAsia="en-GB"/>
              </w:rPr>
              <w:t>(</w:t>
            </w:r>
            <w:hyperlink w:anchor="_{ALLNDH_DAT}" w:history="1">
              <w:r w:rsidRPr="00C94399">
                <w:rPr>
                  <w:rStyle w:val="Hyperlink"/>
                  <w:rFonts w:cs="Arial"/>
                  <w:szCs w:val="20"/>
                  <w:lang w:eastAsia="en-GB"/>
                </w:rPr>
                <w:t>{ALLNDH_DAT}</w:t>
              </w:r>
            </w:hyperlink>
            <w:r w:rsidR="00C94399">
              <w:rPr>
                <w:rFonts w:cs="Arial"/>
                <w:color w:val="000000"/>
                <w:szCs w:val="20"/>
                <w:lang w:eastAsia="en-GB"/>
              </w:rPr>
              <w:t>,</w:t>
            </w:r>
          </w:p>
          <w:p w14:paraId="1085F342" w14:textId="74030C56" w:rsidR="00C94399" w:rsidRPr="00117D60" w:rsidRDefault="00000000" w:rsidP="000B63E5">
            <w:pPr>
              <w:rPr>
                <w:rFonts w:cs="Arial"/>
                <w:color w:val="000000"/>
                <w:szCs w:val="20"/>
                <w:lang w:eastAsia="en-GB"/>
              </w:rPr>
            </w:pPr>
            <w:hyperlink w:anchor="_{ALLPRD_DAT}" w:history="1">
              <w:r w:rsidR="000B63E5" w:rsidRPr="00C94399">
                <w:rPr>
                  <w:rStyle w:val="Hyperlink"/>
                  <w:rFonts w:cs="Arial"/>
                  <w:szCs w:val="20"/>
                  <w:lang w:eastAsia="en-GB"/>
                </w:rPr>
                <w:t>{ALLPRD_DAT}</w:t>
              </w:r>
            </w:hyperlink>
            <w:r w:rsidR="00C94399">
              <w:rPr>
                <w:rFonts w:cs="Arial"/>
                <w:color w:val="000000"/>
                <w:szCs w:val="20"/>
                <w:lang w:eastAsia="en-GB"/>
              </w:rPr>
              <w:t>,</w:t>
            </w:r>
          </w:p>
          <w:p w14:paraId="2B294DC9" w14:textId="60AF822B" w:rsidR="000B63E5" w:rsidRDefault="00000000" w:rsidP="000B63E5">
            <w:pPr>
              <w:rPr>
                <w:rFonts w:cs="Arial"/>
                <w:color w:val="000000"/>
                <w:szCs w:val="20"/>
                <w:lang w:eastAsia="en-GB"/>
              </w:rPr>
            </w:pPr>
            <w:hyperlink w:anchor="_{ALLIGT_DAT}" w:history="1">
              <w:r w:rsidR="000B63E5" w:rsidRPr="00C94399">
                <w:rPr>
                  <w:rStyle w:val="Hyperlink"/>
                  <w:rFonts w:cs="Arial"/>
                  <w:szCs w:val="20"/>
                  <w:lang w:eastAsia="en-GB"/>
                </w:rPr>
                <w:t>{ALLIGT_DAT}</w:t>
              </w:r>
            </w:hyperlink>
            <w:r w:rsidR="00C94399">
              <w:rPr>
                <w:rFonts w:cs="Arial"/>
                <w:color w:val="000000"/>
                <w:szCs w:val="20"/>
                <w:lang w:eastAsia="en-GB"/>
              </w:rPr>
              <w:t>)</w:t>
            </w:r>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A99D289" w14:textId="40096ECA" w:rsidR="000B63E5" w:rsidRDefault="000B63E5" w:rsidP="000B63E5">
            <w:pPr>
              <w:rPr>
                <w:rFonts w:cs="Arial"/>
                <w:i/>
                <w:iCs/>
                <w:color w:val="000000"/>
                <w:szCs w:val="20"/>
                <w:lang w:eastAsia="en-GB"/>
              </w:rPr>
            </w:pPr>
            <w:r>
              <w:rPr>
                <w:rFonts w:cs="Arial"/>
                <w:i/>
                <w:iCs/>
                <w:color w:val="000000"/>
                <w:szCs w:val="20"/>
                <w:lang w:eastAsia="en-GB"/>
              </w:rPr>
              <w:t xml:space="preserve">All dates of </w:t>
            </w:r>
            <w:r w:rsidRPr="00087D7D">
              <w:rPr>
                <w:rFonts w:cs="Arial"/>
                <w:i/>
                <w:iCs/>
                <w:color w:val="000000"/>
                <w:szCs w:val="20"/>
                <w:lang w:eastAsia="en-GB"/>
              </w:rPr>
              <w:t>non-diabetic hyperglycaemia</w:t>
            </w:r>
            <w:r>
              <w:rPr>
                <w:rFonts w:cs="Arial"/>
                <w:i/>
                <w:iCs/>
                <w:color w:val="000000"/>
                <w:szCs w:val="20"/>
                <w:lang w:eastAsia="en-GB"/>
              </w:rPr>
              <w:t xml:space="preserve">, pre-diabetes diagnosis or impaired glucose tolerance diagnosis on or after the quality service start date and up to and including </w:t>
            </w:r>
            <w:r w:rsidR="00ED7181">
              <w:rPr>
                <w:rFonts w:cs="Arial"/>
                <w:i/>
                <w:iCs/>
                <w:color w:val="000000"/>
                <w:szCs w:val="20"/>
                <w:lang w:eastAsia="en-GB"/>
              </w:rPr>
              <w:t>the quality service end date</w:t>
            </w:r>
            <w:r>
              <w:rPr>
                <w:rFonts w:cs="Arial"/>
                <w:i/>
                <w:iCs/>
                <w:color w:val="000000"/>
                <w:szCs w:val="20"/>
                <w:lang w:eastAsia="en-GB"/>
              </w:rPr>
              <w:t>.</w:t>
            </w:r>
          </w:p>
        </w:tc>
      </w:tr>
      <w:tr w:rsidR="005E039F" w:rsidRPr="000C07C2" w14:paraId="051CC028"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FD5705" w14:textId="77777777" w:rsidR="005E039F" w:rsidRPr="00387175" w:rsidRDefault="005E039F" w:rsidP="005E039F">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0040B7" w14:textId="426A5B8D" w:rsidR="005E039F" w:rsidRDefault="005E039F" w:rsidP="005E039F">
            <w:pPr>
              <w:pStyle w:val="Heading5"/>
              <w:keepNext w:val="0"/>
              <w:rPr>
                <w:rFonts w:asciiTheme="minorHAnsi" w:hAnsiTheme="minorHAnsi" w:cstheme="minorHAnsi"/>
                <w:b w:val="0"/>
                <w:color w:val="auto"/>
              </w:rPr>
            </w:pPr>
            <w:bookmarkStart w:id="135" w:name="_[LATDMBFNDH_DAT]"/>
            <w:bookmarkEnd w:id="135"/>
            <w:r>
              <w:rPr>
                <w:rFonts w:asciiTheme="minorHAnsi" w:hAnsiTheme="minorHAnsi" w:cstheme="minorHAnsi"/>
                <w:b w:val="0"/>
                <w:color w:val="auto"/>
              </w:rPr>
              <w:t>[LATDMBFNDH_DAT]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BFADE3" w14:textId="12CF3F98" w:rsidR="005E039F" w:rsidRDefault="00000000" w:rsidP="005E039F">
            <w:hyperlink w:anchor="_RAINVITE_COD" w:history="1">
              <w:r w:rsidR="005E039F" w:rsidRPr="00CE51AF">
                <w:rPr>
                  <w:rStyle w:val="Hyperlink"/>
                </w:rPr>
                <w:t>DM_COD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7E8541" w14:textId="30FF717B" w:rsidR="005E039F" w:rsidRPr="00ED7181" w:rsidRDefault="005E039F" w:rsidP="005E039F">
            <w:pPr>
              <w:rPr>
                <w:rFonts w:asciiTheme="minorHAnsi" w:hAnsiTheme="minorHAnsi" w:cstheme="minorHAnsi"/>
              </w:rPr>
            </w:pPr>
            <w:r>
              <w:rPr>
                <w:rFonts w:cs="Arial"/>
                <w:color w:val="000000"/>
                <w:szCs w:val="20"/>
                <w:lang w:eastAsia="en-GB"/>
              </w:rPr>
              <w:t xml:space="preserve">Latest &lt;= </w:t>
            </w:r>
            <w:hyperlink w:anchor="_{MULTNDH_DAT}" w:history="1">
              <w:r w:rsidRPr="00C94399">
                <w:rPr>
                  <w:rStyle w:val="Hyperlink"/>
                  <w:rFonts w:asciiTheme="minorHAnsi" w:hAnsiTheme="minorHAnsi" w:cstheme="minorHAnsi"/>
                </w:rPr>
                <w:t>{ALLMULTNDH_DAT}</w:t>
              </w:r>
            </w:hyperlink>
            <w:r w:rsidR="00D550F7">
              <w:rPr>
                <w:rFonts w:asciiTheme="minorHAnsi" w:hAnsiTheme="minorHAnsi" w:cstheme="minorHAnsi"/>
              </w:rPr>
              <w:t xml:space="preserve"> </w:t>
            </w:r>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9CAD366" w14:textId="4A1A0CCB" w:rsidR="005E039F" w:rsidRDefault="00A95235" w:rsidP="005E039F">
            <w:pPr>
              <w:rPr>
                <w:rFonts w:cs="Arial"/>
                <w:i/>
                <w:iCs/>
                <w:color w:val="000000"/>
                <w:szCs w:val="20"/>
                <w:lang w:eastAsia="en-GB"/>
              </w:rPr>
            </w:pPr>
            <w:r>
              <w:rPr>
                <w:rFonts w:cs="Arial"/>
                <w:i/>
                <w:iCs/>
                <w:color w:val="000000"/>
                <w:szCs w:val="20"/>
                <w:lang w:eastAsia="en-GB"/>
              </w:rPr>
              <w:t xml:space="preserve">For each </w:t>
            </w:r>
            <w:r w:rsidR="00D550F7" w:rsidRPr="00087D7D">
              <w:rPr>
                <w:rFonts w:cs="Arial"/>
                <w:i/>
                <w:iCs/>
                <w:color w:val="000000"/>
                <w:szCs w:val="20"/>
                <w:lang w:eastAsia="en-GB"/>
              </w:rPr>
              <w:t>non-diabetic hyperglycaemia</w:t>
            </w:r>
            <w:r w:rsidR="00D550F7">
              <w:rPr>
                <w:rFonts w:cs="Arial"/>
                <w:i/>
                <w:iCs/>
                <w:color w:val="000000"/>
                <w:szCs w:val="20"/>
                <w:lang w:eastAsia="en-GB"/>
              </w:rPr>
              <w:t xml:space="preserve">, pre-diabetes diagnosis or impaired glucose tolerance diagnosis </w:t>
            </w:r>
            <w:r>
              <w:rPr>
                <w:rFonts w:cs="Arial"/>
                <w:i/>
                <w:iCs/>
                <w:color w:val="000000"/>
                <w:szCs w:val="20"/>
                <w:lang w:eastAsia="en-GB"/>
              </w:rPr>
              <w:t xml:space="preserve">in the </w:t>
            </w:r>
            <w:hyperlink w:anchor="_{MULTNDH_DAT}" w:history="1">
              <w:r w:rsidR="00C94399" w:rsidRPr="004970C3">
                <w:rPr>
                  <w:rStyle w:val="Hyperlink"/>
                  <w:rFonts w:asciiTheme="minorHAnsi" w:hAnsiTheme="minorHAnsi" w:cstheme="minorHAnsi"/>
                  <w:i/>
                  <w:iCs/>
                </w:rPr>
                <w:t>{ALLMULTNDH_DAT}</w:t>
              </w:r>
            </w:hyperlink>
            <w:r w:rsidR="00C94399">
              <w:rPr>
                <w:rFonts w:asciiTheme="minorHAnsi" w:hAnsiTheme="minorHAnsi" w:cstheme="minorHAnsi"/>
              </w:rPr>
              <w:t xml:space="preserve"> </w:t>
            </w:r>
            <w:r>
              <w:rPr>
                <w:rFonts w:cs="Arial"/>
                <w:i/>
                <w:iCs/>
                <w:color w:val="000000"/>
                <w:szCs w:val="20"/>
                <w:lang w:eastAsia="en-GB"/>
              </w:rPr>
              <w:t>array, r</w:t>
            </w:r>
            <w:r w:rsidR="005E039F">
              <w:rPr>
                <w:rFonts w:cs="Arial"/>
                <w:i/>
                <w:iCs/>
                <w:color w:val="000000"/>
                <w:szCs w:val="20"/>
                <w:lang w:eastAsia="en-GB"/>
              </w:rPr>
              <w:t xml:space="preserve">eturn the </w:t>
            </w:r>
            <w:r w:rsidR="00F10BE8">
              <w:rPr>
                <w:rFonts w:cs="Arial"/>
                <w:i/>
                <w:iCs/>
                <w:color w:val="000000"/>
                <w:szCs w:val="20"/>
                <w:lang w:eastAsia="en-GB"/>
              </w:rPr>
              <w:t xml:space="preserve">date of the </w:t>
            </w:r>
            <w:r w:rsidR="005E039F">
              <w:rPr>
                <w:rFonts w:cs="Arial"/>
                <w:i/>
                <w:iCs/>
                <w:color w:val="000000"/>
                <w:szCs w:val="20"/>
                <w:lang w:eastAsia="en-GB"/>
              </w:rPr>
              <w:t xml:space="preserve">latest diabetes diagnosis prior to </w:t>
            </w:r>
            <w:r w:rsidR="00ED7181">
              <w:rPr>
                <w:rFonts w:cs="Arial"/>
                <w:i/>
                <w:iCs/>
                <w:color w:val="000000"/>
                <w:szCs w:val="20"/>
                <w:lang w:eastAsia="en-GB"/>
              </w:rPr>
              <w:t xml:space="preserve">or on </w:t>
            </w:r>
            <w:r w:rsidR="00D550F7">
              <w:rPr>
                <w:rFonts w:cs="Arial"/>
                <w:i/>
                <w:iCs/>
                <w:color w:val="000000"/>
                <w:szCs w:val="20"/>
                <w:lang w:eastAsia="en-GB"/>
              </w:rPr>
              <w:t>this</w:t>
            </w:r>
            <w:r w:rsidR="00ED7181">
              <w:rPr>
                <w:rFonts w:cs="Arial"/>
                <w:i/>
                <w:iCs/>
                <w:color w:val="000000"/>
                <w:szCs w:val="20"/>
                <w:lang w:eastAsia="en-GB"/>
              </w:rPr>
              <w:t xml:space="preserve"> date</w:t>
            </w:r>
            <w:r w:rsidR="005E039F">
              <w:rPr>
                <w:rFonts w:cs="Arial"/>
                <w:i/>
                <w:iCs/>
                <w:color w:val="000000"/>
                <w:szCs w:val="20"/>
                <w:lang w:eastAsia="en-GB"/>
              </w:rPr>
              <w:t>.</w:t>
            </w:r>
          </w:p>
        </w:tc>
      </w:tr>
      <w:tr w:rsidR="005E039F" w:rsidRPr="000C07C2" w14:paraId="1056455B"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1C3B87" w14:textId="77777777" w:rsidR="005E039F" w:rsidRPr="00387175" w:rsidRDefault="005E039F" w:rsidP="005E039F">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249830" w14:textId="5B959BEA" w:rsidR="005E039F" w:rsidRDefault="00633930" w:rsidP="005E039F">
            <w:pPr>
              <w:pStyle w:val="Heading5"/>
              <w:keepNext w:val="0"/>
              <w:rPr>
                <w:rFonts w:asciiTheme="minorHAnsi" w:hAnsiTheme="minorHAnsi" w:cstheme="minorHAnsi"/>
                <w:b w:val="0"/>
                <w:color w:val="auto"/>
              </w:rPr>
            </w:pPr>
            <w:bookmarkStart w:id="136" w:name="_[LATRESDMAFNDH_DAT]"/>
            <w:bookmarkEnd w:id="136"/>
            <w:r>
              <w:rPr>
                <w:rFonts w:asciiTheme="minorHAnsi" w:hAnsiTheme="minorHAnsi" w:cstheme="minorHAnsi"/>
                <w:b w:val="0"/>
                <w:color w:val="auto"/>
              </w:rPr>
              <w:t>[LATRESDMBFNDH_DAT]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EF43DF" w14:textId="41656882" w:rsidR="005E039F" w:rsidRDefault="00000000" w:rsidP="005E039F">
            <w:hyperlink w:anchor="_DMRES_COD" w:history="1">
              <w:r w:rsidR="005E039F" w:rsidRPr="00CE51AF">
                <w:rPr>
                  <w:rStyle w:val="Hyperlink"/>
                </w:rPr>
                <w:t>DMRES_COD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260E91" w14:textId="313E614F" w:rsidR="005E039F" w:rsidRDefault="005E039F" w:rsidP="005E039F">
            <w:pPr>
              <w:rPr>
                <w:rFonts w:asciiTheme="minorHAnsi" w:hAnsiTheme="minorHAnsi" w:cstheme="minorHAnsi"/>
                <w:bCs/>
              </w:rPr>
            </w:pPr>
            <w:r>
              <w:rPr>
                <w:rFonts w:cs="Arial"/>
                <w:color w:val="000000"/>
                <w:szCs w:val="20"/>
                <w:lang w:eastAsia="en-GB"/>
              </w:rPr>
              <w:t xml:space="preserve">Latest </w:t>
            </w:r>
            <w:r w:rsidRPr="00266256">
              <w:rPr>
                <w:rFonts w:cs="Arial"/>
                <w:color w:val="000000"/>
                <w:szCs w:val="20"/>
                <w:lang w:eastAsia="en-GB"/>
              </w:rPr>
              <w:t xml:space="preserve">&gt; </w:t>
            </w:r>
            <w:hyperlink w:anchor="_[LATDMBFNDH_DAT]" w:history="1">
              <w:r w:rsidRPr="00C94399">
                <w:rPr>
                  <w:rStyle w:val="Hyperlink"/>
                  <w:rFonts w:asciiTheme="minorHAnsi" w:hAnsiTheme="minorHAnsi" w:cstheme="minorHAnsi"/>
                  <w:bCs/>
                </w:rPr>
                <w:t>[LATDM</w:t>
              </w:r>
              <w:r w:rsidR="00C94399">
                <w:rPr>
                  <w:rStyle w:val="Hyperlink"/>
                  <w:rFonts w:asciiTheme="minorHAnsi" w:hAnsiTheme="minorHAnsi" w:cstheme="minorHAnsi"/>
                  <w:bCs/>
                </w:rPr>
                <w:t>B</w:t>
              </w:r>
              <w:r w:rsidRPr="00C94399">
                <w:rPr>
                  <w:rStyle w:val="Hyperlink"/>
                  <w:rFonts w:asciiTheme="minorHAnsi" w:hAnsiTheme="minorHAnsi" w:cstheme="minorHAnsi"/>
                  <w:bCs/>
                </w:rPr>
                <w:t>FNDH_DAT]</w:t>
              </w:r>
            </w:hyperlink>
          </w:p>
          <w:p w14:paraId="250BCB6F" w14:textId="031FBC1E" w:rsidR="00D550F7" w:rsidRDefault="00D550F7" w:rsidP="005E039F">
            <w:pPr>
              <w:rPr>
                <w:rFonts w:cs="Arial"/>
                <w:color w:val="000000"/>
                <w:szCs w:val="20"/>
                <w:lang w:eastAsia="en-GB"/>
              </w:rPr>
            </w:pPr>
            <w:r>
              <w:rPr>
                <w:rFonts w:cs="Arial"/>
                <w:color w:val="000000"/>
                <w:szCs w:val="20"/>
                <w:lang w:eastAsia="en-GB"/>
              </w:rPr>
              <w:t xml:space="preserve">AND &lt;= </w:t>
            </w:r>
            <w:hyperlink w:anchor="_QSED" w:history="1">
              <w:r w:rsidR="008343F4" w:rsidRPr="008343F4">
                <w:rPr>
                  <w:rStyle w:val="Hyperlink"/>
                  <w:rFonts w:cs="Arial"/>
                  <w:szCs w:val="20"/>
                  <w:lang w:eastAsia="en-GB"/>
                </w:rPr>
                <w:t>QSED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08819E5" w14:textId="2AE18331" w:rsidR="005E039F" w:rsidRDefault="00D550F7" w:rsidP="005E039F">
            <w:pPr>
              <w:rPr>
                <w:rFonts w:cs="Arial"/>
                <w:i/>
                <w:iCs/>
                <w:color w:val="000000"/>
                <w:szCs w:val="20"/>
                <w:lang w:eastAsia="en-GB"/>
              </w:rPr>
            </w:pPr>
            <w:r>
              <w:rPr>
                <w:rFonts w:cs="Arial"/>
                <w:i/>
                <w:iCs/>
                <w:color w:val="000000"/>
                <w:szCs w:val="20"/>
                <w:lang w:eastAsia="en-GB"/>
              </w:rPr>
              <w:t xml:space="preserve">For each </w:t>
            </w:r>
            <w:r w:rsidRPr="00087D7D">
              <w:rPr>
                <w:rFonts w:cs="Arial"/>
                <w:i/>
                <w:iCs/>
                <w:color w:val="000000"/>
                <w:szCs w:val="20"/>
                <w:lang w:eastAsia="en-GB"/>
              </w:rPr>
              <w:t>non-diabetic hyperglycaemia</w:t>
            </w:r>
            <w:r>
              <w:rPr>
                <w:rFonts w:cs="Arial"/>
                <w:i/>
                <w:iCs/>
                <w:color w:val="000000"/>
                <w:szCs w:val="20"/>
                <w:lang w:eastAsia="en-GB"/>
              </w:rPr>
              <w:t xml:space="preserve">, pre-diabetes diagnosis or impaired glucose tolerance diagnosis in the </w:t>
            </w:r>
            <w:hyperlink w:anchor="_{MULTNDH_DAT}" w:history="1">
              <w:r w:rsidR="00C94399" w:rsidRPr="004970C3">
                <w:rPr>
                  <w:rStyle w:val="Hyperlink"/>
                  <w:rFonts w:asciiTheme="minorHAnsi" w:hAnsiTheme="minorHAnsi" w:cstheme="minorHAnsi"/>
                  <w:i/>
                  <w:iCs/>
                </w:rPr>
                <w:t>{ALLMULTNDH_DAT}</w:t>
              </w:r>
            </w:hyperlink>
            <w:r w:rsidR="00C94399" w:rsidRPr="004970C3">
              <w:rPr>
                <w:rFonts w:asciiTheme="minorHAnsi" w:hAnsiTheme="minorHAnsi" w:cstheme="minorHAnsi"/>
                <w:i/>
                <w:iCs/>
              </w:rPr>
              <w:t xml:space="preserve"> </w:t>
            </w:r>
            <w:r>
              <w:rPr>
                <w:rFonts w:cs="Arial"/>
                <w:i/>
                <w:iCs/>
                <w:color w:val="000000"/>
                <w:szCs w:val="20"/>
                <w:lang w:eastAsia="en-GB"/>
              </w:rPr>
              <w:t>array</w:t>
            </w:r>
            <w:r w:rsidR="00A95235">
              <w:rPr>
                <w:rFonts w:cs="Arial"/>
                <w:i/>
                <w:iCs/>
                <w:color w:val="000000"/>
                <w:szCs w:val="20"/>
                <w:lang w:eastAsia="en-GB"/>
              </w:rPr>
              <w:t xml:space="preserve">, </w:t>
            </w:r>
            <w:r>
              <w:rPr>
                <w:rFonts w:cs="Arial"/>
                <w:i/>
                <w:iCs/>
                <w:color w:val="000000"/>
                <w:szCs w:val="20"/>
                <w:lang w:eastAsia="en-GB"/>
              </w:rPr>
              <w:t>r</w:t>
            </w:r>
            <w:r w:rsidR="005E039F">
              <w:rPr>
                <w:rFonts w:cs="Arial"/>
                <w:i/>
                <w:iCs/>
                <w:color w:val="000000"/>
                <w:szCs w:val="20"/>
                <w:lang w:eastAsia="en-GB"/>
              </w:rPr>
              <w:t xml:space="preserve">eturn </w:t>
            </w:r>
            <w:r w:rsidR="005E039F" w:rsidRPr="001121E8">
              <w:rPr>
                <w:rFonts w:cs="Arial"/>
                <w:i/>
                <w:iCs/>
                <w:color w:val="000000"/>
                <w:szCs w:val="20"/>
                <w:lang w:eastAsia="en-GB"/>
              </w:rPr>
              <w:t xml:space="preserve">the </w:t>
            </w:r>
            <w:r w:rsidR="00F10BE8">
              <w:rPr>
                <w:rFonts w:cs="Arial"/>
                <w:i/>
                <w:iCs/>
                <w:color w:val="000000"/>
                <w:szCs w:val="20"/>
                <w:lang w:eastAsia="en-GB"/>
              </w:rPr>
              <w:t xml:space="preserve">date of the </w:t>
            </w:r>
            <w:r w:rsidR="005E039F">
              <w:rPr>
                <w:rFonts w:cs="Arial"/>
                <w:i/>
                <w:iCs/>
                <w:color w:val="000000"/>
                <w:szCs w:val="20"/>
                <w:lang w:eastAsia="en-GB"/>
              </w:rPr>
              <w:t>latest</w:t>
            </w:r>
            <w:r w:rsidR="005E039F" w:rsidRPr="001121E8">
              <w:rPr>
                <w:rFonts w:cs="Arial"/>
                <w:i/>
                <w:iCs/>
                <w:color w:val="000000"/>
                <w:szCs w:val="20"/>
                <w:lang w:eastAsia="en-GB"/>
              </w:rPr>
              <w:t xml:space="preserve"> </w:t>
            </w:r>
            <w:r w:rsidR="005E039F">
              <w:rPr>
                <w:rFonts w:cs="Arial"/>
                <w:i/>
                <w:iCs/>
                <w:color w:val="000000"/>
                <w:szCs w:val="20"/>
                <w:lang w:eastAsia="en-GB"/>
              </w:rPr>
              <w:t>diabetes</w:t>
            </w:r>
            <w:r w:rsidR="005E039F" w:rsidRPr="001121E8">
              <w:rPr>
                <w:rFonts w:cs="Arial"/>
                <w:i/>
                <w:iCs/>
                <w:color w:val="000000"/>
                <w:szCs w:val="20"/>
                <w:lang w:eastAsia="en-GB"/>
              </w:rPr>
              <w:t xml:space="preserve"> resolved code recorded after </w:t>
            </w:r>
            <w:r w:rsidR="005E039F">
              <w:rPr>
                <w:rFonts w:cs="Arial"/>
                <w:i/>
                <w:iCs/>
                <w:color w:val="000000"/>
                <w:szCs w:val="20"/>
                <w:lang w:eastAsia="en-GB"/>
              </w:rPr>
              <w:t>each</w:t>
            </w:r>
            <w:r w:rsidR="005E039F" w:rsidRPr="001121E8">
              <w:rPr>
                <w:rFonts w:cs="Arial"/>
                <w:i/>
                <w:iCs/>
                <w:color w:val="000000"/>
                <w:szCs w:val="20"/>
                <w:lang w:eastAsia="en-GB"/>
              </w:rPr>
              <w:t xml:space="preserve"> </w:t>
            </w:r>
            <w:r>
              <w:rPr>
                <w:rFonts w:cs="Arial"/>
                <w:i/>
                <w:iCs/>
                <w:color w:val="000000"/>
                <w:szCs w:val="20"/>
                <w:lang w:eastAsia="en-GB"/>
              </w:rPr>
              <w:t xml:space="preserve">associated previous </w:t>
            </w:r>
            <w:r w:rsidR="005E039F">
              <w:rPr>
                <w:rFonts w:cs="Arial"/>
                <w:i/>
                <w:iCs/>
                <w:color w:val="000000"/>
                <w:szCs w:val="20"/>
                <w:lang w:eastAsia="en-GB"/>
              </w:rPr>
              <w:t>diabetes</w:t>
            </w:r>
            <w:r w:rsidR="005E039F" w:rsidRPr="001121E8">
              <w:rPr>
                <w:rFonts w:cs="Arial"/>
                <w:i/>
                <w:iCs/>
                <w:color w:val="000000"/>
                <w:szCs w:val="20"/>
                <w:lang w:eastAsia="en-GB"/>
              </w:rPr>
              <w:t xml:space="preserve"> diagnosis</w:t>
            </w:r>
            <w:r w:rsidR="005E039F">
              <w:rPr>
                <w:rFonts w:cs="Arial"/>
                <w:i/>
                <w:iCs/>
                <w:color w:val="000000"/>
                <w:szCs w:val="20"/>
                <w:lang w:eastAsia="en-GB"/>
              </w:rPr>
              <w:t xml:space="preserve"> and up to and including the </w:t>
            </w:r>
            <w:r w:rsidR="00057EE8">
              <w:rPr>
                <w:rFonts w:cs="Arial"/>
                <w:i/>
                <w:iCs/>
                <w:color w:val="000000"/>
                <w:szCs w:val="20"/>
                <w:lang w:eastAsia="en-GB"/>
              </w:rPr>
              <w:t>quality service end date</w:t>
            </w:r>
            <w:r w:rsidR="005E039F">
              <w:rPr>
                <w:rFonts w:cs="Arial"/>
                <w:i/>
                <w:iCs/>
                <w:color w:val="000000"/>
                <w:szCs w:val="20"/>
                <w:lang w:eastAsia="en-GB"/>
              </w:rPr>
              <w:t>.</w:t>
            </w:r>
          </w:p>
        </w:tc>
      </w:tr>
      <w:tr w:rsidR="00386D55" w:rsidRPr="000C07C2" w14:paraId="7467B207"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BFB383" w14:textId="77777777" w:rsidR="00386D55" w:rsidRPr="00387175" w:rsidRDefault="00386D55" w:rsidP="00386D55">
            <w:pPr>
              <w:pStyle w:val="ListParagraph"/>
              <w:numPr>
                <w:ilvl w:val="0"/>
                <w:numId w:val="31"/>
              </w:numPr>
              <w:ind w:hanging="402"/>
              <w:jc w:val="center"/>
              <w:rPr>
                <w:rFonts w:cs="Arial"/>
                <w:color w:val="000000"/>
                <w:szCs w:val="20"/>
                <w:lang w:eastAsia="en-GB"/>
              </w:rPr>
            </w:pPr>
            <w:bookmarkStart w:id="137" w:name="_[NEXTDMRES_DAT]"/>
            <w:bookmarkStart w:id="138" w:name="_[START1_DAT]"/>
            <w:bookmarkStart w:id="139" w:name="_[START2_DAT]"/>
            <w:bookmarkStart w:id="140" w:name="_[START3_DAT]"/>
            <w:bookmarkStart w:id="141" w:name="_[STARTDATE__DAT]"/>
            <w:bookmarkEnd w:id="137"/>
            <w:bookmarkEnd w:id="138"/>
            <w:bookmarkEnd w:id="139"/>
            <w:bookmarkEnd w:id="140"/>
            <w:bookmarkEnd w:id="141"/>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566DD3" w14:textId="6C2912A8" w:rsidR="00386D55" w:rsidRDefault="00386D55" w:rsidP="00386D55">
            <w:pPr>
              <w:pStyle w:val="Heading5"/>
              <w:keepNext w:val="0"/>
              <w:rPr>
                <w:rFonts w:asciiTheme="minorHAnsi" w:hAnsiTheme="minorHAnsi" w:cstheme="minorHAnsi"/>
                <w:b w:val="0"/>
                <w:color w:val="auto"/>
              </w:rPr>
            </w:pPr>
            <w:bookmarkStart w:id="142" w:name="_LATRES_DAT"/>
            <w:bookmarkEnd w:id="142"/>
            <w:r>
              <w:rPr>
                <w:rFonts w:asciiTheme="minorHAnsi" w:hAnsiTheme="minorHAnsi" w:cstheme="minorHAnsi"/>
                <w:b w:val="0"/>
                <w:color w:val="auto"/>
              </w:rPr>
              <w:t>LATRES_DAT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C00B33" w14:textId="236AD12B" w:rsidR="00386D55" w:rsidRDefault="00000000" w:rsidP="00386D55">
            <w:hyperlink w:anchor="_DMRES_COD" w:history="1">
              <w:r w:rsidR="00182A84" w:rsidRPr="00CE51AF">
                <w:rPr>
                  <w:rStyle w:val="Hyperlink"/>
                </w:rPr>
                <w:t>DMRES_COD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7A6B4F" w14:textId="231E1ED2" w:rsidR="00386D55" w:rsidRDefault="00386D55" w:rsidP="00386D55">
            <w:pPr>
              <w:rPr>
                <w:rFonts w:asciiTheme="minorHAnsi" w:hAnsiTheme="minorHAnsi" w:cstheme="minorHAnsi"/>
              </w:rPr>
            </w:pPr>
            <w:r>
              <w:rPr>
                <w:rFonts w:asciiTheme="minorHAnsi" w:hAnsiTheme="minorHAnsi" w:cstheme="minorHAnsi"/>
              </w:rPr>
              <w:t xml:space="preserve">Latest &lt;= </w:t>
            </w:r>
            <w:hyperlink w:anchor="_QSED" w:history="1">
              <w:r w:rsidR="008343F4" w:rsidRPr="008343F4">
                <w:rPr>
                  <w:rStyle w:val="Hyperlink"/>
                  <w:rFonts w:cs="Arial"/>
                  <w:szCs w:val="20"/>
                  <w:lang w:eastAsia="en-GB"/>
                </w:rPr>
                <w:t>QSED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8738FFD" w14:textId="70BEE12C" w:rsidR="00386D55" w:rsidRDefault="00386D55" w:rsidP="00386D55">
            <w:pPr>
              <w:rPr>
                <w:i/>
                <w:iCs/>
              </w:rPr>
            </w:pPr>
            <w:r w:rsidRPr="001121E8" w:rsidDel="000B7085">
              <w:rPr>
                <w:rFonts w:cs="Arial"/>
                <w:i/>
                <w:iCs/>
                <w:color w:val="000000"/>
                <w:szCs w:val="20"/>
                <w:lang w:eastAsia="en-GB"/>
              </w:rPr>
              <w:t xml:space="preserve">Date of the most recent </w:t>
            </w:r>
            <w:r w:rsidDel="000B7085">
              <w:rPr>
                <w:rFonts w:cs="Arial"/>
                <w:i/>
                <w:iCs/>
                <w:color w:val="000000"/>
                <w:szCs w:val="20"/>
                <w:lang w:eastAsia="en-GB"/>
              </w:rPr>
              <w:t>diabetes</w:t>
            </w:r>
            <w:r w:rsidRPr="001121E8" w:rsidDel="000B7085">
              <w:rPr>
                <w:rFonts w:cs="Arial"/>
                <w:i/>
                <w:iCs/>
                <w:color w:val="000000"/>
                <w:szCs w:val="20"/>
                <w:lang w:eastAsia="en-GB"/>
              </w:rPr>
              <w:t xml:space="preserve"> resolved code </w:t>
            </w:r>
            <w:r w:rsidDel="000B7085">
              <w:rPr>
                <w:rFonts w:cs="Arial"/>
                <w:i/>
                <w:iCs/>
                <w:color w:val="000000"/>
                <w:szCs w:val="20"/>
                <w:lang w:eastAsia="en-GB"/>
              </w:rPr>
              <w:t>up to and including</w:t>
            </w:r>
            <w:r w:rsidRPr="001121E8" w:rsidDel="000B7085">
              <w:rPr>
                <w:rFonts w:cs="Arial"/>
                <w:i/>
                <w:iCs/>
                <w:color w:val="000000"/>
                <w:szCs w:val="20"/>
                <w:lang w:eastAsia="en-GB"/>
              </w:rPr>
              <w:t xml:space="preserve"> the </w:t>
            </w:r>
            <w:r>
              <w:rPr>
                <w:rFonts w:cs="Arial"/>
                <w:i/>
                <w:iCs/>
                <w:color w:val="000000"/>
                <w:szCs w:val="20"/>
                <w:lang w:eastAsia="en-GB"/>
              </w:rPr>
              <w:t>quality service end</w:t>
            </w:r>
            <w:r w:rsidRPr="001121E8" w:rsidDel="000B7085">
              <w:rPr>
                <w:rFonts w:cs="Arial"/>
                <w:i/>
                <w:iCs/>
                <w:color w:val="000000"/>
                <w:szCs w:val="20"/>
                <w:lang w:eastAsia="en-GB"/>
              </w:rPr>
              <w:t xml:space="preserve"> date.</w:t>
            </w:r>
          </w:p>
        </w:tc>
      </w:tr>
      <w:tr w:rsidR="00E82C39" w:rsidRPr="000C07C2" w14:paraId="3B7D4009"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CAB477" w14:textId="77777777" w:rsidR="00E82C39" w:rsidRPr="00387175" w:rsidRDefault="00E82C39" w:rsidP="00E82C39">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7A28BA" w14:textId="239ADE21" w:rsidR="00E82C39" w:rsidRDefault="00E82C39" w:rsidP="00E82C39">
            <w:pPr>
              <w:pStyle w:val="Heading5"/>
              <w:keepNext w:val="0"/>
              <w:rPr>
                <w:rFonts w:asciiTheme="minorHAnsi" w:hAnsiTheme="minorHAnsi" w:cstheme="minorHAnsi"/>
                <w:b w:val="0"/>
                <w:color w:val="auto"/>
              </w:rPr>
            </w:pPr>
            <w:bookmarkStart w:id="143" w:name="_ENDDM_DAT"/>
            <w:bookmarkEnd w:id="143"/>
            <w:r>
              <w:rPr>
                <w:rFonts w:asciiTheme="minorHAnsi" w:hAnsiTheme="minorHAnsi" w:cstheme="minorHAnsi"/>
                <w:b w:val="0"/>
                <w:color w:val="auto"/>
              </w:rPr>
              <w:t>ENDDM_DAT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7925D6" w14:textId="1116ED80" w:rsidR="00E82C39" w:rsidRDefault="00000000" w:rsidP="00E82C39">
            <w:hyperlink w:anchor="_RAINVITE_COD" w:history="1">
              <w:r w:rsidR="00182A84" w:rsidRPr="00CE51AF">
                <w:rPr>
                  <w:rStyle w:val="Hyperlink"/>
                </w:rPr>
                <w:t>DM_COD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A80C59" w14:textId="663D7A7C" w:rsidR="00DE05C2" w:rsidRDefault="00DE05C2" w:rsidP="00E82C39">
            <w:pPr>
              <w:rPr>
                <w:rFonts w:asciiTheme="minorHAnsi" w:hAnsiTheme="minorHAnsi" w:cstheme="minorHAnsi"/>
              </w:rPr>
            </w:pPr>
            <w:r>
              <w:rPr>
                <w:rFonts w:asciiTheme="minorHAnsi" w:hAnsiTheme="minorHAnsi" w:cstheme="minorHAnsi"/>
              </w:rPr>
              <w:t xml:space="preserve">If </w:t>
            </w:r>
            <w:hyperlink w:anchor="_LATRES_DAT" w:history="1">
              <w:r w:rsidRPr="00386D55">
                <w:rPr>
                  <w:rStyle w:val="Hyperlink"/>
                  <w:rFonts w:asciiTheme="minorHAnsi" w:hAnsiTheme="minorHAnsi" w:cstheme="minorHAnsi"/>
                </w:rPr>
                <w:t>LATRES_DAT</w:t>
              </w:r>
            </w:hyperlink>
            <w:r>
              <w:rPr>
                <w:rFonts w:asciiTheme="minorHAnsi" w:hAnsiTheme="minorHAnsi" w:cstheme="minorHAnsi"/>
              </w:rPr>
              <w:t xml:space="preserve"> ≠ Null</w:t>
            </w:r>
          </w:p>
          <w:p w14:paraId="27D845C7" w14:textId="4FA01404" w:rsidR="00DE05C2" w:rsidRDefault="00DE05C2" w:rsidP="00E82C39">
            <w:pPr>
              <w:rPr>
                <w:rFonts w:asciiTheme="minorHAnsi" w:hAnsiTheme="minorHAnsi" w:cstheme="minorHAnsi"/>
              </w:rPr>
            </w:pPr>
            <w:r>
              <w:rPr>
                <w:rFonts w:asciiTheme="minorHAnsi" w:hAnsiTheme="minorHAnsi" w:cstheme="minorHAnsi"/>
              </w:rPr>
              <w:t>RETURN</w:t>
            </w:r>
          </w:p>
          <w:p w14:paraId="22671246" w14:textId="77777777" w:rsidR="00DE05C2" w:rsidRDefault="00DE05C2" w:rsidP="00E82C39">
            <w:pPr>
              <w:rPr>
                <w:rFonts w:asciiTheme="minorHAnsi" w:hAnsiTheme="minorHAnsi" w:cstheme="minorHAnsi"/>
              </w:rPr>
            </w:pPr>
          </w:p>
          <w:p w14:paraId="1ABF59AB" w14:textId="5897AE79" w:rsidR="00E82C39" w:rsidRDefault="00E82C39" w:rsidP="00E82C39">
            <w:pPr>
              <w:rPr>
                <w:rFonts w:asciiTheme="minorHAnsi" w:hAnsiTheme="minorHAnsi" w:cstheme="minorHAnsi"/>
              </w:rPr>
            </w:pPr>
            <w:r>
              <w:rPr>
                <w:rFonts w:asciiTheme="minorHAnsi" w:hAnsiTheme="minorHAnsi" w:cstheme="minorHAnsi"/>
              </w:rPr>
              <w:t xml:space="preserve">Earliest &gt;= </w:t>
            </w:r>
            <w:hyperlink w:anchor="_LATRES_DAT" w:history="1">
              <w:r w:rsidRPr="00386D55">
                <w:rPr>
                  <w:rStyle w:val="Hyperlink"/>
                  <w:rFonts w:asciiTheme="minorHAnsi" w:hAnsiTheme="minorHAnsi" w:cstheme="minorHAnsi"/>
                </w:rPr>
                <w:t>LATRES_DAT</w:t>
              </w:r>
            </w:hyperlink>
            <w:r>
              <w:rPr>
                <w:rFonts w:asciiTheme="minorHAnsi" w:hAnsiTheme="minorHAnsi" w:cstheme="minorHAnsi"/>
              </w:rPr>
              <w:t xml:space="preserve"> </w:t>
            </w:r>
          </w:p>
          <w:p w14:paraId="1A6DB3B6" w14:textId="77777777" w:rsidR="00E82C39" w:rsidRDefault="00E82C39" w:rsidP="00E82C39">
            <w:pPr>
              <w:rPr>
                <w:rFonts w:asciiTheme="minorHAnsi" w:hAnsiTheme="minorHAnsi" w:cstheme="minorHAnsi"/>
              </w:rPr>
            </w:pPr>
            <w:r>
              <w:rPr>
                <w:rFonts w:asciiTheme="minorHAnsi" w:hAnsiTheme="minorHAnsi" w:cstheme="minorHAnsi"/>
              </w:rPr>
              <w:t xml:space="preserve">AND &lt;= </w:t>
            </w:r>
            <w:hyperlink w:anchor="_QSED" w:history="1">
              <w:r w:rsidRPr="00386D55">
                <w:rPr>
                  <w:rStyle w:val="Hyperlink"/>
                  <w:rFonts w:asciiTheme="minorHAnsi" w:hAnsiTheme="minorHAnsi" w:cstheme="minorHAnsi"/>
                </w:rPr>
                <w:t>QSED</w:t>
              </w:r>
            </w:hyperlink>
            <w:r>
              <w:rPr>
                <w:rFonts w:asciiTheme="minorHAnsi" w:hAnsiTheme="minorHAnsi" w:cstheme="minorHAnsi"/>
              </w:rPr>
              <w:t xml:space="preserve"> </w:t>
            </w:r>
          </w:p>
          <w:p w14:paraId="0A7C16DE" w14:textId="77777777" w:rsidR="00DE05C2" w:rsidRDefault="00DE05C2" w:rsidP="00E82C39">
            <w:pPr>
              <w:rPr>
                <w:rFonts w:asciiTheme="minorHAnsi" w:hAnsiTheme="minorHAnsi" w:cstheme="minorHAnsi"/>
              </w:rPr>
            </w:pPr>
          </w:p>
          <w:p w14:paraId="1927A089" w14:textId="77777777" w:rsidR="00DE05C2" w:rsidRDefault="00DE05C2" w:rsidP="00E82C39">
            <w:pPr>
              <w:rPr>
                <w:rFonts w:asciiTheme="minorHAnsi" w:hAnsiTheme="minorHAnsi" w:cstheme="minorHAnsi"/>
              </w:rPr>
            </w:pPr>
            <w:r>
              <w:rPr>
                <w:rFonts w:asciiTheme="minorHAnsi" w:hAnsiTheme="minorHAnsi" w:cstheme="minorHAnsi"/>
              </w:rPr>
              <w:t>Otherwise</w:t>
            </w:r>
          </w:p>
          <w:p w14:paraId="32F50447" w14:textId="77777777" w:rsidR="00DE05C2" w:rsidRDefault="00DE05C2" w:rsidP="00E82C39">
            <w:pPr>
              <w:rPr>
                <w:rFonts w:asciiTheme="minorHAnsi" w:hAnsiTheme="minorHAnsi" w:cstheme="minorHAnsi"/>
              </w:rPr>
            </w:pPr>
            <w:r>
              <w:rPr>
                <w:rFonts w:asciiTheme="minorHAnsi" w:hAnsiTheme="minorHAnsi" w:cstheme="minorHAnsi"/>
              </w:rPr>
              <w:t>RETURN</w:t>
            </w:r>
          </w:p>
          <w:p w14:paraId="52AD5A68" w14:textId="2F088803" w:rsidR="00DE05C2" w:rsidRDefault="00DE05C2" w:rsidP="00E82C39">
            <w:pPr>
              <w:rPr>
                <w:rFonts w:asciiTheme="minorHAnsi" w:hAnsiTheme="minorHAnsi" w:cstheme="minorHAnsi"/>
              </w:rPr>
            </w:pPr>
            <w:r>
              <w:rPr>
                <w:rFonts w:asciiTheme="minorHAnsi" w:hAnsiTheme="minorHAnsi" w:cstheme="minorHAnsi"/>
              </w:rPr>
              <w:t xml:space="preserve">Earliest &lt;= </w:t>
            </w:r>
            <w:hyperlink w:anchor="_QSED" w:history="1">
              <w:r w:rsidRPr="00386D55">
                <w:rPr>
                  <w:rStyle w:val="Hyperlink"/>
                  <w:rFonts w:asciiTheme="minorHAnsi" w:hAnsiTheme="minorHAnsi" w:cstheme="minorHAnsi"/>
                </w:rPr>
                <w:t>QSED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F72358D" w14:textId="6C694A80" w:rsidR="00E82C39" w:rsidRPr="001121E8" w:rsidDel="000B7085" w:rsidRDefault="00E82C39" w:rsidP="00E82C39">
            <w:pPr>
              <w:rPr>
                <w:rFonts w:cs="Arial"/>
                <w:i/>
                <w:iCs/>
                <w:color w:val="000000"/>
                <w:szCs w:val="20"/>
                <w:lang w:eastAsia="en-GB"/>
              </w:rPr>
            </w:pPr>
            <w:r w:rsidRPr="001121E8" w:rsidDel="000B7085">
              <w:rPr>
                <w:rFonts w:cs="Arial"/>
                <w:i/>
                <w:iCs/>
                <w:color w:val="000000"/>
                <w:szCs w:val="20"/>
                <w:lang w:eastAsia="en-GB"/>
              </w:rPr>
              <w:t xml:space="preserve">Date of the </w:t>
            </w:r>
            <w:r>
              <w:rPr>
                <w:rFonts w:cs="Arial"/>
                <w:i/>
                <w:iCs/>
                <w:color w:val="000000"/>
                <w:szCs w:val="20"/>
                <w:lang w:eastAsia="en-GB"/>
              </w:rPr>
              <w:t>first</w:t>
            </w:r>
            <w:r w:rsidR="00F7518F">
              <w:rPr>
                <w:rFonts w:cs="Arial"/>
                <w:i/>
                <w:iCs/>
                <w:color w:val="000000"/>
                <w:szCs w:val="20"/>
                <w:lang w:eastAsia="en-GB"/>
              </w:rPr>
              <w:t xml:space="preserve"> unresolved</w:t>
            </w:r>
            <w:r w:rsidRPr="001121E8" w:rsidDel="000B7085">
              <w:rPr>
                <w:rFonts w:cs="Arial"/>
                <w:i/>
                <w:iCs/>
                <w:color w:val="000000"/>
                <w:szCs w:val="20"/>
                <w:lang w:eastAsia="en-GB"/>
              </w:rPr>
              <w:t xml:space="preserve"> </w:t>
            </w:r>
            <w:r w:rsidDel="000B7085">
              <w:rPr>
                <w:rFonts w:cs="Arial"/>
                <w:i/>
                <w:iCs/>
                <w:color w:val="000000"/>
                <w:szCs w:val="20"/>
                <w:lang w:eastAsia="en-GB"/>
              </w:rPr>
              <w:t>diabetes</w:t>
            </w:r>
            <w:r w:rsidRPr="001121E8" w:rsidDel="000B7085">
              <w:rPr>
                <w:rFonts w:cs="Arial"/>
                <w:i/>
                <w:iCs/>
                <w:color w:val="000000"/>
                <w:szCs w:val="20"/>
                <w:lang w:eastAsia="en-GB"/>
              </w:rPr>
              <w:t xml:space="preserve"> diagnosis recorded </w:t>
            </w:r>
            <w:r w:rsidDel="000B7085">
              <w:rPr>
                <w:rFonts w:cs="Arial"/>
                <w:i/>
                <w:iCs/>
                <w:color w:val="000000"/>
                <w:szCs w:val="20"/>
                <w:lang w:eastAsia="en-GB"/>
              </w:rPr>
              <w:t>up to and including</w:t>
            </w:r>
            <w:r w:rsidRPr="001121E8" w:rsidDel="000B7085">
              <w:rPr>
                <w:rFonts w:cs="Arial"/>
                <w:i/>
                <w:iCs/>
                <w:color w:val="000000"/>
                <w:szCs w:val="20"/>
                <w:lang w:eastAsia="en-GB"/>
              </w:rPr>
              <w:t xml:space="preserve"> </w:t>
            </w:r>
            <w:r>
              <w:rPr>
                <w:rFonts w:cs="Arial"/>
                <w:i/>
                <w:iCs/>
                <w:color w:val="000000"/>
                <w:szCs w:val="20"/>
                <w:lang w:eastAsia="en-GB"/>
              </w:rPr>
              <w:t>quality service end date</w:t>
            </w:r>
            <w:r w:rsidR="00DE05C2">
              <w:rPr>
                <w:rFonts w:cs="Arial"/>
                <w:i/>
                <w:iCs/>
                <w:color w:val="000000"/>
                <w:szCs w:val="20"/>
                <w:lang w:eastAsia="en-GB"/>
              </w:rPr>
              <w:t>.</w:t>
            </w:r>
          </w:p>
        </w:tc>
      </w:tr>
      <w:tr w:rsidR="00081891" w:rsidRPr="000C07C2" w14:paraId="41BEE703"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C486B9" w14:textId="77777777" w:rsidR="00081891" w:rsidRPr="00387175" w:rsidRDefault="00081891" w:rsidP="00081891">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712B05" w14:textId="75C537D1" w:rsidR="00081891" w:rsidRDefault="00081891" w:rsidP="00081891">
            <w:pPr>
              <w:pStyle w:val="Heading5"/>
              <w:keepNext w:val="0"/>
              <w:rPr>
                <w:rFonts w:asciiTheme="minorHAnsi" w:hAnsiTheme="minorHAnsi" w:cstheme="minorHAnsi"/>
                <w:b w:val="0"/>
                <w:color w:val="auto"/>
              </w:rPr>
            </w:pPr>
            <w:bookmarkStart w:id="144" w:name="_ENDDATE_DAT"/>
            <w:bookmarkEnd w:id="144"/>
            <w:r>
              <w:rPr>
                <w:rFonts w:asciiTheme="minorHAnsi" w:hAnsiTheme="minorHAnsi" w:cstheme="minorHAnsi"/>
                <w:b w:val="0"/>
                <w:color w:val="auto"/>
              </w:rPr>
              <w:t>ENDDATE_DAT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8C210E" w14:textId="288CA04D" w:rsidR="00081891" w:rsidRDefault="00081891" w:rsidP="00081891">
            <w: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5E0848" w14:textId="06688BE7" w:rsidR="00081891" w:rsidRDefault="00081891" w:rsidP="00081891">
            <w:pPr>
              <w:rPr>
                <w:rFonts w:asciiTheme="minorHAnsi" w:hAnsiTheme="minorHAnsi" w:cstheme="minorHAnsi"/>
              </w:rPr>
            </w:pPr>
            <w:r>
              <w:rPr>
                <w:rFonts w:asciiTheme="minorHAnsi" w:hAnsiTheme="minorHAnsi" w:cstheme="minorHAnsi"/>
              </w:rPr>
              <w:t xml:space="preserve">If </w:t>
            </w:r>
            <w:hyperlink w:anchor="_ENDDM_DAT" w:history="1">
              <w:r w:rsidRPr="00E82C39">
                <w:rPr>
                  <w:rStyle w:val="Hyperlink"/>
                  <w:rFonts w:asciiTheme="minorHAnsi" w:hAnsiTheme="minorHAnsi" w:cstheme="minorHAnsi"/>
                </w:rPr>
                <w:t>ENDDM_DAT</w:t>
              </w:r>
            </w:hyperlink>
            <w:r>
              <w:rPr>
                <w:rFonts w:asciiTheme="minorHAnsi" w:hAnsiTheme="minorHAnsi" w:cstheme="minorHAnsi"/>
              </w:rPr>
              <w:t xml:space="preserve"> ≠ Null </w:t>
            </w:r>
          </w:p>
          <w:p w14:paraId="034E2DCE" w14:textId="77777777" w:rsidR="00081891" w:rsidRDefault="00081891" w:rsidP="00081891">
            <w:pPr>
              <w:rPr>
                <w:rFonts w:asciiTheme="minorHAnsi" w:hAnsiTheme="minorHAnsi" w:cstheme="minorHAnsi"/>
              </w:rPr>
            </w:pPr>
          </w:p>
          <w:p w14:paraId="5AC768FA" w14:textId="081FFA69" w:rsidR="00081891" w:rsidRDefault="009642F1" w:rsidP="00081891">
            <w:pPr>
              <w:rPr>
                <w:rFonts w:asciiTheme="minorHAnsi" w:hAnsiTheme="minorHAnsi" w:cstheme="minorHAnsi"/>
              </w:rPr>
            </w:pPr>
            <w:r>
              <w:rPr>
                <w:rFonts w:asciiTheme="minorHAnsi" w:hAnsiTheme="minorHAnsi" w:cstheme="minorHAnsi"/>
              </w:rPr>
              <w:t>RETURN</w:t>
            </w:r>
            <w:r w:rsidR="00081891">
              <w:rPr>
                <w:rFonts w:asciiTheme="minorHAnsi" w:hAnsiTheme="minorHAnsi" w:cstheme="minorHAnsi"/>
              </w:rPr>
              <w:t xml:space="preserve"> </w:t>
            </w:r>
            <w:hyperlink w:anchor="_ENDDM_DAT" w:history="1">
              <w:r w:rsidR="00081891" w:rsidRPr="00E82C39">
                <w:rPr>
                  <w:rStyle w:val="Hyperlink"/>
                  <w:rFonts w:asciiTheme="minorHAnsi" w:hAnsiTheme="minorHAnsi" w:cstheme="minorHAnsi"/>
                </w:rPr>
                <w:t>ENDDM_DAT</w:t>
              </w:r>
            </w:hyperlink>
          </w:p>
          <w:p w14:paraId="0D008493" w14:textId="77777777" w:rsidR="00081891" w:rsidRDefault="00081891" w:rsidP="00081891">
            <w:pPr>
              <w:rPr>
                <w:rFonts w:asciiTheme="minorHAnsi" w:hAnsiTheme="minorHAnsi" w:cstheme="minorHAnsi"/>
              </w:rPr>
            </w:pPr>
          </w:p>
          <w:p w14:paraId="2BDCDF71" w14:textId="1BDC159B" w:rsidR="00081891" w:rsidRDefault="00081891" w:rsidP="00081891">
            <w:pPr>
              <w:rPr>
                <w:rFonts w:asciiTheme="minorHAnsi" w:hAnsiTheme="minorHAnsi" w:cstheme="minorHAnsi"/>
              </w:rPr>
            </w:pPr>
            <w:r>
              <w:rPr>
                <w:rFonts w:asciiTheme="minorHAnsi" w:hAnsiTheme="minorHAnsi" w:cstheme="minorHAnsi"/>
              </w:rPr>
              <w:t xml:space="preserve">Otherwise </w:t>
            </w:r>
            <w:r w:rsidR="009642F1">
              <w:rPr>
                <w:rFonts w:asciiTheme="minorHAnsi" w:hAnsiTheme="minorHAnsi" w:cstheme="minorHAnsi"/>
              </w:rPr>
              <w:t>RETURN</w:t>
            </w:r>
            <w:r>
              <w:rPr>
                <w:rFonts w:asciiTheme="minorHAnsi" w:hAnsiTheme="minorHAnsi" w:cstheme="minorHAnsi"/>
              </w:rPr>
              <w:t xml:space="preserve"> </w:t>
            </w:r>
            <w:hyperlink w:anchor="_QSED" w:history="1">
              <w:r w:rsidRPr="00386D55">
                <w:rPr>
                  <w:rStyle w:val="Hyperlink"/>
                  <w:rFonts w:asciiTheme="minorHAnsi" w:hAnsiTheme="minorHAnsi" w:cstheme="minorHAnsi"/>
                </w:rPr>
                <w:t>QSED</w:t>
              </w:r>
            </w:hyperlink>
            <w:r>
              <w:rPr>
                <w:rFonts w:asciiTheme="minorHAnsi" w:hAnsiTheme="minorHAnsi" w:cstheme="minorHAnsi"/>
              </w:rPr>
              <w:t xml:space="preserve"> </w:t>
            </w:r>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74C538" w14:textId="09529744" w:rsidR="00081891" w:rsidRDefault="00081891" w:rsidP="00081891">
            <w:pPr>
              <w:rPr>
                <w:i/>
                <w:iCs/>
              </w:rPr>
            </w:pPr>
            <w:r>
              <w:rPr>
                <w:rFonts w:cs="Arial"/>
                <w:i/>
                <w:iCs/>
                <w:color w:val="000000"/>
                <w:szCs w:val="20"/>
                <w:lang w:eastAsia="en-GB"/>
              </w:rPr>
              <w:t>The earliest of either a) the patient’s earliest unresolved diabetes diagnosis or b) the quality service end date</w:t>
            </w:r>
            <w:r w:rsidRPr="001121E8" w:rsidDel="000B7085">
              <w:rPr>
                <w:rFonts w:cs="Arial"/>
                <w:i/>
                <w:iCs/>
                <w:color w:val="000000"/>
                <w:szCs w:val="20"/>
                <w:lang w:eastAsia="en-GB"/>
              </w:rPr>
              <w:t>.</w:t>
            </w:r>
          </w:p>
        </w:tc>
      </w:tr>
      <w:tr w:rsidR="00081891" w:rsidRPr="000C07C2" w14:paraId="2188D833"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4F1F2D" w14:textId="77777777" w:rsidR="00081891" w:rsidRPr="00387175" w:rsidRDefault="00081891" w:rsidP="00081891">
            <w:pPr>
              <w:pStyle w:val="ListParagraph"/>
              <w:numPr>
                <w:ilvl w:val="0"/>
                <w:numId w:val="31"/>
              </w:numPr>
              <w:ind w:hanging="402"/>
              <w:jc w:val="center"/>
              <w:rPr>
                <w:rFonts w:cs="Arial"/>
                <w:color w:val="000000"/>
                <w:szCs w:val="20"/>
                <w:lang w:eastAsia="en-GB"/>
              </w:rPr>
            </w:pPr>
            <w:bookmarkStart w:id="145" w:name="_[IFCCMID_DAT]"/>
            <w:bookmarkStart w:id="146" w:name="_[FASTPLASMID_DAT]"/>
            <w:bookmarkEnd w:id="145"/>
            <w:bookmarkEnd w:id="146"/>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6BB81F" w14:textId="028DD6C0" w:rsidR="00081891" w:rsidRDefault="00081891" w:rsidP="00081891">
            <w:pPr>
              <w:pStyle w:val="Heading5"/>
              <w:keepNext w:val="0"/>
              <w:rPr>
                <w:rFonts w:asciiTheme="minorHAnsi" w:hAnsiTheme="minorHAnsi" w:cstheme="minorHAnsi"/>
                <w:b w:val="0"/>
                <w:color w:val="auto"/>
              </w:rPr>
            </w:pPr>
            <w:bookmarkStart w:id="147" w:name="_IFCCEND_DAT"/>
            <w:bookmarkEnd w:id="147"/>
            <w:r>
              <w:rPr>
                <w:rFonts w:asciiTheme="minorHAnsi" w:hAnsiTheme="minorHAnsi" w:cstheme="minorHAnsi"/>
                <w:b w:val="0"/>
                <w:color w:val="auto"/>
              </w:rPr>
              <w:t>IFCCEND_DAT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834EA2" w14:textId="104D4F44" w:rsidR="00081891" w:rsidRDefault="00000000" w:rsidP="00081891">
            <w:hyperlink w:anchor="_IFCCHBAM_COD" w:history="1">
              <w:r w:rsidR="00081891" w:rsidRPr="00266256">
                <w:rPr>
                  <w:rStyle w:val="Hyperlink"/>
                </w:rPr>
                <w:t>IFCCHBAM_COD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3159F4" w14:textId="12458439" w:rsidR="00081891" w:rsidRDefault="00081891" w:rsidP="00081891">
            <w:pPr>
              <w:rPr>
                <w:rFonts w:cs="Arial"/>
                <w:color w:val="000000"/>
                <w:szCs w:val="20"/>
                <w:lang w:eastAsia="en-GB"/>
              </w:rPr>
            </w:pPr>
            <w:r>
              <w:rPr>
                <w:rFonts w:cs="Arial"/>
                <w:color w:val="000000"/>
                <w:szCs w:val="20"/>
                <w:lang w:eastAsia="en-GB"/>
              </w:rPr>
              <w:t xml:space="preserve">Earliest &gt;= </w:t>
            </w:r>
            <w:hyperlink w:anchor="_Quality_Service_Start" w:history="1">
              <w:r w:rsidRPr="00473296">
                <w:rPr>
                  <w:rStyle w:val="Hyperlink"/>
                  <w:rFonts w:cs="Arial"/>
                  <w:lang w:eastAsia="en-GB"/>
                </w:rPr>
                <w:t>QSSD</w:t>
              </w:r>
            </w:hyperlink>
          </w:p>
          <w:p w14:paraId="6F6C80BA" w14:textId="0654AFD3" w:rsidR="00081891" w:rsidRDefault="00081891" w:rsidP="00081891">
            <w:pPr>
              <w:rPr>
                <w:rFonts w:asciiTheme="minorHAnsi" w:hAnsiTheme="minorHAnsi" w:cstheme="minorHAnsi"/>
              </w:rPr>
            </w:pPr>
            <w:r>
              <w:rPr>
                <w:rFonts w:cs="Arial"/>
                <w:color w:val="000000"/>
                <w:szCs w:val="20"/>
                <w:lang w:eastAsia="en-GB"/>
              </w:rPr>
              <w:t xml:space="preserve">AND &lt;= </w:t>
            </w:r>
            <w:hyperlink w:anchor="_ENDDATE_DAT" w:history="1">
              <w:r w:rsidRPr="00E82C39">
                <w:rPr>
                  <w:rStyle w:val="Hyperlink"/>
                  <w:rFonts w:cs="Arial"/>
                  <w:szCs w:val="20"/>
                  <w:lang w:eastAsia="en-GB"/>
                </w:rPr>
                <w:t>ENDDATE_DAT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09364A5" w14:textId="4F909645" w:rsidR="00081891" w:rsidRPr="001121E8" w:rsidDel="000B7085" w:rsidRDefault="00081891" w:rsidP="00081891">
            <w:pPr>
              <w:rPr>
                <w:rFonts w:cs="Arial"/>
                <w:i/>
                <w:iCs/>
                <w:color w:val="000000"/>
                <w:szCs w:val="20"/>
                <w:lang w:eastAsia="en-GB"/>
              </w:rPr>
            </w:pPr>
            <w:r>
              <w:rPr>
                <w:rFonts w:cs="Arial"/>
                <w:i/>
                <w:iCs/>
                <w:color w:val="000000"/>
                <w:szCs w:val="20"/>
                <w:lang w:eastAsia="en-GB"/>
              </w:rPr>
              <w:t xml:space="preserve">Date of </w:t>
            </w:r>
            <w:r w:rsidRPr="001121E8">
              <w:rPr>
                <w:rFonts w:cs="Arial"/>
                <w:i/>
                <w:iCs/>
                <w:color w:val="000000"/>
                <w:szCs w:val="20"/>
                <w:lang w:eastAsia="en-GB"/>
              </w:rPr>
              <w:t xml:space="preserve">the </w:t>
            </w:r>
            <w:r>
              <w:rPr>
                <w:rFonts w:cs="Arial"/>
                <w:i/>
                <w:iCs/>
                <w:color w:val="000000"/>
                <w:szCs w:val="20"/>
                <w:lang w:eastAsia="en-GB"/>
              </w:rPr>
              <w:t>first IFCC HbA1C monitoring code recorded on or after the quality service start date and up to and including either a) the patient’s earliest unresolved diagnosis or b) the quality service end date (whichever is earliest).</w:t>
            </w:r>
          </w:p>
        </w:tc>
      </w:tr>
      <w:tr w:rsidR="00081891" w:rsidRPr="000C07C2" w14:paraId="4C75BA60"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C9FEA4" w14:textId="77777777" w:rsidR="00081891" w:rsidRPr="00387175" w:rsidRDefault="00081891" w:rsidP="00081891">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3AC21B" w14:textId="00F8E2D3" w:rsidR="00081891" w:rsidRDefault="00081891" w:rsidP="00081891">
            <w:pPr>
              <w:pStyle w:val="Heading5"/>
              <w:keepNext w:val="0"/>
              <w:rPr>
                <w:rFonts w:asciiTheme="minorHAnsi" w:hAnsiTheme="minorHAnsi" w:cstheme="minorHAnsi"/>
                <w:b w:val="0"/>
                <w:color w:val="auto"/>
              </w:rPr>
            </w:pPr>
            <w:bookmarkStart w:id="148" w:name="_FASTPLASEND_DAT"/>
            <w:bookmarkEnd w:id="148"/>
            <w:r>
              <w:rPr>
                <w:rFonts w:asciiTheme="minorHAnsi" w:hAnsiTheme="minorHAnsi" w:cstheme="minorHAnsi"/>
                <w:b w:val="0"/>
                <w:color w:val="auto"/>
              </w:rPr>
              <w:t>FASTPLASEND_DAT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354833" w14:textId="5D509F45" w:rsidR="00081891" w:rsidRDefault="00000000" w:rsidP="00081891">
            <w:hyperlink w:anchor="_FASPLASGLUC_COD" w:history="1">
              <w:r w:rsidR="00081891" w:rsidRPr="004B2097">
                <w:rPr>
                  <w:rStyle w:val="Hyperlink"/>
                </w:rPr>
                <w:t>FASPLASGLUC_COD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2ADC8C" w14:textId="5AC11947" w:rsidR="00081891" w:rsidRDefault="00081891" w:rsidP="00081891">
            <w:pPr>
              <w:rPr>
                <w:rFonts w:cs="Arial"/>
                <w:color w:val="000000"/>
                <w:szCs w:val="20"/>
                <w:lang w:eastAsia="en-GB"/>
              </w:rPr>
            </w:pPr>
            <w:r>
              <w:rPr>
                <w:rFonts w:cs="Arial"/>
                <w:color w:val="000000"/>
                <w:szCs w:val="20"/>
                <w:lang w:eastAsia="en-GB"/>
              </w:rPr>
              <w:t xml:space="preserve">Earliest &gt;= </w:t>
            </w:r>
            <w:hyperlink w:anchor="_Quality_Service_Start" w:history="1">
              <w:r w:rsidRPr="00473296">
                <w:rPr>
                  <w:rStyle w:val="Hyperlink"/>
                  <w:rFonts w:cs="Arial"/>
                  <w:lang w:eastAsia="en-GB"/>
                </w:rPr>
                <w:t>QSSD</w:t>
              </w:r>
            </w:hyperlink>
          </w:p>
          <w:p w14:paraId="5C1F7D74" w14:textId="015BB1F1" w:rsidR="00081891" w:rsidRDefault="00081891" w:rsidP="00081891">
            <w:pPr>
              <w:rPr>
                <w:rFonts w:asciiTheme="minorHAnsi" w:hAnsiTheme="minorHAnsi" w:cstheme="minorHAnsi"/>
              </w:rPr>
            </w:pPr>
            <w:r>
              <w:rPr>
                <w:rFonts w:cs="Arial"/>
                <w:color w:val="000000"/>
                <w:szCs w:val="20"/>
                <w:lang w:eastAsia="en-GB"/>
              </w:rPr>
              <w:t xml:space="preserve">AND &lt;= </w:t>
            </w:r>
            <w:hyperlink w:anchor="_ENDDATE_DAT" w:history="1">
              <w:r w:rsidRPr="00E82C39">
                <w:rPr>
                  <w:rStyle w:val="Hyperlink"/>
                  <w:rFonts w:cs="Arial"/>
                  <w:szCs w:val="20"/>
                  <w:lang w:eastAsia="en-GB"/>
                </w:rPr>
                <w:t>ENDDATE_DAT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F1CBC6F" w14:textId="335A7524" w:rsidR="00081891" w:rsidRPr="001121E8" w:rsidDel="000B7085" w:rsidRDefault="00081891" w:rsidP="00081891">
            <w:pPr>
              <w:rPr>
                <w:rFonts w:cs="Arial"/>
                <w:i/>
                <w:iCs/>
                <w:color w:val="000000"/>
                <w:szCs w:val="20"/>
                <w:lang w:eastAsia="en-GB"/>
              </w:rPr>
            </w:pPr>
            <w:r>
              <w:rPr>
                <w:rFonts w:cs="Arial"/>
                <w:i/>
                <w:iCs/>
                <w:color w:val="000000"/>
                <w:szCs w:val="20"/>
                <w:lang w:eastAsia="en-GB"/>
              </w:rPr>
              <w:t xml:space="preserve">Date of </w:t>
            </w:r>
            <w:r w:rsidRPr="001121E8">
              <w:rPr>
                <w:rFonts w:cs="Arial"/>
                <w:i/>
                <w:iCs/>
                <w:color w:val="000000"/>
                <w:szCs w:val="20"/>
                <w:lang w:eastAsia="en-GB"/>
              </w:rPr>
              <w:t xml:space="preserve">the </w:t>
            </w:r>
            <w:r>
              <w:rPr>
                <w:rFonts w:cs="Arial"/>
                <w:i/>
                <w:iCs/>
                <w:color w:val="000000"/>
                <w:szCs w:val="20"/>
                <w:lang w:eastAsia="en-GB"/>
              </w:rPr>
              <w:t>first fasting plasma glucose test recorded on or after the quality service start date and up to and including either a) the patient’s earliest unresolved diagnosis or b) the quality service end date (whichever is earliest).</w:t>
            </w:r>
          </w:p>
        </w:tc>
      </w:tr>
      <w:tr w:rsidR="00081891" w:rsidRPr="000C07C2" w14:paraId="0DD0FFA2"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665D81" w14:textId="77777777" w:rsidR="00081891" w:rsidRPr="00387175" w:rsidRDefault="00081891" w:rsidP="00081891">
            <w:pPr>
              <w:pStyle w:val="ListParagraph"/>
              <w:numPr>
                <w:ilvl w:val="0"/>
                <w:numId w:val="31"/>
              </w:numPr>
              <w:ind w:hanging="402"/>
              <w:jc w:val="center"/>
              <w:rPr>
                <w:rFonts w:cs="Arial"/>
                <w:color w:val="000000"/>
                <w:szCs w:val="20"/>
                <w:lang w:eastAsia="en-GB"/>
              </w:rPr>
            </w:pPr>
            <w:bookmarkStart w:id="149" w:name="_ELIGTEST_DAT"/>
            <w:bookmarkEnd w:id="149"/>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1DE08D" w14:textId="55E70861" w:rsidR="00081891" w:rsidRDefault="00081891" w:rsidP="00081891">
            <w:pPr>
              <w:pStyle w:val="Heading5"/>
              <w:keepNext w:val="0"/>
              <w:rPr>
                <w:rFonts w:asciiTheme="minorHAnsi" w:hAnsiTheme="minorHAnsi" w:cstheme="minorHAnsi"/>
                <w:b w:val="0"/>
                <w:color w:val="auto"/>
              </w:rPr>
            </w:pPr>
            <w:bookmarkStart w:id="150" w:name="_ELIGTESTEND_DAT"/>
            <w:bookmarkEnd w:id="150"/>
            <w:r>
              <w:rPr>
                <w:rFonts w:asciiTheme="minorHAnsi" w:hAnsiTheme="minorHAnsi" w:cstheme="minorHAnsi"/>
                <w:b w:val="0"/>
                <w:color w:val="auto"/>
              </w:rPr>
              <w:t>ELIGTESTEND_DAT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3C4E06" w14:textId="304A034D" w:rsidR="00081891" w:rsidRDefault="00081891" w:rsidP="00081891">
            <w: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0AC22D" w14:textId="7924FEC6" w:rsidR="00081891" w:rsidRDefault="00081891" w:rsidP="00081891">
            <w:pPr>
              <w:rPr>
                <w:rFonts w:cs="Arial"/>
                <w:color w:val="000000"/>
                <w:szCs w:val="20"/>
                <w:lang w:eastAsia="en-GB"/>
              </w:rPr>
            </w:pPr>
            <w:r>
              <w:rPr>
                <w:rFonts w:cs="Arial"/>
                <w:color w:val="000000"/>
                <w:szCs w:val="20"/>
                <w:lang w:eastAsia="en-GB"/>
              </w:rPr>
              <w:t xml:space="preserve">Earliest of </w:t>
            </w:r>
          </w:p>
          <w:p w14:paraId="4CAB2BF3" w14:textId="77777777" w:rsidR="00081891" w:rsidRDefault="00081891" w:rsidP="00081891">
            <w:pPr>
              <w:rPr>
                <w:rFonts w:cs="Arial"/>
                <w:color w:val="000000"/>
                <w:szCs w:val="20"/>
                <w:lang w:eastAsia="en-GB"/>
              </w:rPr>
            </w:pPr>
            <w:r>
              <w:rPr>
                <w:rFonts w:cs="Arial"/>
                <w:color w:val="000000"/>
                <w:szCs w:val="20"/>
                <w:lang w:eastAsia="en-GB"/>
              </w:rPr>
              <w:t>(</w:t>
            </w:r>
            <w:hyperlink w:anchor="_IFCCEND_DAT" w:history="1">
              <w:r w:rsidRPr="00384D53">
                <w:rPr>
                  <w:rStyle w:val="Hyperlink"/>
                  <w:rFonts w:cs="Arial"/>
                  <w:szCs w:val="20"/>
                  <w:lang w:eastAsia="en-GB"/>
                </w:rPr>
                <w:t>IFCCEND_DAT</w:t>
              </w:r>
            </w:hyperlink>
            <w:r>
              <w:rPr>
                <w:rFonts w:cs="Arial"/>
                <w:color w:val="000000"/>
                <w:szCs w:val="20"/>
                <w:lang w:eastAsia="en-GB"/>
              </w:rPr>
              <w:t>,</w:t>
            </w:r>
          </w:p>
          <w:p w14:paraId="2B8A1CFD" w14:textId="3EDAAA09" w:rsidR="00081891" w:rsidRDefault="00000000" w:rsidP="00081891">
            <w:pPr>
              <w:rPr>
                <w:rFonts w:cs="Arial"/>
                <w:color w:val="000000"/>
                <w:szCs w:val="20"/>
                <w:lang w:eastAsia="en-GB"/>
              </w:rPr>
            </w:pPr>
            <w:hyperlink w:anchor="_FASTPLASEND_DAT" w:history="1">
              <w:r w:rsidR="00081891" w:rsidRPr="00384D53">
                <w:rPr>
                  <w:rStyle w:val="Hyperlink"/>
                  <w:rFonts w:cs="Arial"/>
                  <w:szCs w:val="20"/>
                  <w:lang w:eastAsia="en-GB"/>
                </w:rPr>
                <w:t>FASTPLASEND_DAT</w:t>
              </w:r>
            </w:hyperlink>
            <w:r w:rsidR="00081891">
              <w:rPr>
                <w:rFonts w:cs="Arial"/>
                <w:color w:val="000000"/>
                <w:szCs w:val="20"/>
                <w:lang w:eastAsia="en-GB"/>
              </w:rPr>
              <w:t>)</w:t>
            </w:r>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C86E375" w14:textId="5E63FE90" w:rsidR="00081891" w:rsidRDefault="00081891" w:rsidP="00081891">
            <w:pPr>
              <w:rPr>
                <w:rFonts w:cs="Arial"/>
                <w:i/>
                <w:iCs/>
                <w:color w:val="000000"/>
                <w:szCs w:val="20"/>
                <w:lang w:eastAsia="en-GB"/>
              </w:rPr>
            </w:pPr>
            <w:r>
              <w:rPr>
                <w:rFonts w:cs="Arial"/>
                <w:i/>
                <w:iCs/>
                <w:color w:val="000000"/>
                <w:szCs w:val="20"/>
                <w:lang w:eastAsia="en-GB"/>
              </w:rPr>
              <w:t xml:space="preserve">Date of </w:t>
            </w:r>
            <w:r w:rsidRPr="001121E8">
              <w:rPr>
                <w:rFonts w:cs="Arial"/>
                <w:i/>
                <w:iCs/>
                <w:color w:val="000000"/>
                <w:szCs w:val="20"/>
                <w:lang w:eastAsia="en-GB"/>
              </w:rPr>
              <w:t xml:space="preserve">the </w:t>
            </w:r>
            <w:r>
              <w:rPr>
                <w:rFonts w:cs="Arial"/>
                <w:i/>
                <w:iCs/>
                <w:color w:val="000000"/>
                <w:szCs w:val="20"/>
                <w:lang w:eastAsia="en-GB"/>
              </w:rPr>
              <w:t>first IFCC HbA1C monitoring code or fasting plasma glucose test recorded on or after the quality service start date and up to and including the either the patient’s earliest unresolved diagnosis or the quality service end date (whichever is earliest).</w:t>
            </w:r>
          </w:p>
        </w:tc>
      </w:tr>
      <w:tr w:rsidR="00081891" w:rsidRPr="000C07C2" w14:paraId="7DD5E9BB"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E4FD17" w14:textId="77777777" w:rsidR="00081891" w:rsidRPr="00387175" w:rsidRDefault="00081891" w:rsidP="00081891">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CE2157" w14:textId="01B0A205" w:rsidR="00081891" w:rsidRDefault="00081891" w:rsidP="00081891">
            <w:pPr>
              <w:pStyle w:val="Heading5"/>
              <w:keepNext w:val="0"/>
              <w:rPr>
                <w:rFonts w:asciiTheme="minorHAnsi" w:hAnsiTheme="minorHAnsi" w:cstheme="minorHAnsi"/>
                <w:b w:val="0"/>
                <w:color w:val="auto"/>
              </w:rPr>
            </w:pPr>
            <w:bookmarkStart w:id="151" w:name="_MULTNDHLAT_DAT"/>
            <w:bookmarkEnd w:id="151"/>
            <w:r>
              <w:rPr>
                <w:rFonts w:asciiTheme="minorHAnsi" w:hAnsiTheme="minorHAnsi" w:cstheme="minorHAnsi"/>
                <w:b w:val="0"/>
                <w:color w:val="auto"/>
              </w:rPr>
              <w:t>MULTNDHLAT_DAT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E1D31B" w14:textId="60145D44" w:rsidR="00081891" w:rsidRDefault="00081891" w:rsidP="00081891">
            <w:r>
              <w:t>n/a</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4AE873" w14:textId="27ABD472" w:rsidR="00081891" w:rsidRDefault="00081891" w:rsidP="00081891">
            <w:pPr>
              <w:rPr>
                <w:rFonts w:cs="Arial"/>
                <w:color w:val="000000"/>
                <w:szCs w:val="20"/>
                <w:lang w:eastAsia="en-GB"/>
              </w:rPr>
            </w:pPr>
            <w:r>
              <w:rPr>
                <w:rFonts w:cs="Arial"/>
                <w:color w:val="000000"/>
                <w:szCs w:val="20"/>
                <w:lang w:eastAsia="en-GB"/>
              </w:rPr>
              <w:t xml:space="preserve">Latest of </w:t>
            </w:r>
          </w:p>
          <w:p w14:paraId="3CC44916" w14:textId="4FF9C642" w:rsidR="00081891" w:rsidRDefault="00081891" w:rsidP="00081891">
            <w:pPr>
              <w:rPr>
                <w:rFonts w:cs="Arial"/>
                <w:color w:val="000000"/>
                <w:szCs w:val="20"/>
                <w:lang w:eastAsia="en-GB"/>
              </w:rPr>
            </w:pPr>
            <w:r>
              <w:rPr>
                <w:rFonts w:cs="Arial"/>
                <w:color w:val="000000"/>
                <w:szCs w:val="20"/>
                <w:lang w:eastAsia="en-GB"/>
              </w:rPr>
              <w:t>(</w:t>
            </w:r>
            <w:hyperlink w:anchor="_NDHLAT_DAT" w:history="1">
              <w:r w:rsidRPr="00001D06">
                <w:rPr>
                  <w:rStyle w:val="Hyperlink"/>
                  <w:rFonts w:cs="Arial"/>
                  <w:szCs w:val="20"/>
                  <w:lang w:eastAsia="en-GB"/>
                </w:rPr>
                <w:t>NDH</w:t>
              </w:r>
              <w:r>
                <w:rPr>
                  <w:rStyle w:val="Hyperlink"/>
                  <w:rFonts w:cs="Arial"/>
                  <w:szCs w:val="20"/>
                  <w:lang w:eastAsia="en-GB"/>
                </w:rPr>
                <w:t>L</w:t>
              </w:r>
              <w:r>
                <w:rPr>
                  <w:rStyle w:val="Hyperlink"/>
                </w:rPr>
                <w:t>AT</w:t>
              </w:r>
              <w:r w:rsidRPr="00001D06">
                <w:rPr>
                  <w:rStyle w:val="Hyperlink"/>
                  <w:rFonts w:cs="Arial"/>
                  <w:szCs w:val="20"/>
                  <w:lang w:eastAsia="en-GB"/>
                </w:rPr>
                <w:t>_DAT</w:t>
              </w:r>
            </w:hyperlink>
            <w:r>
              <w:rPr>
                <w:rFonts w:cs="Arial"/>
                <w:color w:val="000000"/>
                <w:szCs w:val="20"/>
                <w:lang w:eastAsia="en-GB"/>
              </w:rPr>
              <w:t>,</w:t>
            </w:r>
          </w:p>
          <w:p w14:paraId="5134AB81" w14:textId="70254DB4" w:rsidR="00081891" w:rsidRDefault="00000000" w:rsidP="00081891">
            <w:pPr>
              <w:rPr>
                <w:rFonts w:cs="Arial"/>
                <w:color w:val="000000"/>
                <w:szCs w:val="20"/>
                <w:lang w:eastAsia="en-GB"/>
              </w:rPr>
            </w:pPr>
            <w:hyperlink w:anchor="_PRDLAT_DAT" w:history="1">
              <w:r w:rsidR="00081891" w:rsidRPr="00001D06">
                <w:rPr>
                  <w:rStyle w:val="Hyperlink"/>
                  <w:rFonts w:cs="Arial"/>
                  <w:szCs w:val="20"/>
                  <w:lang w:eastAsia="en-GB"/>
                </w:rPr>
                <w:t>PRD</w:t>
              </w:r>
              <w:r w:rsidR="00081891">
                <w:rPr>
                  <w:rStyle w:val="Hyperlink"/>
                  <w:rFonts w:cs="Arial"/>
                  <w:szCs w:val="20"/>
                  <w:lang w:eastAsia="en-GB"/>
                </w:rPr>
                <w:t>L</w:t>
              </w:r>
              <w:r w:rsidR="00081891">
                <w:rPr>
                  <w:rStyle w:val="Hyperlink"/>
                </w:rPr>
                <w:t>AT</w:t>
              </w:r>
              <w:r w:rsidR="00081891" w:rsidRPr="00001D06">
                <w:rPr>
                  <w:rStyle w:val="Hyperlink"/>
                  <w:rFonts w:cs="Arial"/>
                  <w:szCs w:val="20"/>
                  <w:lang w:eastAsia="en-GB"/>
                </w:rPr>
                <w:t>_DAT</w:t>
              </w:r>
            </w:hyperlink>
            <w:r w:rsidR="00081891">
              <w:rPr>
                <w:rFonts w:cs="Arial"/>
                <w:color w:val="000000"/>
                <w:szCs w:val="20"/>
                <w:lang w:eastAsia="en-GB"/>
              </w:rPr>
              <w:t>,</w:t>
            </w:r>
          </w:p>
          <w:p w14:paraId="0B6C9E1C" w14:textId="04D1F926" w:rsidR="00081891" w:rsidRDefault="00000000" w:rsidP="00081891">
            <w:pPr>
              <w:rPr>
                <w:rFonts w:cs="Arial"/>
                <w:color w:val="000000"/>
                <w:szCs w:val="20"/>
                <w:lang w:eastAsia="en-GB"/>
              </w:rPr>
            </w:pPr>
            <w:hyperlink w:anchor="_IGTLAT_DAT" w:history="1">
              <w:r w:rsidR="00081891" w:rsidRPr="00001D06">
                <w:rPr>
                  <w:rStyle w:val="Hyperlink"/>
                  <w:rFonts w:cs="Arial"/>
                  <w:szCs w:val="20"/>
                  <w:lang w:eastAsia="en-GB"/>
                </w:rPr>
                <w:t>IGT</w:t>
              </w:r>
              <w:r w:rsidR="00081891">
                <w:rPr>
                  <w:rStyle w:val="Hyperlink"/>
                  <w:rFonts w:cs="Arial"/>
                  <w:szCs w:val="20"/>
                  <w:lang w:eastAsia="en-GB"/>
                </w:rPr>
                <w:t>L</w:t>
              </w:r>
              <w:r w:rsidR="00081891">
                <w:rPr>
                  <w:rStyle w:val="Hyperlink"/>
                </w:rPr>
                <w:t>AT</w:t>
              </w:r>
              <w:r w:rsidR="00081891" w:rsidRPr="00001D06">
                <w:rPr>
                  <w:rStyle w:val="Hyperlink"/>
                  <w:rFonts w:cs="Arial"/>
                  <w:szCs w:val="20"/>
                  <w:lang w:eastAsia="en-GB"/>
                </w:rPr>
                <w:t>_DAT</w:t>
              </w:r>
            </w:hyperlink>
            <w:r w:rsidR="00081891">
              <w:rPr>
                <w:rFonts w:cs="Arial"/>
                <w:color w:val="000000"/>
                <w:szCs w:val="20"/>
                <w:lang w:eastAsia="en-GB"/>
              </w:rPr>
              <w:t>)</w:t>
            </w:r>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0FA4FD8" w14:textId="3B7C8CBB" w:rsidR="00081891" w:rsidRDefault="00081891" w:rsidP="00081891">
            <w:pPr>
              <w:rPr>
                <w:rFonts w:cs="Arial"/>
                <w:i/>
                <w:iCs/>
                <w:color w:val="000000"/>
                <w:szCs w:val="20"/>
                <w:lang w:eastAsia="en-GB"/>
              </w:rPr>
            </w:pPr>
            <w:r>
              <w:rPr>
                <w:i/>
                <w:iCs/>
              </w:rPr>
              <w:t>Date of the</w:t>
            </w:r>
            <w:r w:rsidRPr="00B86CA3">
              <w:rPr>
                <w:i/>
                <w:iCs/>
              </w:rPr>
              <w:t xml:space="preserve"> </w:t>
            </w:r>
            <w:r>
              <w:rPr>
                <w:i/>
                <w:iCs/>
              </w:rPr>
              <w:t>latest</w:t>
            </w:r>
            <w:r w:rsidRPr="00B86CA3">
              <w:rPr>
                <w:i/>
                <w:iCs/>
              </w:rPr>
              <w:t xml:space="preserve"> </w:t>
            </w:r>
            <w:r w:rsidRPr="00087D7D">
              <w:rPr>
                <w:rFonts w:cs="Arial"/>
                <w:i/>
                <w:iCs/>
                <w:color w:val="000000"/>
                <w:szCs w:val="20"/>
                <w:lang w:eastAsia="en-GB"/>
              </w:rPr>
              <w:t>non-diabetic hyperglycaemia</w:t>
            </w:r>
            <w:r>
              <w:rPr>
                <w:rFonts w:cs="Arial"/>
                <w:i/>
                <w:iCs/>
                <w:color w:val="000000"/>
                <w:szCs w:val="20"/>
                <w:lang w:eastAsia="en-GB"/>
              </w:rPr>
              <w:t xml:space="preserve">, pre-diabetes diagnosis or impaired glucose tolerance diagnosis </w:t>
            </w:r>
            <w:r w:rsidR="00E138AE">
              <w:rPr>
                <w:rFonts w:cs="Arial"/>
                <w:i/>
                <w:iCs/>
                <w:color w:val="000000"/>
                <w:szCs w:val="20"/>
                <w:lang w:eastAsia="en-GB"/>
              </w:rPr>
              <w:t>prior to</w:t>
            </w:r>
            <w:r>
              <w:rPr>
                <w:rFonts w:cs="Arial"/>
                <w:i/>
                <w:iCs/>
                <w:color w:val="000000"/>
                <w:szCs w:val="20"/>
                <w:lang w:eastAsia="en-GB"/>
              </w:rPr>
              <w:t xml:space="preserve"> the quality service start date.</w:t>
            </w:r>
          </w:p>
        </w:tc>
      </w:tr>
      <w:tr w:rsidR="00081891" w:rsidRPr="000C07C2" w14:paraId="6DF0E9B3"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49BBDE" w14:textId="77777777" w:rsidR="00081891" w:rsidRPr="00387175" w:rsidRDefault="00081891" w:rsidP="00081891">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B91D12" w14:textId="2C3D38C7" w:rsidR="00081891" w:rsidRDefault="00081891" w:rsidP="00081891">
            <w:pPr>
              <w:pStyle w:val="Heading5"/>
              <w:keepNext w:val="0"/>
              <w:rPr>
                <w:rFonts w:asciiTheme="minorHAnsi" w:hAnsiTheme="minorHAnsi" w:cstheme="minorHAnsi"/>
                <w:b w:val="0"/>
                <w:color w:val="auto"/>
              </w:rPr>
            </w:pPr>
            <w:bookmarkStart w:id="152" w:name="_QSDM_DAT"/>
            <w:bookmarkEnd w:id="152"/>
            <w:r>
              <w:rPr>
                <w:rFonts w:asciiTheme="minorHAnsi" w:hAnsiTheme="minorHAnsi" w:cstheme="minorHAnsi"/>
                <w:b w:val="0"/>
                <w:color w:val="auto"/>
              </w:rPr>
              <w:t>QSDM_DAT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9D2B43" w14:textId="6FFD6F07" w:rsidR="00081891" w:rsidRDefault="00000000" w:rsidP="00081891">
            <w:hyperlink w:anchor="_RAINVITE_COD" w:history="1">
              <w:r w:rsidR="00081891" w:rsidRPr="00CE51AF">
                <w:rPr>
                  <w:rStyle w:val="Hyperlink"/>
                </w:rPr>
                <w:t>DM_COD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915626" w14:textId="360EC97B" w:rsidR="003C2E93" w:rsidRDefault="003C2E93" w:rsidP="00081891">
            <w:pPr>
              <w:rPr>
                <w:rFonts w:cs="Arial"/>
                <w:color w:val="000000"/>
                <w:szCs w:val="20"/>
                <w:lang w:eastAsia="en-GB"/>
              </w:rPr>
            </w:pPr>
            <w:r>
              <w:rPr>
                <w:rFonts w:asciiTheme="minorHAnsi" w:hAnsiTheme="minorHAnsi" w:cstheme="minorHAnsi"/>
              </w:rPr>
              <w:t xml:space="preserve">Latest &lt;= </w:t>
            </w:r>
            <w:hyperlink w:anchor="_Quality_Service_Start" w:history="1">
              <w:r w:rsidRPr="008565ED">
                <w:rPr>
                  <w:rStyle w:val="Hyperlink"/>
                  <w:rFonts w:cs="Arial"/>
                  <w:szCs w:val="20"/>
                  <w:lang w:eastAsia="en-GB"/>
                </w:rPr>
                <w:t>QSSD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0A2BB1C" w14:textId="19F8642E" w:rsidR="00081891" w:rsidRDefault="00081891" w:rsidP="00081891">
            <w:pPr>
              <w:rPr>
                <w:i/>
                <w:iCs/>
              </w:rPr>
            </w:pPr>
            <w:r>
              <w:rPr>
                <w:rFonts w:cs="Arial"/>
                <w:i/>
                <w:iCs/>
                <w:color w:val="000000"/>
                <w:szCs w:val="20"/>
                <w:lang w:eastAsia="en-GB"/>
              </w:rPr>
              <w:t>Date of the latest diabetes diagnosis on or before the quality service start date.</w:t>
            </w:r>
          </w:p>
        </w:tc>
      </w:tr>
      <w:tr w:rsidR="00081891" w:rsidRPr="000C07C2" w14:paraId="4DCA6352"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DF4715" w14:textId="77777777" w:rsidR="00081891" w:rsidRPr="00387175" w:rsidRDefault="00081891" w:rsidP="00081891">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B6EF69" w14:textId="229191A1" w:rsidR="00081891" w:rsidRDefault="00081891" w:rsidP="00081891">
            <w:pPr>
              <w:pStyle w:val="Heading5"/>
              <w:keepNext w:val="0"/>
              <w:rPr>
                <w:rFonts w:asciiTheme="minorHAnsi" w:hAnsiTheme="minorHAnsi" w:cstheme="minorHAnsi"/>
                <w:b w:val="0"/>
                <w:color w:val="auto"/>
              </w:rPr>
            </w:pPr>
            <w:bookmarkStart w:id="153" w:name="_QSRESDM_DAT"/>
            <w:bookmarkEnd w:id="153"/>
            <w:r>
              <w:rPr>
                <w:rFonts w:asciiTheme="minorHAnsi" w:hAnsiTheme="minorHAnsi" w:cstheme="minorHAnsi"/>
                <w:b w:val="0"/>
                <w:color w:val="auto"/>
              </w:rPr>
              <w:t>QSRESDM_DAT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0B4F81" w14:textId="3AEA5C0C" w:rsidR="00081891" w:rsidRDefault="00000000" w:rsidP="00081891">
            <w:hyperlink w:anchor="_DMRES_COD" w:history="1">
              <w:r w:rsidR="00081891" w:rsidRPr="00CE51AF">
                <w:rPr>
                  <w:rStyle w:val="Hyperlink"/>
                </w:rPr>
                <w:t>DMRES_COD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1F2A9" w14:textId="7042565E" w:rsidR="00081891" w:rsidRDefault="00081891" w:rsidP="00081891">
            <w:pPr>
              <w:rPr>
                <w:rFonts w:cs="Arial"/>
                <w:color w:val="000000"/>
                <w:szCs w:val="20"/>
                <w:lang w:eastAsia="en-GB"/>
              </w:rPr>
            </w:pPr>
            <w:r>
              <w:rPr>
                <w:rFonts w:cs="Arial"/>
                <w:color w:val="000000"/>
                <w:szCs w:val="20"/>
                <w:lang w:eastAsia="en-GB"/>
              </w:rPr>
              <w:t xml:space="preserve">Latest </w:t>
            </w:r>
            <w:r w:rsidRPr="00266256">
              <w:rPr>
                <w:rFonts w:cs="Arial"/>
                <w:color w:val="000000"/>
                <w:szCs w:val="20"/>
                <w:lang w:eastAsia="en-GB"/>
              </w:rPr>
              <w:t xml:space="preserve">&gt; </w:t>
            </w:r>
            <w:hyperlink w:anchor="_QSDM_DAT" w:history="1">
              <w:r w:rsidRPr="002F2418">
                <w:rPr>
                  <w:rStyle w:val="Hyperlink"/>
                  <w:rFonts w:cs="Arial"/>
                  <w:szCs w:val="20"/>
                  <w:lang w:eastAsia="en-GB"/>
                </w:rPr>
                <w:t>QS</w:t>
              </w:r>
              <w:r w:rsidRPr="002F2418">
                <w:rPr>
                  <w:rStyle w:val="Hyperlink"/>
                  <w:rFonts w:asciiTheme="minorHAnsi" w:hAnsiTheme="minorHAnsi" w:cstheme="minorHAnsi"/>
                  <w:bCs/>
                </w:rPr>
                <w:t>DM_DAT</w:t>
              </w:r>
            </w:hyperlink>
          </w:p>
          <w:p w14:paraId="2BF60931" w14:textId="40F02A68" w:rsidR="003C2E93" w:rsidRDefault="003C2E93" w:rsidP="00081891">
            <w:pPr>
              <w:rPr>
                <w:rFonts w:cs="Arial"/>
                <w:color w:val="000000"/>
                <w:szCs w:val="20"/>
                <w:lang w:eastAsia="en-GB"/>
              </w:rPr>
            </w:pPr>
            <w:r w:rsidRPr="00266256">
              <w:rPr>
                <w:rFonts w:cs="Arial"/>
                <w:color w:val="000000"/>
                <w:szCs w:val="20"/>
                <w:lang w:eastAsia="en-GB"/>
              </w:rPr>
              <w:t xml:space="preserve">AND &lt;= </w:t>
            </w:r>
            <w:hyperlink w:anchor="_QSED" w:history="1">
              <w:r w:rsidR="009B23E6" w:rsidRPr="00386D55">
                <w:rPr>
                  <w:rStyle w:val="Hyperlink"/>
                  <w:rFonts w:asciiTheme="minorHAnsi" w:hAnsiTheme="minorHAnsi" w:cstheme="minorHAnsi"/>
                </w:rPr>
                <w:t>QSED</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247792" w14:textId="77777777" w:rsidR="006A336E" w:rsidRDefault="00081891" w:rsidP="00081891">
            <w:pPr>
              <w:rPr>
                <w:rFonts w:cs="Arial"/>
                <w:i/>
                <w:iCs/>
                <w:color w:val="000000"/>
                <w:szCs w:val="20"/>
                <w:lang w:eastAsia="en-GB"/>
              </w:rPr>
            </w:pPr>
            <w:r w:rsidRPr="001121E8">
              <w:rPr>
                <w:rFonts w:cs="Arial"/>
                <w:i/>
                <w:iCs/>
                <w:color w:val="000000"/>
                <w:szCs w:val="20"/>
                <w:lang w:eastAsia="en-GB"/>
              </w:rPr>
              <w:t xml:space="preserve">Date of the </w:t>
            </w:r>
            <w:r>
              <w:rPr>
                <w:rFonts w:cs="Arial"/>
                <w:i/>
                <w:iCs/>
                <w:color w:val="000000"/>
                <w:szCs w:val="20"/>
                <w:lang w:eastAsia="en-GB"/>
              </w:rPr>
              <w:t>latest</w:t>
            </w:r>
            <w:r w:rsidRPr="001121E8">
              <w:rPr>
                <w:rFonts w:cs="Arial"/>
                <w:i/>
                <w:iCs/>
                <w:color w:val="000000"/>
                <w:szCs w:val="20"/>
                <w:lang w:eastAsia="en-GB"/>
              </w:rPr>
              <w:t xml:space="preserve"> </w:t>
            </w:r>
            <w:r>
              <w:rPr>
                <w:rFonts w:cs="Arial"/>
                <w:i/>
                <w:iCs/>
                <w:color w:val="000000"/>
                <w:szCs w:val="20"/>
                <w:lang w:eastAsia="en-GB"/>
              </w:rPr>
              <w:t>diabetes</w:t>
            </w:r>
            <w:r w:rsidRPr="001121E8">
              <w:rPr>
                <w:rFonts w:cs="Arial"/>
                <w:i/>
                <w:iCs/>
                <w:color w:val="000000"/>
                <w:szCs w:val="20"/>
                <w:lang w:eastAsia="en-GB"/>
              </w:rPr>
              <w:t xml:space="preserve"> resolved code recorded</w:t>
            </w:r>
            <w:r w:rsidR="006A336E">
              <w:rPr>
                <w:rFonts w:cs="Arial"/>
                <w:i/>
                <w:iCs/>
                <w:color w:val="000000"/>
                <w:szCs w:val="20"/>
                <w:lang w:eastAsia="en-GB"/>
              </w:rPr>
              <w:t>:</w:t>
            </w:r>
          </w:p>
          <w:p w14:paraId="2A8053EF" w14:textId="32E28CAB" w:rsidR="006A336E" w:rsidRDefault="00081891" w:rsidP="006A336E">
            <w:pPr>
              <w:pStyle w:val="ListParagraph"/>
              <w:numPr>
                <w:ilvl w:val="0"/>
                <w:numId w:val="26"/>
              </w:numPr>
              <w:rPr>
                <w:rFonts w:cs="Arial"/>
                <w:i/>
                <w:iCs/>
                <w:color w:val="000000"/>
                <w:szCs w:val="20"/>
                <w:lang w:eastAsia="en-GB"/>
              </w:rPr>
            </w:pPr>
            <w:r w:rsidRPr="006A336E">
              <w:rPr>
                <w:rFonts w:cs="Arial"/>
                <w:i/>
                <w:iCs/>
                <w:color w:val="000000"/>
                <w:szCs w:val="20"/>
                <w:lang w:eastAsia="en-GB"/>
              </w:rPr>
              <w:t xml:space="preserve">after the </w:t>
            </w:r>
            <w:r w:rsidR="006A336E">
              <w:rPr>
                <w:rFonts w:cs="Arial"/>
                <w:i/>
                <w:iCs/>
                <w:color w:val="000000"/>
                <w:szCs w:val="20"/>
                <w:lang w:eastAsia="en-GB"/>
              </w:rPr>
              <w:t>latest</w:t>
            </w:r>
            <w:r w:rsidRPr="006A336E">
              <w:rPr>
                <w:rFonts w:cs="Arial"/>
                <w:i/>
                <w:iCs/>
                <w:color w:val="000000"/>
                <w:szCs w:val="20"/>
                <w:lang w:eastAsia="en-GB"/>
              </w:rPr>
              <w:t xml:space="preserve"> diabetes diagnosis</w:t>
            </w:r>
            <w:r w:rsidR="006A336E" w:rsidRPr="006A336E">
              <w:rPr>
                <w:rFonts w:cs="Arial"/>
                <w:i/>
                <w:iCs/>
                <w:color w:val="000000"/>
                <w:szCs w:val="20"/>
                <w:lang w:eastAsia="en-GB"/>
              </w:rPr>
              <w:t xml:space="preserve"> that was prior to</w:t>
            </w:r>
            <w:r w:rsidR="00BC0488">
              <w:rPr>
                <w:rFonts w:cs="Arial"/>
                <w:i/>
                <w:iCs/>
                <w:color w:val="000000"/>
                <w:szCs w:val="20"/>
                <w:lang w:eastAsia="en-GB"/>
              </w:rPr>
              <w:t xml:space="preserve"> or on</w:t>
            </w:r>
            <w:r w:rsidR="00FF6197">
              <w:rPr>
                <w:rFonts w:cs="Arial"/>
                <w:i/>
                <w:iCs/>
                <w:color w:val="000000"/>
                <w:szCs w:val="20"/>
                <w:lang w:eastAsia="en-GB"/>
              </w:rPr>
              <w:t xml:space="preserve"> the</w:t>
            </w:r>
            <w:r w:rsidR="006A336E" w:rsidRPr="006A336E">
              <w:rPr>
                <w:rFonts w:cs="Arial"/>
                <w:i/>
                <w:iCs/>
                <w:color w:val="000000"/>
                <w:szCs w:val="20"/>
                <w:lang w:eastAsia="en-GB"/>
              </w:rPr>
              <w:t xml:space="preserve"> quality service start date</w:t>
            </w:r>
            <w:r w:rsidRPr="006A336E">
              <w:rPr>
                <w:rFonts w:cs="Arial"/>
                <w:i/>
                <w:iCs/>
                <w:color w:val="000000"/>
                <w:szCs w:val="20"/>
                <w:lang w:eastAsia="en-GB"/>
              </w:rPr>
              <w:t xml:space="preserve"> </w:t>
            </w:r>
            <w:r w:rsidR="009B23E6">
              <w:rPr>
                <w:rFonts w:cs="Arial"/>
                <w:i/>
                <w:iCs/>
                <w:color w:val="000000"/>
                <w:szCs w:val="20"/>
                <w:lang w:eastAsia="en-GB"/>
              </w:rPr>
              <w:t>and</w:t>
            </w:r>
          </w:p>
          <w:p w14:paraId="18CB640F" w14:textId="76F7D357" w:rsidR="00081891" w:rsidRPr="006A336E" w:rsidRDefault="006A336E" w:rsidP="006A336E">
            <w:pPr>
              <w:pStyle w:val="ListParagraph"/>
              <w:numPr>
                <w:ilvl w:val="0"/>
                <w:numId w:val="26"/>
              </w:numPr>
              <w:rPr>
                <w:rFonts w:cs="Arial"/>
                <w:i/>
                <w:iCs/>
                <w:color w:val="000000"/>
                <w:szCs w:val="20"/>
                <w:lang w:eastAsia="en-GB"/>
              </w:rPr>
            </w:pPr>
            <w:r>
              <w:rPr>
                <w:rFonts w:cs="Arial"/>
                <w:i/>
                <w:iCs/>
                <w:color w:val="000000"/>
                <w:szCs w:val="20"/>
                <w:lang w:eastAsia="en-GB"/>
              </w:rPr>
              <w:t>up to and including</w:t>
            </w:r>
            <w:r w:rsidR="00081891" w:rsidRPr="006A336E">
              <w:rPr>
                <w:rFonts w:cs="Arial"/>
                <w:i/>
                <w:iCs/>
                <w:color w:val="000000"/>
                <w:szCs w:val="20"/>
                <w:lang w:eastAsia="en-GB"/>
              </w:rPr>
              <w:t xml:space="preserve"> the quality service </w:t>
            </w:r>
            <w:r>
              <w:rPr>
                <w:rFonts w:cs="Arial"/>
                <w:i/>
                <w:iCs/>
                <w:color w:val="000000"/>
                <w:szCs w:val="20"/>
                <w:lang w:eastAsia="en-GB"/>
              </w:rPr>
              <w:t>end</w:t>
            </w:r>
            <w:r w:rsidR="00081891" w:rsidRPr="006A336E">
              <w:rPr>
                <w:rFonts w:cs="Arial"/>
                <w:i/>
                <w:iCs/>
                <w:color w:val="000000"/>
                <w:szCs w:val="20"/>
                <w:lang w:eastAsia="en-GB"/>
              </w:rPr>
              <w:t xml:space="preserve"> date.</w:t>
            </w:r>
          </w:p>
        </w:tc>
      </w:tr>
      <w:tr w:rsidR="00081891" w:rsidRPr="000C07C2" w14:paraId="07202F3A"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5D88B7" w14:textId="0FDC8513" w:rsidR="00081891" w:rsidRPr="00387175" w:rsidRDefault="00081891" w:rsidP="00081891">
            <w:pPr>
              <w:pStyle w:val="ListParagraph"/>
              <w:numPr>
                <w:ilvl w:val="0"/>
                <w:numId w:val="31"/>
              </w:numPr>
              <w:ind w:hanging="402"/>
              <w:jc w:val="center"/>
              <w:rPr>
                <w:rFonts w:cs="Arial"/>
                <w:color w:val="000000"/>
                <w:szCs w:val="20"/>
                <w:lang w:eastAsia="en-GB"/>
              </w:rPr>
            </w:pPr>
            <w:bookmarkStart w:id="154" w:name="_EARDMLAT_DAT"/>
            <w:bookmarkStart w:id="155" w:name="_EARDMRES_DAT"/>
            <w:bookmarkEnd w:id="154"/>
            <w:bookmarkEnd w:id="155"/>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52A0D5" w14:textId="6A041519" w:rsidR="00081891" w:rsidRPr="001A23A0" w:rsidRDefault="00081891" w:rsidP="00081891">
            <w:pPr>
              <w:pStyle w:val="Heading5"/>
              <w:keepNext w:val="0"/>
              <w:rPr>
                <w:b w:val="0"/>
                <w:color w:val="auto"/>
              </w:rPr>
            </w:pPr>
            <w:bookmarkStart w:id="156" w:name="_RAINVITE1_DAT"/>
            <w:bookmarkStart w:id="157" w:name="_NDHINVITE1_DAT"/>
            <w:bookmarkEnd w:id="156"/>
            <w:bookmarkEnd w:id="157"/>
            <w:r>
              <w:rPr>
                <w:b w:val="0"/>
                <w:color w:val="auto"/>
              </w:rPr>
              <w:t>NDHINVITE1_DAT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F0E8BD" w14:textId="1420A043" w:rsidR="00081891" w:rsidRDefault="00000000" w:rsidP="00081891">
            <w:pPr>
              <w:rPr>
                <w:rStyle w:val="Hyperlink"/>
              </w:rPr>
            </w:pPr>
            <w:hyperlink w:anchor="_NDHINVITE_COD" w:history="1">
              <w:r w:rsidR="00081891" w:rsidRPr="004B2097">
                <w:rPr>
                  <w:rStyle w:val="Hyperlink"/>
                </w:rPr>
                <w:t>NDHINVITE_COD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1D80EF" w14:textId="6EE8D6FA" w:rsidR="00081891" w:rsidRPr="001A23A0" w:rsidRDefault="00081891" w:rsidP="00081891">
            <w:pPr>
              <w:rPr>
                <w:rFonts w:cs="Arial"/>
                <w:color w:val="000000"/>
                <w:szCs w:val="20"/>
                <w:lang w:eastAsia="en-GB"/>
              </w:rPr>
            </w:pPr>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CE84EB4" w14:textId="10AB0F67" w:rsidR="00081891" w:rsidRDefault="00081891" w:rsidP="00081891">
            <w:pPr>
              <w:rPr>
                <w:rFonts w:cs="Arial"/>
                <w:i/>
                <w:iCs/>
                <w:color w:val="000000"/>
                <w:szCs w:val="20"/>
                <w:lang w:eastAsia="en-GB"/>
              </w:rPr>
            </w:pPr>
            <w:r w:rsidRPr="004B2097">
              <w:rPr>
                <w:rFonts w:cs="Arial"/>
                <w:i/>
                <w:iCs/>
                <w:color w:val="000000"/>
                <w:szCs w:val="20"/>
                <w:lang w:eastAsia="en-GB"/>
              </w:rPr>
              <w:t>Date of the earliest invitation for a non-diabetic hyperglycaemia</w:t>
            </w:r>
            <w:r>
              <w:rPr>
                <w:rFonts w:cs="Arial"/>
                <w:i/>
                <w:iCs/>
                <w:color w:val="000000"/>
                <w:szCs w:val="20"/>
                <w:lang w:eastAsia="en-GB"/>
              </w:rPr>
              <w:t xml:space="preserve"> care review on or after the quality service start date and up to and including the achievement date.</w:t>
            </w:r>
          </w:p>
        </w:tc>
      </w:tr>
      <w:tr w:rsidR="00081891" w:rsidRPr="000C07C2" w14:paraId="73677A25"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9543A9" w14:textId="77777777" w:rsidR="00081891" w:rsidRPr="00387175" w:rsidRDefault="00081891" w:rsidP="00081891">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5160CA" w14:textId="111EDB84" w:rsidR="00081891" w:rsidRPr="001A23A0" w:rsidRDefault="00081891" w:rsidP="00081891">
            <w:pPr>
              <w:pStyle w:val="Heading5"/>
              <w:keepNext w:val="0"/>
              <w:rPr>
                <w:b w:val="0"/>
                <w:color w:val="auto"/>
              </w:rPr>
            </w:pPr>
            <w:bookmarkStart w:id="158" w:name="_RAINVITE2_DAT"/>
            <w:bookmarkStart w:id="159" w:name="_NDHINVITE2_DAT"/>
            <w:bookmarkEnd w:id="158"/>
            <w:bookmarkEnd w:id="159"/>
            <w:r>
              <w:rPr>
                <w:b w:val="0"/>
                <w:color w:val="auto"/>
              </w:rPr>
              <w:t>NDHINVITE2_DAT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FB20A3" w14:textId="5A448EC1" w:rsidR="00081891" w:rsidRDefault="00000000" w:rsidP="00081891">
            <w:pPr>
              <w:rPr>
                <w:rStyle w:val="Hyperlink"/>
              </w:rPr>
            </w:pPr>
            <w:hyperlink w:anchor="_NDHINVITE_COD" w:history="1">
              <w:r w:rsidR="00081891" w:rsidRPr="004B2097">
                <w:rPr>
                  <w:rStyle w:val="Hyperlink"/>
                </w:rPr>
                <w:t>NDHINVITE_COD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2005B4" w14:textId="6DF72B44" w:rsidR="00081891" w:rsidRPr="001A23A0" w:rsidRDefault="00081891" w:rsidP="00081891">
            <w:pPr>
              <w:rPr>
                <w:rFonts w:cs="Arial"/>
                <w:color w:val="000000"/>
                <w:szCs w:val="20"/>
                <w:lang w:eastAsia="en-GB"/>
              </w:rPr>
            </w:pPr>
            <w:r>
              <w:rPr>
                <w:rFonts w:cs="Arial"/>
                <w:color w:val="000000"/>
                <w:szCs w:val="20"/>
                <w:lang w:eastAsia="en-GB"/>
              </w:rPr>
              <w:t>Earliest &gt;= (</w:t>
            </w:r>
            <w:hyperlink w:anchor="_NDHINVITE1_DAT" w:history="1">
              <w:r w:rsidRPr="004B2097">
                <w:rPr>
                  <w:rStyle w:val="Hyperlink"/>
                  <w:rFonts w:cs="Arial"/>
                  <w:szCs w:val="20"/>
                  <w:lang w:eastAsia="en-GB"/>
                </w:rPr>
                <w:t>NDHINVITE1_DAT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28780DE" w14:textId="312B8535" w:rsidR="00081891" w:rsidRDefault="00081891" w:rsidP="00081891">
            <w:pPr>
              <w:rPr>
                <w:rFonts w:cs="Arial"/>
                <w:i/>
                <w:iCs/>
                <w:color w:val="000000"/>
                <w:szCs w:val="20"/>
                <w:lang w:eastAsia="en-GB"/>
              </w:rPr>
            </w:pPr>
            <w:r w:rsidRPr="00342D5E">
              <w:rPr>
                <w:rFonts w:cs="Arial"/>
                <w:i/>
                <w:iCs/>
                <w:color w:val="000000"/>
                <w:szCs w:val="20"/>
                <w:lang w:eastAsia="en-GB"/>
              </w:rPr>
              <w:t xml:space="preserve">Date of the earliest invitation for a </w:t>
            </w:r>
            <w:r w:rsidRPr="004B2097">
              <w:rPr>
                <w:rFonts w:cs="Arial"/>
                <w:i/>
                <w:iCs/>
                <w:color w:val="000000"/>
                <w:szCs w:val="20"/>
                <w:lang w:eastAsia="en-GB"/>
              </w:rPr>
              <w:t>non-diabetic hyperglycaemia</w:t>
            </w:r>
            <w:r w:rsidRPr="00342D5E">
              <w:rPr>
                <w:rFonts w:cs="Arial"/>
                <w:i/>
                <w:iCs/>
                <w:color w:val="000000"/>
                <w:szCs w:val="20"/>
                <w:lang w:eastAsia="en-GB"/>
              </w:rPr>
              <w:t xml:space="preserve"> </w:t>
            </w:r>
            <w:r>
              <w:rPr>
                <w:rFonts w:cs="Arial"/>
                <w:i/>
                <w:iCs/>
                <w:color w:val="000000"/>
                <w:szCs w:val="20"/>
                <w:lang w:eastAsia="en-GB"/>
              </w:rPr>
              <w:t xml:space="preserve">care </w:t>
            </w:r>
            <w:r w:rsidRPr="00342D5E">
              <w:rPr>
                <w:rFonts w:cs="Arial"/>
                <w:i/>
                <w:iCs/>
                <w:color w:val="000000"/>
                <w:szCs w:val="20"/>
                <w:lang w:eastAsia="en-GB"/>
              </w:rPr>
              <w:t>review recorded at least 7 days after the first invitation</w:t>
            </w:r>
            <w:r>
              <w:rPr>
                <w:rFonts w:cs="Arial"/>
                <w:i/>
                <w:iCs/>
                <w:color w:val="000000"/>
                <w:szCs w:val="20"/>
                <w:lang w:eastAsia="en-GB"/>
              </w:rPr>
              <w:t xml:space="preserve"> and</w:t>
            </w:r>
            <w:r w:rsidRPr="00342D5E">
              <w:rPr>
                <w:rFonts w:cs="Arial"/>
                <w:i/>
                <w:iCs/>
                <w:color w:val="000000"/>
                <w:szCs w:val="20"/>
                <w:lang w:eastAsia="en-GB"/>
              </w:rPr>
              <w:t xml:space="preserve"> up to and including the achievement date</w:t>
            </w:r>
            <w:r>
              <w:rPr>
                <w:rFonts w:cs="Arial"/>
                <w:i/>
                <w:iCs/>
                <w:color w:val="000000"/>
                <w:szCs w:val="20"/>
                <w:lang w:eastAsia="en-GB"/>
              </w:rPr>
              <w:t>.</w:t>
            </w:r>
          </w:p>
        </w:tc>
      </w:tr>
      <w:tr w:rsidR="00081891" w:rsidRPr="000C07C2" w14:paraId="18673799"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C0A6CB" w14:textId="77777777" w:rsidR="00081891" w:rsidRPr="00387175" w:rsidRDefault="00081891" w:rsidP="00081891">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CBAA37" w14:textId="569F14F8" w:rsidR="00081891" w:rsidRDefault="00081891" w:rsidP="00081891">
            <w:pPr>
              <w:pStyle w:val="Heading5"/>
              <w:keepNext w:val="0"/>
              <w:rPr>
                <w:b w:val="0"/>
                <w:color w:val="auto"/>
              </w:rPr>
            </w:pPr>
            <w:bookmarkStart w:id="160" w:name="_NDHPCADEC_DAT"/>
            <w:bookmarkEnd w:id="160"/>
            <w:r>
              <w:rPr>
                <w:b w:val="0"/>
                <w:color w:val="auto"/>
              </w:rPr>
              <w:t>NDHPCADEC_DAT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4DCC1B" w14:textId="05D0DA09" w:rsidR="00081891" w:rsidRDefault="00000000" w:rsidP="00081891">
            <w:hyperlink w:anchor="_NDHPCADEC_COD" w:history="1">
              <w:r w:rsidR="00081891" w:rsidRPr="00263EB1">
                <w:rPr>
                  <w:rStyle w:val="Hyperlink"/>
                </w:rPr>
                <w:t>NDHPCADEC_COD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9C16A0" w14:textId="23353246" w:rsidR="00081891" w:rsidRDefault="00081891" w:rsidP="00081891">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1CEAC4" w14:textId="787BF679" w:rsidR="00081891" w:rsidRPr="00342D5E" w:rsidRDefault="00081891" w:rsidP="00081891">
            <w:pPr>
              <w:rPr>
                <w:rFonts w:cs="Arial"/>
                <w:i/>
                <w:iCs/>
                <w:color w:val="000000"/>
                <w:szCs w:val="20"/>
                <w:lang w:eastAsia="en-GB"/>
              </w:rPr>
            </w:pPr>
            <w:r>
              <w:rPr>
                <w:rFonts w:cs="Arial"/>
                <w:i/>
                <w:iCs/>
                <w:color w:val="000000"/>
                <w:szCs w:val="20"/>
                <w:lang w:eastAsia="en-GB"/>
              </w:rPr>
              <w:t xml:space="preserve">Date the patient most recently chose not to receive </w:t>
            </w:r>
            <w:r w:rsidRPr="004B2097">
              <w:rPr>
                <w:rFonts w:cs="Arial"/>
                <w:i/>
                <w:iCs/>
                <w:color w:val="000000"/>
                <w:szCs w:val="20"/>
                <w:lang w:eastAsia="en-GB"/>
              </w:rPr>
              <w:t>non-diabetic hyperglycaemia</w:t>
            </w:r>
            <w:r>
              <w:rPr>
                <w:rFonts w:cs="Arial"/>
                <w:i/>
                <w:iCs/>
                <w:color w:val="000000"/>
                <w:szCs w:val="20"/>
                <w:lang w:eastAsia="en-GB"/>
              </w:rPr>
              <w:t xml:space="preserve"> quality indicator care up to and including the achievement date.</w:t>
            </w:r>
          </w:p>
        </w:tc>
      </w:tr>
      <w:tr w:rsidR="00081891" w:rsidRPr="000C07C2" w14:paraId="7DA52C8E" w14:textId="77777777" w:rsidTr="005B6F84">
        <w:trPr>
          <w:gridAfter w:val="1"/>
          <w:cantSplit/>
          <w:trHeight w:val="454"/>
        </w:trPr>
        <w:tc>
          <w:tcPr>
            <w:tcW w:w="107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DD3537" w14:textId="77777777" w:rsidR="00081891" w:rsidRPr="00387175" w:rsidRDefault="00081891" w:rsidP="00081891">
            <w:pPr>
              <w:pStyle w:val="ListParagraph"/>
              <w:numPr>
                <w:ilvl w:val="0"/>
                <w:numId w:val="31"/>
              </w:numPr>
              <w:ind w:hanging="402"/>
              <w:jc w:val="center"/>
              <w:rPr>
                <w:rFonts w:cs="Arial"/>
                <w:color w:val="000000"/>
                <w:szCs w:val="20"/>
                <w:lang w:eastAsia="en-GB"/>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4F57D9" w14:textId="6A65B0AA" w:rsidR="00081891" w:rsidRDefault="00081891" w:rsidP="00081891">
            <w:pPr>
              <w:pStyle w:val="Heading5"/>
              <w:keepNext w:val="0"/>
              <w:rPr>
                <w:b w:val="0"/>
                <w:color w:val="auto"/>
              </w:rPr>
            </w:pPr>
            <w:bookmarkStart w:id="161" w:name="_NDHPU_DAT"/>
            <w:bookmarkEnd w:id="161"/>
            <w:r>
              <w:rPr>
                <w:b w:val="0"/>
                <w:color w:val="auto"/>
              </w:rPr>
              <w:t>NDHPU_DAT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E9E3A4" w14:textId="0BF710B8" w:rsidR="00081891" w:rsidRDefault="00000000" w:rsidP="00081891">
            <w:hyperlink w:anchor="_NDHPU_COD" w:history="1">
              <w:r w:rsidR="00081891" w:rsidRPr="00263EB1">
                <w:rPr>
                  <w:rStyle w:val="Hyperlink"/>
                </w:rPr>
                <w:t>NDHPU_COD</w:t>
              </w:r>
            </w:hyperlink>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CEF32E" w14:textId="5BE0B482" w:rsidR="00081891" w:rsidRDefault="00081891" w:rsidP="00081891">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3930" w:type="dxa"/>
            <w:gridSpan w:val="2"/>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540088" w14:textId="5124D0C9" w:rsidR="00081891" w:rsidRPr="00342D5E" w:rsidRDefault="00081891" w:rsidP="00081891">
            <w:pPr>
              <w:rPr>
                <w:rFonts w:cs="Arial"/>
                <w:i/>
                <w:iCs/>
                <w:color w:val="000000"/>
                <w:szCs w:val="20"/>
                <w:lang w:eastAsia="en-GB"/>
              </w:rPr>
            </w:pPr>
            <w:r>
              <w:rPr>
                <w:rFonts w:cs="Arial"/>
                <w:i/>
                <w:iCs/>
                <w:color w:val="000000"/>
                <w:szCs w:val="20"/>
                <w:lang w:eastAsia="en-GB"/>
              </w:rPr>
              <w:t xml:space="preserve">Most recent date that </w:t>
            </w:r>
            <w:r w:rsidRPr="004B2097">
              <w:rPr>
                <w:rFonts w:cs="Arial"/>
                <w:i/>
                <w:iCs/>
                <w:color w:val="000000"/>
                <w:szCs w:val="20"/>
                <w:lang w:eastAsia="en-GB"/>
              </w:rPr>
              <w:t>non-diabetic hyperglycaemia</w:t>
            </w:r>
            <w:r>
              <w:rPr>
                <w:rFonts w:cs="Arial"/>
                <w:i/>
                <w:iCs/>
                <w:color w:val="000000"/>
                <w:szCs w:val="20"/>
                <w:lang w:eastAsia="en-GB"/>
              </w:rPr>
              <w:t xml:space="preserve"> quality indicator care was deemed unsuitable for the patient up to and including the achievement date.</w:t>
            </w:r>
          </w:p>
        </w:tc>
      </w:tr>
      <w:tr w:rsidR="00081891" w:rsidRPr="000C07C2" w14:paraId="038A0701" w14:textId="77777777" w:rsidTr="00F8458E">
        <w:trPr>
          <w:gridAfter w:val="1"/>
          <w:cantSplit/>
          <w:trHeight w:val="28"/>
        </w:trPr>
        <w:tc>
          <w:tcPr>
            <w:tcW w:w="14034" w:type="dxa"/>
            <w:gridSpan w:val="10"/>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081891" w:rsidRPr="000C07C2" w:rsidRDefault="00081891" w:rsidP="00081891">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5DB89CA7" w14:textId="59CACF47" w:rsidR="001C4058" w:rsidRPr="00DF1BD4" w:rsidRDefault="005531E5" w:rsidP="00427CCC">
      <w:pPr>
        <w:pStyle w:val="Heading1"/>
        <w:pageBreakBefore/>
      </w:pPr>
      <w:bookmarkStart w:id="162" w:name="_4._Outputs"/>
      <w:bookmarkStart w:id="163" w:name="_4._Outputs_1"/>
      <w:bookmarkStart w:id="164" w:name="Outputs"/>
      <w:bookmarkStart w:id="165" w:name="_Toc422986668"/>
      <w:bookmarkStart w:id="166" w:name="_Toc150343466"/>
      <w:bookmarkEnd w:id="162"/>
      <w:bookmarkEnd w:id="163"/>
      <w:bookmarkEnd w:id="164"/>
      <w:r w:rsidRPr="00DF1BD4">
        <w:lastRenderedPageBreak/>
        <w:t>4</w:t>
      </w:r>
      <w:bookmarkEnd w:id="165"/>
      <w:r w:rsidR="00432D5A" w:rsidRPr="00DF1BD4">
        <w:t>. Outputs</w:t>
      </w:r>
      <w:bookmarkEnd w:id="166"/>
    </w:p>
    <w:p w14:paraId="5DB89CA8" w14:textId="77777777" w:rsidR="004C0738" w:rsidRPr="00E40594" w:rsidRDefault="004C0738" w:rsidP="004C0738"/>
    <w:p w14:paraId="5DB89CA9" w14:textId="4212A728" w:rsidR="00906AA3" w:rsidRDefault="00906AA3" w:rsidP="001C6113">
      <w:pPr>
        <w:pStyle w:val="Heading2"/>
        <w:numPr>
          <w:ilvl w:val="0"/>
          <w:numId w:val="13"/>
        </w:numPr>
        <w:ind w:left="851" w:hanging="851"/>
        <w:rPr>
          <w:szCs w:val="35"/>
        </w:rPr>
      </w:pPr>
      <w:bookmarkStart w:id="167" w:name="_Toc422986673"/>
      <w:bookmarkStart w:id="168" w:name="_Toc427937288"/>
      <w:bookmarkStart w:id="169" w:name="_Toc150343467"/>
      <w:r w:rsidRPr="00F407C5">
        <w:rPr>
          <w:szCs w:val="35"/>
        </w:rPr>
        <w:t>Indicator(s)</w:t>
      </w:r>
      <w:bookmarkEnd w:id="167"/>
      <w:bookmarkEnd w:id="168"/>
      <w:bookmarkEnd w:id="169"/>
    </w:p>
    <w:p w14:paraId="60A37548" w14:textId="77777777" w:rsidR="000D6772" w:rsidRPr="000D6772" w:rsidRDefault="000D6772" w:rsidP="000D6772"/>
    <w:tbl>
      <w:tblPr>
        <w:tblStyle w:val="TableGrid"/>
        <w:tblW w:w="13887" w:type="dxa"/>
        <w:tblLook w:val="04A0" w:firstRow="1" w:lastRow="0" w:firstColumn="1" w:lastColumn="0" w:noHBand="0" w:noVBand="1"/>
      </w:tblPr>
      <w:tblGrid>
        <w:gridCol w:w="1654"/>
        <w:gridCol w:w="8365"/>
        <w:gridCol w:w="2309"/>
        <w:gridCol w:w="779"/>
        <w:gridCol w:w="780"/>
      </w:tblGrid>
      <w:tr w:rsidR="00EF2A35" w14:paraId="1C91567E" w14:textId="77777777" w:rsidTr="008D49A9">
        <w:trPr>
          <w:trHeight w:val="227"/>
        </w:trPr>
        <w:tc>
          <w:tcPr>
            <w:tcW w:w="1654" w:type="dxa"/>
            <w:shd w:val="clear" w:color="auto" w:fill="0060B8"/>
            <w:tcMar>
              <w:top w:w="57" w:type="dxa"/>
              <w:bottom w:w="57" w:type="dxa"/>
            </w:tcMar>
            <w:vAlign w:val="center"/>
          </w:tcPr>
          <w:p w14:paraId="51899E5E" w14:textId="77777777" w:rsidR="00EF2A35" w:rsidRPr="00F513D1" w:rsidRDefault="00EF2A35" w:rsidP="008D49A9">
            <w:pPr>
              <w:rPr>
                <w:rFonts w:cs="Arial"/>
                <w:b/>
                <w:color w:val="FAFCFC" w:themeColor="background1"/>
              </w:rPr>
            </w:pPr>
            <w:r w:rsidRPr="00F513D1">
              <w:rPr>
                <w:rFonts w:cs="Arial"/>
                <w:b/>
                <w:color w:val="FAFCFC" w:themeColor="background1"/>
              </w:rPr>
              <w:t>Indicator ID</w:t>
            </w:r>
          </w:p>
        </w:tc>
        <w:tc>
          <w:tcPr>
            <w:tcW w:w="8365" w:type="dxa"/>
            <w:shd w:val="clear" w:color="auto" w:fill="0060B8"/>
            <w:tcMar>
              <w:top w:w="57" w:type="dxa"/>
              <w:bottom w:w="57" w:type="dxa"/>
            </w:tcMar>
            <w:vAlign w:val="center"/>
          </w:tcPr>
          <w:p w14:paraId="278D6413" w14:textId="77777777" w:rsidR="00EF2A35" w:rsidRPr="002F3AEE" w:rsidRDefault="00EF2A35" w:rsidP="008D49A9">
            <w:pPr>
              <w:pStyle w:val="CommentText"/>
              <w:rPr>
                <w:rFonts w:cs="Arial"/>
                <w:color w:val="FAFCFC" w:themeColor="background1"/>
              </w:rPr>
            </w:pPr>
            <w:r w:rsidRPr="002F3AEE">
              <w:rPr>
                <w:rFonts w:cs="Arial"/>
                <w:color w:val="FAFCFC" w:themeColor="background1"/>
              </w:rPr>
              <w:t>Description</w:t>
            </w:r>
          </w:p>
        </w:tc>
        <w:tc>
          <w:tcPr>
            <w:tcW w:w="2309" w:type="dxa"/>
            <w:tcBorders>
              <w:right w:val="single" w:sz="4" w:space="0" w:color="auto"/>
            </w:tcBorders>
            <w:shd w:val="clear" w:color="auto" w:fill="0060B8"/>
            <w:tcMar>
              <w:top w:w="57" w:type="dxa"/>
              <w:bottom w:w="57" w:type="dxa"/>
            </w:tcMar>
            <w:vAlign w:val="center"/>
          </w:tcPr>
          <w:p w14:paraId="76450444" w14:textId="77777777" w:rsidR="00EF2A35" w:rsidRPr="00ED4206" w:rsidRDefault="00EF2A35" w:rsidP="008D49A9">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79" w:type="dxa"/>
            <w:shd w:val="clear" w:color="auto" w:fill="EFEDEF" w:themeFill="accent6" w:themeFillTint="33"/>
          </w:tcPr>
          <w:p w14:paraId="50C19CF6" w14:textId="77777777" w:rsidR="00EF2A35" w:rsidRPr="0059078D" w:rsidRDefault="00EF2A35" w:rsidP="008D49A9">
            <w:pPr>
              <w:pStyle w:val="CommentText"/>
              <w:rPr>
                <w:rFonts w:cs="Arial"/>
                <w:color w:val="B0AAB0" w:themeColor="accent6"/>
                <w:sz w:val="8"/>
                <w:szCs w:val="6"/>
              </w:rPr>
            </w:pPr>
            <w:r w:rsidRPr="0059078D">
              <w:rPr>
                <w:rFonts w:cs="Arial"/>
                <w:color w:val="B0AAB0" w:themeColor="accent6"/>
                <w:sz w:val="12"/>
                <w:szCs w:val="12"/>
              </w:rPr>
              <w:t>GPSES only Version</w:t>
            </w:r>
          </w:p>
        </w:tc>
        <w:tc>
          <w:tcPr>
            <w:tcW w:w="780" w:type="dxa"/>
            <w:tcBorders>
              <w:right w:val="single" w:sz="4" w:space="0" w:color="auto"/>
            </w:tcBorders>
            <w:shd w:val="clear" w:color="auto" w:fill="EFEDEF" w:themeFill="accent6" w:themeFillTint="33"/>
          </w:tcPr>
          <w:p w14:paraId="2EAF77BD" w14:textId="77777777" w:rsidR="00EF2A35" w:rsidRPr="0059078D" w:rsidRDefault="00EF2A35" w:rsidP="008D49A9">
            <w:pPr>
              <w:pStyle w:val="CommentText"/>
              <w:rPr>
                <w:rFonts w:cs="Arial"/>
                <w:color w:val="B0AAB0" w:themeColor="accent6"/>
                <w:sz w:val="8"/>
                <w:szCs w:val="6"/>
              </w:rPr>
            </w:pPr>
            <w:r w:rsidRPr="0059078D">
              <w:rPr>
                <w:rFonts w:cs="Arial"/>
                <w:color w:val="B0AAB0" w:themeColor="accent6"/>
                <w:sz w:val="12"/>
                <w:szCs w:val="12"/>
              </w:rPr>
              <w:t>Config style</w:t>
            </w:r>
          </w:p>
        </w:tc>
      </w:tr>
      <w:bookmarkStart w:id="170" w:name="_Toc150343468"/>
      <w:tr w:rsidR="00EF2A35" w14:paraId="3C37C0AF" w14:textId="77777777" w:rsidTr="008D49A9">
        <w:trPr>
          <w:trHeight w:val="454"/>
        </w:trPr>
        <w:tc>
          <w:tcPr>
            <w:tcW w:w="1654" w:type="dxa"/>
            <w:tcMar>
              <w:top w:w="57" w:type="dxa"/>
              <w:bottom w:w="57" w:type="dxa"/>
            </w:tcMar>
            <w:vAlign w:val="center"/>
          </w:tcPr>
          <w:p w14:paraId="0EAFE888" w14:textId="2361D3DE" w:rsidR="00EF2A35" w:rsidRDefault="00000000" w:rsidP="008D49A9">
            <w:pPr>
              <w:pStyle w:val="Heading3"/>
              <w:rPr>
                <w:rFonts w:cs="Arial"/>
              </w:rPr>
            </w:pPr>
            <w:sdt>
              <w:sdtPr>
                <w:rPr>
                  <w:sz w:val="20"/>
                </w:rPr>
                <w:alias w:val="Category"/>
                <w:tag w:val=""/>
                <w:id w:val="1015341276"/>
                <w:dataBinding w:prefixMappings="xmlns:ns0='http://purl.org/dc/elements/1.1/' xmlns:ns1='http://schemas.openxmlformats.org/package/2006/metadata/core-properties' " w:xpath="/ns1:coreProperties[1]/ns1:category[1]" w:storeItemID="{6C3C8BC8-F283-45AE-878A-BAB7291924A1}"/>
                <w:text/>
              </w:sdtPr>
              <w:sdtContent>
                <w:r w:rsidR="00EF2A35">
                  <w:rPr>
                    <w:sz w:val="20"/>
                  </w:rPr>
                  <w:t>NDH</w:t>
                </w:r>
              </w:sdtContent>
            </w:sdt>
            <w:r w:rsidR="00EF2A35" w:rsidRPr="001875B5">
              <w:rPr>
                <w:sz w:val="20"/>
              </w:rPr>
              <w:t>00</w:t>
            </w:r>
            <w:r w:rsidR="00EF2A35">
              <w:rPr>
                <w:sz w:val="20"/>
              </w:rPr>
              <w:t>2</w:t>
            </w:r>
            <w:bookmarkEnd w:id="170"/>
          </w:p>
        </w:tc>
        <w:tc>
          <w:tcPr>
            <w:tcW w:w="8365" w:type="dxa"/>
            <w:tcMar>
              <w:top w:w="57" w:type="dxa"/>
              <w:bottom w:w="57" w:type="dxa"/>
            </w:tcMar>
            <w:vAlign w:val="center"/>
          </w:tcPr>
          <w:p w14:paraId="0D786B32" w14:textId="77777777" w:rsidR="00EF2A35" w:rsidRPr="00524919" w:rsidRDefault="00EF2A35" w:rsidP="008D49A9">
            <w:pPr>
              <w:rPr>
                <w:rFonts w:cs="Arial"/>
              </w:rPr>
            </w:pPr>
            <w:r w:rsidRPr="00693BE3">
              <w:rPr>
                <w:rFonts w:cs="Arial"/>
              </w:rPr>
              <w:t>The percentage of patients with non-diabetic hyperglycaemia who have had an HbA1c or fasting blood glucose performed in the preceding 12 months.</w:t>
            </w:r>
          </w:p>
        </w:tc>
        <w:tc>
          <w:tcPr>
            <w:tcW w:w="2309" w:type="dxa"/>
            <w:tcBorders>
              <w:right w:val="single" w:sz="4" w:space="0" w:color="auto"/>
            </w:tcBorders>
            <w:tcMar>
              <w:top w:w="57" w:type="dxa"/>
              <w:bottom w:w="57" w:type="dxa"/>
            </w:tcMar>
            <w:vAlign w:val="center"/>
          </w:tcPr>
          <w:p w14:paraId="5FB52312" w14:textId="77777777" w:rsidR="00EF2A35" w:rsidRPr="00203A98" w:rsidRDefault="00000000" w:rsidP="008D49A9">
            <w:pPr>
              <w:rPr>
                <w:rStyle w:val="Hyperlink"/>
              </w:rPr>
            </w:pPr>
            <w:hyperlink w:anchor="_XXX_REG" w:history="1">
              <w:sdt>
                <w:sdtPr>
                  <w:rPr>
                    <w:rStyle w:val="Hyperlink"/>
                  </w:rPr>
                  <w:alias w:val="Category"/>
                  <w:tag w:val=""/>
                  <w:id w:val="-811252211"/>
                  <w:dataBinding w:prefixMappings="xmlns:ns0='http://purl.org/dc/elements/1.1/' xmlns:ns1='http://schemas.openxmlformats.org/package/2006/metadata/core-properties' " w:xpath="/ns1:coreProperties[1]/ns1:category[1]" w:storeItemID="{6C3C8BC8-F283-45AE-878A-BAB7291924A1}"/>
                  <w:text/>
                </w:sdtPr>
                <w:sdtContent>
                  <w:r w:rsidR="00EF2A35">
                    <w:rPr>
                      <w:rStyle w:val="Hyperlink"/>
                    </w:rPr>
                    <w:t>NDH</w:t>
                  </w:r>
                </w:sdtContent>
              </w:sdt>
              <w:r w:rsidR="00EF2A35" w:rsidRPr="00203A98">
                <w:rPr>
                  <w:rStyle w:val="Hyperlink"/>
                </w:rPr>
                <w:t>_REG</w:t>
              </w:r>
            </w:hyperlink>
          </w:p>
        </w:tc>
        <w:tc>
          <w:tcPr>
            <w:tcW w:w="779" w:type="dxa"/>
            <w:shd w:val="clear" w:color="auto" w:fill="EFEDEF" w:themeFill="accent6" w:themeFillTint="33"/>
          </w:tcPr>
          <w:p w14:paraId="430F5570" w14:textId="5F5A686D" w:rsidR="00EF2A35" w:rsidRPr="0059078D" w:rsidRDefault="00EF2A35" w:rsidP="008D49A9">
            <w:pPr>
              <w:rPr>
                <w:color w:val="B0AAB0" w:themeColor="accent6"/>
                <w:szCs w:val="6"/>
              </w:rPr>
            </w:pPr>
            <w:r w:rsidRPr="0059078D">
              <w:rPr>
                <w:color w:val="B0AAB0" w:themeColor="accent6"/>
                <w:sz w:val="12"/>
                <w:szCs w:val="12"/>
              </w:rPr>
              <w:t>10</w:t>
            </w:r>
            <w:r>
              <w:rPr>
                <w:color w:val="B0AAB0" w:themeColor="accent6"/>
                <w:sz w:val="12"/>
                <w:szCs w:val="12"/>
              </w:rPr>
              <w:t>0</w:t>
            </w:r>
          </w:p>
        </w:tc>
        <w:tc>
          <w:tcPr>
            <w:tcW w:w="780" w:type="dxa"/>
            <w:tcBorders>
              <w:right w:val="single" w:sz="4" w:space="0" w:color="auto"/>
            </w:tcBorders>
            <w:shd w:val="clear" w:color="auto" w:fill="EFEDEF" w:themeFill="accent6" w:themeFillTint="33"/>
          </w:tcPr>
          <w:p w14:paraId="3E4D72BE" w14:textId="77777777" w:rsidR="00EF2A35" w:rsidRPr="0059078D" w:rsidRDefault="00EF2A35" w:rsidP="008D49A9">
            <w:pPr>
              <w:rPr>
                <w:color w:val="B0AAB0" w:themeColor="accent6"/>
                <w:szCs w:val="6"/>
              </w:rPr>
            </w:pPr>
            <w:r w:rsidRPr="0059078D">
              <w:rPr>
                <w:color w:val="B0AAB0" w:themeColor="accent6"/>
                <w:sz w:val="12"/>
                <w:szCs w:val="12"/>
              </w:rPr>
              <w:t>Q</w:t>
            </w:r>
          </w:p>
        </w:tc>
      </w:tr>
    </w:tbl>
    <w:p w14:paraId="41E7D55D" w14:textId="77777777" w:rsidR="00EF2A35" w:rsidRDefault="00EF2A35" w:rsidP="00EF2A35">
      <w:pPr>
        <w:pStyle w:val="CommentText"/>
        <w:rPr>
          <w:rFonts w:cs="Arial"/>
        </w:rPr>
      </w:pPr>
    </w:p>
    <w:sdt>
      <w:sdtPr>
        <w:rPr>
          <w:rFonts w:cs="Arial"/>
          <w:sz w:val="24"/>
          <w:szCs w:val="24"/>
        </w:rPr>
        <w:alias w:val="Choose indicator type"/>
        <w:tag w:val="Choose indicator type"/>
        <w:id w:val="-1181195302"/>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75F117D0" w14:textId="77777777" w:rsidR="00EF2A35" w:rsidRPr="0067467E" w:rsidRDefault="00EF2A35" w:rsidP="00EF2A35">
          <w:pPr>
            <w:pStyle w:val="CommentText"/>
            <w:rPr>
              <w:rFonts w:cs="Arial"/>
              <w:sz w:val="24"/>
              <w:szCs w:val="24"/>
            </w:rPr>
          </w:pPr>
          <w:r>
            <w:rPr>
              <w:rFonts w:cs="Arial"/>
              <w:sz w:val="24"/>
              <w:szCs w:val="24"/>
            </w:rPr>
            <w:t>The numerator is applied to the patients selected into the denominator for this indicator.</w:t>
          </w:r>
        </w:p>
      </w:sdtContent>
    </w:sdt>
    <w:p w14:paraId="3D2B8E42" w14:textId="77777777" w:rsidR="00EF2A35" w:rsidRPr="00517260" w:rsidRDefault="00EF2A35" w:rsidP="00EF2A35">
      <w:pPr>
        <w:pStyle w:val="Comment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3488"/>
        <w:gridCol w:w="992"/>
        <w:gridCol w:w="1134"/>
        <w:gridCol w:w="5670"/>
        <w:gridCol w:w="709"/>
        <w:gridCol w:w="1053"/>
      </w:tblGrid>
      <w:tr w:rsidR="00EF2A35" w:rsidRPr="000C07C2" w14:paraId="04F1BB99" w14:textId="77777777" w:rsidTr="009B23E6">
        <w:trPr>
          <w:cantSplit/>
          <w:trHeight w:val="28"/>
        </w:trPr>
        <w:tc>
          <w:tcPr>
            <w:tcW w:w="12186" w:type="dxa"/>
            <w:gridSpan w:val="5"/>
            <w:shd w:val="clear" w:color="auto" w:fill="424D58"/>
            <w:tcMar>
              <w:top w:w="57" w:type="dxa"/>
              <w:bottom w:w="57" w:type="dxa"/>
            </w:tcMar>
            <w:vAlign w:val="center"/>
          </w:tcPr>
          <w:p w14:paraId="4AFD5204" w14:textId="77777777" w:rsidR="00EF2A35" w:rsidRPr="002F3AEE" w:rsidRDefault="00EF2A35" w:rsidP="008D49A9">
            <w:pPr>
              <w:rPr>
                <w:rFonts w:cs="Arial"/>
                <w:b/>
                <w:iCs/>
                <w:color w:val="FAFCFC" w:themeColor="background1"/>
                <w:szCs w:val="20"/>
              </w:rPr>
            </w:pPr>
            <w:r w:rsidRPr="002F3AEE">
              <w:rPr>
                <w:rFonts w:cs="Arial"/>
                <w:b/>
                <w:iCs/>
                <w:color w:val="FAFCFC" w:themeColor="background1"/>
                <w:szCs w:val="20"/>
              </w:rPr>
              <w:t>Denominator</w:t>
            </w:r>
          </w:p>
        </w:tc>
        <w:tc>
          <w:tcPr>
            <w:tcW w:w="1762" w:type="dxa"/>
            <w:gridSpan w:val="2"/>
            <w:shd w:val="clear" w:color="auto" w:fill="EFEDEF" w:themeFill="accent6" w:themeFillTint="33"/>
          </w:tcPr>
          <w:p w14:paraId="73404DB3" w14:textId="77777777" w:rsidR="00EF2A35" w:rsidRPr="00F96BB8" w:rsidRDefault="00EF2A35" w:rsidP="008D49A9">
            <w:pPr>
              <w:rPr>
                <w:rFonts w:cs="Arial"/>
                <w:b/>
                <w:iCs/>
                <w:color w:val="B0AAB0" w:themeColor="accent6"/>
                <w:sz w:val="12"/>
                <w:szCs w:val="12"/>
              </w:rPr>
            </w:pPr>
          </w:p>
        </w:tc>
      </w:tr>
      <w:tr w:rsidR="00EF2A35" w:rsidRPr="000C07C2" w14:paraId="4686AC9B" w14:textId="77777777" w:rsidTr="000B4970">
        <w:trPr>
          <w:cantSplit/>
          <w:trHeight w:val="454"/>
        </w:trPr>
        <w:tc>
          <w:tcPr>
            <w:tcW w:w="902" w:type="dxa"/>
            <w:shd w:val="clear" w:color="auto" w:fill="424D58"/>
            <w:tcMar>
              <w:top w:w="57" w:type="dxa"/>
              <w:bottom w:w="57" w:type="dxa"/>
            </w:tcMar>
            <w:vAlign w:val="center"/>
          </w:tcPr>
          <w:p w14:paraId="48B6A1E4" w14:textId="77777777" w:rsidR="00EF2A35" w:rsidRPr="005446CB" w:rsidRDefault="00EF2A35" w:rsidP="008D49A9">
            <w:pPr>
              <w:jc w:val="center"/>
              <w:rPr>
                <w:rFonts w:cs="Arial"/>
                <w:iCs/>
                <w:color w:val="FAFCFC" w:themeColor="background1"/>
                <w:szCs w:val="20"/>
              </w:rPr>
            </w:pPr>
            <w:r w:rsidRPr="005446CB">
              <w:rPr>
                <w:rFonts w:cs="Arial"/>
                <w:iCs/>
                <w:color w:val="FAFCFC" w:themeColor="background1"/>
                <w:szCs w:val="20"/>
              </w:rPr>
              <w:t>Rule number</w:t>
            </w:r>
          </w:p>
        </w:tc>
        <w:tc>
          <w:tcPr>
            <w:tcW w:w="3488" w:type="dxa"/>
            <w:shd w:val="clear" w:color="auto" w:fill="424D58"/>
            <w:tcMar>
              <w:top w:w="57" w:type="dxa"/>
              <w:bottom w:w="57" w:type="dxa"/>
            </w:tcMar>
            <w:vAlign w:val="center"/>
          </w:tcPr>
          <w:p w14:paraId="216D8258" w14:textId="77777777" w:rsidR="00EF2A35" w:rsidRPr="005446CB" w:rsidRDefault="00EF2A35" w:rsidP="008D49A9">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012E2DA2" w14:textId="77777777" w:rsidR="00EF2A35" w:rsidRPr="005446CB" w:rsidRDefault="00EF2A35" w:rsidP="008D49A9">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63995426" w14:textId="77777777" w:rsidR="00EF2A35" w:rsidRPr="005446CB" w:rsidRDefault="00EF2A35" w:rsidP="008D49A9">
            <w:pPr>
              <w:jc w:val="center"/>
              <w:rPr>
                <w:rFonts w:cs="Arial"/>
                <w:iCs/>
                <w:color w:val="FAFCFC" w:themeColor="background1"/>
                <w:szCs w:val="20"/>
              </w:rPr>
            </w:pPr>
            <w:r w:rsidRPr="005446CB">
              <w:rPr>
                <w:rFonts w:cs="Arial"/>
                <w:iCs/>
                <w:color w:val="FAFCFC" w:themeColor="background1"/>
                <w:szCs w:val="20"/>
              </w:rPr>
              <w:t>Action if false</w:t>
            </w:r>
          </w:p>
        </w:tc>
        <w:tc>
          <w:tcPr>
            <w:tcW w:w="5670" w:type="dxa"/>
            <w:shd w:val="clear" w:color="auto" w:fill="424D58"/>
            <w:tcMar>
              <w:top w:w="57" w:type="dxa"/>
              <w:bottom w:w="57" w:type="dxa"/>
            </w:tcMar>
            <w:vAlign w:val="center"/>
          </w:tcPr>
          <w:p w14:paraId="0C3E2DC5" w14:textId="77777777" w:rsidR="00EF2A35" w:rsidRPr="005446CB" w:rsidRDefault="00EF2A35" w:rsidP="008D49A9">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9" w:type="dxa"/>
            <w:shd w:val="clear" w:color="auto" w:fill="EFEDEF" w:themeFill="accent6" w:themeFillTint="33"/>
          </w:tcPr>
          <w:p w14:paraId="486E9617" w14:textId="77777777" w:rsidR="00EF2A35" w:rsidRPr="00F96BB8" w:rsidRDefault="00EF2A35" w:rsidP="008D49A9">
            <w:pPr>
              <w:jc w:val="center"/>
              <w:rPr>
                <w:rFonts w:cs="Arial"/>
                <w:iCs/>
                <w:color w:val="B0AAB0" w:themeColor="accent6"/>
                <w:sz w:val="12"/>
                <w:szCs w:val="12"/>
              </w:rPr>
            </w:pPr>
            <w:r>
              <w:rPr>
                <w:rFonts w:cs="Arial"/>
                <w:iCs/>
                <w:color w:val="B0AAB0" w:themeColor="accent6"/>
                <w:sz w:val="12"/>
                <w:szCs w:val="12"/>
              </w:rPr>
              <w:t>Rule type</w:t>
            </w:r>
          </w:p>
        </w:tc>
        <w:tc>
          <w:tcPr>
            <w:tcW w:w="1053" w:type="dxa"/>
            <w:shd w:val="clear" w:color="auto" w:fill="EFEDEF" w:themeFill="accent6" w:themeFillTint="33"/>
          </w:tcPr>
          <w:p w14:paraId="5580BAAF" w14:textId="77777777" w:rsidR="00EF2A35" w:rsidRPr="00F96BB8" w:rsidRDefault="00EF2A35" w:rsidP="008D49A9">
            <w:pPr>
              <w:jc w:val="center"/>
              <w:rPr>
                <w:rFonts w:cs="Arial"/>
                <w:iCs/>
                <w:color w:val="B0AAB0" w:themeColor="accent6"/>
                <w:sz w:val="12"/>
                <w:szCs w:val="12"/>
              </w:rPr>
            </w:pPr>
            <w:r>
              <w:rPr>
                <w:rFonts w:cs="Arial"/>
                <w:iCs/>
                <w:color w:val="B0AAB0" w:themeColor="accent6"/>
                <w:sz w:val="12"/>
                <w:szCs w:val="12"/>
              </w:rPr>
              <w:t>CQRS short name</w:t>
            </w:r>
          </w:p>
        </w:tc>
      </w:tr>
      <w:tr w:rsidR="00A77DA8" w:rsidRPr="00B031AF" w14:paraId="083391C1" w14:textId="77777777" w:rsidTr="000B4970">
        <w:trPr>
          <w:cantSplit/>
          <w:trHeight w:val="454"/>
        </w:trPr>
        <w:tc>
          <w:tcPr>
            <w:tcW w:w="902" w:type="dxa"/>
            <w:shd w:val="clear" w:color="auto" w:fill="auto"/>
            <w:tcMar>
              <w:top w:w="57" w:type="dxa"/>
              <w:bottom w:w="57" w:type="dxa"/>
            </w:tcMar>
            <w:vAlign w:val="center"/>
          </w:tcPr>
          <w:p w14:paraId="601217FE" w14:textId="77777777" w:rsidR="00A77DA8" w:rsidRPr="00B031AF" w:rsidRDefault="00A77DA8" w:rsidP="00A77DA8">
            <w:pPr>
              <w:numPr>
                <w:ilvl w:val="0"/>
                <w:numId w:val="6"/>
              </w:numPr>
              <w:jc w:val="center"/>
              <w:rPr>
                <w:rFonts w:cs="Arial"/>
                <w:szCs w:val="20"/>
              </w:rPr>
            </w:pPr>
          </w:p>
        </w:tc>
        <w:tc>
          <w:tcPr>
            <w:tcW w:w="3488" w:type="dxa"/>
            <w:shd w:val="clear" w:color="auto" w:fill="auto"/>
            <w:tcMar>
              <w:top w:w="57" w:type="dxa"/>
              <w:bottom w:w="57" w:type="dxa"/>
            </w:tcMar>
            <w:vAlign w:val="center"/>
          </w:tcPr>
          <w:p w14:paraId="199AF192" w14:textId="77777777" w:rsidR="00A77DA8" w:rsidRDefault="00A77DA8" w:rsidP="00A77DA8">
            <w:pPr>
              <w:rPr>
                <w:rFonts w:cs="Tahoma"/>
                <w:szCs w:val="20"/>
              </w:rPr>
            </w:pPr>
            <w:r>
              <w:rPr>
                <w:rFonts w:cs="Tahoma"/>
                <w:szCs w:val="20"/>
              </w:rPr>
              <w:t xml:space="preserve">If </w:t>
            </w:r>
            <w:hyperlink w:anchor="_RARTH_DAT" w:history="1">
              <w:r w:rsidRPr="0084431C">
                <w:rPr>
                  <w:rStyle w:val="Hyperlink"/>
                  <w:rFonts w:cs="Tahoma"/>
                  <w:szCs w:val="20"/>
                </w:rPr>
                <w:t>DM_DAT</w:t>
              </w:r>
            </w:hyperlink>
            <w:r>
              <w:rPr>
                <w:rFonts w:cs="Tahoma"/>
                <w:szCs w:val="20"/>
              </w:rPr>
              <w:t xml:space="preserve"> = Null</w:t>
            </w:r>
          </w:p>
          <w:p w14:paraId="68323C69" w14:textId="77777777" w:rsidR="00A77DA8" w:rsidRDefault="00A77DA8" w:rsidP="00A77DA8">
            <w:pPr>
              <w:rPr>
                <w:rFonts w:cs="Tahoma"/>
                <w:szCs w:val="20"/>
              </w:rPr>
            </w:pPr>
            <w:r>
              <w:rPr>
                <w:rFonts w:cs="Tahoma"/>
                <w:szCs w:val="20"/>
              </w:rPr>
              <w:t>AND</w:t>
            </w:r>
          </w:p>
          <w:p w14:paraId="6A448832" w14:textId="77777777" w:rsidR="00A77DA8" w:rsidRDefault="00A77DA8" w:rsidP="00A77DA8">
            <w:pPr>
              <w:rPr>
                <w:rFonts w:cs="Tahoma"/>
                <w:szCs w:val="20"/>
              </w:rPr>
            </w:pPr>
            <w:r>
              <w:rPr>
                <w:rFonts w:cs="Tahoma"/>
                <w:szCs w:val="20"/>
              </w:rPr>
              <w:t>(</w:t>
            </w:r>
            <w:r w:rsidRPr="00446695">
              <w:rPr>
                <w:rFonts w:cs="Tahoma"/>
                <w:szCs w:val="20"/>
              </w:rPr>
              <w:t xml:space="preserve">If </w:t>
            </w:r>
            <w:hyperlink w:anchor="IFCCHBA_DAT" w:history="1">
              <w:r w:rsidRPr="00446695">
                <w:rPr>
                  <w:rStyle w:val="Hyperlink"/>
                  <w:rFonts w:cs="Tahoma"/>
                  <w:szCs w:val="20"/>
                </w:rPr>
                <w:t>IFCCHBA</w:t>
              </w:r>
              <w:r>
                <w:rPr>
                  <w:rStyle w:val="Hyperlink"/>
                  <w:rFonts w:cs="Tahoma"/>
                  <w:szCs w:val="20"/>
                </w:rPr>
                <w:t>M</w:t>
              </w:r>
              <w:r w:rsidRPr="00446695">
                <w:rPr>
                  <w:rStyle w:val="Hyperlink"/>
                  <w:rFonts w:cs="Tahoma"/>
                  <w:szCs w:val="20"/>
                </w:rPr>
                <w:t>_DAT</w:t>
              </w:r>
            </w:hyperlink>
            <w:r w:rsidRPr="00446695">
              <w:rPr>
                <w:rFonts w:cs="Tahoma"/>
                <w:szCs w:val="20"/>
              </w:rPr>
              <w:t xml:space="preserve"> &gt; (</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p>
          <w:p w14:paraId="6229D043" w14:textId="77777777" w:rsidR="00A77DA8" w:rsidRDefault="00A77DA8" w:rsidP="00A77DA8">
            <w:pPr>
              <w:rPr>
                <w:rFonts w:cs="Tahoma"/>
                <w:szCs w:val="20"/>
              </w:rPr>
            </w:pPr>
            <w:r>
              <w:rPr>
                <w:rFonts w:cs="Tahoma"/>
                <w:szCs w:val="20"/>
              </w:rPr>
              <w:t>OR</w:t>
            </w:r>
          </w:p>
          <w:p w14:paraId="312F62C9" w14:textId="79277BF8" w:rsidR="00A77DA8" w:rsidRDefault="00A77DA8" w:rsidP="00A77DA8">
            <w:pPr>
              <w:rPr>
                <w:rFonts w:cs="Tahoma"/>
                <w:szCs w:val="20"/>
              </w:rPr>
            </w:pPr>
            <w:r>
              <w:rPr>
                <w:rFonts w:cs="Tahoma"/>
                <w:szCs w:val="20"/>
              </w:rPr>
              <w:t xml:space="preserve">If </w:t>
            </w:r>
            <w:hyperlink w:anchor="_FASPLASGLUC_DAT" w:history="1">
              <w:r w:rsidRPr="00A86C06">
                <w:rPr>
                  <w:rStyle w:val="Hyperlink"/>
                  <w:rFonts w:cs="Tahoma"/>
                  <w:szCs w:val="20"/>
                </w:rPr>
                <w:t>FASPLASGLUC_DAT</w:t>
              </w:r>
            </w:hyperlink>
            <w:r>
              <w:rPr>
                <w:rFonts w:cs="Tahoma"/>
                <w:szCs w:val="20"/>
              </w:rPr>
              <w:t xml:space="preserve"> </w:t>
            </w:r>
            <w:r w:rsidRPr="00446695">
              <w:rPr>
                <w:rFonts w:cs="Tahoma"/>
                <w:szCs w:val="20"/>
              </w:rPr>
              <w:t>&gt; (</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r>
              <w:rPr>
                <w:rFonts w:cs="Tahoma"/>
                <w:szCs w:val="20"/>
              </w:rPr>
              <w:t>)</w:t>
            </w:r>
          </w:p>
        </w:tc>
        <w:sdt>
          <w:sdtPr>
            <w:rPr>
              <w:rFonts w:cs="Arial"/>
              <w:szCs w:val="20"/>
            </w:rPr>
            <w:id w:val="2032760520"/>
            <w:comboBox>
              <w:listItem w:value="Choose an item."/>
              <w:listItem w:displayText="Select" w:value="Select"/>
              <w:listItem w:displayText="Reject" w:value="Reject"/>
              <w:listItem w:displayText="Next rule" w:value="Next rule"/>
            </w:comboBox>
          </w:sdtPr>
          <w:sdtContent>
            <w:tc>
              <w:tcPr>
                <w:tcW w:w="992" w:type="dxa"/>
                <w:shd w:val="clear" w:color="auto" w:fill="auto"/>
                <w:tcMar>
                  <w:top w:w="57" w:type="dxa"/>
                  <w:bottom w:w="57" w:type="dxa"/>
                </w:tcMar>
                <w:vAlign w:val="center"/>
              </w:tcPr>
              <w:p w14:paraId="01ED8800" w14:textId="7ACBCCEE" w:rsidR="00A77DA8" w:rsidRDefault="00A77DA8" w:rsidP="00A77DA8">
                <w:pPr>
                  <w:jc w:val="center"/>
                  <w:rPr>
                    <w:rFonts w:cs="Arial"/>
                    <w:szCs w:val="20"/>
                  </w:rPr>
                </w:pPr>
                <w:r w:rsidRPr="00B031AF">
                  <w:rPr>
                    <w:rFonts w:cs="Arial"/>
                    <w:szCs w:val="20"/>
                  </w:rPr>
                  <w:t>Select</w:t>
                </w:r>
              </w:p>
            </w:tc>
          </w:sdtContent>
        </w:sdt>
        <w:sdt>
          <w:sdtPr>
            <w:rPr>
              <w:rFonts w:cs="Arial"/>
              <w:szCs w:val="20"/>
            </w:rPr>
            <w:id w:val="957456512"/>
            <w:comboBox>
              <w:listItem w:value="Choose an item."/>
              <w:listItem w:displayText="Select" w:value="Select"/>
              <w:listItem w:displayText="Reject" w:value="Reject"/>
              <w:listItem w:displayText="Next rule" w:value="Next rule"/>
            </w:comboBox>
          </w:sdtPr>
          <w:sdtContent>
            <w:tc>
              <w:tcPr>
                <w:tcW w:w="1134" w:type="dxa"/>
                <w:shd w:val="clear" w:color="auto" w:fill="auto"/>
                <w:tcMar>
                  <w:top w:w="57" w:type="dxa"/>
                  <w:bottom w:w="57" w:type="dxa"/>
                </w:tcMar>
                <w:vAlign w:val="center"/>
              </w:tcPr>
              <w:p w14:paraId="10870659" w14:textId="7781BFC4" w:rsidR="00A77DA8" w:rsidRDefault="00A77DA8" w:rsidP="00A77DA8">
                <w:pPr>
                  <w:jc w:val="center"/>
                  <w:rPr>
                    <w:rFonts w:cs="Arial"/>
                    <w:szCs w:val="20"/>
                  </w:rPr>
                </w:pPr>
                <w:r w:rsidRPr="00B031AF">
                  <w:rPr>
                    <w:rFonts w:cs="Arial"/>
                    <w:szCs w:val="20"/>
                  </w:rPr>
                  <w:t>Next rule</w:t>
                </w:r>
              </w:p>
            </w:tc>
          </w:sdtContent>
        </w:sdt>
        <w:tc>
          <w:tcPr>
            <w:tcW w:w="5670" w:type="dxa"/>
            <w:shd w:val="clear" w:color="auto" w:fill="DDEEFF"/>
            <w:tcMar>
              <w:top w:w="57" w:type="dxa"/>
              <w:bottom w:w="57" w:type="dxa"/>
            </w:tcMar>
            <w:vAlign w:val="center"/>
          </w:tcPr>
          <w:p w14:paraId="47A6C567" w14:textId="48E5C883" w:rsidR="00A77DA8" w:rsidRDefault="00000000" w:rsidP="00A77DA8">
            <w:pPr>
              <w:rPr>
                <w:rFonts w:cs="Arial"/>
                <w:szCs w:val="20"/>
              </w:rPr>
            </w:pPr>
            <w:sdt>
              <w:sdtPr>
                <w:rPr>
                  <w:rFonts w:cs="Arial"/>
                  <w:szCs w:val="20"/>
                </w:rPr>
                <w:alias w:val="Action"/>
                <w:tag w:val="Action"/>
                <w:id w:val="-1487089603"/>
                <w:comboBox>
                  <w:listItem w:value="Choose an item."/>
                  <w:listItem w:displayText="Select" w:value="Select"/>
                  <w:listItem w:displayText="Reject" w:value="Reject"/>
                  <w:listItem w:displayText="Pass to the next rule all" w:value="Pass to the next rule all"/>
                </w:comboBox>
              </w:sdtPr>
              <w:sdtContent>
                <w:r w:rsidR="00A77DA8">
                  <w:rPr>
                    <w:rFonts w:cs="Arial"/>
                    <w:szCs w:val="20"/>
                  </w:rPr>
                  <w:t>Select</w:t>
                </w:r>
              </w:sdtContent>
            </w:sdt>
            <w:r w:rsidR="00A77DA8" w:rsidRPr="00B031AF">
              <w:rPr>
                <w:rFonts w:cs="Arial"/>
                <w:szCs w:val="20"/>
              </w:rPr>
              <w:t xml:space="preserve"> patients from the specified population </w:t>
            </w:r>
            <w:r w:rsidR="00A77DA8">
              <w:rPr>
                <w:rFonts w:cs="Arial"/>
                <w:szCs w:val="20"/>
              </w:rPr>
              <w:t xml:space="preserve">who have not been diagnosed with diabetes and who meet </w:t>
            </w:r>
            <w:sdt>
              <w:sdtPr>
                <w:rPr>
                  <w:rFonts w:cs="Arial"/>
                  <w:color w:val="000000"/>
                  <w:szCs w:val="20"/>
                </w:rPr>
                <w:alias w:val="Criteria"/>
                <w:tag w:val="Criteria"/>
                <w:id w:val="67953969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A77DA8">
                  <w:rPr>
                    <w:rFonts w:cs="Arial"/>
                    <w:color w:val="000000"/>
                    <w:szCs w:val="20"/>
                  </w:rPr>
                  <w:t>either of the criteria</w:t>
                </w:r>
              </w:sdtContent>
            </w:sdt>
            <w:r w:rsidR="00A77DA8">
              <w:rPr>
                <w:rFonts w:cs="Arial"/>
                <w:szCs w:val="20"/>
              </w:rPr>
              <w:t xml:space="preserve"> below:</w:t>
            </w:r>
          </w:p>
          <w:p w14:paraId="324A36C3" w14:textId="77777777" w:rsidR="009B23E6" w:rsidRDefault="009B23E6" w:rsidP="00A77DA8">
            <w:pPr>
              <w:rPr>
                <w:rFonts w:cs="Arial"/>
                <w:color w:val="000000"/>
                <w:szCs w:val="20"/>
              </w:rPr>
            </w:pPr>
          </w:p>
          <w:p w14:paraId="63EFDC5A" w14:textId="77777777" w:rsidR="00A77DA8" w:rsidRDefault="00A77DA8" w:rsidP="00A77DA8">
            <w:pPr>
              <w:pStyle w:val="ListParagraph"/>
              <w:numPr>
                <w:ilvl w:val="0"/>
                <w:numId w:val="20"/>
              </w:numPr>
              <w:ind w:left="459" w:hanging="283"/>
              <w:rPr>
                <w:rFonts w:cs="Arial"/>
                <w:color w:val="000000"/>
                <w:szCs w:val="20"/>
              </w:rPr>
            </w:pPr>
            <w:r>
              <w:rPr>
                <w:rFonts w:cs="Arial"/>
                <w:color w:val="000000"/>
                <w:szCs w:val="20"/>
              </w:rPr>
              <w:t>Have their latest IFCC-HbA1c reading recorded in the 12 months leading up to and including the payment period end date.</w:t>
            </w:r>
          </w:p>
          <w:p w14:paraId="03E56408" w14:textId="77777777" w:rsidR="00A77DA8" w:rsidRPr="00A86C06" w:rsidRDefault="00A77DA8" w:rsidP="00A77DA8">
            <w:pPr>
              <w:pStyle w:val="ListParagraph"/>
              <w:numPr>
                <w:ilvl w:val="0"/>
                <w:numId w:val="20"/>
              </w:numPr>
              <w:ind w:left="459" w:hanging="283"/>
              <w:rPr>
                <w:rFonts w:cs="Arial"/>
                <w:color w:val="000000"/>
                <w:szCs w:val="20"/>
              </w:rPr>
            </w:pPr>
            <w:r>
              <w:rPr>
                <w:rFonts w:cs="Arial"/>
                <w:color w:val="000000"/>
                <w:szCs w:val="20"/>
              </w:rPr>
              <w:t>Have their latest fasting plasma glucose test recorded in the 12 months leading up to and including the payment period end date.</w:t>
            </w:r>
          </w:p>
          <w:p w14:paraId="463B4C08" w14:textId="77777777" w:rsidR="009B23E6" w:rsidRDefault="009B23E6" w:rsidP="00A77DA8">
            <w:pPr>
              <w:rPr>
                <w:rFonts w:cs="Arial"/>
                <w:szCs w:val="20"/>
              </w:rPr>
            </w:pPr>
          </w:p>
          <w:p w14:paraId="270B4D77" w14:textId="6423A344" w:rsidR="00A77DA8" w:rsidRDefault="00000000" w:rsidP="00A77DA8">
            <w:pPr>
              <w:rPr>
                <w:rFonts w:cs="Arial"/>
                <w:szCs w:val="20"/>
              </w:rPr>
            </w:pPr>
            <w:sdt>
              <w:sdtPr>
                <w:rPr>
                  <w:rFonts w:cs="Arial"/>
                  <w:szCs w:val="20"/>
                </w:rPr>
                <w:alias w:val="Action"/>
                <w:tag w:val="Action"/>
                <w:id w:val="-55077394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Pr>
                    <w:rFonts w:cs="Arial"/>
                    <w:szCs w:val="20"/>
                  </w:rPr>
                  <w:t>Pass all remaining patients to the next rule.</w:t>
                </w:r>
              </w:sdtContent>
            </w:sdt>
          </w:p>
        </w:tc>
        <w:tc>
          <w:tcPr>
            <w:tcW w:w="709" w:type="dxa"/>
            <w:shd w:val="clear" w:color="auto" w:fill="EFEDEF" w:themeFill="accent6" w:themeFillTint="33"/>
          </w:tcPr>
          <w:p w14:paraId="77A7A37F" w14:textId="690D55D7" w:rsidR="00A77DA8" w:rsidRPr="00F3272D" w:rsidRDefault="00A77DA8" w:rsidP="00A77DA8">
            <w:pPr>
              <w:rPr>
                <w:color w:val="B0AAB0" w:themeColor="accent6"/>
                <w:sz w:val="12"/>
                <w:szCs w:val="12"/>
              </w:rPr>
            </w:pPr>
            <w:r>
              <w:rPr>
                <w:color w:val="B0AAB0" w:themeColor="accent6"/>
                <w:sz w:val="12"/>
                <w:szCs w:val="12"/>
              </w:rPr>
              <w:t>SX</w:t>
            </w:r>
          </w:p>
        </w:tc>
        <w:tc>
          <w:tcPr>
            <w:tcW w:w="1053" w:type="dxa"/>
            <w:shd w:val="clear" w:color="auto" w:fill="EFEDEF" w:themeFill="accent6" w:themeFillTint="33"/>
          </w:tcPr>
          <w:p w14:paraId="75383419" w14:textId="77777777" w:rsidR="00A77DA8" w:rsidRDefault="00A77DA8" w:rsidP="00A77DA8">
            <w:pPr>
              <w:rPr>
                <w:rFonts w:cs="Arial"/>
                <w:color w:val="B0AAB0" w:themeColor="accent6"/>
                <w:sz w:val="12"/>
                <w:szCs w:val="12"/>
              </w:rPr>
            </w:pPr>
          </w:p>
        </w:tc>
      </w:tr>
      <w:tr w:rsidR="00A77DA8" w:rsidRPr="00B031AF" w14:paraId="1BAD82F5" w14:textId="77777777" w:rsidTr="000B4970">
        <w:trPr>
          <w:cantSplit/>
          <w:trHeight w:val="454"/>
        </w:trPr>
        <w:tc>
          <w:tcPr>
            <w:tcW w:w="9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DA3D56" w14:textId="77777777" w:rsidR="00A77DA8" w:rsidRPr="00B031AF" w:rsidRDefault="00A77DA8" w:rsidP="00A77DA8">
            <w:pPr>
              <w:numPr>
                <w:ilvl w:val="0"/>
                <w:numId w:val="6"/>
              </w:numPr>
              <w:jc w:val="center"/>
              <w:rPr>
                <w:rFonts w:cs="Arial"/>
                <w:szCs w:val="20"/>
              </w:rPr>
            </w:pPr>
          </w:p>
        </w:tc>
        <w:tc>
          <w:tcPr>
            <w:tcW w:w="348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D071F5" w14:textId="77777777" w:rsidR="00A77DA8" w:rsidRDefault="00A77DA8" w:rsidP="00A77DA8">
            <w:pPr>
              <w:rPr>
                <w:rFonts w:cs="Tahoma"/>
                <w:szCs w:val="20"/>
              </w:rPr>
            </w:pPr>
            <w:r>
              <w:rPr>
                <w:rFonts w:cs="Tahoma"/>
                <w:szCs w:val="20"/>
              </w:rPr>
              <w:t xml:space="preserve">If </w:t>
            </w:r>
            <w:hyperlink w:anchor="_RARTH_DAT" w:history="1">
              <w:r w:rsidRPr="00384D53">
                <w:rPr>
                  <w:rStyle w:val="Hyperlink"/>
                  <w:rFonts w:cs="Tahoma"/>
                  <w:szCs w:val="20"/>
                </w:rPr>
                <w:t>DM_DAT</w:t>
              </w:r>
            </w:hyperlink>
            <w:r w:rsidRPr="00384D53">
              <w:rPr>
                <w:rStyle w:val="Hyperlink"/>
                <w:rFonts w:cs="Tahoma"/>
                <w:color w:val="auto"/>
                <w:szCs w:val="20"/>
                <w:u w:val="none"/>
              </w:rPr>
              <w:t xml:space="preserve"> </w:t>
            </w:r>
            <w:r w:rsidRPr="00384D53">
              <w:rPr>
                <w:rFonts w:cs="Tahoma"/>
                <w:szCs w:val="20"/>
              </w:rPr>
              <w:t>≠ Null</w:t>
            </w:r>
          </w:p>
          <w:p w14:paraId="4AB07588" w14:textId="77777777" w:rsidR="00A77DA8" w:rsidRDefault="00A77DA8" w:rsidP="00A77DA8">
            <w:pPr>
              <w:rPr>
                <w:rFonts w:cs="Tahoma"/>
                <w:szCs w:val="20"/>
              </w:rPr>
            </w:pPr>
            <w:r>
              <w:rPr>
                <w:rFonts w:cs="Tahoma"/>
                <w:szCs w:val="20"/>
              </w:rPr>
              <w:t>AND</w:t>
            </w:r>
          </w:p>
          <w:p w14:paraId="6E99BEB7" w14:textId="77777777" w:rsidR="00A77DA8" w:rsidRDefault="00A77DA8" w:rsidP="00A77DA8">
            <w:pPr>
              <w:rPr>
                <w:rFonts w:cs="Tahoma"/>
                <w:szCs w:val="20"/>
              </w:rPr>
            </w:pPr>
            <w:r>
              <w:rPr>
                <w:rFonts w:cs="Tahoma"/>
                <w:szCs w:val="20"/>
              </w:rPr>
              <w:t xml:space="preserve">If </w:t>
            </w:r>
            <w:hyperlink w:anchor="_ELIGTESTEND_DAT" w:history="1">
              <w:r w:rsidRPr="00384D53">
                <w:rPr>
                  <w:rStyle w:val="Hyperlink"/>
                  <w:rFonts w:cs="Tahoma"/>
                  <w:szCs w:val="20"/>
                </w:rPr>
                <w:t>ELIGTESTEND_DAT</w:t>
              </w:r>
            </w:hyperlink>
            <w:r>
              <w:rPr>
                <w:rFonts w:cs="Tahoma"/>
                <w:szCs w:val="20"/>
              </w:rPr>
              <w:t xml:space="preserve"> </w:t>
            </w:r>
            <w:r w:rsidRPr="00384D53">
              <w:rPr>
                <w:rFonts w:cs="Tahoma"/>
                <w:szCs w:val="20"/>
              </w:rPr>
              <w:t>≠ Null</w:t>
            </w:r>
          </w:p>
        </w:tc>
        <w:sdt>
          <w:sdtPr>
            <w:rPr>
              <w:rFonts w:cs="Arial"/>
              <w:szCs w:val="20"/>
            </w:rPr>
            <w:id w:val="-979305244"/>
            <w:comboBox>
              <w:listItem w:value="Choose an item."/>
              <w:listItem w:displayText="Select" w:value="Select"/>
              <w:listItem w:displayText="Reject" w:value="Reject"/>
              <w:listItem w:displayText="Next rule" w:value="Next rule"/>
            </w:comboBox>
          </w:sdtPr>
          <w:sdtContent>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366A4B" w14:textId="77777777" w:rsidR="00A77DA8" w:rsidRDefault="00A77DA8" w:rsidP="00A77DA8">
                <w:pPr>
                  <w:jc w:val="center"/>
                  <w:rPr>
                    <w:rFonts w:cs="Arial"/>
                    <w:szCs w:val="20"/>
                  </w:rPr>
                </w:pPr>
                <w:r w:rsidRPr="00B031AF">
                  <w:rPr>
                    <w:rFonts w:cs="Arial"/>
                    <w:szCs w:val="20"/>
                  </w:rPr>
                  <w:t>Select</w:t>
                </w:r>
              </w:p>
            </w:tc>
          </w:sdtContent>
        </w:sdt>
        <w:sdt>
          <w:sdtPr>
            <w:rPr>
              <w:rFonts w:cs="Arial"/>
              <w:szCs w:val="20"/>
            </w:rPr>
            <w:id w:val="594369652"/>
            <w:comboBox>
              <w:listItem w:value="Choose an item."/>
              <w:listItem w:displayText="Select" w:value="Select"/>
              <w:listItem w:displayText="Reject" w:value="Reject"/>
              <w:listItem w:displayText="Next rule" w:value="Next rule"/>
            </w:comboBox>
          </w:sdtPr>
          <w:sdtContent>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9883CF" w14:textId="77777777" w:rsidR="00A77DA8" w:rsidRDefault="00A77DA8" w:rsidP="00A77DA8">
                <w:pPr>
                  <w:jc w:val="center"/>
                  <w:rPr>
                    <w:rFonts w:cs="Arial"/>
                    <w:szCs w:val="20"/>
                  </w:rPr>
                </w:pPr>
                <w:r w:rsidRPr="00B031AF">
                  <w:rPr>
                    <w:rFonts w:cs="Arial"/>
                    <w:szCs w:val="20"/>
                  </w:rPr>
                  <w:t>Next rule</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3055765" w14:textId="77777777" w:rsidR="00A77DA8" w:rsidRDefault="00A77DA8" w:rsidP="00A77DA8">
            <w:pPr>
              <w:rPr>
                <w:rFonts w:cs="Arial"/>
                <w:szCs w:val="20"/>
              </w:rPr>
            </w:pPr>
            <w:r>
              <w:rPr>
                <w:rFonts w:cs="Arial"/>
                <w:szCs w:val="20"/>
              </w:rPr>
              <w:t>Select patients passed to this rule who meet all of the below criteria:</w:t>
            </w:r>
          </w:p>
          <w:p w14:paraId="1EF68434" w14:textId="77777777" w:rsidR="00A77DA8" w:rsidRDefault="00A77DA8" w:rsidP="00A77DA8">
            <w:pPr>
              <w:rPr>
                <w:rFonts w:cs="Arial"/>
                <w:szCs w:val="20"/>
              </w:rPr>
            </w:pPr>
            <w:r>
              <w:rPr>
                <w:rFonts w:cs="Arial"/>
                <w:szCs w:val="20"/>
              </w:rPr>
              <w:t xml:space="preserve"> </w:t>
            </w:r>
          </w:p>
          <w:p w14:paraId="723A6F71" w14:textId="390CACD6" w:rsidR="00A77DA8" w:rsidRDefault="00A77DA8" w:rsidP="00A77DA8">
            <w:pPr>
              <w:pStyle w:val="ListParagraph"/>
              <w:numPr>
                <w:ilvl w:val="0"/>
                <w:numId w:val="34"/>
              </w:numPr>
              <w:rPr>
                <w:rFonts w:cs="Arial"/>
                <w:szCs w:val="20"/>
              </w:rPr>
            </w:pPr>
            <w:r>
              <w:rPr>
                <w:rFonts w:cs="Arial"/>
                <w:szCs w:val="20"/>
              </w:rPr>
              <w:t>Patient has had a diabetes diagnosis at any time.</w:t>
            </w:r>
          </w:p>
          <w:p w14:paraId="46D236DD" w14:textId="606C4406" w:rsidR="00A77DA8" w:rsidRPr="00C077A0" w:rsidRDefault="00A77DA8" w:rsidP="00A77DA8">
            <w:pPr>
              <w:pStyle w:val="ListParagraph"/>
              <w:numPr>
                <w:ilvl w:val="0"/>
                <w:numId w:val="34"/>
              </w:numPr>
              <w:rPr>
                <w:rFonts w:cs="Arial"/>
                <w:szCs w:val="20"/>
              </w:rPr>
            </w:pPr>
            <w:r>
              <w:rPr>
                <w:rFonts w:cs="Arial"/>
                <w:szCs w:val="20"/>
              </w:rPr>
              <w:t xml:space="preserve">Patient received an </w:t>
            </w:r>
            <w:r>
              <w:rPr>
                <w:rFonts w:cs="Arial"/>
                <w:color w:val="000000"/>
                <w:szCs w:val="20"/>
              </w:rPr>
              <w:t>IFCC-HbA1c reading</w:t>
            </w:r>
            <w:r>
              <w:rPr>
                <w:rFonts w:cs="Arial"/>
                <w:szCs w:val="20"/>
              </w:rPr>
              <w:t xml:space="preserve"> or </w:t>
            </w:r>
            <w:r>
              <w:rPr>
                <w:rFonts w:cs="Arial"/>
                <w:color w:val="000000"/>
                <w:szCs w:val="20"/>
              </w:rPr>
              <w:t>fasting plasma glucose test on or after the quality service start date and</w:t>
            </w:r>
            <w:r>
              <w:rPr>
                <w:rFonts w:cs="Arial"/>
                <w:szCs w:val="20"/>
              </w:rPr>
              <w:t xml:space="preserve"> </w:t>
            </w:r>
            <w:r>
              <w:rPr>
                <w:rFonts w:cs="Arial"/>
                <w:color w:val="000000"/>
                <w:szCs w:val="20"/>
              </w:rPr>
              <w:t xml:space="preserve">up to and including </w:t>
            </w:r>
            <w:r w:rsidR="00173859">
              <w:rPr>
                <w:rFonts w:cs="Arial"/>
                <w:color w:val="000000"/>
                <w:szCs w:val="20"/>
              </w:rPr>
              <w:t>the earliest of:</w:t>
            </w:r>
            <w:r>
              <w:rPr>
                <w:rFonts w:cs="Arial"/>
                <w:color w:val="000000"/>
                <w:szCs w:val="20"/>
              </w:rPr>
              <w:t xml:space="preserve"> </w:t>
            </w:r>
          </w:p>
          <w:p w14:paraId="098F9D05" w14:textId="5280C53C" w:rsidR="00A77DA8" w:rsidRPr="00C077A0" w:rsidRDefault="00A77DA8" w:rsidP="00A77DA8">
            <w:pPr>
              <w:pStyle w:val="ListParagraph"/>
              <w:numPr>
                <w:ilvl w:val="1"/>
                <w:numId w:val="34"/>
              </w:numPr>
              <w:rPr>
                <w:rFonts w:cs="Arial"/>
                <w:szCs w:val="20"/>
              </w:rPr>
            </w:pPr>
            <w:r>
              <w:rPr>
                <w:rFonts w:cs="Arial"/>
                <w:color w:val="000000"/>
                <w:szCs w:val="20"/>
              </w:rPr>
              <w:t>the quality service end date, or</w:t>
            </w:r>
          </w:p>
          <w:p w14:paraId="65878F66" w14:textId="00A079D9" w:rsidR="00A77DA8" w:rsidRPr="00384D53" w:rsidRDefault="00A77DA8" w:rsidP="00A77DA8">
            <w:pPr>
              <w:pStyle w:val="ListParagraph"/>
              <w:numPr>
                <w:ilvl w:val="1"/>
                <w:numId w:val="34"/>
              </w:numPr>
              <w:rPr>
                <w:rFonts w:cs="Arial"/>
                <w:szCs w:val="20"/>
              </w:rPr>
            </w:pPr>
            <w:r>
              <w:rPr>
                <w:rFonts w:cs="Arial"/>
                <w:szCs w:val="20"/>
              </w:rPr>
              <w:t>the patients earliest unresolved diabetes diagnosis</w:t>
            </w:r>
            <w:r w:rsidR="00173859">
              <w:rPr>
                <w:rFonts w:cs="Arial"/>
                <w:szCs w:val="20"/>
              </w:rPr>
              <w:t>.</w:t>
            </w:r>
            <w:r>
              <w:rPr>
                <w:rFonts w:cs="Arial"/>
                <w:szCs w:val="20"/>
              </w:rPr>
              <w:t xml:space="preserve"> </w:t>
            </w:r>
          </w:p>
          <w:p w14:paraId="1F10FCE2" w14:textId="77777777" w:rsidR="00A77DA8" w:rsidRDefault="00A77DA8" w:rsidP="00A77DA8">
            <w:pPr>
              <w:rPr>
                <w:rFonts w:cs="Arial"/>
                <w:szCs w:val="20"/>
              </w:rPr>
            </w:pPr>
          </w:p>
          <w:p w14:paraId="69C224C5" w14:textId="77777777" w:rsidR="00A77DA8" w:rsidRPr="00FB4E69" w:rsidRDefault="00000000" w:rsidP="00A77DA8">
            <w:pPr>
              <w:rPr>
                <w:rFonts w:cs="Arial"/>
                <w:szCs w:val="20"/>
              </w:rPr>
            </w:pPr>
            <w:sdt>
              <w:sdtPr>
                <w:rPr>
                  <w:rFonts w:cs="Arial"/>
                  <w:szCs w:val="20"/>
                </w:rPr>
                <w:alias w:val="Action"/>
                <w:tag w:val="Action"/>
                <w:id w:val="52614513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Pr>
                    <w:rFonts w:cs="Arial"/>
                    <w:szCs w:val="20"/>
                  </w:rPr>
                  <w:t>Pass all remaining patients to the next rule.</w:t>
                </w:r>
              </w:sdtContent>
            </w:sdt>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8097C05" w14:textId="77777777" w:rsidR="00A77DA8" w:rsidRPr="00384D53" w:rsidRDefault="00A77DA8" w:rsidP="00A77DA8">
            <w:pPr>
              <w:rPr>
                <w:color w:val="B0AAB0" w:themeColor="accent6"/>
                <w:sz w:val="12"/>
                <w:szCs w:val="12"/>
              </w:rPr>
            </w:pPr>
            <w:r w:rsidRPr="00384D53">
              <w:rPr>
                <w:color w:val="B0AAB0" w:themeColor="accent6"/>
                <w:sz w:val="12"/>
                <w:szCs w:val="12"/>
              </w:rPr>
              <w:t>SX</w:t>
            </w:r>
          </w:p>
        </w:tc>
        <w:tc>
          <w:tcPr>
            <w:tcW w:w="105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EE7BF94" w14:textId="77777777" w:rsidR="00A77DA8" w:rsidRPr="00F96BB8" w:rsidRDefault="00A77DA8" w:rsidP="00A77DA8">
            <w:pPr>
              <w:rPr>
                <w:rFonts w:cs="Arial"/>
                <w:color w:val="B0AAB0" w:themeColor="accent6"/>
                <w:sz w:val="12"/>
                <w:szCs w:val="12"/>
              </w:rPr>
            </w:pPr>
          </w:p>
        </w:tc>
      </w:tr>
      <w:tr w:rsidR="00A77DA8" w:rsidRPr="00B031AF" w14:paraId="2699418B" w14:textId="77777777" w:rsidTr="000B4970">
        <w:trPr>
          <w:cantSplit/>
          <w:trHeight w:val="454"/>
        </w:trPr>
        <w:tc>
          <w:tcPr>
            <w:tcW w:w="902" w:type="dxa"/>
            <w:shd w:val="clear" w:color="auto" w:fill="auto"/>
            <w:tcMar>
              <w:top w:w="57" w:type="dxa"/>
              <w:bottom w:w="57" w:type="dxa"/>
            </w:tcMar>
            <w:vAlign w:val="center"/>
          </w:tcPr>
          <w:p w14:paraId="6A85C3F2" w14:textId="77777777" w:rsidR="00A77DA8" w:rsidRPr="00B031AF" w:rsidRDefault="00A77DA8" w:rsidP="00A77DA8">
            <w:pPr>
              <w:numPr>
                <w:ilvl w:val="0"/>
                <w:numId w:val="6"/>
              </w:numPr>
              <w:jc w:val="center"/>
              <w:rPr>
                <w:rFonts w:cs="Arial"/>
                <w:szCs w:val="20"/>
              </w:rPr>
            </w:pPr>
          </w:p>
        </w:tc>
        <w:tc>
          <w:tcPr>
            <w:tcW w:w="3488" w:type="dxa"/>
            <w:shd w:val="clear" w:color="auto" w:fill="auto"/>
            <w:tcMar>
              <w:top w:w="57" w:type="dxa"/>
              <w:bottom w:w="57" w:type="dxa"/>
            </w:tcMar>
            <w:vAlign w:val="center"/>
          </w:tcPr>
          <w:p w14:paraId="11DE1F2B" w14:textId="77777777" w:rsidR="00A77DA8" w:rsidRDefault="00A77DA8" w:rsidP="00A77DA8">
            <w:pPr>
              <w:rPr>
                <w:rFonts w:asciiTheme="minorHAnsi" w:hAnsiTheme="minorHAnsi" w:cstheme="minorHAnsi"/>
                <w:szCs w:val="20"/>
                <w:lang w:eastAsia="en-GB"/>
              </w:rPr>
            </w:pPr>
            <w:r>
              <w:rPr>
                <w:rFonts w:cs="Tahoma"/>
                <w:szCs w:val="20"/>
              </w:rPr>
              <w:t xml:space="preserve">If </w:t>
            </w:r>
            <w:hyperlink w:anchor="_ENDDM_DAT" w:history="1">
              <w:r w:rsidRPr="00384D53">
                <w:rPr>
                  <w:rStyle w:val="Hyperlink"/>
                  <w:rFonts w:cs="Tahoma"/>
                  <w:szCs w:val="20"/>
                </w:rPr>
                <w:t>ENDDM_DAT</w:t>
              </w:r>
            </w:hyperlink>
            <w:r>
              <w:rPr>
                <w:rFonts w:cs="Tahoma"/>
                <w:szCs w:val="20"/>
              </w:rPr>
              <w:t xml:space="preserve"> </w:t>
            </w:r>
            <w:r>
              <w:rPr>
                <w:rFonts w:asciiTheme="minorHAnsi" w:hAnsiTheme="minorHAnsi" w:cstheme="minorHAnsi"/>
                <w:szCs w:val="20"/>
                <w:lang w:eastAsia="en-GB"/>
              </w:rPr>
              <w:t>≠ Null</w:t>
            </w:r>
          </w:p>
          <w:p w14:paraId="115E6B19" w14:textId="77777777" w:rsidR="00A77DA8" w:rsidRDefault="00A77DA8" w:rsidP="00A77DA8">
            <w:pPr>
              <w:rPr>
                <w:rFonts w:asciiTheme="minorHAnsi" w:hAnsiTheme="minorHAnsi" w:cstheme="minorHAnsi"/>
                <w:szCs w:val="20"/>
                <w:lang w:eastAsia="en-GB"/>
              </w:rPr>
            </w:pPr>
            <w:r>
              <w:rPr>
                <w:rFonts w:asciiTheme="minorHAnsi" w:hAnsiTheme="minorHAnsi" w:cstheme="minorHAnsi"/>
                <w:szCs w:val="20"/>
                <w:lang w:eastAsia="en-GB"/>
              </w:rPr>
              <w:t xml:space="preserve">AND </w:t>
            </w:r>
          </w:p>
          <w:p w14:paraId="6E3F5394" w14:textId="77777777" w:rsidR="00A77DA8" w:rsidRPr="00C077A0" w:rsidRDefault="00A77DA8" w:rsidP="00A77DA8">
            <w:pPr>
              <w:rPr>
                <w:rFonts w:cs="Tahoma"/>
                <w:color w:val="0051A3" w:themeColor="text1" w:themeTint="BF"/>
                <w:szCs w:val="20"/>
                <w:u w:val="single"/>
              </w:rPr>
            </w:pPr>
            <w:r>
              <w:rPr>
                <w:rFonts w:cs="Tahoma"/>
                <w:szCs w:val="20"/>
              </w:rPr>
              <w:t xml:space="preserve">If </w:t>
            </w:r>
            <w:hyperlink w:anchor="_ELIGTESTEND_DAT" w:history="1">
              <w:r w:rsidRPr="00384D53">
                <w:rPr>
                  <w:rStyle w:val="Hyperlink"/>
                  <w:rFonts w:cs="Tahoma"/>
                  <w:szCs w:val="20"/>
                </w:rPr>
                <w:t>ELIGTESTEND_DAT</w:t>
              </w:r>
            </w:hyperlink>
            <w:r>
              <w:rPr>
                <w:rFonts w:cs="Tahoma"/>
                <w:szCs w:val="20"/>
              </w:rPr>
              <w:t xml:space="preserve"> </w:t>
            </w:r>
            <w:r>
              <w:rPr>
                <w:rFonts w:asciiTheme="minorHAnsi" w:hAnsiTheme="minorHAnsi" w:cstheme="minorHAnsi"/>
                <w:szCs w:val="20"/>
                <w:lang w:eastAsia="en-GB"/>
              </w:rPr>
              <w:t>= Null</w:t>
            </w:r>
          </w:p>
          <w:p w14:paraId="0E764922" w14:textId="77777777" w:rsidR="00A77DA8" w:rsidRDefault="00A77DA8" w:rsidP="00A77DA8">
            <w:pPr>
              <w:rPr>
                <w:rFonts w:cs="Tahoma"/>
                <w:szCs w:val="20"/>
              </w:rPr>
            </w:pPr>
          </w:p>
        </w:tc>
        <w:sdt>
          <w:sdtPr>
            <w:rPr>
              <w:rFonts w:cs="Arial"/>
              <w:szCs w:val="20"/>
            </w:rPr>
            <w:alias w:val="Action"/>
            <w:tag w:val="Action"/>
            <w:id w:val="1917280060"/>
            <w:comboBox>
              <w:listItem w:value="Choose an item."/>
              <w:listItem w:displayText="Select" w:value="Select"/>
              <w:listItem w:displayText="Reject" w:value="Reject"/>
              <w:listItem w:displayText="Next rule" w:value="Next rule"/>
            </w:comboBox>
          </w:sdtPr>
          <w:sdtContent>
            <w:tc>
              <w:tcPr>
                <w:tcW w:w="992" w:type="dxa"/>
                <w:shd w:val="clear" w:color="auto" w:fill="auto"/>
                <w:tcMar>
                  <w:top w:w="57" w:type="dxa"/>
                  <w:bottom w:w="57" w:type="dxa"/>
                </w:tcMar>
                <w:vAlign w:val="center"/>
              </w:tcPr>
              <w:p w14:paraId="6AE05446" w14:textId="77777777" w:rsidR="00A77DA8" w:rsidRPr="0070664D" w:rsidRDefault="00A77DA8" w:rsidP="00A77DA8">
                <w:pPr>
                  <w:jc w:val="center"/>
                  <w:rPr>
                    <w:rFonts w:cs="Arial"/>
                    <w:b/>
                    <w:bCs/>
                    <w:szCs w:val="20"/>
                  </w:rPr>
                </w:pPr>
                <w:r w:rsidRPr="0070664D">
                  <w:rPr>
                    <w:rFonts w:cs="Arial"/>
                    <w:szCs w:val="20"/>
                  </w:rPr>
                  <w:t>Reject</w:t>
                </w:r>
              </w:p>
            </w:tc>
          </w:sdtContent>
        </w:sdt>
        <w:sdt>
          <w:sdtPr>
            <w:rPr>
              <w:rFonts w:cs="Arial"/>
              <w:szCs w:val="20"/>
            </w:rPr>
            <w:alias w:val="Action"/>
            <w:tag w:val="Action"/>
            <w:id w:val="-891268321"/>
            <w:comboBox>
              <w:listItem w:value="Choose an item."/>
              <w:listItem w:displayText="Select" w:value="Select"/>
              <w:listItem w:displayText="Reject" w:value="Reject"/>
              <w:listItem w:displayText="Next rule" w:value="Next rule"/>
            </w:comboBox>
          </w:sdtPr>
          <w:sdtContent>
            <w:tc>
              <w:tcPr>
                <w:tcW w:w="1134" w:type="dxa"/>
                <w:shd w:val="clear" w:color="auto" w:fill="auto"/>
                <w:tcMar>
                  <w:top w:w="57" w:type="dxa"/>
                  <w:bottom w:w="57" w:type="dxa"/>
                </w:tcMar>
                <w:vAlign w:val="center"/>
              </w:tcPr>
              <w:p w14:paraId="3B0DE0BD" w14:textId="77777777" w:rsidR="00A77DA8" w:rsidRDefault="00A77DA8" w:rsidP="00A77DA8">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1E738E4D" w14:textId="77777777" w:rsidR="00A77DA8" w:rsidRDefault="00000000" w:rsidP="00A77DA8">
            <w:pPr>
              <w:rPr>
                <w:rFonts w:cs="Arial"/>
                <w:szCs w:val="20"/>
              </w:rPr>
            </w:pPr>
            <w:sdt>
              <w:sdtPr>
                <w:rPr>
                  <w:rFonts w:cs="Arial"/>
                  <w:szCs w:val="20"/>
                </w:rPr>
                <w:alias w:val="Action"/>
                <w:tag w:val="Action"/>
                <w:id w:val="594442363"/>
                <w:comboBox>
                  <w:listItem w:value="Choose an item."/>
                  <w:listItem w:displayText="Select" w:value="Select"/>
                  <w:listItem w:displayText="Reject" w:value="Reject"/>
                  <w:listItem w:displayText="Pass to the next rule all" w:value="Pass to the next rule all"/>
                </w:comboBox>
              </w:sdtPr>
              <w:sdtContent>
                <w:r w:rsidR="00A77DA8">
                  <w:rPr>
                    <w:rFonts w:cs="Arial"/>
                    <w:szCs w:val="20"/>
                  </w:rPr>
                  <w:t>Reject</w:t>
                </w:r>
              </w:sdtContent>
            </w:sdt>
            <w:r w:rsidR="00A77DA8">
              <w:rPr>
                <w:rFonts w:cs="Arial"/>
                <w:szCs w:val="20"/>
              </w:rPr>
              <w:t xml:space="preserve"> </w:t>
            </w:r>
            <w:r w:rsidR="00A77DA8" w:rsidRPr="00116755">
              <w:rPr>
                <w:rFonts w:cs="Arial"/>
                <w:szCs w:val="20"/>
              </w:rPr>
              <w:t>patients passed to this rule who</w:t>
            </w:r>
            <w:r w:rsidR="00A77DA8">
              <w:rPr>
                <w:rFonts w:cs="Arial"/>
                <w:szCs w:val="20"/>
              </w:rPr>
              <w:t xml:space="preserve"> meet all of the below criteria:</w:t>
            </w:r>
          </w:p>
          <w:p w14:paraId="5226D911" w14:textId="77777777" w:rsidR="00A77DA8" w:rsidRDefault="00A77DA8" w:rsidP="00A77DA8">
            <w:pPr>
              <w:rPr>
                <w:rFonts w:cs="Arial"/>
                <w:szCs w:val="20"/>
              </w:rPr>
            </w:pPr>
          </w:p>
          <w:p w14:paraId="37624AC0" w14:textId="67E9F862" w:rsidR="00A77DA8" w:rsidRPr="00384D53" w:rsidRDefault="00A77DA8" w:rsidP="00A77DA8">
            <w:pPr>
              <w:pStyle w:val="ListParagraph"/>
              <w:numPr>
                <w:ilvl w:val="0"/>
                <w:numId w:val="29"/>
              </w:numPr>
              <w:rPr>
                <w:rFonts w:cs="Arial"/>
                <w:szCs w:val="20"/>
              </w:rPr>
            </w:pPr>
            <w:r>
              <w:rPr>
                <w:rFonts w:cs="Arial"/>
                <w:szCs w:val="20"/>
              </w:rPr>
              <w:t>Patient’s most recent diabetes diagnosis is unresolved, up to and including the quality service end date (i.e. patient is on the diabetes register).</w:t>
            </w:r>
          </w:p>
          <w:p w14:paraId="50DA7EF7" w14:textId="3EF9092D" w:rsidR="00A77DA8" w:rsidRPr="00C077A0" w:rsidRDefault="00A77DA8" w:rsidP="00A77DA8">
            <w:pPr>
              <w:pStyle w:val="ListParagraph"/>
              <w:numPr>
                <w:ilvl w:val="0"/>
                <w:numId w:val="29"/>
              </w:numPr>
              <w:rPr>
                <w:rFonts w:cs="Arial"/>
                <w:szCs w:val="20"/>
              </w:rPr>
            </w:pPr>
            <w:r>
              <w:rPr>
                <w:rFonts w:cs="Arial"/>
                <w:szCs w:val="20"/>
              </w:rPr>
              <w:t xml:space="preserve">Patient has not received an </w:t>
            </w:r>
            <w:r>
              <w:rPr>
                <w:rFonts w:cs="Arial"/>
                <w:color w:val="000000"/>
                <w:szCs w:val="20"/>
              </w:rPr>
              <w:t>IFCC-HbA1c reading</w:t>
            </w:r>
            <w:r>
              <w:rPr>
                <w:rFonts w:cs="Arial"/>
                <w:szCs w:val="20"/>
              </w:rPr>
              <w:t xml:space="preserve"> or </w:t>
            </w:r>
            <w:r>
              <w:rPr>
                <w:rFonts w:cs="Arial"/>
                <w:color w:val="000000"/>
                <w:szCs w:val="20"/>
              </w:rPr>
              <w:t>fasting plasma glucose test since the quality service start date and</w:t>
            </w:r>
            <w:r>
              <w:rPr>
                <w:rFonts w:cs="Arial"/>
                <w:szCs w:val="20"/>
              </w:rPr>
              <w:t xml:space="preserve"> </w:t>
            </w:r>
            <w:r>
              <w:rPr>
                <w:rFonts w:cs="Arial"/>
                <w:color w:val="000000"/>
                <w:szCs w:val="20"/>
              </w:rPr>
              <w:t xml:space="preserve">up to and including </w:t>
            </w:r>
            <w:r w:rsidR="00173859">
              <w:rPr>
                <w:rFonts w:cs="Arial"/>
                <w:color w:val="000000"/>
                <w:szCs w:val="20"/>
              </w:rPr>
              <w:t>the earliest of</w:t>
            </w:r>
            <w:r>
              <w:rPr>
                <w:rFonts w:cs="Arial"/>
                <w:color w:val="000000"/>
                <w:szCs w:val="20"/>
              </w:rPr>
              <w:t xml:space="preserve">: </w:t>
            </w:r>
          </w:p>
          <w:p w14:paraId="6945B40D" w14:textId="01A8C535" w:rsidR="00A77DA8" w:rsidRPr="00C077A0" w:rsidRDefault="00A77DA8" w:rsidP="00A77DA8">
            <w:pPr>
              <w:pStyle w:val="ListParagraph"/>
              <w:numPr>
                <w:ilvl w:val="1"/>
                <w:numId w:val="29"/>
              </w:numPr>
              <w:rPr>
                <w:rFonts w:cs="Arial"/>
                <w:szCs w:val="20"/>
              </w:rPr>
            </w:pPr>
            <w:r>
              <w:rPr>
                <w:rFonts w:cs="Arial"/>
                <w:color w:val="000000"/>
                <w:szCs w:val="20"/>
              </w:rPr>
              <w:t>the quality service end date, or</w:t>
            </w:r>
          </w:p>
          <w:p w14:paraId="32194D43" w14:textId="096354A3" w:rsidR="00A77DA8" w:rsidRDefault="00A77DA8" w:rsidP="00A77DA8">
            <w:pPr>
              <w:pStyle w:val="ListParagraph"/>
              <w:numPr>
                <w:ilvl w:val="1"/>
                <w:numId w:val="29"/>
              </w:numPr>
              <w:rPr>
                <w:rFonts w:cs="Arial"/>
                <w:szCs w:val="20"/>
              </w:rPr>
            </w:pPr>
            <w:r>
              <w:rPr>
                <w:rFonts w:cs="Arial"/>
                <w:szCs w:val="20"/>
              </w:rPr>
              <w:t xml:space="preserve">the patients earliest unresolved diabetes diagnosis. </w:t>
            </w:r>
          </w:p>
          <w:p w14:paraId="4B3E6A0F" w14:textId="77777777" w:rsidR="00A77DA8" w:rsidRPr="00384D53" w:rsidRDefault="00A77DA8" w:rsidP="00A77DA8">
            <w:pPr>
              <w:pStyle w:val="ListParagraph"/>
              <w:rPr>
                <w:rFonts w:cs="Arial"/>
                <w:szCs w:val="20"/>
              </w:rPr>
            </w:pPr>
          </w:p>
          <w:p w14:paraId="3477AC13" w14:textId="77777777" w:rsidR="00A77DA8" w:rsidRDefault="00000000" w:rsidP="00A77DA8">
            <w:pPr>
              <w:rPr>
                <w:rFonts w:cs="Arial"/>
                <w:szCs w:val="20"/>
              </w:rPr>
            </w:pPr>
            <w:sdt>
              <w:sdtPr>
                <w:rPr>
                  <w:rFonts w:cs="Arial"/>
                  <w:szCs w:val="20"/>
                </w:rPr>
                <w:alias w:val="Action"/>
                <w:tag w:val="Action"/>
                <w:id w:val="149074199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Pr>
                    <w:rFonts w:cs="Arial"/>
                    <w:szCs w:val="20"/>
                  </w:rPr>
                  <w:t>Pass all remaining patients to the next rule.</w:t>
                </w:r>
              </w:sdtContent>
            </w:sdt>
          </w:p>
        </w:tc>
        <w:tc>
          <w:tcPr>
            <w:tcW w:w="709" w:type="dxa"/>
            <w:shd w:val="clear" w:color="auto" w:fill="EFEDEF" w:themeFill="accent6" w:themeFillTint="33"/>
          </w:tcPr>
          <w:p w14:paraId="6E111A95" w14:textId="77777777" w:rsidR="00A77DA8" w:rsidRPr="0070664D" w:rsidRDefault="00A77DA8" w:rsidP="00A77DA8">
            <w:pPr>
              <w:rPr>
                <w:color w:val="B0AAB0" w:themeColor="accent6"/>
                <w:sz w:val="12"/>
                <w:szCs w:val="12"/>
              </w:rPr>
            </w:pPr>
            <w:r w:rsidRPr="00F3272D">
              <w:rPr>
                <w:color w:val="B0AAB0" w:themeColor="accent6"/>
                <w:sz w:val="12"/>
                <w:szCs w:val="12"/>
              </w:rPr>
              <w:t>PS</w:t>
            </w:r>
          </w:p>
        </w:tc>
        <w:tc>
          <w:tcPr>
            <w:tcW w:w="1053" w:type="dxa"/>
            <w:shd w:val="clear" w:color="auto" w:fill="EFEDEF" w:themeFill="accent6" w:themeFillTint="33"/>
          </w:tcPr>
          <w:p w14:paraId="2135C37C" w14:textId="68B3BF62" w:rsidR="00A77DA8" w:rsidRDefault="00A77DA8" w:rsidP="00A77DA8">
            <w:pPr>
              <w:rPr>
                <w:rFonts w:cs="Arial"/>
                <w:color w:val="B0AAB0" w:themeColor="accent6"/>
                <w:sz w:val="12"/>
                <w:szCs w:val="12"/>
              </w:rPr>
            </w:pPr>
            <w:r>
              <w:rPr>
                <w:rFonts w:cs="Arial"/>
                <w:color w:val="B0AAB0" w:themeColor="accent6"/>
                <w:sz w:val="12"/>
                <w:szCs w:val="12"/>
              </w:rPr>
              <w:t>NDHDMIFCC</w:t>
            </w:r>
          </w:p>
        </w:tc>
      </w:tr>
      <w:tr w:rsidR="00A77DA8" w:rsidRPr="00F3272D" w14:paraId="4B462FE9" w14:textId="77777777" w:rsidTr="000B4970">
        <w:trPr>
          <w:cantSplit/>
          <w:trHeight w:val="454"/>
        </w:trPr>
        <w:tc>
          <w:tcPr>
            <w:tcW w:w="902" w:type="dxa"/>
            <w:shd w:val="clear" w:color="auto" w:fill="auto"/>
            <w:tcMar>
              <w:top w:w="57" w:type="dxa"/>
              <w:bottom w:w="57" w:type="dxa"/>
            </w:tcMar>
            <w:vAlign w:val="center"/>
          </w:tcPr>
          <w:p w14:paraId="60742EA3" w14:textId="77777777" w:rsidR="00A77DA8" w:rsidRPr="00B031AF" w:rsidRDefault="00A77DA8" w:rsidP="00A77DA8">
            <w:pPr>
              <w:numPr>
                <w:ilvl w:val="0"/>
                <w:numId w:val="6"/>
              </w:numPr>
              <w:jc w:val="center"/>
              <w:rPr>
                <w:rFonts w:cs="Arial"/>
                <w:szCs w:val="20"/>
              </w:rPr>
            </w:pPr>
          </w:p>
        </w:tc>
        <w:tc>
          <w:tcPr>
            <w:tcW w:w="3488" w:type="dxa"/>
            <w:shd w:val="clear" w:color="auto" w:fill="auto"/>
            <w:tcMar>
              <w:top w:w="57" w:type="dxa"/>
              <w:bottom w:w="57" w:type="dxa"/>
            </w:tcMar>
            <w:vAlign w:val="center"/>
          </w:tcPr>
          <w:p w14:paraId="642E0572" w14:textId="77777777" w:rsidR="00A77DA8" w:rsidRDefault="00A77DA8" w:rsidP="00A77DA8">
            <w:pPr>
              <w:rPr>
                <w:rFonts w:cs="Tahoma"/>
              </w:rPr>
            </w:pPr>
            <w:r>
              <w:rPr>
                <w:rFonts w:cs="Tahoma"/>
              </w:rPr>
              <w:t xml:space="preserve">If </w:t>
            </w:r>
            <w:hyperlink w:anchor="_NDHPU_DAT" w:history="1">
              <w:r w:rsidRPr="00961E7C">
                <w:rPr>
                  <w:rStyle w:val="Hyperlink"/>
                  <w:rFonts w:cs="Tahoma"/>
                </w:rPr>
                <w:t>NDHPU_DAT</w:t>
              </w:r>
            </w:hyperlink>
            <w:r>
              <w:rPr>
                <w:rFonts w:cs="Tahoma"/>
              </w:rPr>
              <w:t xml:space="preserve"> </w:t>
            </w:r>
            <w:r>
              <w:rPr>
                <w:rFonts w:cs="Tahoma"/>
                <w:szCs w:val="20"/>
              </w:rPr>
              <w:t xml:space="preserve">&gt;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519613571"/>
            <w:comboBox>
              <w:listItem w:value="Choose an item."/>
              <w:listItem w:displayText="Select" w:value="Select"/>
              <w:listItem w:displayText="Reject" w:value="Reject"/>
              <w:listItem w:displayText="Next rule" w:value="Next rule"/>
            </w:comboBox>
          </w:sdtPr>
          <w:sdtContent>
            <w:tc>
              <w:tcPr>
                <w:tcW w:w="992" w:type="dxa"/>
                <w:shd w:val="clear" w:color="auto" w:fill="auto"/>
                <w:tcMar>
                  <w:top w:w="57" w:type="dxa"/>
                  <w:bottom w:w="57" w:type="dxa"/>
                </w:tcMar>
                <w:vAlign w:val="center"/>
              </w:tcPr>
              <w:p w14:paraId="5493C546" w14:textId="77777777" w:rsidR="00A77DA8" w:rsidRDefault="00A77DA8" w:rsidP="00A77DA8">
                <w:pPr>
                  <w:jc w:val="center"/>
                  <w:rPr>
                    <w:rFonts w:cs="Arial"/>
                    <w:szCs w:val="20"/>
                  </w:rPr>
                </w:pPr>
                <w:r>
                  <w:rPr>
                    <w:rFonts w:cs="Arial"/>
                    <w:szCs w:val="20"/>
                  </w:rPr>
                  <w:t>Reject</w:t>
                </w:r>
              </w:p>
            </w:tc>
          </w:sdtContent>
        </w:sdt>
        <w:sdt>
          <w:sdtPr>
            <w:rPr>
              <w:rFonts w:cs="Arial"/>
              <w:szCs w:val="20"/>
            </w:rPr>
            <w:id w:val="-619681006"/>
            <w:comboBox>
              <w:listItem w:value="Choose an item."/>
              <w:listItem w:displayText="Select" w:value="Select"/>
              <w:listItem w:displayText="Reject" w:value="Reject"/>
              <w:listItem w:displayText="Next rule" w:value="Next rule"/>
            </w:comboBox>
          </w:sdtPr>
          <w:sdtContent>
            <w:tc>
              <w:tcPr>
                <w:tcW w:w="1134" w:type="dxa"/>
                <w:shd w:val="clear" w:color="auto" w:fill="auto"/>
                <w:tcMar>
                  <w:top w:w="57" w:type="dxa"/>
                  <w:bottom w:w="57" w:type="dxa"/>
                </w:tcMar>
                <w:vAlign w:val="center"/>
              </w:tcPr>
              <w:p w14:paraId="4403E69F" w14:textId="77777777" w:rsidR="00A77DA8" w:rsidRDefault="00A77DA8" w:rsidP="00A77DA8">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64B33395" w14:textId="77777777" w:rsidR="00A77DA8" w:rsidRDefault="00000000" w:rsidP="00A77DA8">
            <w:pPr>
              <w:rPr>
                <w:rFonts w:cs="Arial"/>
                <w:szCs w:val="20"/>
              </w:rPr>
            </w:pPr>
            <w:sdt>
              <w:sdtPr>
                <w:rPr>
                  <w:rFonts w:cs="Arial"/>
                  <w:szCs w:val="20"/>
                </w:rPr>
                <w:alias w:val="Action"/>
                <w:tag w:val="Action"/>
                <w:id w:val="-655230538"/>
                <w:comboBox>
                  <w:listItem w:value="Choose an item."/>
                  <w:listItem w:displayText="Select" w:value="Select"/>
                  <w:listItem w:displayText="Reject" w:value="Reject"/>
                  <w:listItem w:displayText="Pass to the next rule all" w:value="Pass to the next rule all"/>
                </w:comboBox>
              </w:sdtPr>
              <w:sdtContent>
                <w:r w:rsidR="00A77DA8">
                  <w:rPr>
                    <w:rFonts w:cs="Arial"/>
                    <w:szCs w:val="20"/>
                  </w:rPr>
                  <w:t>Reject</w:t>
                </w:r>
              </w:sdtContent>
            </w:sdt>
            <w:r w:rsidR="00A77DA8">
              <w:rPr>
                <w:rFonts w:cs="Arial"/>
                <w:szCs w:val="20"/>
              </w:rPr>
              <w:t xml:space="preserve"> patients passed to this rule for whom </w:t>
            </w:r>
            <w:r w:rsidR="00A77DA8" w:rsidRPr="004125C1">
              <w:rPr>
                <w:rFonts w:cs="Arial"/>
                <w:color w:val="000000"/>
                <w:szCs w:val="20"/>
                <w:lang w:eastAsia="en-GB"/>
              </w:rPr>
              <w:t>non-diabetic hyperglycaemia</w:t>
            </w:r>
            <w:r w:rsidR="00A77DA8">
              <w:rPr>
                <w:rFonts w:cs="Arial"/>
                <w:szCs w:val="20"/>
              </w:rPr>
              <w:t xml:space="preserve"> quality indicator care was unsuitable in the 12 months leading up to and including the payment period end date. </w:t>
            </w:r>
            <w:sdt>
              <w:sdtPr>
                <w:rPr>
                  <w:rFonts w:cs="Arial"/>
                  <w:szCs w:val="20"/>
                </w:rPr>
                <w:alias w:val="Action"/>
                <w:tag w:val="Action"/>
                <w:id w:val="53731880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Pr>
                    <w:rFonts w:cs="Arial"/>
                    <w:szCs w:val="20"/>
                  </w:rPr>
                  <w:t>Pass all remaining patients to the next rule.</w:t>
                </w:r>
              </w:sdtContent>
            </w:sdt>
          </w:p>
        </w:tc>
        <w:tc>
          <w:tcPr>
            <w:tcW w:w="709" w:type="dxa"/>
            <w:shd w:val="clear" w:color="auto" w:fill="EFEDEF" w:themeFill="accent6" w:themeFillTint="33"/>
          </w:tcPr>
          <w:p w14:paraId="49CEC274" w14:textId="77777777" w:rsidR="00A77DA8" w:rsidRPr="00F3272D" w:rsidRDefault="00A77DA8" w:rsidP="00A77DA8">
            <w:pPr>
              <w:rPr>
                <w:rFonts w:cs="Arial"/>
                <w:color w:val="B0AAB0" w:themeColor="accent6"/>
                <w:sz w:val="12"/>
                <w:szCs w:val="12"/>
              </w:rPr>
            </w:pPr>
            <w:r w:rsidRPr="00F3272D">
              <w:rPr>
                <w:color w:val="B0AAB0" w:themeColor="accent6"/>
                <w:sz w:val="12"/>
                <w:szCs w:val="12"/>
              </w:rPr>
              <w:t>PG</w:t>
            </w:r>
          </w:p>
        </w:tc>
        <w:tc>
          <w:tcPr>
            <w:tcW w:w="1053" w:type="dxa"/>
            <w:shd w:val="clear" w:color="auto" w:fill="EFEDEF" w:themeFill="accent6" w:themeFillTint="33"/>
          </w:tcPr>
          <w:p w14:paraId="1C06C87D" w14:textId="77777777" w:rsidR="00A77DA8" w:rsidRPr="00F3272D" w:rsidRDefault="00A77DA8" w:rsidP="00A77DA8">
            <w:pPr>
              <w:rPr>
                <w:rFonts w:cs="Arial"/>
                <w:color w:val="B0AAB0" w:themeColor="accent6"/>
                <w:sz w:val="12"/>
                <w:szCs w:val="12"/>
              </w:rPr>
            </w:pPr>
            <w:r w:rsidRPr="00F3272D">
              <w:rPr>
                <w:color w:val="B0AAB0" w:themeColor="accent6"/>
                <w:sz w:val="12"/>
                <w:szCs w:val="12"/>
              </w:rPr>
              <w:t>NDHPU</w:t>
            </w:r>
          </w:p>
        </w:tc>
      </w:tr>
      <w:tr w:rsidR="00A77DA8" w:rsidRPr="00F3272D" w14:paraId="238D81AA" w14:textId="77777777" w:rsidTr="000B4970">
        <w:trPr>
          <w:cantSplit/>
          <w:trHeight w:val="454"/>
        </w:trPr>
        <w:tc>
          <w:tcPr>
            <w:tcW w:w="902" w:type="dxa"/>
            <w:shd w:val="clear" w:color="auto" w:fill="auto"/>
            <w:tcMar>
              <w:top w:w="57" w:type="dxa"/>
              <w:bottom w:w="57" w:type="dxa"/>
            </w:tcMar>
            <w:vAlign w:val="center"/>
          </w:tcPr>
          <w:p w14:paraId="5EA8E8F1" w14:textId="77777777" w:rsidR="00A77DA8" w:rsidRPr="00B031AF" w:rsidRDefault="00A77DA8" w:rsidP="00A77DA8">
            <w:pPr>
              <w:numPr>
                <w:ilvl w:val="0"/>
                <w:numId w:val="6"/>
              </w:numPr>
              <w:jc w:val="center"/>
              <w:rPr>
                <w:rFonts w:cs="Arial"/>
                <w:szCs w:val="20"/>
              </w:rPr>
            </w:pPr>
          </w:p>
        </w:tc>
        <w:tc>
          <w:tcPr>
            <w:tcW w:w="3488" w:type="dxa"/>
            <w:shd w:val="clear" w:color="auto" w:fill="auto"/>
            <w:tcMar>
              <w:top w:w="57" w:type="dxa"/>
              <w:bottom w:w="57" w:type="dxa"/>
            </w:tcMar>
            <w:vAlign w:val="center"/>
          </w:tcPr>
          <w:p w14:paraId="10FD4397" w14:textId="77777777" w:rsidR="00A77DA8" w:rsidRPr="00446695" w:rsidRDefault="00A77DA8" w:rsidP="00A77DA8">
            <w:pPr>
              <w:rPr>
                <w:rFonts w:cs="Tahoma"/>
                <w:szCs w:val="20"/>
              </w:rPr>
            </w:pPr>
            <w:r>
              <w:rPr>
                <w:rFonts w:cs="Tahoma"/>
              </w:rPr>
              <w:t xml:space="preserve">If </w:t>
            </w:r>
            <w:hyperlink w:anchor="_GLUCDEC_DAT" w:history="1">
              <w:r w:rsidRPr="00A30A32">
                <w:rPr>
                  <w:rStyle w:val="Hyperlink"/>
                  <w:rFonts w:cs="Tahoma"/>
                </w:rPr>
                <w:t>GLUCDEC_DAT</w:t>
              </w:r>
            </w:hyperlink>
            <w:r>
              <w:rPr>
                <w:rFonts w:cs="Tahoma"/>
              </w:rPr>
              <w:t xml:space="preserve"> </w:t>
            </w:r>
            <w:r>
              <w:rPr>
                <w:rFonts w:cs="Tahoma"/>
                <w:szCs w:val="20"/>
              </w:rPr>
              <w:t xml:space="preserve">&gt;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509014393"/>
            <w:comboBox>
              <w:listItem w:value="Choose an item."/>
              <w:listItem w:displayText="Select" w:value="Select"/>
              <w:listItem w:displayText="Reject" w:value="Reject"/>
              <w:listItem w:displayText="Next rule" w:value="Next rule"/>
            </w:comboBox>
          </w:sdtPr>
          <w:sdtContent>
            <w:tc>
              <w:tcPr>
                <w:tcW w:w="992" w:type="dxa"/>
                <w:shd w:val="clear" w:color="auto" w:fill="auto"/>
                <w:tcMar>
                  <w:top w:w="57" w:type="dxa"/>
                  <w:bottom w:w="57" w:type="dxa"/>
                </w:tcMar>
                <w:vAlign w:val="center"/>
              </w:tcPr>
              <w:p w14:paraId="5F16A9C2" w14:textId="77777777" w:rsidR="00A77DA8" w:rsidRDefault="00A77DA8" w:rsidP="00A77DA8">
                <w:pPr>
                  <w:jc w:val="center"/>
                  <w:rPr>
                    <w:rFonts w:cs="Arial"/>
                    <w:szCs w:val="20"/>
                  </w:rPr>
                </w:pPr>
                <w:r>
                  <w:rPr>
                    <w:rFonts w:cs="Arial"/>
                    <w:szCs w:val="20"/>
                  </w:rPr>
                  <w:t>Reject</w:t>
                </w:r>
              </w:p>
            </w:tc>
          </w:sdtContent>
        </w:sdt>
        <w:sdt>
          <w:sdtPr>
            <w:rPr>
              <w:rFonts w:cs="Arial"/>
              <w:szCs w:val="20"/>
            </w:rPr>
            <w:id w:val="2028679446"/>
            <w:comboBox>
              <w:listItem w:value="Choose an item."/>
              <w:listItem w:displayText="Select" w:value="Select"/>
              <w:listItem w:displayText="Reject" w:value="Reject"/>
              <w:listItem w:displayText="Next rule" w:value="Next rule"/>
            </w:comboBox>
          </w:sdtPr>
          <w:sdtContent>
            <w:tc>
              <w:tcPr>
                <w:tcW w:w="1134" w:type="dxa"/>
                <w:shd w:val="clear" w:color="auto" w:fill="auto"/>
                <w:tcMar>
                  <w:top w:w="57" w:type="dxa"/>
                  <w:bottom w:w="57" w:type="dxa"/>
                </w:tcMar>
                <w:vAlign w:val="center"/>
              </w:tcPr>
              <w:p w14:paraId="037B5045" w14:textId="77777777" w:rsidR="00A77DA8" w:rsidRDefault="00A77DA8" w:rsidP="00A77DA8">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2CC323E9" w14:textId="77777777" w:rsidR="00A77DA8" w:rsidRDefault="00000000" w:rsidP="00A77DA8">
            <w:pPr>
              <w:rPr>
                <w:rFonts w:cs="Arial"/>
                <w:szCs w:val="20"/>
              </w:rPr>
            </w:pPr>
            <w:sdt>
              <w:sdtPr>
                <w:rPr>
                  <w:rFonts w:cs="Arial"/>
                  <w:szCs w:val="20"/>
                </w:rPr>
                <w:alias w:val="Action"/>
                <w:tag w:val="Action"/>
                <w:id w:val="1912120223"/>
                <w:comboBox>
                  <w:listItem w:value="Choose an item."/>
                  <w:listItem w:displayText="Select" w:value="Select"/>
                  <w:listItem w:displayText="Reject" w:value="Reject"/>
                  <w:listItem w:displayText="Pass to the next rule all" w:value="Pass to the next rule all"/>
                </w:comboBox>
              </w:sdtPr>
              <w:sdtContent>
                <w:r w:rsidR="00A77DA8">
                  <w:rPr>
                    <w:rFonts w:cs="Arial"/>
                    <w:szCs w:val="20"/>
                  </w:rPr>
                  <w:t>Reject</w:t>
                </w:r>
              </w:sdtContent>
            </w:sdt>
            <w:r w:rsidR="00A77DA8">
              <w:rPr>
                <w:rFonts w:cs="Arial"/>
                <w:szCs w:val="20"/>
              </w:rPr>
              <w:t xml:space="preserve"> patients passed to this rule who </w:t>
            </w:r>
            <w:r w:rsidR="00A77DA8">
              <w:rPr>
                <w:rFonts w:cs="Arial"/>
                <w:iCs/>
                <w:color w:val="000000"/>
                <w:szCs w:val="20"/>
                <w:lang w:eastAsia="en-GB"/>
              </w:rPr>
              <w:t>chose not to receive a blood glucose test</w:t>
            </w:r>
            <w:r w:rsidR="00A77DA8">
              <w:rPr>
                <w:rFonts w:cs="Arial"/>
                <w:szCs w:val="20"/>
              </w:rPr>
              <w:t xml:space="preserve"> in the 12 months leading up to and including the payment period end date. </w:t>
            </w:r>
            <w:sdt>
              <w:sdtPr>
                <w:rPr>
                  <w:rFonts w:cs="Arial"/>
                  <w:szCs w:val="20"/>
                </w:rPr>
                <w:alias w:val="Action"/>
                <w:tag w:val="Action"/>
                <w:id w:val="16293571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Pr>
                    <w:rFonts w:cs="Arial"/>
                    <w:szCs w:val="20"/>
                  </w:rPr>
                  <w:t>Pass all remaining patients to the next rule.</w:t>
                </w:r>
              </w:sdtContent>
            </w:sdt>
          </w:p>
        </w:tc>
        <w:tc>
          <w:tcPr>
            <w:tcW w:w="709" w:type="dxa"/>
            <w:shd w:val="clear" w:color="auto" w:fill="EFEDEF" w:themeFill="accent6" w:themeFillTint="33"/>
          </w:tcPr>
          <w:p w14:paraId="55456800" w14:textId="77777777" w:rsidR="00A77DA8" w:rsidRPr="00F3272D" w:rsidRDefault="00A77DA8" w:rsidP="00A77DA8">
            <w:pPr>
              <w:rPr>
                <w:rFonts w:cs="Arial"/>
                <w:color w:val="B0AAB0" w:themeColor="accent6"/>
                <w:sz w:val="12"/>
                <w:szCs w:val="12"/>
              </w:rPr>
            </w:pPr>
            <w:r w:rsidRPr="00F3272D">
              <w:rPr>
                <w:color w:val="B0AAB0" w:themeColor="accent6"/>
                <w:sz w:val="12"/>
                <w:szCs w:val="12"/>
              </w:rPr>
              <w:t>PS</w:t>
            </w:r>
          </w:p>
        </w:tc>
        <w:tc>
          <w:tcPr>
            <w:tcW w:w="1053" w:type="dxa"/>
            <w:shd w:val="clear" w:color="auto" w:fill="EFEDEF" w:themeFill="accent6" w:themeFillTint="33"/>
          </w:tcPr>
          <w:p w14:paraId="62B3B757" w14:textId="77777777" w:rsidR="00A77DA8" w:rsidRPr="00F3272D" w:rsidRDefault="00A77DA8" w:rsidP="00A77DA8">
            <w:pPr>
              <w:rPr>
                <w:rFonts w:cs="Arial"/>
                <w:color w:val="B0AAB0" w:themeColor="accent6"/>
                <w:sz w:val="12"/>
                <w:szCs w:val="12"/>
              </w:rPr>
            </w:pPr>
            <w:r w:rsidRPr="00F3272D">
              <w:rPr>
                <w:color w:val="B0AAB0" w:themeColor="accent6"/>
                <w:sz w:val="12"/>
                <w:szCs w:val="12"/>
              </w:rPr>
              <w:t>GLUCDEC</w:t>
            </w:r>
          </w:p>
        </w:tc>
      </w:tr>
      <w:tr w:rsidR="00A77DA8" w:rsidRPr="00F3272D" w14:paraId="6FD33F19" w14:textId="77777777" w:rsidTr="000B4970">
        <w:trPr>
          <w:cantSplit/>
          <w:trHeight w:val="454"/>
        </w:trPr>
        <w:tc>
          <w:tcPr>
            <w:tcW w:w="902" w:type="dxa"/>
            <w:shd w:val="clear" w:color="auto" w:fill="auto"/>
            <w:tcMar>
              <w:top w:w="57" w:type="dxa"/>
              <w:bottom w:w="57" w:type="dxa"/>
            </w:tcMar>
            <w:vAlign w:val="center"/>
          </w:tcPr>
          <w:p w14:paraId="06B4104E" w14:textId="77777777" w:rsidR="00A77DA8" w:rsidRPr="00B031AF" w:rsidRDefault="00A77DA8" w:rsidP="00A77DA8">
            <w:pPr>
              <w:numPr>
                <w:ilvl w:val="0"/>
                <w:numId w:val="6"/>
              </w:numPr>
              <w:jc w:val="center"/>
              <w:rPr>
                <w:rFonts w:cs="Arial"/>
                <w:szCs w:val="20"/>
              </w:rPr>
            </w:pPr>
          </w:p>
        </w:tc>
        <w:tc>
          <w:tcPr>
            <w:tcW w:w="3488" w:type="dxa"/>
            <w:shd w:val="clear" w:color="auto" w:fill="auto"/>
            <w:tcMar>
              <w:top w:w="57" w:type="dxa"/>
              <w:bottom w:w="57" w:type="dxa"/>
            </w:tcMar>
            <w:vAlign w:val="center"/>
          </w:tcPr>
          <w:p w14:paraId="44E246FE" w14:textId="77777777" w:rsidR="00A77DA8" w:rsidRDefault="00A77DA8" w:rsidP="00A77DA8">
            <w:pPr>
              <w:rPr>
                <w:rFonts w:cs="Tahoma"/>
              </w:rPr>
            </w:pPr>
            <w:r>
              <w:rPr>
                <w:rFonts w:cs="Tahoma"/>
              </w:rPr>
              <w:t xml:space="preserve">If </w:t>
            </w:r>
            <w:hyperlink w:anchor="_NDHPCADEC_DAT" w:history="1">
              <w:r w:rsidRPr="00C47D54">
                <w:rPr>
                  <w:rStyle w:val="Hyperlink"/>
                  <w:rFonts w:cs="Tahoma"/>
                </w:rPr>
                <w:t>NDHPCADEC_DAT</w:t>
              </w:r>
            </w:hyperlink>
            <w:r>
              <w:rPr>
                <w:rFonts w:cs="Tahoma"/>
              </w:rPr>
              <w:t xml:space="preserve"> </w:t>
            </w:r>
            <w:r>
              <w:rPr>
                <w:rFonts w:cs="Tahoma"/>
                <w:szCs w:val="20"/>
              </w:rPr>
              <w:t xml:space="preserve">&gt;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124281343"/>
            <w:comboBox>
              <w:listItem w:value="Choose an item."/>
              <w:listItem w:displayText="Select" w:value="Select"/>
              <w:listItem w:displayText="Reject" w:value="Reject"/>
              <w:listItem w:displayText="Next rule" w:value="Next rule"/>
            </w:comboBox>
          </w:sdtPr>
          <w:sdtContent>
            <w:tc>
              <w:tcPr>
                <w:tcW w:w="992" w:type="dxa"/>
                <w:shd w:val="clear" w:color="auto" w:fill="auto"/>
                <w:tcMar>
                  <w:top w:w="57" w:type="dxa"/>
                  <w:bottom w:w="57" w:type="dxa"/>
                </w:tcMar>
                <w:vAlign w:val="center"/>
              </w:tcPr>
              <w:p w14:paraId="37CA6321" w14:textId="77777777" w:rsidR="00A77DA8" w:rsidRDefault="00A77DA8" w:rsidP="00A77DA8">
                <w:pPr>
                  <w:jc w:val="center"/>
                  <w:rPr>
                    <w:rFonts w:cs="Arial"/>
                    <w:szCs w:val="20"/>
                  </w:rPr>
                </w:pPr>
                <w:r>
                  <w:rPr>
                    <w:rFonts w:cs="Arial"/>
                    <w:szCs w:val="20"/>
                  </w:rPr>
                  <w:t>Reject</w:t>
                </w:r>
              </w:p>
            </w:tc>
          </w:sdtContent>
        </w:sdt>
        <w:sdt>
          <w:sdtPr>
            <w:rPr>
              <w:rFonts w:cs="Arial"/>
              <w:szCs w:val="20"/>
            </w:rPr>
            <w:id w:val="837653918"/>
            <w:comboBox>
              <w:listItem w:value="Choose an item."/>
              <w:listItem w:displayText="Select" w:value="Select"/>
              <w:listItem w:displayText="Reject" w:value="Reject"/>
              <w:listItem w:displayText="Next rule" w:value="Next rule"/>
            </w:comboBox>
          </w:sdtPr>
          <w:sdtContent>
            <w:tc>
              <w:tcPr>
                <w:tcW w:w="1134" w:type="dxa"/>
                <w:shd w:val="clear" w:color="auto" w:fill="auto"/>
                <w:tcMar>
                  <w:top w:w="57" w:type="dxa"/>
                  <w:bottom w:w="57" w:type="dxa"/>
                </w:tcMar>
                <w:vAlign w:val="center"/>
              </w:tcPr>
              <w:p w14:paraId="6A49AF32" w14:textId="77777777" w:rsidR="00A77DA8" w:rsidRDefault="00A77DA8" w:rsidP="00A77DA8">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27D2F293" w14:textId="77777777" w:rsidR="00A77DA8" w:rsidRDefault="00000000" w:rsidP="00A77DA8">
            <w:pPr>
              <w:rPr>
                <w:rFonts w:cs="Arial"/>
                <w:szCs w:val="20"/>
              </w:rPr>
            </w:pPr>
            <w:sdt>
              <w:sdtPr>
                <w:rPr>
                  <w:rFonts w:cs="Arial"/>
                  <w:szCs w:val="20"/>
                </w:rPr>
                <w:alias w:val="Action"/>
                <w:tag w:val="Action"/>
                <w:id w:val="556131933"/>
                <w:comboBox>
                  <w:listItem w:value="Choose an item."/>
                  <w:listItem w:displayText="Select" w:value="Select"/>
                  <w:listItem w:displayText="Reject" w:value="Reject"/>
                  <w:listItem w:displayText="Pass to the next rule all" w:value="Pass to the next rule all"/>
                </w:comboBox>
              </w:sdtPr>
              <w:sdtContent>
                <w:r w:rsidR="00A77DA8">
                  <w:rPr>
                    <w:rFonts w:cs="Arial"/>
                    <w:szCs w:val="20"/>
                  </w:rPr>
                  <w:t>Reject</w:t>
                </w:r>
              </w:sdtContent>
            </w:sdt>
            <w:r w:rsidR="00A77DA8">
              <w:rPr>
                <w:rFonts w:cs="Arial"/>
                <w:szCs w:val="20"/>
              </w:rPr>
              <w:t xml:space="preserve"> patients passed to this rule who chose not to receive </w:t>
            </w:r>
            <w:r w:rsidR="00A77DA8" w:rsidRPr="004125C1">
              <w:rPr>
                <w:rFonts w:cs="Arial"/>
                <w:color w:val="000000"/>
                <w:szCs w:val="20"/>
                <w:lang w:eastAsia="en-GB"/>
              </w:rPr>
              <w:t>non-diabetic hyperglycaemia</w:t>
            </w:r>
            <w:r w:rsidR="00A77DA8">
              <w:rPr>
                <w:rFonts w:cs="Arial"/>
                <w:szCs w:val="20"/>
              </w:rPr>
              <w:t xml:space="preserve"> quality indicator care in the 12 months leading up to and including the payment period end date. </w:t>
            </w:r>
            <w:sdt>
              <w:sdtPr>
                <w:rPr>
                  <w:rFonts w:cs="Arial"/>
                  <w:szCs w:val="20"/>
                </w:rPr>
                <w:alias w:val="Action"/>
                <w:tag w:val="Action"/>
                <w:id w:val="-17626850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Pr>
                    <w:rFonts w:cs="Arial"/>
                    <w:szCs w:val="20"/>
                  </w:rPr>
                  <w:t>Pass all remaining patients to the next rule.</w:t>
                </w:r>
              </w:sdtContent>
            </w:sdt>
          </w:p>
        </w:tc>
        <w:tc>
          <w:tcPr>
            <w:tcW w:w="709" w:type="dxa"/>
            <w:shd w:val="clear" w:color="auto" w:fill="EFEDEF" w:themeFill="accent6" w:themeFillTint="33"/>
          </w:tcPr>
          <w:p w14:paraId="62B0A9F9" w14:textId="77777777" w:rsidR="00A77DA8" w:rsidRPr="00F3272D" w:rsidRDefault="00A77DA8" w:rsidP="00A77DA8">
            <w:pPr>
              <w:rPr>
                <w:rFonts w:cs="Arial"/>
                <w:color w:val="B0AAB0" w:themeColor="accent6"/>
                <w:sz w:val="12"/>
                <w:szCs w:val="12"/>
              </w:rPr>
            </w:pPr>
            <w:r w:rsidRPr="00F3272D">
              <w:rPr>
                <w:color w:val="B0AAB0" w:themeColor="accent6"/>
                <w:sz w:val="12"/>
                <w:szCs w:val="12"/>
              </w:rPr>
              <w:t>PG</w:t>
            </w:r>
          </w:p>
        </w:tc>
        <w:tc>
          <w:tcPr>
            <w:tcW w:w="1053" w:type="dxa"/>
            <w:shd w:val="clear" w:color="auto" w:fill="EFEDEF" w:themeFill="accent6" w:themeFillTint="33"/>
          </w:tcPr>
          <w:p w14:paraId="2E75949E" w14:textId="77777777" w:rsidR="00A77DA8" w:rsidRPr="00F3272D" w:rsidRDefault="00A77DA8" w:rsidP="00A77DA8">
            <w:pPr>
              <w:rPr>
                <w:rFonts w:cs="Arial"/>
                <w:color w:val="B0AAB0" w:themeColor="accent6"/>
                <w:sz w:val="12"/>
                <w:szCs w:val="12"/>
              </w:rPr>
            </w:pPr>
            <w:r w:rsidRPr="00F3272D">
              <w:rPr>
                <w:color w:val="B0AAB0" w:themeColor="accent6"/>
                <w:sz w:val="12"/>
                <w:szCs w:val="12"/>
              </w:rPr>
              <w:t>NDHPCADEC</w:t>
            </w:r>
          </w:p>
        </w:tc>
      </w:tr>
      <w:tr w:rsidR="00A77DA8" w:rsidRPr="00F3272D" w14:paraId="51CB786B" w14:textId="77777777" w:rsidTr="000B4970">
        <w:trPr>
          <w:cantSplit/>
          <w:trHeight w:val="454"/>
        </w:trPr>
        <w:tc>
          <w:tcPr>
            <w:tcW w:w="902" w:type="dxa"/>
            <w:shd w:val="clear" w:color="auto" w:fill="auto"/>
            <w:tcMar>
              <w:top w:w="57" w:type="dxa"/>
              <w:bottom w:w="57" w:type="dxa"/>
            </w:tcMar>
            <w:vAlign w:val="center"/>
          </w:tcPr>
          <w:p w14:paraId="162889C9" w14:textId="77777777" w:rsidR="00A77DA8" w:rsidRPr="00B031AF" w:rsidRDefault="00A77DA8" w:rsidP="00A77DA8">
            <w:pPr>
              <w:numPr>
                <w:ilvl w:val="0"/>
                <w:numId w:val="6"/>
              </w:numPr>
              <w:jc w:val="center"/>
              <w:rPr>
                <w:rFonts w:cs="Arial"/>
                <w:szCs w:val="20"/>
              </w:rPr>
            </w:pPr>
          </w:p>
        </w:tc>
        <w:tc>
          <w:tcPr>
            <w:tcW w:w="3488" w:type="dxa"/>
            <w:shd w:val="clear" w:color="auto" w:fill="auto"/>
            <w:tcMar>
              <w:top w:w="57" w:type="dxa"/>
              <w:bottom w:w="57" w:type="dxa"/>
            </w:tcMar>
            <w:vAlign w:val="center"/>
          </w:tcPr>
          <w:p w14:paraId="2C3AA67C" w14:textId="77777777" w:rsidR="00A77DA8" w:rsidRDefault="00A77DA8" w:rsidP="00A77DA8">
            <w:pPr>
              <w:rPr>
                <w:rFonts w:cs="Arial"/>
                <w:szCs w:val="20"/>
              </w:rPr>
            </w:pPr>
            <w:r>
              <w:rPr>
                <w:rFonts w:cs="Arial"/>
                <w:szCs w:val="20"/>
              </w:rPr>
              <w:t xml:space="preserve">If </w:t>
            </w:r>
            <w:hyperlink w:anchor="_RAINVITE1_DAT" w:history="1">
              <w:r w:rsidRPr="004125C1">
                <w:rPr>
                  <w:rStyle w:val="Hyperlink"/>
                  <w:rFonts w:cs="Arial"/>
                  <w:szCs w:val="20"/>
                </w:rPr>
                <w:t>NDHINVITE1_DAT</w:t>
              </w:r>
            </w:hyperlink>
            <w:r>
              <w:rPr>
                <w:rFonts w:cs="Arial"/>
                <w:szCs w:val="20"/>
              </w:rPr>
              <w:t xml:space="preserve"> ≠ Null</w:t>
            </w:r>
          </w:p>
          <w:p w14:paraId="61119AF1" w14:textId="77777777" w:rsidR="00A77DA8" w:rsidRDefault="00A77DA8" w:rsidP="00A77DA8">
            <w:pPr>
              <w:rPr>
                <w:rFonts w:cs="Arial"/>
                <w:szCs w:val="20"/>
              </w:rPr>
            </w:pPr>
            <w:r>
              <w:rPr>
                <w:rFonts w:cs="Arial"/>
                <w:szCs w:val="20"/>
              </w:rPr>
              <w:t>AND</w:t>
            </w:r>
          </w:p>
          <w:p w14:paraId="7B71FCB8" w14:textId="77777777" w:rsidR="00A77DA8" w:rsidRDefault="00A77DA8" w:rsidP="00A77DA8">
            <w:pPr>
              <w:rPr>
                <w:rFonts w:cs="Arial"/>
                <w:szCs w:val="20"/>
              </w:rPr>
            </w:pPr>
            <w:r>
              <w:rPr>
                <w:rFonts w:cs="Arial"/>
                <w:szCs w:val="20"/>
              </w:rPr>
              <w:t xml:space="preserve">If </w:t>
            </w:r>
            <w:hyperlink w:anchor="_NDHINVITE2_DAT" w:history="1">
              <w:r w:rsidRPr="004125C1">
                <w:rPr>
                  <w:rStyle w:val="Hyperlink"/>
                  <w:rFonts w:cs="Arial"/>
                  <w:szCs w:val="20"/>
                </w:rPr>
                <w:t>NDHINVITE2_DAT</w:t>
              </w:r>
            </w:hyperlink>
            <w:r>
              <w:rPr>
                <w:rFonts w:cs="Arial"/>
                <w:szCs w:val="20"/>
              </w:rPr>
              <w:t xml:space="preserve"> ≠ Null</w:t>
            </w:r>
          </w:p>
        </w:tc>
        <w:sdt>
          <w:sdtPr>
            <w:rPr>
              <w:rFonts w:cs="Arial"/>
              <w:szCs w:val="20"/>
            </w:rPr>
            <w:id w:val="267893435"/>
            <w:comboBox>
              <w:listItem w:value="Choose an item."/>
              <w:listItem w:displayText="Select" w:value="Select"/>
              <w:listItem w:displayText="Reject" w:value="Reject"/>
              <w:listItem w:displayText="Next rule" w:value="Next rule"/>
            </w:comboBox>
          </w:sdtPr>
          <w:sdtContent>
            <w:tc>
              <w:tcPr>
                <w:tcW w:w="992" w:type="dxa"/>
                <w:shd w:val="clear" w:color="auto" w:fill="auto"/>
                <w:tcMar>
                  <w:top w:w="57" w:type="dxa"/>
                  <w:bottom w:w="57" w:type="dxa"/>
                </w:tcMar>
                <w:vAlign w:val="center"/>
              </w:tcPr>
              <w:p w14:paraId="5EF911A2" w14:textId="77777777" w:rsidR="00A77DA8" w:rsidRDefault="00A77DA8" w:rsidP="00A77DA8">
                <w:pPr>
                  <w:jc w:val="center"/>
                  <w:rPr>
                    <w:rFonts w:cs="Arial"/>
                    <w:szCs w:val="20"/>
                  </w:rPr>
                </w:pPr>
                <w:r w:rsidRPr="00B031AF">
                  <w:rPr>
                    <w:rFonts w:cs="Arial"/>
                    <w:szCs w:val="20"/>
                  </w:rPr>
                  <w:t>Reject</w:t>
                </w:r>
              </w:p>
            </w:tc>
          </w:sdtContent>
        </w:sdt>
        <w:sdt>
          <w:sdtPr>
            <w:rPr>
              <w:rFonts w:cs="Arial"/>
              <w:szCs w:val="20"/>
            </w:rPr>
            <w:id w:val="-297453011"/>
            <w:comboBox>
              <w:listItem w:value="Choose an item."/>
              <w:listItem w:displayText="Select" w:value="Select"/>
              <w:listItem w:displayText="Reject" w:value="Reject"/>
              <w:listItem w:displayText="Next rule" w:value="Next rule"/>
            </w:comboBox>
          </w:sdtPr>
          <w:sdtContent>
            <w:tc>
              <w:tcPr>
                <w:tcW w:w="1134" w:type="dxa"/>
                <w:shd w:val="clear" w:color="auto" w:fill="auto"/>
                <w:tcMar>
                  <w:top w:w="57" w:type="dxa"/>
                  <w:bottom w:w="57" w:type="dxa"/>
                </w:tcMar>
                <w:vAlign w:val="center"/>
              </w:tcPr>
              <w:p w14:paraId="1426582F" w14:textId="77777777" w:rsidR="00A77DA8" w:rsidRDefault="00A77DA8" w:rsidP="00A77DA8">
                <w:pPr>
                  <w:jc w:val="center"/>
                  <w:rPr>
                    <w:rFonts w:cs="Arial"/>
                    <w:szCs w:val="20"/>
                  </w:rPr>
                </w:pPr>
                <w:r w:rsidRPr="00B031AF">
                  <w:rPr>
                    <w:rFonts w:cs="Arial"/>
                    <w:szCs w:val="20"/>
                  </w:rPr>
                  <w:t>Next rule</w:t>
                </w:r>
              </w:p>
            </w:tc>
          </w:sdtContent>
        </w:sdt>
        <w:tc>
          <w:tcPr>
            <w:tcW w:w="5670" w:type="dxa"/>
            <w:shd w:val="clear" w:color="auto" w:fill="DDEEFF"/>
            <w:tcMar>
              <w:top w:w="57" w:type="dxa"/>
              <w:bottom w:w="57" w:type="dxa"/>
            </w:tcMar>
            <w:vAlign w:val="center"/>
          </w:tcPr>
          <w:p w14:paraId="1E11BEDF" w14:textId="77777777" w:rsidR="00A77DA8" w:rsidRPr="004125C1" w:rsidRDefault="00000000" w:rsidP="00A77DA8">
            <w:pPr>
              <w:rPr>
                <w:rFonts w:cs="Arial"/>
                <w:szCs w:val="20"/>
              </w:rPr>
            </w:pPr>
            <w:sdt>
              <w:sdtPr>
                <w:rPr>
                  <w:rFonts w:cs="Arial"/>
                  <w:szCs w:val="20"/>
                </w:rPr>
                <w:alias w:val="Action"/>
                <w:tag w:val="Action"/>
                <w:id w:val="647176498"/>
                <w:comboBox>
                  <w:listItem w:value="Choose an item."/>
                  <w:listItem w:displayText="Select" w:value="Select"/>
                  <w:listItem w:displayText="Reject" w:value="Reject"/>
                  <w:listItem w:displayText="Pass to the next rule all" w:value="Pass to the next rule all"/>
                </w:comboBox>
              </w:sdtPr>
              <w:sdtContent>
                <w:r w:rsidR="00A77DA8" w:rsidRPr="004125C1">
                  <w:rPr>
                    <w:rFonts w:cs="Arial"/>
                    <w:szCs w:val="20"/>
                  </w:rPr>
                  <w:t>Reject</w:t>
                </w:r>
              </w:sdtContent>
            </w:sdt>
            <w:r w:rsidR="00A77DA8" w:rsidRPr="004125C1">
              <w:rPr>
                <w:rFonts w:cs="Arial"/>
                <w:szCs w:val="20"/>
              </w:rPr>
              <w:t xml:space="preserve"> patients passed to this rule who have not responded to at least two </w:t>
            </w:r>
            <w:r w:rsidR="00A77DA8" w:rsidRPr="004125C1">
              <w:rPr>
                <w:rFonts w:cs="Arial"/>
                <w:color w:val="000000"/>
                <w:szCs w:val="20"/>
                <w:lang w:eastAsia="en-GB"/>
              </w:rPr>
              <w:t>non-diabetic hyperglycaemia</w:t>
            </w:r>
            <w:r w:rsidR="00A77DA8" w:rsidRPr="004125C1">
              <w:rPr>
                <w:rFonts w:cs="Arial"/>
                <w:szCs w:val="20"/>
              </w:rPr>
              <w:t xml:space="preserve"> care review invitations, made at least 7 days apart, in the 12 months </w:t>
            </w:r>
            <w:r w:rsidR="00A77DA8" w:rsidRPr="004125C1">
              <w:t xml:space="preserve">leading up to and including the payment period end date. </w:t>
            </w:r>
            <w:sdt>
              <w:sdtPr>
                <w:rPr>
                  <w:rFonts w:cs="Arial"/>
                  <w:szCs w:val="20"/>
                </w:rPr>
                <w:alias w:val="Action"/>
                <w:tag w:val="Action"/>
                <w:id w:val="-89342946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sidRPr="004125C1">
                  <w:rPr>
                    <w:rFonts w:cs="Arial"/>
                    <w:szCs w:val="20"/>
                  </w:rPr>
                  <w:t>Pass all remaining patients to the next rule.</w:t>
                </w:r>
              </w:sdtContent>
            </w:sdt>
          </w:p>
          <w:p w14:paraId="29D4228A" w14:textId="77777777" w:rsidR="00A77DA8" w:rsidRDefault="00A77DA8" w:rsidP="00A77DA8">
            <w:pPr>
              <w:rPr>
                <w:rFonts w:cs="Arial"/>
                <w:szCs w:val="20"/>
              </w:rPr>
            </w:pPr>
          </w:p>
          <w:p w14:paraId="4A3DE472" w14:textId="77777777" w:rsidR="00A77DA8" w:rsidRPr="00D83407" w:rsidRDefault="00A77DA8" w:rsidP="00A77DA8">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4371BADC" w14:textId="77777777" w:rsidR="00A77DA8" w:rsidRPr="00D83407" w:rsidRDefault="00A77DA8" w:rsidP="00A77DA8">
            <w:pPr>
              <w:rPr>
                <w:rFonts w:ascii="Calibri" w:hAnsi="Calibri" w:cs="Calibri"/>
                <w:i/>
                <w:iCs/>
              </w:rPr>
            </w:pPr>
          </w:p>
          <w:p w14:paraId="7AFE8427" w14:textId="0AFFBB78" w:rsidR="00A77DA8" w:rsidRDefault="00A77DA8" w:rsidP="00A77DA8">
            <w:pPr>
              <w:rPr>
                <w:rFonts w:cs="Arial"/>
                <w:szCs w:val="20"/>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709" w:type="dxa"/>
            <w:shd w:val="clear" w:color="auto" w:fill="EFEDEF" w:themeFill="accent6" w:themeFillTint="33"/>
          </w:tcPr>
          <w:p w14:paraId="1120BD3D" w14:textId="77777777" w:rsidR="00A77DA8" w:rsidRPr="00F3272D" w:rsidRDefault="00A77DA8" w:rsidP="00A77DA8">
            <w:pPr>
              <w:rPr>
                <w:rFonts w:cs="Arial"/>
                <w:color w:val="B0AAB0" w:themeColor="accent6"/>
                <w:sz w:val="12"/>
                <w:szCs w:val="12"/>
              </w:rPr>
            </w:pPr>
            <w:r w:rsidRPr="00F3272D">
              <w:rPr>
                <w:color w:val="B0AAB0" w:themeColor="accent6"/>
                <w:sz w:val="12"/>
                <w:szCs w:val="12"/>
              </w:rPr>
              <w:t>PG</w:t>
            </w:r>
          </w:p>
        </w:tc>
        <w:tc>
          <w:tcPr>
            <w:tcW w:w="1053" w:type="dxa"/>
            <w:shd w:val="clear" w:color="auto" w:fill="EFEDEF" w:themeFill="accent6" w:themeFillTint="33"/>
          </w:tcPr>
          <w:p w14:paraId="30088462" w14:textId="77777777" w:rsidR="00A77DA8" w:rsidRPr="00F3272D" w:rsidRDefault="00A77DA8" w:rsidP="00A77DA8">
            <w:pPr>
              <w:rPr>
                <w:rFonts w:cs="Arial"/>
                <w:color w:val="B0AAB0" w:themeColor="accent6"/>
                <w:sz w:val="12"/>
                <w:szCs w:val="12"/>
              </w:rPr>
            </w:pPr>
            <w:r w:rsidRPr="00F3272D">
              <w:rPr>
                <w:color w:val="B0AAB0" w:themeColor="accent6"/>
                <w:sz w:val="12"/>
                <w:szCs w:val="12"/>
              </w:rPr>
              <w:t>NDHINVITE</w:t>
            </w:r>
          </w:p>
        </w:tc>
      </w:tr>
      <w:tr w:rsidR="00A77DA8" w:rsidRPr="00F3272D" w14:paraId="7BD4DC1C" w14:textId="77777777" w:rsidTr="000B4970">
        <w:trPr>
          <w:cantSplit/>
          <w:trHeight w:val="454"/>
        </w:trPr>
        <w:tc>
          <w:tcPr>
            <w:tcW w:w="902" w:type="dxa"/>
            <w:shd w:val="clear" w:color="auto" w:fill="auto"/>
            <w:tcMar>
              <w:top w:w="57" w:type="dxa"/>
              <w:bottom w:w="57" w:type="dxa"/>
            </w:tcMar>
            <w:vAlign w:val="center"/>
          </w:tcPr>
          <w:p w14:paraId="05D79264" w14:textId="77777777" w:rsidR="00A77DA8" w:rsidRPr="00B031AF" w:rsidRDefault="00A77DA8" w:rsidP="00A77DA8">
            <w:pPr>
              <w:numPr>
                <w:ilvl w:val="0"/>
                <w:numId w:val="6"/>
              </w:numPr>
              <w:jc w:val="center"/>
              <w:rPr>
                <w:rFonts w:cs="Arial"/>
                <w:szCs w:val="20"/>
              </w:rPr>
            </w:pPr>
          </w:p>
        </w:tc>
        <w:tc>
          <w:tcPr>
            <w:tcW w:w="3488" w:type="dxa"/>
            <w:shd w:val="clear" w:color="auto" w:fill="auto"/>
            <w:tcMar>
              <w:top w:w="57" w:type="dxa"/>
              <w:bottom w:w="57" w:type="dxa"/>
            </w:tcMar>
            <w:vAlign w:val="center"/>
          </w:tcPr>
          <w:p w14:paraId="3A17C0EC" w14:textId="3C65CF10" w:rsidR="00A77DA8" w:rsidRDefault="00A77DA8" w:rsidP="00A77DA8">
            <w:pPr>
              <w:rPr>
                <w:rFonts w:cs="Arial"/>
                <w:szCs w:val="20"/>
              </w:rPr>
            </w:pPr>
            <w:r w:rsidRPr="00B031AF">
              <w:rPr>
                <w:rFonts w:cs="Arial"/>
                <w:szCs w:val="20"/>
              </w:rPr>
              <w:t xml:space="preserve">If </w:t>
            </w:r>
            <w:hyperlink w:anchor="_MULTNDH_DAT" w:history="1">
              <w:r w:rsidR="00DB6DBD" w:rsidRPr="00DB6DBD">
                <w:rPr>
                  <w:rStyle w:val="Hyperlink"/>
                  <w:rFonts w:cs="Arial"/>
                  <w:szCs w:val="20"/>
                </w:rPr>
                <w:t>MULTNDH_DAT</w:t>
              </w:r>
            </w:hyperlink>
            <w:r w:rsidR="00DB6DBD">
              <w:rPr>
                <w:rFonts w:cs="Arial"/>
                <w:szCs w:val="20"/>
              </w:rPr>
              <w:t xml:space="preserve"> </w:t>
            </w:r>
            <w:r w:rsidRPr="00B031AF">
              <w:rPr>
                <w:rFonts w:cs="Arial"/>
                <w:szCs w:val="20"/>
              </w:rPr>
              <w:t>&gt; (</w:t>
            </w:r>
            <w:hyperlink w:anchor="_Payment_Period_End" w:history="1">
              <w:r w:rsidRPr="00B031AF">
                <w:rPr>
                  <w:rStyle w:val="Hyperlink"/>
                  <w:rFonts w:cs="Arial"/>
                  <w:szCs w:val="20"/>
                </w:rPr>
                <w:t>PPED</w:t>
              </w:r>
            </w:hyperlink>
            <w:r w:rsidRPr="00B031AF">
              <w:rPr>
                <w:rFonts w:cs="Arial"/>
                <w:szCs w:val="20"/>
              </w:rPr>
              <w:t xml:space="preserve"> – 3 months)</w:t>
            </w:r>
          </w:p>
        </w:tc>
        <w:sdt>
          <w:sdtPr>
            <w:rPr>
              <w:rFonts w:cs="Arial"/>
              <w:szCs w:val="20"/>
            </w:rPr>
            <w:id w:val="84817587"/>
            <w:comboBox>
              <w:listItem w:value="Choose an item."/>
              <w:listItem w:displayText="Select" w:value="Select"/>
              <w:listItem w:displayText="Reject" w:value="Reject"/>
              <w:listItem w:displayText="Next rule" w:value="Next rule"/>
            </w:comboBox>
          </w:sdtPr>
          <w:sdtContent>
            <w:tc>
              <w:tcPr>
                <w:tcW w:w="992" w:type="dxa"/>
                <w:shd w:val="clear" w:color="auto" w:fill="auto"/>
                <w:tcMar>
                  <w:top w:w="57" w:type="dxa"/>
                  <w:bottom w:w="57" w:type="dxa"/>
                </w:tcMar>
                <w:vAlign w:val="center"/>
              </w:tcPr>
              <w:p w14:paraId="3C50F939" w14:textId="77777777" w:rsidR="00A77DA8" w:rsidRDefault="00A77DA8" w:rsidP="00A77DA8">
                <w:pPr>
                  <w:jc w:val="center"/>
                  <w:rPr>
                    <w:rFonts w:cs="Arial"/>
                    <w:szCs w:val="20"/>
                  </w:rPr>
                </w:pPr>
                <w:r w:rsidRPr="00B031AF">
                  <w:rPr>
                    <w:rFonts w:cs="Arial"/>
                    <w:szCs w:val="20"/>
                  </w:rPr>
                  <w:t>Reject</w:t>
                </w:r>
              </w:p>
            </w:tc>
          </w:sdtContent>
        </w:sdt>
        <w:sdt>
          <w:sdtPr>
            <w:rPr>
              <w:rFonts w:cs="Arial"/>
              <w:szCs w:val="20"/>
            </w:rPr>
            <w:id w:val="-1173177261"/>
            <w:comboBox>
              <w:listItem w:value="Choose an item."/>
              <w:listItem w:displayText="Select" w:value="Select"/>
              <w:listItem w:displayText="Reject" w:value="Reject"/>
              <w:listItem w:displayText="Next rule" w:value="Next rule"/>
            </w:comboBox>
          </w:sdtPr>
          <w:sdtContent>
            <w:tc>
              <w:tcPr>
                <w:tcW w:w="1134" w:type="dxa"/>
                <w:shd w:val="clear" w:color="auto" w:fill="auto"/>
                <w:tcMar>
                  <w:top w:w="57" w:type="dxa"/>
                  <w:bottom w:w="57" w:type="dxa"/>
                </w:tcMar>
                <w:vAlign w:val="center"/>
              </w:tcPr>
              <w:p w14:paraId="0975D13C" w14:textId="77777777" w:rsidR="00A77DA8" w:rsidRDefault="00A77DA8" w:rsidP="00A77DA8">
                <w:pPr>
                  <w:jc w:val="center"/>
                  <w:rPr>
                    <w:rFonts w:cs="Arial"/>
                    <w:szCs w:val="20"/>
                  </w:rPr>
                </w:pPr>
                <w:r>
                  <w:rPr>
                    <w:rFonts w:cs="Arial"/>
                    <w:szCs w:val="20"/>
                  </w:rPr>
                  <w:t>Next rule</w:t>
                </w:r>
              </w:p>
            </w:tc>
          </w:sdtContent>
        </w:sdt>
        <w:tc>
          <w:tcPr>
            <w:tcW w:w="5670" w:type="dxa"/>
            <w:shd w:val="clear" w:color="auto" w:fill="DDEEFF"/>
            <w:tcMar>
              <w:top w:w="57" w:type="dxa"/>
              <w:bottom w:w="57" w:type="dxa"/>
            </w:tcMar>
            <w:vAlign w:val="center"/>
          </w:tcPr>
          <w:p w14:paraId="07E88FE4" w14:textId="77777777" w:rsidR="00A77DA8" w:rsidRPr="00B6620E" w:rsidRDefault="00000000" w:rsidP="00A77DA8">
            <w:pPr>
              <w:rPr>
                <w:rFonts w:cs="Arial"/>
                <w:szCs w:val="20"/>
              </w:rPr>
            </w:pPr>
            <w:sdt>
              <w:sdtPr>
                <w:rPr>
                  <w:rFonts w:cs="Arial"/>
                  <w:szCs w:val="20"/>
                </w:rPr>
                <w:alias w:val="Action"/>
                <w:tag w:val="Action"/>
                <w:id w:val="798418020"/>
                <w:comboBox>
                  <w:listItem w:value="Choose an item."/>
                  <w:listItem w:displayText="Select" w:value="Select"/>
                  <w:listItem w:displayText="Reject" w:value="Reject"/>
                  <w:listItem w:displayText="Pass to the next rule all" w:value="Pass to the next rule all"/>
                </w:comboBox>
              </w:sdtPr>
              <w:sdtContent>
                <w:r w:rsidR="00A77DA8">
                  <w:rPr>
                    <w:rFonts w:cs="Arial"/>
                    <w:szCs w:val="20"/>
                  </w:rPr>
                  <w:t>Reject</w:t>
                </w:r>
              </w:sdtContent>
            </w:sdt>
            <w:r w:rsidR="00A77DA8" w:rsidRPr="00B031AF">
              <w:rPr>
                <w:rFonts w:cs="Arial"/>
                <w:szCs w:val="20"/>
              </w:rPr>
              <w:t xml:space="preserve"> patients passed to this rule who</w:t>
            </w:r>
            <w:r w:rsidR="00A77DA8">
              <w:rPr>
                <w:rFonts w:cs="Arial"/>
                <w:szCs w:val="20"/>
              </w:rPr>
              <w:t xml:space="preserve">se </w:t>
            </w:r>
            <w:r w:rsidR="00A77DA8" w:rsidRPr="004125C1">
              <w:rPr>
                <w:rFonts w:cs="Arial"/>
                <w:color w:val="000000"/>
                <w:szCs w:val="20"/>
                <w:lang w:eastAsia="en-GB"/>
              </w:rPr>
              <w:t>non-diabetic hyperglycaemia</w:t>
            </w:r>
            <w:r w:rsidR="00A77DA8">
              <w:rPr>
                <w:rFonts w:cs="Arial"/>
                <w:szCs w:val="20"/>
              </w:rPr>
              <w:t xml:space="preserve"> diagnosis was in the 3 months leading up to and including the payment period end date. </w:t>
            </w:r>
            <w:sdt>
              <w:sdtPr>
                <w:rPr>
                  <w:rFonts w:cs="Arial"/>
                  <w:szCs w:val="20"/>
                </w:rPr>
                <w:alias w:val="Action"/>
                <w:tag w:val="Action"/>
                <w:id w:val="8465155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Pr>
                    <w:rFonts w:cs="Arial"/>
                    <w:szCs w:val="20"/>
                  </w:rPr>
                  <w:t>Pass all remaining patients to the next rule.</w:t>
                </w:r>
              </w:sdtContent>
            </w:sdt>
          </w:p>
        </w:tc>
        <w:tc>
          <w:tcPr>
            <w:tcW w:w="709" w:type="dxa"/>
            <w:shd w:val="clear" w:color="auto" w:fill="EFEDEF" w:themeFill="accent6" w:themeFillTint="33"/>
          </w:tcPr>
          <w:p w14:paraId="7FE4CDEE" w14:textId="77777777" w:rsidR="00A77DA8" w:rsidRPr="00F3272D" w:rsidRDefault="00A77DA8" w:rsidP="00A77DA8">
            <w:pPr>
              <w:rPr>
                <w:rFonts w:cs="Arial"/>
                <w:color w:val="B0AAB0" w:themeColor="accent6"/>
                <w:sz w:val="12"/>
                <w:szCs w:val="12"/>
              </w:rPr>
            </w:pPr>
            <w:r w:rsidRPr="00F3272D">
              <w:rPr>
                <w:color w:val="B0AAB0" w:themeColor="accent6"/>
                <w:sz w:val="12"/>
                <w:szCs w:val="12"/>
              </w:rPr>
              <w:t>PG</w:t>
            </w:r>
          </w:p>
        </w:tc>
        <w:tc>
          <w:tcPr>
            <w:tcW w:w="1053" w:type="dxa"/>
            <w:shd w:val="clear" w:color="auto" w:fill="EFEDEF" w:themeFill="accent6" w:themeFillTint="33"/>
          </w:tcPr>
          <w:p w14:paraId="07BD14D5" w14:textId="77777777" w:rsidR="00A77DA8" w:rsidRPr="00F3272D" w:rsidRDefault="00A77DA8" w:rsidP="00A77DA8">
            <w:pPr>
              <w:rPr>
                <w:rFonts w:cs="Arial"/>
                <w:color w:val="B0AAB0" w:themeColor="accent6"/>
                <w:sz w:val="12"/>
                <w:szCs w:val="12"/>
              </w:rPr>
            </w:pPr>
            <w:r w:rsidRPr="00F3272D">
              <w:rPr>
                <w:color w:val="B0AAB0" w:themeColor="accent6"/>
                <w:sz w:val="12"/>
                <w:szCs w:val="12"/>
              </w:rPr>
              <w:t>DIAG1_DAT</w:t>
            </w:r>
          </w:p>
        </w:tc>
      </w:tr>
      <w:tr w:rsidR="00A77DA8" w:rsidRPr="00F3272D" w14:paraId="4E121D16" w14:textId="77777777" w:rsidTr="000B4970">
        <w:trPr>
          <w:cantSplit/>
          <w:trHeight w:val="454"/>
        </w:trPr>
        <w:tc>
          <w:tcPr>
            <w:tcW w:w="902" w:type="dxa"/>
            <w:tcMar>
              <w:top w:w="57" w:type="dxa"/>
              <w:bottom w:w="57" w:type="dxa"/>
            </w:tcMar>
            <w:vAlign w:val="center"/>
          </w:tcPr>
          <w:p w14:paraId="300D08DF" w14:textId="77777777" w:rsidR="00A77DA8" w:rsidRPr="00B031AF" w:rsidRDefault="00A77DA8" w:rsidP="00A77DA8">
            <w:pPr>
              <w:numPr>
                <w:ilvl w:val="0"/>
                <w:numId w:val="6"/>
              </w:numPr>
              <w:jc w:val="center"/>
              <w:rPr>
                <w:rFonts w:cs="Arial"/>
                <w:szCs w:val="20"/>
              </w:rPr>
            </w:pPr>
          </w:p>
        </w:tc>
        <w:tc>
          <w:tcPr>
            <w:tcW w:w="3488" w:type="dxa"/>
            <w:tcMar>
              <w:top w:w="57" w:type="dxa"/>
              <w:bottom w:w="57" w:type="dxa"/>
            </w:tcMar>
            <w:vAlign w:val="center"/>
          </w:tcPr>
          <w:p w14:paraId="7F1A1FA9" w14:textId="77777777" w:rsidR="00A77DA8" w:rsidRPr="00B031AF" w:rsidRDefault="00A77DA8" w:rsidP="00A77DA8">
            <w:pPr>
              <w:rPr>
                <w:rFonts w:cs="Arial"/>
                <w:szCs w:val="20"/>
              </w:rPr>
            </w:pPr>
            <w:r w:rsidRPr="00B031AF">
              <w:rPr>
                <w:rFonts w:cs="Arial"/>
                <w:szCs w:val="20"/>
              </w:rPr>
              <w:t xml:space="preserve">If </w:t>
            </w:r>
            <w:hyperlink w:anchor="_REG_DAT" w:history="1">
              <w:r w:rsidRPr="00F8016C">
                <w:rPr>
                  <w:rStyle w:val="Hyperlink"/>
                </w:rPr>
                <w:t>REG_DAT</w:t>
              </w:r>
            </w:hyperlink>
            <w:r w:rsidRPr="00B031AF">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3 months)</w:t>
            </w:r>
          </w:p>
        </w:tc>
        <w:sdt>
          <w:sdtPr>
            <w:rPr>
              <w:rFonts w:cs="Arial"/>
              <w:szCs w:val="20"/>
            </w:rPr>
            <w:id w:val="1929854078"/>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283D8FA1" w14:textId="77777777" w:rsidR="00A77DA8" w:rsidRPr="00B031AF" w:rsidRDefault="00A77DA8" w:rsidP="00A77DA8">
                <w:pPr>
                  <w:jc w:val="center"/>
                  <w:rPr>
                    <w:rFonts w:cs="Arial"/>
                    <w:szCs w:val="20"/>
                  </w:rPr>
                </w:pPr>
                <w:r w:rsidRPr="00B031AF">
                  <w:rPr>
                    <w:rFonts w:cs="Arial"/>
                    <w:szCs w:val="20"/>
                  </w:rPr>
                  <w:t>Reject</w:t>
                </w:r>
              </w:p>
            </w:tc>
          </w:sdtContent>
        </w:sdt>
        <w:sdt>
          <w:sdtPr>
            <w:rPr>
              <w:rFonts w:cs="Arial"/>
              <w:szCs w:val="20"/>
            </w:rPr>
            <w:id w:val="-26499648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CBBE96E" w14:textId="77777777" w:rsidR="00A77DA8" w:rsidRPr="00B031AF" w:rsidRDefault="00A77DA8" w:rsidP="00A77DA8">
                <w:pPr>
                  <w:jc w:val="center"/>
                  <w:rPr>
                    <w:rFonts w:cs="Arial"/>
                    <w:szCs w:val="20"/>
                  </w:rPr>
                </w:pPr>
                <w:r>
                  <w:rPr>
                    <w:rFonts w:cs="Arial"/>
                    <w:szCs w:val="20"/>
                  </w:rPr>
                  <w:t>Select</w:t>
                </w:r>
              </w:p>
            </w:tc>
          </w:sdtContent>
        </w:sdt>
        <w:tc>
          <w:tcPr>
            <w:tcW w:w="5670" w:type="dxa"/>
            <w:shd w:val="clear" w:color="auto" w:fill="DDEEFF"/>
            <w:tcMar>
              <w:top w:w="57" w:type="dxa"/>
              <w:bottom w:w="57" w:type="dxa"/>
            </w:tcMar>
            <w:vAlign w:val="center"/>
          </w:tcPr>
          <w:p w14:paraId="2FF707EA" w14:textId="77777777" w:rsidR="00A77DA8" w:rsidRPr="00A57ABC" w:rsidRDefault="00000000" w:rsidP="00A77DA8">
            <w:sdt>
              <w:sdtPr>
                <w:rPr>
                  <w:rFonts w:cs="Arial"/>
                  <w:szCs w:val="20"/>
                </w:rPr>
                <w:alias w:val="Action"/>
                <w:tag w:val="Action"/>
                <w:id w:val="-123385895"/>
                <w:comboBox>
                  <w:listItem w:value="Choose an item."/>
                  <w:listItem w:displayText="Select" w:value="Select"/>
                  <w:listItem w:displayText="Reject" w:value="Reject"/>
                  <w:listItem w:displayText="Pass to the next rule all" w:value="Pass to the next rule all"/>
                </w:comboBox>
              </w:sdtPr>
              <w:sdtContent>
                <w:r w:rsidR="00A77DA8">
                  <w:rPr>
                    <w:rFonts w:cs="Arial"/>
                    <w:szCs w:val="20"/>
                  </w:rPr>
                  <w:t>Reject</w:t>
                </w:r>
              </w:sdtContent>
            </w:sdt>
            <w:r w:rsidR="00A77DA8" w:rsidRPr="00B031AF">
              <w:rPr>
                <w:rFonts w:cs="Arial"/>
                <w:szCs w:val="20"/>
              </w:rPr>
              <w:t xml:space="preserve"> patients passed to this rule </w:t>
            </w:r>
            <w:r w:rsidR="00A77DA8">
              <w:rPr>
                <w:rFonts w:cs="Arial"/>
                <w:szCs w:val="20"/>
              </w:rPr>
              <w:t xml:space="preserve">who registered with the practice in the 3 months </w:t>
            </w:r>
            <w:r w:rsidR="00A77DA8">
              <w:t>leading up to and including the payment period end date.</w:t>
            </w:r>
            <w:r w:rsidR="00A77DA8">
              <w:rPr>
                <w:rFonts w:cs="Arial"/>
                <w:szCs w:val="20"/>
              </w:rPr>
              <w:t xml:space="preserve"> </w:t>
            </w:r>
            <w:sdt>
              <w:sdtPr>
                <w:rPr>
                  <w:rFonts w:cs="Arial"/>
                  <w:szCs w:val="20"/>
                </w:rPr>
                <w:alias w:val="Action"/>
                <w:tag w:val="Action"/>
                <w:id w:val="-18645923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77DA8">
                  <w:rPr>
                    <w:rFonts w:cs="Arial"/>
                    <w:szCs w:val="20"/>
                  </w:rPr>
                  <w:t>Select the remaining patients.</w:t>
                </w:r>
              </w:sdtContent>
            </w:sdt>
          </w:p>
        </w:tc>
        <w:tc>
          <w:tcPr>
            <w:tcW w:w="709" w:type="dxa"/>
            <w:shd w:val="clear" w:color="auto" w:fill="EFEDEF" w:themeFill="accent6" w:themeFillTint="33"/>
          </w:tcPr>
          <w:p w14:paraId="32F76583" w14:textId="77777777" w:rsidR="00A77DA8" w:rsidRPr="00F3272D" w:rsidRDefault="00A77DA8" w:rsidP="00A77DA8">
            <w:pPr>
              <w:rPr>
                <w:rFonts w:cs="Arial"/>
                <w:color w:val="B0AAB0" w:themeColor="accent6"/>
                <w:sz w:val="12"/>
                <w:szCs w:val="12"/>
              </w:rPr>
            </w:pPr>
            <w:r w:rsidRPr="00F3272D">
              <w:rPr>
                <w:color w:val="B0AAB0" w:themeColor="accent6"/>
                <w:sz w:val="12"/>
                <w:szCs w:val="12"/>
              </w:rPr>
              <w:t>PG</w:t>
            </w:r>
          </w:p>
        </w:tc>
        <w:tc>
          <w:tcPr>
            <w:tcW w:w="1053" w:type="dxa"/>
            <w:shd w:val="clear" w:color="auto" w:fill="EFEDEF" w:themeFill="accent6" w:themeFillTint="33"/>
          </w:tcPr>
          <w:p w14:paraId="57FE33B2" w14:textId="77777777" w:rsidR="00A77DA8" w:rsidRPr="00F3272D" w:rsidRDefault="00A77DA8" w:rsidP="00A77DA8">
            <w:pPr>
              <w:rPr>
                <w:rFonts w:cs="Arial"/>
                <w:color w:val="B0AAB0" w:themeColor="accent6"/>
                <w:sz w:val="12"/>
                <w:szCs w:val="12"/>
              </w:rPr>
            </w:pPr>
            <w:r w:rsidRPr="00F3272D">
              <w:rPr>
                <w:color w:val="B0AAB0" w:themeColor="accent6"/>
                <w:sz w:val="12"/>
                <w:szCs w:val="12"/>
              </w:rPr>
              <w:t>REG1_DAT3</w:t>
            </w:r>
          </w:p>
        </w:tc>
      </w:tr>
      <w:tr w:rsidR="00A77DA8" w:rsidRPr="00B031AF" w14:paraId="276E6D6B" w14:textId="77777777" w:rsidTr="008D49A9">
        <w:trPr>
          <w:cantSplit/>
          <w:trHeight w:val="28"/>
        </w:trPr>
        <w:tc>
          <w:tcPr>
            <w:tcW w:w="13948" w:type="dxa"/>
            <w:gridSpan w:val="7"/>
            <w:tcBorders>
              <w:bottom w:val="single" w:sz="4" w:space="0" w:color="auto"/>
            </w:tcBorders>
            <w:tcMar>
              <w:top w:w="57" w:type="dxa"/>
              <w:bottom w:w="57" w:type="dxa"/>
            </w:tcMar>
            <w:vAlign w:val="center"/>
          </w:tcPr>
          <w:p w14:paraId="27F2C4A3" w14:textId="77777777" w:rsidR="00A77DA8" w:rsidRPr="00F96BB8" w:rsidRDefault="00A77DA8" w:rsidP="00A77DA8">
            <w:pPr>
              <w:rPr>
                <w:rFonts w:cs="Arial"/>
                <w:i/>
                <w:color w:val="B0AAB0" w:themeColor="accent6"/>
                <w:sz w:val="12"/>
                <w:szCs w:val="12"/>
              </w:rPr>
            </w:pPr>
            <w:r w:rsidRPr="00B031AF">
              <w:rPr>
                <w:rFonts w:cs="Arial"/>
                <w:i/>
                <w:color w:val="000000"/>
                <w:szCs w:val="20"/>
              </w:rPr>
              <w:t>End of denominator rules</w:t>
            </w:r>
          </w:p>
        </w:tc>
      </w:tr>
    </w:tbl>
    <w:p w14:paraId="4705B0C5" w14:textId="05D9C5BA" w:rsidR="009B23E6" w:rsidRDefault="009B23E6" w:rsidP="00EF2A35">
      <w:pPr>
        <w:rPr>
          <w:rFonts w:cs="Arial"/>
          <w:b/>
          <w:szCs w:val="20"/>
        </w:rPr>
      </w:pPr>
    </w:p>
    <w:p w14:paraId="0E831331" w14:textId="77777777" w:rsidR="009B23E6" w:rsidRDefault="009B23E6">
      <w:pPr>
        <w:rPr>
          <w:rFonts w:cs="Arial"/>
          <w:b/>
          <w:szCs w:val="20"/>
        </w:rPr>
      </w:pPr>
      <w:r>
        <w:rPr>
          <w:rFonts w:cs="Arial"/>
          <w:b/>
          <w:szCs w:val="20"/>
        </w:rPr>
        <w:br w:type="page"/>
      </w:r>
    </w:p>
    <w:p w14:paraId="4660AD00" w14:textId="77777777" w:rsidR="00EF2A35" w:rsidRDefault="00EF2A35" w:rsidP="00EF2A35">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3058"/>
        <w:gridCol w:w="984"/>
        <w:gridCol w:w="1020"/>
        <w:gridCol w:w="7043"/>
        <w:gridCol w:w="737"/>
      </w:tblGrid>
      <w:tr w:rsidR="00DB6DBD" w:rsidRPr="002F3AEE" w14:paraId="17E59D4F" w14:textId="511D3705" w:rsidTr="00FD681E">
        <w:trPr>
          <w:trHeight w:val="38"/>
        </w:trPr>
        <w:tc>
          <w:tcPr>
            <w:tcW w:w="0" w:type="auto"/>
            <w:gridSpan w:val="5"/>
            <w:shd w:val="clear" w:color="auto" w:fill="424D58"/>
          </w:tcPr>
          <w:p w14:paraId="6B6B8BF8" w14:textId="4A49B507" w:rsidR="00DB6DBD" w:rsidRPr="002F3AEE" w:rsidRDefault="00DB6DBD" w:rsidP="00DB6DBD">
            <w:pPr>
              <w:rPr>
                <w:rFonts w:cs="Arial"/>
                <w:b/>
                <w:iCs/>
                <w:color w:val="FAFCFC" w:themeColor="background1"/>
                <w:szCs w:val="20"/>
              </w:rPr>
            </w:pPr>
            <w:r>
              <w:br w:type="page"/>
            </w:r>
            <w:r w:rsidRPr="002F3AEE">
              <w:rPr>
                <w:rFonts w:cs="Arial"/>
                <w:b/>
                <w:iCs/>
                <w:color w:val="FAFCFC" w:themeColor="background1"/>
                <w:szCs w:val="20"/>
              </w:rPr>
              <w:t>Numerator</w:t>
            </w:r>
          </w:p>
        </w:tc>
        <w:tc>
          <w:tcPr>
            <w:tcW w:w="0" w:type="auto"/>
            <w:shd w:val="clear" w:color="auto" w:fill="424D58"/>
          </w:tcPr>
          <w:p w14:paraId="68D4A67C" w14:textId="15F5BE0A" w:rsidR="00DB6DBD" w:rsidRDefault="00DB6DBD" w:rsidP="00DB6DBD">
            <w:r w:rsidRPr="00A03944">
              <w:rPr>
                <w:rFonts w:cs="Arial"/>
                <w:iCs/>
                <w:color w:val="FAFCFC" w:themeColor="background1"/>
                <w:sz w:val="12"/>
                <w:szCs w:val="12"/>
              </w:rPr>
              <w:t>Configure</w:t>
            </w:r>
          </w:p>
        </w:tc>
      </w:tr>
      <w:tr w:rsidR="00DB6DBD" w:rsidRPr="005446CB" w14:paraId="49AC86B4" w14:textId="4103E3EC" w:rsidTr="00E26708">
        <w:trPr>
          <w:trHeight w:val="454"/>
        </w:trPr>
        <w:tc>
          <w:tcPr>
            <w:tcW w:w="0" w:type="auto"/>
            <w:shd w:val="clear" w:color="auto" w:fill="424D58"/>
          </w:tcPr>
          <w:p w14:paraId="49B46564" w14:textId="2DF8D69E" w:rsidR="00DB6DBD" w:rsidRPr="005446CB" w:rsidRDefault="00DB6DBD" w:rsidP="00DB6DBD">
            <w:pPr>
              <w:jc w:val="center"/>
              <w:rPr>
                <w:rFonts w:cs="Arial"/>
                <w:iCs/>
                <w:color w:val="FAFCFC" w:themeColor="background1"/>
                <w:szCs w:val="20"/>
              </w:rPr>
            </w:pPr>
            <w:r>
              <w:rPr>
                <w:rFonts w:cs="Arial"/>
                <w:iCs/>
                <w:color w:val="FAFCFC" w:themeColor="background1"/>
                <w:szCs w:val="20"/>
              </w:rPr>
              <w:t xml:space="preserve">Rule Number </w:t>
            </w:r>
          </w:p>
        </w:tc>
        <w:tc>
          <w:tcPr>
            <w:tcW w:w="0" w:type="auto"/>
            <w:shd w:val="clear" w:color="auto" w:fill="424D58"/>
            <w:tcMar>
              <w:top w:w="57" w:type="dxa"/>
              <w:bottom w:w="57" w:type="dxa"/>
            </w:tcMar>
            <w:vAlign w:val="center"/>
          </w:tcPr>
          <w:p w14:paraId="5ED0AF0C" w14:textId="4AFF92ED" w:rsidR="00DB6DBD" w:rsidRPr="005446CB" w:rsidRDefault="00DB6DBD" w:rsidP="00DB6DBD">
            <w:pPr>
              <w:jc w:val="center"/>
              <w:rPr>
                <w:rFonts w:cs="Arial"/>
                <w:color w:val="FAFCFC" w:themeColor="background1"/>
                <w:szCs w:val="20"/>
              </w:rPr>
            </w:pPr>
            <w:r w:rsidRPr="005446CB">
              <w:rPr>
                <w:rFonts w:cs="Arial"/>
                <w:iCs/>
                <w:color w:val="FAFCFC" w:themeColor="background1"/>
                <w:szCs w:val="20"/>
              </w:rPr>
              <w:t>Rule</w:t>
            </w:r>
          </w:p>
        </w:tc>
        <w:tc>
          <w:tcPr>
            <w:tcW w:w="0" w:type="auto"/>
            <w:shd w:val="clear" w:color="auto" w:fill="424D58"/>
            <w:tcMar>
              <w:top w:w="57" w:type="dxa"/>
              <w:bottom w:w="57" w:type="dxa"/>
            </w:tcMar>
            <w:vAlign w:val="center"/>
          </w:tcPr>
          <w:p w14:paraId="06D846EA" w14:textId="77777777" w:rsidR="00DB6DBD" w:rsidRPr="005446CB" w:rsidRDefault="00DB6DBD" w:rsidP="00DB6DBD">
            <w:pPr>
              <w:jc w:val="center"/>
              <w:rPr>
                <w:rFonts w:cs="Arial"/>
                <w:iCs/>
                <w:color w:val="FAFCFC" w:themeColor="background1"/>
                <w:szCs w:val="20"/>
              </w:rPr>
            </w:pPr>
            <w:r w:rsidRPr="005446CB">
              <w:rPr>
                <w:rFonts w:cs="Arial"/>
                <w:iCs/>
                <w:color w:val="FAFCFC" w:themeColor="background1"/>
                <w:szCs w:val="20"/>
              </w:rPr>
              <w:t>Action if true</w:t>
            </w:r>
          </w:p>
        </w:tc>
        <w:tc>
          <w:tcPr>
            <w:tcW w:w="0" w:type="auto"/>
            <w:shd w:val="clear" w:color="auto" w:fill="424D58"/>
            <w:tcMar>
              <w:top w:w="57" w:type="dxa"/>
              <w:bottom w:w="57" w:type="dxa"/>
            </w:tcMar>
            <w:vAlign w:val="center"/>
          </w:tcPr>
          <w:p w14:paraId="32253389" w14:textId="77777777" w:rsidR="00DB6DBD" w:rsidRPr="005446CB" w:rsidRDefault="00DB6DBD" w:rsidP="00DB6DBD">
            <w:pPr>
              <w:jc w:val="center"/>
              <w:rPr>
                <w:rFonts w:cs="Arial"/>
                <w:iCs/>
                <w:color w:val="FAFCFC" w:themeColor="background1"/>
                <w:szCs w:val="20"/>
              </w:rPr>
            </w:pPr>
            <w:r w:rsidRPr="005446CB">
              <w:rPr>
                <w:rFonts w:cs="Arial"/>
                <w:iCs/>
                <w:color w:val="FAFCFC" w:themeColor="background1"/>
                <w:szCs w:val="20"/>
              </w:rPr>
              <w:t>Action if false</w:t>
            </w:r>
          </w:p>
        </w:tc>
        <w:tc>
          <w:tcPr>
            <w:tcW w:w="0" w:type="auto"/>
            <w:shd w:val="clear" w:color="auto" w:fill="424D58"/>
            <w:tcMar>
              <w:top w:w="57" w:type="dxa"/>
              <w:bottom w:w="57" w:type="dxa"/>
            </w:tcMar>
            <w:vAlign w:val="center"/>
          </w:tcPr>
          <w:p w14:paraId="5836CEE8" w14:textId="77777777" w:rsidR="00DB6DBD" w:rsidRPr="005446CB" w:rsidRDefault="00DB6DBD" w:rsidP="00DB6DB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0" w:type="auto"/>
            <w:shd w:val="clear" w:color="auto" w:fill="424D58"/>
          </w:tcPr>
          <w:p w14:paraId="4D4BBEC2" w14:textId="7DA0EF98" w:rsidR="00DB6DBD" w:rsidRPr="00A03944" w:rsidRDefault="00DB6DBD" w:rsidP="00DB6DBD">
            <w:pPr>
              <w:jc w:val="center"/>
              <w:rPr>
                <w:rFonts w:cs="Arial"/>
                <w:iCs/>
                <w:color w:val="FAFCFC" w:themeColor="background1"/>
                <w:sz w:val="12"/>
                <w:szCs w:val="12"/>
              </w:rPr>
            </w:pPr>
            <w:r>
              <w:rPr>
                <w:rFonts w:cs="Arial"/>
                <w:iCs/>
                <w:color w:val="FAFCFC" w:themeColor="background1"/>
                <w:sz w:val="12"/>
                <w:szCs w:val="12"/>
              </w:rPr>
              <w:t>Y</w:t>
            </w:r>
          </w:p>
        </w:tc>
      </w:tr>
      <w:tr w:rsidR="00DB6DBD" w:rsidRPr="000C07C2" w14:paraId="10F9BE64" w14:textId="6DE1F323" w:rsidTr="00E26708">
        <w:trPr>
          <w:trHeight w:val="454"/>
        </w:trPr>
        <w:tc>
          <w:tcPr>
            <w:tcW w:w="0" w:type="auto"/>
            <w:vAlign w:val="center"/>
          </w:tcPr>
          <w:p w14:paraId="755A1CA8" w14:textId="77777777" w:rsidR="00DB6DBD" w:rsidRDefault="00DB6DBD" w:rsidP="00DB6DBD">
            <w:pPr>
              <w:jc w:val="center"/>
              <w:rPr>
                <w:rFonts w:cs="Tahoma"/>
                <w:szCs w:val="20"/>
              </w:rPr>
            </w:pPr>
          </w:p>
          <w:p w14:paraId="2CD5552C" w14:textId="77777777" w:rsidR="00DB6DBD" w:rsidRPr="00E26708" w:rsidRDefault="00DB6DBD" w:rsidP="00DB6DBD">
            <w:pPr>
              <w:jc w:val="center"/>
              <w:rPr>
                <w:rFonts w:cs="Tahoma"/>
                <w:szCs w:val="20"/>
              </w:rPr>
            </w:pPr>
          </w:p>
          <w:p w14:paraId="6FBC776B" w14:textId="77777777" w:rsidR="00DB6DBD" w:rsidRPr="00E26708" w:rsidRDefault="00DB6DBD" w:rsidP="00DB6DBD">
            <w:pPr>
              <w:jc w:val="center"/>
              <w:rPr>
                <w:rFonts w:cs="Tahoma"/>
                <w:szCs w:val="20"/>
              </w:rPr>
            </w:pPr>
          </w:p>
          <w:p w14:paraId="6CAF3419" w14:textId="77777777" w:rsidR="00DB6DBD" w:rsidRDefault="00DB6DBD" w:rsidP="00DB6DBD">
            <w:pPr>
              <w:jc w:val="center"/>
              <w:rPr>
                <w:rFonts w:cs="Tahoma"/>
                <w:szCs w:val="20"/>
              </w:rPr>
            </w:pPr>
          </w:p>
          <w:p w14:paraId="6361C88B" w14:textId="77777777" w:rsidR="00DB6DBD" w:rsidRDefault="00DB6DBD" w:rsidP="00DB6DBD">
            <w:pPr>
              <w:jc w:val="center"/>
              <w:rPr>
                <w:rFonts w:cs="Tahoma"/>
                <w:szCs w:val="20"/>
              </w:rPr>
            </w:pPr>
          </w:p>
          <w:p w14:paraId="7BEC4807" w14:textId="7DDF5205" w:rsidR="00DB6DBD" w:rsidRPr="00E26708" w:rsidRDefault="00DB6DBD" w:rsidP="00DB6DBD">
            <w:pPr>
              <w:tabs>
                <w:tab w:val="left" w:pos="630"/>
              </w:tabs>
              <w:jc w:val="center"/>
              <w:rPr>
                <w:rFonts w:cs="Tahoma"/>
                <w:szCs w:val="20"/>
              </w:rPr>
            </w:pPr>
            <w:r>
              <w:rPr>
                <w:rFonts w:cs="Tahoma"/>
                <w:szCs w:val="20"/>
              </w:rPr>
              <w:t>1</w:t>
            </w:r>
          </w:p>
        </w:tc>
        <w:tc>
          <w:tcPr>
            <w:tcW w:w="0" w:type="auto"/>
            <w:tcMar>
              <w:top w:w="57" w:type="dxa"/>
              <w:bottom w:w="57" w:type="dxa"/>
            </w:tcMar>
            <w:vAlign w:val="center"/>
          </w:tcPr>
          <w:p w14:paraId="6CCFB097" w14:textId="77777777" w:rsidR="00DB6DBD" w:rsidRDefault="00DB6DBD" w:rsidP="00DB6DBD">
            <w:pPr>
              <w:rPr>
                <w:rFonts w:cs="Tahoma"/>
                <w:szCs w:val="20"/>
              </w:rPr>
            </w:pPr>
            <w:r>
              <w:rPr>
                <w:rFonts w:cs="Tahoma"/>
                <w:szCs w:val="20"/>
              </w:rPr>
              <w:t xml:space="preserve">If </w:t>
            </w:r>
            <w:hyperlink w:anchor="_RARTH_DAT" w:history="1">
              <w:r w:rsidRPr="0084431C">
                <w:rPr>
                  <w:rStyle w:val="Hyperlink"/>
                  <w:rFonts w:cs="Tahoma"/>
                  <w:szCs w:val="20"/>
                </w:rPr>
                <w:t>DM_DAT</w:t>
              </w:r>
            </w:hyperlink>
            <w:r>
              <w:rPr>
                <w:rFonts w:cs="Tahoma"/>
                <w:szCs w:val="20"/>
              </w:rPr>
              <w:t xml:space="preserve"> = Null</w:t>
            </w:r>
          </w:p>
          <w:p w14:paraId="76B69207" w14:textId="77777777" w:rsidR="00DB6DBD" w:rsidRDefault="00DB6DBD" w:rsidP="00DB6DBD">
            <w:pPr>
              <w:rPr>
                <w:rFonts w:cs="Tahoma"/>
                <w:szCs w:val="20"/>
              </w:rPr>
            </w:pPr>
            <w:r>
              <w:rPr>
                <w:rFonts w:cs="Tahoma"/>
                <w:szCs w:val="20"/>
              </w:rPr>
              <w:t>AND</w:t>
            </w:r>
          </w:p>
          <w:p w14:paraId="550D1C70" w14:textId="77777777" w:rsidR="00DB6DBD" w:rsidRDefault="00DB6DBD" w:rsidP="00DB6DBD">
            <w:pPr>
              <w:rPr>
                <w:rFonts w:cs="Tahoma"/>
                <w:szCs w:val="20"/>
              </w:rPr>
            </w:pPr>
            <w:r>
              <w:rPr>
                <w:rFonts w:cs="Tahoma"/>
                <w:szCs w:val="20"/>
              </w:rPr>
              <w:t>(</w:t>
            </w:r>
            <w:r w:rsidRPr="00446695">
              <w:rPr>
                <w:rFonts w:cs="Tahoma"/>
                <w:szCs w:val="20"/>
              </w:rPr>
              <w:t xml:space="preserve">If </w:t>
            </w:r>
            <w:hyperlink w:anchor="IFCCHBA_DAT" w:history="1">
              <w:r w:rsidRPr="00446695">
                <w:rPr>
                  <w:rStyle w:val="Hyperlink"/>
                  <w:rFonts w:cs="Tahoma"/>
                  <w:szCs w:val="20"/>
                </w:rPr>
                <w:t>IFCCHBA</w:t>
              </w:r>
              <w:r>
                <w:rPr>
                  <w:rStyle w:val="Hyperlink"/>
                  <w:rFonts w:cs="Tahoma"/>
                  <w:szCs w:val="20"/>
                </w:rPr>
                <w:t>M</w:t>
              </w:r>
              <w:r w:rsidRPr="00446695">
                <w:rPr>
                  <w:rStyle w:val="Hyperlink"/>
                  <w:rFonts w:cs="Tahoma"/>
                  <w:szCs w:val="20"/>
                </w:rPr>
                <w:t>_DAT</w:t>
              </w:r>
            </w:hyperlink>
            <w:r w:rsidRPr="00446695">
              <w:rPr>
                <w:rFonts w:cs="Tahoma"/>
                <w:szCs w:val="20"/>
              </w:rPr>
              <w:t xml:space="preserve"> &gt; (</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p>
          <w:p w14:paraId="7308E54D" w14:textId="77777777" w:rsidR="00DB6DBD" w:rsidRDefault="00DB6DBD" w:rsidP="00DB6DBD">
            <w:pPr>
              <w:rPr>
                <w:rFonts w:cs="Tahoma"/>
                <w:szCs w:val="20"/>
              </w:rPr>
            </w:pPr>
            <w:r>
              <w:rPr>
                <w:rFonts w:cs="Tahoma"/>
                <w:szCs w:val="20"/>
              </w:rPr>
              <w:t>OR</w:t>
            </w:r>
          </w:p>
          <w:p w14:paraId="14B37465" w14:textId="3751BB67" w:rsidR="00DB6DBD" w:rsidRPr="000C07C2" w:rsidRDefault="00DB6DBD" w:rsidP="00DB6DBD">
            <w:pPr>
              <w:rPr>
                <w:rFonts w:cs="Arial"/>
                <w:szCs w:val="20"/>
              </w:rPr>
            </w:pPr>
            <w:r>
              <w:rPr>
                <w:rFonts w:cs="Tahoma"/>
                <w:szCs w:val="20"/>
              </w:rPr>
              <w:t xml:space="preserve">If </w:t>
            </w:r>
            <w:hyperlink w:anchor="_FASPLASGLUC_DAT" w:history="1">
              <w:r w:rsidRPr="00A86C06">
                <w:rPr>
                  <w:rStyle w:val="Hyperlink"/>
                  <w:rFonts w:cs="Tahoma"/>
                  <w:szCs w:val="20"/>
                </w:rPr>
                <w:t>FASPLASGLUC_DAT</w:t>
              </w:r>
            </w:hyperlink>
            <w:r>
              <w:rPr>
                <w:rFonts w:cs="Tahoma"/>
                <w:szCs w:val="20"/>
              </w:rPr>
              <w:t xml:space="preserve"> </w:t>
            </w:r>
            <w:r w:rsidRPr="00446695">
              <w:rPr>
                <w:rFonts w:cs="Tahoma"/>
                <w:szCs w:val="20"/>
              </w:rPr>
              <w:t>&gt; (</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r>
              <w:rPr>
                <w:rFonts w:cs="Tahoma"/>
                <w:szCs w:val="20"/>
              </w:rPr>
              <w:t>)</w:t>
            </w:r>
          </w:p>
        </w:tc>
        <w:sdt>
          <w:sdtPr>
            <w:rPr>
              <w:rFonts w:cs="Arial"/>
              <w:szCs w:val="20"/>
            </w:rPr>
            <w:id w:val="-989406797"/>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438505C8" w14:textId="7AF86005" w:rsidR="00DB6DBD" w:rsidRPr="000C07C2" w:rsidRDefault="00DB6DBD" w:rsidP="00DB6DBD">
                <w:pPr>
                  <w:jc w:val="center"/>
                  <w:rPr>
                    <w:rFonts w:cs="Arial"/>
                    <w:szCs w:val="20"/>
                  </w:rPr>
                </w:pPr>
                <w:r w:rsidRPr="00B031AF">
                  <w:rPr>
                    <w:rFonts w:cs="Arial"/>
                    <w:szCs w:val="20"/>
                  </w:rPr>
                  <w:t>Select</w:t>
                </w:r>
              </w:p>
            </w:tc>
          </w:sdtContent>
        </w:sdt>
        <w:sdt>
          <w:sdtPr>
            <w:rPr>
              <w:rFonts w:cs="Arial"/>
              <w:szCs w:val="20"/>
            </w:rPr>
            <w:id w:val="555364925"/>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613BA13F" w14:textId="19DB5656" w:rsidR="00DB6DBD" w:rsidRPr="000C07C2" w:rsidRDefault="00DB6DBD" w:rsidP="00DB6DBD">
                <w:pPr>
                  <w:jc w:val="center"/>
                  <w:rPr>
                    <w:rFonts w:cs="Arial"/>
                    <w:szCs w:val="20"/>
                  </w:rPr>
                </w:pPr>
                <w:r w:rsidRPr="00B031AF">
                  <w:rPr>
                    <w:rFonts w:cs="Arial"/>
                    <w:szCs w:val="20"/>
                  </w:rPr>
                  <w:t>Next rule</w:t>
                </w:r>
              </w:p>
            </w:tc>
          </w:sdtContent>
        </w:sdt>
        <w:tc>
          <w:tcPr>
            <w:tcW w:w="0" w:type="auto"/>
            <w:shd w:val="clear" w:color="auto" w:fill="DDEEFF"/>
            <w:tcMar>
              <w:top w:w="57" w:type="dxa"/>
              <w:bottom w:w="57" w:type="dxa"/>
            </w:tcMar>
            <w:vAlign w:val="center"/>
          </w:tcPr>
          <w:p w14:paraId="26B66BA8" w14:textId="77777777" w:rsidR="00DB6DBD" w:rsidRDefault="00000000" w:rsidP="00DB6DBD">
            <w:pPr>
              <w:rPr>
                <w:rFonts w:cs="Arial"/>
                <w:szCs w:val="20"/>
              </w:rPr>
            </w:pPr>
            <w:sdt>
              <w:sdtPr>
                <w:rPr>
                  <w:rFonts w:cs="Arial"/>
                  <w:szCs w:val="20"/>
                </w:rPr>
                <w:alias w:val="Action"/>
                <w:tag w:val="Action"/>
                <w:id w:val="-1509209571"/>
                <w:comboBox>
                  <w:listItem w:value="Choose an item."/>
                  <w:listItem w:displayText="Select" w:value="Select"/>
                  <w:listItem w:displayText="Reject" w:value="Reject"/>
                  <w:listItem w:displayText="Pass to the next rule all" w:value="Pass to the next rule all"/>
                </w:comboBox>
              </w:sdtPr>
              <w:sdtContent>
                <w:r w:rsidR="00DB6DBD">
                  <w:rPr>
                    <w:rFonts w:cs="Arial"/>
                    <w:szCs w:val="20"/>
                  </w:rPr>
                  <w:t>Select</w:t>
                </w:r>
              </w:sdtContent>
            </w:sdt>
            <w:r w:rsidR="00DB6DBD" w:rsidRPr="00B031AF">
              <w:rPr>
                <w:rFonts w:cs="Arial"/>
                <w:szCs w:val="20"/>
              </w:rPr>
              <w:t xml:space="preserve"> patients from the </w:t>
            </w:r>
            <w:r w:rsidR="00DB6DBD">
              <w:rPr>
                <w:rFonts w:cs="Arial"/>
                <w:szCs w:val="20"/>
              </w:rPr>
              <w:t xml:space="preserve">denominator who have not been diagnosed with diabetes and who meet </w:t>
            </w:r>
            <w:sdt>
              <w:sdtPr>
                <w:rPr>
                  <w:rFonts w:cs="Arial"/>
                  <w:color w:val="000000"/>
                  <w:szCs w:val="20"/>
                </w:rPr>
                <w:alias w:val="Criteria"/>
                <w:tag w:val="Criteria"/>
                <w:id w:val="-200125652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DB6DBD">
                  <w:rPr>
                    <w:rFonts w:cs="Arial"/>
                    <w:color w:val="000000"/>
                    <w:szCs w:val="20"/>
                  </w:rPr>
                  <w:t>either of the criteria</w:t>
                </w:r>
              </w:sdtContent>
            </w:sdt>
            <w:r w:rsidR="00DB6DBD">
              <w:rPr>
                <w:rFonts w:cs="Arial"/>
                <w:szCs w:val="20"/>
              </w:rPr>
              <w:t xml:space="preserve"> below:</w:t>
            </w:r>
          </w:p>
          <w:p w14:paraId="3F4CE62C" w14:textId="77777777" w:rsidR="00DB6DBD" w:rsidRDefault="00DB6DBD" w:rsidP="00DB6DBD">
            <w:pPr>
              <w:rPr>
                <w:rFonts w:cs="Arial"/>
                <w:color w:val="000000"/>
                <w:szCs w:val="20"/>
              </w:rPr>
            </w:pPr>
          </w:p>
          <w:p w14:paraId="0426ED2C" w14:textId="77777777" w:rsidR="00DB6DBD" w:rsidRDefault="00DB6DBD" w:rsidP="00DB6DBD">
            <w:pPr>
              <w:pStyle w:val="ListParagraph"/>
              <w:numPr>
                <w:ilvl w:val="0"/>
                <w:numId w:val="20"/>
              </w:numPr>
              <w:ind w:left="459" w:hanging="283"/>
              <w:rPr>
                <w:rFonts w:cs="Arial"/>
                <w:color w:val="000000"/>
                <w:szCs w:val="20"/>
              </w:rPr>
            </w:pPr>
            <w:r>
              <w:rPr>
                <w:rFonts w:cs="Arial"/>
                <w:color w:val="000000"/>
                <w:szCs w:val="20"/>
              </w:rPr>
              <w:t>Have their latest IFCC-HbA1c reading recorded in the 12 months leading up to and including the payment period end date.</w:t>
            </w:r>
          </w:p>
          <w:p w14:paraId="64655386" w14:textId="77777777" w:rsidR="00DB6DBD" w:rsidRDefault="00DB6DBD" w:rsidP="00DB6DBD">
            <w:pPr>
              <w:pStyle w:val="ListParagraph"/>
              <w:numPr>
                <w:ilvl w:val="0"/>
                <w:numId w:val="20"/>
              </w:numPr>
              <w:ind w:left="459" w:hanging="283"/>
              <w:rPr>
                <w:rFonts w:cs="Arial"/>
                <w:color w:val="000000"/>
                <w:szCs w:val="20"/>
              </w:rPr>
            </w:pPr>
            <w:r>
              <w:rPr>
                <w:rFonts w:cs="Arial"/>
                <w:color w:val="000000"/>
                <w:szCs w:val="20"/>
              </w:rPr>
              <w:t>Have their latest fasting plasma glucose test recorded in the 12 months leading up to and including the payment period end date.</w:t>
            </w:r>
          </w:p>
          <w:p w14:paraId="1E4231C5" w14:textId="77777777" w:rsidR="00DB6DBD" w:rsidRPr="00A86C06" w:rsidRDefault="00DB6DBD" w:rsidP="00DB6DBD">
            <w:pPr>
              <w:pStyle w:val="ListParagraph"/>
              <w:ind w:left="459"/>
              <w:rPr>
                <w:rFonts w:cs="Arial"/>
                <w:color w:val="000000"/>
                <w:szCs w:val="20"/>
              </w:rPr>
            </w:pPr>
          </w:p>
          <w:p w14:paraId="5153A550" w14:textId="6C7C103B" w:rsidR="00DB6DBD" w:rsidRPr="000C07C2" w:rsidRDefault="00000000" w:rsidP="00DB6DBD">
            <w:pPr>
              <w:rPr>
                <w:rFonts w:cs="Arial"/>
                <w:color w:val="000000"/>
                <w:szCs w:val="20"/>
              </w:rPr>
            </w:pPr>
            <w:sdt>
              <w:sdtPr>
                <w:rPr>
                  <w:rFonts w:cs="Arial"/>
                  <w:szCs w:val="20"/>
                </w:rPr>
                <w:alias w:val="Action"/>
                <w:tag w:val="Action"/>
                <w:id w:val="2113494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B6DBD">
                  <w:rPr>
                    <w:rFonts w:cs="Arial"/>
                    <w:szCs w:val="20"/>
                  </w:rPr>
                  <w:t>Pass all remaining patients to the next rule.</w:t>
                </w:r>
              </w:sdtContent>
            </w:sdt>
          </w:p>
        </w:tc>
        <w:tc>
          <w:tcPr>
            <w:tcW w:w="0" w:type="auto"/>
            <w:shd w:val="clear" w:color="auto" w:fill="DDEEFF"/>
          </w:tcPr>
          <w:p w14:paraId="10397DAE" w14:textId="77777777" w:rsidR="00DB6DBD" w:rsidRDefault="00DB6DBD" w:rsidP="00DB6DBD">
            <w:pPr>
              <w:rPr>
                <w:rFonts w:cs="Arial"/>
                <w:szCs w:val="20"/>
              </w:rPr>
            </w:pPr>
          </w:p>
        </w:tc>
      </w:tr>
      <w:tr w:rsidR="00DB6DBD" w14:paraId="683B0F09" w14:textId="08972859" w:rsidTr="00E26708">
        <w:trPr>
          <w:trHeight w:val="454"/>
        </w:trPr>
        <w:tc>
          <w:tcPr>
            <w:tcW w:w="0" w:type="auto"/>
            <w:vAlign w:val="center"/>
          </w:tcPr>
          <w:p w14:paraId="106E028C" w14:textId="77777777" w:rsidR="00DB6DBD" w:rsidRDefault="00DB6DBD" w:rsidP="00DB6DBD">
            <w:pPr>
              <w:jc w:val="center"/>
              <w:rPr>
                <w:rFonts w:cs="Tahoma"/>
                <w:szCs w:val="20"/>
              </w:rPr>
            </w:pPr>
          </w:p>
          <w:p w14:paraId="14E91B8D" w14:textId="77777777" w:rsidR="00DB6DBD" w:rsidRPr="00E26708" w:rsidRDefault="00DB6DBD" w:rsidP="00DB6DBD">
            <w:pPr>
              <w:jc w:val="center"/>
              <w:rPr>
                <w:rFonts w:cs="Tahoma"/>
                <w:szCs w:val="20"/>
              </w:rPr>
            </w:pPr>
          </w:p>
          <w:p w14:paraId="26714998" w14:textId="77777777" w:rsidR="00DB6DBD" w:rsidRDefault="00DB6DBD" w:rsidP="00DB6DBD">
            <w:pPr>
              <w:jc w:val="center"/>
              <w:rPr>
                <w:rFonts w:cs="Tahoma"/>
                <w:szCs w:val="20"/>
              </w:rPr>
            </w:pPr>
          </w:p>
          <w:p w14:paraId="77121F3C" w14:textId="1BE35C7B" w:rsidR="00DB6DBD" w:rsidRPr="00E26708" w:rsidRDefault="00DB6DBD" w:rsidP="00DB6DBD">
            <w:pPr>
              <w:tabs>
                <w:tab w:val="left" w:pos="600"/>
              </w:tabs>
              <w:jc w:val="center"/>
              <w:rPr>
                <w:rFonts w:cs="Tahoma"/>
                <w:szCs w:val="20"/>
              </w:rPr>
            </w:pPr>
            <w:r>
              <w:rPr>
                <w:rFonts w:cs="Tahoma"/>
                <w:szCs w:val="20"/>
              </w:rPr>
              <w:t>2</w:t>
            </w:r>
          </w:p>
        </w:tc>
        <w:tc>
          <w:tcPr>
            <w:tcW w:w="0" w:type="auto"/>
            <w:tcMar>
              <w:top w:w="57" w:type="dxa"/>
              <w:bottom w:w="57" w:type="dxa"/>
            </w:tcMar>
            <w:vAlign w:val="center"/>
          </w:tcPr>
          <w:p w14:paraId="62F47132" w14:textId="77777777" w:rsidR="00DB6DBD" w:rsidRDefault="00DB6DBD" w:rsidP="00DB6DBD">
            <w:pPr>
              <w:rPr>
                <w:rFonts w:cs="Tahoma"/>
                <w:szCs w:val="20"/>
              </w:rPr>
            </w:pPr>
            <w:r>
              <w:rPr>
                <w:rFonts w:cs="Tahoma"/>
                <w:szCs w:val="20"/>
              </w:rPr>
              <w:t xml:space="preserve">If </w:t>
            </w:r>
            <w:hyperlink w:anchor="_RARTH_DAT" w:history="1">
              <w:r w:rsidRPr="00384D53">
                <w:rPr>
                  <w:rStyle w:val="Hyperlink"/>
                  <w:rFonts w:cs="Tahoma"/>
                  <w:szCs w:val="20"/>
                </w:rPr>
                <w:t>DM_DAT</w:t>
              </w:r>
            </w:hyperlink>
            <w:r w:rsidRPr="00384D53">
              <w:rPr>
                <w:rStyle w:val="Hyperlink"/>
                <w:rFonts w:cs="Tahoma"/>
                <w:color w:val="auto"/>
                <w:szCs w:val="20"/>
                <w:u w:val="none"/>
              </w:rPr>
              <w:t xml:space="preserve"> </w:t>
            </w:r>
            <w:r w:rsidRPr="00384D53">
              <w:rPr>
                <w:rFonts w:cs="Tahoma"/>
                <w:szCs w:val="20"/>
              </w:rPr>
              <w:t>≠ Null</w:t>
            </w:r>
          </w:p>
          <w:p w14:paraId="56A78260" w14:textId="77777777" w:rsidR="00DB6DBD" w:rsidRDefault="00DB6DBD" w:rsidP="00DB6DBD">
            <w:pPr>
              <w:rPr>
                <w:rFonts w:cs="Tahoma"/>
                <w:szCs w:val="20"/>
              </w:rPr>
            </w:pPr>
            <w:r>
              <w:rPr>
                <w:rFonts w:cs="Tahoma"/>
                <w:szCs w:val="20"/>
              </w:rPr>
              <w:t>AND</w:t>
            </w:r>
          </w:p>
          <w:p w14:paraId="1A5F6403" w14:textId="73417656" w:rsidR="00DB6DBD" w:rsidRDefault="00DB6DBD" w:rsidP="00DB6DBD">
            <w:pPr>
              <w:rPr>
                <w:rFonts w:cs="Tahoma"/>
                <w:szCs w:val="20"/>
              </w:rPr>
            </w:pPr>
            <w:r>
              <w:rPr>
                <w:rFonts w:cs="Tahoma"/>
                <w:szCs w:val="20"/>
              </w:rPr>
              <w:t xml:space="preserve">If </w:t>
            </w:r>
            <w:hyperlink w:anchor="_ELIGTESTEND_DAT" w:history="1">
              <w:r w:rsidRPr="00384D53">
                <w:rPr>
                  <w:rStyle w:val="Hyperlink"/>
                  <w:rFonts w:cs="Tahoma"/>
                  <w:szCs w:val="20"/>
                </w:rPr>
                <w:t>ELIGTESTEND_DAT</w:t>
              </w:r>
            </w:hyperlink>
            <w:r>
              <w:rPr>
                <w:rFonts w:cs="Tahoma"/>
                <w:szCs w:val="20"/>
              </w:rPr>
              <w:t xml:space="preserve"> </w:t>
            </w:r>
            <w:r w:rsidRPr="00384D53">
              <w:rPr>
                <w:rFonts w:cs="Tahoma"/>
                <w:szCs w:val="20"/>
              </w:rPr>
              <w:t>≠ Null</w:t>
            </w:r>
          </w:p>
        </w:tc>
        <w:sdt>
          <w:sdtPr>
            <w:rPr>
              <w:rFonts w:cs="Arial"/>
              <w:szCs w:val="20"/>
            </w:rPr>
            <w:id w:val="1313220667"/>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588C7DA3" w14:textId="370C1026" w:rsidR="00DB6DBD" w:rsidRDefault="00DB6DBD" w:rsidP="00DB6DBD">
                <w:pPr>
                  <w:jc w:val="center"/>
                  <w:rPr>
                    <w:rFonts w:cs="Arial"/>
                    <w:szCs w:val="20"/>
                  </w:rPr>
                </w:pPr>
                <w:r w:rsidRPr="00B031AF">
                  <w:rPr>
                    <w:rFonts w:cs="Arial"/>
                    <w:szCs w:val="20"/>
                  </w:rPr>
                  <w:t>Select</w:t>
                </w:r>
              </w:p>
            </w:tc>
          </w:sdtContent>
        </w:sdt>
        <w:sdt>
          <w:sdtPr>
            <w:rPr>
              <w:rFonts w:cs="Arial"/>
              <w:szCs w:val="20"/>
            </w:rPr>
            <w:id w:val="-1650358657"/>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20BCB90C" w14:textId="695E05B1" w:rsidR="00DB6DBD" w:rsidRDefault="00DB6DBD" w:rsidP="00DB6DBD">
                <w:pPr>
                  <w:jc w:val="center"/>
                  <w:rPr>
                    <w:rFonts w:cs="Arial"/>
                    <w:szCs w:val="20"/>
                  </w:rPr>
                </w:pPr>
                <w:r>
                  <w:rPr>
                    <w:rFonts w:cs="Arial"/>
                    <w:szCs w:val="20"/>
                  </w:rPr>
                  <w:t>Reject</w:t>
                </w:r>
              </w:p>
            </w:tc>
          </w:sdtContent>
        </w:sdt>
        <w:tc>
          <w:tcPr>
            <w:tcW w:w="0" w:type="auto"/>
            <w:shd w:val="clear" w:color="auto" w:fill="DDEEFF"/>
            <w:tcMar>
              <w:top w:w="57" w:type="dxa"/>
              <w:bottom w:w="57" w:type="dxa"/>
            </w:tcMar>
            <w:vAlign w:val="center"/>
          </w:tcPr>
          <w:p w14:paraId="050A5430" w14:textId="77777777" w:rsidR="00DB6DBD" w:rsidRDefault="00DB6DBD" w:rsidP="00DB6DBD">
            <w:pPr>
              <w:rPr>
                <w:rFonts w:cs="Arial"/>
                <w:szCs w:val="20"/>
              </w:rPr>
            </w:pPr>
            <w:r>
              <w:rPr>
                <w:rFonts w:cs="Arial"/>
                <w:szCs w:val="20"/>
              </w:rPr>
              <w:t>Select patients passed to this rule who meet all of the below criteria:</w:t>
            </w:r>
          </w:p>
          <w:p w14:paraId="784C7918" w14:textId="77777777" w:rsidR="00DB6DBD" w:rsidRDefault="00DB6DBD" w:rsidP="00DB6DBD">
            <w:pPr>
              <w:rPr>
                <w:rFonts w:cs="Arial"/>
                <w:szCs w:val="20"/>
              </w:rPr>
            </w:pPr>
            <w:r>
              <w:rPr>
                <w:rFonts w:cs="Arial"/>
                <w:szCs w:val="20"/>
              </w:rPr>
              <w:t xml:space="preserve"> </w:t>
            </w:r>
          </w:p>
          <w:p w14:paraId="28CE8EBF" w14:textId="77777777" w:rsidR="00DB6DBD" w:rsidRDefault="00DB6DBD" w:rsidP="00DB6DBD">
            <w:pPr>
              <w:pStyle w:val="ListParagraph"/>
              <w:numPr>
                <w:ilvl w:val="0"/>
                <w:numId w:val="34"/>
              </w:numPr>
              <w:rPr>
                <w:rFonts w:cs="Arial"/>
                <w:szCs w:val="20"/>
              </w:rPr>
            </w:pPr>
            <w:r>
              <w:rPr>
                <w:rFonts w:cs="Arial"/>
                <w:szCs w:val="20"/>
              </w:rPr>
              <w:t>Patient has had a diabetes diagnosis at any time point.</w:t>
            </w:r>
          </w:p>
          <w:p w14:paraId="17470723" w14:textId="14F0CBE7" w:rsidR="00DB6DBD" w:rsidRPr="00C077A0" w:rsidRDefault="00DB6DBD" w:rsidP="00DB6DBD">
            <w:pPr>
              <w:pStyle w:val="ListParagraph"/>
              <w:numPr>
                <w:ilvl w:val="0"/>
                <w:numId w:val="34"/>
              </w:numPr>
              <w:rPr>
                <w:rFonts w:cs="Arial"/>
                <w:szCs w:val="20"/>
              </w:rPr>
            </w:pPr>
            <w:r>
              <w:rPr>
                <w:rFonts w:cs="Arial"/>
                <w:szCs w:val="20"/>
              </w:rPr>
              <w:t xml:space="preserve">Patient received an </w:t>
            </w:r>
            <w:r>
              <w:rPr>
                <w:rFonts w:cs="Arial"/>
                <w:color w:val="000000"/>
                <w:szCs w:val="20"/>
              </w:rPr>
              <w:t>IFCC-HbA1c reading</w:t>
            </w:r>
            <w:r>
              <w:rPr>
                <w:rFonts w:cs="Arial"/>
                <w:szCs w:val="20"/>
              </w:rPr>
              <w:t xml:space="preserve"> or </w:t>
            </w:r>
            <w:r>
              <w:rPr>
                <w:rFonts w:cs="Arial"/>
                <w:color w:val="000000"/>
                <w:szCs w:val="20"/>
              </w:rPr>
              <w:t>fasting plasma glucose test on or after the quality service start date and</w:t>
            </w:r>
            <w:r>
              <w:rPr>
                <w:rFonts w:cs="Arial"/>
                <w:szCs w:val="20"/>
              </w:rPr>
              <w:t xml:space="preserve"> </w:t>
            </w:r>
            <w:r>
              <w:rPr>
                <w:rFonts w:cs="Arial"/>
                <w:color w:val="000000"/>
                <w:szCs w:val="20"/>
              </w:rPr>
              <w:t xml:space="preserve">up to and including the earliest of: </w:t>
            </w:r>
          </w:p>
          <w:p w14:paraId="1AE983B6" w14:textId="77777777" w:rsidR="00DB6DBD" w:rsidRPr="00C077A0" w:rsidRDefault="00DB6DBD" w:rsidP="00DB6DBD">
            <w:pPr>
              <w:pStyle w:val="ListParagraph"/>
              <w:numPr>
                <w:ilvl w:val="1"/>
                <w:numId w:val="34"/>
              </w:numPr>
              <w:rPr>
                <w:rFonts w:cs="Arial"/>
                <w:szCs w:val="20"/>
              </w:rPr>
            </w:pPr>
            <w:r>
              <w:rPr>
                <w:rFonts w:cs="Arial"/>
                <w:color w:val="000000"/>
                <w:szCs w:val="20"/>
              </w:rPr>
              <w:t>the quality service end date, or</w:t>
            </w:r>
          </w:p>
          <w:p w14:paraId="0B6EA73A" w14:textId="1A9ACAC9" w:rsidR="00DB6DBD" w:rsidRPr="00384D53" w:rsidRDefault="00DB6DBD" w:rsidP="00DB6DBD">
            <w:pPr>
              <w:pStyle w:val="ListParagraph"/>
              <w:numPr>
                <w:ilvl w:val="1"/>
                <w:numId w:val="34"/>
              </w:numPr>
              <w:rPr>
                <w:rFonts w:cs="Arial"/>
                <w:szCs w:val="20"/>
              </w:rPr>
            </w:pPr>
            <w:r>
              <w:rPr>
                <w:rFonts w:cs="Arial"/>
                <w:szCs w:val="20"/>
              </w:rPr>
              <w:t xml:space="preserve">the patients earliest unresolved diabetes diagnosis. </w:t>
            </w:r>
          </w:p>
          <w:p w14:paraId="60DD3732" w14:textId="77777777" w:rsidR="00DB6DBD" w:rsidRDefault="00DB6DBD" w:rsidP="00DB6DBD">
            <w:pPr>
              <w:rPr>
                <w:rFonts w:cs="Arial"/>
                <w:szCs w:val="20"/>
              </w:rPr>
            </w:pPr>
          </w:p>
          <w:p w14:paraId="395AB769" w14:textId="62EADAAB" w:rsidR="00DB6DBD" w:rsidRDefault="00000000" w:rsidP="00DB6DBD">
            <w:pPr>
              <w:rPr>
                <w:rFonts w:cs="Arial"/>
                <w:szCs w:val="20"/>
              </w:rPr>
            </w:pPr>
            <w:sdt>
              <w:sdtPr>
                <w:rPr>
                  <w:rFonts w:cs="Arial"/>
                  <w:szCs w:val="20"/>
                </w:rPr>
                <w:alias w:val="Action"/>
                <w:tag w:val="Action"/>
                <w:id w:val="44905914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B6DBD">
                  <w:rPr>
                    <w:rFonts w:cs="Arial"/>
                    <w:szCs w:val="20"/>
                  </w:rPr>
                  <w:t>Reject the remaining patients.</w:t>
                </w:r>
              </w:sdtContent>
            </w:sdt>
          </w:p>
        </w:tc>
        <w:tc>
          <w:tcPr>
            <w:tcW w:w="0" w:type="auto"/>
            <w:shd w:val="clear" w:color="auto" w:fill="DDEEFF"/>
          </w:tcPr>
          <w:p w14:paraId="29F39149" w14:textId="77777777" w:rsidR="00DB6DBD" w:rsidRDefault="00DB6DBD" w:rsidP="00DB6DBD">
            <w:pPr>
              <w:rPr>
                <w:rFonts w:cs="Arial"/>
                <w:szCs w:val="20"/>
              </w:rPr>
            </w:pPr>
          </w:p>
        </w:tc>
      </w:tr>
      <w:tr w:rsidR="00DB6DBD" w:rsidRPr="00F96BB8" w14:paraId="2C9C2D94" w14:textId="001964C8" w:rsidTr="009B23E6">
        <w:trPr>
          <w:trHeight w:val="303"/>
        </w:trPr>
        <w:tc>
          <w:tcPr>
            <w:tcW w:w="0" w:type="auto"/>
            <w:gridSpan w:val="6"/>
          </w:tcPr>
          <w:p w14:paraId="693BF62A" w14:textId="0D454B1E" w:rsidR="00DB6DBD" w:rsidRPr="002B4844" w:rsidRDefault="00DB6DBD" w:rsidP="00DB6DBD">
            <w:pPr>
              <w:rPr>
                <w:rFonts w:cs="Arial"/>
                <w:i/>
                <w:color w:val="000000"/>
                <w:szCs w:val="20"/>
              </w:rPr>
            </w:pPr>
            <w:r w:rsidRPr="002B4844">
              <w:rPr>
                <w:rFonts w:cs="Arial"/>
                <w:i/>
                <w:color w:val="000000"/>
                <w:szCs w:val="20"/>
              </w:rPr>
              <w:t>End of numerator rules</w:t>
            </w:r>
          </w:p>
        </w:tc>
      </w:tr>
    </w:tbl>
    <w:p w14:paraId="7A7A8AAD" w14:textId="77777777" w:rsidR="00EF2A35" w:rsidRDefault="00EF2A35" w:rsidP="00EF2A35">
      <w:pPr>
        <w:rPr>
          <w:rFonts w:cs="Arial"/>
          <w:b/>
          <w:szCs w:val="20"/>
        </w:rPr>
      </w:pPr>
    </w:p>
    <w:p w14:paraId="74C615E2" w14:textId="761FB020" w:rsidR="00A86C06" w:rsidRDefault="00A86C06" w:rsidP="00BA378C">
      <w:pPr>
        <w:pageBreakBefore/>
        <w:rPr>
          <w:rFonts w:cs="Arial"/>
          <w:b/>
          <w:szCs w:val="20"/>
        </w:rPr>
      </w:pPr>
    </w:p>
    <w:p w14:paraId="5DB89D34" w14:textId="637E7916" w:rsidR="00F83063" w:rsidRPr="00F407C5" w:rsidRDefault="00F83063" w:rsidP="001C6113">
      <w:pPr>
        <w:pStyle w:val="Heading2"/>
        <w:numPr>
          <w:ilvl w:val="0"/>
          <w:numId w:val="13"/>
        </w:numPr>
        <w:ind w:left="851" w:hanging="851"/>
        <w:rPr>
          <w:szCs w:val="35"/>
        </w:rPr>
      </w:pPr>
      <w:bookmarkStart w:id="171" w:name="_Toc422986671"/>
      <w:bookmarkStart w:id="172" w:name="_Toc427937291"/>
      <w:bookmarkStart w:id="173" w:name="_Toc150343469"/>
      <w:r w:rsidRPr="00F407C5">
        <w:rPr>
          <w:szCs w:val="35"/>
        </w:rPr>
        <w:t xml:space="preserve">Payment </w:t>
      </w:r>
      <w:r w:rsidR="00636B48">
        <w:rPr>
          <w:szCs w:val="35"/>
        </w:rPr>
        <w:t>c</w:t>
      </w:r>
      <w:r w:rsidRPr="00F407C5">
        <w:rPr>
          <w:szCs w:val="35"/>
        </w:rPr>
        <w:t>ount</w:t>
      </w:r>
      <w:r w:rsidR="00C9021A" w:rsidRPr="00F407C5">
        <w:rPr>
          <w:szCs w:val="35"/>
        </w:rPr>
        <w:t>(s)</w:t>
      </w:r>
      <w:bookmarkEnd w:id="171"/>
      <w:bookmarkEnd w:id="172"/>
      <w:bookmarkEnd w:id="173"/>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2F21E8BE" w:rsidR="008602F7" w:rsidRPr="0067467E" w:rsidRDefault="00B031AF"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DB89D41" w14:textId="77777777" w:rsidR="008602F7" w:rsidRDefault="008602F7" w:rsidP="008602F7">
      <w:pPr>
        <w:pStyle w:val="CommentText"/>
        <w:rPr>
          <w:rFonts w:cs="Arial"/>
          <w:b/>
        </w:rPr>
      </w:pPr>
    </w:p>
    <w:p w14:paraId="50BE82DA" w14:textId="77777777" w:rsidR="006E63CF" w:rsidRPr="00792399" w:rsidRDefault="006E63CF" w:rsidP="008602F7">
      <w:pPr>
        <w:pStyle w:val="CommentText"/>
        <w:rPr>
          <w:rFonts w:cs="Arial"/>
          <w:b/>
        </w:rPr>
      </w:pPr>
    </w:p>
    <w:p w14:paraId="5DB89D64" w14:textId="014F32BE" w:rsidR="000F4417" w:rsidRPr="00F407C5" w:rsidRDefault="00F83063" w:rsidP="001C6113">
      <w:pPr>
        <w:pStyle w:val="Heading2"/>
        <w:numPr>
          <w:ilvl w:val="0"/>
          <w:numId w:val="13"/>
        </w:numPr>
        <w:ind w:left="851" w:hanging="851"/>
        <w:rPr>
          <w:szCs w:val="35"/>
        </w:rPr>
      </w:pPr>
      <w:bookmarkStart w:id="174" w:name="_Toc422986672"/>
      <w:bookmarkStart w:id="175" w:name="_Toc427937293"/>
      <w:bookmarkStart w:id="176" w:name="_Toc150343470"/>
      <w:r w:rsidRPr="00F407C5">
        <w:rPr>
          <w:szCs w:val="35"/>
        </w:rPr>
        <w:t xml:space="preserve">Management </w:t>
      </w:r>
      <w:r w:rsidR="00636B48">
        <w:rPr>
          <w:szCs w:val="35"/>
        </w:rPr>
        <w:t>i</w:t>
      </w:r>
      <w:r w:rsidRPr="00F407C5">
        <w:rPr>
          <w:szCs w:val="35"/>
        </w:rPr>
        <w:t xml:space="preserve">nformation </w:t>
      </w:r>
      <w:r w:rsidR="00636B48">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74"/>
      <w:bookmarkEnd w:id="175"/>
      <w:bookmarkEnd w:id="176"/>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2AB98415" w:rsidR="006F47E8" w:rsidRPr="0067467E" w:rsidRDefault="00B031AF" w:rsidP="006F47E8">
          <w:pPr>
            <w:pStyle w:val="CommentText"/>
            <w:rPr>
              <w:sz w:val="24"/>
              <w:szCs w:val="24"/>
            </w:rPr>
          </w:pPr>
          <w:r>
            <w:rPr>
              <w:sz w:val="24"/>
              <w:szCs w:val="24"/>
            </w:rPr>
            <w:t>N/A - there are no management information counts for this service.</w:t>
          </w:r>
        </w:p>
      </w:sdtContent>
    </w:sdt>
    <w:p w14:paraId="5DB89D68" w14:textId="77777777" w:rsidR="008602F7" w:rsidRDefault="008602F7" w:rsidP="008602F7"/>
    <w:p w14:paraId="37AECFBF" w14:textId="77777777" w:rsidR="006E63CF" w:rsidRPr="00414A07" w:rsidRDefault="006E63CF" w:rsidP="008602F7"/>
    <w:p w14:paraId="5DB89D71" w14:textId="77777777" w:rsidR="00792399" w:rsidRPr="00792399" w:rsidRDefault="00792399" w:rsidP="00792399">
      <w:pPr>
        <w:pStyle w:val="CommentText"/>
        <w:rPr>
          <w:rFonts w:cs="Arial"/>
          <w:b/>
        </w:rPr>
      </w:pPr>
    </w:p>
    <w:p w14:paraId="5DB89D93" w14:textId="61C6A8E8" w:rsidR="00D64EAE" w:rsidRPr="00F407C5" w:rsidRDefault="00D64EAE" w:rsidP="001C6113">
      <w:pPr>
        <w:pStyle w:val="Heading2"/>
        <w:numPr>
          <w:ilvl w:val="0"/>
          <w:numId w:val="13"/>
        </w:numPr>
        <w:ind w:left="851" w:hanging="851"/>
        <w:rPr>
          <w:szCs w:val="35"/>
        </w:rPr>
      </w:pPr>
      <w:bookmarkStart w:id="177" w:name="_Toc427937295"/>
      <w:bookmarkStart w:id="178" w:name="_Toc150343471"/>
      <w:r>
        <w:rPr>
          <w:szCs w:val="35"/>
        </w:rPr>
        <w:t xml:space="preserve">Patient-level </w:t>
      </w:r>
      <w:r w:rsidR="00636B48">
        <w:rPr>
          <w:szCs w:val="35"/>
        </w:rPr>
        <w:t>e</w:t>
      </w:r>
      <w:r>
        <w:rPr>
          <w:szCs w:val="35"/>
        </w:rPr>
        <w:t>xtract</w:t>
      </w:r>
      <w:r w:rsidRPr="00F407C5">
        <w:rPr>
          <w:szCs w:val="35"/>
        </w:rPr>
        <w:t>(s)</w:t>
      </w:r>
      <w:bookmarkEnd w:id="177"/>
      <w:bookmarkEnd w:id="178"/>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7DA60083" w:rsidR="002F3AEE" w:rsidRPr="0067467E" w:rsidRDefault="0016196D"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49B2D861" w14:textId="77777777" w:rsidR="00526AA4" w:rsidRDefault="00526AA4">
      <w:pPr>
        <w:rPr>
          <w:rFonts w:cs="Arial"/>
          <w:b/>
          <w:szCs w:val="20"/>
        </w:rPr>
      </w:pPr>
    </w:p>
    <w:p w14:paraId="5DB89DE9" w14:textId="5EBC26D9" w:rsidR="00F513D1" w:rsidRPr="005C40AC" w:rsidRDefault="00F513D1" w:rsidP="00D21CDC">
      <w:pPr>
        <w:pStyle w:val="Heading1"/>
      </w:pPr>
      <w:bookmarkStart w:id="179" w:name="_Toc427937297"/>
      <w:bookmarkStart w:id="180" w:name="_Toc150343472"/>
      <w:r>
        <w:t xml:space="preserve">5. </w:t>
      </w:r>
      <w:r w:rsidRPr="0077058E">
        <w:t>Appendi</w:t>
      </w:r>
      <w:r>
        <w:t>x</w:t>
      </w:r>
      <w:bookmarkStart w:id="181" w:name="_Appendix_1_–"/>
      <w:bookmarkEnd w:id="179"/>
      <w:bookmarkEnd w:id="181"/>
      <w:r w:rsidR="00D21CDC">
        <w:t xml:space="preserve"> - </w:t>
      </w:r>
      <w:r w:rsidR="00636B48">
        <w:t>s</w:t>
      </w:r>
      <w:r w:rsidRPr="005C40AC">
        <w:t xml:space="preserve">upporting data for </w:t>
      </w:r>
      <w:r w:rsidR="006E63CF">
        <w:t xml:space="preserve">NHS </w:t>
      </w:r>
      <w:r w:rsidR="00F25C22" w:rsidRPr="00F25C22">
        <w:t>England</w:t>
      </w:r>
      <w:r>
        <w:t xml:space="preserve"> </w:t>
      </w:r>
      <w:r w:rsidR="00997CBA">
        <w:t>GPSES</w:t>
      </w:r>
      <w:bookmarkEnd w:id="180"/>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54567E">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1F083C">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48991FCA" w:rsidR="00F513D1" w:rsidRDefault="001C7A96" w:rsidP="00662384">
            <w:pPr>
              <w:rPr>
                <w:rFonts w:cs="Arial"/>
                <w:szCs w:val="20"/>
              </w:rPr>
            </w:pPr>
            <w:del w:id="182" w:author="PARKER, Josephine (NHS ENGLAND - X26)" w:date="2023-09-25T11:08:00Z">
              <w:r w:rsidDel="003C2F5F">
                <w:rPr>
                  <w:rFonts w:cs="Arial"/>
                  <w:szCs w:val="20"/>
                </w:rPr>
                <w:delText>48</w:delText>
              </w:r>
            </w:del>
            <w:ins w:id="183" w:author="PARKER, Josephine (NHS ENGLAND - X26)" w:date="2023-09-25T11:08:00Z">
              <w:r w:rsidR="003C2F5F">
                <w:rPr>
                  <w:rFonts w:cs="Arial"/>
                  <w:szCs w:val="20"/>
                </w:rPr>
                <w:t>49</w:t>
              </w:r>
            </w:ins>
            <w:r w:rsidR="005E22E7">
              <w:rPr>
                <w:rFonts w:cs="Arial"/>
                <w:szCs w:val="20"/>
              </w:rPr>
              <w:t>.0</w:t>
            </w:r>
          </w:p>
        </w:tc>
      </w:tr>
      <w:tr w:rsidR="00F513D1" w:rsidRPr="000C07C2" w14:paraId="5DB89DF6" w14:textId="77777777" w:rsidTr="001F083C">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744F9E95" w:rsidR="00F513D1" w:rsidRPr="000C07C2" w:rsidRDefault="00155ED4" w:rsidP="00662384">
            <w:pPr>
              <w:rPr>
                <w:rFonts w:cs="Arial"/>
                <w:szCs w:val="20"/>
              </w:rPr>
            </w:pPr>
            <w:r>
              <w:rPr>
                <w:rFonts w:cs="Arial"/>
                <w:szCs w:val="20"/>
              </w:rPr>
              <w:t>Non</w:t>
            </w:r>
            <w:r w:rsidR="00A44A1A">
              <w:rPr>
                <w:rFonts w:cs="Arial"/>
                <w:szCs w:val="20"/>
              </w:rPr>
              <w:t>-</w:t>
            </w:r>
            <w:r>
              <w:rPr>
                <w:rFonts w:cs="Arial"/>
                <w:szCs w:val="20"/>
              </w:rPr>
              <w:t>diabetic hyperglycaemia</w:t>
            </w:r>
          </w:p>
        </w:tc>
      </w:tr>
      <w:tr w:rsidR="003C2A3F" w:rsidRPr="000C07C2" w14:paraId="7C5291F5" w14:textId="77777777" w:rsidTr="001F083C">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46FAFB61" w:rsidR="003C2A3F" w:rsidRPr="003C2A3F" w:rsidRDefault="00BC49F6"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1F083C">
        <w:trPr>
          <w:trHeight w:val="249"/>
        </w:trPr>
        <w:tc>
          <w:tcPr>
            <w:tcW w:w="3369" w:type="dxa"/>
            <w:tcMar>
              <w:top w:w="57" w:type="dxa"/>
              <w:bottom w:w="57" w:type="dxa"/>
            </w:tcMar>
            <w:vAlign w:val="center"/>
          </w:tcPr>
          <w:p w14:paraId="5DB89DFA" w14:textId="3402CA56" w:rsidR="007F3C18" w:rsidRDefault="008B199C" w:rsidP="00662384">
            <w:pPr>
              <w:rPr>
                <w:rFonts w:cs="Arial"/>
                <w:szCs w:val="20"/>
              </w:rPr>
            </w:pPr>
            <w:r>
              <w:rPr>
                <w:rFonts w:cs="Arial"/>
                <w:szCs w:val="20"/>
              </w:rPr>
              <w:t xml:space="preserve">SR </w:t>
            </w:r>
            <w:r w:rsidR="007F3C18">
              <w:rPr>
                <w:rFonts w:cs="Arial"/>
                <w:szCs w:val="20"/>
              </w:rPr>
              <w:t>Reference</w:t>
            </w:r>
            <w:r w:rsidR="00E82F09">
              <w:rPr>
                <w:rFonts w:cs="Arial"/>
                <w:szCs w:val="20"/>
              </w:rPr>
              <w:t xml:space="preserve"> if applicable</w:t>
            </w:r>
          </w:p>
        </w:tc>
        <w:tc>
          <w:tcPr>
            <w:tcW w:w="10631" w:type="dxa"/>
            <w:tcMar>
              <w:top w:w="57" w:type="dxa"/>
              <w:bottom w:w="57" w:type="dxa"/>
            </w:tcMar>
            <w:vAlign w:val="center"/>
          </w:tcPr>
          <w:p w14:paraId="5DB89DFB" w14:textId="14C480A3" w:rsidR="007F3C18" w:rsidRPr="00C57998" w:rsidRDefault="001C7A96" w:rsidP="00662384">
            <w:pPr>
              <w:pStyle w:val="Title"/>
              <w:jc w:val="left"/>
              <w:rPr>
                <w:rFonts w:cs="Arial"/>
                <w:b w:val="0"/>
                <w:noProof/>
                <w:szCs w:val="20"/>
                <w:u w:val="none"/>
                <w:lang w:eastAsia="en-GB"/>
              </w:rPr>
            </w:pPr>
            <w:del w:id="184" w:author="PARKER, Josephine (NHS ENGLAND - X26)" w:date="2023-09-25T11:08:00Z">
              <w:r w:rsidDel="003C2F5F">
                <w:rPr>
                  <w:rFonts w:cs="Arial"/>
                  <w:b w:val="0"/>
                  <w:noProof/>
                  <w:szCs w:val="20"/>
                  <w:u w:val="none"/>
                  <w:lang w:eastAsia="en-GB"/>
                </w:rPr>
                <w:delText>23</w:delText>
              </w:r>
              <w:r w:rsidR="005E22E7" w:rsidDel="003C2F5F">
                <w:rPr>
                  <w:rFonts w:cs="Arial"/>
                  <w:b w:val="0"/>
                  <w:noProof/>
                  <w:szCs w:val="20"/>
                  <w:u w:val="none"/>
                  <w:lang w:eastAsia="en-GB"/>
                </w:rPr>
                <w:delText>-</w:delText>
              </w:r>
              <w:r w:rsidDel="003C2F5F">
                <w:rPr>
                  <w:rFonts w:cs="Arial"/>
                  <w:b w:val="0"/>
                  <w:noProof/>
                  <w:szCs w:val="20"/>
                  <w:u w:val="none"/>
                  <w:lang w:eastAsia="en-GB"/>
                </w:rPr>
                <w:delText>24 SRT012</w:delText>
              </w:r>
            </w:del>
            <w:ins w:id="185" w:author="PARKER, Josephine (NHS ENGLAND - X26)" w:date="2023-11-08T13:33:00Z">
              <w:r w:rsidR="009642F1" w:rsidRPr="009642F1">
                <w:rPr>
                  <w:rStyle w:val="normaltextrun"/>
                  <w:rFonts w:cs="Arial"/>
                  <w:b w:val="0"/>
                  <w:bCs w:val="0"/>
                  <w:color w:val="000000"/>
                  <w:szCs w:val="20"/>
                  <w:u w:val="none"/>
                  <w:bdr w:val="none" w:sz="0" w:space="0" w:color="auto" w:frame="1"/>
                </w:rPr>
                <w:t>24-25 SRT012_21 – QOF</w:t>
              </w:r>
            </w:ins>
          </w:p>
        </w:tc>
      </w:tr>
      <w:tr w:rsidR="00320B85" w:rsidRPr="000C07C2" w14:paraId="361A2744" w14:textId="77777777" w:rsidTr="001F083C">
        <w:trPr>
          <w:trHeight w:val="249"/>
        </w:trPr>
        <w:tc>
          <w:tcPr>
            <w:tcW w:w="3369" w:type="dxa"/>
            <w:tcMar>
              <w:top w:w="57" w:type="dxa"/>
              <w:bottom w:w="57" w:type="dxa"/>
            </w:tcMar>
            <w:vAlign w:val="center"/>
          </w:tcPr>
          <w:p w14:paraId="7B7F2B82" w14:textId="73A393D2" w:rsidR="00320B85" w:rsidRDefault="00320B85" w:rsidP="00320B85">
            <w:pPr>
              <w:rPr>
                <w:rFonts w:cs="Arial"/>
                <w:szCs w:val="20"/>
              </w:rPr>
            </w:pPr>
            <w:r>
              <w:rPr>
                <w:rFonts w:cs="Arial"/>
                <w:szCs w:val="20"/>
              </w:rPr>
              <w:t>CQRS service short name</w:t>
            </w:r>
          </w:p>
        </w:tc>
        <w:tc>
          <w:tcPr>
            <w:tcW w:w="10631" w:type="dxa"/>
            <w:tcMar>
              <w:top w:w="57" w:type="dxa"/>
              <w:bottom w:w="57" w:type="dxa"/>
            </w:tcMar>
            <w:vAlign w:val="center"/>
          </w:tcPr>
          <w:p w14:paraId="58B51602" w14:textId="7D55D970" w:rsidR="00320B85" w:rsidRDefault="003C2F5F" w:rsidP="00320B85">
            <w:pPr>
              <w:pStyle w:val="Title"/>
              <w:jc w:val="left"/>
              <w:rPr>
                <w:rFonts w:cs="Arial"/>
                <w:b w:val="0"/>
                <w:noProof/>
                <w:szCs w:val="20"/>
                <w:u w:val="none"/>
                <w:lang w:eastAsia="en-GB"/>
              </w:rPr>
            </w:pPr>
            <w:ins w:id="186" w:author="PARKER, Josephine (NHS ENGLAND - X26)" w:date="2023-09-25T11:08:00Z">
              <w:r w:rsidRPr="003C2F5F">
                <w:rPr>
                  <w:rFonts w:cs="Arial"/>
                  <w:b w:val="0"/>
                  <w:noProof/>
                  <w:szCs w:val="20"/>
                  <w:u w:val="none"/>
                  <w:lang w:eastAsia="en-GB"/>
                </w:rPr>
                <w:t>QOF2425</w:t>
              </w:r>
            </w:ins>
            <w:del w:id="187" w:author="PARKER, Josephine (NHS ENGLAND - X26)" w:date="2023-09-25T11:08:00Z">
              <w:r w:rsidR="001C7A96" w:rsidDel="003C2F5F">
                <w:rPr>
                  <w:rFonts w:cs="Arial"/>
                  <w:b w:val="0"/>
                  <w:noProof/>
                  <w:szCs w:val="20"/>
                  <w:u w:val="none"/>
                  <w:lang w:eastAsia="en-GB"/>
                </w:rPr>
                <w:delText>QOF2324</w:delText>
              </w:r>
            </w:del>
          </w:p>
        </w:tc>
      </w:tr>
      <w:tr w:rsidR="00A47652" w:rsidRPr="000C07C2" w14:paraId="14CBA45A" w14:textId="77777777" w:rsidTr="001F083C">
        <w:trPr>
          <w:trHeight w:val="249"/>
        </w:trPr>
        <w:tc>
          <w:tcPr>
            <w:tcW w:w="3369" w:type="dxa"/>
            <w:tcMar>
              <w:top w:w="57" w:type="dxa"/>
              <w:bottom w:w="57" w:type="dxa"/>
            </w:tcMar>
            <w:vAlign w:val="center"/>
          </w:tcPr>
          <w:p w14:paraId="6FB88A3A" w14:textId="70EA710B" w:rsidR="00A47652" w:rsidRDefault="00A47652" w:rsidP="00320B85">
            <w:pPr>
              <w:rPr>
                <w:rFonts w:cs="Arial"/>
                <w:szCs w:val="20"/>
              </w:rPr>
            </w:pPr>
            <w:r>
              <w:rPr>
                <w:rFonts w:cs="Arial"/>
                <w:szCs w:val="20"/>
              </w:rPr>
              <w:t>CQRS service name</w:t>
            </w:r>
          </w:p>
        </w:tc>
        <w:tc>
          <w:tcPr>
            <w:tcW w:w="10631" w:type="dxa"/>
            <w:tcMar>
              <w:top w:w="57" w:type="dxa"/>
              <w:bottom w:w="57" w:type="dxa"/>
            </w:tcMar>
            <w:vAlign w:val="center"/>
          </w:tcPr>
          <w:p w14:paraId="159BCB1C" w14:textId="32ACCB57" w:rsidR="00A47652" w:rsidRDefault="00F3272D" w:rsidP="00320B85">
            <w:pPr>
              <w:pStyle w:val="Title"/>
              <w:jc w:val="left"/>
              <w:rPr>
                <w:rFonts w:cs="Arial"/>
                <w:b w:val="0"/>
                <w:noProof/>
                <w:szCs w:val="20"/>
                <w:u w:val="none"/>
                <w:lang w:eastAsia="en-GB"/>
              </w:rPr>
            </w:pPr>
            <w:r>
              <w:rPr>
                <w:rFonts w:cs="Arial"/>
                <w:b w:val="0"/>
                <w:noProof/>
                <w:szCs w:val="20"/>
                <w:u w:val="none"/>
                <w:lang w:eastAsia="en-GB"/>
              </w:rPr>
              <w:t>NDH</w:t>
            </w:r>
          </w:p>
        </w:tc>
      </w:tr>
      <w:tr w:rsidR="00A47652" w:rsidRPr="000C07C2" w14:paraId="7694B849" w14:textId="77777777" w:rsidTr="001F083C">
        <w:trPr>
          <w:trHeight w:val="249"/>
        </w:trPr>
        <w:tc>
          <w:tcPr>
            <w:tcW w:w="3369" w:type="dxa"/>
            <w:tcMar>
              <w:top w:w="57" w:type="dxa"/>
              <w:bottom w:w="57" w:type="dxa"/>
            </w:tcMar>
            <w:vAlign w:val="center"/>
          </w:tcPr>
          <w:p w14:paraId="51EC4A8C" w14:textId="7F41318F" w:rsidR="00A47652" w:rsidRDefault="00A47652" w:rsidP="00320B85">
            <w:pPr>
              <w:rPr>
                <w:rFonts w:cs="Arial"/>
                <w:szCs w:val="20"/>
              </w:rPr>
            </w:pPr>
            <w:r>
              <w:rPr>
                <w:rFonts w:cs="Arial"/>
                <w:szCs w:val="20"/>
              </w:rPr>
              <w:t>Configuration level</w:t>
            </w:r>
          </w:p>
        </w:tc>
        <w:tc>
          <w:tcPr>
            <w:tcW w:w="10631" w:type="dxa"/>
            <w:tcMar>
              <w:top w:w="57" w:type="dxa"/>
              <w:bottom w:w="57" w:type="dxa"/>
            </w:tcMar>
            <w:vAlign w:val="center"/>
          </w:tcPr>
          <w:p w14:paraId="70F4B370" w14:textId="1848F681" w:rsidR="00A47652" w:rsidRDefault="00F3272D" w:rsidP="00320B85">
            <w:pPr>
              <w:pStyle w:val="Title"/>
              <w:jc w:val="left"/>
              <w:rPr>
                <w:rFonts w:cs="Arial"/>
                <w:b w:val="0"/>
                <w:noProof/>
                <w:szCs w:val="20"/>
                <w:u w:val="none"/>
                <w:lang w:eastAsia="en-GB"/>
              </w:rPr>
            </w:pPr>
            <w:r>
              <w:rPr>
                <w:rFonts w:cs="Arial"/>
                <w:b w:val="0"/>
                <w:noProof/>
                <w:szCs w:val="20"/>
                <w:u w:val="none"/>
                <w:lang w:eastAsia="en-GB"/>
              </w:rPr>
              <w:t>Service</w:t>
            </w:r>
          </w:p>
        </w:tc>
      </w:tr>
      <w:tr w:rsidR="00A47652" w:rsidRPr="000C07C2" w14:paraId="63879B0D" w14:textId="77777777" w:rsidTr="001F083C">
        <w:trPr>
          <w:trHeight w:val="249"/>
        </w:trPr>
        <w:tc>
          <w:tcPr>
            <w:tcW w:w="3369" w:type="dxa"/>
            <w:tcMar>
              <w:top w:w="57" w:type="dxa"/>
              <w:bottom w:w="57" w:type="dxa"/>
            </w:tcMar>
            <w:vAlign w:val="center"/>
          </w:tcPr>
          <w:p w14:paraId="426EB83D" w14:textId="10C641AA" w:rsidR="00A47652" w:rsidRDefault="00A47652" w:rsidP="00320B85">
            <w:pPr>
              <w:rPr>
                <w:rFonts w:cs="Arial"/>
                <w:szCs w:val="20"/>
              </w:rPr>
            </w:pPr>
            <w:r>
              <w:rPr>
                <w:rFonts w:cs="Arial"/>
                <w:szCs w:val="20"/>
              </w:rPr>
              <w:t>Configure list size</w:t>
            </w:r>
          </w:p>
        </w:tc>
        <w:tc>
          <w:tcPr>
            <w:tcW w:w="10631" w:type="dxa"/>
            <w:tcMar>
              <w:top w:w="57" w:type="dxa"/>
              <w:bottom w:w="57" w:type="dxa"/>
            </w:tcMar>
            <w:vAlign w:val="center"/>
          </w:tcPr>
          <w:p w14:paraId="2C9ECF68" w14:textId="1201F8EA" w:rsidR="00A47652" w:rsidRDefault="00F3272D" w:rsidP="00320B85">
            <w:pPr>
              <w:pStyle w:val="Title"/>
              <w:jc w:val="left"/>
              <w:rPr>
                <w:rFonts w:cs="Arial"/>
                <w:b w:val="0"/>
                <w:noProof/>
                <w:szCs w:val="20"/>
                <w:u w:val="none"/>
                <w:lang w:eastAsia="en-GB"/>
              </w:rPr>
            </w:pPr>
            <w:r>
              <w:rPr>
                <w:rFonts w:cs="Arial"/>
                <w:b w:val="0"/>
                <w:noProof/>
                <w:szCs w:val="20"/>
                <w:u w:val="none"/>
                <w:lang w:eastAsia="en-GB"/>
              </w:rPr>
              <w:t>Y</w:t>
            </w:r>
          </w:p>
        </w:tc>
      </w:tr>
    </w:tbl>
    <w:p w14:paraId="4180A25E" w14:textId="77777777" w:rsidR="008D761E" w:rsidRPr="00C842E5" w:rsidRDefault="008D761E" w:rsidP="00BA378C">
      <w:pPr>
        <w:rPr>
          <w:rFonts w:ascii="Calibri" w:hAnsi="Calibri" w:cs="Calibri"/>
          <w:sz w:val="22"/>
          <w:szCs w:val="22"/>
        </w:rPr>
      </w:pPr>
    </w:p>
    <w:sectPr w:rsidR="008D761E" w:rsidRPr="00C842E5" w:rsidSect="00F8016C">
      <w:headerReference w:type="even" r:id="rId22"/>
      <w:headerReference w:type="default" r:id="rId23"/>
      <w:footerReference w:type="default" r:id="rId24"/>
      <w:headerReference w:type="first" r:id="rId25"/>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28ED" w14:textId="77777777" w:rsidR="00C64B5B" w:rsidRDefault="00C64B5B">
      <w:r>
        <w:separator/>
      </w:r>
    </w:p>
  </w:endnote>
  <w:endnote w:type="continuationSeparator" w:id="0">
    <w:p w14:paraId="5D4E3A4E" w14:textId="77777777" w:rsidR="00C64B5B" w:rsidRDefault="00C6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5BB4" w14:textId="77777777" w:rsidR="00BC1162" w:rsidRDefault="00BC1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365C" w14:textId="77777777" w:rsidR="00BC1162" w:rsidRDefault="00BC1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CF6C" w14:textId="77777777" w:rsidR="00BC1162" w:rsidRDefault="00BC11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3452522F" w:rsidR="00035816" w:rsidRPr="002E6575" w:rsidRDefault="004D7D07" w:rsidP="00F8016C">
    <w:pPr>
      <w:pStyle w:val="Footer"/>
      <w:tabs>
        <w:tab w:val="clear" w:pos="4153"/>
        <w:tab w:val="clear" w:pos="8306"/>
        <w:tab w:val="center" w:pos="7230"/>
        <w:tab w:val="right" w:pos="14034"/>
      </w:tabs>
      <w:rPr>
        <w:rFonts w:cs="Arial"/>
        <w:color w:val="505050" w:themeColor="accent3"/>
        <w:sz w:val="17"/>
        <w:szCs w:val="17"/>
      </w:rPr>
    </w:pPr>
    <w:r w:rsidRPr="004D7D07">
      <w:rPr>
        <w:rFonts w:cs="Arial"/>
        <w:sz w:val="17"/>
        <w:szCs w:val="17"/>
      </w:rPr>
      <w:t xml:space="preserve">Published by Copyright © </w:t>
    </w:r>
    <w:r w:rsidR="00BC1162">
      <w:rPr>
        <w:rFonts w:cs="Arial"/>
        <w:sz w:val="17"/>
        <w:szCs w:val="17"/>
      </w:rPr>
      <w:t>2024</w:t>
    </w:r>
    <w:r w:rsidRPr="004D7D07">
      <w:rPr>
        <w:rFonts w:cs="Arial"/>
        <w:sz w:val="17"/>
        <w:szCs w:val="17"/>
      </w:rPr>
      <w:t xml:space="preserve"> NHS England.</w:t>
    </w:r>
    <w:r w:rsidR="00035816" w:rsidRPr="002E6575">
      <w:rPr>
        <w:rFonts w:cs="Arial"/>
        <w:color w:val="505050" w:themeColor="accent3"/>
        <w:sz w:val="17"/>
        <w:szCs w:val="17"/>
      </w:rPr>
      <w:tab/>
      <w:t xml:space="preserve">Page </w:t>
    </w:r>
    <w:r w:rsidR="00035816" w:rsidRPr="002E6575">
      <w:rPr>
        <w:rFonts w:cs="Arial"/>
        <w:color w:val="505050" w:themeColor="accent3"/>
        <w:sz w:val="17"/>
        <w:szCs w:val="17"/>
      </w:rPr>
      <w:fldChar w:fldCharType="begin"/>
    </w:r>
    <w:r w:rsidR="00035816" w:rsidRPr="002E6575">
      <w:rPr>
        <w:rFonts w:cs="Arial"/>
        <w:color w:val="505050" w:themeColor="accent3"/>
        <w:sz w:val="17"/>
        <w:szCs w:val="17"/>
      </w:rPr>
      <w:instrText xml:space="preserve"> PAGE </w:instrText>
    </w:r>
    <w:r w:rsidR="00035816" w:rsidRPr="002E6575">
      <w:rPr>
        <w:rFonts w:cs="Arial"/>
        <w:color w:val="505050" w:themeColor="accent3"/>
        <w:sz w:val="17"/>
        <w:szCs w:val="17"/>
      </w:rPr>
      <w:fldChar w:fldCharType="separate"/>
    </w:r>
    <w:r w:rsidR="00035816">
      <w:rPr>
        <w:rFonts w:cs="Arial"/>
        <w:noProof/>
        <w:color w:val="505050" w:themeColor="accent3"/>
        <w:sz w:val="17"/>
        <w:szCs w:val="17"/>
      </w:rPr>
      <w:t>18</w:t>
    </w:r>
    <w:r w:rsidR="00035816" w:rsidRPr="002E6575">
      <w:rPr>
        <w:rFonts w:cs="Arial"/>
        <w:color w:val="505050" w:themeColor="accent3"/>
        <w:sz w:val="17"/>
        <w:szCs w:val="17"/>
      </w:rPr>
      <w:fldChar w:fldCharType="end"/>
    </w:r>
    <w:r w:rsidR="00035816" w:rsidRPr="002E6575">
      <w:rPr>
        <w:rFonts w:cs="Arial"/>
        <w:color w:val="505050" w:themeColor="accent3"/>
        <w:sz w:val="17"/>
        <w:szCs w:val="17"/>
      </w:rPr>
      <w:t xml:space="preserve"> of </w:t>
    </w:r>
    <w:r w:rsidR="00035816" w:rsidRPr="002E6575">
      <w:rPr>
        <w:rFonts w:cs="Arial"/>
        <w:color w:val="505050" w:themeColor="accent3"/>
        <w:sz w:val="17"/>
        <w:szCs w:val="17"/>
      </w:rPr>
      <w:fldChar w:fldCharType="begin"/>
    </w:r>
    <w:r w:rsidR="00035816" w:rsidRPr="002E6575">
      <w:rPr>
        <w:rFonts w:cs="Arial"/>
        <w:color w:val="505050" w:themeColor="accent3"/>
        <w:sz w:val="17"/>
        <w:szCs w:val="17"/>
      </w:rPr>
      <w:instrText xml:space="preserve"> NUMPAGES </w:instrText>
    </w:r>
    <w:r w:rsidR="00035816" w:rsidRPr="002E6575">
      <w:rPr>
        <w:rFonts w:cs="Arial"/>
        <w:color w:val="505050" w:themeColor="accent3"/>
        <w:sz w:val="17"/>
        <w:szCs w:val="17"/>
      </w:rPr>
      <w:fldChar w:fldCharType="separate"/>
    </w:r>
    <w:r w:rsidR="00035816">
      <w:rPr>
        <w:rFonts w:cs="Arial"/>
        <w:noProof/>
        <w:color w:val="505050" w:themeColor="accent3"/>
        <w:sz w:val="17"/>
        <w:szCs w:val="17"/>
      </w:rPr>
      <w:t>18</w:t>
    </w:r>
    <w:r w:rsidR="00035816"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01F5" w14:textId="77777777" w:rsidR="00C64B5B" w:rsidRDefault="00C64B5B">
      <w:r>
        <w:separator/>
      </w:r>
    </w:p>
  </w:footnote>
  <w:footnote w:type="continuationSeparator" w:id="0">
    <w:p w14:paraId="1DF543F8" w14:textId="77777777" w:rsidR="00C64B5B" w:rsidRDefault="00C6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1523" w14:textId="1623F261" w:rsidR="00BC1162" w:rsidRDefault="00BC1162">
    <w:pPr>
      <w:pStyle w:val="Header"/>
    </w:pPr>
    <w:r>
      <w:rPr>
        <w:noProof/>
      </w:rPr>
      <w:pict w14:anchorId="373F6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8110"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035816" w:rsidRPr="00022E11" w14:paraId="5DB89E1D" w14:textId="77777777" w:rsidTr="002F6B5F">
      <w:trPr>
        <w:cantSplit/>
        <w:trHeight w:val="410"/>
      </w:trPr>
      <w:tc>
        <w:tcPr>
          <w:tcW w:w="7158" w:type="dxa"/>
        </w:tcPr>
        <w:p w14:paraId="5DB89E1B" w14:textId="6D996EE7" w:rsidR="00035816" w:rsidRPr="00022E11" w:rsidRDefault="00035816" w:rsidP="00D67F7D">
          <w:pPr>
            <w:rPr>
              <w:rFonts w:cs="Arial"/>
              <w:szCs w:val="20"/>
            </w:rPr>
          </w:pPr>
        </w:p>
      </w:tc>
      <w:tc>
        <w:tcPr>
          <w:tcW w:w="7018" w:type="dxa"/>
        </w:tcPr>
        <w:p w14:paraId="5DB89E1C" w14:textId="0E4EBA24" w:rsidR="00035816" w:rsidRDefault="00E44AF1" w:rsidP="00E4185C">
          <w:pPr>
            <w:jc w:val="right"/>
            <w:rPr>
              <w:rFonts w:cs="Arial"/>
              <w:szCs w:val="20"/>
            </w:rPr>
          </w:pPr>
          <w:r>
            <w:rPr>
              <w:rFonts w:asciiTheme="minorHAnsi" w:hAnsiTheme="minorHAnsi"/>
              <w:b/>
              <w:bCs/>
              <w:noProof/>
              <w:lang w:eastAsia="en-GB"/>
            </w:rPr>
            <w:drawing>
              <wp:anchor distT="0" distB="0" distL="114300" distR="114300" simplePos="0" relativeHeight="251659264" behindDoc="1" locked="0" layoutInCell="1" allowOverlap="1" wp14:anchorId="38623E38" wp14:editId="0E481B0B">
                <wp:simplePos x="0" y="0"/>
                <wp:positionH relativeFrom="page">
                  <wp:posOffset>2867660</wp:posOffset>
                </wp:positionH>
                <wp:positionV relativeFrom="page">
                  <wp:posOffset>0</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p w14:paraId="1C413BE8" w14:textId="0DA3F825" w:rsidR="00035816" w:rsidRPr="00F8016C" w:rsidRDefault="00035816" w:rsidP="00F8016C">
          <w:pPr>
            <w:tabs>
              <w:tab w:val="left" w:pos="5693"/>
            </w:tabs>
            <w:rPr>
              <w:rFonts w:cs="Arial"/>
              <w:szCs w:val="20"/>
            </w:rPr>
          </w:pPr>
          <w:r>
            <w:rPr>
              <w:rFonts w:cs="Arial"/>
              <w:szCs w:val="20"/>
            </w:rPr>
            <w:tab/>
          </w:r>
        </w:p>
      </w:tc>
    </w:tr>
  </w:tbl>
  <w:p w14:paraId="5DB89E1E" w14:textId="1C015200" w:rsidR="00035816" w:rsidRDefault="00BC1162">
    <w:pPr>
      <w:pStyle w:val="Header"/>
    </w:pPr>
    <w:r>
      <w:rPr>
        <w:noProof/>
      </w:rPr>
      <w:pict w14:anchorId="17D9D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8111"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4116" w14:textId="5305BBA7" w:rsidR="00BC1162" w:rsidRDefault="00BC1162">
    <w:pPr>
      <w:pStyle w:val="Header"/>
    </w:pPr>
    <w:r>
      <w:rPr>
        <w:noProof/>
      </w:rPr>
      <w:pict w14:anchorId="07EAB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8109"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1E890CC9" w:rsidR="00035816" w:rsidRDefault="00BC1162">
    <w:pPr>
      <w:pStyle w:val="Header"/>
    </w:pPr>
    <w:r>
      <w:rPr>
        <w:noProof/>
      </w:rPr>
      <w:pict w14:anchorId="3B71F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8113"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74523C58" w:rsidR="00035816" w:rsidRPr="00783210" w:rsidRDefault="00BC1162" w:rsidP="00433BF1">
    <w:pPr>
      <w:pStyle w:val="Header"/>
      <w:pBdr>
        <w:bottom w:val="single" w:sz="6" w:space="1" w:color="505050" w:themeColor="accent3"/>
      </w:pBdr>
      <w:tabs>
        <w:tab w:val="clear" w:pos="4153"/>
        <w:tab w:val="clear" w:pos="8306"/>
        <w:tab w:val="right" w:pos="13892"/>
      </w:tabs>
    </w:pPr>
    <w:r>
      <w:rPr>
        <w:noProof/>
      </w:rPr>
      <w:pict w14:anchorId="07341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8114"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035816">
          <w:t>Non-diabetic hyperglycaemia</w:t>
        </w:r>
      </w:sdtContent>
    </w:sdt>
    <w:r w:rsidR="00035816"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035816">
          <w:t>QOF</w:t>
        </w:r>
      </w:sdtContent>
    </w:sdt>
    <w:r w:rsidR="00035816" w:rsidRPr="00783210">
      <w:t xml:space="preserve"> Business Rules v</w:t>
    </w:r>
    <w:sdt>
      <w:sdtPr>
        <w:alias w:val="Version number (0.0)"/>
        <w:tag w:val=""/>
        <w:id w:val="-1735002006"/>
        <w:placeholder>
          <w:docPart w:val="F8DCDB7322A24EAC863CBA715901BE05"/>
        </w:placeholder>
        <w:dataBinding w:prefixMappings="xmlns:ns0='http://purl.org/dc/elements/1.1/' xmlns:ns1='http://schemas.openxmlformats.org/package/2006/metadata/core-properties' " w:xpath="/ns1:coreProperties[1]/ns0:description[1]" w:storeItemID="{6C3C8BC8-F283-45AE-878A-BAB7291924A1}"/>
        <w:text w:multiLine="1"/>
      </w:sdtPr>
      <w:sdtContent>
        <w:del w:id="188" w:author="PARKER, Josephine (NHS ENGLAND - X26)" w:date="2023-09-25T11:07:00Z">
          <w:r w:rsidR="001C7A96" w:rsidDel="00F40919">
            <w:delText>48.0</w:delText>
          </w:r>
        </w:del>
        <w:ins w:id="189" w:author="PARKER, Josephine (NHS ENGLAND - X26)" w:date="2023-09-25T11:07:00Z">
          <w:r w:rsidR="00F40919">
            <w:t>49.0</w:t>
          </w:r>
        </w:ins>
      </w:sdtContent>
    </w:sdt>
    <w:r w:rsidR="00035816">
      <w:tab/>
    </w:r>
    <w:r w:rsidR="00035816"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90" w:author="PARKER, Josephine (NHS ENGLAND - X26)" w:date="2023-09-25T11:07:00Z">
          <w:r w:rsidR="001C7A96" w:rsidDel="00F40919">
            <w:delText>01/04/2023</w:delText>
          </w:r>
        </w:del>
        <w:ins w:id="191" w:author="PARKER, Josephine (NHS ENGLAND - X26)" w:date="2023-09-25T11:07:00Z">
          <w:r w:rsidR="00F40919">
            <w:t>01/04/2024</w:t>
          </w:r>
        </w:ins>
      </w:sdtContent>
    </w:sdt>
  </w:p>
  <w:p w14:paraId="7D6150D1" w14:textId="77777777" w:rsidR="00035816" w:rsidRPr="00783210" w:rsidRDefault="00035816" w:rsidP="00783210">
    <w:pPr>
      <w:pStyle w:val="Header"/>
      <w:pBdr>
        <w:bottom w:val="single" w:sz="6" w:space="1" w:color="505050" w:themeColor="accent3"/>
      </w:pBdr>
    </w:pPr>
  </w:p>
  <w:p w14:paraId="733551F6" w14:textId="77777777" w:rsidR="00035816" w:rsidRDefault="00035816" w:rsidP="002B5E92">
    <w:pPr>
      <w:pStyle w:val="Header"/>
    </w:pPr>
  </w:p>
  <w:p w14:paraId="6222EF3E" w14:textId="77777777" w:rsidR="00035816" w:rsidRPr="002E6575" w:rsidRDefault="00035816"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288411EE" w:rsidR="00035816" w:rsidRDefault="00BC1162">
    <w:pPr>
      <w:pStyle w:val="Header"/>
    </w:pPr>
    <w:r>
      <w:rPr>
        <w:noProof/>
      </w:rPr>
      <w:pict w14:anchorId="66DF8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8112"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8956F5D"/>
    <w:multiLevelType w:val="hybridMultilevel"/>
    <w:tmpl w:val="3B4A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2046C0"/>
    <w:multiLevelType w:val="hybridMultilevel"/>
    <w:tmpl w:val="DC64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837FB"/>
    <w:multiLevelType w:val="hybridMultilevel"/>
    <w:tmpl w:val="223804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687230"/>
    <w:multiLevelType w:val="hybridMultilevel"/>
    <w:tmpl w:val="D8142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EC6C17"/>
    <w:multiLevelType w:val="hybridMultilevel"/>
    <w:tmpl w:val="6458FE1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2024238"/>
    <w:multiLevelType w:val="hybridMultilevel"/>
    <w:tmpl w:val="32322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3F0D91"/>
    <w:multiLevelType w:val="hybridMultilevel"/>
    <w:tmpl w:val="5000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0126A9"/>
    <w:multiLevelType w:val="hybridMultilevel"/>
    <w:tmpl w:val="091A8462"/>
    <w:lvl w:ilvl="0" w:tplc="122A41B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63578B"/>
    <w:multiLevelType w:val="hybridMultilevel"/>
    <w:tmpl w:val="BC48AE4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31133"/>
    <w:multiLevelType w:val="hybridMultilevel"/>
    <w:tmpl w:val="265CF4F8"/>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5"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FC27D2"/>
    <w:multiLevelType w:val="hybridMultilevel"/>
    <w:tmpl w:val="A23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C41FD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7387840">
    <w:abstractNumId w:val="21"/>
  </w:num>
  <w:num w:numId="2" w16cid:durableId="68582065">
    <w:abstractNumId w:val="15"/>
  </w:num>
  <w:num w:numId="3" w16cid:durableId="741564430">
    <w:abstractNumId w:val="19"/>
  </w:num>
  <w:num w:numId="4" w16cid:durableId="1219900070">
    <w:abstractNumId w:val="11"/>
  </w:num>
  <w:num w:numId="5" w16cid:durableId="1073577958">
    <w:abstractNumId w:val="7"/>
  </w:num>
  <w:num w:numId="6" w16cid:durableId="1925799692">
    <w:abstractNumId w:val="12"/>
  </w:num>
  <w:num w:numId="7" w16cid:durableId="395513178">
    <w:abstractNumId w:val="18"/>
  </w:num>
  <w:num w:numId="8" w16cid:durableId="80491426">
    <w:abstractNumId w:val="1"/>
  </w:num>
  <w:num w:numId="9" w16cid:durableId="1755085827">
    <w:abstractNumId w:val="26"/>
  </w:num>
  <w:num w:numId="10" w16cid:durableId="104082442">
    <w:abstractNumId w:val="10"/>
  </w:num>
  <w:num w:numId="11" w16cid:durableId="348721632">
    <w:abstractNumId w:val="27"/>
  </w:num>
  <w:num w:numId="12" w16cid:durableId="150145254">
    <w:abstractNumId w:val="30"/>
  </w:num>
  <w:num w:numId="13" w16cid:durableId="1633633498">
    <w:abstractNumId w:val="13"/>
  </w:num>
  <w:num w:numId="14" w16cid:durableId="2098944164">
    <w:abstractNumId w:val="4"/>
  </w:num>
  <w:num w:numId="15" w16cid:durableId="1297444063">
    <w:abstractNumId w:val="25"/>
  </w:num>
  <w:num w:numId="16" w16cid:durableId="174392161">
    <w:abstractNumId w:val="0"/>
  </w:num>
  <w:num w:numId="17" w16cid:durableId="864249398">
    <w:abstractNumId w:val="14"/>
  </w:num>
  <w:num w:numId="18" w16cid:durableId="449278767">
    <w:abstractNumId w:val="29"/>
  </w:num>
  <w:num w:numId="19" w16cid:durableId="1008559101">
    <w:abstractNumId w:val="2"/>
  </w:num>
  <w:num w:numId="20" w16cid:durableId="809789558">
    <w:abstractNumId w:val="24"/>
  </w:num>
  <w:num w:numId="21" w16cid:durableId="1001011313">
    <w:abstractNumId w:val="24"/>
  </w:num>
  <w:num w:numId="22" w16cid:durableId="930745529">
    <w:abstractNumId w:val="24"/>
  </w:num>
  <w:num w:numId="23" w16cid:durableId="490831703">
    <w:abstractNumId w:val="8"/>
  </w:num>
  <w:num w:numId="24" w16cid:durableId="1984697457">
    <w:abstractNumId w:val="6"/>
  </w:num>
  <w:num w:numId="25" w16cid:durableId="2133404388">
    <w:abstractNumId w:val="31"/>
  </w:num>
  <w:num w:numId="26" w16cid:durableId="1437099328">
    <w:abstractNumId w:val="5"/>
  </w:num>
  <w:num w:numId="27" w16cid:durableId="101804805">
    <w:abstractNumId w:val="16"/>
  </w:num>
  <w:num w:numId="28" w16cid:durableId="1400441336">
    <w:abstractNumId w:val="17"/>
  </w:num>
  <w:num w:numId="29" w16cid:durableId="141772342">
    <w:abstractNumId w:val="23"/>
  </w:num>
  <w:num w:numId="30" w16cid:durableId="465004395">
    <w:abstractNumId w:val="28"/>
  </w:num>
  <w:num w:numId="31" w16cid:durableId="1384018699">
    <w:abstractNumId w:val="22"/>
  </w:num>
  <w:num w:numId="32" w16cid:durableId="1146749345">
    <w:abstractNumId w:val="20"/>
  </w:num>
  <w:num w:numId="33" w16cid:durableId="850334557">
    <w:abstractNumId w:val="3"/>
  </w:num>
  <w:num w:numId="34" w16cid:durableId="371224464">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1A3E"/>
    <w:rsid w:val="00001D06"/>
    <w:rsid w:val="00002094"/>
    <w:rsid w:val="00006DC6"/>
    <w:rsid w:val="00011BBA"/>
    <w:rsid w:val="00011D0B"/>
    <w:rsid w:val="00012918"/>
    <w:rsid w:val="00015310"/>
    <w:rsid w:val="00015BE4"/>
    <w:rsid w:val="00016CAC"/>
    <w:rsid w:val="000170CE"/>
    <w:rsid w:val="000203E9"/>
    <w:rsid w:val="00021C3D"/>
    <w:rsid w:val="00021C6E"/>
    <w:rsid w:val="0002294F"/>
    <w:rsid w:val="00022E11"/>
    <w:rsid w:val="000236F0"/>
    <w:rsid w:val="00026598"/>
    <w:rsid w:val="00026FEC"/>
    <w:rsid w:val="000275B2"/>
    <w:rsid w:val="000303BA"/>
    <w:rsid w:val="0003099C"/>
    <w:rsid w:val="00030A24"/>
    <w:rsid w:val="00034E3F"/>
    <w:rsid w:val="00035816"/>
    <w:rsid w:val="00036DB2"/>
    <w:rsid w:val="00042EBB"/>
    <w:rsid w:val="00043479"/>
    <w:rsid w:val="00043ACF"/>
    <w:rsid w:val="00043BEC"/>
    <w:rsid w:val="000440B5"/>
    <w:rsid w:val="000451A4"/>
    <w:rsid w:val="00045C6E"/>
    <w:rsid w:val="00045EAD"/>
    <w:rsid w:val="00045ECC"/>
    <w:rsid w:val="00047560"/>
    <w:rsid w:val="000510E9"/>
    <w:rsid w:val="00052002"/>
    <w:rsid w:val="00055C9E"/>
    <w:rsid w:val="0005628D"/>
    <w:rsid w:val="00057EE8"/>
    <w:rsid w:val="00061610"/>
    <w:rsid w:val="000629D6"/>
    <w:rsid w:val="0006435D"/>
    <w:rsid w:val="00081891"/>
    <w:rsid w:val="0008247E"/>
    <w:rsid w:val="00084D4F"/>
    <w:rsid w:val="0008535A"/>
    <w:rsid w:val="0008631F"/>
    <w:rsid w:val="00087104"/>
    <w:rsid w:val="00087D7D"/>
    <w:rsid w:val="00087DFA"/>
    <w:rsid w:val="0009068A"/>
    <w:rsid w:val="0009087B"/>
    <w:rsid w:val="00094229"/>
    <w:rsid w:val="0009491F"/>
    <w:rsid w:val="000973E8"/>
    <w:rsid w:val="00097528"/>
    <w:rsid w:val="000A0D30"/>
    <w:rsid w:val="000A0FD2"/>
    <w:rsid w:val="000A104F"/>
    <w:rsid w:val="000A1DCE"/>
    <w:rsid w:val="000A6CCF"/>
    <w:rsid w:val="000A7711"/>
    <w:rsid w:val="000B0F48"/>
    <w:rsid w:val="000B365A"/>
    <w:rsid w:val="000B3E1E"/>
    <w:rsid w:val="000B4970"/>
    <w:rsid w:val="000B63E5"/>
    <w:rsid w:val="000B7085"/>
    <w:rsid w:val="000B7127"/>
    <w:rsid w:val="000B7479"/>
    <w:rsid w:val="000C07C2"/>
    <w:rsid w:val="000C0FFE"/>
    <w:rsid w:val="000C18E8"/>
    <w:rsid w:val="000C3612"/>
    <w:rsid w:val="000C4306"/>
    <w:rsid w:val="000C688D"/>
    <w:rsid w:val="000D04A9"/>
    <w:rsid w:val="000D077D"/>
    <w:rsid w:val="000D20B4"/>
    <w:rsid w:val="000D2211"/>
    <w:rsid w:val="000D2634"/>
    <w:rsid w:val="000D2E6D"/>
    <w:rsid w:val="000D47B9"/>
    <w:rsid w:val="000D52BD"/>
    <w:rsid w:val="000D6772"/>
    <w:rsid w:val="000E4665"/>
    <w:rsid w:val="000E4FB9"/>
    <w:rsid w:val="000F100A"/>
    <w:rsid w:val="000F2742"/>
    <w:rsid w:val="000F2958"/>
    <w:rsid w:val="000F3BBF"/>
    <w:rsid w:val="000F4091"/>
    <w:rsid w:val="000F4417"/>
    <w:rsid w:val="000F49E0"/>
    <w:rsid w:val="000F79CE"/>
    <w:rsid w:val="0010005E"/>
    <w:rsid w:val="0010082E"/>
    <w:rsid w:val="00101EE7"/>
    <w:rsid w:val="00102C2E"/>
    <w:rsid w:val="00102C6A"/>
    <w:rsid w:val="001046AC"/>
    <w:rsid w:val="00112D2A"/>
    <w:rsid w:val="0011326C"/>
    <w:rsid w:val="00113862"/>
    <w:rsid w:val="001138DB"/>
    <w:rsid w:val="001149C8"/>
    <w:rsid w:val="00115DE8"/>
    <w:rsid w:val="00116755"/>
    <w:rsid w:val="00116EDD"/>
    <w:rsid w:val="00117D60"/>
    <w:rsid w:val="00122ED0"/>
    <w:rsid w:val="00124AC7"/>
    <w:rsid w:val="00126AAE"/>
    <w:rsid w:val="00127AEF"/>
    <w:rsid w:val="0013044E"/>
    <w:rsid w:val="001316D8"/>
    <w:rsid w:val="001354CB"/>
    <w:rsid w:val="001355FF"/>
    <w:rsid w:val="00135C5E"/>
    <w:rsid w:val="00137A86"/>
    <w:rsid w:val="00141ECC"/>
    <w:rsid w:val="001422A8"/>
    <w:rsid w:val="00143843"/>
    <w:rsid w:val="00143E2F"/>
    <w:rsid w:val="0014473B"/>
    <w:rsid w:val="0014744A"/>
    <w:rsid w:val="00147A1B"/>
    <w:rsid w:val="00150750"/>
    <w:rsid w:val="00153984"/>
    <w:rsid w:val="0015538D"/>
    <w:rsid w:val="00155ED4"/>
    <w:rsid w:val="001578B8"/>
    <w:rsid w:val="0016196D"/>
    <w:rsid w:val="00161CEC"/>
    <w:rsid w:val="0016223C"/>
    <w:rsid w:val="001624DE"/>
    <w:rsid w:val="00163B55"/>
    <w:rsid w:val="0016415E"/>
    <w:rsid w:val="00165A99"/>
    <w:rsid w:val="00165CDE"/>
    <w:rsid w:val="001733BC"/>
    <w:rsid w:val="00173859"/>
    <w:rsid w:val="00173A38"/>
    <w:rsid w:val="00173FF5"/>
    <w:rsid w:val="001760E4"/>
    <w:rsid w:val="00176CC8"/>
    <w:rsid w:val="001808CD"/>
    <w:rsid w:val="00181F59"/>
    <w:rsid w:val="00182A84"/>
    <w:rsid w:val="00183F0C"/>
    <w:rsid w:val="00186B58"/>
    <w:rsid w:val="001875B5"/>
    <w:rsid w:val="0019182E"/>
    <w:rsid w:val="0019241C"/>
    <w:rsid w:val="00195496"/>
    <w:rsid w:val="00195FFD"/>
    <w:rsid w:val="001962D3"/>
    <w:rsid w:val="0019702A"/>
    <w:rsid w:val="0019728C"/>
    <w:rsid w:val="00197B22"/>
    <w:rsid w:val="00197D8D"/>
    <w:rsid w:val="001A0C34"/>
    <w:rsid w:val="001A1A4D"/>
    <w:rsid w:val="001A23A0"/>
    <w:rsid w:val="001A24D2"/>
    <w:rsid w:val="001A35FC"/>
    <w:rsid w:val="001A40B0"/>
    <w:rsid w:val="001A4DD4"/>
    <w:rsid w:val="001A4F85"/>
    <w:rsid w:val="001A53D0"/>
    <w:rsid w:val="001B22E9"/>
    <w:rsid w:val="001B2A5E"/>
    <w:rsid w:val="001B5605"/>
    <w:rsid w:val="001B6C26"/>
    <w:rsid w:val="001B74A0"/>
    <w:rsid w:val="001B7922"/>
    <w:rsid w:val="001C0BF3"/>
    <w:rsid w:val="001C0D1F"/>
    <w:rsid w:val="001C0EAF"/>
    <w:rsid w:val="001C4058"/>
    <w:rsid w:val="001C50BB"/>
    <w:rsid w:val="001C6113"/>
    <w:rsid w:val="001C6B13"/>
    <w:rsid w:val="001C7A96"/>
    <w:rsid w:val="001D0A40"/>
    <w:rsid w:val="001D1688"/>
    <w:rsid w:val="001D47E2"/>
    <w:rsid w:val="001D535D"/>
    <w:rsid w:val="001E0DB1"/>
    <w:rsid w:val="001E0DD1"/>
    <w:rsid w:val="001E25C5"/>
    <w:rsid w:val="001E3951"/>
    <w:rsid w:val="001E5778"/>
    <w:rsid w:val="001E57CB"/>
    <w:rsid w:val="001F083C"/>
    <w:rsid w:val="001F3FDA"/>
    <w:rsid w:val="001F4921"/>
    <w:rsid w:val="001F4FE5"/>
    <w:rsid w:val="001F74E6"/>
    <w:rsid w:val="00200302"/>
    <w:rsid w:val="002016A1"/>
    <w:rsid w:val="00203A98"/>
    <w:rsid w:val="00205269"/>
    <w:rsid w:val="002078AC"/>
    <w:rsid w:val="002130CF"/>
    <w:rsid w:val="00214900"/>
    <w:rsid w:val="00215E60"/>
    <w:rsid w:val="00217210"/>
    <w:rsid w:val="002203E0"/>
    <w:rsid w:val="00220A13"/>
    <w:rsid w:val="002229E2"/>
    <w:rsid w:val="00223387"/>
    <w:rsid w:val="002243EB"/>
    <w:rsid w:val="00224E8B"/>
    <w:rsid w:val="0022575D"/>
    <w:rsid w:val="00225A05"/>
    <w:rsid w:val="002262C9"/>
    <w:rsid w:val="0022772E"/>
    <w:rsid w:val="00227A19"/>
    <w:rsid w:val="002312C6"/>
    <w:rsid w:val="0023329A"/>
    <w:rsid w:val="002347FF"/>
    <w:rsid w:val="00234C3F"/>
    <w:rsid w:val="002425A0"/>
    <w:rsid w:val="0024417B"/>
    <w:rsid w:val="00244339"/>
    <w:rsid w:val="00247ADA"/>
    <w:rsid w:val="00247FB0"/>
    <w:rsid w:val="0025243C"/>
    <w:rsid w:val="002575C9"/>
    <w:rsid w:val="0025770D"/>
    <w:rsid w:val="00257956"/>
    <w:rsid w:val="00257AEE"/>
    <w:rsid w:val="00263EB1"/>
    <w:rsid w:val="002647E9"/>
    <w:rsid w:val="00264F29"/>
    <w:rsid w:val="00267A1F"/>
    <w:rsid w:val="002707F8"/>
    <w:rsid w:val="00271C43"/>
    <w:rsid w:val="002730AA"/>
    <w:rsid w:val="002738B5"/>
    <w:rsid w:val="00274C6D"/>
    <w:rsid w:val="0027674E"/>
    <w:rsid w:val="00277640"/>
    <w:rsid w:val="00277852"/>
    <w:rsid w:val="00277FF3"/>
    <w:rsid w:val="0028063E"/>
    <w:rsid w:val="00282DB9"/>
    <w:rsid w:val="0028338B"/>
    <w:rsid w:val="00283BFB"/>
    <w:rsid w:val="002843AA"/>
    <w:rsid w:val="00285156"/>
    <w:rsid w:val="00286872"/>
    <w:rsid w:val="00286C88"/>
    <w:rsid w:val="0028782F"/>
    <w:rsid w:val="00287BF5"/>
    <w:rsid w:val="0029011D"/>
    <w:rsid w:val="002925DE"/>
    <w:rsid w:val="00292DF7"/>
    <w:rsid w:val="00293901"/>
    <w:rsid w:val="00293D03"/>
    <w:rsid w:val="0029505C"/>
    <w:rsid w:val="00295351"/>
    <w:rsid w:val="00297681"/>
    <w:rsid w:val="002A1F46"/>
    <w:rsid w:val="002A2B00"/>
    <w:rsid w:val="002A4A99"/>
    <w:rsid w:val="002A62BB"/>
    <w:rsid w:val="002B140C"/>
    <w:rsid w:val="002B32C0"/>
    <w:rsid w:val="002B4844"/>
    <w:rsid w:val="002B5855"/>
    <w:rsid w:val="002B5E92"/>
    <w:rsid w:val="002B6EB6"/>
    <w:rsid w:val="002B6FF0"/>
    <w:rsid w:val="002C142C"/>
    <w:rsid w:val="002C20E3"/>
    <w:rsid w:val="002C2E5E"/>
    <w:rsid w:val="002D0976"/>
    <w:rsid w:val="002D12CD"/>
    <w:rsid w:val="002D4904"/>
    <w:rsid w:val="002D6D5C"/>
    <w:rsid w:val="002E0946"/>
    <w:rsid w:val="002E0DC6"/>
    <w:rsid w:val="002E10BD"/>
    <w:rsid w:val="002E1460"/>
    <w:rsid w:val="002E3627"/>
    <w:rsid w:val="002E4599"/>
    <w:rsid w:val="002E6575"/>
    <w:rsid w:val="002E77B5"/>
    <w:rsid w:val="002F00A5"/>
    <w:rsid w:val="002F2418"/>
    <w:rsid w:val="002F3AEE"/>
    <w:rsid w:val="002F5673"/>
    <w:rsid w:val="002F5E54"/>
    <w:rsid w:val="002F6B5F"/>
    <w:rsid w:val="002F6F15"/>
    <w:rsid w:val="0030716E"/>
    <w:rsid w:val="00307D3F"/>
    <w:rsid w:val="0031280D"/>
    <w:rsid w:val="00312B24"/>
    <w:rsid w:val="00312EE0"/>
    <w:rsid w:val="00315650"/>
    <w:rsid w:val="00317F8C"/>
    <w:rsid w:val="00320B85"/>
    <w:rsid w:val="003237B8"/>
    <w:rsid w:val="003238C4"/>
    <w:rsid w:val="00325D00"/>
    <w:rsid w:val="003260A5"/>
    <w:rsid w:val="00331268"/>
    <w:rsid w:val="003318A0"/>
    <w:rsid w:val="003318F8"/>
    <w:rsid w:val="00331B85"/>
    <w:rsid w:val="00335F3C"/>
    <w:rsid w:val="00337A8B"/>
    <w:rsid w:val="0034192F"/>
    <w:rsid w:val="003420D0"/>
    <w:rsid w:val="003423AA"/>
    <w:rsid w:val="00342D5E"/>
    <w:rsid w:val="003434DD"/>
    <w:rsid w:val="00343E2D"/>
    <w:rsid w:val="003465D4"/>
    <w:rsid w:val="00350D98"/>
    <w:rsid w:val="003515F6"/>
    <w:rsid w:val="0035182D"/>
    <w:rsid w:val="00352F36"/>
    <w:rsid w:val="00353E8C"/>
    <w:rsid w:val="003545EB"/>
    <w:rsid w:val="00354B65"/>
    <w:rsid w:val="00356674"/>
    <w:rsid w:val="00356FAD"/>
    <w:rsid w:val="003600C4"/>
    <w:rsid w:val="00361AFF"/>
    <w:rsid w:val="00361B5A"/>
    <w:rsid w:val="00362276"/>
    <w:rsid w:val="003634D2"/>
    <w:rsid w:val="00363EC5"/>
    <w:rsid w:val="003641C5"/>
    <w:rsid w:val="00364CB2"/>
    <w:rsid w:val="00365404"/>
    <w:rsid w:val="00366049"/>
    <w:rsid w:val="00370579"/>
    <w:rsid w:val="00371DA1"/>
    <w:rsid w:val="00372346"/>
    <w:rsid w:val="0037476F"/>
    <w:rsid w:val="0037490F"/>
    <w:rsid w:val="00374E35"/>
    <w:rsid w:val="0037511A"/>
    <w:rsid w:val="00375659"/>
    <w:rsid w:val="00377C5F"/>
    <w:rsid w:val="003812B9"/>
    <w:rsid w:val="00381BD7"/>
    <w:rsid w:val="00382F9A"/>
    <w:rsid w:val="003835F0"/>
    <w:rsid w:val="0038459A"/>
    <w:rsid w:val="00384D53"/>
    <w:rsid w:val="0038509C"/>
    <w:rsid w:val="00385DDE"/>
    <w:rsid w:val="00386D40"/>
    <w:rsid w:val="00386D55"/>
    <w:rsid w:val="00387175"/>
    <w:rsid w:val="003876A3"/>
    <w:rsid w:val="00393C1A"/>
    <w:rsid w:val="00395463"/>
    <w:rsid w:val="003958DB"/>
    <w:rsid w:val="00396C6C"/>
    <w:rsid w:val="003A13F6"/>
    <w:rsid w:val="003A17E0"/>
    <w:rsid w:val="003A48DE"/>
    <w:rsid w:val="003B625C"/>
    <w:rsid w:val="003B730D"/>
    <w:rsid w:val="003C1D61"/>
    <w:rsid w:val="003C2A20"/>
    <w:rsid w:val="003C2A3F"/>
    <w:rsid w:val="003C2E93"/>
    <w:rsid w:val="003C2F5F"/>
    <w:rsid w:val="003C3765"/>
    <w:rsid w:val="003C47DB"/>
    <w:rsid w:val="003C59F6"/>
    <w:rsid w:val="003C66A1"/>
    <w:rsid w:val="003C6B83"/>
    <w:rsid w:val="003C6CE9"/>
    <w:rsid w:val="003D34D4"/>
    <w:rsid w:val="003D3E43"/>
    <w:rsid w:val="003D6BEB"/>
    <w:rsid w:val="003D79A6"/>
    <w:rsid w:val="003E0FD0"/>
    <w:rsid w:val="003E134A"/>
    <w:rsid w:val="003E4364"/>
    <w:rsid w:val="003E7A85"/>
    <w:rsid w:val="003F03AC"/>
    <w:rsid w:val="003F0BC0"/>
    <w:rsid w:val="003F1AD9"/>
    <w:rsid w:val="003F1F6B"/>
    <w:rsid w:val="003F2102"/>
    <w:rsid w:val="003F21C4"/>
    <w:rsid w:val="003F25CA"/>
    <w:rsid w:val="003F2D3F"/>
    <w:rsid w:val="003F2D83"/>
    <w:rsid w:val="003F3618"/>
    <w:rsid w:val="003F3D6D"/>
    <w:rsid w:val="003F4694"/>
    <w:rsid w:val="003F4992"/>
    <w:rsid w:val="003F6054"/>
    <w:rsid w:val="003F62CA"/>
    <w:rsid w:val="003F7649"/>
    <w:rsid w:val="0040079D"/>
    <w:rsid w:val="00403FD9"/>
    <w:rsid w:val="00404075"/>
    <w:rsid w:val="00404BF8"/>
    <w:rsid w:val="00405ED9"/>
    <w:rsid w:val="0040705F"/>
    <w:rsid w:val="004074C6"/>
    <w:rsid w:val="004104CA"/>
    <w:rsid w:val="00411FD3"/>
    <w:rsid w:val="004125C1"/>
    <w:rsid w:val="00412BC2"/>
    <w:rsid w:val="00414A07"/>
    <w:rsid w:val="004176AF"/>
    <w:rsid w:val="00417DD9"/>
    <w:rsid w:val="004233BD"/>
    <w:rsid w:val="00423EAE"/>
    <w:rsid w:val="00424A61"/>
    <w:rsid w:val="004259C0"/>
    <w:rsid w:val="00425B39"/>
    <w:rsid w:val="0042727A"/>
    <w:rsid w:val="00427CCC"/>
    <w:rsid w:val="0043090C"/>
    <w:rsid w:val="00431C85"/>
    <w:rsid w:val="00432D5A"/>
    <w:rsid w:val="00433BF1"/>
    <w:rsid w:val="00434B75"/>
    <w:rsid w:val="00435396"/>
    <w:rsid w:val="00436202"/>
    <w:rsid w:val="004368FF"/>
    <w:rsid w:val="00436C66"/>
    <w:rsid w:val="00436C8B"/>
    <w:rsid w:val="004401EC"/>
    <w:rsid w:val="004401F4"/>
    <w:rsid w:val="00441561"/>
    <w:rsid w:val="00441742"/>
    <w:rsid w:val="004420FB"/>
    <w:rsid w:val="004435AF"/>
    <w:rsid w:val="0044498F"/>
    <w:rsid w:val="00446083"/>
    <w:rsid w:val="00450FCE"/>
    <w:rsid w:val="00451F2A"/>
    <w:rsid w:val="00453971"/>
    <w:rsid w:val="00455ED7"/>
    <w:rsid w:val="00456299"/>
    <w:rsid w:val="00457CF5"/>
    <w:rsid w:val="00461E5E"/>
    <w:rsid w:val="00463A29"/>
    <w:rsid w:val="00470B4F"/>
    <w:rsid w:val="00470BF0"/>
    <w:rsid w:val="004712E9"/>
    <w:rsid w:val="004720ED"/>
    <w:rsid w:val="00473296"/>
    <w:rsid w:val="00473BFB"/>
    <w:rsid w:val="00475B99"/>
    <w:rsid w:val="00476571"/>
    <w:rsid w:val="00476B51"/>
    <w:rsid w:val="004802A4"/>
    <w:rsid w:val="004806E9"/>
    <w:rsid w:val="00484FD9"/>
    <w:rsid w:val="00485BD9"/>
    <w:rsid w:val="00492D37"/>
    <w:rsid w:val="00493FC5"/>
    <w:rsid w:val="0049422C"/>
    <w:rsid w:val="004957AD"/>
    <w:rsid w:val="00496D0A"/>
    <w:rsid w:val="004970C3"/>
    <w:rsid w:val="004979B7"/>
    <w:rsid w:val="004A19AD"/>
    <w:rsid w:val="004A1E1D"/>
    <w:rsid w:val="004A478E"/>
    <w:rsid w:val="004A5BB0"/>
    <w:rsid w:val="004A70A2"/>
    <w:rsid w:val="004B151C"/>
    <w:rsid w:val="004B2097"/>
    <w:rsid w:val="004B34C3"/>
    <w:rsid w:val="004B3556"/>
    <w:rsid w:val="004B3ADA"/>
    <w:rsid w:val="004B3BC6"/>
    <w:rsid w:val="004B48FF"/>
    <w:rsid w:val="004C0738"/>
    <w:rsid w:val="004C2998"/>
    <w:rsid w:val="004C4B2D"/>
    <w:rsid w:val="004C5957"/>
    <w:rsid w:val="004C627C"/>
    <w:rsid w:val="004C6FDF"/>
    <w:rsid w:val="004D1283"/>
    <w:rsid w:val="004D14EE"/>
    <w:rsid w:val="004D4329"/>
    <w:rsid w:val="004D460A"/>
    <w:rsid w:val="004D5768"/>
    <w:rsid w:val="004D7067"/>
    <w:rsid w:val="004D7866"/>
    <w:rsid w:val="004D7D07"/>
    <w:rsid w:val="004E1E7F"/>
    <w:rsid w:val="004E2FE4"/>
    <w:rsid w:val="004E3E48"/>
    <w:rsid w:val="004E6D49"/>
    <w:rsid w:val="004E74A5"/>
    <w:rsid w:val="004E7C0C"/>
    <w:rsid w:val="004F1206"/>
    <w:rsid w:val="004F2CDC"/>
    <w:rsid w:val="004F56D3"/>
    <w:rsid w:val="00502C38"/>
    <w:rsid w:val="005039B2"/>
    <w:rsid w:val="005065A5"/>
    <w:rsid w:val="00506C57"/>
    <w:rsid w:val="005077C3"/>
    <w:rsid w:val="005125EC"/>
    <w:rsid w:val="00512EB0"/>
    <w:rsid w:val="005161EF"/>
    <w:rsid w:val="005169E4"/>
    <w:rsid w:val="00517260"/>
    <w:rsid w:val="00517D92"/>
    <w:rsid w:val="00520A67"/>
    <w:rsid w:val="00520D4C"/>
    <w:rsid w:val="00521427"/>
    <w:rsid w:val="00523E36"/>
    <w:rsid w:val="0052440A"/>
    <w:rsid w:val="00524919"/>
    <w:rsid w:val="00526AA4"/>
    <w:rsid w:val="005309FB"/>
    <w:rsid w:val="00530B92"/>
    <w:rsid w:val="00531CBA"/>
    <w:rsid w:val="00531D05"/>
    <w:rsid w:val="0053208B"/>
    <w:rsid w:val="00533C5D"/>
    <w:rsid w:val="0053436D"/>
    <w:rsid w:val="00534EB4"/>
    <w:rsid w:val="005353D5"/>
    <w:rsid w:val="00535D14"/>
    <w:rsid w:val="005365BB"/>
    <w:rsid w:val="005446AE"/>
    <w:rsid w:val="005446CB"/>
    <w:rsid w:val="00544FF8"/>
    <w:rsid w:val="00545236"/>
    <w:rsid w:val="0054567E"/>
    <w:rsid w:val="00547361"/>
    <w:rsid w:val="00547425"/>
    <w:rsid w:val="005518A1"/>
    <w:rsid w:val="00552880"/>
    <w:rsid w:val="005531E5"/>
    <w:rsid w:val="00554E63"/>
    <w:rsid w:val="005568C8"/>
    <w:rsid w:val="00561177"/>
    <w:rsid w:val="00562216"/>
    <w:rsid w:val="0056256F"/>
    <w:rsid w:val="00564617"/>
    <w:rsid w:val="00567F25"/>
    <w:rsid w:val="00570BC2"/>
    <w:rsid w:val="005718AC"/>
    <w:rsid w:val="00576435"/>
    <w:rsid w:val="0057694E"/>
    <w:rsid w:val="00577582"/>
    <w:rsid w:val="005779A0"/>
    <w:rsid w:val="005801C8"/>
    <w:rsid w:val="005806D4"/>
    <w:rsid w:val="00581D28"/>
    <w:rsid w:val="005824C2"/>
    <w:rsid w:val="0059078D"/>
    <w:rsid w:val="00591FA5"/>
    <w:rsid w:val="0059261D"/>
    <w:rsid w:val="00593471"/>
    <w:rsid w:val="00593FBE"/>
    <w:rsid w:val="00595181"/>
    <w:rsid w:val="00596008"/>
    <w:rsid w:val="005978D9"/>
    <w:rsid w:val="005A3956"/>
    <w:rsid w:val="005A4D63"/>
    <w:rsid w:val="005A62A6"/>
    <w:rsid w:val="005B346E"/>
    <w:rsid w:val="005B4B99"/>
    <w:rsid w:val="005B52DF"/>
    <w:rsid w:val="005B694E"/>
    <w:rsid w:val="005B6F84"/>
    <w:rsid w:val="005C09D0"/>
    <w:rsid w:val="005C0BFC"/>
    <w:rsid w:val="005C1A54"/>
    <w:rsid w:val="005C32BC"/>
    <w:rsid w:val="005C40AC"/>
    <w:rsid w:val="005C7261"/>
    <w:rsid w:val="005C74BF"/>
    <w:rsid w:val="005D037B"/>
    <w:rsid w:val="005D0D8E"/>
    <w:rsid w:val="005D1993"/>
    <w:rsid w:val="005D2D15"/>
    <w:rsid w:val="005D483B"/>
    <w:rsid w:val="005D4E6A"/>
    <w:rsid w:val="005D525C"/>
    <w:rsid w:val="005D5403"/>
    <w:rsid w:val="005D5E04"/>
    <w:rsid w:val="005D5F78"/>
    <w:rsid w:val="005D6B2D"/>
    <w:rsid w:val="005D7BA0"/>
    <w:rsid w:val="005E039F"/>
    <w:rsid w:val="005E09A3"/>
    <w:rsid w:val="005E0BED"/>
    <w:rsid w:val="005E22E7"/>
    <w:rsid w:val="005E27A0"/>
    <w:rsid w:val="005E2FE1"/>
    <w:rsid w:val="005E47A7"/>
    <w:rsid w:val="005E493D"/>
    <w:rsid w:val="005E4D5E"/>
    <w:rsid w:val="005E689A"/>
    <w:rsid w:val="005F0DF8"/>
    <w:rsid w:val="005F5FDC"/>
    <w:rsid w:val="00600378"/>
    <w:rsid w:val="0060176B"/>
    <w:rsid w:val="006076CA"/>
    <w:rsid w:val="00610E9B"/>
    <w:rsid w:val="0061262D"/>
    <w:rsid w:val="00613488"/>
    <w:rsid w:val="00613DBF"/>
    <w:rsid w:val="00614A7A"/>
    <w:rsid w:val="00616AB9"/>
    <w:rsid w:val="00617992"/>
    <w:rsid w:val="0062090D"/>
    <w:rsid w:val="00620D4C"/>
    <w:rsid w:val="006324A3"/>
    <w:rsid w:val="00633608"/>
    <w:rsid w:val="00633930"/>
    <w:rsid w:val="00634BDA"/>
    <w:rsid w:val="00635F53"/>
    <w:rsid w:val="0063684C"/>
    <w:rsid w:val="00636B48"/>
    <w:rsid w:val="00637ED8"/>
    <w:rsid w:val="006419DC"/>
    <w:rsid w:val="0064232F"/>
    <w:rsid w:val="00642509"/>
    <w:rsid w:val="00643B1E"/>
    <w:rsid w:val="006468C4"/>
    <w:rsid w:val="00650C36"/>
    <w:rsid w:val="0065124A"/>
    <w:rsid w:val="006542EA"/>
    <w:rsid w:val="00655F14"/>
    <w:rsid w:val="00655F7F"/>
    <w:rsid w:val="00656143"/>
    <w:rsid w:val="00660CCE"/>
    <w:rsid w:val="006610B2"/>
    <w:rsid w:val="0066173B"/>
    <w:rsid w:val="00662384"/>
    <w:rsid w:val="006652F7"/>
    <w:rsid w:val="00665C47"/>
    <w:rsid w:val="0066636E"/>
    <w:rsid w:val="00666FFC"/>
    <w:rsid w:val="00667ADF"/>
    <w:rsid w:val="00667BC8"/>
    <w:rsid w:val="00671FDC"/>
    <w:rsid w:val="00673D75"/>
    <w:rsid w:val="0067467E"/>
    <w:rsid w:val="00674A9D"/>
    <w:rsid w:val="00674FC6"/>
    <w:rsid w:val="00675974"/>
    <w:rsid w:val="00676D0E"/>
    <w:rsid w:val="00677350"/>
    <w:rsid w:val="00680C5B"/>
    <w:rsid w:val="00681B18"/>
    <w:rsid w:val="006862EF"/>
    <w:rsid w:val="00687811"/>
    <w:rsid w:val="00687983"/>
    <w:rsid w:val="00687D81"/>
    <w:rsid w:val="0069031D"/>
    <w:rsid w:val="0069164E"/>
    <w:rsid w:val="006928AB"/>
    <w:rsid w:val="006935F4"/>
    <w:rsid w:val="00693BE3"/>
    <w:rsid w:val="0069418E"/>
    <w:rsid w:val="00694EB5"/>
    <w:rsid w:val="006956AC"/>
    <w:rsid w:val="00696711"/>
    <w:rsid w:val="00697409"/>
    <w:rsid w:val="006A1ECB"/>
    <w:rsid w:val="006A336E"/>
    <w:rsid w:val="006A3E32"/>
    <w:rsid w:val="006A4077"/>
    <w:rsid w:val="006A46EE"/>
    <w:rsid w:val="006A49FA"/>
    <w:rsid w:val="006A550E"/>
    <w:rsid w:val="006A6EBD"/>
    <w:rsid w:val="006A7C7C"/>
    <w:rsid w:val="006B0CA2"/>
    <w:rsid w:val="006B2899"/>
    <w:rsid w:val="006B2BF0"/>
    <w:rsid w:val="006B31CE"/>
    <w:rsid w:val="006B5C76"/>
    <w:rsid w:val="006B6C15"/>
    <w:rsid w:val="006B7A79"/>
    <w:rsid w:val="006C0C41"/>
    <w:rsid w:val="006C116A"/>
    <w:rsid w:val="006C1814"/>
    <w:rsid w:val="006C29A7"/>
    <w:rsid w:val="006C48F0"/>
    <w:rsid w:val="006C5BAE"/>
    <w:rsid w:val="006C71AA"/>
    <w:rsid w:val="006C72C4"/>
    <w:rsid w:val="006D23B5"/>
    <w:rsid w:val="006D2A99"/>
    <w:rsid w:val="006D35FB"/>
    <w:rsid w:val="006D3BF4"/>
    <w:rsid w:val="006D403C"/>
    <w:rsid w:val="006D4BF4"/>
    <w:rsid w:val="006D5FD5"/>
    <w:rsid w:val="006D6FC2"/>
    <w:rsid w:val="006E07FF"/>
    <w:rsid w:val="006E375B"/>
    <w:rsid w:val="006E41FB"/>
    <w:rsid w:val="006E4359"/>
    <w:rsid w:val="006E63CF"/>
    <w:rsid w:val="006E651F"/>
    <w:rsid w:val="006E6665"/>
    <w:rsid w:val="006F1974"/>
    <w:rsid w:val="006F417E"/>
    <w:rsid w:val="006F47E8"/>
    <w:rsid w:val="006F5891"/>
    <w:rsid w:val="006F59B0"/>
    <w:rsid w:val="006F6063"/>
    <w:rsid w:val="006F6DFE"/>
    <w:rsid w:val="006F6F16"/>
    <w:rsid w:val="007012BC"/>
    <w:rsid w:val="00705C94"/>
    <w:rsid w:val="0070664D"/>
    <w:rsid w:val="00706806"/>
    <w:rsid w:val="00706B78"/>
    <w:rsid w:val="00706CFC"/>
    <w:rsid w:val="00710E0C"/>
    <w:rsid w:val="00712A1F"/>
    <w:rsid w:val="00713A5F"/>
    <w:rsid w:val="0071550A"/>
    <w:rsid w:val="00715F92"/>
    <w:rsid w:val="00716493"/>
    <w:rsid w:val="00716C30"/>
    <w:rsid w:val="00717B9D"/>
    <w:rsid w:val="00717DB4"/>
    <w:rsid w:val="007201F9"/>
    <w:rsid w:val="007213A0"/>
    <w:rsid w:val="00740236"/>
    <w:rsid w:val="007405A5"/>
    <w:rsid w:val="00740E8A"/>
    <w:rsid w:val="00742BE3"/>
    <w:rsid w:val="00743F1D"/>
    <w:rsid w:val="0074496C"/>
    <w:rsid w:val="00744C6D"/>
    <w:rsid w:val="00744CD0"/>
    <w:rsid w:val="00746270"/>
    <w:rsid w:val="007462D9"/>
    <w:rsid w:val="007468FA"/>
    <w:rsid w:val="007507A4"/>
    <w:rsid w:val="00750E17"/>
    <w:rsid w:val="00751DE3"/>
    <w:rsid w:val="007529BB"/>
    <w:rsid w:val="007538CF"/>
    <w:rsid w:val="0075638D"/>
    <w:rsid w:val="00761030"/>
    <w:rsid w:val="0076159F"/>
    <w:rsid w:val="00761C22"/>
    <w:rsid w:val="00764130"/>
    <w:rsid w:val="00764688"/>
    <w:rsid w:val="00765BFF"/>
    <w:rsid w:val="007663C8"/>
    <w:rsid w:val="00767D7F"/>
    <w:rsid w:val="0077058E"/>
    <w:rsid w:val="00770F05"/>
    <w:rsid w:val="0077190C"/>
    <w:rsid w:val="00772038"/>
    <w:rsid w:val="007732D3"/>
    <w:rsid w:val="007750C2"/>
    <w:rsid w:val="00775F03"/>
    <w:rsid w:val="0077775B"/>
    <w:rsid w:val="007812EE"/>
    <w:rsid w:val="0078155C"/>
    <w:rsid w:val="0078233C"/>
    <w:rsid w:val="00783210"/>
    <w:rsid w:val="007854E6"/>
    <w:rsid w:val="00785780"/>
    <w:rsid w:val="00787384"/>
    <w:rsid w:val="00787CCA"/>
    <w:rsid w:val="00792399"/>
    <w:rsid w:val="00796B9D"/>
    <w:rsid w:val="00797AD0"/>
    <w:rsid w:val="007A0CEE"/>
    <w:rsid w:val="007A0E7A"/>
    <w:rsid w:val="007A21A3"/>
    <w:rsid w:val="007A2409"/>
    <w:rsid w:val="007A3919"/>
    <w:rsid w:val="007A3F8A"/>
    <w:rsid w:val="007A5432"/>
    <w:rsid w:val="007B16B6"/>
    <w:rsid w:val="007B194F"/>
    <w:rsid w:val="007B2A77"/>
    <w:rsid w:val="007B4AF0"/>
    <w:rsid w:val="007B4CBA"/>
    <w:rsid w:val="007B605F"/>
    <w:rsid w:val="007B7EA5"/>
    <w:rsid w:val="007C0A81"/>
    <w:rsid w:val="007C3A59"/>
    <w:rsid w:val="007C3BD8"/>
    <w:rsid w:val="007C428A"/>
    <w:rsid w:val="007C4F7D"/>
    <w:rsid w:val="007C591C"/>
    <w:rsid w:val="007C6822"/>
    <w:rsid w:val="007C6BA3"/>
    <w:rsid w:val="007C6CFE"/>
    <w:rsid w:val="007D22A5"/>
    <w:rsid w:val="007D2BE8"/>
    <w:rsid w:val="007D40AB"/>
    <w:rsid w:val="007D4717"/>
    <w:rsid w:val="007D4996"/>
    <w:rsid w:val="007D6896"/>
    <w:rsid w:val="007D6DC4"/>
    <w:rsid w:val="007E649F"/>
    <w:rsid w:val="007F0450"/>
    <w:rsid w:val="007F179F"/>
    <w:rsid w:val="007F1BBE"/>
    <w:rsid w:val="007F3C18"/>
    <w:rsid w:val="007F3E23"/>
    <w:rsid w:val="007F3F5B"/>
    <w:rsid w:val="008001DF"/>
    <w:rsid w:val="0080044B"/>
    <w:rsid w:val="00803BB2"/>
    <w:rsid w:val="00804692"/>
    <w:rsid w:val="00804750"/>
    <w:rsid w:val="00805140"/>
    <w:rsid w:val="00810625"/>
    <w:rsid w:val="00810819"/>
    <w:rsid w:val="00811785"/>
    <w:rsid w:val="008149EA"/>
    <w:rsid w:val="00814E1B"/>
    <w:rsid w:val="00815147"/>
    <w:rsid w:val="00817503"/>
    <w:rsid w:val="008206F1"/>
    <w:rsid w:val="0082070D"/>
    <w:rsid w:val="0082134F"/>
    <w:rsid w:val="00822CE2"/>
    <w:rsid w:val="00822D66"/>
    <w:rsid w:val="00823244"/>
    <w:rsid w:val="0082492C"/>
    <w:rsid w:val="008250B4"/>
    <w:rsid w:val="008251BC"/>
    <w:rsid w:val="00826328"/>
    <w:rsid w:val="00826DE4"/>
    <w:rsid w:val="00827C62"/>
    <w:rsid w:val="00831712"/>
    <w:rsid w:val="00832979"/>
    <w:rsid w:val="00832CEB"/>
    <w:rsid w:val="008339D4"/>
    <w:rsid w:val="00833F83"/>
    <w:rsid w:val="008343F4"/>
    <w:rsid w:val="0083632F"/>
    <w:rsid w:val="0083786A"/>
    <w:rsid w:val="008403B1"/>
    <w:rsid w:val="00841230"/>
    <w:rsid w:val="0084431C"/>
    <w:rsid w:val="00847CA2"/>
    <w:rsid w:val="00850BDD"/>
    <w:rsid w:val="00850BF6"/>
    <w:rsid w:val="00851014"/>
    <w:rsid w:val="008523B0"/>
    <w:rsid w:val="00855206"/>
    <w:rsid w:val="008602F7"/>
    <w:rsid w:val="00862B97"/>
    <w:rsid w:val="00863D63"/>
    <w:rsid w:val="00864A7F"/>
    <w:rsid w:val="00866796"/>
    <w:rsid w:val="00866975"/>
    <w:rsid w:val="00866C6C"/>
    <w:rsid w:val="0087010D"/>
    <w:rsid w:val="00872961"/>
    <w:rsid w:val="0087337A"/>
    <w:rsid w:val="00873CEC"/>
    <w:rsid w:val="00874E86"/>
    <w:rsid w:val="00876F1F"/>
    <w:rsid w:val="00877402"/>
    <w:rsid w:val="008801D6"/>
    <w:rsid w:val="00890816"/>
    <w:rsid w:val="008913F5"/>
    <w:rsid w:val="00891F2F"/>
    <w:rsid w:val="00895432"/>
    <w:rsid w:val="00895EEC"/>
    <w:rsid w:val="00896657"/>
    <w:rsid w:val="00897A01"/>
    <w:rsid w:val="008A0C37"/>
    <w:rsid w:val="008A3671"/>
    <w:rsid w:val="008A461E"/>
    <w:rsid w:val="008A50A4"/>
    <w:rsid w:val="008A5ECE"/>
    <w:rsid w:val="008A6813"/>
    <w:rsid w:val="008A6984"/>
    <w:rsid w:val="008A71AF"/>
    <w:rsid w:val="008A77F3"/>
    <w:rsid w:val="008B017E"/>
    <w:rsid w:val="008B199C"/>
    <w:rsid w:val="008B1AE7"/>
    <w:rsid w:val="008B1C6B"/>
    <w:rsid w:val="008B1CC8"/>
    <w:rsid w:val="008B24CB"/>
    <w:rsid w:val="008B36B7"/>
    <w:rsid w:val="008B64E1"/>
    <w:rsid w:val="008B6D9D"/>
    <w:rsid w:val="008C055F"/>
    <w:rsid w:val="008C0752"/>
    <w:rsid w:val="008C22E3"/>
    <w:rsid w:val="008C45C8"/>
    <w:rsid w:val="008C49EB"/>
    <w:rsid w:val="008C53DE"/>
    <w:rsid w:val="008C689A"/>
    <w:rsid w:val="008C7A9A"/>
    <w:rsid w:val="008D08EF"/>
    <w:rsid w:val="008D2D3D"/>
    <w:rsid w:val="008D31AF"/>
    <w:rsid w:val="008D3336"/>
    <w:rsid w:val="008D39A2"/>
    <w:rsid w:val="008D6048"/>
    <w:rsid w:val="008D761E"/>
    <w:rsid w:val="008E0C93"/>
    <w:rsid w:val="008E1AD9"/>
    <w:rsid w:val="008E2553"/>
    <w:rsid w:val="008E446E"/>
    <w:rsid w:val="008E72F9"/>
    <w:rsid w:val="008F23ED"/>
    <w:rsid w:val="008F2653"/>
    <w:rsid w:val="008F2D14"/>
    <w:rsid w:val="008F426A"/>
    <w:rsid w:val="008F76E0"/>
    <w:rsid w:val="008F7C32"/>
    <w:rsid w:val="009008FD"/>
    <w:rsid w:val="00902030"/>
    <w:rsid w:val="00902FC1"/>
    <w:rsid w:val="00904759"/>
    <w:rsid w:val="00906AA3"/>
    <w:rsid w:val="00912F9E"/>
    <w:rsid w:val="009151AA"/>
    <w:rsid w:val="00920637"/>
    <w:rsid w:val="00920DDD"/>
    <w:rsid w:val="00921FDD"/>
    <w:rsid w:val="00922E44"/>
    <w:rsid w:val="009258F9"/>
    <w:rsid w:val="009259CF"/>
    <w:rsid w:val="009259EE"/>
    <w:rsid w:val="009323D9"/>
    <w:rsid w:val="009332F3"/>
    <w:rsid w:val="00935EA4"/>
    <w:rsid w:val="00936650"/>
    <w:rsid w:val="00936DC5"/>
    <w:rsid w:val="009401BD"/>
    <w:rsid w:val="009404F2"/>
    <w:rsid w:val="00940547"/>
    <w:rsid w:val="00940DAC"/>
    <w:rsid w:val="00946F21"/>
    <w:rsid w:val="009477D4"/>
    <w:rsid w:val="00950E87"/>
    <w:rsid w:val="00951B0E"/>
    <w:rsid w:val="00952A7C"/>
    <w:rsid w:val="00954358"/>
    <w:rsid w:val="0095482D"/>
    <w:rsid w:val="00957997"/>
    <w:rsid w:val="00957C1A"/>
    <w:rsid w:val="00961E7C"/>
    <w:rsid w:val="0096424C"/>
    <w:rsid w:val="009642F1"/>
    <w:rsid w:val="00965E34"/>
    <w:rsid w:val="009719A6"/>
    <w:rsid w:val="00972881"/>
    <w:rsid w:val="00974E5E"/>
    <w:rsid w:val="00976495"/>
    <w:rsid w:val="009767A2"/>
    <w:rsid w:val="0097779F"/>
    <w:rsid w:val="00980532"/>
    <w:rsid w:val="00981058"/>
    <w:rsid w:val="009812CC"/>
    <w:rsid w:val="00982196"/>
    <w:rsid w:val="00983313"/>
    <w:rsid w:val="00983D16"/>
    <w:rsid w:val="00984EBB"/>
    <w:rsid w:val="00985A87"/>
    <w:rsid w:val="00987CBF"/>
    <w:rsid w:val="00995678"/>
    <w:rsid w:val="009957E8"/>
    <w:rsid w:val="0099698E"/>
    <w:rsid w:val="00997CBA"/>
    <w:rsid w:val="009A1799"/>
    <w:rsid w:val="009A2693"/>
    <w:rsid w:val="009A3797"/>
    <w:rsid w:val="009A4027"/>
    <w:rsid w:val="009A55B5"/>
    <w:rsid w:val="009A57EC"/>
    <w:rsid w:val="009A7EA2"/>
    <w:rsid w:val="009B0B8C"/>
    <w:rsid w:val="009B23E6"/>
    <w:rsid w:val="009B23EC"/>
    <w:rsid w:val="009B396E"/>
    <w:rsid w:val="009B4466"/>
    <w:rsid w:val="009B4DA8"/>
    <w:rsid w:val="009B7A33"/>
    <w:rsid w:val="009C1E82"/>
    <w:rsid w:val="009C444C"/>
    <w:rsid w:val="009C6BC7"/>
    <w:rsid w:val="009D1C0B"/>
    <w:rsid w:val="009D2221"/>
    <w:rsid w:val="009D32A8"/>
    <w:rsid w:val="009D4CE4"/>
    <w:rsid w:val="009D516B"/>
    <w:rsid w:val="009D561E"/>
    <w:rsid w:val="009D7D86"/>
    <w:rsid w:val="009E0D9E"/>
    <w:rsid w:val="009E2886"/>
    <w:rsid w:val="009E334C"/>
    <w:rsid w:val="009E47E4"/>
    <w:rsid w:val="009E4F80"/>
    <w:rsid w:val="009E546F"/>
    <w:rsid w:val="009E6F77"/>
    <w:rsid w:val="009F0FF7"/>
    <w:rsid w:val="009F1051"/>
    <w:rsid w:val="009F1D9F"/>
    <w:rsid w:val="009F2B03"/>
    <w:rsid w:val="009F2B46"/>
    <w:rsid w:val="009F4193"/>
    <w:rsid w:val="00A008C8"/>
    <w:rsid w:val="00A01B08"/>
    <w:rsid w:val="00A0245B"/>
    <w:rsid w:val="00A02B33"/>
    <w:rsid w:val="00A03944"/>
    <w:rsid w:val="00A07AF7"/>
    <w:rsid w:val="00A11272"/>
    <w:rsid w:val="00A11D04"/>
    <w:rsid w:val="00A12689"/>
    <w:rsid w:val="00A13D7A"/>
    <w:rsid w:val="00A145F0"/>
    <w:rsid w:val="00A16B46"/>
    <w:rsid w:val="00A258B7"/>
    <w:rsid w:val="00A25B1D"/>
    <w:rsid w:val="00A27275"/>
    <w:rsid w:val="00A27D4F"/>
    <w:rsid w:val="00A30A32"/>
    <w:rsid w:val="00A34A97"/>
    <w:rsid w:val="00A40BAB"/>
    <w:rsid w:val="00A410DE"/>
    <w:rsid w:val="00A41FB3"/>
    <w:rsid w:val="00A43769"/>
    <w:rsid w:val="00A438CA"/>
    <w:rsid w:val="00A442B0"/>
    <w:rsid w:val="00A44A1A"/>
    <w:rsid w:val="00A46C64"/>
    <w:rsid w:val="00A47652"/>
    <w:rsid w:val="00A50390"/>
    <w:rsid w:val="00A50D6D"/>
    <w:rsid w:val="00A516D9"/>
    <w:rsid w:val="00A52552"/>
    <w:rsid w:val="00A52C27"/>
    <w:rsid w:val="00A52DE5"/>
    <w:rsid w:val="00A54159"/>
    <w:rsid w:val="00A55F02"/>
    <w:rsid w:val="00A57ABC"/>
    <w:rsid w:val="00A57F1F"/>
    <w:rsid w:val="00A607AA"/>
    <w:rsid w:val="00A63A6C"/>
    <w:rsid w:val="00A6459B"/>
    <w:rsid w:val="00A66C48"/>
    <w:rsid w:val="00A66CD3"/>
    <w:rsid w:val="00A703BD"/>
    <w:rsid w:val="00A734E8"/>
    <w:rsid w:val="00A74AAE"/>
    <w:rsid w:val="00A75409"/>
    <w:rsid w:val="00A779F0"/>
    <w:rsid w:val="00A77A5B"/>
    <w:rsid w:val="00A77DA8"/>
    <w:rsid w:val="00A8099B"/>
    <w:rsid w:val="00A8149C"/>
    <w:rsid w:val="00A81DB0"/>
    <w:rsid w:val="00A834D7"/>
    <w:rsid w:val="00A83F81"/>
    <w:rsid w:val="00A84356"/>
    <w:rsid w:val="00A85667"/>
    <w:rsid w:val="00A86C06"/>
    <w:rsid w:val="00A909B7"/>
    <w:rsid w:val="00A9160D"/>
    <w:rsid w:val="00A92793"/>
    <w:rsid w:val="00A92D19"/>
    <w:rsid w:val="00A9325B"/>
    <w:rsid w:val="00A95235"/>
    <w:rsid w:val="00A97147"/>
    <w:rsid w:val="00A97184"/>
    <w:rsid w:val="00A9775B"/>
    <w:rsid w:val="00AA0ED5"/>
    <w:rsid w:val="00AA7C23"/>
    <w:rsid w:val="00AB2D26"/>
    <w:rsid w:val="00AB3908"/>
    <w:rsid w:val="00AB4BD8"/>
    <w:rsid w:val="00AB508F"/>
    <w:rsid w:val="00AB529F"/>
    <w:rsid w:val="00AB6A8C"/>
    <w:rsid w:val="00AB74FD"/>
    <w:rsid w:val="00AB756F"/>
    <w:rsid w:val="00AC014A"/>
    <w:rsid w:val="00AC563B"/>
    <w:rsid w:val="00AC59EB"/>
    <w:rsid w:val="00AC6C74"/>
    <w:rsid w:val="00AC70D2"/>
    <w:rsid w:val="00AD0FA5"/>
    <w:rsid w:val="00AD31D6"/>
    <w:rsid w:val="00AD6222"/>
    <w:rsid w:val="00AD7D82"/>
    <w:rsid w:val="00AE05B8"/>
    <w:rsid w:val="00AE0C27"/>
    <w:rsid w:val="00AE23F5"/>
    <w:rsid w:val="00AE2F25"/>
    <w:rsid w:val="00AE3A2B"/>
    <w:rsid w:val="00AE6D3B"/>
    <w:rsid w:val="00AF0CAB"/>
    <w:rsid w:val="00AF0CB2"/>
    <w:rsid w:val="00AF1043"/>
    <w:rsid w:val="00AF10A5"/>
    <w:rsid w:val="00AF27FE"/>
    <w:rsid w:val="00AF2CB5"/>
    <w:rsid w:val="00AF40F5"/>
    <w:rsid w:val="00AF4125"/>
    <w:rsid w:val="00AF63EC"/>
    <w:rsid w:val="00AF6F57"/>
    <w:rsid w:val="00AF7BB9"/>
    <w:rsid w:val="00B01EBF"/>
    <w:rsid w:val="00B021CC"/>
    <w:rsid w:val="00B031AF"/>
    <w:rsid w:val="00B031E8"/>
    <w:rsid w:val="00B03D95"/>
    <w:rsid w:val="00B03F4A"/>
    <w:rsid w:val="00B121F0"/>
    <w:rsid w:val="00B13B56"/>
    <w:rsid w:val="00B1409C"/>
    <w:rsid w:val="00B16BB0"/>
    <w:rsid w:val="00B17E8C"/>
    <w:rsid w:val="00B17F6D"/>
    <w:rsid w:val="00B21B9A"/>
    <w:rsid w:val="00B21FBF"/>
    <w:rsid w:val="00B2560C"/>
    <w:rsid w:val="00B26093"/>
    <w:rsid w:val="00B27664"/>
    <w:rsid w:val="00B32504"/>
    <w:rsid w:val="00B337F5"/>
    <w:rsid w:val="00B35A43"/>
    <w:rsid w:val="00B415C3"/>
    <w:rsid w:val="00B43A51"/>
    <w:rsid w:val="00B459F5"/>
    <w:rsid w:val="00B45B83"/>
    <w:rsid w:val="00B505C9"/>
    <w:rsid w:val="00B532C8"/>
    <w:rsid w:val="00B53980"/>
    <w:rsid w:val="00B548C5"/>
    <w:rsid w:val="00B6092D"/>
    <w:rsid w:val="00B61DF2"/>
    <w:rsid w:val="00B61E11"/>
    <w:rsid w:val="00B63103"/>
    <w:rsid w:val="00B6320A"/>
    <w:rsid w:val="00B633B4"/>
    <w:rsid w:val="00B63AAE"/>
    <w:rsid w:val="00B6620E"/>
    <w:rsid w:val="00B66EFA"/>
    <w:rsid w:val="00B67AEA"/>
    <w:rsid w:val="00B7185F"/>
    <w:rsid w:val="00B72111"/>
    <w:rsid w:val="00B72D81"/>
    <w:rsid w:val="00B731C9"/>
    <w:rsid w:val="00B73BF7"/>
    <w:rsid w:val="00B80A32"/>
    <w:rsid w:val="00B82BC4"/>
    <w:rsid w:val="00B8392F"/>
    <w:rsid w:val="00B84E9E"/>
    <w:rsid w:val="00B86A23"/>
    <w:rsid w:val="00B8741F"/>
    <w:rsid w:val="00B90428"/>
    <w:rsid w:val="00B90F28"/>
    <w:rsid w:val="00B933AA"/>
    <w:rsid w:val="00B933AB"/>
    <w:rsid w:val="00B93FE4"/>
    <w:rsid w:val="00B94E85"/>
    <w:rsid w:val="00B958CA"/>
    <w:rsid w:val="00B95EBA"/>
    <w:rsid w:val="00BA2EB6"/>
    <w:rsid w:val="00BA378C"/>
    <w:rsid w:val="00BA4789"/>
    <w:rsid w:val="00BA67D7"/>
    <w:rsid w:val="00BB1400"/>
    <w:rsid w:val="00BB25E2"/>
    <w:rsid w:val="00BB5058"/>
    <w:rsid w:val="00BB5070"/>
    <w:rsid w:val="00BB558C"/>
    <w:rsid w:val="00BC0488"/>
    <w:rsid w:val="00BC0F6A"/>
    <w:rsid w:val="00BC1162"/>
    <w:rsid w:val="00BC2528"/>
    <w:rsid w:val="00BC3A41"/>
    <w:rsid w:val="00BC49F6"/>
    <w:rsid w:val="00BC4A65"/>
    <w:rsid w:val="00BC4B66"/>
    <w:rsid w:val="00BC5987"/>
    <w:rsid w:val="00BD07C0"/>
    <w:rsid w:val="00BE1DA0"/>
    <w:rsid w:val="00BE20F3"/>
    <w:rsid w:val="00BE3333"/>
    <w:rsid w:val="00BE3C0F"/>
    <w:rsid w:val="00BE47DD"/>
    <w:rsid w:val="00BE5946"/>
    <w:rsid w:val="00BE78D1"/>
    <w:rsid w:val="00BF052B"/>
    <w:rsid w:val="00BF10D7"/>
    <w:rsid w:val="00BF16FF"/>
    <w:rsid w:val="00BF2778"/>
    <w:rsid w:val="00BF37E4"/>
    <w:rsid w:val="00BF41D0"/>
    <w:rsid w:val="00BF472F"/>
    <w:rsid w:val="00BF7BC9"/>
    <w:rsid w:val="00C01764"/>
    <w:rsid w:val="00C02423"/>
    <w:rsid w:val="00C048E3"/>
    <w:rsid w:val="00C132C1"/>
    <w:rsid w:val="00C136AC"/>
    <w:rsid w:val="00C1377A"/>
    <w:rsid w:val="00C13BF6"/>
    <w:rsid w:val="00C15547"/>
    <w:rsid w:val="00C15D11"/>
    <w:rsid w:val="00C170AB"/>
    <w:rsid w:val="00C201C9"/>
    <w:rsid w:val="00C2174E"/>
    <w:rsid w:val="00C21DBB"/>
    <w:rsid w:val="00C22F39"/>
    <w:rsid w:val="00C23EA0"/>
    <w:rsid w:val="00C3029D"/>
    <w:rsid w:val="00C32658"/>
    <w:rsid w:val="00C3513F"/>
    <w:rsid w:val="00C406B7"/>
    <w:rsid w:val="00C41E98"/>
    <w:rsid w:val="00C41F1E"/>
    <w:rsid w:val="00C42BD9"/>
    <w:rsid w:val="00C44AAA"/>
    <w:rsid w:val="00C46EC2"/>
    <w:rsid w:val="00C47D54"/>
    <w:rsid w:val="00C50B62"/>
    <w:rsid w:val="00C5210C"/>
    <w:rsid w:val="00C5232A"/>
    <w:rsid w:val="00C537F9"/>
    <w:rsid w:val="00C54479"/>
    <w:rsid w:val="00C547E8"/>
    <w:rsid w:val="00C555BB"/>
    <w:rsid w:val="00C5668F"/>
    <w:rsid w:val="00C5768B"/>
    <w:rsid w:val="00C57998"/>
    <w:rsid w:val="00C57AD5"/>
    <w:rsid w:val="00C60D1C"/>
    <w:rsid w:val="00C649A3"/>
    <w:rsid w:val="00C64B5B"/>
    <w:rsid w:val="00C6664B"/>
    <w:rsid w:val="00C73B2B"/>
    <w:rsid w:val="00C814EB"/>
    <w:rsid w:val="00C83F13"/>
    <w:rsid w:val="00C842E5"/>
    <w:rsid w:val="00C84F84"/>
    <w:rsid w:val="00C86658"/>
    <w:rsid w:val="00C86DBF"/>
    <w:rsid w:val="00C87681"/>
    <w:rsid w:val="00C9021A"/>
    <w:rsid w:val="00C9021B"/>
    <w:rsid w:val="00C902E0"/>
    <w:rsid w:val="00C91499"/>
    <w:rsid w:val="00C932BA"/>
    <w:rsid w:val="00C94399"/>
    <w:rsid w:val="00C95B20"/>
    <w:rsid w:val="00CA060D"/>
    <w:rsid w:val="00CA3432"/>
    <w:rsid w:val="00CA77D1"/>
    <w:rsid w:val="00CB0895"/>
    <w:rsid w:val="00CB18EA"/>
    <w:rsid w:val="00CB3298"/>
    <w:rsid w:val="00CB3F49"/>
    <w:rsid w:val="00CB5845"/>
    <w:rsid w:val="00CB617A"/>
    <w:rsid w:val="00CB6254"/>
    <w:rsid w:val="00CB63EA"/>
    <w:rsid w:val="00CB7004"/>
    <w:rsid w:val="00CB7C0F"/>
    <w:rsid w:val="00CC0201"/>
    <w:rsid w:val="00CC3153"/>
    <w:rsid w:val="00CC4C31"/>
    <w:rsid w:val="00CD3129"/>
    <w:rsid w:val="00CD4836"/>
    <w:rsid w:val="00CD57DB"/>
    <w:rsid w:val="00CD6112"/>
    <w:rsid w:val="00CD6E28"/>
    <w:rsid w:val="00CD73A0"/>
    <w:rsid w:val="00CD79EB"/>
    <w:rsid w:val="00CE367A"/>
    <w:rsid w:val="00CE41A8"/>
    <w:rsid w:val="00CE4B1F"/>
    <w:rsid w:val="00CE51AF"/>
    <w:rsid w:val="00CE5A18"/>
    <w:rsid w:val="00CE5B18"/>
    <w:rsid w:val="00CE7CD1"/>
    <w:rsid w:val="00CF1067"/>
    <w:rsid w:val="00CF133D"/>
    <w:rsid w:val="00CF2684"/>
    <w:rsid w:val="00CF35B5"/>
    <w:rsid w:val="00CF4790"/>
    <w:rsid w:val="00CF553F"/>
    <w:rsid w:val="00CF58FA"/>
    <w:rsid w:val="00D01AB8"/>
    <w:rsid w:val="00D01EB8"/>
    <w:rsid w:val="00D029C5"/>
    <w:rsid w:val="00D042D5"/>
    <w:rsid w:val="00D05466"/>
    <w:rsid w:val="00D07959"/>
    <w:rsid w:val="00D109A3"/>
    <w:rsid w:val="00D14E21"/>
    <w:rsid w:val="00D20D5D"/>
    <w:rsid w:val="00D213E3"/>
    <w:rsid w:val="00D21CDC"/>
    <w:rsid w:val="00D245FE"/>
    <w:rsid w:val="00D24CB1"/>
    <w:rsid w:val="00D27218"/>
    <w:rsid w:val="00D308B7"/>
    <w:rsid w:val="00D30972"/>
    <w:rsid w:val="00D31CAC"/>
    <w:rsid w:val="00D321F7"/>
    <w:rsid w:val="00D33D30"/>
    <w:rsid w:val="00D3451F"/>
    <w:rsid w:val="00D35671"/>
    <w:rsid w:val="00D35AE1"/>
    <w:rsid w:val="00D36CDA"/>
    <w:rsid w:val="00D40B86"/>
    <w:rsid w:val="00D4137E"/>
    <w:rsid w:val="00D44BBC"/>
    <w:rsid w:val="00D44C8B"/>
    <w:rsid w:val="00D46C8B"/>
    <w:rsid w:val="00D47681"/>
    <w:rsid w:val="00D54975"/>
    <w:rsid w:val="00D550F7"/>
    <w:rsid w:val="00D55590"/>
    <w:rsid w:val="00D607CD"/>
    <w:rsid w:val="00D622B2"/>
    <w:rsid w:val="00D649D6"/>
    <w:rsid w:val="00D64EAE"/>
    <w:rsid w:val="00D669B2"/>
    <w:rsid w:val="00D66ABB"/>
    <w:rsid w:val="00D67195"/>
    <w:rsid w:val="00D67F7D"/>
    <w:rsid w:val="00D70907"/>
    <w:rsid w:val="00D74366"/>
    <w:rsid w:val="00D74D68"/>
    <w:rsid w:val="00D758F5"/>
    <w:rsid w:val="00D76727"/>
    <w:rsid w:val="00D7691F"/>
    <w:rsid w:val="00D774E2"/>
    <w:rsid w:val="00D779E9"/>
    <w:rsid w:val="00D80BFF"/>
    <w:rsid w:val="00D8104F"/>
    <w:rsid w:val="00D8112D"/>
    <w:rsid w:val="00D93997"/>
    <w:rsid w:val="00D93A89"/>
    <w:rsid w:val="00D95104"/>
    <w:rsid w:val="00D95A35"/>
    <w:rsid w:val="00D969D3"/>
    <w:rsid w:val="00D97A1E"/>
    <w:rsid w:val="00DA2816"/>
    <w:rsid w:val="00DA3778"/>
    <w:rsid w:val="00DA4742"/>
    <w:rsid w:val="00DA5103"/>
    <w:rsid w:val="00DA6B1A"/>
    <w:rsid w:val="00DA70C7"/>
    <w:rsid w:val="00DB0550"/>
    <w:rsid w:val="00DB151B"/>
    <w:rsid w:val="00DB2A67"/>
    <w:rsid w:val="00DB3283"/>
    <w:rsid w:val="00DB5F50"/>
    <w:rsid w:val="00DB6640"/>
    <w:rsid w:val="00DB6DBD"/>
    <w:rsid w:val="00DC0D7C"/>
    <w:rsid w:val="00DC0F92"/>
    <w:rsid w:val="00DC1881"/>
    <w:rsid w:val="00DC18EE"/>
    <w:rsid w:val="00DC1F62"/>
    <w:rsid w:val="00DC2E3F"/>
    <w:rsid w:val="00DC4BDB"/>
    <w:rsid w:val="00DC5999"/>
    <w:rsid w:val="00DC5E09"/>
    <w:rsid w:val="00DD08C2"/>
    <w:rsid w:val="00DD0B32"/>
    <w:rsid w:val="00DD22A8"/>
    <w:rsid w:val="00DD5215"/>
    <w:rsid w:val="00DD5284"/>
    <w:rsid w:val="00DE05C2"/>
    <w:rsid w:val="00DF057C"/>
    <w:rsid w:val="00DF1A9C"/>
    <w:rsid w:val="00DF1BD4"/>
    <w:rsid w:val="00DF2566"/>
    <w:rsid w:val="00DF4DCD"/>
    <w:rsid w:val="00DF4DEB"/>
    <w:rsid w:val="00E027B0"/>
    <w:rsid w:val="00E0323A"/>
    <w:rsid w:val="00E03CF3"/>
    <w:rsid w:val="00E05E83"/>
    <w:rsid w:val="00E0699D"/>
    <w:rsid w:val="00E10BBA"/>
    <w:rsid w:val="00E10C74"/>
    <w:rsid w:val="00E11B37"/>
    <w:rsid w:val="00E12BC6"/>
    <w:rsid w:val="00E133A1"/>
    <w:rsid w:val="00E138AE"/>
    <w:rsid w:val="00E263D2"/>
    <w:rsid w:val="00E26648"/>
    <w:rsid w:val="00E26708"/>
    <w:rsid w:val="00E318C4"/>
    <w:rsid w:val="00E31DCA"/>
    <w:rsid w:val="00E3249C"/>
    <w:rsid w:val="00E3351C"/>
    <w:rsid w:val="00E33610"/>
    <w:rsid w:val="00E355DD"/>
    <w:rsid w:val="00E361E0"/>
    <w:rsid w:val="00E362BF"/>
    <w:rsid w:val="00E40594"/>
    <w:rsid w:val="00E4185C"/>
    <w:rsid w:val="00E42436"/>
    <w:rsid w:val="00E44AF1"/>
    <w:rsid w:val="00E46641"/>
    <w:rsid w:val="00E46D85"/>
    <w:rsid w:val="00E500F1"/>
    <w:rsid w:val="00E502F1"/>
    <w:rsid w:val="00E50478"/>
    <w:rsid w:val="00E52D2C"/>
    <w:rsid w:val="00E538B5"/>
    <w:rsid w:val="00E53BF6"/>
    <w:rsid w:val="00E56857"/>
    <w:rsid w:val="00E568D2"/>
    <w:rsid w:val="00E61545"/>
    <w:rsid w:val="00E61FFE"/>
    <w:rsid w:val="00E65307"/>
    <w:rsid w:val="00E7108C"/>
    <w:rsid w:val="00E724D5"/>
    <w:rsid w:val="00E74598"/>
    <w:rsid w:val="00E74D8A"/>
    <w:rsid w:val="00E75E80"/>
    <w:rsid w:val="00E7651F"/>
    <w:rsid w:val="00E80D38"/>
    <w:rsid w:val="00E8229C"/>
    <w:rsid w:val="00E82614"/>
    <w:rsid w:val="00E82951"/>
    <w:rsid w:val="00E82C39"/>
    <w:rsid w:val="00E82F09"/>
    <w:rsid w:val="00E83424"/>
    <w:rsid w:val="00E83F01"/>
    <w:rsid w:val="00E84F68"/>
    <w:rsid w:val="00E85450"/>
    <w:rsid w:val="00E85B76"/>
    <w:rsid w:val="00E877FD"/>
    <w:rsid w:val="00E90C15"/>
    <w:rsid w:val="00E916F3"/>
    <w:rsid w:val="00E92854"/>
    <w:rsid w:val="00E967DB"/>
    <w:rsid w:val="00E9693F"/>
    <w:rsid w:val="00EA04B2"/>
    <w:rsid w:val="00EA09D8"/>
    <w:rsid w:val="00EA10FB"/>
    <w:rsid w:val="00EA16C7"/>
    <w:rsid w:val="00EA2B93"/>
    <w:rsid w:val="00EA45D9"/>
    <w:rsid w:val="00EB29E5"/>
    <w:rsid w:val="00EB4CE6"/>
    <w:rsid w:val="00EB4EAD"/>
    <w:rsid w:val="00EB512A"/>
    <w:rsid w:val="00EB5A05"/>
    <w:rsid w:val="00EB5AD2"/>
    <w:rsid w:val="00EB6A1F"/>
    <w:rsid w:val="00EC05FD"/>
    <w:rsid w:val="00EC2E06"/>
    <w:rsid w:val="00EC3A94"/>
    <w:rsid w:val="00EC3E66"/>
    <w:rsid w:val="00EC5299"/>
    <w:rsid w:val="00ED3B4C"/>
    <w:rsid w:val="00ED40E3"/>
    <w:rsid w:val="00ED4206"/>
    <w:rsid w:val="00ED5A64"/>
    <w:rsid w:val="00ED5FB5"/>
    <w:rsid w:val="00ED708A"/>
    <w:rsid w:val="00ED7181"/>
    <w:rsid w:val="00ED7AE7"/>
    <w:rsid w:val="00EE28C5"/>
    <w:rsid w:val="00EE57BF"/>
    <w:rsid w:val="00EE5E42"/>
    <w:rsid w:val="00EE7F18"/>
    <w:rsid w:val="00EF0ECF"/>
    <w:rsid w:val="00EF2A35"/>
    <w:rsid w:val="00EF2B6C"/>
    <w:rsid w:val="00EF50D9"/>
    <w:rsid w:val="00EF5641"/>
    <w:rsid w:val="00EF5D7E"/>
    <w:rsid w:val="00EF7370"/>
    <w:rsid w:val="00EF73C6"/>
    <w:rsid w:val="00F02C9E"/>
    <w:rsid w:val="00F03BC9"/>
    <w:rsid w:val="00F04BFD"/>
    <w:rsid w:val="00F04D90"/>
    <w:rsid w:val="00F10BE8"/>
    <w:rsid w:val="00F10F75"/>
    <w:rsid w:val="00F1158D"/>
    <w:rsid w:val="00F15538"/>
    <w:rsid w:val="00F156C1"/>
    <w:rsid w:val="00F16327"/>
    <w:rsid w:val="00F17CAE"/>
    <w:rsid w:val="00F20294"/>
    <w:rsid w:val="00F206F1"/>
    <w:rsid w:val="00F20924"/>
    <w:rsid w:val="00F220CF"/>
    <w:rsid w:val="00F23000"/>
    <w:rsid w:val="00F24E87"/>
    <w:rsid w:val="00F25C22"/>
    <w:rsid w:val="00F26E1E"/>
    <w:rsid w:val="00F2743B"/>
    <w:rsid w:val="00F3272D"/>
    <w:rsid w:val="00F33EEF"/>
    <w:rsid w:val="00F34B91"/>
    <w:rsid w:val="00F356BD"/>
    <w:rsid w:val="00F3574C"/>
    <w:rsid w:val="00F35F98"/>
    <w:rsid w:val="00F37DF2"/>
    <w:rsid w:val="00F407C5"/>
    <w:rsid w:val="00F40919"/>
    <w:rsid w:val="00F410DE"/>
    <w:rsid w:val="00F4189D"/>
    <w:rsid w:val="00F43E26"/>
    <w:rsid w:val="00F45DA1"/>
    <w:rsid w:val="00F5079B"/>
    <w:rsid w:val="00F50A81"/>
    <w:rsid w:val="00F513D1"/>
    <w:rsid w:val="00F52768"/>
    <w:rsid w:val="00F52AD1"/>
    <w:rsid w:val="00F55B29"/>
    <w:rsid w:val="00F55C1A"/>
    <w:rsid w:val="00F568A8"/>
    <w:rsid w:val="00F604CA"/>
    <w:rsid w:val="00F64BB2"/>
    <w:rsid w:val="00F65033"/>
    <w:rsid w:val="00F6517E"/>
    <w:rsid w:val="00F72C6A"/>
    <w:rsid w:val="00F7453D"/>
    <w:rsid w:val="00F7486A"/>
    <w:rsid w:val="00F7518F"/>
    <w:rsid w:val="00F766EA"/>
    <w:rsid w:val="00F77A4D"/>
    <w:rsid w:val="00F77F5A"/>
    <w:rsid w:val="00F8016C"/>
    <w:rsid w:val="00F83063"/>
    <w:rsid w:val="00F84451"/>
    <w:rsid w:val="00F8458E"/>
    <w:rsid w:val="00F85E35"/>
    <w:rsid w:val="00F86400"/>
    <w:rsid w:val="00F9193A"/>
    <w:rsid w:val="00F92F57"/>
    <w:rsid w:val="00F93414"/>
    <w:rsid w:val="00F94E3A"/>
    <w:rsid w:val="00F95117"/>
    <w:rsid w:val="00F96BB8"/>
    <w:rsid w:val="00FA01D0"/>
    <w:rsid w:val="00FA0666"/>
    <w:rsid w:val="00FA1743"/>
    <w:rsid w:val="00FA2299"/>
    <w:rsid w:val="00FA2CD3"/>
    <w:rsid w:val="00FA59AA"/>
    <w:rsid w:val="00FB1193"/>
    <w:rsid w:val="00FB20D8"/>
    <w:rsid w:val="00FB223A"/>
    <w:rsid w:val="00FB408F"/>
    <w:rsid w:val="00FB4E69"/>
    <w:rsid w:val="00FB5E43"/>
    <w:rsid w:val="00FB66EB"/>
    <w:rsid w:val="00FB6BD8"/>
    <w:rsid w:val="00FB7B85"/>
    <w:rsid w:val="00FC05EE"/>
    <w:rsid w:val="00FC652F"/>
    <w:rsid w:val="00FC6738"/>
    <w:rsid w:val="00FC7490"/>
    <w:rsid w:val="00FD0C0A"/>
    <w:rsid w:val="00FD0D50"/>
    <w:rsid w:val="00FD264A"/>
    <w:rsid w:val="00FD2B54"/>
    <w:rsid w:val="00FD4725"/>
    <w:rsid w:val="00FD4CFE"/>
    <w:rsid w:val="00FD5865"/>
    <w:rsid w:val="00FD6B04"/>
    <w:rsid w:val="00FE18F7"/>
    <w:rsid w:val="00FE1DE1"/>
    <w:rsid w:val="00FE2D68"/>
    <w:rsid w:val="00FE501E"/>
    <w:rsid w:val="00FF22A7"/>
    <w:rsid w:val="00FF256B"/>
    <w:rsid w:val="00FF3FA9"/>
    <w:rsid w:val="00FF42FF"/>
    <w:rsid w:val="00FF4F21"/>
    <w:rsid w:val="00FF6197"/>
    <w:rsid w:val="00FF6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771FC6C7-D45B-4101-9C8E-52686AB2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E93"/>
    <w:rPr>
      <w:rFonts w:ascii="Arial" w:hAnsi="Arial"/>
      <w:szCs w:val="24"/>
    </w:rPr>
  </w:style>
  <w:style w:type="paragraph" w:styleId="Heading1">
    <w:name w:val="heading 1"/>
    <w:basedOn w:val="Normal"/>
    <w:next w:val="Normal"/>
    <w:link w:val="Heading1Char"/>
    <w:qFormat/>
    <w:rsid w:val="00F8016C"/>
    <w:pPr>
      <w:keepNext/>
      <w:spacing w:line="360" w:lineRule="auto"/>
      <w:outlineLvl w:val="0"/>
    </w:pPr>
    <w:rPr>
      <w:b/>
      <w:iCs/>
      <w:color w:val="0060B8"/>
      <w:sz w:val="42"/>
    </w:rPr>
  </w:style>
  <w:style w:type="paragraph" w:styleId="Heading2">
    <w:name w:val="heading 2"/>
    <w:basedOn w:val="Normal"/>
    <w:next w:val="Normal"/>
    <w:qFormat/>
    <w:rsid w:val="00F8016C"/>
    <w:pPr>
      <w:keepNext/>
      <w:outlineLvl w:val="1"/>
    </w:pPr>
    <w:rPr>
      <w:b/>
      <w:color w:val="0060B8"/>
      <w:sz w:val="35"/>
    </w:rPr>
  </w:style>
  <w:style w:type="paragraph" w:styleId="Heading3">
    <w:name w:val="heading 3"/>
    <w:basedOn w:val="Normal"/>
    <w:next w:val="Normal"/>
    <w:link w:val="Heading3Char"/>
    <w:qFormat/>
    <w:rsid w:val="00F8016C"/>
    <w:pPr>
      <w:keepNext/>
      <w:outlineLvl w:val="2"/>
    </w:pPr>
    <w:rPr>
      <w:b/>
      <w:iCs/>
      <w:color w:val="0060B8"/>
      <w:sz w:val="28"/>
    </w:rPr>
  </w:style>
  <w:style w:type="paragraph" w:styleId="Heading4">
    <w:name w:val="heading 4"/>
    <w:basedOn w:val="Normal"/>
    <w:next w:val="Normal"/>
    <w:qFormat/>
    <w:rsid w:val="00F8016C"/>
    <w:pPr>
      <w:keepNext/>
      <w:outlineLvl w:val="3"/>
    </w:pPr>
    <w:rPr>
      <w:b/>
      <w:color w:val="0060B8"/>
    </w:rPr>
  </w:style>
  <w:style w:type="paragraph" w:styleId="Heading5">
    <w:name w:val="heading 5"/>
    <w:basedOn w:val="Normal"/>
    <w:next w:val="Normal"/>
    <w:qFormat/>
    <w:rsid w:val="00F8016C"/>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Char2 Char, Char2, Char2 Char Char Char Char Char,Char2,Char2 Char Char Char Char Char"/>
    <w:basedOn w:val="Normal"/>
    <w:link w:val="CommentTextChar"/>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Char2 Char Char, Char2 Char1, Char2 Char Char Char Char Char Char,Char2 Char1,Char2 Char Char Char Char Char Char"/>
    <w:link w:val="CommentText"/>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16415E"/>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C83F13"/>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F8016C"/>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8B36B7"/>
    <w:rPr>
      <w:rFonts w:ascii="Arial" w:hAnsi="Arial"/>
      <w:b/>
      <w:bCs/>
      <w:szCs w:val="24"/>
      <w:u w:val="single"/>
    </w:rPr>
  </w:style>
  <w:style w:type="character" w:styleId="UnresolvedMention">
    <w:name w:val="Unresolved Mention"/>
    <w:basedOn w:val="DefaultParagraphFont"/>
    <w:uiPriority w:val="99"/>
    <w:semiHidden/>
    <w:unhideWhenUsed/>
    <w:rsid w:val="002F6F15"/>
    <w:rPr>
      <w:color w:val="605E5C"/>
      <w:shd w:val="clear" w:color="auto" w:fill="E1DFDD"/>
    </w:rPr>
  </w:style>
  <w:style w:type="paragraph" w:styleId="Revision">
    <w:name w:val="Revision"/>
    <w:hidden/>
    <w:uiPriority w:val="99"/>
    <w:semiHidden/>
    <w:rsid w:val="00805140"/>
    <w:rPr>
      <w:rFonts w:ascii="Arial" w:hAnsi="Arial"/>
      <w:szCs w:val="24"/>
    </w:rPr>
  </w:style>
  <w:style w:type="paragraph" w:customStyle="1" w:styleId="pf0">
    <w:name w:val="pf0"/>
    <w:basedOn w:val="Normal"/>
    <w:rsid w:val="00B73BF7"/>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B73BF7"/>
    <w:rPr>
      <w:rFonts w:ascii="Segoe UI" w:hAnsi="Segoe UI" w:cs="Segoe UI" w:hint="default"/>
      <w:sz w:val="18"/>
      <w:szCs w:val="18"/>
    </w:rPr>
  </w:style>
  <w:style w:type="character" w:customStyle="1" w:styleId="cf11">
    <w:name w:val="cf11"/>
    <w:basedOn w:val="DefaultParagraphFont"/>
    <w:rsid w:val="00B73BF7"/>
    <w:rPr>
      <w:rFonts w:ascii="Segoe UI" w:hAnsi="Segoe UI" w:cs="Segoe UI" w:hint="default"/>
      <w:color w:val="0051A3"/>
      <w:sz w:val="18"/>
      <w:szCs w:val="18"/>
      <w:u w:val="single"/>
    </w:rPr>
  </w:style>
  <w:style w:type="character" w:customStyle="1" w:styleId="cf31">
    <w:name w:val="cf31"/>
    <w:basedOn w:val="DefaultParagraphFont"/>
    <w:rsid w:val="00B73BF7"/>
    <w:rPr>
      <w:rFonts w:ascii="Segoe UI" w:hAnsi="Segoe UI" w:cs="Segoe UI" w:hint="default"/>
      <w:color w:val="0000FF"/>
      <w:sz w:val="18"/>
      <w:szCs w:val="18"/>
    </w:rPr>
  </w:style>
  <w:style w:type="paragraph" w:customStyle="1" w:styleId="pf1">
    <w:name w:val="pf1"/>
    <w:basedOn w:val="Normal"/>
    <w:rsid w:val="00B73BF7"/>
    <w:pPr>
      <w:spacing w:before="100" w:beforeAutospacing="1" w:after="100" w:afterAutospacing="1"/>
    </w:pPr>
    <w:rPr>
      <w:rFonts w:ascii="Times New Roman" w:hAnsi="Times New Roman"/>
      <w:sz w:val="24"/>
      <w:lang w:eastAsia="en-GB"/>
    </w:rPr>
  </w:style>
  <w:style w:type="character" w:customStyle="1" w:styleId="cf21">
    <w:name w:val="cf21"/>
    <w:basedOn w:val="DefaultParagraphFont"/>
    <w:rsid w:val="00B73BF7"/>
    <w:rPr>
      <w:rFonts w:ascii="Segoe UI" w:hAnsi="Segoe UI" w:cs="Segoe UI" w:hint="default"/>
      <w:color w:val="0000FF"/>
      <w:sz w:val="18"/>
      <w:szCs w:val="18"/>
      <w:u w:val="single"/>
    </w:rPr>
  </w:style>
  <w:style w:type="character" w:customStyle="1" w:styleId="Heading3Char">
    <w:name w:val="Heading 3 Char"/>
    <w:basedOn w:val="DefaultParagraphFont"/>
    <w:link w:val="Heading3"/>
    <w:rsid w:val="00EF2A35"/>
    <w:rPr>
      <w:rFonts w:ascii="Arial" w:hAnsi="Arial"/>
      <w:b/>
      <w:iCs/>
      <w:color w:val="0060B8"/>
      <w:sz w:val="28"/>
      <w:szCs w:val="24"/>
    </w:rPr>
  </w:style>
  <w:style w:type="character" w:customStyle="1" w:styleId="normaltextrun">
    <w:name w:val="normaltextrun"/>
    <w:basedOn w:val="DefaultParagraphFont"/>
    <w:rsid w:val="0096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46419306">
      <w:bodyDiv w:val="1"/>
      <w:marLeft w:val="0"/>
      <w:marRight w:val="0"/>
      <w:marTop w:val="0"/>
      <w:marBottom w:val="0"/>
      <w:divBdr>
        <w:top w:val="none" w:sz="0" w:space="0" w:color="auto"/>
        <w:left w:val="none" w:sz="0" w:space="0" w:color="auto"/>
        <w:bottom w:val="none" w:sz="0" w:space="0" w:color="auto"/>
        <w:right w:val="none" w:sz="0" w:space="0" w:color="auto"/>
      </w:divBdr>
    </w:div>
    <w:div w:id="80875361">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4278382">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00822852">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pPr>
            <w:pStyle w:val="17BDEDBEE0204EDE93429D3C3A359C32"/>
          </w:pPr>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
      <w:docPartPr>
        <w:name w:val="F8DCDB7322A24EAC863CBA715901BE05"/>
        <w:category>
          <w:name w:val="General"/>
          <w:gallery w:val="placeholder"/>
        </w:category>
        <w:types>
          <w:type w:val="bbPlcHdr"/>
        </w:types>
        <w:behaviors>
          <w:behavior w:val="content"/>
        </w:behaviors>
        <w:guid w:val="{B23FB863-D7B1-4F09-892D-CC090B033793}"/>
      </w:docPartPr>
      <w:docPartBody>
        <w:p w:rsidR="00744A10" w:rsidRDefault="00744A10" w:rsidP="00744A10">
          <w:pPr>
            <w:pStyle w:val="F8DCDB7322A24EAC863CBA715901BE05"/>
          </w:pPr>
          <w:r w:rsidRPr="00083AE1">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3307D"/>
    <w:rsid w:val="000373E4"/>
    <w:rsid w:val="00047F3A"/>
    <w:rsid w:val="000610DB"/>
    <w:rsid w:val="0008217E"/>
    <w:rsid w:val="000F5E0D"/>
    <w:rsid w:val="00101D6C"/>
    <w:rsid w:val="00102867"/>
    <w:rsid w:val="00145FC0"/>
    <w:rsid w:val="00175EEB"/>
    <w:rsid w:val="001A2B81"/>
    <w:rsid w:val="001D01C6"/>
    <w:rsid w:val="001D3D04"/>
    <w:rsid w:val="001F628B"/>
    <w:rsid w:val="00211659"/>
    <w:rsid w:val="00215662"/>
    <w:rsid w:val="00217B0D"/>
    <w:rsid w:val="002456AF"/>
    <w:rsid w:val="0025468A"/>
    <w:rsid w:val="0026326A"/>
    <w:rsid w:val="002A3FF4"/>
    <w:rsid w:val="002C16D0"/>
    <w:rsid w:val="002D10BC"/>
    <w:rsid w:val="002E366C"/>
    <w:rsid w:val="0030714C"/>
    <w:rsid w:val="00314F83"/>
    <w:rsid w:val="00365912"/>
    <w:rsid w:val="0037204E"/>
    <w:rsid w:val="003754A5"/>
    <w:rsid w:val="00394DA1"/>
    <w:rsid w:val="00402005"/>
    <w:rsid w:val="004366AA"/>
    <w:rsid w:val="00441A4C"/>
    <w:rsid w:val="004755F1"/>
    <w:rsid w:val="00480931"/>
    <w:rsid w:val="004C6E78"/>
    <w:rsid w:val="004D1337"/>
    <w:rsid w:val="004D6893"/>
    <w:rsid w:val="00506348"/>
    <w:rsid w:val="005119E5"/>
    <w:rsid w:val="00517F4B"/>
    <w:rsid w:val="005448F4"/>
    <w:rsid w:val="00592AE8"/>
    <w:rsid w:val="0059721D"/>
    <w:rsid w:val="005C26EA"/>
    <w:rsid w:val="005C6C0C"/>
    <w:rsid w:val="005E21DE"/>
    <w:rsid w:val="005E7AE5"/>
    <w:rsid w:val="0062301B"/>
    <w:rsid w:val="006463A7"/>
    <w:rsid w:val="006770E7"/>
    <w:rsid w:val="006F1581"/>
    <w:rsid w:val="00732429"/>
    <w:rsid w:val="00744A10"/>
    <w:rsid w:val="00755F5C"/>
    <w:rsid w:val="0076343E"/>
    <w:rsid w:val="00763FAF"/>
    <w:rsid w:val="007B015C"/>
    <w:rsid w:val="007B31A9"/>
    <w:rsid w:val="007C7EF0"/>
    <w:rsid w:val="007E4F94"/>
    <w:rsid w:val="007F4CE9"/>
    <w:rsid w:val="008168E9"/>
    <w:rsid w:val="008901C0"/>
    <w:rsid w:val="008C1618"/>
    <w:rsid w:val="008C583E"/>
    <w:rsid w:val="008F226C"/>
    <w:rsid w:val="008F48E6"/>
    <w:rsid w:val="009055FB"/>
    <w:rsid w:val="00935421"/>
    <w:rsid w:val="00940D12"/>
    <w:rsid w:val="009642FB"/>
    <w:rsid w:val="0098029C"/>
    <w:rsid w:val="009D45F0"/>
    <w:rsid w:val="009D5552"/>
    <w:rsid w:val="009E4D18"/>
    <w:rsid w:val="00A02FEA"/>
    <w:rsid w:val="00A03DC1"/>
    <w:rsid w:val="00A232AB"/>
    <w:rsid w:val="00A562BF"/>
    <w:rsid w:val="00A56539"/>
    <w:rsid w:val="00A57F45"/>
    <w:rsid w:val="00A874EF"/>
    <w:rsid w:val="00A87A90"/>
    <w:rsid w:val="00AC1865"/>
    <w:rsid w:val="00AF23BE"/>
    <w:rsid w:val="00AF4E9A"/>
    <w:rsid w:val="00B65AE3"/>
    <w:rsid w:val="00B90854"/>
    <w:rsid w:val="00B91318"/>
    <w:rsid w:val="00BC7FA8"/>
    <w:rsid w:val="00BF638B"/>
    <w:rsid w:val="00C059C9"/>
    <w:rsid w:val="00C06EB8"/>
    <w:rsid w:val="00C23B3D"/>
    <w:rsid w:val="00C53D41"/>
    <w:rsid w:val="00C77994"/>
    <w:rsid w:val="00D613B0"/>
    <w:rsid w:val="00D71840"/>
    <w:rsid w:val="00D831BE"/>
    <w:rsid w:val="00D85585"/>
    <w:rsid w:val="00DA28F1"/>
    <w:rsid w:val="00DD391A"/>
    <w:rsid w:val="00DE0609"/>
    <w:rsid w:val="00DF3155"/>
    <w:rsid w:val="00E2408B"/>
    <w:rsid w:val="00E33DB2"/>
    <w:rsid w:val="00E6221F"/>
    <w:rsid w:val="00E67E89"/>
    <w:rsid w:val="00E768C3"/>
    <w:rsid w:val="00E818C2"/>
    <w:rsid w:val="00EB69B6"/>
    <w:rsid w:val="00EB7925"/>
    <w:rsid w:val="00ED7D13"/>
    <w:rsid w:val="00EE66D9"/>
    <w:rsid w:val="00EF34FB"/>
    <w:rsid w:val="00EF35F6"/>
    <w:rsid w:val="00EF6521"/>
    <w:rsid w:val="00F2433F"/>
    <w:rsid w:val="00FD7038"/>
    <w:rsid w:val="00FE09F3"/>
    <w:rsid w:val="00FF76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4B91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CE9"/>
    <w:rPr>
      <w:color w:val="808080"/>
    </w:rPr>
  </w:style>
  <w:style w:type="paragraph" w:customStyle="1" w:styleId="8C579863EF0148179EADB91D7E3AEA0B">
    <w:name w:val="8C579863EF0148179EADB91D7E3AEA0B"/>
    <w:rsid w:val="00C059C9"/>
  </w:style>
  <w:style w:type="paragraph" w:customStyle="1" w:styleId="17BDEDBEE0204EDE93429D3C3A359C32">
    <w:name w:val="17BDEDBEE0204EDE93429D3C3A359C32"/>
    <w:rsid w:val="00C059C9"/>
  </w:style>
  <w:style w:type="paragraph" w:customStyle="1" w:styleId="DEC0E1143F564AE7AF63D6F41D09B562">
    <w:name w:val="DEC0E1143F564AE7AF63D6F41D09B562"/>
    <w:rsid w:val="0076343E"/>
  </w:style>
  <w:style w:type="paragraph" w:customStyle="1" w:styleId="F8DCDB7322A24EAC863CBA715901BE05">
    <w:name w:val="F8DCDB7322A24EAC863CBA715901BE05"/>
    <w:rsid w:val="00744A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a31aa8d-fade-40f2-b456-b1ec129f6bf2">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9E26A-05E3-4632-81DA-F13326A70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82F31FEF-02CD-492F-8C48-A585077B4AA7}">
  <ds:schemaRefs>
    <ds:schemaRef ds:uri="http://schemas.openxmlformats.org/officeDocument/2006/bibliography"/>
  </ds:schemaRefs>
</ds:datastoreItem>
</file>

<file path=customXml/itemProps6.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 ds:uri="8a31aa8d-fade-40f2-b456-b1ec129f6bf2"/>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24</Pages>
  <Words>5276</Words>
  <Characters>30075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Non-diabetic hyperglycaemia</vt:lpstr>
    </vt:vector>
  </TitlesOfParts>
  <Company>HSCIC</Company>
  <LinksUpToDate>false</LinksUpToDate>
  <CharactersWithSpaces>35281</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Non-diabetic hyperglycaemia</dc:title>
  <dc:subject>New GMS Contract QOF Implementation</dc:subject>
  <dc:creator>Paul Amos</dc:creator>
  <cp:keywords>QOF QOF</cp:keywords>
  <dc:description>49.0</dc:description>
  <cp:lastModifiedBy>AMBLER, Ross (NHS ENGLAND - X26)</cp:lastModifiedBy>
  <cp:revision>16</cp:revision>
  <cp:lastPrinted>2015-07-08T11:50:00Z</cp:lastPrinted>
  <dcterms:created xsi:type="dcterms:W3CDTF">2023-02-28T14:08:00Z</dcterms:created>
  <dcterms:modified xsi:type="dcterms:W3CDTF">2024-03-25T10:27:00Z</dcterms:modified>
  <cp:category>NDH</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1086300</vt:r8>
  </property>
  <property fmtid="{D5CDD505-2E9C-101B-9397-08002B2CF9AE}" pid="9" name="_dlc_DocIdItemGuid">
    <vt:lpwstr>4ff1a40f-643d-42b8-90fc-a110a8aba6bf</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4">
    <vt:lpwstr>41</vt:lpwstr>
  </property>
  <property fmtid="{D5CDD505-2E9C-101B-9397-08002B2CF9AE}" pid="16" name="AuthorIds_UIVersion_5">
    <vt:lpwstr>41</vt:lpwstr>
  </property>
  <property fmtid="{D5CDD505-2E9C-101B-9397-08002B2CF9AE}" pid="17" name="AuthorIds_UIVersion_7">
    <vt:lpwstr>55</vt:lpwstr>
  </property>
  <property fmtid="{D5CDD505-2E9C-101B-9397-08002B2CF9AE}" pid="18" name="AuthorIds_UIVersion_9">
    <vt:lpwstr>66</vt:lpwstr>
  </property>
  <property fmtid="{D5CDD505-2E9C-101B-9397-08002B2CF9AE}" pid="19" name="AuthorIds_UIVersion_12">
    <vt:lpwstr>55</vt:lpwstr>
  </property>
  <property fmtid="{D5CDD505-2E9C-101B-9397-08002B2CF9AE}" pid="20" name="AuthorIds_UIVersion_13">
    <vt:lpwstr>55</vt:lpwstr>
  </property>
  <property fmtid="{D5CDD505-2E9C-101B-9397-08002B2CF9AE}" pid="21" name="AuthorIds_UIVersion_14">
    <vt:lpwstr>31</vt:lpwstr>
  </property>
  <property fmtid="{D5CDD505-2E9C-101B-9397-08002B2CF9AE}" pid="22" name="AuthorIds_UIVersion_15">
    <vt:lpwstr>31</vt:lpwstr>
  </property>
  <property fmtid="{D5CDD505-2E9C-101B-9397-08002B2CF9AE}" pid="23" name="AuthorIds_UIVersion_19">
    <vt:lpwstr>66</vt:lpwstr>
  </property>
  <property fmtid="{D5CDD505-2E9C-101B-9397-08002B2CF9AE}" pid="24" name="xd_Signature">
    <vt:bool>false</vt:bool>
  </property>
  <property fmtid="{D5CDD505-2E9C-101B-9397-08002B2CF9AE}" pid="25" name="xd_ProgID">
    <vt:lpwstr/>
  </property>
  <property fmtid="{D5CDD505-2E9C-101B-9397-08002B2CF9AE}" pid="26" name="SharedWithUsers">
    <vt:lpwstr/>
  </property>
  <property fmtid="{D5CDD505-2E9C-101B-9397-08002B2CF9AE}" pid="27" name="Addressee">
    <vt:lpwstr/>
  </property>
  <property fmtid="{D5CDD505-2E9C-101B-9397-08002B2CF9AE}" pid="28" name="TemplateUrl">
    <vt:lpwstr/>
  </property>
  <property fmtid="{D5CDD505-2E9C-101B-9397-08002B2CF9AE}" pid="29" name="ComplianceAssetId">
    <vt:lpwstr/>
  </property>
  <property fmtid="{D5CDD505-2E9C-101B-9397-08002B2CF9AE}" pid="30" name="URL">
    <vt:lpwstr/>
  </property>
  <property fmtid="{D5CDD505-2E9C-101B-9397-08002B2CF9AE}" pid="31" name="InformationStatus">
    <vt:lpwstr>Draft</vt:lpwstr>
  </property>
  <property fmtid="{D5CDD505-2E9C-101B-9397-08002B2CF9AE}" pid="32" name="InformationAudience">
    <vt:lpwstr>NHS Digital</vt:lpwstr>
  </property>
  <property fmtid="{D5CDD505-2E9C-101B-9397-08002B2CF9AE}" pid="33" name="_dlc_Exempt">
    <vt:lpwstr>false</vt:lpwstr>
  </property>
  <property fmtid="{D5CDD505-2E9C-101B-9397-08002B2CF9AE}" pid="34" name="SecurityClassification">
    <vt:lpwstr>Official</vt:lpwstr>
  </property>
  <property fmtid="{D5CDD505-2E9C-101B-9397-08002B2CF9AE}" pid="35" name="_ExtendedDescription">
    <vt:lpwstr/>
  </property>
  <property fmtid="{D5CDD505-2E9C-101B-9397-08002B2CF9AE}" pid="36" name="TriggerFlowInfo">
    <vt:lpwstr/>
  </property>
</Properties>
</file>