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E6FFE0" w14:textId="1F58D377" w:rsidR="00C65BC8" w:rsidRDefault="00C65BC8">
      <w:bookmarkStart w:id="0" w:name="_Hlk172098358"/>
      <w:bookmarkEnd w:id="0"/>
      <w:r w:rsidRPr="00025E54">
        <w:rPr>
          <w:rFonts w:ascii="Arial" w:hAnsi="Arial" w:cs="Arial"/>
          <w:b/>
          <w:bCs/>
          <w:noProof/>
        </w:rPr>
        <w:drawing>
          <wp:anchor distT="0" distB="0" distL="114300" distR="114300" simplePos="0" relativeHeight="251659264" behindDoc="0" locked="0" layoutInCell="1" allowOverlap="1" wp14:anchorId="7E1B6711" wp14:editId="2A3DDE5F">
            <wp:simplePos x="0" y="0"/>
            <wp:positionH relativeFrom="margin">
              <wp:align>right</wp:align>
            </wp:positionH>
            <wp:positionV relativeFrom="paragraph">
              <wp:posOffset>-3175</wp:posOffset>
            </wp:positionV>
            <wp:extent cx="1722473" cy="797442"/>
            <wp:effectExtent l="0" t="0" r="0"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47724" t="15305" r="4964" b="30442"/>
                    <a:stretch/>
                  </pic:blipFill>
                  <pic:spPr bwMode="auto">
                    <a:xfrm>
                      <a:off x="0" y="0"/>
                      <a:ext cx="1722473" cy="79744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3D0453" w14:textId="77777777" w:rsidR="00C65BC8" w:rsidRDefault="00C65BC8"/>
    <w:p w14:paraId="07999E8D" w14:textId="1AAE6662" w:rsidR="00C65BC8" w:rsidRDefault="00C65BC8"/>
    <w:p w14:paraId="3E4F60A8" w14:textId="77777777" w:rsidR="00C65BC8" w:rsidRPr="00C65BC8" w:rsidRDefault="00C65BC8">
      <w:pPr>
        <w:rPr>
          <w:sz w:val="44"/>
          <w:szCs w:val="44"/>
        </w:rPr>
      </w:pPr>
    </w:p>
    <w:p w14:paraId="7B2A4819" w14:textId="7438A3CC" w:rsidR="00C65BC8" w:rsidRPr="00591094" w:rsidRDefault="00A20DDF" w:rsidP="00C65BC8">
      <w:pPr>
        <w:jc w:val="center"/>
        <w:rPr>
          <w:rFonts w:ascii="Arial" w:hAnsi="Arial" w:cs="Arial"/>
          <w:bCs/>
          <w:sz w:val="40"/>
          <w:szCs w:val="44"/>
        </w:rPr>
      </w:pPr>
      <w:r w:rsidRPr="00591094">
        <w:rPr>
          <w:rFonts w:ascii="Arial" w:hAnsi="Arial" w:cs="Arial"/>
          <w:bCs/>
          <w:sz w:val="40"/>
          <w:szCs w:val="44"/>
        </w:rPr>
        <w:t>Capital Investment</w:t>
      </w:r>
      <w:r w:rsidR="00C65BC8" w:rsidRPr="00591094">
        <w:rPr>
          <w:rFonts w:ascii="Arial" w:hAnsi="Arial" w:cs="Arial"/>
          <w:bCs/>
          <w:sz w:val="40"/>
          <w:szCs w:val="44"/>
        </w:rPr>
        <w:t xml:space="preserve"> P</w:t>
      </w:r>
      <w:r w:rsidR="00BA60DC" w:rsidRPr="00591094">
        <w:rPr>
          <w:rFonts w:ascii="Arial" w:hAnsi="Arial" w:cs="Arial"/>
          <w:bCs/>
          <w:sz w:val="40"/>
          <w:szCs w:val="44"/>
        </w:rPr>
        <w:t>olicy</w:t>
      </w:r>
    </w:p>
    <w:p w14:paraId="10EA215F" w14:textId="77777777" w:rsidR="00C65BC8" w:rsidRDefault="00C65BC8"/>
    <w:tbl>
      <w:tblPr>
        <w:tblpPr w:leftFromText="180" w:rightFromText="180" w:vertAnchor="text" w:tblpY="-4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487"/>
      </w:tblGrid>
      <w:tr w:rsidR="00C65BC8" w:rsidRPr="00526049" w14:paraId="5A45786C" w14:textId="77777777" w:rsidTr="00A20DDF">
        <w:tc>
          <w:tcPr>
            <w:tcW w:w="4513" w:type="dxa"/>
          </w:tcPr>
          <w:p w14:paraId="063BF0D7"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Version number :</w:t>
            </w:r>
          </w:p>
        </w:tc>
        <w:tc>
          <w:tcPr>
            <w:tcW w:w="4487" w:type="dxa"/>
          </w:tcPr>
          <w:p w14:paraId="4493197C" w14:textId="6596A279" w:rsidR="00C65BC8" w:rsidRPr="00526049" w:rsidRDefault="00591094" w:rsidP="00A20DDF">
            <w:pPr>
              <w:spacing w:before="40" w:after="40" w:line="240" w:lineRule="auto"/>
              <w:jc w:val="both"/>
              <w:rPr>
                <w:rFonts w:ascii="Arial" w:eastAsia="Times New Roman" w:hAnsi="Arial" w:cs="Arial"/>
              </w:rPr>
            </w:pPr>
            <w:r>
              <w:rPr>
                <w:rFonts w:ascii="Arial" w:eastAsia="Times New Roman" w:hAnsi="Arial" w:cs="Arial"/>
              </w:rPr>
              <w:t>1.0</w:t>
            </w:r>
          </w:p>
        </w:tc>
      </w:tr>
      <w:tr w:rsidR="00C65BC8" w:rsidRPr="00526049" w14:paraId="480F3803" w14:textId="77777777" w:rsidTr="00A20DDF">
        <w:tc>
          <w:tcPr>
            <w:tcW w:w="4513" w:type="dxa"/>
          </w:tcPr>
          <w:p w14:paraId="3629A0ED"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 xml:space="preserve">Consultation Groups </w:t>
            </w:r>
          </w:p>
        </w:tc>
        <w:tc>
          <w:tcPr>
            <w:tcW w:w="4487" w:type="dxa"/>
          </w:tcPr>
          <w:p w14:paraId="760F67D4" w14:textId="4AE008D4" w:rsidR="00C65BC8" w:rsidRPr="00526049" w:rsidRDefault="0097600E" w:rsidP="00A20DDF">
            <w:pPr>
              <w:spacing w:before="40" w:after="40" w:line="240" w:lineRule="auto"/>
              <w:jc w:val="both"/>
              <w:rPr>
                <w:rFonts w:ascii="Arial" w:eastAsia="Times New Roman" w:hAnsi="Arial" w:cs="Arial"/>
              </w:rPr>
            </w:pPr>
            <w:r>
              <w:rPr>
                <w:rFonts w:ascii="Arial" w:eastAsia="Times New Roman" w:hAnsi="Arial" w:cs="Arial"/>
              </w:rPr>
              <w:t>Finance, Estates, Digital</w:t>
            </w:r>
          </w:p>
        </w:tc>
      </w:tr>
      <w:tr w:rsidR="00C65BC8" w:rsidRPr="00526049" w14:paraId="3F93EBAC" w14:textId="77777777" w:rsidTr="00A20DDF">
        <w:tc>
          <w:tcPr>
            <w:tcW w:w="4513" w:type="dxa"/>
          </w:tcPr>
          <w:p w14:paraId="0AE498A5"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Approved by (Sponsor Group)</w:t>
            </w:r>
          </w:p>
        </w:tc>
        <w:tc>
          <w:tcPr>
            <w:tcW w:w="4487" w:type="dxa"/>
          </w:tcPr>
          <w:p w14:paraId="7EC0A557" w14:textId="65F3FC98" w:rsidR="00C65BC8" w:rsidRPr="00526049" w:rsidRDefault="00322153" w:rsidP="00322153">
            <w:pPr>
              <w:spacing w:before="40" w:after="40" w:line="240" w:lineRule="auto"/>
              <w:jc w:val="both"/>
              <w:rPr>
                <w:rFonts w:ascii="Arial" w:eastAsia="Times New Roman" w:hAnsi="Arial" w:cs="Arial"/>
              </w:rPr>
            </w:pPr>
            <w:r>
              <w:rPr>
                <w:rFonts w:ascii="Arial" w:eastAsia="Times New Roman" w:hAnsi="Arial" w:cs="Arial"/>
              </w:rPr>
              <w:t>Audit</w:t>
            </w:r>
            <w:r w:rsidR="00C65BC8">
              <w:rPr>
                <w:rFonts w:ascii="Arial" w:eastAsia="Times New Roman" w:hAnsi="Arial" w:cs="Arial"/>
              </w:rPr>
              <w:t xml:space="preserve"> Committee</w:t>
            </w:r>
          </w:p>
        </w:tc>
      </w:tr>
      <w:tr w:rsidR="00591094" w:rsidRPr="00526049" w14:paraId="361156B3" w14:textId="77777777" w:rsidTr="00A20DDF">
        <w:tc>
          <w:tcPr>
            <w:tcW w:w="4513" w:type="dxa"/>
          </w:tcPr>
          <w:p w14:paraId="02D53642" w14:textId="0B6F9CF7" w:rsidR="00591094" w:rsidRPr="00526049" w:rsidRDefault="00591094" w:rsidP="00A20DDF">
            <w:pPr>
              <w:spacing w:before="40" w:after="40" w:line="240" w:lineRule="auto"/>
              <w:jc w:val="both"/>
              <w:rPr>
                <w:rFonts w:ascii="Arial" w:eastAsia="Times New Roman" w:hAnsi="Arial" w:cs="Arial"/>
              </w:rPr>
            </w:pPr>
            <w:r>
              <w:rPr>
                <w:rFonts w:ascii="Arial" w:eastAsia="Times New Roman" w:hAnsi="Arial" w:cs="Arial"/>
              </w:rPr>
              <w:t>Date approved</w:t>
            </w:r>
          </w:p>
        </w:tc>
        <w:tc>
          <w:tcPr>
            <w:tcW w:w="4487" w:type="dxa"/>
          </w:tcPr>
          <w:p w14:paraId="488F21D2" w14:textId="72CF7E2B" w:rsidR="00591094" w:rsidRDefault="00591094" w:rsidP="00322153">
            <w:pPr>
              <w:spacing w:before="40" w:after="40" w:line="240" w:lineRule="auto"/>
              <w:jc w:val="both"/>
              <w:rPr>
                <w:rFonts w:ascii="Arial" w:eastAsia="Times New Roman" w:hAnsi="Arial" w:cs="Arial"/>
              </w:rPr>
            </w:pPr>
            <w:r w:rsidRPr="00591094">
              <w:rPr>
                <w:rFonts w:ascii="Arial" w:eastAsia="Times New Roman" w:hAnsi="Arial" w:cs="Arial"/>
              </w:rPr>
              <w:t>12th September 2024</w:t>
            </w:r>
          </w:p>
        </w:tc>
      </w:tr>
      <w:tr w:rsidR="00C65BC8" w:rsidRPr="00526049" w14:paraId="70AEFA93" w14:textId="77777777" w:rsidTr="00A20DDF">
        <w:tc>
          <w:tcPr>
            <w:tcW w:w="4513" w:type="dxa"/>
          </w:tcPr>
          <w:p w14:paraId="28C50312"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Ratified by:</w:t>
            </w:r>
          </w:p>
        </w:tc>
        <w:tc>
          <w:tcPr>
            <w:tcW w:w="4487" w:type="dxa"/>
          </w:tcPr>
          <w:p w14:paraId="29139E5C" w14:textId="5FFA2311" w:rsidR="00C65BC8" w:rsidRPr="00526049" w:rsidRDefault="00322153" w:rsidP="00A20DDF">
            <w:pPr>
              <w:spacing w:before="40" w:after="40" w:line="240" w:lineRule="auto"/>
              <w:jc w:val="both"/>
              <w:rPr>
                <w:rFonts w:ascii="Arial" w:eastAsia="Times New Roman" w:hAnsi="Arial" w:cs="Arial"/>
              </w:rPr>
            </w:pPr>
            <w:r>
              <w:rPr>
                <w:rFonts w:ascii="Arial" w:eastAsia="Times New Roman" w:hAnsi="Arial" w:cs="Arial"/>
              </w:rPr>
              <w:t>Audit Committee</w:t>
            </w:r>
          </w:p>
        </w:tc>
      </w:tr>
      <w:tr w:rsidR="00C65BC8" w:rsidRPr="00526049" w14:paraId="08A619E9" w14:textId="77777777" w:rsidTr="00A20DDF">
        <w:tc>
          <w:tcPr>
            <w:tcW w:w="4513" w:type="dxa"/>
          </w:tcPr>
          <w:p w14:paraId="03CFBA5D"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Date ratified:</w:t>
            </w:r>
          </w:p>
        </w:tc>
        <w:tc>
          <w:tcPr>
            <w:tcW w:w="4487" w:type="dxa"/>
          </w:tcPr>
          <w:p w14:paraId="532D370F" w14:textId="30AB1602" w:rsidR="00C65BC8" w:rsidRPr="00526049" w:rsidRDefault="00591094" w:rsidP="00A20DDF">
            <w:pPr>
              <w:spacing w:before="40" w:after="40" w:line="240" w:lineRule="auto"/>
              <w:jc w:val="both"/>
              <w:rPr>
                <w:rFonts w:ascii="Arial" w:eastAsia="Times New Roman" w:hAnsi="Arial" w:cs="Arial"/>
              </w:rPr>
            </w:pPr>
            <w:r>
              <w:rPr>
                <w:rFonts w:ascii="Arial" w:eastAsia="Times New Roman" w:hAnsi="Arial" w:cs="Arial"/>
                <w:lang w:val="en-US"/>
              </w:rPr>
              <w:t>12</w:t>
            </w:r>
            <w:r>
              <w:rPr>
                <w:rFonts w:ascii="Arial" w:eastAsia="Times New Roman" w:hAnsi="Arial" w:cs="Arial"/>
                <w:vertAlign w:val="superscript"/>
                <w:lang w:val="en-US"/>
              </w:rPr>
              <w:t xml:space="preserve">th </w:t>
            </w:r>
            <w:r w:rsidR="00322153">
              <w:rPr>
                <w:rFonts w:ascii="Arial" w:eastAsia="Times New Roman" w:hAnsi="Arial" w:cs="Arial"/>
                <w:lang w:val="en-US"/>
              </w:rPr>
              <w:t>September</w:t>
            </w:r>
            <w:r w:rsidR="00C65BC8">
              <w:rPr>
                <w:rFonts w:ascii="Arial" w:eastAsia="Times New Roman" w:hAnsi="Arial" w:cs="Arial"/>
                <w:lang w:val="en-US"/>
              </w:rPr>
              <w:t xml:space="preserve"> </w:t>
            </w:r>
            <w:r w:rsidR="00C65BC8" w:rsidRPr="00025E54">
              <w:rPr>
                <w:rFonts w:ascii="Arial" w:eastAsia="Times New Roman" w:hAnsi="Arial" w:cs="Arial"/>
                <w:lang w:val="en-US"/>
              </w:rPr>
              <w:t>202</w:t>
            </w:r>
            <w:r w:rsidR="00C65BC8">
              <w:rPr>
                <w:rFonts w:ascii="Arial" w:eastAsia="Times New Roman" w:hAnsi="Arial" w:cs="Arial"/>
                <w:lang w:val="en-US"/>
              </w:rPr>
              <w:t>4</w:t>
            </w:r>
          </w:p>
        </w:tc>
      </w:tr>
      <w:tr w:rsidR="00C65BC8" w:rsidRPr="00526049" w14:paraId="699EF040" w14:textId="77777777" w:rsidTr="00A20DDF">
        <w:tc>
          <w:tcPr>
            <w:tcW w:w="4513" w:type="dxa"/>
          </w:tcPr>
          <w:p w14:paraId="673CC2DA"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Name of originator/author:</w:t>
            </w:r>
          </w:p>
        </w:tc>
        <w:tc>
          <w:tcPr>
            <w:tcW w:w="4487" w:type="dxa"/>
          </w:tcPr>
          <w:p w14:paraId="210C22C7" w14:textId="40CA728D" w:rsidR="00C65BC8" w:rsidRPr="00526049" w:rsidRDefault="00591094" w:rsidP="00A20DDF">
            <w:pPr>
              <w:spacing w:before="40" w:after="40" w:line="240" w:lineRule="auto"/>
              <w:jc w:val="both"/>
              <w:rPr>
                <w:rFonts w:ascii="Arial" w:eastAsia="Times New Roman" w:hAnsi="Arial" w:cs="Arial"/>
              </w:rPr>
            </w:pPr>
            <w:r w:rsidRPr="00591094">
              <w:rPr>
                <w:rFonts w:ascii="Arial" w:eastAsia="Times New Roman" w:hAnsi="Arial" w:cs="Arial"/>
              </w:rPr>
              <w:t>Associate Director of Finance</w:t>
            </w:r>
          </w:p>
        </w:tc>
      </w:tr>
      <w:tr w:rsidR="00C65BC8" w:rsidRPr="00526049" w14:paraId="060D6F0F" w14:textId="77777777" w:rsidTr="00A20DDF">
        <w:tc>
          <w:tcPr>
            <w:tcW w:w="4513" w:type="dxa"/>
          </w:tcPr>
          <w:p w14:paraId="1173BDCA"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Executive Director lead :</w:t>
            </w:r>
          </w:p>
        </w:tc>
        <w:tc>
          <w:tcPr>
            <w:tcW w:w="4487" w:type="dxa"/>
          </w:tcPr>
          <w:p w14:paraId="2044AF7F" w14:textId="77777777" w:rsidR="00C65BC8" w:rsidRPr="00526049" w:rsidRDefault="00C65BC8" w:rsidP="00A20DDF">
            <w:pPr>
              <w:spacing w:before="40" w:after="40" w:line="240" w:lineRule="auto"/>
              <w:jc w:val="both"/>
              <w:rPr>
                <w:rFonts w:ascii="Arial" w:eastAsia="Times New Roman" w:hAnsi="Arial" w:cs="Arial"/>
              </w:rPr>
            </w:pPr>
            <w:r w:rsidRPr="006435C1">
              <w:rPr>
                <w:rFonts w:ascii="Arial" w:eastAsia="Times New Roman" w:hAnsi="Arial" w:cs="Arial"/>
              </w:rPr>
              <w:t>Chief Financ</w:t>
            </w:r>
            <w:r>
              <w:rPr>
                <w:rFonts w:ascii="Arial" w:eastAsia="Times New Roman" w:hAnsi="Arial" w:cs="Arial"/>
              </w:rPr>
              <w:t>e</w:t>
            </w:r>
            <w:r w:rsidRPr="006435C1">
              <w:rPr>
                <w:rFonts w:ascii="Arial" w:eastAsia="Times New Roman" w:hAnsi="Arial" w:cs="Arial"/>
              </w:rPr>
              <w:t xml:space="preserve"> Officer</w:t>
            </w:r>
          </w:p>
        </w:tc>
      </w:tr>
      <w:tr w:rsidR="00C65BC8" w:rsidRPr="00526049" w14:paraId="15551478" w14:textId="77777777" w:rsidTr="00A20DDF">
        <w:tc>
          <w:tcPr>
            <w:tcW w:w="4513" w:type="dxa"/>
          </w:tcPr>
          <w:p w14:paraId="4C6A56B5"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Implementation Date :</w:t>
            </w:r>
          </w:p>
        </w:tc>
        <w:tc>
          <w:tcPr>
            <w:tcW w:w="4487" w:type="dxa"/>
          </w:tcPr>
          <w:p w14:paraId="268D49CD" w14:textId="69C86D3D" w:rsidR="00C65BC8" w:rsidRPr="00526049" w:rsidRDefault="00322153" w:rsidP="00A20DDF">
            <w:pPr>
              <w:spacing w:before="40" w:after="40" w:line="240" w:lineRule="auto"/>
              <w:jc w:val="both"/>
              <w:rPr>
                <w:rFonts w:ascii="Arial" w:eastAsia="Times New Roman" w:hAnsi="Arial" w:cs="Arial"/>
              </w:rPr>
            </w:pPr>
            <w:r>
              <w:rPr>
                <w:rFonts w:ascii="Arial" w:eastAsia="Times New Roman" w:hAnsi="Arial" w:cs="Arial"/>
                <w:lang w:val="en-US"/>
              </w:rPr>
              <w:t>September</w:t>
            </w:r>
            <w:r w:rsidR="00C65BC8" w:rsidRPr="00025E54">
              <w:rPr>
                <w:rFonts w:ascii="Arial" w:eastAsia="Times New Roman" w:hAnsi="Arial" w:cs="Arial"/>
                <w:lang w:val="en-US"/>
              </w:rPr>
              <w:t xml:space="preserve"> 202</w:t>
            </w:r>
            <w:r w:rsidR="00C65BC8">
              <w:rPr>
                <w:rFonts w:ascii="Arial" w:eastAsia="Times New Roman" w:hAnsi="Arial" w:cs="Arial"/>
                <w:lang w:val="en-US"/>
              </w:rPr>
              <w:t>4</w:t>
            </w:r>
          </w:p>
        </w:tc>
      </w:tr>
      <w:tr w:rsidR="00C65BC8" w:rsidRPr="00526049" w14:paraId="34A94889" w14:textId="77777777" w:rsidTr="00A20DDF">
        <w:tc>
          <w:tcPr>
            <w:tcW w:w="4513" w:type="dxa"/>
          </w:tcPr>
          <w:p w14:paraId="7BFEEEA5"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 xml:space="preserve">Last Review Date </w:t>
            </w:r>
          </w:p>
        </w:tc>
        <w:tc>
          <w:tcPr>
            <w:tcW w:w="4487" w:type="dxa"/>
          </w:tcPr>
          <w:p w14:paraId="7E1632D6" w14:textId="3C2A59A0" w:rsidR="00C65BC8" w:rsidRPr="00526049" w:rsidRDefault="00322153" w:rsidP="00A20DDF">
            <w:pPr>
              <w:spacing w:before="40" w:after="40" w:line="240" w:lineRule="auto"/>
              <w:jc w:val="both"/>
              <w:rPr>
                <w:rFonts w:ascii="Arial" w:eastAsia="Times New Roman" w:hAnsi="Arial" w:cs="Arial"/>
              </w:rPr>
            </w:pPr>
            <w:r>
              <w:rPr>
                <w:rFonts w:ascii="Arial" w:eastAsia="Times New Roman" w:hAnsi="Arial" w:cs="Arial"/>
                <w:lang w:val="en-US"/>
              </w:rPr>
              <w:t>September</w:t>
            </w:r>
            <w:r w:rsidR="00C65BC8" w:rsidRPr="00025E54">
              <w:rPr>
                <w:rFonts w:ascii="Arial" w:eastAsia="Times New Roman" w:hAnsi="Arial" w:cs="Arial"/>
                <w:lang w:val="en-US"/>
              </w:rPr>
              <w:t xml:space="preserve"> 202</w:t>
            </w:r>
            <w:r w:rsidR="00C65BC8">
              <w:rPr>
                <w:rFonts w:ascii="Arial" w:eastAsia="Times New Roman" w:hAnsi="Arial" w:cs="Arial"/>
                <w:lang w:val="en-US"/>
              </w:rPr>
              <w:t>4</w:t>
            </w:r>
          </w:p>
        </w:tc>
      </w:tr>
      <w:tr w:rsidR="00C65BC8" w:rsidRPr="00526049" w14:paraId="6D218348" w14:textId="77777777" w:rsidTr="00A20DDF">
        <w:tc>
          <w:tcPr>
            <w:tcW w:w="4513" w:type="dxa"/>
          </w:tcPr>
          <w:p w14:paraId="5D506EEF" w14:textId="77777777" w:rsidR="00C65BC8" w:rsidRPr="00526049" w:rsidRDefault="00C65BC8" w:rsidP="00A20DDF">
            <w:pPr>
              <w:spacing w:before="40" w:after="40" w:line="240" w:lineRule="auto"/>
              <w:jc w:val="both"/>
              <w:rPr>
                <w:rFonts w:ascii="Arial" w:eastAsia="Times New Roman" w:hAnsi="Arial" w:cs="Arial"/>
              </w:rPr>
            </w:pPr>
            <w:r w:rsidRPr="00526049">
              <w:rPr>
                <w:rFonts w:ascii="Arial" w:eastAsia="Times New Roman" w:hAnsi="Arial" w:cs="Arial"/>
              </w:rPr>
              <w:t>Next Review date:</w:t>
            </w:r>
          </w:p>
        </w:tc>
        <w:tc>
          <w:tcPr>
            <w:tcW w:w="4487" w:type="dxa"/>
          </w:tcPr>
          <w:p w14:paraId="71BCA562" w14:textId="677AE9F6" w:rsidR="00C65BC8" w:rsidRPr="00526049" w:rsidRDefault="00322153" w:rsidP="00A20DDF">
            <w:pPr>
              <w:spacing w:before="40" w:after="40" w:line="240" w:lineRule="auto"/>
              <w:jc w:val="both"/>
              <w:rPr>
                <w:rFonts w:ascii="Arial" w:eastAsia="Times New Roman" w:hAnsi="Arial" w:cs="Arial"/>
              </w:rPr>
            </w:pPr>
            <w:r>
              <w:rPr>
                <w:rFonts w:ascii="Arial" w:eastAsia="Times New Roman" w:hAnsi="Arial" w:cs="Arial"/>
                <w:lang w:val="en-US"/>
              </w:rPr>
              <w:t>September</w:t>
            </w:r>
            <w:r w:rsidR="00C65BC8">
              <w:rPr>
                <w:rFonts w:ascii="Arial" w:eastAsia="Times New Roman" w:hAnsi="Arial" w:cs="Arial"/>
                <w:lang w:val="en-US"/>
              </w:rPr>
              <w:t xml:space="preserve"> </w:t>
            </w:r>
            <w:r w:rsidR="00C65BC8" w:rsidRPr="00025E54">
              <w:rPr>
                <w:rFonts w:ascii="Arial" w:eastAsia="Times New Roman" w:hAnsi="Arial" w:cs="Arial"/>
                <w:lang w:val="en-US"/>
              </w:rPr>
              <w:t>202</w:t>
            </w:r>
            <w:r w:rsidR="00591094">
              <w:rPr>
                <w:rFonts w:ascii="Arial" w:eastAsia="Times New Roman" w:hAnsi="Arial" w:cs="Arial"/>
                <w:lang w:val="en-US"/>
              </w:rPr>
              <w:t>7</w:t>
            </w:r>
          </w:p>
        </w:tc>
      </w:tr>
    </w:tbl>
    <w:p w14:paraId="03E578F2" w14:textId="3C72E8C6" w:rsidR="003E68F6" w:rsidRDefault="003E68F6"/>
    <w:p w14:paraId="79F6084F" w14:textId="77777777" w:rsidR="00C65BC8" w:rsidRDefault="00C65BC8"/>
    <w:p w14:paraId="22777100" w14:textId="77777777" w:rsidR="00C65BC8" w:rsidRDefault="00C65BC8"/>
    <w:p w14:paraId="502BCCFD" w14:textId="77777777" w:rsidR="001D30EB" w:rsidRDefault="001D30EB"/>
    <w:p w14:paraId="0094658C" w14:textId="77777777" w:rsidR="001D30EB" w:rsidRDefault="001D30EB"/>
    <w:p w14:paraId="558BA8EA" w14:textId="77777777" w:rsidR="001D30EB" w:rsidRDefault="001D30EB"/>
    <w:p w14:paraId="35006C04" w14:textId="77777777" w:rsidR="001D30EB" w:rsidRDefault="001D30EB"/>
    <w:p w14:paraId="6C859FCA" w14:textId="77777777" w:rsidR="001D30EB" w:rsidRDefault="001D30EB"/>
    <w:p w14:paraId="6146C12B" w14:textId="77777777" w:rsidR="001D30EB" w:rsidRDefault="001D30EB"/>
    <w:tbl>
      <w:tblPr>
        <w:tblStyle w:val="TableGrid1"/>
        <w:tblW w:w="0" w:type="auto"/>
        <w:tblLook w:val="04A0" w:firstRow="1" w:lastRow="0" w:firstColumn="1" w:lastColumn="0" w:noHBand="0" w:noVBand="1"/>
      </w:tblPr>
      <w:tblGrid>
        <w:gridCol w:w="4621"/>
        <w:gridCol w:w="4446"/>
      </w:tblGrid>
      <w:tr w:rsidR="00C65BC8" w:rsidRPr="00025E54" w14:paraId="12A49B38" w14:textId="77777777" w:rsidTr="001D30EB">
        <w:tc>
          <w:tcPr>
            <w:tcW w:w="4621" w:type="dxa"/>
          </w:tcPr>
          <w:p w14:paraId="67EFBF05"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 xml:space="preserve">Services </w:t>
            </w:r>
          </w:p>
        </w:tc>
        <w:tc>
          <w:tcPr>
            <w:tcW w:w="4446" w:type="dxa"/>
          </w:tcPr>
          <w:p w14:paraId="73800DF6"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 xml:space="preserve">Applicable </w:t>
            </w:r>
          </w:p>
        </w:tc>
      </w:tr>
      <w:tr w:rsidR="00C65BC8" w:rsidRPr="00025E54" w14:paraId="761E12E9" w14:textId="77777777" w:rsidTr="001D30EB">
        <w:tc>
          <w:tcPr>
            <w:tcW w:w="4621" w:type="dxa"/>
          </w:tcPr>
          <w:p w14:paraId="4FE368C4"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Trust wide</w:t>
            </w:r>
          </w:p>
        </w:tc>
        <w:tc>
          <w:tcPr>
            <w:tcW w:w="4446" w:type="dxa"/>
          </w:tcPr>
          <w:p w14:paraId="62371499"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X</w:t>
            </w:r>
          </w:p>
        </w:tc>
      </w:tr>
      <w:tr w:rsidR="00C65BC8" w:rsidRPr="00025E54" w14:paraId="6188E8CD" w14:textId="77777777" w:rsidTr="001D30EB">
        <w:tc>
          <w:tcPr>
            <w:tcW w:w="4621" w:type="dxa"/>
          </w:tcPr>
          <w:p w14:paraId="7AC872F8"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 xml:space="preserve">Mental Health and LD </w:t>
            </w:r>
          </w:p>
        </w:tc>
        <w:tc>
          <w:tcPr>
            <w:tcW w:w="4446" w:type="dxa"/>
          </w:tcPr>
          <w:p w14:paraId="76EF9DE2" w14:textId="77777777" w:rsidR="00C65BC8" w:rsidRPr="00025E54" w:rsidRDefault="00C65BC8" w:rsidP="00A20DDF">
            <w:pPr>
              <w:spacing w:before="200"/>
              <w:jc w:val="both"/>
              <w:rPr>
                <w:rFonts w:ascii="Arial" w:eastAsia="Times New Roman" w:hAnsi="Arial" w:cs="Arial"/>
              </w:rPr>
            </w:pPr>
          </w:p>
        </w:tc>
      </w:tr>
      <w:tr w:rsidR="00C65BC8" w:rsidRPr="00025E54" w14:paraId="30155E12" w14:textId="77777777" w:rsidTr="001D30EB">
        <w:tc>
          <w:tcPr>
            <w:tcW w:w="4621" w:type="dxa"/>
          </w:tcPr>
          <w:p w14:paraId="5C57EA7F" w14:textId="77777777" w:rsidR="00C65BC8" w:rsidRPr="00025E54" w:rsidRDefault="00C65BC8" w:rsidP="00A20DDF">
            <w:pPr>
              <w:spacing w:before="200"/>
              <w:jc w:val="both"/>
              <w:rPr>
                <w:rFonts w:ascii="Arial" w:eastAsia="Times New Roman" w:hAnsi="Arial" w:cs="Arial"/>
              </w:rPr>
            </w:pPr>
            <w:r w:rsidRPr="00025E54">
              <w:rPr>
                <w:rFonts w:ascii="Arial" w:eastAsia="Times New Roman" w:hAnsi="Arial" w:cs="Arial"/>
              </w:rPr>
              <w:t xml:space="preserve">Community Health Services </w:t>
            </w:r>
          </w:p>
        </w:tc>
        <w:tc>
          <w:tcPr>
            <w:tcW w:w="4446" w:type="dxa"/>
          </w:tcPr>
          <w:p w14:paraId="33CBE4CD" w14:textId="77777777" w:rsidR="00C65BC8" w:rsidRPr="00025E54" w:rsidRDefault="00C65BC8" w:rsidP="00A20DDF">
            <w:pPr>
              <w:spacing w:before="200"/>
              <w:jc w:val="both"/>
              <w:rPr>
                <w:rFonts w:ascii="Arial" w:eastAsia="Times New Roman" w:hAnsi="Arial" w:cs="Arial"/>
              </w:rPr>
            </w:pPr>
          </w:p>
        </w:tc>
      </w:tr>
    </w:tbl>
    <w:p w14:paraId="6384E050" w14:textId="77777777" w:rsidR="00C65BC8" w:rsidRDefault="00C65BC8"/>
    <w:p w14:paraId="0B876B97" w14:textId="77777777" w:rsidR="00C65BC8" w:rsidRDefault="00C65BC8"/>
    <w:p w14:paraId="1D9179CA" w14:textId="77777777" w:rsidR="00C65BC8" w:rsidRDefault="00C65BC8"/>
    <w:p w14:paraId="4F8C3EA7" w14:textId="77777777" w:rsidR="00C65BC8" w:rsidRDefault="00C65BC8"/>
    <w:p w14:paraId="5DC89652" w14:textId="77777777" w:rsidR="001D30EB" w:rsidRDefault="001D30EB"/>
    <w:p w14:paraId="52892597" w14:textId="77777777" w:rsidR="001D30EB" w:rsidRDefault="001D30EB"/>
    <w:p w14:paraId="645F5ABF" w14:textId="77777777" w:rsidR="001D30EB" w:rsidRDefault="001D30EB"/>
    <w:p w14:paraId="5A0DA37D" w14:textId="77777777" w:rsidR="00C65BC8" w:rsidRDefault="00C65BC8" w:rsidP="00C65BC8">
      <w:pPr>
        <w:widowControl w:val="0"/>
        <w:autoSpaceDE w:val="0"/>
        <w:autoSpaceDN w:val="0"/>
        <w:adjustRightInd w:val="0"/>
        <w:spacing w:after="0" w:line="240" w:lineRule="auto"/>
        <w:jc w:val="both"/>
      </w:pPr>
    </w:p>
    <w:p w14:paraId="4A043589" w14:textId="524C7411" w:rsidR="00C65BC8" w:rsidRPr="00025E54" w:rsidRDefault="00C65BC8" w:rsidP="00591094">
      <w:pPr>
        <w:widowControl w:val="0"/>
        <w:autoSpaceDE w:val="0"/>
        <w:autoSpaceDN w:val="0"/>
        <w:adjustRightInd w:val="0"/>
        <w:spacing w:after="0" w:line="240" w:lineRule="auto"/>
        <w:jc w:val="center"/>
        <w:rPr>
          <w:rFonts w:ascii="Arial" w:hAnsi="Arial" w:cs="Arial"/>
        </w:rPr>
      </w:pPr>
      <w:r w:rsidRPr="00025E54">
        <w:rPr>
          <w:rFonts w:ascii="Arial" w:hAnsi="Arial" w:cs="Arial"/>
        </w:rPr>
        <w:lastRenderedPageBreak/>
        <w:t>Version Control Summary</w:t>
      </w:r>
    </w:p>
    <w:p w14:paraId="1E869952" w14:textId="77777777" w:rsidR="00C65BC8" w:rsidRPr="00025E54" w:rsidRDefault="00C65BC8" w:rsidP="00C65BC8">
      <w:pPr>
        <w:widowControl w:val="0"/>
        <w:autoSpaceDE w:val="0"/>
        <w:autoSpaceDN w:val="0"/>
        <w:adjustRightInd w:val="0"/>
        <w:spacing w:after="0" w:line="324" w:lineRule="exact"/>
        <w:rPr>
          <w:rFonts w:ascii="Arial" w:hAnsi="Arial" w:cs="Arial"/>
        </w:rPr>
      </w:pPr>
    </w:p>
    <w:tbl>
      <w:tblPr>
        <w:tblW w:w="9214" w:type="dxa"/>
        <w:tblInd w:w="-10" w:type="dxa"/>
        <w:tblLayout w:type="fixed"/>
        <w:tblCellMar>
          <w:left w:w="0" w:type="dxa"/>
          <w:right w:w="0" w:type="dxa"/>
        </w:tblCellMar>
        <w:tblLook w:val="0000" w:firstRow="0" w:lastRow="0" w:firstColumn="0" w:lastColumn="0" w:noHBand="0" w:noVBand="0"/>
      </w:tblPr>
      <w:tblGrid>
        <w:gridCol w:w="1276"/>
        <w:gridCol w:w="1418"/>
        <w:gridCol w:w="1701"/>
        <w:gridCol w:w="1417"/>
        <w:gridCol w:w="3402"/>
      </w:tblGrid>
      <w:tr w:rsidR="00C65BC8" w:rsidRPr="00025E54" w14:paraId="38169654" w14:textId="77777777" w:rsidTr="00322153">
        <w:tc>
          <w:tcPr>
            <w:tcW w:w="1276" w:type="dxa"/>
            <w:tcBorders>
              <w:top w:val="single" w:sz="8" w:space="0" w:color="auto"/>
              <w:left w:val="single" w:sz="8" w:space="0" w:color="auto"/>
              <w:bottom w:val="single" w:sz="4" w:space="0" w:color="auto"/>
              <w:right w:val="single" w:sz="8" w:space="0" w:color="auto"/>
            </w:tcBorders>
            <w:vAlign w:val="bottom"/>
          </w:tcPr>
          <w:p w14:paraId="2CB49C62" w14:textId="77777777" w:rsidR="00C65BC8" w:rsidRPr="00025E54" w:rsidRDefault="00C65BC8" w:rsidP="00A20DDF">
            <w:pPr>
              <w:widowControl w:val="0"/>
              <w:autoSpaceDE w:val="0"/>
              <w:autoSpaceDN w:val="0"/>
              <w:adjustRightInd w:val="0"/>
              <w:spacing w:after="0"/>
              <w:ind w:left="120"/>
              <w:rPr>
                <w:rFonts w:ascii="Arial" w:hAnsi="Arial" w:cs="Arial"/>
              </w:rPr>
            </w:pPr>
            <w:r w:rsidRPr="00025E54">
              <w:rPr>
                <w:rFonts w:ascii="Arial" w:hAnsi="Arial" w:cs="Arial"/>
                <w:b/>
                <w:bCs/>
              </w:rPr>
              <w:t>Version</w:t>
            </w:r>
          </w:p>
        </w:tc>
        <w:tc>
          <w:tcPr>
            <w:tcW w:w="1418" w:type="dxa"/>
            <w:tcBorders>
              <w:top w:val="single" w:sz="8" w:space="0" w:color="auto"/>
              <w:left w:val="nil"/>
              <w:bottom w:val="single" w:sz="4" w:space="0" w:color="auto"/>
              <w:right w:val="single" w:sz="8" w:space="0" w:color="auto"/>
            </w:tcBorders>
            <w:vAlign w:val="bottom"/>
          </w:tcPr>
          <w:p w14:paraId="27E01AEB" w14:textId="77777777" w:rsidR="00C65BC8" w:rsidRPr="00025E54" w:rsidRDefault="00C65BC8" w:rsidP="00A20DDF">
            <w:pPr>
              <w:widowControl w:val="0"/>
              <w:autoSpaceDE w:val="0"/>
              <w:autoSpaceDN w:val="0"/>
              <w:adjustRightInd w:val="0"/>
              <w:spacing w:after="0"/>
              <w:ind w:left="100"/>
              <w:rPr>
                <w:rFonts w:ascii="Arial" w:hAnsi="Arial" w:cs="Arial"/>
              </w:rPr>
            </w:pPr>
            <w:r w:rsidRPr="00025E54">
              <w:rPr>
                <w:rFonts w:ascii="Arial" w:hAnsi="Arial" w:cs="Arial"/>
                <w:b/>
                <w:bCs/>
              </w:rPr>
              <w:t>Date</w:t>
            </w:r>
          </w:p>
        </w:tc>
        <w:tc>
          <w:tcPr>
            <w:tcW w:w="1701" w:type="dxa"/>
            <w:tcBorders>
              <w:top w:val="single" w:sz="8" w:space="0" w:color="auto"/>
              <w:left w:val="nil"/>
              <w:bottom w:val="single" w:sz="4" w:space="0" w:color="auto"/>
              <w:right w:val="single" w:sz="8" w:space="0" w:color="auto"/>
            </w:tcBorders>
            <w:vAlign w:val="bottom"/>
          </w:tcPr>
          <w:p w14:paraId="5B756F81" w14:textId="77777777" w:rsidR="00C65BC8" w:rsidRPr="00025E54" w:rsidRDefault="00C65BC8" w:rsidP="00A20DDF">
            <w:pPr>
              <w:widowControl w:val="0"/>
              <w:autoSpaceDE w:val="0"/>
              <w:autoSpaceDN w:val="0"/>
              <w:adjustRightInd w:val="0"/>
              <w:spacing w:after="0"/>
              <w:ind w:left="80"/>
              <w:rPr>
                <w:rFonts w:ascii="Arial" w:hAnsi="Arial" w:cs="Arial"/>
              </w:rPr>
            </w:pPr>
            <w:r w:rsidRPr="00025E54">
              <w:rPr>
                <w:rFonts w:ascii="Arial" w:hAnsi="Arial" w:cs="Arial"/>
                <w:b/>
                <w:bCs/>
              </w:rPr>
              <w:t>Author</w:t>
            </w:r>
          </w:p>
        </w:tc>
        <w:tc>
          <w:tcPr>
            <w:tcW w:w="1417" w:type="dxa"/>
            <w:tcBorders>
              <w:top w:val="single" w:sz="8" w:space="0" w:color="auto"/>
              <w:left w:val="nil"/>
              <w:bottom w:val="single" w:sz="4" w:space="0" w:color="auto"/>
              <w:right w:val="single" w:sz="8" w:space="0" w:color="auto"/>
            </w:tcBorders>
            <w:vAlign w:val="bottom"/>
          </w:tcPr>
          <w:p w14:paraId="4343824D" w14:textId="77777777" w:rsidR="00C65BC8" w:rsidRPr="00025E54" w:rsidRDefault="00C65BC8" w:rsidP="00A20DDF">
            <w:pPr>
              <w:widowControl w:val="0"/>
              <w:autoSpaceDE w:val="0"/>
              <w:autoSpaceDN w:val="0"/>
              <w:adjustRightInd w:val="0"/>
              <w:spacing w:after="0"/>
              <w:ind w:left="100"/>
              <w:rPr>
                <w:rFonts w:ascii="Arial" w:hAnsi="Arial" w:cs="Arial"/>
              </w:rPr>
            </w:pPr>
            <w:r w:rsidRPr="00025E54">
              <w:rPr>
                <w:rFonts w:ascii="Arial" w:hAnsi="Arial" w:cs="Arial"/>
                <w:b/>
                <w:bCs/>
              </w:rPr>
              <w:t>Status</w:t>
            </w:r>
          </w:p>
        </w:tc>
        <w:tc>
          <w:tcPr>
            <w:tcW w:w="3402" w:type="dxa"/>
            <w:tcBorders>
              <w:top w:val="single" w:sz="8" w:space="0" w:color="auto"/>
              <w:left w:val="nil"/>
              <w:bottom w:val="single" w:sz="4" w:space="0" w:color="auto"/>
              <w:right w:val="single" w:sz="8" w:space="0" w:color="auto"/>
            </w:tcBorders>
            <w:vAlign w:val="bottom"/>
          </w:tcPr>
          <w:p w14:paraId="0FEAA708" w14:textId="77777777" w:rsidR="00C65BC8" w:rsidRPr="00025E54" w:rsidRDefault="00C65BC8" w:rsidP="00A20DDF">
            <w:pPr>
              <w:widowControl w:val="0"/>
              <w:autoSpaceDE w:val="0"/>
              <w:autoSpaceDN w:val="0"/>
              <w:adjustRightInd w:val="0"/>
              <w:spacing w:after="0"/>
              <w:ind w:left="80"/>
              <w:rPr>
                <w:rFonts w:ascii="Arial" w:hAnsi="Arial" w:cs="Arial"/>
              </w:rPr>
            </w:pPr>
            <w:r w:rsidRPr="00025E54">
              <w:rPr>
                <w:rFonts w:ascii="Arial" w:hAnsi="Arial" w:cs="Arial"/>
                <w:b/>
                <w:bCs/>
              </w:rPr>
              <w:t>Comment</w:t>
            </w:r>
          </w:p>
        </w:tc>
      </w:tr>
      <w:tr w:rsidR="00C65BC8" w:rsidRPr="00025E54" w14:paraId="6FEC21B6" w14:textId="77777777" w:rsidTr="00322153">
        <w:tc>
          <w:tcPr>
            <w:tcW w:w="1276" w:type="dxa"/>
            <w:tcBorders>
              <w:top w:val="single" w:sz="4" w:space="0" w:color="auto"/>
              <w:left w:val="single" w:sz="4" w:space="0" w:color="auto"/>
              <w:bottom w:val="single" w:sz="4" w:space="0" w:color="auto"/>
              <w:right w:val="single" w:sz="4" w:space="0" w:color="auto"/>
            </w:tcBorders>
          </w:tcPr>
          <w:p w14:paraId="5591E5BD" w14:textId="535D43A9" w:rsidR="00C65BC8" w:rsidRPr="00025E54" w:rsidRDefault="00C65BC8" w:rsidP="00A20DDF">
            <w:pPr>
              <w:widowControl w:val="0"/>
              <w:autoSpaceDE w:val="0"/>
              <w:autoSpaceDN w:val="0"/>
              <w:adjustRightInd w:val="0"/>
              <w:spacing w:after="0"/>
              <w:ind w:left="120"/>
              <w:rPr>
                <w:rFonts w:ascii="Arial" w:hAnsi="Arial" w:cs="Arial"/>
              </w:rPr>
            </w:pPr>
            <w:r>
              <w:rPr>
                <w:rFonts w:ascii="Arial" w:hAnsi="Arial" w:cs="Arial"/>
              </w:rPr>
              <w:t>1</w:t>
            </w:r>
          </w:p>
        </w:tc>
        <w:tc>
          <w:tcPr>
            <w:tcW w:w="1418" w:type="dxa"/>
            <w:tcBorders>
              <w:top w:val="single" w:sz="4" w:space="0" w:color="auto"/>
              <w:left w:val="single" w:sz="4" w:space="0" w:color="auto"/>
              <w:bottom w:val="single" w:sz="4" w:space="0" w:color="auto"/>
              <w:right w:val="single" w:sz="4" w:space="0" w:color="auto"/>
            </w:tcBorders>
          </w:tcPr>
          <w:p w14:paraId="5927599A" w14:textId="22E53AD9" w:rsidR="00C65BC8" w:rsidRPr="00025E54" w:rsidRDefault="00322153" w:rsidP="00A20DDF">
            <w:pPr>
              <w:widowControl w:val="0"/>
              <w:autoSpaceDE w:val="0"/>
              <w:autoSpaceDN w:val="0"/>
              <w:adjustRightInd w:val="0"/>
              <w:spacing w:after="0"/>
              <w:ind w:left="100"/>
              <w:rPr>
                <w:rFonts w:ascii="Arial" w:hAnsi="Arial" w:cs="Arial"/>
              </w:rPr>
            </w:pPr>
            <w:r>
              <w:rPr>
                <w:rFonts w:ascii="Arial" w:hAnsi="Arial" w:cs="Arial"/>
              </w:rPr>
              <w:t xml:space="preserve">September </w:t>
            </w:r>
            <w:r w:rsidR="00C65BC8">
              <w:rPr>
                <w:rFonts w:ascii="Arial" w:hAnsi="Arial" w:cs="Arial"/>
              </w:rPr>
              <w:t>2024</w:t>
            </w:r>
          </w:p>
        </w:tc>
        <w:tc>
          <w:tcPr>
            <w:tcW w:w="1701" w:type="dxa"/>
            <w:tcBorders>
              <w:top w:val="single" w:sz="4" w:space="0" w:color="auto"/>
              <w:left w:val="single" w:sz="4" w:space="0" w:color="auto"/>
              <w:bottom w:val="single" w:sz="4" w:space="0" w:color="auto"/>
              <w:right w:val="single" w:sz="4" w:space="0" w:color="auto"/>
            </w:tcBorders>
          </w:tcPr>
          <w:p w14:paraId="55A54FE5" w14:textId="20FE8349" w:rsidR="00C65BC8" w:rsidRPr="00025E54" w:rsidRDefault="00C65BC8" w:rsidP="00A20DDF">
            <w:pPr>
              <w:widowControl w:val="0"/>
              <w:autoSpaceDE w:val="0"/>
              <w:autoSpaceDN w:val="0"/>
              <w:adjustRightInd w:val="0"/>
              <w:spacing w:after="0"/>
              <w:ind w:left="80"/>
              <w:rPr>
                <w:rFonts w:ascii="Arial" w:hAnsi="Arial" w:cs="Arial"/>
              </w:rPr>
            </w:pPr>
            <w:r>
              <w:rPr>
                <w:rFonts w:ascii="Arial" w:hAnsi="Arial" w:cs="Arial"/>
              </w:rPr>
              <w:t>Lisa Marsh, Associate Director of Finance</w:t>
            </w:r>
          </w:p>
        </w:tc>
        <w:tc>
          <w:tcPr>
            <w:tcW w:w="1417" w:type="dxa"/>
            <w:tcBorders>
              <w:top w:val="single" w:sz="4" w:space="0" w:color="auto"/>
              <w:left w:val="single" w:sz="4" w:space="0" w:color="auto"/>
              <w:bottom w:val="single" w:sz="4" w:space="0" w:color="auto"/>
              <w:right w:val="single" w:sz="4" w:space="0" w:color="auto"/>
            </w:tcBorders>
          </w:tcPr>
          <w:p w14:paraId="41F6F40F" w14:textId="65FD4DB1"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7B1ED5F" w14:textId="4C5EA56E" w:rsidR="00C65BC8" w:rsidRPr="00025E54" w:rsidRDefault="00C65BC8" w:rsidP="00A20DDF">
            <w:pPr>
              <w:widowControl w:val="0"/>
              <w:autoSpaceDE w:val="0"/>
              <w:autoSpaceDN w:val="0"/>
              <w:adjustRightInd w:val="0"/>
              <w:spacing w:after="0"/>
              <w:ind w:left="80"/>
              <w:rPr>
                <w:rFonts w:ascii="Arial" w:hAnsi="Arial" w:cs="Arial"/>
              </w:rPr>
            </w:pPr>
          </w:p>
        </w:tc>
      </w:tr>
      <w:tr w:rsidR="00C65BC8" w:rsidRPr="00025E54" w14:paraId="51610BCB" w14:textId="77777777" w:rsidTr="00322153">
        <w:tc>
          <w:tcPr>
            <w:tcW w:w="1276" w:type="dxa"/>
            <w:tcBorders>
              <w:top w:val="single" w:sz="4" w:space="0" w:color="auto"/>
              <w:left w:val="single" w:sz="4" w:space="0" w:color="auto"/>
              <w:bottom w:val="single" w:sz="4" w:space="0" w:color="auto"/>
              <w:right w:val="single" w:sz="4" w:space="0" w:color="auto"/>
            </w:tcBorders>
          </w:tcPr>
          <w:p w14:paraId="50D638E7" w14:textId="15B2643A" w:rsidR="00C65BC8" w:rsidRPr="00025E54" w:rsidRDefault="00C65BC8" w:rsidP="00A20DDF">
            <w:pPr>
              <w:widowControl w:val="0"/>
              <w:autoSpaceDE w:val="0"/>
              <w:autoSpaceDN w:val="0"/>
              <w:adjustRightInd w:val="0"/>
              <w:spacing w:after="0"/>
              <w:ind w:left="12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4551E470" w14:textId="4B0B907A"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1B57374" w14:textId="79EB182E" w:rsidR="00C65BC8" w:rsidRPr="00025E54" w:rsidRDefault="00C65BC8" w:rsidP="00A20DDF">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91B1004" w14:textId="2584FD03"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7E42526D" w14:textId="77777777" w:rsidR="00C65BC8" w:rsidRPr="00025E54" w:rsidRDefault="00C65BC8" w:rsidP="00A20DDF">
            <w:pPr>
              <w:widowControl w:val="0"/>
              <w:autoSpaceDE w:val="0"/>
              <w:autoSpaceDN w:val="0"/>
              <w:adjustRightInd w:val="0"/>
              <w:spacing w:after="0"/>
              <w:rPr>
                <w:rFonts w:ascii="Arial" w:hAnsi="Arial" w:cs="Arial"/>
              </w:rPr>
            </w:pPr>
          </w:p>
        </w:tc>
      </w:tr>
      <w:tr w:rsidR="00C65BC8" w:rsidRPr="00025E54" w14:paraId="0B024A07" w14:textId="77777777" w:rsidTr="00322153">
        <w:tc>
          <w:tcPr>
            <w:tcW w:w="1276" w:type="dxa"/>
            <w:tcBorders>
              <w:top w:val="single" w:sz="4" w:space="0" w:color="auto"/>
              <w:left w:val="single" w:sz="4" w:space="0" w:color="auto"/>
              <w:bottom w:val="single" w:sz="4" w:space="0" w:color="auto"/>
              <w:right w:val="single" w:sz="4" w:space="0" w:color="auto"/>
            </w:tcBorders>
          </w:tcPr>
          <w:p w14:paraId="130E4FAD" w14:textId="03B8667D" w:rsidR="00C65BC8" w:rsidRPr="00025E54" w:rsidRDefault="00C65BC8" w:rsidP="00A20DDF">
            <w:pPr>
              <w:widowControl w:val="0"/>
              <w:autoSpaceDE w:val="0"/>
              <w:autoSpaceDN w:val="0"/>
              <w:adjustRightInd w:val="0"/>
              <w:spacing w:after="0"/>
              <w:ind w:left="12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27136D07" w14:textId="4A3238C3"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F4A5C77" w14:textId="77A68466" w:rsidR="00C65BC8" w:rsidRPr="00025E54" w:rsidRDefault="00C65BC8" w:rsidP="00A20DDF">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52CA208A" w14:textId="77BBB89E"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2F4F29C5" w14:textId="77777777" w:rsidR="00C65BC8" w:rsidRPr="00025E54" w:rsidRDefault="00C65BC8" w:rsidP="00A20DDF">
            <w:pPr>
              <w:widowControl w:val="0"/>
              <w:autoSpaceDE w:val="0"/>
              <w:autoSpaceDN w:val="0"/>
              <w:adjustRightInd w:val="0"/>
              <w:spacing w:after="0"/>
              <w:rPr>
                <w:rFonts w:ascii="Arial" w:hAnsi="Arial" w:cs="Arial"/>
              </w:rPr>
            </w:pPr>
          </w:p>
        </w:tc>
      </w:tr>
      <w:tr w:rsidR="00C65BC8" w:rsidRPr="00025E54" w14:paraId="0F84270E" w14:textId="77777777" w:rsidTr="00322153">
        <w:tc>
          <w:tcPr>
            <w:tcW w:w="1276" w:type="dxa"/>
            <w:tcBorders>
              <w:top w:val="single" w:sz="4" w:space="0" w:color="auto"/>
              <w:left w:val="single" w:sz="4" w:space="0" w:color="auto"/>
              <w:bottom w:val="single" w:sz="4" w:space="0" w:color="auto"/>
              <w:right w:val="single" w:sz="4" w:space="0" w:color="auto"/>
            </w:tcBorders>
          </w:tcPr>
          <w:p w14:paraId="1304A421" w14:textId="77777777" w:rsidR="00C65BC8" w:rsidRPr="00025E54" w:rsidRDefault="00C65BC8" w:rsidP="00A20DDF">
            <w:pPr>
              <w:widowControl w:val="0"/>
              <w:autoSpaceDE w:val="0"/>
              <w:autoSpaceDN w:val="0"/>
              <w:adjustRightInd w:val="0"/>
              <w:spacing w:after="0"/>
              <w:ind w:left="12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34194CCC" w14:textId="77777777"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49A3FA89" w14:textId="77777777" w:rsidR="00C65BC8" w:rsidRPr="00025E54" w:rsidRDefault="00C65BC8" w:rsidP="00A20DDF">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32CF3E1A" w14:textId="77777777"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38E273D" w14:textId="77777777" w:rsidR="00C65BC8" w:rsidRPr="00025E54" w:rsidRDefault="00C65BC8" w:rsidP="00A20DDF">
            <w:pPr>
              <w:widowControl w:val="0"/>
              <w:autoSpaceDE w:val="0"/>
              <w:autoSpaceDN w:val="0"/>
              <w:adjustRightInd w:val="0"/>
              <w:spacing w:after="0"/>
              <w:rPr>
                <w:rFonts w:ascii="Arial" w:hAnsi="Arial" w:cs="Arial"/>
              </w:rPr>
            </w:pPr>
          </w:p>
        </w:tc>
      </w:tr>
      <w:tr w:rsidR="00C65BC8" w:rsidRPr="00025E54" w14:paraId="4DD66B0A" w14:textId="77777777" w:rsidTr="00322153">
        <w:tc>
          <w:tcPr>
            <w:tcW w:w="1276" w:type="dxa"/>
            <w:tcBorders>
              <w:top w:val="single" w:sz="4" w:space="0" w:color="auto"/>
              <w:left w:val="single" w:sz="4" w:space="0" w:color="auto"/>
              <w:bottom w:val="single" w:sz="4" w:space="0" w:color="auto"/>
              <w:right w:val="single" w:sz="4" w:space="0" w:color="auto"/>
            </w:tcBorders>
          </w:tcPr>
          <w:p w14:paraId="71DEB1C0" w14:textId="1753DD55" w:rsidR="00C65BC8" w:rsidRPr="00025E54" w:rsidRDefault="00C65BC8" w:rsidP="00A20DDF">
            <w:pPr>
              <w:widowControl w:val="0"/>
              <w:autoSpaceDE w:val="0"/>
              <w:autoSpaceDN w:val="0"/>
              <w:adjustRightInd w:val="0"/>
              <w:spacing w:after="0"/>
              <w:ind w:left="12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07561055" w14:textId="66604C16"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0BBD50D8" w14:textId="58D7B5A4" w:rsidR="00C65BC8" w:rsidRPr="00025E54" w:rsidRDefault="00C65BC8" w:rsidP="00A20DDF">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8D31847" w14:textId="46CD9B9D"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0FBC8210" w14:textId="54406E20" w:rsidR="00C65BC8" w:rsidRPr="00025E54" w:rsidRDefault="00C65BC8" w:rsidP="00A20DDF">
            <w:pPr>
              <w:widowControl w:val="0"/>
              <w:autoSpaceDE w:val="0"/>
              <w:autoSpaceDN w:val="0"/>
              <w:adjustRightInd w:val="0"/>
              <w:spacing w:after="0"/>
              <w:ind w:left="142" w:hanging="142"/>
              <w:rPr>
                <w:rFonts w:ascii="Arial" w:hAnsi="Arial" w:cs="Arial"/>
              </w:rPr>
            </w:pPr>
          </w:p>
        </w:tc>
      </w:tr>
      <w:tr w:rsidR="00C65BC8" w:rsidRPr="00025E54" w14:paraId="4DDE23E0" w14:textId="77777777" w:rsidTr="00322153">
        <w:tc>
          <w:tcPr>
            <w:tcW w:w="1276" w:type="dxa"/>
            <w:tcBorders>
              <w:top w:val="single" w:sz="4" w:space="0" w:color="auto"/>
              <w:left w:val="single" w:sz="4" w:space="0" w:color="auto"/>
              <w:bottom w:val="single" w:sz="4" w:space="0" w:color="auto"/>
              <w:right w:val="single" w:sz="4" w:space="0" w:color="auto"/>
            </w:tcBorders>
          </w:tcPr>
          <w:p w14:paraId="35D5468F" w14:textId="169EBDDD" w:rsidR="00C65BC8" w:rsidRPr="00025E54" w:rsidRDefault="00C65BC8" w:rsidP="00A20DDF">
            <w:pPr>
              <w:widowControl w:val="0"/>
              <w:autoSpaceDE w:val="0"/>
              <w:autoSpaceDN w:val="0"/>
              <w:adjustRightInd w:val="0"/>
              <w:spacing w:after="0"/>
              <w:ind w:left="120"/>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5200B351" w14:textId="7C670103"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7FEBFC52" w14:textId="3334672D" w:rsidR="00C65BC8" w:rsidRPr="00025E54" w:rsidRDefault="00C65BC8" w:rsidP="00A20DDF">
            <w:pPr>
              <w:widowControl w:val="0"/>
              <w:autoSpaceDE w:val="0"/>
              <w:autoSpaceDN w:val="0"/>
              <w:adjustRightInd w:val="0"/>
              <w:spacing w:after="0"/>
              <w:ind w:left="80"/>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1B3BC416" w14:textId="5A8ECBFC" w:rsidR="00C65BC8" w:rsidRPr="00025E54" w:rsidRDefault="00C65BC8" w:rsidP="00A20DDF">
            <w:pPr>
              <w:widowControl w:val="0"/>
              <w:autoSpaceDE w:val="0"/>
              <w:autoSpaceDN w:val="0"/>
              <w:adjustRightInd w:val="0"/>
              <w:spacing w:after="0"/>
              <w:ind w:left="10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51A1F919" w14:textId="075ECA98" w:rsidR="00C65BC8" w:rsidRPr="00025E54" w:rsidRDefault="00C65BC8" w:rsidP="00A20DDF">
            <w:pPr>
              <w:widowControl w:val="0"/>
              <w:autoSpaceDE w:val="0"/>
              <w:autoSpaceDN w:val="0"/>
              <w:adjustRightInd w:val="0"/>
              <w:spacing w:after="0"/>
              <w:ind w:left="220"/>
              <w:rPr>
                <w:rFonts w:ascii="Arial" w:hAnsi="Arial" w:cs="Arial"/>
              </w:rPr>
            </w:pPr>
          </w:p>
        </w:tc>
      </w:tr>
      <w:tr w:rsidR="00C65BC8" w:rsidRPr="00025E54" w14:paraId="5C2E119F" w14:textId="77777777" w:rsidTr="00322153">
        <w:tc>
          <w:tcPr>
            <w:tcW w:w="1276" w:type="dxa"/>
            <w:tcBorders>
              <w:top w:val="single" w:sz="4" w:space="0" w:color="auto"/>
              <w:left w:val="single" w:sz="4" w:space="0" w:color="auto"/>
              <w:bottom w:val="single" w:sz="4" w:space="0" w:color="auto"/>
              <w:right w:val="single" w:sz="4" w:space="0" w:color="auto"/>
            </w:tcBorders>
          </w:tcPr>
          <w:p w14:paraId="5E132283" w14:textId="01B06AD4" w:rsidR="00C65BC8" w:rsidRPr="00025E54" w:rsidRDefault="00C65BC8" w:rsidP="00A20DDF">
            <w:pPr>
              <w:widowControl w:val="0"/>
              <w:autoSpaceDE w:val="0"/>
              <w:autoSpaceDN w:val="0"/>
              <w:adjustRightInd w:val="0"/>
              <w:spacing w:after="0"/>
              <w:ind w:firstLine="142"/>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1F1FE923" w14:textId="5967E45B"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63FAC9F" w14:textId="4EC43D13" w:rsidR="00C65BC8" w:rsidRPr="00025E54" w:rsidRDefault="00C65BC8" w:rsidP="00A20DDF">
            <w:pPr>
              <w:widowControl w:val="0"/>
              <w:autoSpaceDE w:val="0"/>
              <w:autoSpaceDN w:val="0"/>
              <w:adjustRightInd w:val="0"/>
              <w:spacing w:after="0"/>
              <w:ind w:left="101"/>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3CE1F7C" w14:textId="3F9B9587" w:rsidR="00C65BC8" w:rsidRPr="00025E54" w:rsidRDefault="00C65BC8" w:rsidP="00A20DDF">
            <w:pPr>
              <w:widowControl w:val="0"/>
              <w:autoSpaceDE w:val="0"/>
              <w:autoSpaceDN w:val="0"/>
              <w:adjustRightInd w:val="0"/>
              <w:spacing w:after="0"/>
              <w:ind w:left="58"/>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459ABC13" w14:textId="62E67ECE" w:rsidR="00C65BC8" w:rsidRPr="00025E54" w:rsidRDefault="00C65BC8" w:rsidP="00C65BC8">
            <w:pPr>
              <w:pStyle w:val="ListParagraph"/>
              <w:widowControl w:val="0"/>
              <w:numPr>
                <w:ilvl w:val="0"/>
                <w:numId w:val="1"/>
              </w:numPr>
              <w:autoSpaceDE w:val="0"/>
              <w:autoSpaceDN w:val="0"/>
              <w:adjustRightInd w:val="0"/>
              <w:spacing w:after="0"/>
              <w:ind w:left="299" w:hanging="783"/>
              <w:contextualSpacing w:val="0"/>
              <w:rPr>
                <w:rFonts w:ascii="Arial" w:hAnsi="Arial" w:cs="Arial"/>
              </w:rPr>
            </w:pPr>
          </w:p>
        </w:tc>
      </w:tr>
      <w:tr w:rsidR="00C65BC8" w:rsidRPr="00025E54" w14:paraId="55AE152F" w14:textId="77777777" w:rsidTr="00322153">
        <w:tc>
          <w:tcPr>
            <w:tcW w:w="1276" w:type="dxa"/>
            <w:tcBorders>
              <w:top w:val="single" w:sz="4" w:space="0" w:color="auto"/>
              <w:left w:val="single" w:sz="4" w:space="0" w:color="auto"/>
              <w:bottom w:val="single" w:sz="4" w:space="0" w:color="auto"/>
              <w:right w:val="single" w:sz="4" w:space="0" w:color="auto"/>
            </w:tcBorders>
          </w:tcPr>
          <w:p w14:paraId="6E66F01A" w14:textId="63FB2BFF" w:rsidR="00C65BC8" w:rsidRPr="00025E54" w:rsidRDefault="00C65BC8" w:rsidP="00A20DDF">
            <w:pPr>
              <w:widowControl w:val="0"/>
              <w:autoSpaceDE w:val="0"/>
              <w:autoSpaceDN w:val="0"/>
              <w:adjustRightInd w:val="0"/>
              <w:spacing w:after="0"/>
              <w:ind w:firstLine="142"/>
              <w:rPr>
                <w:rFonts w:ascii="Arial" w:hAnsi="Arial" w:cs="Arial"/>
              </w:rPr>
            </w:pPr>
          </w:p>
        </w:tc>
        <w:tc>
          <w:tcPr>
            <w:tcW w:w="1418" w:type="dxa"/>
            <w:tcBorders>
              <w:top w:val="single" w:sz="4" w:space="0" w:color="auto"/>
              <w:left w:val="single" w:sz="4" w:space="0" w:color="auto"/>
              <w:bottom w:val="single" w:sz="4" w:space="0" w:color="auto"/>
              <w:right w:val="single" w:sz="4" w:space="0" w:color="auto"/>
            </w:tcBorders>
          </w:tcPr>
          <w:p w14:paraId="7E16127F" w14:textId="0A687272" w:rsidR="00C65BC8" w:rsidRPr="00025E54" w:rsidRDefault="00C65BC8" w:rsidP="00A20DDF">
            <w:pPr>
              <w:widowControl w:val="0"/>
              <w:autoSpaceDE w:val="0"/>
              <w:autoSpaceDN w:val="0"/>
              <w:adjustRightInd w:val="0"/>
              <w:spacing w:after="0"/>
              <w:ind w:left="100"/>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tcPr>
          <w:p w14:paraId="2FD0987C" w14:textId="0888FD42" w:rsidR="00C65BC8" w:rsidRPr="00025E54" w:rsidRDefault="00C65BC8" w:rsidP="00A20DDF">
            <w:pPr>
              <w:widowControl w:val="0"/>
              <w:autoSpaceDE w:val="0"/>
              <w:autoSpaceDN w:val="0"/>
              <w:adjustRightInd w:val="0"/>
              <w:spacing w:after="0"/>
              <w:ind w:left="80" w:right="84"/>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14:paraId="70769ABF" w14:textId="39C2FDA2" w:rsidR="00C65BC8" w:rsidRPr="00025E54" w:rsidRDefault="00C65BC8" w:rsidP="00A20DDF">
            <w:pPr>
              <w:widowControl w:val="0"/>
              <w:autoSpaceDE w:val="0"/>
              <w:autoSpaceDN w:val="0"/>
              <w:adjustRightInd w:val="0"/>
              <w:spacing w:after="0"/>
              <w:rPr>
                <w:rFonts w:ascii="Arial" w:hAnsi="Arial" w:cs="Arial"/>
              </w:rPr>
            </w:pPr>
          </w:p>
        </w:tc>
        <w:tc>
          <w:tcPr>
            <w:tcW w:w="3402" w:type="dxa"/>
            <w:tcBorders>
              <w:top w:val="single" w:sz="4" w:space="0" w:color="auto"/>
              <w:left w:val="single" w:sz="4" w:space="0" w:color="auto"/>
              <w:bottom w:val="single" w:sz="4" w:space="0" w:color="auto"/>
              <w:right w:val="single" w:sz="4" w:space="0" w:color="auto"/>
            </w:tcBorders>
          </w:tcPr>
          <w:p w14:paraId="660129D1" w14:textId="67FEEC7A" w:rsidR="00C65BC8" w:rsidRPr="00025E54" w:rsidRDefault="00C65BC8" w:rsidP="00A20DDF">
            <w:pPr>
              <w:widowControl w:val="0"/>
              <w:autoSpaceDE w:val="0"/>
              <w:autoSpaceDN w:val="0"/>
              <w:adjustRightInd w:val="0"/>
              <w:spacing w:after="0"/>
              <w:ind w:left="220"/>
              <w:rPr>
                <w:rFonts w:ascii="Arial" w:hAnsi="Arial" w:cs="Arial"/>
              </w:rPr>
            </w:pPr>
          </w:p>
        </w:tc>
      </w:tr>
    </w:tbl>
    <w:p w14:paraId="51E57A39" w14:textId="77777777" w:rsidR="00C65BC8" w:rsidRDefault="00C65BC8"/>
    <w:p w14:paraId="435A691F" w14:textId="77777777" w:rsidR="00C65BC8" w:rsidRDefault="00C65BC8"/>
    <w:p w14:paraId="03231B79" w14:textId="77777777" w:rsidR="00C65BC8" w:rsidRDefault="00C65BC8"/>
    <w:p w14:paraId="0F628885" w14:textId="77777777" w:rsidR="00C65BC8" w:rsidRDefault="00C65BC8"/>
    <w:p w14:paraId="18CD4121" w14:textId="77777777" w:rsidR="00C65BC8" w:rsidRDefault="00C65BC8"/>
    <w:p w14:paraId="0FAC2699" w14:textId="77777777" w:rsidR="00C65BC8" w:rsidRDefault="00C65BC8"/>
    <w:p w14:paraId="7F7AB700" w14:textId="77777777" w:rsidR="00C65BC8" w:rsidRDefault="00C65BC8"/>
    <w:p w14:paraId="145F615E" w14:textId="77777777" w:rsidR="00C65BC8" w:rsidRDefault="00C65BC8"/>
    <w:p w14:paraId="37750B71" w14:textId="77777777" w:rsidR="00C65BC8" w:rsidRDefault="00C65BC8"/>
    <w:p w14:paraId="0A14233C" w14:textId="77777777" w:rsidR="00C65BC8" w:rsidRDefault="00C65BC8"/>
    <w:p w14:paraId="117199BF" w14:textId="77777777" w:rsidR="00C65BC8" w:rsidRDefault="00C65BC8"/>
    <w:p w14:paraId="55FB12FF" w14:textId="77777777" w:rsidR="00C65BC8" w:rsidRDefault="00C65BC8"/>
    <w:p w14:paraId="5C493992" w14:textId="77777777" w:rsidR="00C65BC8" w:rsidRDefault="00C65BC8"/>
    <w:p w14:paraId="2B84AAB2" w14:textId="77777777" w:rsidR="00C65BC8" w:rsidRDefault="00C65BC8"/>
    <w:p w14:paraId="44DB2D29" w14:textId="77777777" w:rsidR="00C65BC8" w:rsidRDefault="00C65BC8"/>
    <w:p w14:paraId="35ADFD7F" w14:textId="77777777" w:rsidR="00C65BC8" w:rsidRDefault="00C65BC8"/>
    <w:p w14:paraId="0C1EDB2E" w14:textId="77777777" w:rsidR="00C65BC8" w:rsidRDefault="00C65BC8"/>
    <w:p w14:paraId="09CAF833" w14:textId="77777777" w:rsidR="00C65BC8" w:rsidRDefault="00C65BC8"/>
    <w:p w14:paraId="0A120FBA" w14:textId="77777777" w:rsidR="00C65BC8" w:rsidRDefault="00C65BC8"/>
    <w:p w14:paraId="6BAE19BD" w14:textId="77777777" w:rsidR="00C65BC8" w:rsidRDefault="00C65BC8"/>
    <w:p w14:paraId="52EB846A" w14:textId="77777777" w:rsidR="00C65BC8" w:rsidRDefault="00C65BC8"/>
    <w:p w14:paraId="32F313EC" w14:textId="77777777" w:rsidR="00C65BC8" w:rsidRDefault="00C65BC8"/>
    <w:tbl>
      <w:tblPr>
        <w:tblW w:w="9018" w:type="dxa"/>
        <w:tblInd w:w="10" w:type="dxa"/>
        <w:tblLayout w:type="fixed"/>
        <w:tblCellMar>
          <w:left w:w="0" w:type="dxa"/>
          <w:right w:w="0" w:type="dxa"/>
        </w:tblCellMar>
        <w:tblLook w:val="0000" w:firstRow="0" w:lastRow="0" w:firstColumn="0" w:lastColumn="0" w:noHBand="0" w:noVBand="0"/>
      </w:tblPr>
      <w:tblGrid>
        <w:gridCol w:w="700"/>
        <w:gridCol w:w="151"/>
        <w:gridCol w:w="7087"/>
        <w:gridCol w:w="1080"/>
      </w:tblGrid>
      <w:tr w:rsidR="00C65BC8" w:rsidRPr="00025E54" w14:paraId="723AE8B2" w14:textId="77777777" w:rsidTr="00A20DDF">
        <w:trPr>
          <w:trHeight w:val="262"/>
        </w:trPr>
        <w:tc>
          <w:tcPr>
            <w:tcW w:w="700" w:type="dxa"/>
            <w:tcBorders>
              <w:top w:val="single" w:sz="8" w:space="0" w:color="auto"/>
              <w:left w:val="single" w:sz="8" w:space="0" w:color="auto"/>
              <w:bottom w:val="nil"/>
              <w:right w:val="nil"/>
            </w:tcBorders>
            <w:vAlign w:val="bottom"/>
          </w:tcPr>
          <w:p w14:paraId="486333EA" w14:textId="77777777" w:rsidR="00C65BC8" w:rsidRPr="00025E54" w:rsidRDefault="00C65BC8" w:rsidP="00A20DDF">
            <w:pPr>
              <w:widowControl w:val="0"/>
              <w:autoSpaceDE w:val="0"/>
              <w:autoSpaceDN w:val="0"/>
              <w:adjustRightInd w:val="0"/>
              <w:spacing w:after="0" w:line="240" w:lineRule="auto"/>
              <w:rPr>
                <w:rFonts w:ascii="Arial" w:hAnsi="Arial" w:cs="Arial"/>
              </w:rPr>
            </w:pPr>
            <w:bookmarkStart w:id="1" w:name="_Hlk176182628"/>
          </w:p>
        </w:tc>
        <w:tc>
          <w:tcPr>
            <w:tcW w:w="7238" w:type="dxa"/>
            <w:gridSpan w:val="2"/>
            <w:tcBorders>
              <w:top w:val="single" w:sz="8" w:space="0" w:color="auto"/>
              <w:left w:val="nil"/>
              <w:bottom w:val="nil"/>
              <w:right w:val="single" w:sz="8" w:space="0" w:color="auto"/>
            </w:tcBorders>
            <w:vAlign w:val="bottom"/>
          </w:tcPr>
          <w:p w14:paraId="20CB7FF0" w14:textId="5B155FCE" w:rsidR="00C65BC8" w:rsidRPr="00051DF5" w:rsidRDefault="00C65BC8" w:rsidP="00A20DDF">
            <w:pPr>
              <w:widowControl w:val="0"/>
              <w:autoSpaceDE w:val="0"/>
              <w:autoSpaceDN w:val="0"/>
              <w:adjustRightInd w:val="0"/>
              <w:spacing w:after="0" w:line="261" w:lineRule="exact"/>
              <w:ind w:left="220"/>
              <w:rPr>
                <w:rFonts w:ascii="Arial" w:hAnsi="Arial" w:cs="Arial"/>
                <w:color w:val="FF0000"/>
              </w:rPr>
            </w:pPr>
            <w:r w:rsidRPr="00025E54">
              <w:rPr>
                <w:rFonts w:ascii="Arial" w:hAnsi="Arial" w:cs="Arial"/>
                <w:b/>
                <w:bCs/>
              </w:rPr>
              <w:t>CONTENTS</w:t>
            </w:r>
            <w:r w:rsidR="00051DF5">
              <w:rPr>
                <w:rFonts w:ascii="Arial" w:hAnsi="Arial" w:cs="Arial"/>
                <w:b/>
                <w:bCs/>
              </w:rPr>
              <w:t xml:space="preserve"> </w:t>
            </w:r>
          </w:p>
        </w:tc>
        <w:tc>
          <w:tcPr>
            <w:tcW w:w="1080" w:type="dxa"/>
            <w:tcBorders>
              <w:top w:val="single" w:sz="8" w:space="0" w:color="auto"/>
              <w:left w:val="nil"/>
              <w:bottom w:val="nil"/>
              <w:right w:val="single" w:sz="8" w:space="0" w:color="auto"/>
            </w:tcBorders>
            <w:vAlign w:val="bottom"/>
          </w:tcPr>
          <w:p w14:paraId="39F7CB31" w14:textId="77777777" w:rsidR="00C65BC8" w:rsidRPr="00025E54" w:rsidRDefault="00C65BC8" w:rsidP="00EE0719">
            <w:pPr>
              <w:widowControl w:val="0"/>
              <w:autoSpaceDE w:val="0"/>
              <w:autoSpaceDN w:val="0"/>
              <w:adjustRightInd w:val="0"/>
              <w:spacing w:after="0" w:line="261" w:lineRule="exact"/>
              <w:ind w:left="80"/>
              <w:jc w:val="center"/>
              <w:rPr>
                <w:rFonts w:ascii="Arial" w:hAnsi="Arial" w:cs="Arial"/>
              </w:rPr>
            </w:pPr>
            <w:r w:rsidRPr="00025E54">
              <w:rPr>
                <w:rFonts w:ascii="Arial" w:hAnsi="Arial" w:cs="Arial"/>
                <w:b/>
                <w:bCs/>
              </w:rPr>
              <w:t>PAGE</w:t>
            </w:r>
          </w:p>
        </w:tc>
      </w:tr>
      <w:tr w:rsidR="00C65BC8" w:rsidRPr="00025E54" w14:paraId="212B937A" w14:textId="77777777" w:rsidTr="00A20DDF">
        <w:trPr>
          <w:trHeight w:val="300"/>
        </w:trPr>
        <w:tc>
          <w:tcPr>
            <w:tcW w:w="700" w:type="dxa"/>
            <w:tcBorders>
              <w:top w:val="nil"/>
              <w:left w:val="single" w:sz="8" w:space="0" w:color="auto"/>
              <w:bottom w:val="single" w:sz="4" w:space="0" w:color="auto"/>
              <w:right w:val="nil"/>
            </w:tcBorders>
            <w:vAlign w:val="bottom"/>
          </w:tcPr>
          <w:p w14:paraId="58FDE2F5" w14:textId="77777777" w:rsidR="00C65BC8" w:rsidRPr="00025E54" w:rsidRDefault="00C65BC8" w:rsidP="00A20DDF">
            <w:pPr>
              <w:widowControl w:val="0"/>
              <w:autoSpaceDE w:val="0"/>
              <w:autoSpaceDN w:val="0"/>
              <w:adjustRightInd w:val="0"/>
              <w:spacing w:after="0" w:line="240" w:lineRule="auto"/>
              <w:rPr>
                <w:rFonts w:ascii="Arial" w:hAnsi="Arial" w:cs="Arial"/>
              </w:rPr>
            </w:pPr>
          </w:p>
        </w:tc>
        <w:tc>
          <w:tcPr>
            <w:tcW w:w="7238" w:type="dxa"/>
            <w:gridSpan w:val="2"/>
            <w:tcBorders>
              <w:top w:val="nil"/>
              <w:left w:val="nil"/>
              <w:bottom w:val="single" w:sz="4" w:space="0" w:color="auto"/>
              <w:right w:val="single" w:sz="8" w:space="0" w:color="auto"/>
            </w:tcBorders>
            <w:vAlign w:val="bottom"/>
          </w:tcPr>
          <w:p w14:paraId="1EF8B93B" w14:textId="77777777" w:rsidR="00C65BC8" w:rsidRPr="00025E54" w:rsidRDefault="00C65BC8" w:rsidP="00A20DDF">
            <w:pPr>
              <w:widowControl w:val="0"/>
              <w:autoSpaceDE w:val="0"/>
              <w:autoSpaceDN w:val="0"/>
              <w:adjustRightInd w:val="0"/>
              <w:spacing w:after="0" w:line="240" w:lineRule="auto"/>
              <w:rPr>
                <w:rFonts w:ascii="Arial" w:hAnsi="Arial" w:cs="Arial"/>
              </w:rPr>
            </w:pPr>
          </w:p>
        </w:tc>
        <w:tc>
          <w:tcPr>
            <w:tcW w:w="1080" w:type="dxa"/>
            <w:tcBorders>
              <w:top w:val="nil"/>
              <w:left w:val="nil"/>
              <w:bottom w:val="single" w:sz="4" w:space="0" w:color="auto"/>
              <w:right w:val="single" w:sz="8" w:space="0" w:color="auto"/>
            </w:tcBorders>
            <w:vAlign w:val="bottom"/>
          </w:tcPr>
          <w:p w14:paraId="46E6D94F" w14:textId="77777777" w:rsidR="00C65BC8" w:rsidRPr="00025E54" w:rsidRDefault="00C65BC8" w:rsidP="00EE0719">
            <w:pPr>
              <w:widowControl w:val="0"/>
              <w:autoSpaceDE w:val="0"/>
              <w:autoSpaceDN w:val="0"/>
              <w:adjustRightInd w:val="0"/>
              <w:spacing w:after="0" w:line="240" w:lineRule="auto"/>
              <w:ind w:left="80"/>
              <w:jc w:val="center"/>
              <w:rPr>
                <w:rFonts w:ascii="Arial" w:hAnsi="Arial" w:cs="Arial"/>
              </w:rPr>
            </w:pPr>
            <w:r w:rsidRPr="00025E54">
              <w:rPr>
                <w:rFonts w:ascii="Arial" w:hAnsi="Arial" w:cs="Arial"/>
                <w:b/>
                <w:bCs/>
              </w:rPr>
              <w:t>NO</w:t>
            </w:r>
          </w:p>
        </w:tc>
      </w:tr>
      <w:tr w:rsidR="00C65BC8" w:rsidRPr="00025E54" w14:paraId="6EB35524"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1FC578C1"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1.</w:t>
            </w:r>
          </w:p>
        </w:tc>
        <w:tc>
          <w:tcPr>
            <w:tcW w:w="7087" w:type="dxa"/>
            <w:tcBorders>
              <w:top w:val="single" w:sz="4" w:space="0" w:color="auto"/>
              <w:left w:val="single" w:sz="4" w:space="0" w:color="auto"/>
              <w:bottom w:val="single" w:sz="4" w:space="0" w:color="auto"/>
              <w:right w:val="single" w:sz="4" w:space="0" w:color="auto"/>
            </w:tcBorders>
            <w:vAlign w:val="bottom"/>
          </w:tcPr>
          <w:p w14:paraId="75B637E3" w14:textId="3BC73D79" w:rsidR="00C65BC8" w:rsidRPr="00EE0719" w:rsidRDefault="00EE0719" w:rsidP="00EE0719">
            <w:pPr>
              <w:widowControl w:val="0"/>
              <w:autoSpaceDE w:val="0"/>
              <w:autoSpaceDN w:val="0"/>
              <w:adjustRightInd w:val="0"/>
              <w:spacing w:after="0"/>
              <w:rPr>
                <w:rFonts w:ascii="Arial" w:hAnsi="Arial" w:cs="Arial"/>
              </w:rPr>
            </w:pPr>
            <w:r w:rsidRPr="00EE0719">
              <w:rPr>
                <w:rFonts w:ascii="Arial" w:hAnsi="Arial" w:cs="Arial"/>
              </w:rPr>
              <w:t xml:space="preserve">  </w:t>
            </w:r>
            <w:r w:rsidR="00C65BC8" w:rsidRPr="00EE0719">
              <w:rPr>
                <w:rFonts w:ascii="Arial" w:hAnsi="Arial" w:cs="Arial"/>
              </w:rPr>
              <w:t>INTRODUCTION</w:t>
            </w:r>
          </w:p>
        </w:tc>
        <w:tc>
          <w:tcPr>
            <w:tcW w:w="1080" w:type="dxa"/>
            <w:tcBorders>
              <w:top w:val="single" w:sz="4" w:space="0" w:color="auto"/>
              <w:left w:val="single" w:sz="4" w:space="0" w:color="auto"/>
              <w:bottom w:val="single" w:sz="4" w:space="0" w:color="auto"/>
              <w:right w:val="single" w:sz="4" w:space="0" w:color="auto"/>
            </w:tcBorders>
            <w:vAlign w:val="bottom"/>
          </w:tcPr>
          <w:p w14:paraId="6A8AED02" w14:textId="0B41C455" w:rsidR="00C65BC8" w:rsidRPr="00EE0719" w:rsidRDefault="00EE0719" w:rsidP="00EE0719">
            <w:pPr>
              <w:widowControl w:val="0"/>
              <w:autoSpaceDE w:val="0"/>
              <w:autoSpaceDN w:val="0"/>
              <w:adjustRightInd w:val="0"/>
              <w:spacing w:after="0"/>
              <w:ind w:left="80"/>
              <w:jc w:val="center"/>
              <w:rPr>
                <w:rFonts w:ascii="Arial" w:hAnsi="Arial" w:cs="Arial"/>
              </w:rPr>
            </w:pPr>
            <w:r w:rsidRPr="00EE0719">
              <w:rPr>
                <w:rFonts w:ascii="Arial" w:hAnsi="Arial" w:cs="Arial"/>
              </w:rPr>
              <w:t>4</w:t>
            </w:r>
          </w:p>
        </w:tc>
      </w:tr>
      <w:tr w:rsidR="00C65BC8" w:rsidRPr="00025E54" w14:paraId="67DB9F58" w14:textId="77777777" w:rsidTr="00A20DDF">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50194822"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2.</w:t>
            </w:r>
          </w:p>
        </w:tc>
        <w:tc>
          <w:tcPr>
            <w:tcW w:w="7087" w:type="dxa"/>
            <w:tcBorders>
              <w:top w:val="single" w:sz="4" w:space="0" w:color="auto"/>
              <w:left w:val="single" w:sz="4" w:space="0" w:color="auto"/>
              <w:bottom w:val="single" w:sz="4" w:space="0" w:color="auto"/>
              <w:right w:val="single" w:sz="4" w:space="0" w:color="auto"/>
            </w:tcBorders>
            <w:vAlign w:val="bottom"/>
          </w:tcPr>
          <w:p w14:paraId="74F12068" w14:textId="759A083C" w:rsidR="00C65BC8" w:rsidRPr="00EE0719" w:rsidRDefault="00EE0719" w:rsidP="00EE0719">
            <w:pPr>
              <w:widowControl w:val="0"/>
              <w:autoSpaceDE w:val="0"/>
              <w:autoSpaceDN w:val="0"/>
              <w:adjustRightInd w:val="0"/>
              <w:spacing w:after="0"/>
              <w:rPr>
                <w:rFonts w:ascii="Arial" w:hAnsi="Arial" w:cs="Arial"/>
              </w:rPr>
            </w:pPr>
            <w:r w:rsidRPr="00EE0719">
              <w:rPr>
                <w:rFonts w:ascii="Arial" w:hAnsi="Arial" w:cs="Arial"/>
              </w:rPr>
              <w:t xml:space="preserve">  DEFINITIONS</w:t>
            </w:r>
          </w:p>
        </w:tc>
        <w:tc>
          <w:tcPr>
            <w:tcW w:w="1080" w:type="dxa"/>
            <w:tcBorders>
              <w:top w:val="single" w:sz="4" w:space="0" w:color="auto"/>
              <w:left w:val="single" w:sz="4" w:space="0" w:color="auto"/>
              <w:bottom w:val="single" w:sz="4" w:space="0" w:color="auto"/>
              <w:right w:val="single" w:sz="4" w:space="0" w:color="auto"/>
            </w:tcBorders>
            <w:vAlign w:val="bottom"/>
          </w:tcPr>
          <w:p w14:paraId="617530BD" w14:textId="7515A986" w:rsidR="00C65BC8" w:rsidRPr="00EE0719" w:rsidRDefault="00EE0719" w:rsidP="00EE0719">
            <w:pPr>
              <w:widowControl w:val="0"/>
              <w:autoSpaceDE w:val="0"/>
              <w:autoSpaceDN w:val="0"/>
              <w:adjustRightInd w:val="0"/>
              <w:spacing w:after="0"/>
              <w:ind w:left="80"/>
              <w:jc w:val="center"/>
              <w:rPr>
                <w:rFonts w:ascii="Arial" w:hAnsi="Arial" w:cs="Arial"/>
              </w:rPr>
            </w:pPr>
            <w:r w:rsidRPr="00EE0719">
              <w:rPr>
                <w:rFonts w:ascii="Arial" w:hAnsi="Arial" w:cs="Arial"/>
              </w:rPr>
              <w:t>4</w:t>
            </w:r>
          </w:p>
        </w:tc>
      </w:tr>
      <w:tr w:rsidR="00C65BC8" w:rsidRPr="00025E54" w14:paraId="1F5A049A" w14:textId="77777777" w:rsidTr="00A20DDF">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4AB2351"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3.</w:t>
            </w:r>
          </w:p>
        </w:tc>
        <w:tc>
          <w:tcPr>
            <w:tcW w:w="7087" w:type="dxa"/>
            <w:tcBorders>
              <w:top w:val="single" w:sz="4" w:space="0" w:color="auto"/>
              <w:left w:val="single" w:sz="4" w:space="0" w:color="auto"/>
              <w:bottom w:val="single" w:sz="4" w:space="0" w:color="auto"/>
              <w:right w:val="single" w:sz="4" w:space="0" w:color="auto"/>
            </w:tcBorders>
            <w:vAlign w:val="bottom"/>
          </w:tcPr>
          <w:p w14:paraId="7476B2C3" w14:textId="1A150D0D" w:rsidR="00C65BC8" w:rsidRPr="00EE0719" w:rsidRDefault="00EE0719" w:rsidP="00EE0719">
            <w:pPr>
              <w:widowControl w:val="0"/>
              <w:autoSpaceDE w:val="0"/>
              <w:autoSpaceDN w:val="0"/>
              <w:adjustRightInd w:val="0"/>
              <w:spacing w:after="0"/>
              <w:rPr>
                <w:rFonts w:ascii="Arial" w:hAnsi="Arial" w:cs="Arial"/>
              </w:rPr>
            </w:pPr>
            <w:r w:rsidRPr="00EE0719">
              <w:rPr>
                <w:rFonts w:ascii="Arial" w:hAnsi="Arial" w:cs="Arial"/>
              </w:rPr>
              <w:t xml:space="preserve">  PURPOSE</w:t>
            </w:r>
          </w:p>
        </w:tc>
        <w:tc>
          <w:tcPr>
            <w:tcW w:w="1080" w:type="dxa"/>
            <w:tcBorders>
              <w:top w:val="single" w:sz="4" w:space="0" w:color="auto"/>
              <w:left w:val="single" w:sz="4" w:space="0" w:color="auto"/>
              <w:bottom w:val="single" w:sz="4" w:space="0" w:color="auto"/>
              <w:right w:val="single" w:sz="4" w:space="0" w:color="auto"/>
            </w:tcBorders>
            <w:vAlign w:val="bottom"/>
          </w:tcPr>
          <w:p w14:paraId="08B4E8F7" w14:textId="7EC7B212"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5</w:t>
            </w:r>
          </w:p>
        </w:tc>
      </w:tr>
      <w:tr w:rsidR="00C65BC8" w:rsidRPr="00025E54" w14:paraId="44D88E89" w14:textId="77777777" w:rsidTr="00A20DDF">
        <w:trPr>
          <w:trHeight w:val="221"/>
        </w:trPr>
        <w:tc>
          <w:tcPr>
            <w:tcW w:w="851" w:type="dxa"/>
            <w:gridSpan w:val="2"/>
            <w:tcBorders>
              <w:top w:val="single" w:sz="4" w:space="0" w:color="auto"/>
              <w:left w:val="single" w:sz="4" w:space="0" w:color="auto"/>
              <w:bottom w:val="single" w:sz="4" w:space="0" w:color="auto"/>
              <w:right w:val="single" w:sz="4" w:space="0" w:color="auto"/>
            </w:tcBorders>
            <w:vAlign w:val="bottom"/>
          </w:tcPr>
          <w:p w14:paraId="5B6F5C9D" w14:textId="3EFDA9F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4</w:t>
            </w:r>
          </w:p>
        </w:tc>
        <w:tc>
          <w:tcPr>
            <w:tcW w:w="7087" w:type="dxa"/>
            <w:tcBorders>
              <w:top w:val="single" w:sz="4" w:space="0" w:color="auto"/>
              <w:left w:val="single" w:sz="4" w:space="0" w:color="auto"/>
              <w:bottom w:val="single" w:sz="4" w:space="0" w:color="auto"/>
              <w:right w:val="single" w:sz="4" w:space="0" w:color="auto"/>
            </w:tcBorders>
            <w:vAlign w:val="bottom"/>
          </w:tcPr>
          <w:p w14:paraId="5A40D69D" w14:textId="483C25BD" w:rsidR="00C65BC8" w:rsidRPr="00EE0719" w:rsidRDefault="00EE0719" w:rsidP="00A20DDF">
            <w:pPr>
              <w:widowControl w:val="0"/>
              <w:autoSpaceDE w:val="0"/>
              <w:autoSpaceDN w:val="0"/>
              <w:adjustRightInd w:val="0"/>
              <w:spacing w:after="0"/>
              <w:ind w:left="140"/>
              <w:rPr>
                <w:rFonts w:ascii="Arial" w:hAnsi="Arial" w:cs="Arial"/>
              </w:rPr>
            </w:pPr>
            <w:r w:rsidRPr="00EE0719">
              <w:rPr>
                <w:rFonts w:ascii="Arial" w:hAnsi="Arial" w:cs="Arial"/>
              </w:rPr>
              <w:t>ROLES AND RESPONSIBILITIES</w:t>
            </w:r>
          </w:p>
        </w:tc>
        <w:tc>
          <w:tcPr>
            <w:tcW w:w="1080" w:type="dxa"/>
            <w:tcBorders>
              <w:top w:val="single" w:sz="4" w:space="0" w:color="auto"/>
              <w:left w:val="single" w:sz="4" w:space="0" w:color="auto"/>
              <w:bottom w:val="single" w:sz="4" w:space="0" w:color="auto"/>
              <w:right w:val="single" w:sz="4" w:space="0" w:color="auto"/>
            </w:tcBorders>
            <w:vAlign w:val="bottom"/>
          </w:tcPr>
          <w:p w14:paraId="04762E3D" w14:textId="4E076775"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5</w:t>
            </w:r>
          </w:p>
        </w:tc>
      </w:tr>
      <w:tr w:rsidR="00C65BC8" w:rsidRPr="00025E54" w14:paraId="2637A9D1"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AC1DF3F"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5.</w:t>
            </w:r>
          </w:p>
        </w:tc>
        <w:tc>
          <w:tcPr>
            <w:tcW w:w="7087" w:type="dxa"/>
            <w:tcBorders>
              <w:top w:val="single" w:sz="4" w:space="0" w:color="auto"/>
              <w:left w:val="single" w:sz="4" w:space="0" w:color="auto"/>
              <w:bottom w:val="single" w:sz="4" w:space="0" w:color="auto"/>
              <w:right w:val="single" w:sz="4" w:space="0" w:color="auto"/>
            </w:tcBorders>
            <w:vAlign w:val="bottom"/>
          </w:tcPr>
          <w:p w14:paraId="7A9E7163" w14:textId="360800AF" w:rsidR="00C65BC8"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DEVELOPMENT OF THE ANNUAL CAPITAL BUDGET</w:t>
            </w:r>
          </w:p>
        </w:tc>
        <w:tc>
          <w:tcPr>
            <w:tcW w:w="1080" w:type="dxa"/>
            <w:tcBorders>
              <w:top w:val="single" w:sz="4" w:space="0" w:color="auto"/>
              <w:left w:val="single" w:sz="4" w:space="0" w:color="auto"/>
              <w:bottom w:val="single" w:sz="4" w:space="0" w:color="auto"/>
              <w:right w:val="single" w:sz="4" w:space="0" w:color="auto"/>
            </w:tcBorders>
            <w:vAlign w:val="bottom"/>
          </w:tcPr>
          <w:p w14:paraId="2B70ECC2" w14:textId="0D18C45B"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7</w:t>
            </w:r>
          </w:p>
        </w:tc>
      </w:tr>
      <w:tr w:rsidR="00C65BC8" w:rsidRPr="00025E54" w14:paraId="07AE2336" w14:textId="77777777" w:rsidTr="00A20DDF">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407A7A83"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6.</w:t>
            </w:r>
          </w:p>
        </w:tc>
        <w:tc>
          <w:tcPr>
            <w:tcW w:w="7087" w:type="dxa"/>
            <w:tcBorders>
              <w:top w:val="single" w:sz="4" w:space="0" w:color="auto"/>
              <w:left w:val="single" w:sz="4" w:space="0" w:color="auto"/>
              <w:bottom w:val="single" w:sz="4" w:space="0" w:color="auto"/>
              <w:right w:val="single" w:sz="4" w:space="0" w:color="auto"/>
            </w:tcBorders>
            <w:vAlign w:val="bottom"/>
          </w:tcPr>
          <w:p w14:paraId="35BAC749" w14:textId="36D135FE" w:rsidR="00C65BC8" w:rsidRPr="00EE0719" w:rsidRDefault="00EE0719" w:rsidP="00A20DDF">
            <w:pPr>
              <w:widowControl w:val="0"/>
              <w:autoSpaceDE w:val="0"/>
              <w:autoSpaceDN w:val="0"/>
              <w:adjustRightInd w:val="0"/>
              <w:spacing w:after="0"/>
              <w:ind w:left="160"/>
              <w:rPr>
                <w:rFonts w:ascii="Arial" w:hAnsi="Arial" w:cs="Arial"/>
              </w:rPr>
            </w:pPr>
            <w:r w:rsidRPr="008C50D4">
              <w:rPr>
                <w:rFonts w:ascii="Arial" w:eastAsia="Times New Roman" w:hAnsi="Arial" w:cs="Arial"/>
              </w:rPr>
              <w:t>DEVELOPMENT OF THE FIVE YEAR CAPITAL PLAN</w:t>
            </w:r>
          </w:p>
        </w:tc>
        <w:tc>
          <w:tcPr>
            <w:tcW w:w="1080" w:type="dxa"/>
            <w:tcBorders>
              <w:top w:val="single" w:sz="4" w:space="0" w:color="auto"/>
              <w:left w:val="single" w:sz="4" w:space="0" w:color="auto"/>
              <w:bottom w:val="single" w:sz="4" w:space="0" w:color="auto"/>
              <w:right w:val="single" w:sz="4" w:space="0" w:color="auto"/>
            </w:tcBorders>
            <w:vAlign w:val="bottom"/>
          </w:tcPr>
          <w:p w14:paraId="597C113C" w14:textId="0A318A2A"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7</w:t>
            </w:r>
          </w:p>
        </w:tc>
      </w:tr>
      <w:tr w:rsidR="00C65BC8" w:rsidRPr="00025E54" w14:paraId="75E20BF6" w14:textId="77777777" w:rsidTr="00A20DDF">
        <w:trPr>
          <w:trHeight w:val="218"/>
        </w:trPr>
        <w:tc>
          <w:tcPr>
            <w:tcW w:w="851" w:type="dxa"/>
            <w:gridSpan w:val="2"/>
            <w:tcBorders>
              <w:top w:val="single" w:sz="4" w:space="0" w:color="auto"/>
              <w:left w:val="single" w:sz="4" w:space="0" w:color="auto"/>
              <w:bottom w:val="single" w:sz="4" w:space="0" w:color="auto"/>
              <w:right w:val="single" w:sz="4" w:space="0" w:color="auto"/>
            </w:tcBorders>
            <w:vAlign w:val="bottom"/>
          </w:tcPr>
          <w:p w14:paraId="3E7A95D7" w14:textId="77777777" w:rsidR="00C65BC8" w:rsidRPr="00EE0719" w:rsidRDefault="00C65BC8" w:rsidP="00A20DDF">
            <w:pPr>
              <w:widowControl w:val="0"/>
              <w:autoSpaceDE w:val="0"/>
              <w:autoSpaceDN w:val="0"/>
              <w:adjustRightInd w:val="0"/>
              <w:spacing w:after="0"/>
              <w:ind w:left="120"/>
              <w:rPr>
                <w:rFonts w:ascii="Arial" w:hAnsi="Arial" w:cs="Arial"/>
              </w:rPr>
            </w:pPr>
            <w:r w:rsidRPr="00EE0719">
              <w:rPr>
                <w:rFonts w:ascii="Arial" w:hAnsi="Arial" w:cs="Arial"/>
              </w:rPr>
              <w:t>7.</w:t>
            </w:r>
          </w:p>
        </w:tc>
        <w:tc>
          <w:tcPr>
            <w:tcW w:w="7087" w:type="dxa"/>
            <w:tcBorders>
              <w:top w:val="single" w:sz="4" w:space="0" w:color="auto"/>
              <w:left w:val="single" w:sz="4" w:space="0" w:color="auto"/>
              <w:bottom w:val="single" w:sz="4" w:space="0" w:color="auto"/>
              <w:right w:val="single" w:sz="4" w:space="0" w:color="auto"/>
            </w:tcBorders>
            <w:vAlign w:val="bottom"/>
          </w:tcPr>
          <w:p w14:paraId="7FD3206F" w14:textId="60C253E5" w:rsidR="00C65BC8" w:rsidRPr="00EE0719" w:rsidRDefault="00EE0719" w:rsidP="00EE0719">
            <w:pPr>
              <w:spacing w:before="480" w:after="0"/>
              <w:contextualSpacing/>
              <w:outlineLvl w:val="0"/>
              <w:rPr>
                <w:rFonts w:ascii="Arial" w:eastAsia="Times New Roman" w:hAnsi="Arial" w:cs="Arial"/>
              </w:rPr>
            </w:pPr>
            <w:r>
              <w:rPr>
                <w:rFonts w:ascii="Arial" w:eastAsia="Times New Roman" w:hAnsi="Arial" w:cs="Arial"/>
              </w:rPr>
              <w:t xml:space="preserve">  </w:t>
            </w:r>
            <w:r w:rsidRPr="00EE0719">
              <w:rPr>
                <w:rFonts w:ascii="Arial" w:eastAsia="Times New Roman" w:hAnsi="Arial" w:cs="Arial"/>
              </w:rPr>
              <w:t>INVESTMENT PRINCIPLES</w:t>
            </w:r>
          </w:p>
        </w:tc>
        <w:tc>
          <w:tcPr>
            <w:tcW w:w="1080" w:type="dxa"/>
            <w:tcBorders>
              <w:top w:val="single" w:sz="4" w:space="0" w:color="auto"/>
              <w:left w:val="single" w:sz="4" w:space="0" w:color="auto"/>
              <w:bottom w:val="single" w:sz="4" w:space="0" w:color="auto"/>
              <w:right w:val="single" w:sz="4" w:space="0" w:color="auto"/>
            </w:tcBorders>
            <w:vAlign w:val="bottom"/>
          </w:tcPr>
          <w:p w14:paraId="61903F87" w14:textId="298E1C17" w:rsidR="00C65BC8" w:rsidRPr="00EE0719" w:rsidRDefault="00EE0719" w:rsidP="00EE0719">
            <w:pPr>
              <w:widowControl w:val="0"/>
              <w:autoSpaceDE w:val="0"/>
              <w:autoSpaceDN w:val="0"/>
              <w:adjustRightInd w:val="0"/>
              <w:spacing w:after="0"/>
              <w:ind w:left="58"/>
              <w:jc w:val="center"/>
              <w:rPr>
                <w:rFonts w:ascii="Arial" w:hAnsi="Arial" w:cs="Arial"/>
              </w:rPr>
            </w:pPr>
            <w:r>
              <w:rPr>
                <w:rFonts w:ascii="Arial" w:hAnsi="Arial" w:cs="Arial"/>
              </w:rPr>
              <w:t>7</w:t>
            </w:r>
          </w:p>
        </w:tc>
      </w:tr>
      <w:tr w:rsidR="00C65BC8" w:rsidRPr="00025E54" w14:paraId="32BCC6C0" w14:textId="77777777" w:rsidTr="00A20DDF">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7BF1C81C" w14:textId="1F158305" w:rsidR="00C65BC8"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8.</w:t>
            </w:r>
          </w:p>
        </w:tc>
        <w:tc>
          <w:tcPr>
            <w:tcW w:w="7087" w:type="dxa"/>
            <w:tcBorders>
              <w:top w:val="single" w:sz="4" w:space="0" w:color="auto"/>
              <w:left w:val="single" w:sz="4" w:space="0" w:color="auto"/>
              <w:bottom w:val="single" w:sz="4" w:space="0" w:color="auto"/>
              <w:right w:val="single" w:sz="4" w:space="0" w:color="auto"/>
            </w:tcBorders>
            <w:vAlign w:val="bottom"/>
          </w:tcPr>
          <w:p w14:paraId="0596E22C" w14:textId="68F88A84" w:rsidR="00C65BC8" w:rsidRPr="00EE0719" w:rsidRDefault="00EE0719" w:rsidP="00EE0719">
            <w:pPr>
              <w:spacing w:before="480" w:after="0"/>
              <w:contextualSpacing/>
              <w:outlineLvl w:val="0"/>
              <w:rPr>
                <w:rFonts w:ascii="Arial" w:eastAsia="Times New Roman" w:hAnsi="Arial" w:cs="Arial"/>
              </w:rPr>
            </w:pPr>
            <w:r>
              <w:rPr>
                <w:rFonts w:ascii="Arial" w:eastAsia="Times New Roman" w:hAnsi="Arial" w:cs="Arial"/>
              </w:rPr>
              <w:t xml:space="preserve">  </w:t>
            </w:r>
            <w:r w:rsidRPr="00EE0719">
              <w:rPr>
                <w:rFonts w:ascii="Arial" w:eastAsia="Times New Roman" w:hAnsi="Arial" w:cs="Arial"/>
              </w:rPr>
              <w:t>APPROVAL PROCESS</w:t>
            </w:r>
          </w:p>
        </w:tc>
        <w:tc>
          <w:tcPr>
            <w:tcW w:w="1080" w:type="dxa"/>
            <w:tcBorders>
              <w:top w:val="single" w:sz="4" w:space="0" w:color="auto"/>
              <w:left w:val="single" w:sz="4" w:space="0" w:color="auto"/>
              <w:bottom w:val="single" w:sz="4" w:space="0" w:color="auto"/>
              <w:right w:val="single" w:sz="4" w:space="0" w:color="auto"/>
            </w:tcBorders>
            <w:vAlign w:val="bottom"/>
          </w:tcPr>
          <w:p w14:paraId="086F592D" w14:textId="4BD865FD"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8</w:t>
            </w:r>
          </w:p>
        </w:tc>
      </w:tr>
      <w:tr w:rsidR="00C65BC8" w:rsidRPr="00025E54" w14:paraId="05B0AE98"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F217E75" w14:textId="464A48DC" w:rsidR="00C65BC8"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9.</w:t>
            </w:r>
          </w:p>
        </w:tc>
        <w:tc>
          <w:tcPr>
            <w:tcW w:w="7087" w:type="dxa"/>
            <w:tcBorders>
              <w:top w:val="single" w:sz="4" w:space="0" w:color="auto"/>
              <w:left w:val="single" w:sz="4" w:space="0" w:color="auto"/>
              <w:bottom w:val="single" w:sz="4" w:space="0" w:color="auto"/>
              <w:right w:val="single" w:sz="4" w:space="0" w:color="auto"/>
            </w:tcBorders>
            <w:vAlign w:val="bottom"/>
          </w:tcPr>
          <w:p w14:paraId="12FD05A7" w14:textId="16876F70" w:rsidR="00C65BC8"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RESOURCING THE PROGRAMME</w:t>
            </w:r>
          </w:p>
        </w:tc>
        <w:tc>
          <w:tcPr>
            <w:tcW w:w="1080" w:type="dxa"/>
            <w:tcBorders>
              <w:top w:val="single" w:sz="4" w:space="0" w:color="auto"/>
              <w:left w:val="single" w:sz="4" w:space="0" w:color="auto"/>
              <w:bottom w:val="single" w:sz="4" w:space="0" w:color="auto"/>
              <w:right w:val="single" w:sz="4" w:space="0" w:color="auto"/>
            </w:tcBorders>
            <w:vAlign w:val="bottom"/>
          </w:tcPr>
          <w:p w14:paraId="0FCEA586" w14:textId="47CD6743"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9</w:t>
            </w:r>
          </w:p>
        </w:tc>
      </w:tr>
      <w:tr w:rsidR="00C65BC8" w:rsidRPr="00025E54" w14:paraId="3283F167" w14:textId="77777777" w:rsidTr="00A20DDF">
        <w:trPr>
          <w:trHeight w:val="242"/>
        </w:trPr>
        <w:tc>
          <w:tcPr>
            <w:tcW w:w="851" w:type="dxa"/>
            <w:gridSpan w:val="2"/>
            <w:tcBorders>
              <w:top w:val="single" w:sz="4" w:space="0" w:color="auto"/>
              <w:left w:val="single" w:sz="4" w:space="0" w:color="auto"/>
              <w:bottom w:val="single" w:sz="4" w:space="0" w:color="auto"/>
              <w:right w:val="single" w:sz="4" w:space="0" w:color="auto"/>
            </w:tcBorders>
            <w:vAlign w:val="bottom"/>
          </w:tcPr>
          <w:p w14:paraId="6626B770" w14:textId="1C04E5E3" w:rsidR="00C65BC8"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10.</w:t>
            </w:r>
          </w:p>
        </w:tc>
        <w:tc>
          <w:tcPr>
            <w:tcW w:w="7087" w:type="dxa"/>
            <w:tcBorders>
              <w:top w:val="single" w:sz="4" w:space="0" w:color="auto"/>
              <w:left w:val="single" w:sz="4" w:space="0" w:color="auto"/>
              <w:bottom w:val="single" w:sz="4" w:space="0" w:color="auto"/>
              <w:right w:val="single" w:sz="4" w:space="0" w:color="auto"/>
            </w:tcBorders>
            <w:vAlign w:val="bottom"/>
          </w:tcPr>
          <w:p w14:paraId="765822B2" w14:textId="35664561" w:rsidR="00C65BC8"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DELIVERY OF SCHEMES</w:t>
            </w:r>
          </w:p>
        </w:tc>
        <w:tc>
          <w:tcPr>
            <w:tcW w:w="1080" w:type="dxa"/>
            <w:tcBorders>
              <w:top w:val="single" w:sz="4" w:space="0" w:color="auto"/>
              <w:left w:val="single" w:sz="4" w:space="0" w:color="auto"/>
              <w:bottom w:val="single" w:sz="4" w:space="0" w:color="auto"/>
              <w:right w:val="single" w:sz="4" w:space="0" w:color="auto"/>
            </w:tcBorders>
            <w:vAlign w:val="bottom"/>
          </w:tcPr>
          <w:p w14:paraId="2E37ECCB" w14:textId="2DFF52B4"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9</w:t>
            </w:r>
          </w:p>
        </w:tc>
      </w:tr>
      <w:tr w:rsidR="00C65BC8" w:rsidRPr="00025E54" w14:paraId="70C73C74"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AD0C51A" w14:textId="4955BFA4" w:rsidR="00C65BC8"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11.</w:t>
            </w:r>
          </w:p>
        </w:tc>
        <w:tc>
          <w:tcPr>
            <w:tcW w:w="7087" w:type="dxa"/>
            <w:tcBorders>
              <w:top w:val="single" w:sz="4" w:space="0" w:color="auto"/>
              <w:left w:val="single" w:sz="4" w:space="0" w:color="auto"/>
              <w:bottom w:val="single" w:sz="4" w:space="0" w:color="auto"/>
              <w:right w:val="single" w:sz="4" w:space="0" w:color="auto"/>
            </w:tcBorders>
            <w:vAlign w:val="bottom"/>
          </w:tcPr>
          <w:p w14:paraId="06263145" w14:textId="2508D6EB" w:rsidR="00C65BC8"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MONITORING</w:t>
            </w:r>
          </w:p>
        </w:tc>
        <w:tc>
          <w:tcPr>
            <w:tcW w:w="1080" w:type="dxa"/>
            <w:tcBorders>
              <w:top w:val="single" w:sz="4" w:space="0" w:color="auto"/>
              <w:left w:val="single" w:sz="4" w:space="0" w:color="auto"/>
              <w:bottom w:val="single" w:sz="4" w:space="0" w:color="auto"/>
              <w:right w:val="single" w:sz="4" w:space="0" w:color="auto"/>
            </w:tcBorders>
            <w:vAlign w:val="bottom"/>
          </w:tcPr>
          <w:p w14:paraId="023CC7BD" w14:textId="28FE1EDB"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10</w:t>
            </w:r>
          </w:p>
        </w:tc>
      </w:tr>
      <w:tr w:rsidR="00EE0719" w:rsidRPr="00025E54" w14:paraId="621CF572"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67C90D4B" w14:textId="42A8E411" w:rsidR="00EE0719"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12.</w:t>
            </w:r>
          </w:p>
        </w:tc>
        <w:tc>
          <w:tcPr>
            <w:tcW w:w="7087" w:type="dxa"/>
            <w:tcBorders>
              <w:top w:val="single" w:sz="4" w:space="0" w:color="auto"/>
              <w:left w:val="single" w:sz="4" w:space="0" w:color="auto"/>
              <w:bottom w:val="single" w:sz="4" w:space="0" w:color="auto"/>
              <w:right w:val="single" w:sz="4" w:space="0" w:color="auto"/>
            </w:tcBorders>
            <w:vAlign w:val="bottom"/>
          </w:tcPr>
          <w:p w14:paraId="270FD34F" w14:textId="5CE1195F" w:rsidR="00EE0719"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ASSET MANAGEMENT</w:t>
            </w:r>
          </w:p>
        </w:tc>
        <w:tc>
          <w:tcPr>
            <w:tcW w:w="1080" w:type="dxa"/>
            <w:tcBorders>
              <w:top w:val="single" w:sz="4" w:space="0" w:color="auto"/>
              <w:left w:val="single" w:sz="4" w:space="0" w:color="auto"/>
              <w:bottom w:val="single" w:sz="4" w:space="0" w:color="auto"/>
              <w:right w:val="single" w:sz="4" w:space="0" w:color="auto"/>
            </w:tcBorders>
            <w:vAlign w:val="bottom"/>
          </w:tcPr>
          <w:p w14:paraId="252A481B" w14:textId="6AE6FF98"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10</w:t>
            </w:r>
          </w:p>
        </w:tc>
      </w:tr>
      <w:tr w:rsidR="00EE0719" w:rsidRPr="00025E54" w14:paraId="11C157DD"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55A810A" w14:textId="254D8564" w:rsidR="00EE0719" w:rsidRPr="00EE0719" w:rsidRDefault="00EE0719" w:rsidP="00A20DDF">
            <w:pPr>
              <w:widowControl w:val="0"/>
              <w:autoSpaceDE w:val="0"/>
              <w:autoSpaceDN w:val="0"/>
              <w:adjustRightInd w:val="0"/>
              <w:spacing w:after="0"/>
              <w:ind w:left="120"/>
              <w:rPr>
                <w:rFonts w:ascii="Arial" w:hAnsi="Arial" w:cs="Arial"/>
              </w:rPr>
            </w:pPr>
            <w:r>
              <w:rPr>
                <w:rFonts w:ascii="Arial" w:hAnsi="Arial" w:cs="Arial"/>
              </w:rPr>
              <w:t>13.</w:t>
            </w:r>
          </w:p>
        </w:tc>
        <w:tc>
          <w:tcPr>
            <w:tcW w:w="7087" w:type="dxa"/>
            <w:tcBorders>
              <w:top w:val="single" w:sz="4" w:space="0" w:color="auto"/>
              <w:left w:val="single" w:sz="4" w:space="0" w:color="auto"/>
              <w:bottom w:val="single" w:sz="4" w:space="0" w:color="auto"/>
              <w:right w:val="single" w:sz="4" w:space="0" w:color="auto"/>
            </w:tcBorders>
            <w:vAlign w:val="bottom"/>
          </w:tcPr>
          <w:p w14:paraId="1C1514E8" w14:textId="7CDC31EC" w:rsidR="00EE0719"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LEASES</w:t>
            </w:r>
          </w:p>
        </w:tc>
        <w:tc>
          <w:tcPr>
            <w:tcW w:w="1080" w:type="dxa"/>
            <w:tcBorders>
              <w:top w:val="single" w:sz="4" w:space="0" w:color="auto"/>
              <w:left w:val="single" w:sz="4" w:space="0" w:color="auto"/>
              <w:bottom w:val="single" w:sz="4" w:space="0" w:color="auto"/>
              <w:right w:val="single" w:sz="4" w:space="0" w:color="auto"/>
            </w:tcBorders>
            <w:vAlign w:val="bottom"/>
          </w:tcPr>
          <w:p w14:paraId="6FCFCB90" w14:textId="7DCC6B12"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10</w:t>
            </w:r>
          </w:p>
        </w:tc>
      </w:tr>
      <w:tr w:rsidR="00EE0719" w:rsidRPr="00025E54" w14:paraId="36C364A8"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7E00B511" w14:textId="5C81E8AA" w:rsidR="00EE0719" w:rsidRPr="00EE0719" w:rsidRDefault="00EE0719" w:rsidP="00A20DDF">
            <w:pPr>
              <w:widowControl w:val="0"/>
              <w:autoSpaceDE w:val="0"/>
              <w:autoSpaceDN w:val="0"/>
              <w:adjustRightInd w:val="0"/>
              <w:spacing w:after="0"/>
              <w:ind w:left="120"/>
              <w:rPr>
                <w:rFonts w:ascii="Arial" w:hAnsi="Arial" w:cs="Arial"/>
              </w:rPr>
            </w:pPr>
            <w:r>
              <w:rPr>
                <w:rFonts w:ascii="Arial" w:hAnsi="Arial" w:cs="Arial"/>
              </w:rPr>
              <w:t>14.</w:t>
            </w:r>
          </w:p>
        </w:tc>
        <w:tc>
          <w:tcPr>
            <w:tcW w:w="7087" w:type="dxa"/>
            <w:tcBorders>
              <w:top w:val="single" w:sz="4" w:space="0" w:color="auto"/>
              <w:left w:val="single" w:sz="4" w:space="0" w:color="auto"/>
              <w:bottom w:val="single" w:sz="4" w:space="0" w:color="auto"/>
              <w:right w:val="single" w:sz="4" w:space="0" w:color="auto"/>
            </w:tcBorders>
            <w:vAlign w:val="bottom"/>
          </w:tcPr>
          <w:p w14:paraId="7C2F364C" w14:textId="08DD3B0F" w:rsidR="00EE0719" w:rsidRPr="00EE0719" w:rsidRDefault="00EE0719" w:rsidP="00A20DDF">
            <w:pPr>
              <w:widowControl w:val="0"/>
              <w:autoSpaceDE w:val="0"/>
              <w:autoSpaceDN w:val="0"/>
              <w:adjustRightInd w:val="0"/>
              <w:spacing w:after="0"/>
              <w:ind w:left="140"/>
              <w:rPr>
                <w:rFonts w:ascii="Arial" w:hAnsi="Arial" w:cs="Arial"/>
              </w:rPr>
            </w:pPr>
            <w:r w:rsidRPr="008C50D4">
              <w:rPr>
                <w:rFonts w:ascii="Arial" w:eastAsia="Times New Roman" w:hAnsi="Arial" w:cs="Arial"/>
              </w:rPr>
              <w:t>PROPERTY DISPOSAL</w:t>
            </w:r>
          </w:p>
        </w:tc>
        <w:tc>
          <w:tcPr>
            <w:tcW w:w="1080" w:type="dxa"/>
            <w:tcBorders>
              <w:top w:val="single" w:sz="4" w:space="0" w:color="auto"/>
              <w:left w:val="single" w:sz="4" w:space="0" w:color="auto"/>
              <w:bottom w:val="single" w:sz="4" w:space="0" w:color="auto"/>
              <w:right w:val="single" w:sz="4" w:space="0" w:color="auto"/>
            </w:tcBorders>
            <w:vAlign w:val="bottom"/>
          </w:tcPr>
          <w:p w14:paraId="3A42FBD1" w14:textId="46BCFABE"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11</w:t>
            </w:r>
          </w:p>
        </w:tc>
      </w:tr>
      <w:tr w:rsidR="00EE0719" w:rsidRPr="00025E54" w14:paraId="16F68490" w14:textId="77777777" w:rsidTr="00DD49FB">
        <w:trPr>
          <w:trHeight w:val="244"/>
        </w:trPr>
        <w:tc>
          <w:tcPr>
            <w:tcW w:w="9018" w:type="dxa"/>
            <w:gridSpan w:val="4"/>
            <w:tcBorders>
              <w:top w:val="single" w:sz="4" w:space="0" w:color="auto"/>
              <w:left w:val="single" w:sz="4" w:space="0" w:color="auto"/>
              <w:bottom w:val="single" w:sz="4" w:space="0" w:color="auto"/>
              <w:right w:val="single" w:sz="4" w:space="0" w:color="auto"/>
            </w:tcBorders>
            <w:vAlign w:val="bottom"/>
          </w:tcPr>
          <w:p w14:paraId="6388ECEF" w14:textId="6EC0A465" w:rsidR="00EE0719" w:rsidRPr="00EE0719" w:rsidRDefault="00EE0719" w:rsidP="00A20DDF">
            <w:pPr>
              <w:widowControl w:val="0"/>
              <w:autoSpaceDE w:val="0"/>
              <w:autoSpaceDN w:val="0"/>
              <w:adjustRightInd w:val="0"/>
              <w:spacing w:after="0"/>
              <w:ind w:left="80"/>
              <w:rPr>
                <w:rFonts w:ascii="Arial" w:hAnsi="Arial" w:cs="Arial"/>
                <w:b/>
                <w:bCs/>
              </w:rPr>
            </w:pPr>
            <w:r w:rsidRPr="00EE0719">
              <w:rPr>
                <w:rFonts w:ascii="Arial" w:hAnsi="Arial" w:cs="Arial"/>
                <w:b/>
                <w:bCs/>
              </w:rPr>
              <w:t>APPENDICES</w:t>
            </w:r>
          </w:p>
        </w:tc>
      </w:tr>
      <w:tr w:rsidR="00C65BC8" w:rsidRPr="00025E54" w14:paraId="69E1D5C0"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26672116" w14:textId="0C365E09" w:rsidR="00C65BC8"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A</w:t>
            </w:r>
          </w:p>
        </w:tc>
        <w:tc>
          <w:tcPr>
            <w:tcW w:w="7087" w:type="dxa"/>
            <w:tcBorders>
              <w:top w:val="single" w:sz="4" w:space="0" w:color="auto"/>
              <w:left w:val="single" w:sz="4" w:space="0" w:color="auto"/>
              <w:bottom w:val="single" w:sz="4" w:space="0" w:color="auto"/>
              <w:right w:val="single" w:sz="4" w:space="0" w:color="auto"/>
            </w:tcBorders>
            <w:vAlign w:val="bottom"/>
          </w:tcPr>
          <w:p w14:paraId="5D6D059C" w14:textId="15D158B7" w:rsidR="00C65BC8" w:rsidRPr="00EE0719" w:rsidRDefault="00EE0719" w:rsidP="00A20DDF">
            <w:pPr>
              <w:widowControl w:val="0"/>
              <w:autoSpaceDE w:val="0"/>
              <w:autoSpaceDN w:val="0"/>
              <w:adjustRightInd w:val="0"/>
              <w:spacing w:after="0"/>
              <w:ind w:left="140"/>
              <w:rPr>
                <w:rFonts w:ascii="Arial" w:hAnsi="Arial" w:cs="Arial"/>
              </w:rPr>
            </w:pPr>
            <w:r w:rsidRPr="008C50D4">
              <w:rPr>
                <w:rFonts w:ascii="Arial" w:hAnsi="Arial" w:cs="Arial"/>
              </w:rPr>
              <w:t>Revenue and Capital Classifications</w:t>
            </w:r>
          </w:p>
        </w:tc>
        <w:tc>
          <w:tcPr>
            <w:tcW w:w="1080" w:type="dxa"/>
            <w:tcBorders>
              <w:top w:val="single" w:sz="4" w:space="0" w:color="auto"/>
              <w:left w:val="single" w:sz="4" w:space="0" w:color="auto"/>
              <w:bottom w:val="single" w:sz="4" w:space="0" w:color="auto"/>
              <w:right w:val="single" w:sz="4" w:space="0" w:color="auto"/>
            </w:tcBorders>
            <w:vAlign w:val="bottom"/>
          </w:tcPr>
          <w:p w14:paraId="3A7D097D" w14:textId="30E19D5D" w:rsidR="00C65BC8"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12</w:t>
            </w:r>
          </w:p>
        </w:tc>
      </w:tr>
      <w:tr w:rsidR="00EE0719" w:rsidRPr="00025E54" w14:paraId="68C04059"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06B5E8DD" w14:textId="1CC23080" w:rsidR="00EE0719"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B</w:t>
            </w:r>
          </w:p>
        </w:tc>
        <w:tc>
          <w:tcPr>
            <w:tcW w:w="7087" w:type="dxa"/>
            <w:tcBorders>
              <w:top w:val="single" w:sz="4" w:space="0" w:color="auto"/>
              <w:left w:val="single" w:sz="4" w:space="0" w:color="auto"/>
              <w:bottom w:val="single" w:sz="4" w:space="0" w:color="auto"/>
              <w:right w:val="single" w:sz="4" w:space="0" w:color="auto"/>
            </w:tcBorders>
            <w:vAlign w:val="bottom"/>
          </w:tcPr>
          <w:p w14:paraId="0BB30D2D" w14:textId="4481D73B" w:rsidR="00EE0719" w:rsidRPr="00EE0719" w:rsidRDefault="00EE0719" w:rsidP="00EE0719">
            <w:pPr>
              <w:pStyle w:val="Default"/>
              <w:jc w:val="both"/>
              <w:rPr>
                <w:sz w:val="22"/>
                <w:szCs w:val="22"/>
              </w:rPr>
            </w:pPr>
            <w:r>
              <w:rPr>
                <w:sz w:val="22"/>
                <w:szCs w:val="22"/>
              </w:rPr>
              <w:t xml:space="preserve">  </w:t>
            </w:r>
            <w:r w:rsidRPr="00EE0719">
              <w:rPr>
                <w:sz w:val="22"/>
                <w:szCs w:val="22"/>
              </w:rPr>
              <w:t>Capital Bid Application Form</w:t>
            </w:r>
          </w:p>
        </w:tc>
        <w:tc>
          <w:tcPr>
            <w:tcW w:w="1080" w:type="dxa"/>
            <w:tcBorders>
              <w:top w:val="single" w:sz="4" w:space="0" w:color="auto"/>
              <w:left w:val="single" w:sz="4" w:space="0" w:color="auto"/>
              <w:bottom w:val="single" w:sz="4" w:space="0" w:color="auto"/>
              <w:right w:val="single" w:sz="4" w:space="0" w:color="auto"/>
            </w:tcBorders>
            <w:vAlign w:val="bottom"/>
          </w:tcPr>
          <w:p w14:paraId="6F0D353C" w14:textId="7FF19641"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13</w:t>
            </w:r>
          </w:p>
        </w:tc>
      </w:tr>
      <w:tr w:rsidR="00EE0719" w:rsidRPr="00025E54" w14:paraId="0755412E"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93C328B" w14:textId="60CB5EF0" w:rsidR="00EE0719" w:rsidRPr="00EE0719" w:rsidRDefault="00EE0719" w:rsidP="00A20DDF">
            <w:pPr>
              <w:widowControl w:val="0"/>
              <w:autoSpaceDE w:val="0"/>
              <w:autoSpaceDN w:val="0"/>
              <w:adjustRightInd w:val="0"/>
              <w:spacing w:after="0"/>
              <w:ind w:left="120"/>
              <w:rPr>
                <w:rFonts w:ascii="Arial" w:hAnsi="Arial" w:cs="Arial"/>
              </w:rPr>
            </w:pPr>
            <w:r w:rsidRPr="00EE0719">
              <w:rPr>
                <w:rFonts w:ascii="Arial" w:hAnsi="Arial" w:cs="Arial"/>
              </w:rPr>
              <w:t>C</w:t>
            </w:r>
          </w:p>
        </w:tc>
        <w:tc>
          <w:tcPr>
            <w:tcW w:w="7087" w:type="dxa"/>
            <w:tcBorders>
              <w:top w:val="single" w:sz="4" w:space="0" w:color="auto"/>
              <w:left w:val="single" w:sz="4" w:space="0" w:color="auto"/>
              <w:bottom w:val="single" w:sz="4" w:space="0" w:color="auto"/>
              <w:right w:val="single" w:sz="4" w:space="0" w:color="auto"/>
            </w:tcBorders>
            <w:vAlign w:val="bottom"/>
          </w:tcPr>
          <w:p w14:paraId="756BD3B0" w14:textId="741DBFA1" w:rsidR="00EE0719" w:rsidRPr="00EE0719" w:rsidRDefault="00EE0719" w:rsidP="00A20DDF">
            <w:pPr>
              <w:widowControl w:val="0"/>
              <w:autoSpaceDE w:val="0"/>
              <w:autoSpaceDN w:val="0"/>
              <w:adjustRightInd w:val="0"/>
              <w:spacing w:after="0"/>
              <w:ind w:left="140"/>
              <w:rPr>
                <w:rFonts w:ascii="Arial" w:hAnsi="Arial" w:cs="Arial"/>
              </w:rPr>
            </w:pPr>
            <w:r w:rsidRPr="00EE0719">
              <w:rPr>
                <w:rFonts w:ascii="Arial" w:hAnsi="Arial" w:cs="Arial"/>
              </w:rPr>
              <w:t>Prioritisation Matrix</w:t>
            </w:r>
          </w:p>
        </w:tc>
        <w:tc>
          <w:tcPr>
            <w:tcW w:w="1080" w:type="dxa"/>
            <w:tcBorders>
              <w:top w:val="single" w:sz="4" w:space="0" w:color="auto"/>
              <w:left w:val="single" w:sz="4" w:space="0" w:color="auto"/>
              <w:bottom w:val="single" w:sz="4" w:space="0" w:color="auto"/>
              <w:right w:val="single" w:sz="4" w:space="0" w:color="auto"/>
            </w:tcBorders>
            <w:vAlign w:val="bottom"/>
          </w:tcPr>
          <w:p w14:paraId="44A4F4EF" w14:textId="0CA1B5FC"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19</w:t>
            </w:r>
          </w:p>
        </w:tc>
      </w:tr>
      <w:tr w:rsidR="00EE0719" w:rsidRPr="00025E54" w14:paraId="0E6754D0" w14:textId="77777777" w:rsidTr="00A20DDF">
        <w:trPr>
          <w:trHeight w:val="244"/>
        </w:trPr>
        <w:tc>
          <w:tcPr>
            <w:tcW w:w="851" w:type="dxa"/>
            <w:gridSpan w:val="2"/>
            <w:tcBorders>
              <w:top w:val="single" w:sz="4" w:space="0" w:color="auto"/>
              <w:left w:val="single" w:sz="4" w:space="0" w:color="auto"/>
              <w:bottom w:val="single" w:sz="4" w:space="0" w:color="auto"/>
              <w:right w:val="single" w:sz="4" w:space="0" w:color="auto"/>
            </w:tcBorders>
            <w:vAlign w:val="bottom"/>
          </w:tcPr>
          <w:p w14:paraId="56F986A7" w14:textId="442ABCFD" w:rsidR="00EE0719" w:rsidRPr="00EE0719" w:rsidRDefault="00EE0719" w:rsidP="00A20DDF">
            <w:pPr>
              <w:widowControl w:val="0"/>
              <w:autoSpaceDE w:val="0"/>
              <w:autoSpaceDN w:val="0"/>
              <w:adjustRightInd w:val="0"/>
              <w:spacing w:after="0"/>
              <w:ind w:left="120"/>
              <w:rPr>
                <w:rFonts w:ascii="Arial" w:hAnsi="Arial" w:cs="Arial"/>
              </w:rPr>
            </w:pPr>
            <w:r>
              <w:rPr>
                <w:rFonts w:ascii="Arial" w:hAnsi="Arial" w:cs="Arial"/>
              </w:rPr>
              <w:t>D</w:t>
            </w:r>
          </w:p>
        </w:tc>
        <w:tc>
          <w:tcPr>
            <w:tcW w:w="7087" w:type="dxa"/>
            <w:tcBorders>
              <w:top w:val="single" w:sz="4" w:space="0" w:color="auto"/>
              <w:left w:val="single" w:sz="4" w:space="0" w:color="auto"/>
              <w:bottom w:val="single" w:sz="4" w:space="0" w:color="auto"/>
              <w:right w:val="single" w:sz="4" w:space="0" w:color="auto"/>
            </w:tcBorders>
            <w:vAlign w:val="bottom"/>
          </w:tcPr>
          <w:p w14:paraId="3DAF96D3" w14:textId="283D5DF9" w:rsidR="00EE0719" w:rsidRPr="00EE0719" w:rsidRDefault="00EE0719" w:rsidP="00A20DDF">
            <w:pPr>
              <w:widowControl w:val="0"/>
              <w:autoSpaceDE w:val="0"/>
              <w:autoSpaceDN w:val="0"/>
              <w:adjustRightInd w:val="0"/>
              <w:spacing w:after="0"/>
              <w:ind w:left="140"/>
              <w:rPr>
                <w:rFonts w:ascii="Arial" w:hAnsi="Arial" w:cs="Arial"/>
              </w:rPr>
            </w:pPr>
            <w:r w:rsidRPr="00EE0719">
              <w:rPr>
                <w:rFonts w:ascii="Arial" w:hAnsi="Arial" w:cs="Arial"/>
              </w:rPr>
              <w:t>Lease Authorisation</w:t>
            </w:r>
          </w:p>
        </w:tc>
        <w:tc>
          <w:tcPr>
            <w:tcW w:w="1080" w:type="dxa"/>
            <w:tcBorders>
              <w:top w:val="single" w:sz="4" w:space="0" w:color="auto"/>
              <w:left w:val="single" w:sz="4" w:space="0" w:color="auto"/>
              <w:bottom w:val="single" w:sz="4" w:space="0" w:color="auto"/>
              <w:right w:val="single" w:sz="4" w:space="0" w:color="auto"/>
            </w:tcBorders>
            <w:vAlign w:val="bottom"/>
          </w:tcPr>
          <w:p w14:paraId="1439F48C" w14:textId="52DE8D44" w:rsidR="00EE0719" w:rsidRPr="00EE0719" w:rsidRDefault="00EE0719" w:rsidP="00EE0719">
            <w:pPr>
              <w:widowControl w:val="0"/>
              <w:autoSpaceDE w:val="0"/>
              <w:autoSpaceDN w:val="0"/>
              <w:adjustRightInd w:val="0"/>
              <w:spacing w:after="0"/>
              <w:ind w:left="80"/>
              <w:jc w:val="center"/>
              <w:rPr>
                <w:rFonts w:ascii="Arial" w:hAnsi="Arial" w:cs="Arial"/>
              </w:rPr>
            </w:pPr>
            <w:r>
              <w:rPr>
                <w:rFonts w:ascii="Arial" w:hAnsi="Arial" w:cs="Arial"/>
              </w:rPr>
              <w:t>20</w:t>
            </w:r>
          </w:p>
        </w:tc>
      </w:tr>
      <w:bookmarkEnd w:id="1"/>
    </w:tbl>
    <w:p w14:paraId="46CB9DE9" w14:textId="77777777" w:rsidR="00C65BC8" w:rsidRDefault="00C65BC8"/>
    <w:p w14:paraId="588E3B31" w14:textId="77777777" w:rsidR="00C65BC8" w:rsidRDefault="00C65BC8"/>
    <w:p w14:paraId="0045E9E1" w14:textId="77777777" w:rsidR="001D30EB" w:rsidRDefault="001D30EB"/>
    <w:p w14:paraId="0755BB55" w14:textId="77777777" w:rsidR="001D30EB" w:rsidRDefault="001D30EB"/>
    <w:p w14:paraId="4E5BA87C" w14:textId="77777777" w:rsidR="001D30EB" w:rsidRDefault="001D30EB"/>
    <w:p w14:paraId="009547CE" w14:textId="77777777" w:rsidR="00EE0719" w:rsidRDefault="00EE0719"/>
    <w:p w14:paraId="146F60CB" w14:textId="77777777" w:rsidR="00EE0719" w:rsidRDefault="00EE0719"/>
    <w:p w14:paraId="7EFC853F" w14:textId="77777777" w:rsidR="00C65BC8" w:rsidRDefault="00C65BC8"/>
    <w:p w14:paraId="24617EE1" w14:textId="77777777" w:rsidR="00C65BC8" w:rsidRDefault="00C65BC8"/>
    <w:p w14:paraId="001B4487" w14:textId="77777777" w:rsidR="00EE0719" w:rsidRDefault="00EE0719"/>
    <w:p w14:paraId="48EE3DAF" w14:textId="77777777" w:rsidR="00EE0719" w:rsidRDefault="00EE0719"/>
    <w:p w14:paraId="6E48BF67" w14:textId="77777777" w:rsidR="00EE0719" w:rsidRDefault="00EE0719"/>
    <w:p w14:paraId="15BF8B98" w14:textId="77777777" w:rsidR="00C65BC8" w:rsidRDefault="00C65BC8"/>
    <w:p w14:paraId="6CD69715" w14:textId="77777777" w:rsidR="00C65BC8" w:rsidRDefault="00C65BC8"/>
    <w:p w14:paraId="0A39A82E" w14:textId="3D12B7B2" w:rsidR="0079554C" w:rsidRDefault="0079554C" w:rsidP="00CF4367">
      <w:pPr>
        <w:widowControl w:val="0"/>
        <w:autoSpaceDE w:val="0"/>
        <w:autoSpaceDN w:val="0"/>
        <w:adjustRightInd w:val="0"/>
        <w:spacing w:after="0"/>
        <w:ind w:left="2"/>
        <w:jc w:val="both"/>
        <w:rPr>
          <w:rFonts w:ascii="Arial" w:hAnsi="Arial" w:cs="Arial"/>
          <w:b/>
          <w:bCs/>
        </w:rPr>
      </w:pPr>
      <w:r>
        <w:rPr>
          <w:rFonts w:ascii="Arial" w:hAnsi="Arial" w:cs="Arial"/>
          <w:b/>
          <w:bCs/>
        </w:rPr>
        <w:tab/>
        <w:t>EXECUTIVE SUMMARY</w:t>
      </w:r>
    </w:p>
    <w:p w14:paraId="2637AC00" w14:textId="77777777" w:rsidR="0079554C" w:rsidRDefault="0079554C" w:rsidP="00CF4367">
      <w:pPr>
        <w:widowControl w:val="0"/>
        <w:autoSpaceDE w:val="0"/>
        <w:autoSpaceDN w:val="0"/>
        <w:adjustRightInd w:val="0"/>
        <w:spacing w:after="0"/>
        <w:ind w:left="2"/>
        <w:jc w:val="both"/>
        <w:rPr>
          <w:rFonts w:ascii="Arial" w:hAnsi="Arial" w:cs="Arial"/>
          <w:b/>
          <w:bCs/>
        </w:rPr>
      </w:pPr>
    </w:p>
    <w:p w14:paraId="3C204D73" w14:textId="5543319E" w:rsidR="0079554C" w:rsidRDefault="0079554C" w:rsidP="0079554C">
      <w:pPr>
        <w:pStyle w:val="Default"/>
        <w:ind w:left="720" w:hanging="720"/>
        <w:jc w:val="both"/>
        <w:rPr>
          <w:color w:val="auto"/>
          <w:sz w:val="22"/>
          <w:szCs w:val="22"/>
        </w:rPr>
      </w:pPr>
      <w:r>
        <w:rPr>
          <w:b/>
          <w:bCs/>
        </w:rPr>
        <w:tab/>
      </w:r>
      <w:r w:rsidRPr="00C65BC8">
        <w:rPr>
          <w:color w:val="auto"/>
          <w:sz w:val="22"/>
          <w:szCs w:val="22"/>
        </w:rPr>
        <w:t>Th</w:t>
      </w:r>
      <w:r>
        <w:rPr>
          <w:color w:val="auto"/>
          <w:sz w:val="22"/>
          <w:szCs w:val="22"/>
        </w:rPr>
        <w:t xml:space="preserve">is policy sets out what is classified as capital expenditure under the Trust accounting policies, outlines the roles and responsibilities for teams within the </w:t>
      </w:r>
      <w:proofErr w:type="gramStart"/>
      <w:r>
        <w:rPr>
          <w:color w:val="auto"/>
          <w:sz w:val="22"/>
          <w:szCs w:val="22"/>
        </w:rPr>
        <w:t>Trust ,</w:t>
      </w:r>
      <w:proofErr w:type="gramEnd"/>
      <w:r>
        <w:rPr>
          <w:color w:val="auto"/>
          <w:sz w:val="22"/>
          <w:szCs w:val="22"/>
        </w:rPr>
        <w:t xml:space="preserve"> sets out processes for planning and approval of capital spend and considers funding and how projects will be delivered and monitored.</w:t>
      </w:r>
    </w:p>
    <w:p w14:paraId="4C84A6C9" w14:textId="77777777" w:rsidR="0079554C" w:rsidRDefault="0079554C" w:rsidP="0079554C">
      <w:pPr>
        <w:widowControl w:val="0"/>
        <w:autoSpaceDE w:val="0"/>
        <w:autoSpaceDN w:val="0"/>
        <w:adjustRightInd w:val="0"/>
        <w:spacing w:after="0"/>
        <w:jc w:val="both"/>
        <w:rPr>
          <w:rFonts w:ascii="Arial" w:hAnsi="Arial" w:cs="Arial"/>
          <w:b/>
          <w:bCs/>
        </w:rPr>
      </w:pPr>
    </w:p>
    <w:p w14:paraId="1F43C764" w14:textId="60F5B098" w:rsidR="00C65BC8" w:rsidRPr="00FA0634" w:rsidRDefault="00C65BC8" w:rsidP="00CF4367">
      <w:pPr>
        <w:widowControl w:val="0"/>
        <w:autoSpaceDE w:val="0"/>
        <w:autoSpaceDN w:val="0"/>
        <w:adjustRightInd w:val="0"/>
        <w:spacing w:after="0"/>
        <w:ind w:left="2"/>
        <w:jc w:val="both"/>
        <w:rPr>
          <w:rFonts w:ascii="Arial" w:hAnsi="Arial" w:cs="Arial"/>
          <w:b/>
          <w:bCs/>
        </w:rPr>
      </w:pPr>
      <w:r w:rsidRPr="00FA0634">
        <w:rPr>
          <w:rFonts w:ascii="Arial" w:hAnsi="Arial" w:cs="Arial"/>
          <w:b/>
          <w:bCs/>
        </w:rPr>
        <w:t xml:space="preserve">1 </w:t>
      </w:r>
      <w:r w:rsidRPr="00FA0634">
        <w:rPr>
          <w:rFonts w:ascii="Arial" w:hAnsi="Arial" w:cs="Arial"/>
          <w:b/>
          <w:bCs/>
        </w:rPr>
        <w:tab/>
        <w:t xml:space="preserve">INTRODUCTION </w:t>
      </w:r>
    </w:p>
    <w:p w14:paraId="22838BB4" w14:textId="77777777" w:rsidR="00C65BC8" w:rsidRPr="00FA0634" w:rsidRDefault="00C65BC8" w:rsidP="00CF4367">
      <w:pPr>
        <w:widowControl w:val="0"/>
        <w:autoSpaceDE w:val="0"/>
        <w:autoSpaceDN w:val="0"/>
        <w:adjustRightInd w:val="0"/>
        <w:spacing w:after="0"/>
        <w:ind w:left="2"/>
        <w:jc w:val="both"/>
        <w:rPr>
          <w:rFonts w:ascii="Arial" w:hAnsi="Arial" w:cs="Arial"/>
          <w:b/>
          <w:bCs/>
        </w:rPr>
      </w:pPr>
    </w:p>
    <w:p w14:paraId="30DC06B0" w14:textId="7E85A675" w:rsidR="003874A1" w:rsidRPr="00FA0634" w:rsidRDefault="003874A1" w:rsidP="007D71F0">
      <w:pPr>
        <w:pStyle w:val="Default"/>
        <w:numPr>
          <w:ilvl w:val="1"/>
          <w:numId w:val="2"/>
        </w:numPr>
        <w:jc w:val="both"/>
        <w:rPr>
          <w:color w:val="auto"/>
          <w:sz w:val="22"/>
          <w:szCs w:val="22"/>
        </w:rPr>
      </w:pPr>
      <w:r w:rsidRPr="00FA0634">
        <w:rPr>
          <w:color w:val="auto"/>
          <w:sz w:val="22"/>
          <w:szCs w:val="22"/>
        </w:rPr>
        <w:t xml:space="preserve">An essential part of the Trust’s financial governance is ensuring that capital expenditure is effectively planned, approved and managed to enable investments in both developments and backlog maintenance within a structured programme. </w:t>
      </w:r>
    </w:p>
    <w:p w14:paraId="322A169E" w14:textId="77777777" w:rsidR="003874A1" w:rsidRPr="00FA0634" w:rsidRDefault="003874A1" w:rsidP="003874A1">
      <w:pPr>
        <w:pStyle w:val="Default"/>
        <w:ind w:left="720"/>
        <w:jc w:val="both"/>
        <w:rPr>
          <w:color w:val="auto"/>
          <w:sz w:val="22"/>
          <w:szCs w:val="22"/>
        </w:rPr>
      </w:pPr>
    </w:p>
    <w:p w14:paraId="2F390EDF" w14:textId="2F93B295" w:rsidR="003874A1" w:rsidRPr="00FA0634" w:rsidRDefault="003874A1" w:rsidP="007D71F0">
      <w:pPr>
        <w:pStyle w:val="Default"/>
        <w:numPr>
          <w:ilvl w:val="1"/>
          <w:numId w:val="2"/>
        </w:numPr>
        <w:jc w:val="both"/>
        <w:rPr>
          <w:color w:val="auto"/>
          <w:sz w:val="22"/>
          <w:szCs w:val="22"/>
        </w:rPr>
      </w:pPr>
      <w:r w:rsidRPr="00FA0634">
        <w:rPr>
          <w:color w:val="auto"/>
          <w:sz w:val="22"/>
          <w:szCs w:val="22"/>
        </w:rPr>
        <w:t>For the purposes of this document, a capital investment project is defined as any scheme initiated within any Trust department relating to:-</w:t>
      </w:r>
    </w:p>
    <w:p w14:paraId="3AFC535C" w14:textId="77777777" w:rsidR="003874A1" w:rsidRPr="00FA0634" w:rsidRDefault="003874A1" w:rsidP="003874A1">
      <w:pPr>
        <w:tabs>
          <w:tab w:val="left" w:pos="8280"/>
        </w:tabs>
        <w:rPr>
          <w:rFonts w:ascii="Arial" w:hAnsi="Arial" w:cs="Arial"/>
        </w:rPr>
      </w:pPr>
    </w:p>
    <w:p w14:paraId="7D16BBCC" w14:textId="63498F87" w:rsidR="003874A1" w:rsidRPr="00FA0634" w:rsidRDefault="003874A1" w:rsidP="007D71F0">
      <w:pPr>
        <w:numPr>
          <w:ilvl w:val="0"/>
          <w:numId w:val="3"/>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purchase, lease alteration, upgrade and extension of buildings</w:t>
      </w:r>
    </w:p>
    <w:p w14:paraId="6C2F76F8" w14:textId="77777777" w:rsidR="003874A1" w:rsidRPr="00FA0634" w:rsidRDefault="003874A1" w:rsidP="007D71F0">
      <w:pPr>
        <w:numPr>
          <w:ilvl w:val="0"/>
          <w:numId w:val="3"/>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 xml:space="preserve">purchase, lease or upgrade of equipment, plant and machinery, and transport equipment </w:t>
      </w:r>
    </w:p>
    <w:p w14:paraId="73F3FDA7" w14:textId="4294A895" w:rsidR="003874A1" w:rsidRPr="00FA0634" w:rsidRDefault="00591094" w:rsidP="007D71F0">
      <w:pPr>
        <w:numPr>
          <w:ilvl w:val="0"/>
          <w:numId w:val="3"/>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Purchase</w:t>
      </w:r>
      <w:r w:rsidR="003874A1" w:rsidRPr="00FA0634">
        <w:rPr>
          <w:rFonts w:ascii="Arial" w:hAnsi="Arial" w:cs="Arial"/>
        </w:rPr>
        <w:t>, lease, upgrade of information technology hardware, software, information systems and project implementation services.</w:t>
      </w:r>
    </w:p>
    <w:p w14:paraId="7256EFB8" w14:textId="77777777" w:rsidR="003874A1" w:rsidRPr="00FA0634" w:rsidRDefault="003874A1" w:rsidP="003874A1">
      <w:pPr>
        <w:tabs>
          <w:tab w:val="left" w:pos="8280"/>
        </w:tabs>
        <w:ind w:left="-1080"/>
        <w:rPr>
          <w:rFonts w:ascii="Arial" w:hAnsi="Arial" w:cs="Arial"/>
        </w:rPr>
      </w:pPr>
    </w:p>
    <w:p w14:paraId="0C375005" w14:textId="3B639A37" w:rsidR="003874A1" w:rsidRPr="00FA0634" w:rsidRDefault="003874A1" w:rsidP="005A4C06">
      <w:pPr>
        <w:pStyle w:val="Default"/>
        <w:ind w:left="720"/>
        <w:jc w:val="both"/>
        <w:rPr>
          <w:color w:val="auto"/>
          <w:sz w:val="22"/>
          <w:szCs w:val="22"/>
        </w:rPr>
      </w:pPr>
      <w:r w:rsidRPr="00FA0634">
        <w:rPr>
          <w:color w:val="auto"/>
          <w:sz w:val="22"/>
          <w:szCs w:val="22"/>
        </w:rPr>
        <w:t>Within the definition of equipment that m</w:t>
      </w:r>
      <w:r w:rsidR="00E33735">
        <w:rPr>
          <w:color w:val="auto"/>
          <w:sz w:val="22"/>
          <w:szCs w:val="22"/>
        </w:rPr>
        <w:t>ay be funded from Capital are digital</w:t>
      </w:r>
      <w:r w:rsidRPr="00FA0634">
        <w:rPr>
          <w:color w:val="auto"/>
          <w:sz w:val="22"/>
          <w:szCs w:val="22"/>
        </w:rPr>
        <w:t xml:space="preserve"> software and licences, IT hardware, communications systems, communications hardware, medical devices, and furniture and fittings. </w:t>
      </w:r>
      <w:r w:rsidR="005A4C06">
        <w:rPr>
          <w:color w:val="auto"/>
          <w:sz w:val="22"/>
          <w:szCs w:val="22"/>
        </w:rPr>
        <w:t>This list is not exhaustive but is meant to provide an indication of the type of expenditure.</w:t>
      </w:r>
    </w:p>
    <w:p w14:paraId="0721A81F" w14:textId="5D715B41" w:rsidR="00C65BC8" w:rsidRPr="00FA0634" w:rsidRDefault="00C65BC8" w:rsidP="003874A1">
      <w:pPr>
        <w:pStyle w:val="Default"/>
        <w:jc w:val="both"/>
        <w:rPr>
          <w:color w:val="auto"/>
          <w:sz w:val="22"/>
          <w:szCs w:val="22"/>
        </w:rPr>
      </w:pPr>
    </w:p>
    <w:p w14:paraId="1EEB6C06" w14:textId="0E50AF00" w:rsidR="00C65BC8" w:rsidRPr="00317326" w:rsidRDefault="00C65BC8" w:rsidP="00317326">
      <w:pPr>
        <w:ind w:left="720" w:hanging="720"/>
        <w:jc w:val="both"/>
        <w:rPr>
          <w:rFonts w:ascii="Arial" w:hAnsi="Arial" w:cs="Arial"/>
        </w:rPr>
      </w:pPr>
      <w:r w:rsidRPr="00FA0634">
        <w:rPr>
          <w:rFonts w:ascii="Arial" w:hAnsi="Arial" w:cs="Arial"/>
        </w:rPr>
        <w:t>1.</w:t>
      </w:r>
      <w:r w:rsidR="00097DE3" w:rsidRPr="00FA0634">
        <w:rPr>
          <w:rFonts w:ascii="Arial" w:hAnsi="Arial" w:cs="Arial"/>
        </w:rPr>
        <w:t>3</w:t>
      </w:r>
      <w:r w:rsidRPr="00FA0634">
        <w:rPr>
          <w:rFonts w:ascii="Arial" w:hAnsi="Arial" w:cs="Arial"/>
        </w:rPr>
        <w:t xml:space="preserve"> </w:t>
      </w:r>
      <w:r w:rsidRPr="00FA0634">
        <w:rPr>
          <w:rFonts w:ascii="Arial" w:hAnsi="Arial" w:cs="Arial"/>
        </w:rPr>
        <w:tab/>
      </w:r>
      <w:r w:rsidR="003874A1" w:rsidRPr="00FA0634">
        <w:rPr>
          <w:rFonts w:ascii="Arial" w:hAnsi="Arial" w:cs="Arial"/>
        </w:rPr>
        <w:t>The process and procedures for the development of capital investment projects contained in this document are consistent with those set out in the</w:t>
      </w:r>
      <w:r w:rsidR="00490541">
        <w:rPr>
          <w:rFonts w:ascii="Arial" w:hAnsi="Arial" w:cs="Arial"/>
        </w:rPr>
        <w:t xml:space="preserve"> NHS England Capital Investment guidance</w:t>
      </w:r>
      <w:r w:rsidR="003874A1" w:rsidRPr="00FA0634">
        <w:rPr>
          <w:rFonts w:ascii="Arial" w:hAnsi="Arial" w:cs="Arial"/>
        </w:rPr>
        <w:t xml:space="preserve">. </w:t>
      </w:r>
    </w:p>
    <w:p w14:paraId="7DC758B7" w14:textId="6740B0D3" w:rsidR="00C65BC8" w:rsidRPr="00FA0634" w:rsidRDefault="00C65BC8" w:rsidP="003874A1">
      <w:pPr>
        <w:widowControl w:val="0"/>
        <w:autoSpaceDE w:val="0"/>
        <w:autoSpaceDN w:val="0"/>
        <w:adjustRightInd w:val="0"/>
        <w:spacing w:after="0"/>
        <w:ind w:left="2"/>
        <w:jc w:val="both"/>
        <w:rPr>
          <w:rFonts w:ascii="Arial" w:hAnsi="Arial" w:cs="Arial"/>
          <w:b/>
          <w:bCs/>
        </w:rPr>
      </w:pPr>
      <w:r w:rsidRPr="00FA0634">
        <w:rPr>
          <w:rFonts w:ascii="Arial" w:hAnsi="Arial" w:cs="Arial"/>
          <w:b/>
          <w:bCs/>
        </w:rPr>
        <w:t xml:space="preserve">2  </w:t>
      </w:r>
      <w:r w:rsidRPr="00FA0634">
        <w:rPr>
          <w:rFonts w:ascii="Arial" w:hAnsi="Arial" w:cs="Arial"/>
          <w:b/>
          <w:bCs/>
        </w:rPr>
        <w:tab/>
      </w:r>
      <w:bookmarkStart w:id="2" w:name="_Toc104288832"/>
      <w:r w:rsidR="003874A1" w:rsidRPr="00FA0634">
        <w:rPr>
          <w:rFonts w:ascii="Arial" w:hAnsi="Arial" w:cs="Arial"/>
          <w:b/>
          <w:bCs/>
        </w:rPr>
        <w:t>DEFINITIONS</w:t>
      </w:r>
      <w:bookmarkEnd w:id="2"/>
    </w:p>
    <w:p w14:paraId="13499E76" w14:textId="77777777" w:rsidR="00C65BC8" w:rsidRPr="00FA0634" w:rsidRDefault="00C65BC8" w:rsidP="00CF4367">
      <w:pPr>
        <w:widowControl w:val="0"/>
        <w:autoSpaceDE w:val="0"/>
        <w:autoSpaceDN w:val="0"/>
        <w:adjustRightInd w:val="0"/>
        <w:spacing w:after="0"/>
        <w:ind w:left="2"/>
        <w:jc w:val="both"/>
        <w:rPr>
          <w:rFonts w:ascii="Arial" w:hAnsi="Arial" w:cs="Arial"/>
          <w:b/>
          <w:bCs/>
        </w:rPr>
      </w:pPr>
    </w:p>
    <w:p w14:paraId="0E6B7B1E" w14:textId="4B7F2AA2" w:rsidR="003874A1" w:rsidRPr="00FA0634" w:rsidRDefault="00C65BC8" w:rsidP="003874A1">
      <w:pPr>
        <w:ind w:left="720" w:hanging="720"/>
        <w:jc w:val="both"/>
        <w:rPr>
          <w:rFonts w:ascii="Arial" w:hAnsi="Arial" w:cs="Arial"/>
        </w:rPr>
      </w:pPr>
      <w:r w:rsidRPr="00FA0634">
        <w:rPr>
          <w:rFonts w:ascii="Arial" w:hAnsi="Arial" w:cs="Arial"/>
        </w:rPr>
        <w:t>2.1</w:t>
      </w:r>
      <w:r w:rsidRPr="00FA0634">
        <w:rPr>
          <w:rFonts w:ascii="Arial" w:hAnsi="Arial" w:cs="Arial"/>
        </w:rPr>
        <w:tab/>
      </w:r>
      <w:r w:rsidR="003874A1" w:rsidRPr="00FA0634">
        <w:rPr>
          <w:rFonts w:ascii="Arial" w:hAnsi="Arial" w:cs="Arial"/>
        </w:rPr>
        <w:t>In order to be defined as capital, the proposed property, plant and equipment must meet the below criteria as set out in the Trust’s Accounting Policies: -</w:t>
      </w:r>
    </w:p>
    <w:p w14:paraId="4C5EEF16" w14:textId="08DBF719" w:rsidR="003874A1" w:rsidRPr="00FA0634" w:rsidRDefault="003874A1" w:rsidP="007D71F0">
      <w:pPr>
        <w:pStyle w:val="ListParagraph"/>
        <w:numPr>
          <w:ilvl w:val="0"/>
          <w:numId w:val="4"/>
        </w:numPr>
        <w:rPr>
          <w:rFonts w:ascii="Arial" w:hAnsi="Arial" w:cs="Arial"/>
        </w:rPr>
      </w:pPr>
      <w:r w:rsidRPr="00FA0634">
        <w:rPr>
          <w:rFonts w:ascii="Arial" w:hAnsi="Arial" w:cs="Arial"/>
        </w:rPr>
        <w:t>It is held for use in deliver</w:t>
      </w:r>
      <w:r w:rsidR="00490541">
        <w:rPr>
          <w:rFonts w:ascii="Arial" w:hAnsi="Arial" w:cs="Arial"/>
        </w:rPr>
        <w:t>ing</w:t>
      </w:r>
      <w:r w:rsidRPr="00FA0634">
        <w:rPr>
          <w:rFonts w:ascii="Arial" w:hAnsi="Arial" w:cs="Arial"/>
        </w:rPr>
        <w:t xml:space="preserve"> services or for administrative purposes</w:t>
      </w:r>
      <w:r w:rsidR="00490541">
        <w:rPr>
          <w:rFonts w:ascii="Arial" w:hAnsi="Arial" w:cs="Arial"/>
        </w:rPr>
        <w:t>;</w:t>
      </w:r>
    </w:p>
    <w:p w14:paraId="7106F9E1" w14:textId="79A324DD" w:rsidR="003874A1" w:rsidRPr="00FA0634" w:rsidRDefault="003874A1" w:rsidP="007D71F0">
      <w:pPr>
        <w:pStyle w:val="ListParagraph"/>
        <w:numPr>
          <w:ilvl w:val="0"/>
          <w:numId w:val="4"/>
        </w:numPr>
        <w:rPr>
          <w:rFonts w:ascii="Arial" w:hAnsi="Arial" w:cs="Arial"/>
        </w:rPr>
      </w:pPr>
      <w:r w:rsidRPr="00FA0634">
        <w:rPr>
          <w:rFonts w:ascii="Arial" w:hAnsi="Arial" w:cs="Arial"/>
        </w:rPr>
        <w:t>It is probable that future economic benefits will flow to, or service potential be provided to, the Trust</w:t>
      </w:r>
      <w:r w:rsidR="00490541">
        <w:rPr>
          <w:rFonts w:ascii="Arial" w:hAnsi="Arial" w:cs="Arial"/>
        </w:rPr>
        <w:t>;</w:t>
      </w:r>
    </w:p>
    <w:p w14:paraId="33AD133E" w14:textId="02CA27A0" w:rsidR="003874A1" w:rsidRPr="00FA0634" w:rsidRDefault="003874A1" w:rsidP="007D71F0">
      <w:pPr>
        <w:pStyle w:val="ListParagraph"/>
        <w:numPr>
          <w:ilvl w:val="0"/>
          <w:numId w:val="4"/>
        </w:numPr>
        <w:rPr>
          <w:rFonts w:ascii="Arial" w:hAnsi="Arial" w:cs="Arial"/>
        </w:rPr>
      </w:pPr>
      <w:r w:rsidRPr="00FA0634">
        <w:rPr>
          <w:rFonts w:ascii="Arial" w:hAnsi="Arial" w:cs="Arial"/>
        </w:rPr>
        <w:t>It is expected to be used for more than one financial year</w:t>
      </w:r>
      <w:r w:rsidR="00490541">
        <w:rPr>
          <w:rFonts w:ascii="Arial" w:hAnsi="Arial" w:cs="Arial"/>
        </w:rPr>
        <w:t>;</w:t>
      </w:r>
    </w:p>
    <w:p w14:paraId="11C7F796" w14:textId="205EE9FD" w:rsidR="003874A1" w:rsidRPr="00FA0634" w:rsidRDefault="003874A1" w:rsidP="007D71F0">
      <w:pPr>
        <w:pStyle w:val="ListParagraph"/>
        <w:numPr>
          <w:ilvl w:val="0"/>
          <w:numId w:val="4"/>
        </w:numPr>
        <w:rPr>
          <w:rFonts w:ascii="Arial" w:hAnsi="Arial" w:cs="Arial"/>
        </w:rPr>
      </w:pPr>
      <w:r w:rsidRPr="00FA0634">
        <w:rPr>
          <w:rFonts w:ascii="Arial" w:hAnsi="Arial" w:cs="Arial"/>
        </w:rPr>
        <w:t>The cost of the item can be measured reliably</w:t>
      </w:r>
      <w:r w:rsidR="00490541">
        <w:rPr>
          <w:rFonts w:ascii="Arial" w:hAnsi="Arial" w:cs="Arial"/>
        </w:rPr>
        <w:t>;</w:t>
      </w:r>
    </w:p>
    <w:p w14:paraId="3F71E299" w14:textId="52EC5D6D" w:rsidR="003874A1" w:rsidRPr="00FA0634" w:rsidRDefault="003874A1" w:rsidP="007D71F0">
      <w:pPr>
        <w:pStyle w:val="ListParagraph"/>
        <w:numPr>
          <w:ilvl w:val="0"/>
          <w:numId w:val="4"/>
        </w:numPr>
        <w:rPr>
          <w:rFonts w:ascii="Arial" w:hAnsi="Arial" w:cs="Arial"/>
        </w:rPr>
      </w:pPr>
      <w:r w:rsidRPr="00FA0634">
        <w:rPr>
          <w:rFonts w:ascii="Arial" w:hAnsi="Arial" w:cs="Arial"/>
        </w:rPr>
        <w:t>Items have an individual cost of at least £5,000</w:t>
      </w:r>
      <w:r w:rsidR="00490541">
        <w:rPr>
          <w:rFonts w:ascii="Arial" w:hAnsi="Arial" w:cs="Arial"/>
        </w:rPr>
        <w:t>;</w:t>
      </w:r>
      <w:r w:rsidRPr="00FA0634">
        <w:rPr>
          <w:rFonts w:ascii="Arial" w:hAnsi="Arial" w:cs="Arial"/>
        </w:rPr>
        <w:t xml:space="preserve"> </w:t>
      </w:r>
      <w:r w:rsidRPr="00FA0634">
        <w:rPr>
          <w:rFonts w:ascii="Arial" w:hAnsi="Arial" w:cs="Arial"/>
          <w:b/>
        </w:rPr>
        <w:t>or</w:t>
      </w:r>
    </w:p>
    <w:p w14:paraId="0F0EEEC3" w14:textId="6BF3200A" w:rsidR="003874A1" w:rsidRPr="00FA0634" w:rsidRDefault="003874A1" w:rsidP="007D71F0">
      <w:pPr>
        <w:pStyle w:val="ListParagraph"/>
        <w:numPr>
          <w:ilvl w:val="0"/>
          <w:numId w:val="4"/>
        </w:numPr>
        <w:rPr>
          <w:rFonts w:ascii="Arial" w:hAnsi="Arial" w:cs="Arial"/>
        </w:rPr>
      </w:pPr>
      <w:r w:rsidRPr="00FA0634">
        <w:rPr>
          <w:rFonts w:ascii="Arial" w:hAnsi="Arial" w:cs="Arial"/>
        </w:rPr>
        <w:t>Collectively a number of items have a cost of at least £5,000 and individually have a cost of more than £250, where the assets are functionally interdependent, have broadly simultaneous purchase dates, are anticipated to have similar disposal dates and are under single management control</w:t>
      </w:r>
      <w:r w:rsidR="00051DF5">
        <w:rPr>
          <w:rFonts w:ascii="Arial" w:hAnsi="Arial" w:cs="Arial"/>
        </w:rPr>
        <w:t>.</w:t>
      </w:r>
    </w:p>
    <w:p w14:paraId="1CEC129D" w14:textId="189EBE26" w:rsidR="00D02824" w:rsidRDefault="00051DF5" w:rsidP="00D02824">
      <w:pPr>
        <w:ind w:left="720"/>
        <w:jc w:val="both"/>
        <w:rPr>
          <w:rFonts w:ascii="Arial" w:hAnsi="Arial" w:cs="Arial"/>
        </w:rPr>
      </w:pPr>
      <w:r>
        <w:rPr>
          <w:rFonts w:ascii="Arial" w:hAnsi="Arial" w:cs="Arial"/>
          <w:bCs/>
        </w:rPr>
        <w:t>T</w:t>
      </w:r>
      <w:r w:rsidR="00490541">
        <w:rPr>
          <w:rFonts w:ascii="Arial" w:hAnsi="Arial" w:cs="Arial"/>
          <w:bCs/>
        </w:rPr>
        <w:t xml:space="preserve">o meet the final criteria and </w:t>
      </w:r>
      <w:r w:rsidR="003874A1" w:rsidRPr="00FA0634">
        <w:rPr>
          <w:rFonts w:ascii="Arial" w:hAnsi="Arial" w:cs="Arial"/>
          <w:bCs/>
        </w:rPr>
        <w:t>be classed as</w:t>
      </w:r>
      <w:r w:rsidR="00490541">
        <w:rPr>
          <w:rFonts w:ascii="Arial" w:hAnsi="Arial" w:cs="Arial"/>
          <w:bCs/>
        </w:rPr>
        <w:t xml:space="preserve"> a group that is</w:t>
      </w:r>
      <w:r w:rsidR="003874A1" w:rsidRPr="00FA0634">
        <w:rPr>
          <w:rFonts w:ascii="Arial" w:hAnsi="Arial" w:cs="Arial"/>
          <w:bCs/>
        </w:rPr>
        <w:t xml:space="preserve"> functionally interdependent the</w:t>
      </w:r>
      <w:r>
        <w:rPr>
          <w:rFonts w:ascii="Arial" w:hAnsi="Arial" w:cs="Arial"/>
          <w:bCs/>
        </w:rPr>
        <w:t xml:space="preserve"> items</w:t>
      </w:r>
      <w:r w:rsidR="003874A1" w:rsidRPr="00FA0634">
        <w:rPr>
          <w:rFonts w:ascii="Arial" w:hAnsi="Arial" w:cs="Arial"/>
          <w:bCs/>
        </w:rPr>
        <w:t xml:space="preserve"> m</w:t>
      </w:r>
      <w:r w:rsidR="003874A1" w:rsidRPr="00FA0634">
        <w:rPr>
          <w:rFonts w:ascii="Arial" w:hAnsi="Arial" w:cs="Arial"/>
        </w:rPr>
        <w:t>ust depend on each other to work</w:t>
      </w:r>
      <w:r w:rsidR="00490541">
        <w:rPr>
          <w:rFonts w:ascii="Arial" w:hAnsi="Arial" w:cs="Arial"/>
        </w:rPr>
        <w:t xml:space="preserve">, this would preclude purchases such as multiple chairs, desks, beds </w:t>
      </w:r>
      <w:r w:rsidR="008D57F7">
        <w:rPr>
          <w:rFonts w:ascii="Arial" w:hAnsi="Arial" w:cs="Arial"/>
        </w:rPr>
        <w:t xml:space="preserve">with an individual cost less than £5k </w:t>
      </w:r>
      <w:r w:rsidR="00490541">
        <w:rPr>
          <w:rFonts w:ascii="Arial" w:hAnsi="Arial" w:cs="Arial"/>
        </w:rPr>
        <w:t>etc</w:t>
      </w:r>
      <w:r w:rsidR="003874A1" w:rsidRPr="00FA0634">
        <w:rPr>
          <w:rFonts w:ascii="Arial" w:hAnsi="Arial" w:cs="Arial"/>
        </w:rPr>
        <w:t>.</w:t>
      </w:r>
    </w:p>
    <w:p w14:paraId="6073C87C" w14:textId="6B67653A" w:rsidR="00204990" w:rsidRPr="00204990" w:rsidRDefault="00204990" w:rsidP="00D02824">
      <w:pPr>
        <w:ind w:left="720"/>
        <w:jc w:val="both"/>
        <w:rPr>
          <w:rFonts w:ascii="Arial" w:hAnsi="Arial" w:cs="Arial"/>
          <w:bCs/>
        </w:rPr>
      </w:pPr>
      <w:r w:rsidRPr="00204990">
        <w:rPr>
          <w:rFonts w:ascii="Arial" w:hAnsi="Arial" w:cs="Arial"/>
          <w:bCs/>
        </w:rPr>
        <w:t>Costs incurred as a result of staff spending time on capital projects can be capitalised, provided that time can be linked to bringing a specific, separately identifiable asset into working condition, or substantially enhancing the working life of an existing asset.</w:t>
      </w:r>
      <w:r w:rsidRPr="00204990">
        <w:t xml:space="preserve"> </w:t>
      </w:r>
      <w:r w:rsidRPr="00204990">
        <w:rPr>
          <w:rFonts w:ascii="Arial" w:hAnsi="Arial" w:cs="Arial"/>
          <w:bCs/>
        </w:rPr>
        <w:t xml:space="preserve">Employee costs incurred whilst considering options. </w:t>
      </w:r>
      <w:r w:rsidR="00591094" w:rsidRPr="00204990">
        <w:rPr>
          <w:rFonts w:ascii="Arial" w:hAnsi="Arial" w:cs="Arial"/>
          <w:bCs/>
        </w:rPr>
        <w:t>E.g</w:t>
      </w:r>
      <w:r>
        <w:rPr>
          <w:rFonts w:ascii="Arial" w:hAnsi="Arial" w:cs="Arial"/>
          <w:bCs/>
        </w:rPr>
        <w:t>.</w:t>
      </w:r>
      <w:r w:rsidRPr="00204990">
        <w:rPr>
          <w:rFonts w:ascii="Arial" w:hAnsi="Arial" w:cs="Arial"/>
          <w:bCs/>
        </w:rPr>
        <w:t xml:space="preserve"> scoping potential solutions and choosing between them cannot be capitalised. Until a solution is decided upon the costs cannot be directly attributable to bringing an asset into working condition</w:t>
      </w:r>
      <w:r>
        <w:rPr>
          <w:rFonts w:ascii="Arial" w:hAnsi="Arial" w:cs="Arial"/>
          <w:bCs/>
        </w:rPr>
        <w:t>.</w:t>
      </w:r>
    </w:p>
    <w:p w14:paraId="2E408A53" w14:textId="561F19FF" w:rsidR="00C34A8E" w:rsidRPr="00FA0634" w:rsidRDefault="00C34A8E" w:rsidP="00C34A8E">
      <w:pPr>
        <w:ind w:left="720"/>
        <w:jc w:val="both"/>
        <w:rPr>
          <w:rFonts w:ascii="Arial" w:hAnsi="Arial" w:cs="Arial"/>
        </w:rPr>
      </w:pPr>
      <w:r>
        <w:rPr>
          <w:rFonts w:ascii="Arial" w:hAnsi="Arial" w:cs="Arial"/>
        </w:rPr>
        <w:t>Examples of revenue and capital classifications are included in Appendix A.</w:t>
      </w:r>
    </w:p>
    <w:p w14:paraId="1BBA8850" w14:textId="77777777" w:rsidR="00C65BC8" w:rsidRPr="00FA0634" w:rsidRDefault="00C65BC8" w:rsidP="000E4964">
      <w:pPr>
        <w:pStyle w:val="Default"/>
        <w:ind w:left="720" w:hanging="720"/>
        <w:jc w:val="both"/>
        <w:rPr>
          <w:color w:val="auto"/>
          <w:sz w:val="22"/>
          <w:szCs w:val="22"/>
        </w:rPr>
      </w:pPr>
    </w:p>
    <w:p w14:paraId="4CDFBDA0" w14:textId="28CD8209" w:rsidR="003874A1" w:rsidRPr="00FA0634" w:rsidRDefault="00C65BC8" w:rsidP="003874A1">
      <w:pPr>
        <w:pStyle w:val="Default"/>
        <w:ind w:left="720" w:hanging="720"/>
        <w:jc w:val="both"/>
        <w:rPr>
          <w:color w:val="auto"/>
          <w:sz w:val="22"/>
          <w:szCs w:val="22"/>
        </w:rPr>
      </w:pPr>
      <w:r w:rsidRPr="00FA0634">
        <w:rPr>
          <w:color w:val="auto"/>
          <w:sz w:val="22"/>
          <w:szCs w:val="22"/>
        </w:rPr>
        <w:t>2.2</w:t>
      </w:r>
      <w:r w:rsidRPr="00FA0634">
        <w:rPr>
          <w:color w:val="auto"/>
          <w:sz w:val="22"/>
          <w:szCs w:val="22"/>
        </w:rPr>
        <w:tab/>
      </w:r>
      <w:r w:rsidR="00490541">
        <w:rPr>
          <w:color w:val="auto"/>
          <w:sz w:val="22"/>
          <w:szCs w:val="22"/>
        </w:rPr>
        <w:t xml:space="preserve">Where there is any doubt around whether a scheme is capital it </w:t>
      </w:r>
      <w:r w:rsidR="003874A1" w:rsidRPr="00FA0634">
        <w:rPr>
          <w:color w:val="auto"/>
          <w:sz w:val="22"/>
          <w:szCs w:val="22"/>
        </w:rPr>
        <w:t xml:space="preserve">should be referred to the Finance </w:t>
      </w:r>
      <w:r w:rsidR="00AB2CEB">
        <w:rPr>
          <w:color w:val="auto"/>
          <w:sz w:val="22"/>
          <w:szCs w:val="22"/>
        </w:rPr>
        <w:t>Accounting team</w:t>
      </w:r>
      <w:r w:rsidR="003874A1" w:rsidRPr="00FA0634">
        <w:rPr>
          <w:color w:val="auto"/>
          <w:sz w:val="22"/>
          <w:szCs w:val="22"/>
        </w:rPr>
        <w:t xml:space="preserve"> to confirm they meet the capital criteria before submitting a</w:t>
      </w:r>
      <w:r w:rsidR="00490541">
        <w:rPr>
          <w:color w:val="auto"/>
          <w:sz w:val="22"/>
          <w:szCs w:val="22"/>
        </w:rPr>
        <w:t>n Initial Capital Request (ICR) to the Capital Projects Steering Group (CPSG)</w:t>
      </w:r>
      <w:r w:rsidR="003874A1" w:rsidRPr="00FA0634">
        <w:rPr>
          <w:color w:val="auto"/>
          <w:sz w:val="22"/>
          <w:szCs w:val="22"/>
        </w:rPr>
        <w:t xml:space="preserve">. A copy of the </w:t>
      </w:r>
      <w:r w:rsidR="00490541">
        <w:rPr>
          <w:color w:val="auto"/>
          <w:sz w:val="22"/>
          <w:szCs w:val="22"/>
        </w:rPr>
        <w:t>ICR</w:t>
      </w:r>
      <w:r w:rsidR="003874A1" w:rsidRPr="00FA0634">
        <w:rPr>
          <w:color w:val="auto"/>
          <w:sz w:val="22"/>
          <w:szCs w:val="22"/>
        </w:rPr>
        <w:t xml:space="preserve"> can be found in A</w:t>
      </w:r>
      <w:r w:rsidR="00C34A8E">
        <w:rPr>
          <w:color w:val="auto"/>
          <w:sz w:val="22"/>
          <w:szCs w:val="22"/>
        </w:rPr>
        <w:t>ppendi</w:t>
      </w:r>
      <w:r w:rsidR="003874A1" w:rsidRPr="00FA0634">
        <w:rPr>
          <w:color w:val="auto"/>
          <w:sz w:val="22"/>
          <w:szCs w:val="22"/>
        </w:rPr>
        <w:t xml:space="preserve">x </w:t>
      </w:r>
      <w:r w:rsidR="00C34A8E">
        <w:rPr>
          <w:color w:val="auto"/>
          <w:sz w:val="22"/>
          <w:szCs w:val="22"/>
        </w:rPr>
        <w:t>B</w:t>
      </w:r>
      <w:r w:rsidR="003874A1" w:rsidRPr="00FA0634">
        <w:rPr>
          <w:color w:val="auto"/>
          <w:sz w:val="22"/>
          <w:szCs w:val="22"/>
        </w:rPr>
        <w:t xml:space="preserve">. </w:t>
      </w:r>
    </w:p>
    <w:p w14:paraId="2A92AD9F" w14:textId="77777777" w:rsidR="00490541" w:rsidRPr="00FA0634" w:rsidRDefault="00490541" w:rsidP="000E4964">
      <w:pPr>
        <w:pStyle w:val="Default"/>
        <w:ind w:left="720"/>
        <w:jc w:val="both"/>
        <w:rPr>
          <w:color w:val="auto"/>
          <w:sz w:val="22"/>
          <w:szCs w:val="22"/>
        </w:rPr>
      </w:pPr>
    </w:p>
    <w:p w14:paraId="44899563" w14:textId="0168D87E" w:rsidR="003874A1" w:rsidRPr="00FA0634" w:rsidRDefault="00317326" w:rsidP="00317326">
      <w:pPr>
        <w:widowControl w:val="0"/>
        <w:autoSpaceDE w:val="0"/>
        <w:autoSpaceDN w:val="0"/>
        <w:adjustRightInd w:val="0"/>
        <w:spacing w:after="0"/>
        <w:ind w:left="2"/>
        <w:jc w:val="both"/>
        <w:rPr>
          <w:rFonts w:ascii="Arial" w:hAnsi="Arial" w:cs="Arial"/>
          <w:b/>
          <w:bCs/>
        </w:rPr>
      </w:pPr>
      <w:r>
        <w:rPr>
          <w:rFonts w:ascii="Arial" w:hAnsi="Arial" w:cs="Arial"/>
          <w:b/>
          <w:bCs/>
        </w:rPr>
        <w:t>3</w:t>
      </w:r>
      <w:r>
        <w:rPr>
          <w:rFonts w:ascii="Arial" w:hAnsi="Arial" w:cs="Arial"/>
          <w:b/>
          <w:bCs/>
        </w:rPr>
        <w:tab/>
      </w:r>
      <w:r w:rsidR="003874A1" w:rsidRPr="00FA0634">
        <w:rPr>
          <w:rFonts w:ascii="Arial" w:hAnsi="Arial" w:cs="Arial"/>
          <w:b/>
          <w:bCs/>
        </w:rPr>
        <w:t xml:space="preserve">PURPOSE </w:t>
      </w:r>
    </w:p>
    <w:p w14:paraId="5B61944C" w14:textId="77777777" w:rsidR="003874A1" w:rsidRPr="00FA0634" w:rsidRDefault="003874A1" w:rsidP="003874A1">
      <w:pPr>
        <w:pStyle w:val="ListParagraph"/>
        <w:widowControl w:val="0"/>
        <w:autoSpaceDE w:val="0"/>
        <w:autoSpaceDN w:val="0"/>
        <w:adjustRightInd w:val="0"/>
        <w:spacing w:after="0"/>
        <w:jc w:val="both"/>
        <w:rPr>
          <w:rFonts w:ascii="Arial" w:hAnsi="Arial" w:cs="Arial"/>
          <w:b/>
          <w:bCs/>
        </w:rPr>
      </w:pPr>
    </w:p>
    <w:p w14:paraId="6D34D5D2" w14:textId="39595E67" w:rsidR="003874A1" w:rsidRPr="00FA0634" w:rsidRDefault="003874A1" w:rsidP="003874A1">
      <w:pPr>
        <w:pStyle w:val="Default"/>
        <w:ind w:left="720" w:hanging="720"/>
        <w:jc w:val="both"/>
        <w:rPr>
          <w:color w:val="auto"/>
          <w:sz w:val="22"/>
          <w:szCs w:val="22"/>
        </w:rPr>
      </w:pPr>
      <w:r w:rsidRPr="00FA0634">
        <w:rPr>
          <w:color w:val="auto"/>
          <w:sz w:val="22"/>
          <w:szCs w:val="22"/>
        </w:rPr>
        <w:t>3.1</w:t>
      </w:r>
      <w:r w:rsidRPr="00FA0634">
        <w:rPr>
          <w:color w:val="auto"/>
          <w:sz w:val="22"/>
          <w:szCs w:val="22"/>
        </w:rPr>
        <w:tab/>
        <w:t>The purpose o</w:t>
      </w:r>
      <w:r w:rsidR="00E33735">
        <w:rPr>
          <w:color w:val="auto"/>
          <w:sz w:val="22"/>
          <w:szCs w:val="22"/>
        </w:rPr>
        <w:t xml:space="preserve">f the Capital Investment Policy </w:t>
      </w:r>
      <w:r w:rsidRPr="00FA0634">
        <w:rPr>
          <w:color w:val="auto"/>
          <w:sz w:val="22"/>
          <w:szCs w:val="22"/>
        </w:rPr>
        <w:t>is to:</w:t>
      </w:r>
    </w:p>
    <w:p w14:paraId="1EFBD7D8" w14:textId="77777777" w:rsidR="003874A1" w:rsidRPr="00FA0634" w:rsidRDefault="003874A1" w:rsidP="003874A1">
      <w:pPr>
        <w:tabs>
          <w:tab w:val="left" w:pos="8280"/>
        </w:tabs>
        <w:ind w:left="-1080"/>
        <w:rPr>
          <w:rFonts w:ascii="Arial" w:hAnsi="Arial" w:cs="Arial"/>
        </w:rPr>
      </w:pPr>
    </w:p>
    <w:p w14:paraId="5A1C1D14" w14:textId="4FFFE13E" w:rsidR="003874A1" w:rsidRDefault="003874A1" w:rsidP="00051DF5">
      <w:pPr>
        <w:numPr>
          <w:ilvl w:val="0"/>
          <w:numId w:val="5"/>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Ensure the Trust meets its corporate responsibility for the proper management of Public Funding and NHS resources, through the rigorous control of capital allocation and expenditure on capital investment projects.</w:t>
      </w:r>
    </w:p>
    <w:p w14:paraId="51FE6FEA" w14:textId="77777777" w:rsidR="00051DF5" w:rsidRPr="00051DF5" w:rsidRDefault="00051DF5" w:rsidP="00051DF5">
      <w:pPr>
        <w:tabs>
          <w:tab w:val="left" w:pos="720"/>
          <w:tab w:val="num" w:pos="1843"/>
          <w:tab w:val="left" w:pos="8280"/>
        </w:tabs>
        <w:spacing w:after="0" w:line="240" w:lineRule="auto"/>
        <w:ind w:left="1843"/>
        <w:jc w:val="both"/>
        <w:rPr>
          <w:rFonts w:ascii="Arial" w:hAnsi="Arial" w:cs="Arial"/>
        </w:rPr>
      </w:pPr>
    </w:p>
    <w:p w14:paraId="70AC5EA6" w14:textId="159EFF59" w:rsidR="003874A1" w:rsidRDefault="003874A1" w:rsidP="00051DF5">
      <w:pPr>
        <w:numPr>
          <w:ilvl w:val="0"/>
          <w:numId w:val="5"/>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Support the Trust’s organisational objective for delivering services of the highest possible quality, from facilities that are fit for purpose.</w:t>
      </w:r>
    </w:p>
    <w:p w14:paraId="6CC00200" w14:textId="77777777" w:rsidR="00051DF5" w:rsidRPr="00051DF5" w:rsidRDefault="00051DF5" w:rsidP="00051DF5">
      <w:pPr>
        <w:tabs>
          <w:tab w:val="left" w:pos="720"/>
          <w:tab w:val="left" w:pos="8280"/>
        </w:tabs>
        <w:spacing w:after="0" w:line="240" w:lineRule="auto"/>
        <w:jc w:val="both"/>
        <w:rPr>
          <w:rFonts w:ascii="Arial" w:hAnsi="Arial" w:cs="Arial"/>
        </w:rPr>
      </w:pPr>
    </w:p>
    <w:p w14:paraId="6E356522" w14:textId="7ADC7468" w:rsidR="003874A1" w:rsidRDefault="003874A1" w:rsidP="00051DF5">
      <w:pPr>
        <w:numPr>
          <w:ilvl w:val="0"/>
          <w:numId w:val="5"/>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Support the delivery of approved information technology strategies and plans, and maintain our existing technology infrastructure and services.</w:t>
      </w:r>
    </w:p>
    <w:p w14:paraId="756E2150" w14:textId="77777777" w:rsidR="00051DF5" w:rsidRPr="00051DF5" w:rsidRDefault="00051DF5" w:rsidP="00051DF5">
      <w:pPr>
        <w:tabs>
          <w:tab w:val="left" w:pos="720"/>
          <w:tab w:val="num" w:pos="1843"/>
          <w:tab w:val="left" w:pos="8280"/>
        </w:tabs>
        <w:spacing w:after="0" w:line="240" w:lineRule="auto"/>
        <w:jc w:val="both"/>
        <w:rPr>
          <w:rFonts w:ascii="Arial" w:hAnsi="Arial" w:cs="Arial"/>
        </w:rPr>
      </w:pPr>
    </w:p>
    <w:p w14:paraId="6A1933ED" w14:textId="2CEBADC5" w:rsidR="003874A1" w:rsidRDefault="003874A1" w:rsidP="00051DF5">
      <w:pPr>
        <w:numPr>
          <w:ilvl w:val="0"/>
          <w:numId w:val="5"/>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 xml:space="preserve">Support the maintenance, development and continued evolution of Trust estate. </w:t>
      </w:r>
    </w:p>
    <w:p w14:paraId="1ACBFA8B" w14:textId="77777777" w:rsidR="00051DF5" w:rsidRPr="00051DF5" w:rsidRDefault="00051DF5" w:rsidP="00051DF5">
      <w:pPr>
        <w:tabs>
          <w:tab w:val="left" w:pos="720"/>
          <w:tab w:val="num" w:pos="1843"/>
          <w:tab w:val="left" w:pos="8280"/>
        </w:tabs>
        <w:spacing w:after="0" w:line="240" w:lineRule="auto"/>
        <w:jc w:val="both"/>
        <w:rPr>
          <w:rFonts w:ascii="Arial" w:hAnsi="Arial" w:cs="Arial"/>
        </w:rPr>
      </w:pPr>
    </w:p>
    <w:p w14:paraId="63E9FABD" w14:textId="77777777" w:rsidR="003874A1" w:rsidRPr="00FA0634" w:rsidRDefault="003874A1" w:rsidP="007D71F0">
      <w:pPr>
        <w:numPr>
          <w:ilvl w:val="0"/>
          <w:numId w:val="5"/>
        </w:numPr>
        <w:tabs>
          <w:tab w:val="clear" w:pos="2160"/>
          <w:tab w:val="left" w:pos="720"/>
          <w:tab w:val="num" w:pos="1843"/>
          <w:tab w:val="left" w:pos="8280"/>
        </w:tabs>
        <w:spacing w:after="0" w:line="240" w:lineRule="auto"/>
        <w:ind w:left="1843" w:hanging="425"/>
        <w:jc w:val="both"/>
        <w:rPr>
          <w:rFonts w:ascii="Arial" w:hAnsi="Arial" w:cs="Arial"/>
        </w:rPr>
      </w:pPr>
      <w:r w:rsidRPr="00FA0634">
        <w:rPr>
          <w:rFonts w:ascii="Arial" w:hAnsi="Arial" w:cs="Arial"/>
        </w:rPr>
        <w:t xml:space="preserve">Set out the procedures to be followed in developing and managing Capital Investment Projects.  </w:t>
      </w:r>
    </w:p>
    <w:p w14:paraId="2F113F50" w14:textId="77777777" w:rsidR="00CF4367" w:rsidRPr="00FA0634" w:rsidRDefault="00CF4367" w:rsidP="00CA1C8D">
      <w:pPr>
        <w:pStyle w:val="Default"/>
        <w:jc w:val="both"/>
        <w:rPr>
          <w:color w:val="auto"/>
          <w:sz w:val="22"/>
          <w:szCs w:val="22"/>
        </w:rPr>
      </w:pPr>
    </w:p>
    <w:p w14:paraId="5C75D0CF" w14:textId="3D8133D8" w:rsidR="00C65BC8" w:rsidRPr="00FA0634" w:rsidRDefault="00CF4367" w:rsidP="000E4964">
      <w:pPr>
        <w:widowControl w:val="0"/>
        <w:autoSpaceDE w:val="0"/>
        <w:autoSpaceDN w:val="0"/>
        <w:adjustRightInd w:val="0"/>
        <w:spacing w:after="0"/>
        <w:ind w:left="2"/>
        <w:jc w:val="both"/>
        <w:rPr>
          <w:rFonts w:ascii="Arial" w:hAnsi="Arial" w:cs="Arial"/>
          <w:b/>
          <w:bCs/>
        </w:rPr>
      </w:pPr>
      <w:r w:rsidRPr="00FA0634">
        <w:rPr>
          <w:rFonts w:ascii="Arial" w:hAnsi="Arial" w:cs="Arial"/>
          <w:b/>
          <w:bCs/>
        </w:rPr>
        <w:t>4</w:t>
      </w:r>
      <w:r w:rsidRPr="00FA0634">
        <w:rPr>
          <w:rFonts w:ascii="Arial" w:hAnsi="Arial" w:cs="Arial"/>
          <w:b/>
          <w:bCs/>
        </w:rPr>
        <w:tab/>
      </w:r>
      <w:r w:rsidR="003874A1" w:rsidRPr="00FA0634">
        <w:rPr>
          <w:rFonts w:ascii="Arial" w:hAnsi="Arial" w:cs="Arial"/>
          <w:b/>
          <w:bCs/>
        </w:rPr>
        <w:t>ROLES AND RESPONSIBILITIES</w:t>
      </w:r>
    </w:p>
    <w:p w14:paraId="05AF559E" w14:textId="77777777" w:rsidR="00CF4367" w:rsidRPr="00FA0634" w:rsidRDefault="00CF4367" w:rsidP="000E4964">
      <w:pPr>
        <w:widowControl w:val="0"/>
        <w:autoSpaceDE w:val="0"/>
        <w:autoSpaceDN w:val="0"/>
        <w:adjustRightInd w:val="0"/>
        <w:spacing w:after="0"/>
        <w:ind w:left="2"/>
        <w:jc w:val="both"/>
        <w:rPr>
          <w:rFonts w:ascii="Arial" w:hAnsi="Arial" w:cs="Arial"/>
          <w:b/>
          <w:bCs/>
        </w:rPr>
      </w:pPr>
    </w:p>
    <w:p w14:paraId="07AAA945" w14:textId="63773ABE" w:rsidR="00C65BC8" w:rsidRPr="00FA0634" w:rsidRDefault="00CF4367" w:rsidP="003874A1">
      <w:pPr>
        <w:ind w:left="720" w:hanging="720"/>
        <w:jc w:val="both"/>
        <w:rPr>
          <w:rFonts w:ascii="Arial" w:hAnsi="Arial" w:cs="Arial"/>
        </w:rPr>
      </w:pPr>
      <w:r w:rsidRPr="00FA0634">
        <w:rPr>
          <w:rFonts w:ascii="Arial" w:hAnsi="Arial" w:cs="Arial"/>
        </w:rPr>
        <w:t>4.1</w:t>
      </w:r>
      <w:r w:rsidRPr="00FA0634">
        <w:rPr>
          <w:rFonts w:ascii="Arial" w:hAnsi="Arial" w:cs="Arial"/>
        </w:rPr>
        <w:tab/>
      </w:r>
      <w:r w:rsidR="003874A1" w:rsidRPr="00FA0634">
        <w:rPr>
          <w:rFonts w:ascii="Arial" w:hAnsi="Arial" w:cs="Arial"/>
        </w:rPr>
        <w:t xml:space="preserve">In order for the Trust’s capital process to work successfully there is a need for close co-operation between staff from different </w:t>
      </w:r>
      <w:r w:rsidR="00051DF5">
        <w:rPr>
          <w:rFonts w:ascii="Arial" w:hAnsi="Arial" w:cs="Arial"/>
        </w:rPr>
        <w:t>d</w:t>
      </w:r>
      <w:r w:rsidR="003874A1" w:rsidRPr="00FA0634">
        <w:rPr>
          <w:rFonts w:ascii="Arial" w:hAnsi="Arial" w:cs="Arial"/>
        </w:rPr>
        <w:t xml:space="preserve">epartments across the Trust. The respective roles and responsibilities of each </w:t>
      </w:r>
      <w:r w:rsidR="00051DF5">
        <w:rPr>
          <w:rFonts w:ascii="Arial" w:hAnsi="Arial" w:cs="Arial"/>
        </w:rPr>
        <w:t>area</w:t>
      </w:r>
      <w:r w:rsidR="003874A1" w:rsidRPr="00FA0634">
        <w:rPr>
          <w:rFonts w:ascii="Arial" w:hAnsi="Arial" w:cs="Arial"/>
        </w:rPr>
        <w:t xml:space="preserve"> are outlined in the paragraphs below. </w:t>
      </w:r>
    </w:p>
    <w:p w14:paraId="7FEE7CF0" w14:textId="4AC03C91" w:rsidR="003874A1" w:rsidRPr="00FA0634" w:rsidRDefault="00CF4367" w:rsidP="0037469D">
      <w:pPr>
        <w:ind w:left="720" w:hanging="720"/>
        <w:jc w:val="both"/>
        <w:rPr>
          <w:rFonts w:ascii="Arial" w:hAnsi="Arial" w:cs="Arial"/>
          <w:b/>
        </w:rPr>
      </w:pPr>
      <w:r w:rsidRPr="00FA0634">
        <w:rPr>
          <w:rFonts w:ascii="Arial" w:hAnsi="Arial" w:cs="Arial"/>
          <w:b/>
        </w:rPr>
        <w:t>4.2</w:t>
      </w:r>
      <w:r w:rsidRPr="00FA0634">
        <w:rPr>
          <w:rFonts w:ascii="Arial" w:hAnsi="Arial" w:cs="Arial"/>
          <w:b/>
        </w:rPr>
        <w:tab/>
      </w:r>
      <w:r w:rsidR="003874A1" w:rsidRPr="00FA0634">
        <w:rPr>
          <w:rFonts w:ascii="Arial" w:hAnsi="Arial" w:cs="Arial"/>
          <w:b/>
        </w:rPr>
        <w:t>Directorate Teams</w:t>
      </w:r>
    </w:p>
    <w:p w14:paraId="41795128" w14:textId="51168E2D" w:rsidR="003874A1" w:rsidRPr="00FA0634" w:rsidRDefault="003874A1" w:rsidP="003874A1">
      <w:pPr>
        <w:ind w:left="720" w:hanging="720"/>
        <w:jc w:val="both"/>
        <w:rPr>
          <w:rFonts w:ascii="Arial" w:hAnsi="Arial" w:cs="Arial"/>
        </w:rPr>
      </w:pPr>
      <w:r w:rsidRPr="00FA0634">
        <w:rPr>
          <w:rFonts w:ascii="Arial" w:hAnsi="Arial" w:cs="Arial"/>
        </w:rPr>
        <w:t>4.2.1</w:t>
      </w:r>
      <w:r w:rsidRPr="00FA0634">
        <w:rPr>
          <w:rFonts w:ascii="Arial" w:hAnsi="Arial" w:cs="Arial"/>
        </w:rPr>
        <w:tab/>
        <w:t xml:space="preserve">Authority for the initiation of </w:t>
      </w:r>
      <w:r w:rsidR="00E33735">
        <w:rPr>
          <w:rFonts w:ascii="Arial" w:hAnsi="Arial" w:cs="Arial"/>
        </w:rPr>
        <w:t xml:space="preserve">directorate </w:t>
      </w:r>
      <w:r w:rsidRPr="00FA0634">
        <w:rPr>
          <w:rFonts w:ascii="Arial" w:hAnsi="Arial" w:cs="Arial"/>
        </w:rPr>
        <w:t xml:space="preserve">capital investment proposals is required by </w:t>
      </w:r>
      <w:r w:rsidR="00490541">
        <w:rPr>
          <w:rFonts w:ascii="Arial" w:hAnsi="Arial" w:cs="Arial"/>
        </w:rPr>
        <w:t>the Directorate Management Team (DMT)</w:t>
      </w:r>
      <w:r w:rsidRPr="00FA0634">
        <w:rPr>
          <w:rFonts w:ascii="Arial" w:hAnsi="Arial" w:cs="Arial"/>
        </w:rPr>
        <w:t xml:space="preserve">. Where a proposal involves more than one </w:t>
      </w:r>
      <w:r w:rsidR="00490541">
        <w:rPr>
          <w:rFonts w:ascii="Arial" w:hAnsi="Arial" w:cs="Arial"/>
        </w:rPr>
        <w:t>Directorate</w:t>
      </w:r>
      <w:r w:rsidRPr="00FA0634">
        <w:rPr>
          <w:rFonts w:ascii="Arial" w:hAnsi="Arial" w:cs="Arial"/>
        </w:rPr>
        <w:t xml:space="preserve"> the respective </w:t>
      </w:r>
      <w:r w:rsidR="005A4C06">
        <w:rPr>
          <w:rFonts w:ascii="Arial" w:hAnsi="Arial" w:cs="Arial"/>
        </w:rPr>
        <w:t>Borough Director</w:t>
      </w:r>
      <w:r w:rsidRPr="00FA0634">
        <w:rPr>
          <w:rFonts w:ascii="Arial" w:hAnsi="Arial" w:cs="Arial"/>
        </w:rPr>
        <w:t xml:space="preserve"> will agree which of them will act as the lead. The Head of Service is responsible for development of the </w:t>
      </w:r>
      <w:r w:rsidR="00490541">
        <w:rPr>
          <w:rFonts w:ascii="Arial" w:hAnsi="Arial" w:cs="Arial"/>
        </w:rPr>
        <w:t>Initial Capital Request</w:t>
      </w:r>
      <w:r w:rsidRPr="00FA0634">
        <w:rPr>
          <w:rFonts w:ascii="Arial" w:hAnsi="Arial" w:cs="Arial"/>
        </w:rPr>
        <w:t xml:space="preserve"> (</w:t>
      </w:r>
      <w:r w:rsidR="00490541">
        <w:rPr>
          <w:rFonts w:ascii="Arial" w:hAnsi="Arial" w:cs="Arial"/>
        </w:rPr>
        <w:t>ICR</w:t>
      </w:r>
      <w:r w:rsidRPr="00FA0634">
        <w:rPr>
          <w:rFonts w:ascii="Arial" w:hAnsi="Arial" w:cs="Arial"/>
        </w:rPr>
        <w:t xml:space="preserve">) or Business Case (BC).  </w:t>
      </w:r>
    </w:p>
    <w:p w14:paraId="593ACF3F" w14:textId="56F528A1" w:rsidR="003874A1" w:rsidRPr="00FA0634" w:rsidRDefault="003874A1" w:rsidP="003874A1">
      <w:pPr>
        <w:ind w:left="720" w:hanging="720"/>
        <w:jc w:val="both"/>
        <w:rPr>
          <w:rFonts w:ascii="Arial" w:hAnsi="Arial" w:cs="Arial"/>
        </w:rPr>
      </w:pPr>
      <w:r w:rsidRPr="00FA0634">
        <w:rPr>
          <w:rFonts w:ascii="Arial" w:hAnsi="Arial" w:cs="Arial"/>
        </w:rPr>
        <w:t>4.2.2</w:t>
      </w:r>
      <w:r w:rsidRPr="00FA0634">
        <w:rPr>
          <w:rFonts w:ascii="Arial" w:hAnsi="Arial" w:cs="Arial"/>
        </w:rPr>
        <w:tab/>
        <w:t xml:space="preserve">It is essential that the production of the </w:t>
      </w:r>
      <w:r w:rsidR="00490541">
        <w:rPr>
          <w:rFonts w:ascii="Arial" w:hAnsi="Arial" w:cs="Arial"/>
        </w:rPr>
        <w:t>ICR</w:t>
      </w:r>
      <w:r w:rsidRPr="00FA0634">
        <w:rPr>
          <w:rFonts w:ascii="Arial" w:hAnsi="Arial" w:cs="Arial"/>
        </w:rPr>
        <w:t xml:space="preserve"> or BC is owned at </w:t>
      </w:r>
      <w:r w:rsidR="00490541">
        <w:rPr>
          <w:rFonts w:ascii="Arial" w:hAnsi="Arial" w:cs="Arial"/>
        </w:rPr>
        <w:t>DMT</w:t>
      </w:r>
      <w:r w:rsidRPr="00FA0634">
        <w:rPr>
          <w:rFonts w:ascii="Arial" w:hAnsi="Arial" w:cs="Arial"/>
        </w:rPr>
        <w:t xml:space="preserve"> level. Early identification</w:t>
      </w:r>
      <w:r w:rsidR="00490541">
        <w:rPr>
          <w:rFonts w:ascii="Arial" w:hAnsi="Arial" w:cs="Arial"/>
        </w:rPr>
        <w:t xml:space="preserve"> and appointment</w:t>
      </w:r>
      <w:r w:rsidRPr="00FA0634">
        <w:rPr>
          <w:rFonts w:ascii="Arial" w:hAnsi="Arial" w:cs="Arial"/>
        </w:rPr>
        <w:t xml:space="preserve"> of a “project lead” is essential, so that support from other D</w:t>
      </w:r>
      <w:r w:rsidR="00490541">
        <w:rPr>
          <w:rFonts w:ascii="Arial" w:hAnsi="Arial" w:cs="Arial"/>
        </w:rPr>
        <w:t>irectorate</w:t>
      </w:r>
      <w:r w:rsidRPr="00FA0634">
        <w:rPr>
          <w:rFonts w:ascii="Arial" w:hAnsi="Arial" w:cs="Arial"/>
        </w:rPr>
        <w:t xml:space="preserve">s can be mobilised and the </w:t>
      </w:r>
      <w:r w:rsidR="00490541">
        <w:rPr>
          <w:rFonts w:ascii="Arial" w:hAnsi="Arial" w:cs="Arial"/>
        </w:rPr>
        <w:t>ICR</w:t>
      </w:r>
      <w:r w:rsidRPr="00FA0634">
        <w:rPr>
          <w:rFonts w:ascii="Arial" w:hAnsi="Arial" w:cs="Arial"/>
        </w:rPr>
        <w:t xml:space="preserve">/BC adequately developed before being approved. </w:t>
      </w:r>
    </w:p>
    <w:p w14:paraId="2D61220D" w14:textId="7F671F98" w:rsidR="00FA0634" w:rsidRPr="00317326" w:rsidRDefault="003874A1" w:rsidP="00317326">
      <w:pPr>
        <w:ind w:left="720" w:hanging="720"/>
        <w:jc w:val="both"/>
        <w:rPr>
          <w:rFonts w:ascii="Arial" w:hAnsi="Arial" w:cs="Arial"/>
        </w:rPr>
      </w:pPr>
      <w:r w:rsidRPr="00FA0634">
        <w:rPr>
          <w:rFonts w:ascii="Arial" w:hAnsi="Arial" w:cs="Arial"/>
        </w:rPr>
        <w:t>4.2.3</w:t>
      </w:r>
      <w:r w:rsidRPr="00FA0634">
        <w:rPr>
          <w:rFonts w:ascii="Arial" w:hAnsi="Arial" w:cs="Arial"/>
        </w:rPr>
        <w:tab/>
      </w:r>
      <w:r w:rsidR="00E4509A">
        <w:rPr>
          <w:rFonts w:ascii="Arial" w:hAnsi="Arial" w:cs="Arial"/>
        </w:rPr>
        <w:t>Borough Directors</w:t>
      </w:r>
      <w:r w:rsidRPr="00FA0634">
        <w:rPr>
          <w:rFonts w:ascii="Arial" w:hAnsi="Arial" w:cs="Arial"/>
        </w:rPr>
        <w:t xml:space="preserve"> have overall responsibility for the completion and approval of the case, including co-ordination of corporate inputs.</w:t>
      </w:r>
    </w:p>
    <w:p w14:paraId="7A9443BB" w14:textId="77777777" w:rsidR="00317326" w:rsidRDefault="003874A1" w:rsidP="00317326">
      <w:pPr>
        <w:ind w:left="720" w:hanging="720"/>
        <w:jc w:val="both"/>
        <w:rPr>
          <w:rFonts w:ascii="Arial" w:hAnsi="Arial" w:cs="Arial"/>
          <w:b/>
        </w:rPr>
      </w:pPr>
      <w:r w:rsidRPr="00FA0634">
        <w:rPr>
          <w:rFonts w:ascii="Arial" w:hAnsi="Arial" w:cs="Arial"/>
          <w:b/>
        </w:rPr>
        <w:t>4.3</w:t>
      </w:r>
      <w:r w:rsidRPr="00FA0634">
        <w:rPr>
          <w:rFonts w:ascii="Arial" w:hAnsi="Arial" w:cs="Arial"/>
          <w:b/>
        </w:rPr>
        <w:tab/>
        <w:t xml:space="preserve">Finance </w:t>
      </w:r>
      <w:r w:rsidR="00AB2CEB">
        <w:rPr>
          <w:rFonts w:ascii="Arial" w:hAnsi="Arial" w:cs="Arial"/>
          <w:b/>
        </w:rPr>
        <w:t>team</w:t>
      </w:r>
    </w:p>
    <w:p w14:paraId="4BB5E45C" w14:textId="231BBFA8" w:rsidR="003874A1" w:rsidRPr="00FA0634" w:rsidRDefault="00FA0634" w:rsidP="00317326">
      <w:pPr>
        <w:ind w:left="720" w:hanging="720"/>
        <w:jc w:val="both"/>
        <w:rPr>
          <w:rFonts w:ascii="Arial" w:hAnsi="Arial" w:cs="Arial"/>
          <w:b/>
        </w:rPr>
      </w:pPr>
      <w:r w:rsidRPr="00FA0634">
        <w:rPr>
          <w:rFonts w:ascii="Arial" w:hAnsi="Arial" w:cs="Arial"/>
        </w:rPr>
        <w:t>4.3.1</w:t>
      </w:r>
      <w:r w:rsidRPr="00FA0634">
        <w:rPr>
          <w:rFonts w:ascii="Arial" w:hAnsi="Arial" w:cs="Arial"/>
        </w:rPr>
        <w:tab/>
      </w:r>
      <w:r w:rsidR="003874A1" w:rsidRPr="00317326">
        <w:rPr>
          <w:rFonts w:ascii="Arial" w:hAnsi="Arial" w:cs="Arial"/>
        </w:rPr>
        <w:t>The Financ</w:t>
      </w:r>
      <w:r w:rsidR="00841C55" w:rsidRPr="00317326">
        <w:rPr>
          <w:rFonts w:ascii="Arial" w:hAnsi="Arial" w:cs="Arial"/>
        </w:rPr>
        <w:t xml:space="preserve">e </w:t>
      </w:r>
      <w:r w:rsidR="00AB2CEB" w:rsidRPr="00317326">
        <w:rPr>
          <w:rFonts w:ascii="Arial" w:hAnsi="Arial" w:cs="Arial"/>
        </w:rPr>
        <w:t xml:space="preserve">team </w:t>
      </w:r>
      <w:r w:rsidR="003874A1" w:rsidRPr="00317326">
        <w:rPr>
          <w:rFonts w:ascii="Arial" w:hAnsi="Arial" w:cs="Arial"/>
        </w:rPr>
        <w:t>is responsible for maintaining the Trust’s asset register and accounting for all Capital Investment</w:t>
      </w:r>
      <w:r w:rsidR="00691263" w:rsidRPr="00317326">
        <w:rPr>
          <w:rFonts w:ascii="Arial" w:hAnsi="Arial" w:cs="Arial"/>
        </w:rPr>
        <w:t>s</w:t>
      </w:r>
      <w:r w:rsidR="003874A1" w:rsidRPr="00317326">
        <w:rPr>
          <w:rFonts w:ascii="Arial" w:hAnsi="Arial" w:cs="Arial"/>
        </w:rPr>
        <w:t xml:space="preserve">. The </w:t>
      </w:r>
      <w:r w:rsidR="00AB2CEB" w:rsidRPr="00317326">
        <w:rPr>
          <w:rFonts w:ascii="Arial" w:hAnsi="Arial" w:cs="Arial"/>
        </w:rPr>
        <w:t>team</w:t>
      </w:r>
      <w:r w:rsidR="003874A1" w:rsidRPr="00317326">
        <w:rPr>
          <w:rFonts w:ascii="Arial" w:hAnsi="Arial" w:cs="Arial"/>
        </w:rPr>
        <w:t xml:space="preserve"> will ensure that the appropriate audit trail of expenditure is maintained, that only expenditure defined by the Trust’s accounting policies are capitalised, and that Trust accounting procedures are adhered to. The </w:t>
      </w:r>
      <w:r w:rsidR="00841C55" w:rsidRPr="00317326">
        <w:rPr>
          <w:rFonts w:ascii="Arial" w:hAnsi="Arial" w:cs="Arial"/>
        </w:rPr>
        <w:t>Finance</w:t>
      </w:r>
      <w:r w:rsidR="00AB2CEB" w:rsidRPr="00317326">
        <w:rPr>
          <w:rFonts w:ascii="Arial" w:hAnsi="Arial" w:cs="Arial"/>
        </w:rPr>
        <w:t xml:space="preserve"> team</w:t>
      </w:r>
      <w:r w:rsidR="003874A1" w:rsidRPr="00FA0634">
        <w:rPr>
          <w:rFonts w:ascii="Arial" w:hAnsi="Arial" w:cs="Arial"/>
        </w:rPr>
        <w:t xml:space="preserve"> will ensure regular reporting of spend and commitments and will advise the </w:t>
      </w:r>
      <w:r w:rsidR="00691263">
        <w:rPr>
          <w:rFonts w:ascii="Arial" w:hAnsi="Arial" w:cs="Arial"/>
        </w:rPr>
        <w:t>CPSG</w:t>
      </w:r>
      <w:r w:rsidR="003874A1" w:rsidRPr="00FA0634">
        <w:rPr>
          <w:rFonts w:ascii="Arial" w:hAnsi="Arial" w:cs="Arial"/>
        </w:rPr>
        <w:t xml:space="preserve"> of all accounting changes that affect capital planning or treatment. </w:t>
      </w:r>
    </w:p>
    <w:p w14:paraId="1C068B0B" w14:textId="4C4BDE14" w:rsidR="003874A1" w:rsidRPr="00FA0634" w:rsidRDefault="00FA0634" w:rsidP="00691263">
      <w:pPr>
        <w:pStyle w:val="Heading3"/>
        <w:ind w:left="720" w:hanging="720"/>
        <w:jc w:val="both"/>
        <w:rPr>
          <w:rFonts w:ascii="Arial" w:hAnsi="Arial" w:cs="Arial"/>
          <w:b w:val="0"/>
          <w:color w:val="auto"/>
        </w:rPr>
      </w:pPr>
      <w:r>
        <w:rPr>
          <w:rFonts w:ascii="Arial" w:hAnsi="Arial" w:cs="Arial"/>
          <w:b w:val="0"/>
          <w:color w:val="auto"/>
        </w:rPr>
        <w:t>4.3.2</w:t>
      </w:r>
      <w:r>
        <w:rPr>
          <w:rFonts w:ascii="Arial" w:hAnsi="Arial" w:cs="Arial"/>
          <w:b w:val="0"/>
          <w:color w:val="auto"/>
        </w:rPr>
        <w:tab/>
      </w:r>
      <w:r w:rsidR="003874A1" w:rsidRPr="00FA0634">
        <w:rPr>
          <w:rFonts w:ascii="Arial" w:hAnsi="Arial" w:cs="Arial"/>
          <w:b w:val="0"/>
          <w:color w:val="auto"/>
        </w:rPr>
        <w:t xml:space="preserve">The </w:t>
      </w:r>
      <w:r w:rsidR="00AB2CEB">
        <w:rPr>
          <w:rFonts w:ascii="Arial" w:hAnsi="Arial" w:cs="Arial"/>
          <w:b w:val="0"/>
          <w:color w:val="auto"/>
        </w:rPr>
        <w:t xml:space="preserve">team </w:t>
      </w:r>
      <w:r w:rsidR="003874A1" w:rsidRPr="00FA0634">
        <w:rPr>
          <w:rFonts w:ascii="Arial" w:hAnsi="Arial" w:cs="Arial"/>
          <w:b w:val="0"/>
          <w:color w:val="auto"/>
        </w:rPr>
        <w:t xml:space="preserve">will support services and </w:t>
      </w:r>
      <w:r w:rsidR="00691263">
        <w:rPr>
          <w:rFonts w:ascii="Arial" w:hAnsi="Arial" w:cs="Arial"/>
          <w:b w:val="0"/>
          <w:color w:val="auto"/>
        </w:rPr>
        <w:t>directorate</w:t>
      </w:r>
      <w:r w:rsidR="003874A1" w:rsidRPr="00FA0634">
        <w:rPr>
          <w:rFonts w:ascii="Arial" w:hAnsi="Arial" w:cs="Arial"/>
          <w:b w:val="0"/>
          <w:color w:val="auto"/>
        </w:rPr>
        <w:t xml:space="preserve">s in costing </w:t>
      </w:r>
      <w:r w:rsidR="00691263">
        <w:rPr>
          <w:rFonts w:ascii="Arial" w:hAnsi="Arial" w:cs="Arial"/>
          <w:b w:val="0"/>
          <w:color w:val="auto"/>
        </w:rPr>
        <w:t>ICR</w:t>
      </w:r>
      <w:r w:rsidR="003874A1" w:rsidRPr="00FA0634">
        <w:rPr>
          <w:rFonts w:ascii="Arial" w:hAnsi="Arial" w:cs="Arial"/>
          <w:b w:val="0"/>
          <w:color w:val="auto"/>
        </w:rPr>
        <w:t xml:space="preserve">s and BCs by production of revenue consequence schedules and provision of specialist financial advice.  </w:t>
      </w:r>
    </w:p>
    <w:p w14:paraId="4210F4DF" w14:textId="2D19A7EC" w:rsidR="003874A1" w:rsidRPr="00FA0634" w:rsidRDefault="00FA0634" w:rsidP="00691263">
      <w:pPr>
        <w:pStyle w:val="Heading3"/>
        <w:ind w:left="720" w:hanging="720"/>
        <w:jc w:val="both"/>
        <w:rPr>
          <w:rFonts w:ascii="Arial" w:hAnsi="Arial" w:cs="Arial"/>
          <w:b w:val="0"/>
          <w:color w:val="auto"/>
        </w:rPr>
      </w:pPr>
      <w:r>
        <w:rPr>
          <w:rFonts w:ascii="Arial" w:hAnsi="Arial" w:cs="Arial"/>
          <w:b w:val="0"/>
          <w:color w:val="auto"/>
        </w:rPr>
        <w:t>4.3.3</w:t>
      </w:r>
      <w:r>
        <w:rPr>
          <w:rFonts w:ascii="Arial" w:hAnsi="Arial" w:cs="Arial"/>
          <w:b w:val="0"/>
          <w:color w:val="auto"/>
        </w:rPr>
        <w:tab/>
      </w:r>
      <w:r w:rsidR="003874A1" w:rsidRPr="00FA0634">
        <w:rPr>
          <w:rFonts w:ascii="Arial" w:hAnsi="Arial" w:cs="Arial"/>
          <w:b w:val="0"/>
          <w:color w:val="auto"/>
        </w:rPr>
        <w:t>The</w:t>
      </w:r>
      <w:r w:rsidR="00841C55">
        <w:rPr>
          <w:rFonts w:ascii="Arial" w:hAnsi="Arial" w:cs="Arial"/>
          <w:b w:val="0"/>
          <w:color w:val="auto"/>
        </w:rPr>
        <w:t xml:space="preserve"> team</w:t>
      </w:r>
      <w:r w:rsidR="003874A1" w:rsidRPr="00FA0634">
        <w:rPr>
          <w:rFonts w:ascii="Arial" w:hAnsi="Arial" w:cs="Arial"/>
          <w:b w:val="0"/>
          <w:color w:val="auto"/>
        </w:rPr>
        <w:t xml:space="preserve"> will ensure that capital monitoring controls are in place to meet the Trust’s Capital Resource Limit (CRL). </w:t>
      </w:r>
    </w:p>
    <w:p w14:paraId="1F8EDA9E" w14:textId="79C7AFA5" w:rsidR="003874A1" w:rsidRPr="00FA0634" w:rsidRDefault="00FA0634" w:rsidP="00691263">
      <w:pPr>
        <w:pStyle w:val="Heading3"/>
        <w:ind w:left="720" w:hanging="720"/>
        <w:jc w:val="both"/>
        <w:rPr>
          <w:rFonts w:ascii="Arial" w:hAnsi="Arial" w:cs="Arial"/>
          <w:b w:val="0"/>
          <w:color w:val="auto"/>
        </w:rPr>
      </w:pPr>
      <w:r>
        <w:rPr>
          <w:rFonts w:ascii="Arial" w:hAnsi="Arial" w:cs="Arial"/>
          <w:b w:val="0"/>
          <w:color w:val="auto"/>
        </w:rPr>
        <w:t>4.3.4</w:t>
      </w:r>
      <w:r>
        <w:rPr>
          <w:rFonts w:ascii="Arial" w:hAnsi="Arial" w:cs="Arial"/>
          <w:b w:val="0"/>
          <w:color w:val="auto"/>
        </w:rPr>
        <w:tab/>
      </w:r>
      <w:r w:rsidR="003874A1" w:rsidRPr="00FA0634">
        <w:rPr>
          <w:rFonts w:ascii="Arial" w:hAnsi="Arial" w:cs="Arial"/>
          <w:b w:val="0"/>
          <w:color w:val="auto"/>
        </w:rPr>
        <w:t xml:space="preserve">The </w:t>
      </w:r>
      <w:r w:rsidR="00841C55">
        <w:rPr>
          <w:rFonts w:ascii="Arial" w:hAnsi="Arial" w:cs="Arial"/>
          <w:b w:val="0"/>
          <w:color w:val="auto"/>
        </w:rPr>
        <w:t>team</w:t>
      </w:r>
      <w:r w:rsidR="003874A1" w:rsidRPr="00FA0634">
        <w:rPr>
          <w:rFonts w:ascii="Arial" w:hAnsi="Arial" w:cs="Arial"/>
          <w:b w:val="0"/>
          <w:color w:val="auto"/>
        </w:rPr>
        <w:t xml:space="preserve"> will arrange a </w:t>
      </w:r>
      <w:r w:rsidR="00E4509A">
        <w:rPr>
          <w:rFonts w:ascii="Arial" w:hAnsi="Arial" w:cs="Arial"/>
          <w:b w:val="0"/>
          <w:color w:val="auto"/>
        </w:rPr>
        <w:t xml:space="preserve">rolling programme for </w:t>
      </w:r>
      <w:r w:rsidR="003874A1" w:rsidRPr="00FA0634">
        <w:rPr>
          <w:rFonts w:ascii="Arial" w:hAnsi="Arial" w:cs="Arial"/>
          <w:b w:val="0"/>
          <w:color w:val="auto"/>
        </w:rPr>
        <w:t>physical check of assets against the asset register on an annual basis</w:t>
      </w:r>
      <w:r w:rsidR="00691263">
        <w:rPr>
          <w:rFonts w:ascii="Arial" w:hAnsi="Arial" w:cs="Arial"/>
          <w:b w:val="0"/>
          <w:color w:val="auto"/>
        </w:rPr>
        <w:t>.</w:t>
      </w:r>
    </w:p>
    <w:p w14:paraId="00965FF8" w14:textId="43FD977F" w:rsidR="00051DF5" w:rsidRPr="0079554C" w:rsidRDefault="00FA0634" w:rsidP="0079554C">
      <w:pPr>
        <w:pStyle w:val="Heading3"/>
        <w:ind w:left="720" w:hanging="720"/>
        <w:jc w:val="both"/>
        <w:rPr>
          <w:rFonts w:ascii="Arial" w:hAnsi="Arial" w:cs="Arial"/>
          <w:b w:val="0"/>
          <w:color w:val="auto"/>
        </w:rPr>
      </w:pPr>
      <w:r>
        <w:rPr>
          <w:rFonts w:ascii="Arial" w:hAnsi="Arial" w:cs="Arial"/>
          <w:b w:val="0"/>
          <w:color w:val="auto"/>
        </w:rPr>
        <w:t>4.3.5</w:t>
      </w:r>
      <w:r>
        <w:rPr>
          <w:rFonts w:ascii="Arial" w:hAnsi="Arial" w:cs="Arial"/>
          <w:b w:val="0"/>
          <w:color w:val="auto"/>
        </w:rPr>
        <w:tab/>
      </w:r>
      <w:r w:rsidR="003874A1" w:rsidRPr="00FA0634">
        <w:rPr>
          <w:rFonts w:ascii="Arial" w:hAnsi="Arial" w:cs="Arial"/>
          <w:b w:val="0"/>
          <w:color w:val="auto"/>
        </w:rPr>
        <w:t>The</w:t>
      </w:r>
      <w:r w:rsidR="00841C55">
        <w:rPr>
          <w:rFonts w:ascii="Arial" w:hAnsi="Arial" w:cs="Arial"/>
          <w:b w:val="0"/>
          <w:color w:val="auto"/>
        </w:rPr>
        <w:t xml:space="preserve"> team </w:t>
      </w:r>
      <w:r w:rsidR="003874A1" w:rsidRPr="00FA0634">
        <w:rPr>
          <w:rFonts w:ascii="Arial" w:hAnsi="Arial" w:cs="Arial"/>
          <w:b w:val="0"/>
          <w:color w:val="auto"/>
        </w:rPr>
        <w:t>will consider annually whether a valuation of the estate is required and will arrange this with professional advisers.</w:t>
      </w:r>
    </w:p>
    <w:p w14:paraId="12E91407" w14:textId="676C7367" w:rsidR="003874A1" w:rsidRPr="00FA0634" w:rsidRDefault="00FA0634" w:rsidP="00FA0634">
      <w:pPr>
        <w:jc w:val="both"/>
        <w:rPr>
          <w:rFonts w:ascii="Arial" w:hAnsi="Arial" w:cs="Arial"/>
          <w:b/>
        </w:rPr>
      </w:pPr>
      <w:r>
        <w:rPr>
          <w:rFonts w:ascii="Arial" w:hAnsi="Arial" w:cs="Arial"/>
          <w:b/>
        </w:rPr>
        <w:t>4.4</w:t>
      </w:r>
      <w:r>
        <w:rPr>
          <w:rFonts w:ascii="Arial" w:hAnsi="Arial" w:cs="Arial"/>
          <w:b/>
        </w:rPr>
        <w:tab/>
      </w:r>
      <w:r w:rsidR="00691263">
        <w:rPr>
          <w:rFonts w:ascii="Arial" w:hAnsi="Arial" w:cs="Arial"/>
          <w:b/>
        </w:rPr>
        <w:t xml:space="preserve">Estates, </w:t>
      </w:r>
      <w:r w:rsidR="003874A1" w:rsidRPr="00FA0634">
        <w:rPr>
          <w:rFonts w:ascii="Arial" w:hAnsi="Arial" w:cs="Arial"/>
          <w:b/>
        </w:rPr>
        <w:t xml:space="preserve">Facilities </w:t>
      </w:r>
      <w:r w:rsidR="00691263">
        <w:rPr>
          <w:rFonts w:ascii="Arial" w:hAnsi="Arial" w:cs="Arial"/>
          <w:b/>
        </w:rPr>
        <w:t xml:space="preserve">and Capital Development </w:t>
      </w:r>
    </w:p>
    <w:p w14:paraId="18C9EC19" w14:textId="7A166A37" w:rsidR="00841C55" w:rsidRPr="00841C55" w:rsidRDefault="00A24153" w:rsidP="00841C55">
      <w:pPr>
        <w:pStyle w:val="Heading3"/>
        <w:keepNext w:val="0"/>
        <w:keepLines w:val="0"/>
        <w:spacing w:before="120" w:after="120" w:line="240" w:lineRule="auto"/>
        <w:ind w:left="720"/>
        <w:jc w:val="both"/>
        <w:rPr>
          <w:rFonts w:ascii="Arial" w:hAnsi="Arial" w:cs="Arial"/>
          <w:b w:val="0"/>
          <w:color w:val="auto"/>
        </w:rPr>
      </w:pPr>
      <w:r w:rsidRPr="00A24153">
        <w:rPr>
          <w:rFonts w:ascii="Arial" w:hAnsi="Arial" w:cs="Arial"/>
          <w:b w:val="0"/>
          <w:color w:val="auto"/>
        </w:rPr>
        <w:t>The Estates, Facilities and Capital Development team will formulate ICRs and BCs in support of estates strategies and plans</w:t>
      </w:r>
      <w:r>
        <w:rPr>
          <w:rFonts w:ascii="Arial" w:hAnsi="Arial" w:cs="Arial"/>
          <w:b w:val="0"/>
          <w:color w:val="auto"/>
        </w:rPr>
        <w:t>, such as backlog maintenance</w:t>
      </w:r>
      <w:r w:rsidRPr="00A24153">
        <w:rPr>
          <w:rFonts w:ascii="Arial" w:hAnsi="Arial" w:cs="Arial"/>
          <w:b w:val="0"/>
          <w:color w:val="auto"/>
        </w:rPr>
        <w:t xml:space="preserve">, and </w:t>
      </w:r>
      <w:r>
        <w:rPr>
          <w:rFonts w:ascii="Arial" w:hAnsi="Arial" w:cs="Arial"/>
          <w:b w:val="0"/>
          <w:color w:val="auto"/>
        </w:rPr>
        <w:t xml:space="preserve">will provide </w:t>
      </w:r>
      <w:r w:rsidRPr="00A24153">
        <w:rPr>
          <w:rFonts w:ascii="Arial" w:hAnsi="Arial" w:cs="Arial"/>
          <w:b w:val="0"/>
          <w:color w:val="auto"/>
        </w:rPr>
        <w:t>technical support for BC and ICR preparation</w:t>
      </w:r>
      <w:r w:rsidR="00E33735">
        <w:rPr>
          <w:rFonts w:ascii="Arial" w:hAnsi="Arial" w:cs="Arial"/>
          <w:b w:val="0"/>
          <w:color w:val="auto"/>
        </w:rPr>
        <w:t xml:space="preserve"> by the Directorates</w:t>
      </w:r>
      <w:r w:rsidRPr="00A24153">
        <w:rPr>
          <w:rFonts w:ascii="Arial" w:hAnsi="Arial" w:cs="Arial"/>
          <w:b w:val="0"/>
          <w:color w:val="auto"/>
        </w:rPr>
        <w:t xml:space="preserve">, </w:t>
      </w:r>
      <w:r w:rsidR="003874A1" w:rsidRPr="00A24153">
        <w:rPr>
          <w:rFonts w:ascii="Arial" w:hAnsi="Arial" w:cs="Arial"/>
          <w:b w:val="0"/>
          <w:color w:val="auto"/>
        </w:rPr>
        <w:t xml:space="preserve">for the development of infrastructure or provision of equipment, and subsequent detailed planning, design and costing.   The </w:t>
      </w:r>
      <w:r w:rsidR="00691263" w:rsidRPr="00A24153">
        <w:rPr>
          <w:rFonts w:ascii="Arial" w:hAnsi="Arial" w:cs="Arial"/>
          <w:b w:val="0"/>
          <w:color w:val="auto"/>
        </w:rPr>
        <w:t xml:space="preserve">team </w:t>
      </w:r>
      <w:r w:rsidR="003874A1" w:rsidRPr="00A24153">
        <w:rPr>
          <w:rFonts w:ascii="Arial" w:hAnsi="Arial" w:cs="Arial"/>
          <w:b w:val="0"/>
          <w:color w:val="auto"/>
        </w:rPr>
        <w:t>will provide or commission all necessary estates input and support for the propos</w:t>
      </w:r>
      <w:r w:rsidR="00FF5606" w:rsidRPr="00A24153">
        <w:rPr>
          <w:rFonts w:ascii="Arial" w:hAnsi="Arial" w:cs="Arial"/>
          <w:b w:val="0"/>
          <w:color w:val="auto"/>
        </w:rPr>
        <w:t>al.</w:t>
      </w:r>
    </w:p>
    <w:p w14:paraId="1EB4A6EF" w14:textId="7C4707D6" w:rsidR="003874A1" w:rsidRPr="00841C55" w:rsidRDefault="00FA0634" w:rsidP="00FA0634">
      <w:pPr>
        <w:jc w:val="both"/>
        <w:rPr>
          <w:rFonts w:ascii="Arial" w:hAnsi="Arial" w:cs="Arial"/>
          <w:b/>
        </w:rPr>
      </w:pPr>
      <w:r w:rsidRPr="00841C55">
        <w:rPr>
          <w:rFonts w:ascii="Arial" w:hAnsi="Arial" w:cs="Arial"/>
          <w:b/>
        </w:rPr>
        <w:t>4.5</w:t>
      </w:r>
      <w:r w:rsidRPr="00841C55">
        <w:rPr>
          <w:rFonts w:ascii="Arial" w:hAnsi="Arial" w:cs="Arial"/>
          <w:b/>
        </w:rPr>
        <w:tab/>
      </w:r>
      <w:r w:rsidR="00691263" w:rsidRPr="00841C55">
        <w:rPr>
          <w:rFonts w:ascii="Arial" w:hAnsi="Arial" w:cs="Arial"/>
          <w:b/>
        </w:rPr>
        <w:t>Digital</w:t>
      </w:r>
    </w:p>
    <w:p w14:paraId="03DA03F8" w14:textId="64D25062" w:rsidR="003874A1" w:rsidRPr="00FF5606" w:rsidRDefault="003874A1" w:rsidP="00FF5606">
      <w:pPr>
        <w:pStyle w:val="Heading3"/>
        <w:keepNext w:val="0"/>
        <w:keepLines w:val="0"/>
        <w:spacing w:before="120" w:after="120" w:line="240" w:lineRule="auto"/>
        <w:ind w:left="720"/>
        <w:jc w:val="both"/>
        <w:rPr>
          <w:rFonts w:ascii="Arial" w:hAnsi="Arial" w:cs="Arial"/>
          <w:b w:val="0"/>
          <w:color w:val="auto"/>
        </w:rPr>
      </w:pPr>
      <w:r w:rsidRPr="00841C55">
        <w:rPr>
          <w:rFonts w:ascii="Arial" w:hAnsi="Arial" w:cs="Arial"/>
          <w:b w:val="0"/>
          <w:color w:val="auto"/>
        </w:rPr>
        <w:t xml:space="preserve">The </w:t>
      </w:r>
      <w:r w:rsidR="00A24153" w:rsidRPr="00841C55">
        <w:rPr>
          <w:rFonts w:ascii="Arial" w:hAnsi="Arial" w:cs="Arial"/>
          <w:b w:val="0"/>
          <w:color w:val="auto"/>
        </w:rPr>
        <w:t>Digital</w:t>
      </w:r>
      <w:r w:rsidRPr="00841C55">
        <w:rPr>
          <w:rFonts w:ascii="Arial" w:hAnsi="Arial" w:cs="Arial"/>
          <w:b w:val="0"/>
          <w:color w:val="auto"/>
        </w:rPr>
        <w:t xml:space="preserve"> </w:t>
      </w:r>
      <w:r w:rsidR="00051DF5">
        <w:rPr>
          <w:rFonts w:ascii="Arial" w:hAnsi="Arial" w:cs="Arial"/>
          <w:b w:val="0"/>
          <w:color w:val="auto"/>
        </w:rPr>
        <w:t>team</w:t>
      </w:r>
      <w:r w:rsidRPr="00841C55">
        <w:rPr>
          <w:rFonts w:ascii="Arial" w:hAnsi="Arial" w:cs="Arial"/>
          <w:b w:val="0"/>
          <w:color w:val="auto"/>
        </w:rPr>
        <w:t xml:space="preserve"> will formulate </w:t>
      </w:r>
      <w:r w:rsidR="00841C55" w:rsidRPr="00841C55">
        <w:rPr>
          <w:rFonts w:ascii="Arial" w:hAnsi="Arial" w:cs="Arial"/>
          <w:b w:val="0"/>
          <w:color w:val="auto"/>
        </w:rPr>
        <w:t>ICRs</w:t>
      </w:r>
      <w:r w:rsidRPr="00841C55">
        <w:rPr>
          <w:rFonts w:ascii="Arial" w:hAnsi="Arial" w:cs="Arial"/>
          <w:b w:val="0"/>
          <w:color w:val="auto"/>
        </w:rPr>
        <w:t xml:space="preserve"> and BCs in support of </w:t>
      </w:r>
      <w:r w:rsidR="00841C55" w:rsidRPr="00841C55">
        <w:rPr>
          <w:rFonts w:ascii="Arial" w:hAnsi="Arial" w:cs="Arial"/>
          <w:b w:val="0"/>
          <w:color w:val="auto"/>
        </w:rPr>
        <w:t>Digital</w:t>
      </w:r>
      <w:r w:rsidRPr="00841C55">
        <w:rPr>
          <w:rFonts w:ascii="Arial" w:hAnsi="Arial" w:cs="Arial"/>
          <w:b w:val="0"/>
          <w:color w:val="auto"/>
        </w:rPr>
        <w:t xml:space="preserve"> strategies and plans, and on request arrange technical support for BC and </w:t>
      </w:r>
      <w:r w:rsidR="00841C55" w:rsidRPr="00841C55">
        <w:rPr>
          <w:rFonts w:ascii="Arial" w:hAnsi="Arial" w:cs="Arial"/>
          <w:b w:val="0"/>
          <w:color w:val="auto"/>
        </w:rPr>
        <w:t>ICR</w:t>
      </w:r>
      <w:r w:rsidRPr="00841C55">
        <w:rPr>
          <w:rFonts w:ascii="Arial" w:hAnsi="Arial" w:cs="Arial"/>
          <w:b w:val="0"/>
          <w:color w:val="auto"/>
        </w:rPr>
        <w:t xml:space="preserve"> preparation</w:t>
      </w:r>
      <w:r w:rsidR="00841C55" w:rsidRPr="00841C55">
        <w:rPr>
          <w:rFonts w:ascii="Arial" w:hAnsi="Arial" w:cs="Arial"/>
          <w:b w:val="0"/>
          <w:color w:val="auto"/>
        </w:rPr>
        <w:t xml:space="preserve"> by the Directorates</w:t>
      </w:r>
      <w:r w:rsidRPr="00841C55">
        <w:rPr>
          <w:rFonts w:ascii="Arial" w:hAnsi="Arial" w:cs="Arial"/>
          <w:b w:val="0"/>
          <w:color w:val="auto"/>
        </w:rPr>
        <w:t xml:space="preserve">, including development of technical infrastructure or provision of </w:t>
      </w:r>
      <w:r w:rsidR="00051DF5">
        <w:rPr>
          <w:rFonts w:ascii="Arial" w:hAnsi="Arial" w:cs="Arial"/>
          <w:b w:val="0"/>
          <w:color w:val="auto"/>
        </w:rPr>
        <w:t>digital</w:t>
      </w:r>
      <w:r w:rsidRPr="00841C55">
        <w:rPr>
          <w:rFonts w:ascii="Arial" w:hAnsi="Arial" w:cs="Arial"/>
          <w:b w:val="0"/>
          <w:color w:val="auto"/>
        </w:rPr>
        <w:t xml:space="preserve"> equipment, and subsequent detailed planning, design and costing.   The department will provide or commission all necessary technology input and support for the proposal.</w:t>
      </w:r>
    </w:p>
    <w:p w14:paraId="5DD6E4E8" w14:textId="27378BF4" w:rsidR="003874A1" w:rsidRPr="00FF5606" w:rsidRDefault="00FA0634" w:rsidP="00FA0634">
      <w:pPr>
        <w:jc w:val="both"/>
        <w:rPr>
          <w:rFonts w:ascii="Arial" w:hAnsi="Arial" w:cs="Arial"/>
          <w:b/>
        </w:rPr>
      </w:pPr>
      <w:r w:rsidRPr="00FF5606">
        <w:rPr>
          <w:rFonts w:ascii="Arial" w:hAnsi="Arial" w:cs="Arial"/>
          <w:b/>
        </w:rPr>
        <w:t>4.6</w:t>
      </w:r>
      <w:r w:rsidRPr="00FF5606">
        <w:rPr>
          <w:rFonts w:ascii="Arial" w:hAnsi="Arial" w:cs="Arial"/>
          <w:b/>
        </w:rPr>
        <w:tab/>
        <w:t>North East London Integrated Care System</w:t>
      </w:r>
      <w:r w:rsidR="003874A1" w:rsidRPr="00FF5606">
        <w:rPr>
          <w:rFonts w:ascii="Arial" w:hAnsi="Arial" w:cs="Arial"/>
          <w:b/>
        </w:rPr>
        <w:t xml:space="preserve"> (ICS)</w:t>
      </w:r>
    </w:p>
    <w:p w14:paraId="4AB70430" w14:textId="0127ECF0" w:rsidR="003874A1" w:rsidRPr="00FF5606" w:rsidRDefault="003874A1" w:rsidP="00FF5606">
      <w:pPr>
        <w:pStyle w:val="Heading3"/>
        <w:keepNext w:val="0"/>
        <w:keepLines w:val="0"/>
        <w:spacing w:before="120" w:after="120" w:line="240" w:lineRule="auto"/>
        <w:ind w:left="720"/>
        <w:jc w:val="both"/>
        <w:rPr>
          <w:rFonts w:ascii="Arial" w:hAnsi="Arial" w:cs="Arial"/>
          <w:b w:val="0"/>
          <w:color w:val="auto"/>
        </w:rPr>
      </w:pPr>
      <w:r w:rsidRPr="00FA0634">
        <w:rPr>
          <w:rFonts w:ascii="Arial" w:hAnsi="Arial" w:cs="Arial"/>
          <w:b w:val="0"/>
          <w:color w:val="auto"/>
        </w:rPr>
        <w:t>The ICS is responsible for setting the capital resource limit (CRL) in conjunction with the Trust on an annual basis. System targets are issued by NHS England</w:t>
      </w:r>
      <w:r w:rsidR="00051DF5">
        <w:rPr>
          <w:rFonts w:ascii="Arial" w:hAnsi="Arial" w:cs="Arial"/>
          <w:b w:val="0"/>
          <w:color w:val="auto"/>
        </w:rPr>
        <w:t xml:space="preserve"> (NHSE)</w:t>
      </w:r>
      <w:r w:rsidRPr="00FA0634">
        <w:rPr>
          <w:rFonts w:ascii="Arial" w:hAnsi="Arial" w:cs="Arial"/>
          <w:b w:val="0"/>
          <w:color w:val="auto"/>
        </w:rPr>
        <w:t xml:space="preserve">. These are then devolved to trusts within the ICS who participate in a bidding process. The agreed CRL will then </w:t>
      </w:r>
      <w:r w:rsidR="00051DF5">
        <w:rPr>
          <w:rFonts w:ascii="Arial" w:hAnsi="Arial" w:cs="Arial"/>
          <w:b w:val="0"/>
          <w:color w:val="auto"/>
        </w:rPr>
        <w:t>dictate the</w:t>
      </w:r>
      <w:r w:rsidRPr="00FA0634">
        <w:rPr>
          <w:rFonts w:ascii="Arial" w:hAnsi="Arial" w:cs="Arial"/>
          <w:b w:val="0"/>
          <w:color w:val="auto"/>
        </w:rPr>
        <w:t xml:space="preserve"> scale of capital programme for the upcoming year.</w:t>
      </w:r>
    </w:p>
    <w:p w14:paraId="6A28766F" w14:textId="608E5F85" w:rsidR="003874A1" w:rsidRPr="00317326" w:rsidRDefault="00317326" w:rsidP="00317326">
      <w:pPr>
        <w:jc w:val="both"/>
        <w:rPr>
          <w:rFonts w:ascii="Arial" w:hAnsi="Arial" w:cs="Arial"/>
          <w:b/>
        </w:rPr>
      </w:pPr>
      <w:r>
        <w:rPr>
          <w:rFonts w:ascii="Arial" w:hAnsi="Arial" w:cs="Arial"/>
          <w:b/>
        </w:rPr>
        <w:t>4.7</w:t>
      </w:r>
      <w:r>
        <w:rPr>
          <w:rFonts w:ascii="Arial" w:hAnsi="Arial" w:cs="Arial"/>
          <w:b/>
        </w:rPr>
        <w:tab/>
      </w:r>
      <w:r w:rsidR="00691263" w:rsidRPr="00317326">
        <w:rPr>
          <w:rFonts w:ascii="Arial" w:hAnsi="Arial" w:cs="Arial"/>
          <w:b/>
        </w:rPr>
        <w:t>Capital Project Steering Group</w:t>
      </w:r>
      <w:r w:rsidR="003874A1" w:rsidRPr="00317326">
        <w:rPr>
          <w:rFonts w:ascii="Arial" w:hAnsi="Arial" w:cs="Arial"/>
          <w:b/>
        </w:rPr>
        <w:t xml:space="preserve"> (</w:t>
      </w:r>
      <w:r w:rsidR="00691263" w:rsidRPr="00317326">
        <w:rPr>
          <w:rFonts w:ascii="Arial" w:hAnsi="Arial" w:cs="Arial"/>
          <w:b/>
        </w:rPr>
        <w:t>CPSG</w:t>
      </w:r>
      <w:r w:rsidR="003874A1" w:rsidRPr="00317326">
        <w:rPr>
          <w:rFonts w:ascii="Arial" w:hAnsi="Arial" w:cs="Arial"/>
          <w:b/>
        </w:rPr>
        <w:t xml:space="preserve">) </w:t>
      </w:r>
    </w:p>
    <w:p w14:paraId="44E79201" w14:textId="7E54907C" w:rsidR="00317326" w:rsidRPr="00317326" w:rsidRDefault="00317326" w:rsidP="00317326">
      <w:pPr>
        <w:pStyle w:val="Heading2"/>
        <w:ind w:left="720" w:hanging="720"/>
        <w:jc w:val="both"/>
        <w:rPr>
          <w:rFonts w:ascii="Arial" w:hAnsi="Arial" w:cs="Arial"/>
          <w:b w:val="0"/>
          <w:sz w:val="22"/>
          <w:szCs w:val="22"/>
        </w:rPr>
      </w:pPr>
      <w:r w:rsidRPr="00051DF5">
        <w:rPr>
          <w:rFonts w:ascii="Arial" w:eastAsiaTheme="majorEastAsia" w:hAnsi="Arial" w:cs="Arial"/>
          <w:b w:val="0"/>
          <w:sz w:val="22"/>
          <w:szCs w:val="22"/>
        </w:rPr>
        <w:t>4.7.1</w:t>
      </w:r>
      <w:r>
        <w:rPr>
          <w:rFonts w:ascii="Arial" w:hAnsi="Arial" w:cs="Arial"/>
          <w:b w:val="0"/>
        </w:rPr>
        <w:tab/>
      </w:r>
      <w:r w:rsidR="003874A1" w:rsidRPr="00317326">
        <w:rPr>
          <w:rFonts w:ascii="Arial" w:hAnsi="Arial" w:cs="Arial"/>
          <w:b w:val="0"/>
          <w:sz w:val="22"/>
          <w:szCs w:val="22"/>
        </w:rPr>
        <w:t xml:space="preserve">Overall accountability for compliance with the Capital Investment Policy sits with the </w:t>
      </w:r>
      <w:r w:rsidR="00691263" w:rsidRPr="00317326">
        <w:rPr>
          <w:rFonts w:ascii="Arial" w:hAnsi="Arial" w:cs="Arial"/>
          <w:b w:val="0"/>
          <w:sz w:val="22"/>
          <w:szCs w:val="22"/>
        </w:rPr>
        <w:t>CPS</w:t>
      </w:r>
      <w:r w:rsidR="003874A1" w:rsidRPr="00317326">
        <w:rPr>
          <w:rFonts w:ascii="Arial" w:hAnsi="Arial" w:cs="Arial"/>
          <w:b w:val="0"/>
          <w:sz w:val="22"/>
          <w:szCs w:val="22"/>
        </w:rPr>
        <w:t xml:space="preserve">G. The </w:t>
      </w:r>
      <w:r w:rsidR="00841C55" w:rsidRPr="00317326">
        <w:rPr>
          <w:rFonts w:ascii="Arial" w:hAnsi="Arial" w:cs="Arial"/>
          <w:b w:val="0"/>
          <w:sz w:val="22"/>
          <w:szCs w:val="22"/>
        </w:rPr>
        <w:t xml:space="preserve">CPSG </w:t>
      </w:r>
      <w:r w:rsidR="003874A1" w:rsidRPr="00317326">
        <w:rPr>
          <w:rFonts w:ascii="Arial" w:hAnsi="Arial" w:cs="Arial"/>
          <w:b w:val="0"/>
          <w:sz w:val="22"/>
          <w:szCs w:val="22"/>
        </w:rPr>
        <w:t xml:space="preserve">membership includes </w:t>
      </w:r>
      <w:r w:rsidR="00841C55" w:rsidRPr="00317326">
        <w:rPr>
          <w:rFonts w:ascii="Arial" w:hAnsi="Arial" w:cs="Arial"/>
          <w:b w:val="0"/>
          <w:sz w:val="22"/>
          <w:szCs w:val="22"/>
        </w:rPr>
        <w:t>members of the Executive Team, Estates, Digital and Finance</w:t>
      </w:r>
      <w:r w:rsidR="003874A1" w:rsidRPr="00317326">
        <w:rPr>
          <w:rFonts w:ascii="Arial" w:hAnsi="Arial" w:cs="Arial"/>
          <w:b w:val="0"/>
          <w:sz w:val="22"/>
          <w:szCs w:val="22"/>
        </w:rPr>
        <w:t xml:space="preserve">. The </w:t>
      </w:r>
      <w:r w:rsidR="00841C55" w:rsidRPr="00317326">
        <w:rPr>
          <w:rFonts w:ascii="Arial" w:hAnsi="Arial" w:cs="Arial"/>
          <w:b w:val="0"/>
          <w:sz w:val="22"/>
          <w:szCs w:val="22"/>
        </w:rPr>
        <w:t xml:space="preserve">CPSG </w:t>
      </w:r>
      <w:r w:rsidR="003874A1" w:rsidRPr="00317326">
        <w:rPr>
          <w:rFonts w:ascii="Arial" w:hAnsi="Arial" w:cs="Arial"/>
          <w:b w:val="0"/>
          <w:sz w:val="22"/>
          <w:szCs w:val="22"/>
        </w:rPr>
        <w:t>reports to the Finance</w:t>
      </w:r>
      <w:r w:rsidR="00841C55" w:rsidRPr="00317326">
        <w:rPr>
          <w:rFonts w:ascii="Arial" w:hAnsi="Arial" w:cs="Arial"/>
          <w:b w:val="0"/>
          <w:sz w:val="22"/>
          <w:szCs w:val="22"/>
        </w:rPr>
        <w:t xml:space="preserve">, Business and Investment </w:t>
      </w:r>
      <w:r w:rsidR="003874A1" w:rsidRPr="00317326">
        <w:rPr>
          <w:rFonts w:ascii="Arial" w:hAnsi="Arial" w:cs="Arial"/>
          <w:b w:val="0"/>
          <w:sz w:val="22"/>
          <w:szCs w:val="22"/>
        </w:rPr>
        <w:t>Committee (F</w:t>
      </w:r>
      <w:r w:rsidR="00841C55" w:rsidRPr="00317326">
        <w:rPr>
          <w:rFonts w:ascii="Arial" w:hAnsi="Arial" w:cs="Arial"/>
          <w:b w:val="0"/>
          <w:sz w:val="22"/>
          <w:szCs w:val="22"/>
        </w:rPr>
        <w:t>BI</w:t>
      </w:r>
      <w:r w:rsidR="003874A1" w:rsidRPr="00317326">
        <w:rPr>
          <w:rFonts w:ascii="Arial" w:hAnsi="Arial" w:cs="Arial"/>
          <w:b w:val="0"/>
          <w:sz w:val="22"/>
          <w:szCs w:val="22"/>
        </w:rPr>
        <w:t xml:space="preserve">C) and acts to prioritise </w:t>
      </w:r>
      <w:r w:rsidR="00841C55" w:rsidRPr="00317326">
        <w:rPr>
          <w:rFonts w:ascii="Arial" w:hAnsi="Arial" w:cs="Arial"/>
          <w:b w:val="0"/>
          <w:sz w:val="22"/>
          <w:szCs w:val="22"/>
        </w:rPr>
        <w:t xml:space="preserve">capital schemes </w:t>
      </w:r>
      <w:r w:rsidR="003874A1" w:rsidRPr="00317326">
        <w:rPr>
          <w:rFonts w:ascii="Arial" w:hAnsi="Arial" w:cs="Arial"/>
          <w:b w:val="0"/>
          <w:sz w:val="22"/>
          <w:szCs w:val="22"/>
        </w:rPr>
        <w:t xml:space="preserve">in the context of </w:t>
      </w:r>
      <w:r w:rsidR="00051DF5">
        <w:rPr>
          <w:rFonts w:ascii="Arial" w:hAnsi="Arial" w:cs="Arial"/>
          <w:b w:val="0"/>
          <w:sz w:val="22"/>
          <w:szCs w:val="22"/>
        </w:rPr>
        <w:t xml:space="preserve">the </w:t>
      </w:r>
      <w:r w:rsidR="003874A1" w:rsidRPr="00317326">
        <w:rPr>
          <w:rFonts w:ascii="Arial" w:hAnsi="Arial" w:cs="Arial"/>
          <w:b w:val="0"/>
          <w:sz w:val="22"/>
          <w:szCs w:val="22"/>
        </w:rPr>
        <w:t>available resource.</w:t>
      </w:r>
    </w:p>
    <w:p w14:paraId="494261EF" w14:textId="0B4B4BB3" w:rsidR="00841C55" w:rsidRPr="00317326" w:rsidRDefault="00317326" w:rsidP="00317326">
      <w:pPr>
        <w:pStyle w:val="Heading2"/>
        <w:ind w:left="720" w:hanging="720"/>
        <w:jc w:val="both"/>
        <w:rPr>
          <w:rFonts w:ascii="Arial" w:hAnsi="Arial" w:cs="Arial"/>
          <w:b w:val="0"/>
          <w:sz w:val="22"/>
          <w:szCs w:val="22"/>
        </w:rPr>
      </w:pPr>
      <w:r w:rsidRPr="00317326">
        <w:rPr>
          <w:rFonts w:ascii="Arial" w:hAnsi="Arial" w:cs="Arial"/>
          <w:b w:val="0"/>
          <w:sz w:val="22"/>
          <w:szCs w:val="22"/>
        </w:rPr>
        <w:t>4.7.2</w:t>
      </w:r>
      <w:r w:rsidRPr="00317326">
        <w:rPr>
          <w:rFonts w:ascii="Arial" w:hAnsi="Arial" w:cs="Arial"/>
          <w:b w:val="0"/>
          <w:sz w:val="22"/>
          <w:szCs w:val="22"/>
        </w:rPr>
        <w:tab/>
      </w:r>
      <w:r w:rsidR="00841C55" w:rsidRPr="00317326">
        <w:rPr>
          <w:rFonts w:ascii="Arial" w:hAnsi="Arial" w:cs="Arial"/>
          <w:b w:val="0"/>
          <w:sz w:val="22"/>
          <w:szCs w:val="22"/>
        </w:rPr>
        <w:t xml:space="preserve">For </w:t>
      </w:r>
      <w:r w:rsidR="00E33735">
        <w:rPr>
          <w:rFonts w:ascii="Arial" w:hAnsi="Arial" w:cs="Arial"/>
          <w:b w:val="0"/>
          <w:sz w:val="22"/>
          <w:szCs w:val="22"/>
        </w:rPr>
        <w:t>schemes valued at less than £750</w:t>
      </w:r>
      <w:r w:rsidR="00841C55" w:rsidRPr="00317326">
        <w:rPr>
          <w:rFonts w:ascii="Arial" w:hAnsi="Arial" w:cs="Arial"/>
          <w:b w:val="0"/>
          <w:sz w:val="22"/>
          <w:szCs w:val="22"/>
        </w:rPr>
        <w:t xml:space="preserve">k an ICR should be prepared and submitted, </w:t>
      </w:r>
      <w:r w:rsidR="003874A1" w:rsidRPr="00317326">
        <w:rPr>
          <w:rFonts w:ascii="Arial" w:hAnsi="Arial" w:cs="Arial"/>
          <w:b w:val="0"/>
          <w:sz w:val="22"/>
          <w:szCs w:val="22"/>
        </w:rPr>
        <w:t xml:space="preserve">the </w:t>
      </w:r>
      <w:r w:rsidR="00841C55" w:rsidRPr="00317326">
        <w:rPr>
          <w:rFonts w:ascii="Arial" w:hAnsi="Arial" w:cs="Arial"/>
          <w:b w:val="0"/>
          <w:sz w:val="22"/>
          <w:szCs w:val="22"/>
        </w:rPr>
        <w:t>CPSG</w:t>
      </w:r>
      <w:r w:rsidR="003874A1" w:rsidRPr="00317326">
        <w:rPr>
          <w:rFonts w:ascii="Arial" w:hAnsi="Arial" w:cs="Arial"/>
          <w:b w:val="0"/>
          <w:sz w:val="22"/>
          <w:szCs w:val="22"/>
        </w:rPr>
        <w:t xml:space="preserve"> ha</w:t>
      </w:r>
      <w:r w:rsidR="00841C55" w:rsidRPr="00317326">
        <w:rPr>
          <w:rFonts w:ascii="Arial" w:hAnsi="Arial" w:cs="Arial"/>
          <w:b w:val="0"/>
          <w:sz w:val="22"/>
          <w:szCs w:val="22"/>
        </w:rPr>
        <w:t>s</w:t>
      </w:r>
      <w:r w:rsidR="003874A1" w:rsidRPr="00317326">
        <w:rPr>
          <w:rFonts w:ascii="Arial" w:hAnsi="Arial" w:cs="Arial"/>
          <w:b w:val="0"/>
          <w:sz w:val="22"/>
          <w:szCs w:val="22"/>
        </w:rPr>
        <w:t xml:space="preserve"> authority to approve </w:t>
      </w:r>
      <w:r w:rsidR="00841C55" w:rsidRPr="00317326">
        <w:rPr>
          <w:rFonts w:ascii="Arial" w:hAnsi="Arial" w:cs="Arial"/>
          <w:b w:val="0"/>
          <w:sz w:val="22"/>
          <w:szCs w:val="22"/>
        </w:rPr>
        <w:t xml:space="preserve">or decline </w:t>
      </w:r>
      <w:r w:rsidR="003874A1" w:rsidRPr="00317326">
        <w:rPr>
          <w:rFonts w:ascii="Arial" w:hAnsi="Arial" w:cs="Arial"/>
          <w:b w:val="0"/>
          <w:sz w:val="22"/>
          <w:szCs w:val="22"/>
        </w:rPr>
        <w:t>the</w:t>
      </w:r>
      <w:r w:rsidR="00841C55" w:rsidRPr="00317326">
        <w:rPr>
          <w:rFonts w:ascii="Arial" w:hAnsi="Arial" w:cs="Arial"/>
          <w:b w:val="0"/>
          <w:sz w:val="22"/>
          <w:szCs w:val="22"/>
        </w:rPr>
        <w:t>se</w:t>
      </w:r>
      <w:r w:rsidR="003874A1" w:rsidRPr="00317326">
        <w:rPr>
          <w:rFonts w:ascii="Arial" w:hAnsi="Arial" w:cs="Arial"/>
          <w:b w:val="0"/>
          <w:sz w:val="22"/>
          <w:szCs w:val="22"/>
        </w:rPr>
        <w:t xml:space="preserve"> scheme</w:t>
      </w:r>
      <w:r w:rsidR="00841C55" w:rsidRPr="00317326">
        <w:rPr>
          <w:rFonts w:ascii="Arial" w:hAnsi="Arial" w:cs="Arial"/>
          <w:b w:val="0"/>
          <w:sz w:val="22"/>
          <w:szCs w:val="22"/>
        </w:rPr>
        <w:t>s</w:t>
      </w:r>
      <w:r w:rsidR="003874A1" w:rsidRPr="00317326">
        <w:rPr>
          <w:rFonts w:ascii="Arial" w:hAnsi="Arial" w:cs="Arial"/>
          <w:b w:val="0"/>
          <w:sz w:val="22"/>
          <w:szCs w:val="22"/>
        </w:rPr>
        <w:t>.</w:t>
      </w:r>
    </w:p>
    <w:p w14:paraId="42BF3810" w14:textId="28EB127E" w:rsidR="003874A1" w:rsidRPr="00317326" w:rsidRDefault="00317326" w:rsidP="00E33735">
      <w:pPr>
        <w:pStyle w:val="Heading2"/>
        <w:ind w:left="720" w:hanging="720"/>
        <w:jc w:val="both"/>
        <w:rPr>
          <w:rFonts w:ascii="Arial" w:hAnsi="Arial" w:cs="Arial"/>
          <w:b w:val="0"/>
          <w:sz w:val="22"/>
          <w:szCs w:val="22"/>
        </w:rPr>
      </w:pPr>
      <w:r w:rsidRPr="00317326">
        <w:rPr>
          <w:rFonts w:ascii="Arial" w:hAnsi="Arial" w:cs="Arial"/>
          <w:b w:val="0"/>
          <w:sz w:val="22"/>
          <w:szCs w:val="22"/>
        </w:rPr>
        <w:t>4.7.3</w:t>
      </w:r>
      <w:r w:rsidRPr="00317326">
        <w:rPr>
          <w:rFonts w:ascii="Arial" w:hAnsi="Arial" w:cs="Arial"/>
          <w:b w:val="0"/>
          <w:sz w:val="22"/>
          <w:szCs w:val="22"/>
        </w:rPr>
        <w:tab/>
      </w:r>
      <w:r w:rsidR="00E33735">
        <w:rPr>
          <w:rFonts w:ascii="Arial" w:hAnsi="Arial" w:cs="Arial"/>
          <w:b w:val="0"/>
          <w:sz w:val="22"/>
          <w:szCs w:val="22"/>
        </w:rPr>
        <w:t>For schemes valued at</w:t>
      </w:r>
      <w:r w:rsidR="00841C55" w:rsidRPr="00317326">
        <w:rPr>
          <w:rFonts w:ascii="Arial" w:hAnsi="Arial" w:cs="Arial"/>
          <w:b w:val="0"/>
          <w:sz w:val="22"/>
          <w:szCs w:val="22"/>
        </w:rPr>
        <w:t xml:space="preserve"> £750k</w:t>
      </w:r>
      <w:r w:rsidR="00E33735">
        <w:rPr>
          <w:rFonts w:ascii="Arial" w:hAnsi="Arial" w:cs="Arial"/>
          <w:b w:val="0"/>
          <w:sz w:val="22"/>
          <w:szCs w:val="22"/>
        </w:rPr>
        <w:t xml:space="preserve"> or over in accordance with the Business Case policy,</w:t>
      </w:r>
      <w:r w:rsidR="00841C55" w:rsidRPr="00317326">
        <w:rPr>
          <w:rFonts w:ascii="Arial" w:hAnsi="Arial" w:cs="Arial"/>
          <w:b w:val="0"/>
          <w:sz w:val="22"/>
          <w:szCs w:val="22"/>
        </w:rPr>
        <w:t xml:space="preserve"> a Business Case is required</w:t>
      </w:r>
      <w:r w:rsidR="00E33735">
        <w:rPr>
          <w:rFonts w:ascii="Arial" w:hAnsi="Arial" w:cs="Arial"/>
          <w:b w:val="0"/>
          <w:sz w:val="22"/>
          <w:szCs w:val="22"/>
        </w:rPr>
        <w:t xml:space="preserve">, following consideration of the scheme by the CPSG, the case will be </w:t>
      </w:r>
      <w:r w:rsidR="00841C55" w:rsidRPr="00317326">
        <w:rPr>
          <w:rFonts w:ascii="Arial" w:hAnsi="Arial" w:cs="Arial"/>
          <w:b w:val="0"/>
          <w:sz w:val="22"/>
          <w:szCs w:val="22"/>
        </w:rPr>
        <w:t xml:space="preserve">submitted to the Business Case </w:t>
      </w:r>
      <w:r w:rsidR="00051DF5">
        <w:rPr>
          <w:rFonts w:ascii="Arial" w:hAnsi="Arial" w:cs="Arial"/>
          <w:b w:val="0"/>
          <w:sz w:val="22"/>
          <w:szCs w:val="22"/>
        </w:rPr>
        <w:t>R</w:t>
      </w:r>
      <w:r w:rsidR="00841C55" w:rsidRPr="00317326">
        <w:rPr>
          <w:rFonts w:ascii="Arial" w:hAnsi="Arial" w:cs="Arial"/>
          <w:b w:val="0"/>
          <w:sz w:val="22"/>
          <w:szCs w:val="22"/>
        </w:rPr>
        <w:t xml:space="preserve">eview </w:t>
      </w:r>
      <w:r w:rsidR="00051DF5">
        <w:rPr>
          <w:rFonts w:ascii="Arial" w:hAnsi="Arial" w:cs="Arial"/>
          <w:b w:val="0"/>
          <w:sz w:val="22"/>
          <w:szCs w:val="22"/>
        </w:rPr>
        <w:t>G</w:t>
      </w:r>
      <w:r w:rsidR="00841C55" w:rsidRPr="00317326">
        <w:rPr>
          <w:rFonts w:ascii="Arial" w:hAnsi="Arial" w:cs="Arial"/>
          <w:b w:val="0"/>
          <w:sz w:val="22"/>
          <w:szCs w:val="22"/>
        </w:rPr>
        <w:t>roup</w:t>
      </w:r>
      <w:r w:rsidR="00051DF5">
        <w:rPr>
          <w:rFonts w:ascii="Arial" w:hAnsi="Arial" w:cs="Arial"/>
          <w:b w:val="0"/>
          <w:sz w:val="22"/>
          <w:szCs w:val="22"/>
        </w:rPr>
        <w:t xml:space="preserve"> (BCRG)</w:t>
      </w:r>
      <w:r w:rsidR="00841C55" w:rsidRPr="00317326">
        <w:rPr>
          <w:rFonts w:ascii="Arial" w:hAnsi="Arial" w:cs="Arial"/>
          <w:b w:val="0"/>
          <w:sz w:val="22"/>
          <w:szCs w:val="22"/>
        </w:rPr>
        <w:t>.</w:t>
      </w:r>
      <w:r w:rsidR="003874A1" w:rsidRPr="00317326">
        <w:rPr>
          <w:rFonts w:ascii="Arial" w:hAnsi="Arial" w:cs="Arial"/>
          <w:b w:val="0"/>
          <w:sz w:val="22"/>
          <w:szCs w:val="22"/>
        </w:rPr>
        <w:t xml:space="preserve"> </w:t>
      </w:r>
      <w:r w:rsidR="00467100">
        <w:rPr>
          <w:rFonts w:ascii="Arial" w:hAnsi="Arial" w:cs="Arial"/>
          <w:b w:val="0"/>
          <w:sz w:val="22"/>
          <w:szCs w:val="22"/>
        </w:rPr>
        <w:t>For s</w:t>
      </w:r>
      <w:r w:rsidR="003874A1" w:rsidRPr="00317326">
        <w:rPr>
          <w:rFonts w:ascii="Arial" w:hAnsi="Arial" w:cs="Arial"/>
          <w:b w:val="0"/>
          <w:sz w:val="22"/>
          <w:szCs w:val="22"/>
        </w:rPr>
        <w:t>chemes over £</w:t>
      </w:r>
      <w:r w:rsidR="00841C55" w:rsidRPr="00317326">
        <w:rPr>
          <w:rFonts w:ascii="Arial" w:hAnsi="Arial" w:cs="Arial"/>
          <w:b w:val="0"/>
          <w:sz w:val="22"/>
          <w:szCs w:val="22"/>
        </w:rPr>
        <w:t>750</w:t>
      </w:r>
      <w:r w:rsidR="003874A1" w:rsidRPr="00317326">
        <w:rPr>
          <w:rFonts w:ascii="Arial" w:hAnsi="Arial" w:cs="Arial"/>
          <w:b w:val="0"/>
          <w:sz w:val="22"/>
          <w:szCs w:val="22"/>
        </w:rPr>
        <w:t xml:space="preserve">k </w:t>
      </w:r>
      <w:r w:rsidR="00E33735">
        <w:rPr>
          <w:rFonts w:ascii="Arial" w:hAnsi="Arial" w:cs="Arial"/>
          <w:b w:val="0"/>
          <w:sz w:val="22"/>
          <w:szCs w:val="22"/>
        </w:rPr>
        <w:t>BCRG</w:t>
      </w:r>
      <w:r w:rsidR="00467100">
        <w:rPr>
          <w:rFonts w:ascii="Arial" w:hAnsi="Arial" w:cs="Arial"/>
          <w:b w:val="0"/>
          <w:sz w:val="22"/>
          <w:szCs w:val="22"/>
        </w:rPr>
        <w:t xml:space="preserve"> will make a </w:t>
      </w:r>
      <w:r w:rsidR="003874A1" w:rsidRPr="00317326">
        <w:rPr>
          <w:rFonts w:ascii="Arial" w:hAnsi="Arial" w:cs="Arial"/>
          <w:b w:val="0"/>
          <w:sz w:val="22"/>
          <w:szCs w:val="22"/>
        </w:rPr>
        <w:t xml:space="preserve">recommendation </w:t>
      </w:r>
      <w:r w:rsidR="00467100">
        <w:rPr>
          <w:rFonts w:ascii="Arial" w:hAnsi="Arial" w:cs="Arial"/>
          <w:b w:val="0"/>
          <w:sz w:val="22"/>
          <w:szCs w:val="22"/>
        </w:rPr>
        <w:t>for approval by</w:t>
      </w:r>
      <w:r w:rsidR="003874A1" w:rsidRPr="00317326">
        <w:rPr>
          <w:rFonts w:ascii="Arial" w:hAnsi="Arial" w:cs="Arial"/>
          <w:b w:val="0"/>
          <w:sz w:val="22"/>
          <w:szCs w:val="22"/>
        </w:rPr>
        <w:t xml:space="preserve"> F</w:t>
      </w:r>
      <w:r w:rsidR="00841C55" w:rsidRPr="00317326">
        <w:rPr>
          <w:rFonts w:ascii="Arial" w:hAnsi="Arial" w:cs="Arial"/>
          <w:b w:val="0"/>
          <w:sz w:val="22"/>
          <w:szCs w:val="22"/>
        </w:rPr>
        <w:t>BI</w:t>
      </w:r>
      <w:r w:rsidR="003874A1" w:rsidRPr="00317326">
        <w:rPr>
          <w:rFonts w:ascii="Arial" w:hAnsi="Arial" w:cs="Arial"/>
          <w:b w:val="0"/>
          <w:sz w:val="22"/>
          <w:szCs w:val="22"/>
        </w:rPr>
        <w:t xml:space="preserve">C. </w:t>
      </w:r>
    </w:p>
    <w:p w14:paraId="3CD6831F" w14:textId="452EB662" w:rsidR="003874A1" w:rsidRPr="00317326" w:rsidRDefault="00317326" w:rsidP="00317326">
      <w:pPr>
        <w:pStyle w:val="Heading2"/>
        <w:ind w:left="720" w:hanging="720"/>
        <w:jc w:val="both"/>
        <w:rPr>
          <w:rFonts w:ascii="Arial" w:eastAsiaTheme="minorHAnsi" w:hAnsi="Arial" w:cs="Arial"/>
          <w:b w:val="0"/>
          <w:sz w:val="22"/>
          <w:szCs w:val="22"/>
        </w:rPr>
      </w:pPr>
      <w:r w:rsidRPr="00317326">
        <w:rPr>
          <w:rFonts w:ascii="Arial" w:hAnsi="Arial" w:cs="Arial"/>
          <w:b w:val="0"/>
          <w:sz w:val="22"/>
          <w:szCs w:val="22"/>
        </w:rPr>
        <w:t>4.7.</w:t>
      </w:r>
      <w:r w:rsidR="00E33735">
        <w:rPr>
          <w:rFonts w:ascii="Arial" w:hAnsi="Arial" w:cs="Arial"/>
          <w:b w:val="0"/>
          <w:sz w:val="22"/>
          <w:szCs w:val="22"/>
        </w:rPr>
        <w:t>4</w:t>
      </w:r>
      <w:r w:rsidRPr="00317326">
        <w:rPr>
          <w:rFonts w:ascii="Arial" w:hAnsi="Arial" w:cs="Arial"/>
          <w:b w:val="0"/>
          <w:sz w:val="22"/>
          <w:szCs w:val="22"/>
        </w:rPr>
        <w:tab/>
      </w:r>
      <w:r w:rsidR="00841C55" w:rsidRPr="00317326">
        <w:rPr>
          <w:rFonts w:ascii="Arial" w:hAnsi="Arial" w:cs="Arial"/>
          <w:b w:val="0"/>
          <w:sz w:val="22"/>
          <w:szCs w:val="22"/>
        </w:rPr>
        <w:t>CPSG</w:t>
      </w:r>
      <w:r w:rsidR="003874A1" w:rsidRPr="00317326">
        <w:rPr>
          <w:rFonts w:ascii="Arial" w:hAnsi="Arial" w:cs="Arial"/>
          <w:b w:val="0"/>
          <w:sz w:val="22"/>
          <w:szCs w:val="22"/>
        </w:rPr>
        <w:t xml:space="preserve"> have responsibility for developing the annual capital plan, overseeing prioritisation of capital schemes and </w:t>
      </w:r>
      <w:r w:rsidR="003874A1" w:rsidRPr="00317326">
        <w:rPr>
          <w:rFonts w:ascii="Arial" w:eastAsiaTheme="minorHAnsi" w:hAnsi="Arial" w:cs="Arial"/>
          <w:b w:val="0"/>
          <w:sz w:val="22"/>
          <w:szCs w:val="22"/>
        </w:rPr>
        <w:t>recommending a plan to Trust Board</w:t>
      </w:r>
    </w:p>
    <w:p w14:paraId="4BE07618" w14:textId="391DDCB6" w:rsidR="003874A1" w:rsidRPr="00317326" w:rsidRDefault="00317326" w:rsidP="00317326">
      <w:pPr>
        <w:pStyle w:val="Heading2"/>
        <w:ind w:left="720" w:hanging="720"/>
        <w:jc w:val="both"/>
        <w:rPr>
          <w:rFonts w:ascii="Arial" w:hAnsi="Arial" w:cs="Arial"/>
          <w:b w:val="0"/>
          <w:sz w:val="22"/>
          <w:szCs w:val="22"/>
        </w:rPr>
      </w:pPr>
      <w:r w:rsidRPr="00317326">
        <w:rPr>
          <w:rFonts w:ascii="Arial" w:eastAsiaTheme="minorHAnsi" w:hAnsi="Arial" w:cs="Arial"/>
          <w:b w:val="0"/>
          <w:sz w:val="22"/>
          <w:szCs w:val="22"/>
        </w:rPr>
        <w:t>4.7.</w:t>
      </w:r>
      <w:r w:rsidR="00E33735">
        <w:rPr>
          <w:rFonts w:ascii="Arial" w:eastAsiaTheme="minorHAnsi" w:hAnsi="Arial" w:cs="Arial"/>
          <w:b w:val="0"/>
          <w:sz w:val="22"/>
          <w:szCs w:val="22"/>
        </w:rPr>
        <w:t>5</w:t>
      </w:r>
      <w:r w:rsidRPr="00317326">
        <w:rPr>
          <w:rFonts w:ascii="Arial" w:eastAsiaTheme="minorHAnsi" w:hAnsi="Arial" w:cs="Arial"/>
          <w:b w:val="0"/>
          <w:sz w:val="22"/>
          <w:szCs w:val="22"/>
        </w:rPr>
        <w:tab/>
      </w:r>
      <w:r w:rsidR="003874A1" w:rsidRPr="00317326">
        <w:rPr>
          <w:rFonts w:ascii="Arial" w:eastAsiaTheme="minorHAnsi" w:hAnsi="Arial" w:cs="Arial"/>
          <w:b w:val="0"/>
          <w:sz w:val="22"/>
          <w:szCs w:val="22"/>
        </w:rPr>
        <w:t xml:space="preserve">In exceptional circumstances the </w:t>
      </w:r>
      <w:r w:rsidR="00841C55" w:rsidRPr="00317326">
        <w:rPr>
          <w:rFonts w:ascii="Arial" w:eastAsiaTheme="minorHAnsi" w:hAnsi="Arial" w:cs="Arial"/>
          <w:b w:val="0"/>
          <w:sz w:val="22"/>
          <w:szCs w:val="22"/>
        </w:rPr>
        <w:t>CPSG</w:t>
      </w:r>
      <w:r w:rsidR="003874A1" w:rsidRPr="00317326">
        <w:rPr>
          <w:rFonts w:ascii="Arial" w:eastAsiaTheme="minorHAnsi" w:hAnsi="Arial" w:cs="Arial"/>
          <w:b w:val="0"/>
          <w:sz w:val="22"/>
          <w:szCs w:val="22"/>
        </w:rPr>
        <w:t xml:space="preserve"> may need</w:t>
      </w:r>
      <w:r w:rsidR="003874A1" w:rsidRPr="00317326">
        <w:rPr>
          <w:rFonts w:ascii="Arial" w:hAnsi="Arial" w:cs="Arial"/>
          <w:b w:val="0"/>
          <w:sz w:val="22"/>
          <w:szCs w:val="22"/>
        </w:rPr>
        <w:t xml:space="preserve"> to make decisions about capital allocations outside of its regular meetings. In these cases</w:t>
      </w:r>
      <w:r w:rsidR="00A555A8">
        <w:rPr>
          <w:rFonts w:ascii="Arial" w:hAnsi="Arial" w:cs="Arial"/>
          <w:b w:val="0"/>
          <w:sz w:val="22"/>
          <w:szCs w:val="22"/>
        </w:rPr>
        <w:t>,</w:t>
      </w:r>
      <w:r w:rsidR="003874A1" w:rsidRPr="00317326">
        <w:rPr>
          <w:rFonts w:ascii="Arial" w:hAnsi="Arial" w:cs="Arial"/>
          <w:b w:val="0"/>
          <w:sz w:val="22"/>
          <w:szCs w:val="22"/>
        </w:rPr>
        <w:t xml:space="preserve"> </w:t>
      </w:r>
      <w:r w:rsidR="00841C55" w:rsidRPr="00317326">
        <w:rPr>
          <w:rFonts w:ascii="Arial" w:hAnsi="Arial" w:cs="Arial"/>
          <w:b w:val="0"/>
          <w:sz w:val="22"/>
          <w:szCs w:val="22"/>
        </w:rPr>
        <w:t>CPSG</w:t>
      </w:r>
      <w:r w:rsidR="003874A1" w:rsidRPr="00317326">
        <w:rPr>
          <w:rFonts w:ascii="Arial" w:hAnsi="Arial" w:cs="Arial"/>
          <w:b w:val="0"/>
          <w:sz w:val="22"/>
          <w:szCs w:val="22"/>
        </w:rPr>
        <w:t xml:space="preserve"> members will be invited to comment on the proposal through electronic distribution.</w:t>
      </w:r>
    </w:p>
    <w:p w14:paraId="656F42A2" w14:textId="032D6D7A" w:rsidR="00CF4367" w:rsidRPr="00FF5606" w:rsidRDefault="00CF4367" w:rsidP="00FF5606">
      <w:pPr>
        <w:pStyle w:val="Heading1"/>
        <w:rPr>
          <w:rFonts w:ascii="Arial" w:hAnsi="Arial" w:cs="Arial"/>
          <w:sz w:val="22"/>
          <w:szCs w:val="22"/>
        </w:rPr>
      </w:pPr>
      <w:bookmarkStart w:id="3" w:name="_Hlk176182099"/>
      <w:r w:rsidRPr="00BB3E63">
        <w:rPr>
          <w:rFonts w:ascii="Arial" w:hAnsi="Arial" w:cs="Arial"/>
          <w:bCs w:val="0"/>
          <w:sz w:val="22"/>
          <w:szCs w:val="22"/>
        </w:rPr>
        <w:t>5</w:t>
      </w:r>
      <w:r w:rsidRPr="00BB3E63">
        <w:rPr>
          <w:rFonts w:ascii="Arial" w:hAnsi="Arial" w:cs="Arial"/>
          <w:bCs w:val="0"/>
          <w:sz w:val="22"/>
          <w:szCs w:val="22"/>
        </w:rPr>
        <w:tab/>
      </w:r>
      <w:bookmarkStart w:id="4" w:name="_Toc104288835"/>
      <w:proofErr w:type="gramStart"/>
      <w:r w:rsidR="003874A1" w:rsidRPr="00BB3E63">
        <w:rPr>
          <w:rFonts w:ascii="Arial" w:hAnsi="Arial" w:cs="Arial"/>
          <w:sz w:val="22"/>
          <w:szCs w:val="22"/>
        </w:rPr>
        <w:t>DEVELOPMENT</w:t>
      </w:r>
      <w:proofErr w:type="gramEnd"/>
      <w:r w:rsidR="0079554C">
        <w:rPr>
          <w:rFonts w:ascii="Arial" w:hAnsi="Arial" w:cs="Arial"/>
          <w:sz w:val="22"/>
          <w:szCs w:val="22"/>
        </w:rPr>
        <w:t xml:space="preserve"> </w:t>
      </w:r>
      <w:r w:rsidR="003874A1" w:rsidRPr="00BB3E63">
        <w:rPr>
          <w:rFonts w:ascii="Arial" w:hAnsi="Arial" w:cs="Arial"/>
          <w:sz w:val="22"/>
          <w:szCs w:val="22"/>
        </w:rPr>
        <w:t>OF THE ANNUAL CAPITAL BUDGET</w:t>
      </w:r>
      <w:bookmarkEnd w:id="4"/>
    </w:p>
    <w:bookmarkEnd w:id="3"/>
    <w:p w14:paraId="17EA8F44" w14:textId="59784B55" w:rsidR="003874A1" w:rsidRPr="00BB3E63" w:rsidRDefault="00CF4367" w:rsidP="00BB3E63">
      <w:pPr>
        <w:pStyle w:val="Heading2"/>
        <w:ind w:left="720" w:hanging="720"/>
        <w:jc w:val="both"/>
        <w:rPr>
          <w:rFonts w:ascii="Arial" w:eastAsiaTheme="minorHAnsi" w:hAnsi="Arial" w:cs="Arial"/>
          <w:b w:val="0"/>
          <w:sz w:val="22"/>
          <w:szCs w:val="22"/>
        </w:rPr>
      </w:pPr>
      <w:r w:rsidRPr="00691263">
        <w:rPr>
          <w:rFonts w:ascii="Arial" w:hAnsi="Arial" w:cs="Arial"/>
          <w:b w:val="0"/>
          <w:bCs w:val="0"/>
          <w:sz w:val="22"/>
          <w:szCs w:val="22"/>
        </w:rPr>
        <w:t>5.1</w:t>
      </w:r>
      <w:r w:rsidRPr="00FA0634">
        <w:rPr>
          <w:rFonts w:ascii="Arial" w:hAnsi="Arial" w:cs="Arial"/>
          <w:sz w:val="22"/>
          <w:szCs w:val="22"/>
        </w:rPr>
        <w:tab/>
      </w:r>
      <w:r w:rsidR="003874A1" w:rsidRPr="00FF5606">
        <w:rPr>
          <w:rFonts w:ascii="Arial" w:eastAsiaTheme="minorHAnsi" w:hAnsi="Arial" w:cs="Arial"/>
          <w:b w:val="0"/>
          <w:sz w:val="22"/>
          <w:szCs w:val="22"/>
        </w:rPr>
        <w:t xml:space="preserve">The </w:t>
      </w:r>
      <w:r w:rsidR="00691263">
        <w:rPr>
          <w:rFonts w:ascii="Arial" w:eastAsiaTheme="minorHAnsi" w:hAnsi="Arial" w:cs="Arial"/>
          <w:b w:val="0"/>
          <w:sz w:val="22"/>
          <w:szCs w:val="22"/>
        </w:rPr>
        <w:t>ICS</w:t>
      </w:r>
      <w:r w:rsidR="003874A1" w:rsidRPr="00FF5606">
        <w:rPr>
          <w:rFonts w:ascii="Arial" w:eastAsiaTheme="minorHAnsi" w:hAnsi="Arial" w:cs="Arial"/>
          <w:b w:val="0"/>
          <w:sz w:val="22"/>
          <w:szCs w:val="22"/>
        </w:rPr>
        <w:t xml:space="preserve"> will be set a capital control limit (</w:t>
      </w:r>
      <w:r w:rsidR="005873BC">
        <w:rPr>
          <w:rFonts w:ascii="Arial" w:eastAsiaTheme="minorHAnsi" w:hAnsi="Arial" w:cs="Arial"/>
          <w:b w:val="0"/>
          <w:sz w:val="22"/>
          <w:szCs w:val="22"/>
        </w:rPr>
        <w:t xml:space="preserve">called the </w:t>
      </w:r>
      <w:r w:rsidR="005A4C06">
        <w:rPr>
          <w:rFonts w:ascii="Arial" w:eastAsiaTheme="minorHAnsi" w:hAnsi="Arial" w:cs="Arial"/>
          <w:b w:val="0"/>
          <w:sz w:val="22"/>
          <w:szCs w:val="22"/>
        </w:rPr>
        <w:t xml:space="preserve">Capital, Departmental Expenditure Limit, </w:t>
      </w:r>
      <w:r w:rsidR="003874A1" w:rsidRPr="00FF5606">
        <w:rPr>
          <w:rFonts w:ascii="Arial" w:eastAsiaTheme="minorHAnsi" w:hAnsi="Arial" w:cs="Arial"/>
          <w:b w:val="0"/>
          <w:sz w:val="22"/>
          <w:szCs w:val="22"/>
        </w:rPr>
        <w:t>CDEL) by NHS</w:t>
      </w:r>
      <w:r w:rsidR="00691263">
        <w:rPr>
          <w:rFonts w:ascii="Arial" w:eastAsiaTheme="minorHAnsi" w:hAnsi="Arial" w:cs="Arial"/>
          <w:b w:val="0"/>
          <w:sz w:val="22"/>
          <w:szCs w:val="22"/>
        </w:rPr>
        <w:t xml:space="preserve"> England</w:t>
      </w:r>
      <w:r w:rsidR="003874A1" w:rsidRPr="00FF5606">
        <w:rPr>
          <w:rFonts w:ascii="Arial" w:eastAsiaTheme="minorHAnsi" w:hAnsi="Arial" w:cs="Arial"/>
          <w:b w:val="0"/>
          <w:sz w:val="22"/>
          <w:szCs w:val="22"/>
        </w:rPr>
        <w:t>. This will establish the overall capital envelope for the ICS. The Trust will work with the system to set the resultant limits for each organisation.</w:t>
      </w:r>
    </w:p>
    <w:p w14:paraId="7BC613B5" w14:textId="01802DC7" w:rsidR="003874A1" w:rsidRPr="00BB3E63" w:rsidRDefault="00FF5606" w:rsidP="00BB3E63">
      <w:pPr>
        <w:pStyle w:val="Heading2"/>
        <w:ind w:left="720" w:hanging="720"/>
        <w:jc w:val="both"/>
        <w:rPr>
          <w:rFonts w:ascii="Arial" w:eastAsiaTheme="minorHAnsi" w:hAnsi="Arial" w:cs="Arial"/>
          <w:b w:val="0"/>
          <w:sz w:val="22"/>
          <w:szCs w:val="22"/>
        </w:rPr>
      </w:pPr>
      <w:r>
        <w:rPr>
          <w:rFonts w:ascii="Arial" w:eastAsiaTheme="minorHAnsi" w:hAnsi="Arial" w:cs="Arial"/>
          <w:b w:val="0"/>
          <w:sz w:val="22"/>
          <w:szCs w:val="22"/>
        </w:rPr>
        <w:t>5.2</w:t>
      </w:r>
      <w:r>
        <w:rPr>
          <w:rFonts w:ascii="Arial" w:eastAsiaTheme="minorHAnsi" w:hAnsi="Arial" w:cs="Arial"/>
          <w:b w:val="0"/>
          <w:sz w:val="22"/>
          <w:szCs w:val="22"/>
        </w:rPr>
        <w:tab/>
      </w:r>
      <w:r w:rsidR="003874A1" w:rsidRPr="00FF5606">
        <w:rPr>
          <w:rFonts w:ascii="Arial" w:eastAsiaTheme="minorHAnsi" w:hAnsi="Arial" w:cs="Arial"/>
          <w:b w:val="0"/>
          <w:sz w:val="22"/>
          <w:szCs w:val="22"/>
        </w:rPr>
        <w:t>The Trust will then be in control of setting the annual capital programme within the system limits.</w:t>
      </w:r>
    </w:p>
    <w:p w14:paraId="0477BBED" w14:textId="0E7EE1CA" w:rsidR="003874A1" w:rsidRPr="00BB3E63" w:rsidRDefault="00FF5606" w:rsidP="00BB3E63">
      <w:pPr>
        <w:pStyle w:val="Heading2"/>
        <w:ind w:left="720" w:hanging="720"/>
        <w:jc w:val="both"/>
        <w:rPr>
          <w:rFonts w:ascii="Arial" w:eastAsiaTheme="minorHAnsi" w:hAnsi="Arial" w:cs="Arial"/>
          <w:b w:val="0"/>
          <w:sz w:val="22"/>
          <w:szCs w:val="22"/>
        </w:rPr>
      </w:pPr>
      <w:r>
        <w:rPr>
          <w:rFonts w:ascii="Arial" w:eastAsiaTheme="minorHAnsi" w:hAnsi="Arial" w:cs="Arial"/>
          <w:b w:val="0"/>
          <w:sz w:val="22"/>
          <w:szCs w:val="22"/>
        </w:rPr>
        <w:t>5.3</w:t>
      </w:r>
      <w:r>
        <w:rPr>
          <w:rFonts w:ascii="Arial" w:eastAsiaTheme="minorHAnsi" w:hAnsi="Arial" w:cs="Arial"/>
          <w:b w:val="0"/>
          <w:sz w:val="22"/>
          <w:szCs w:val="22"/>
        </w:rPr>
        <w:tab/>
      </w:r>
      <w:r w:rsidR="003874A1" w:rsidRPr="00FF5606">
        <w:rPr>
          <w:rFonts w:ascii="Arial" w:eastAsiaTheme="minorHAnsi" w:hAnsi="Arial" w:cs="Arial"/>
          <w:b w:val="0"/>
          <w:sz w:val="22"/>
          <w:szCs w:val="22"/>
        </w:rPr>
        <w:t xml:space="preserve">Due to the limited national capital funding available prioritisation of capital schemes will be required.  Proposed schemes will be put forward by </w:t>
      </w:r>
      <w:r w:rsidR="00BB3E63">
        <w:rPr>
          <w:rFonts w:ascii="Arial" w:eastAsiaTheme="minorHAnsi" w:hAnsi="Arial" w:cs="Arial"/>
          <w:b w:val="0"/>
          <w:sz w:val="22"/>
          <w:szCs w:val="22"/>
        </w:rPr>
        <w:t>Directorate Management Teams,</w:t>
      </w:r>
      <w:r w:rsidR="003874A1" w:rsidRPr="00FF5606">
        <w:rPr>
          <w:rFonts w:ascii="Arial" w:eastAsiaTheme="minorHAnsi" w:hAnsi="Arial" w:cs="Arial"/>
          <w:b w:val="0"/>
          <w:sz w:val="22"/>
          <w:szCs w:val="22"/>
        </w:rPr>
        <w:t xml:space="preserve"> and the Estates and Facilities and </w:t>
      </w:r>
      <w:r w:rsidR="00BB3E63">
        <w:rPr>
          <w:rFonts w:ascii="Arial" w:eastAsiaTheme="minorHAnsi" w:hAnsi="Arial" w:cs="Arial"/>
          <w:b w:val="0"/>
          <w:sz w:val="22"/>
          <w:szCs w:val="22"/>
        </w:rPr>
        <w:t>Digital</w:t>
      </w:r>
      <w:r w:rsidR="003874A1" w:rsidRPr="00FF5606">
        <w:rPr>
          <w:rFonts w:ascii="Arial" w:eastAsiaTheme="minorHAnsi" w:hAnsi="Arial" w:cs="Arial"/>
          <w:b w:val="0"/>
          <w:sz w:val="22"/>
          <w:szCs w:val="22"/>
        </w:rPr>
        <w:t xml:space="preserve"> Departments (based upon their knowledge of the needs of the </w:t>
      </w:r>
      <w:r w:rsidR="00BB3E63">
        <w:rPr>
          <w:rFonts w:ascii="Arial" w:eastAsiaTheme="minorHAnsi" w:hAnsi="Arial" w:cs="Arial"/>
          <w:b w:val="0"/>
          <w:sz w:val="22"/>
          <w:szCs w:val="22"/>
        </w:rPr>
        <w:t>Directorates</w:t>
      </w:r>
      <w:r w:rsidR="003874A1" w:rsidRPr="00FF5606">
        <w:rPr>
          <w:rFonts w:ascii="Arial" w:eastAsiaTheme="minorHAnsi" w:hAnsi="Arial" w:cs="Arial"/>
          <w:b w:val="0"/>
          <w:sz w:val="22"/>
          <w:szCs w:val="22"/>
        </w:rPr>
        <w:t>)</w:t>
      </w:r>
      <w:r w:rsidR="005873BC">
        <w:rPr>
          <w:rFonts w:ascii="Arial" w:eastAsiaTheme="minorHAnsi" w:hAnsi="Arial" w:cs="Arial"/>
          <w:b w:val="0"/>
          <w:sz w:val="22"/>
          <w:szCs w:val="22"/>
        </w:rPr>
        <w:t xml:space="preserve"> during </w:t>
      </w:r>
      <w:r w:rsidR="00E4509A">
        <w:rPr>
          <w:rFonts w:ascii="Arial" w:eastAsiaTheme="minorHAnsi" w:hAnsi="Arial" w:cs="Arial"/>
          <w:b w:val="0"/>
          <w:sz w:val="22"/>
          <w:szCs w:val="22"/>
        </w:rPr>
        <w:t xml:space="preserve">annual </w:t>
      </w:r>
      <w:r w:rsidR="005873BC">
        <w:rPr>
          <w:rFonts w:ascii="Arial" w:eastAsiaTheme="minorHAnsi" w:hAnsi="Arial" w:cs="Arial"/>
          <w:b w:val="0"/>
          <w:sz w:val="22"/>
          <w:szCs w:val="22"/>
        </w:rPr>
        <w:t>business planning</w:t>
      </w:r>
      <w:r w:rsidR="003874A1" w:rsidRPr="00FF5606">
        <w:rPr>
          <w:rFonts w:ascii="Arial" w:eastAsiaTheme="minorHAnsi" w:hAnsi="Arial" w:cs="Arial"/>
          <w:b w:val="0"/>
          <w:sz w:val="22"/>
          <w:szCs w:val="22"/>
        </w:rPr>
        <w:t xml:space="preserve">, the recommendations of external inspections and the agreed strategic direction for the Trust. </w:t>
      </w:r>
      <w:r w:rsidR="005873BC">
        <w:rPr>
          <w:rFonts w:ascii="Arial" w:eastAsiaTheme="minorHAnsi" w:hAnsi="Arial" w:cs="Arial"/>
          <w:b w:val="0"/>
          <w:sz w:val="22"/>
          <w:szCs w:val="22"/>
        </w:rPr>
        <w:t xml:space="preserve"> </w:t>
      </w:r>
    </w:p>
    <w:p w14:paraId="1293880A" w14:textId="1D95A4DA" w:rsidR="003874A1" w:rsidRPr="00317326" w:rsidRDefault="00FF5606" w:rsidP="00317326">
      <w:pPr>
        <w:pStyle w:val="Heading2"/>
        <w:ind w:left="720" w:hanging="720"/>
        <w:jc w:val="both"/>
        <w:rPr>
          <w:rFonts w:ascii="Arial" w:eastAsiaTheme="minorHAnsi" w:hAnsi="Arial" w:cs="Arial"/>
          <w:b w:val="0"/>
          <w:sz w:val="22"/>
          <w:szCs w:val="22"/>
        </w:rPr>
      </w:pPr>
      <w:r>
        <w:rPr>
          <w:rFonts w:ascii="Arial" w:eastAsiaTheme="minorHAnsi" w:hAnsi="Arial" w:cs="Arial"/>
          <w:b w:val="0"/>
          <w:sz w:val="22"/>
          <w:szCs w:val="22"/>
        </w:rPr>
        <w:t>5.4</w:t>
      </w:r>
      <w:r>
        <w:rPr>
          <w:rFonts w:ascii="Arial" w:eastAsiaTheme="minorHAnsi" w:hAnsi="Arial" w:cs="Arial"/>
          <w:b w:val="0"/>
          <w:sz w:val="22"/>
          <w:szCs w:val="22"/>
        </w:rPr>
        <w:tab/>
      </w:r>
      <w:r w:rsidR="003874A1" w:rsidRPr="00FF5606">
        <w:rPr>
          <w:rFonts w:ascii="Arial" w:eastAsiaTheme="minorHAnsi" w:hAnsi="Arial" w:cs="Arial"/>
          <w:b w:val="0"/>
          <w:sz w:val="22"/>
          <w:szCs w:val="22"/>
        </w:rPr>
        <w:t xml:space="preserve">The list of potential schemes will be discussed at </w:t>
      </w:r>
      <w:r w:rsidR="00841C55">
        <w:rPr>
          <w:rFonts w:ascii="Arial" w:eastAsiaTheme="minorHAnsi" w:hAnsi="Arial" w:cs="Arial"/>
          <w:b w:val="0"/>
          <w:sz w:val="22"/>
          <w:szCs w:val="22"/>
        </w:rPr>
        <w:t>CPSG</w:t>
      </w:r>
      <w:r w:rsidR="003874A1" w:rsidRPr="00FF5606">
        <w:rPr>
          <w:rFonts w:ascii="Arial" w:eastAsiaTheme="minorHAnsi" w:hAnsi="Arial" w:cs="Arial"/>
          <w:b w:val="0"/>
          <w:sz w:val="22"/>
          <w:szCs w:val="22"/>
        </w:rPr>
        <w:t xml:space="preserve"> to ensure full consideration by </w:t>
      </w:r>
      <w:r w:rsidR="00BB3E63">
        <w:rPr>
          <w:rFonts w:ascii="Arial" w:eastAsiaTheme="minorHAnsi" w:hAnsi="Arial" w:cs="Arial"/>
          <w:b w:val="0"/>
          <w:sz w:val="22"/>
          <w:szCs w:val="22"/>
        </w:rPr>
        <w:t>Directorates</w:t>
      </w:r>
      <w:r w:rsidR="003874A1" w:rsidRPr="00FF5606">
        <w:rPr>
          <w:rFonts w:ascii="Arial" w:eastAsiaTheme="minorHAnsi" w:hAnsi="Arial" w:cs="Arial"/>
          <w:b w:val="0"/>
          <w:sz w:val="22"/>
          <w:szCs w:val="22"/>
        </w:rPr>
        <w:t xml:space="preserve"> and </w:t>
      </w:r>
      <w:r w:rsidR="00A555A8">
        <w:rPr>
          <w:rFonts w:ascii="Arial" w:eastAsiaTheme="minorHAnsi" w:hAnsi="Arial" w:cs="Arial"/>
          <w:b w:val="0"/>
          <w:sz w:val="22"/>
          <w:szCs w:val="22"/>
        </w:rPr>
        <w:t>c</w:t>
      </w:r>
      <w:r w:rsidR="003874A1" w:rsidRPr="00FF5606">
        <w:rPr>
          <w:rFonts w:ascii="Arial" w:eastAsiaTheme="minorHAnsi" w:hAnsi="Arial" w:cs="Arial"/>
          <w:b w:val="0"/>
          <w:sz w:val="22"/>
          <w:szCs w:val="22"/>
        </w:rPr>
        <w:t xml:space="preserve">orporate teams, schemes will be scored against the agreed Prioritisation Matrix (Appendix C) and a proposed capital plan will be developed within the available capital resources.  The annual plan will then be agreed by the </w:t>
      </w:r>
      <w:r w:rsidR="00BB3E63">
        <w:rPr>
          <w:rFonts w:ascii="Arial" w:eastAsiaTheme="minorHAnsi" w:hAnsi="Arial" w:cs="Arial"/>
          <w:b w:val="0"/>
          <w:sz w:val="22"/>
          <w:szCs w:val="22"/>
        </w:rPr>
        <w:t>Finance, Business and Investment Committee</w:t>
      </w:r>
      <w:r w:rsidR="003874A1" w:rsidRPr="00FF5606">
        <w:rPr>
          <w:rFonts w:ascii="Arial" w:eastAsiaTheme="minorHAnsi" w:hAnsi="Arial" w:cs="Arial"/>
          <w:b w:val="0"/>
          <w:sz w:val="22"/>
          <w:szCs w:val="22"/>
        </w:rPr>
        <w:t xml:space="preserve"> and the Trust Board.</w:t>
      </w:r>
    </w:p>
    <w:p w14:paraId="053A10A4" w14:textId="0FD4F11D" w:rsidR="003874A1" w:rsidRPr="00BB3E63" w:rsidRDefault="00FF5606" w:rsidP="0074114F">
      <w:pPr>
        <w:pStyle w:val="Heading2"/>
        <w:ind w:left="720" w:hanging="720"/>
        <w:jc w:val="both"/>
        <w:rPr>
          <w:rFonts w:ascii="Arial" w:eastAsiaTheme="minorHAnsi" w:hAnsi="Arial" w:cs="Arial"/>
          <w:b w:val="0"/>
          <w:sz w:val="22"/>
          <w:szCs w:val="22"/>
        </w:rPr>
      </w:pPr>
      <w:r>
        <w:rPr>
          <w:rFonts w:ascii="Arial" w:eastAsiaTheme="minorHAnsi" w:hAnsi="Arial" w:cs="Arial"/>
          <w:b w:val="0"/>
          <w:sz w:val="22"/>
          <w:szCs w:val="22"/>
        </w:rPr>
        <w:t>5.5</w:t>
      </w:r>
      <w:r>
        <w:rPr>
          <w:rFonts w:ascii="Arial" w:eastAsiaTheme="minorHAnsi" w:hAnsi="Arial" w:cs="Arial"/>
          <w:b w:val="0"/>
          <w:sz w:val="22"/>
          <w:szCs w:val="22"/>
        </w:rPr>
        <w:tab/>
      </w:r>
      <w:r w:rsidR="003874A1" w:rsidRPr="00FF5606">
        <w:rPr>
          <w:rFonts w:ascii="Arial" w:eastAsiaTheme="minorHAnsi" w:hAnsi="Arial" w:cs="Arial"/>
          <w:b w:val="0"/>
          <w:sz w:val="22"/>
          <w:szCs w:val="22"/>
        </w:rPr>
        <w:t xml:space="preserve">Approval of the annual capital plan by the Trust Board provides authorisation for the specific, named schemes to proceed within the allocated budget. No further approval is required for these schemes.  If funds are required in excess of those agreed in the capital plan this will need to be approved by the </w:t>
      </w:r>
      <w:r w:rsidR="00841C55">
        <w:rPr>
          <w:rFonts w:ascii="Arial" w:eastAsiaTheme="minorHAnsi" w:hAnsi="Arial" w:cs="Arial"/>
          <w:b w:val="0"/>
          <w:sz w:val="22"/>
          <w:szCs w:val="22"/>
        </w:rPr>
        <w:t>CPSG</w:t>
      </w:r>
      <w:r w:rsidR="003874A1" w:rsidRPr="00FF5606">
        <w:rPr>
          <w:rFonts w:ascii="Arial" w:eastAsiaTheme="minorHAnsi" w:hAnsi="Arial" w:cs="Arial"/>
          <w:b w:val="0"/>
          <w:sz w:val="22"/>
          <w:szCs w:val="22"/>
        </w:rPr>
        <w:t>.</w:t>
      </w:r>
    </w:p>
    <w:p w14:paraId="687066EB" w14:textId="164F7F82" w:rsidR="003874A1" w:rsidRPr="00FF5606" w:rsidRDefault="00FF5606" w:rsidP="0074114F">
      <w:pPr>
        <w:pStyle w:val="Heading2"/>
        <w:ind w:left="720" w:hanging="720"/>
        <w:jc w:val="both"/>
        <w:rPr>
          <w:rFonts w:ascii="Arial" w:eastAsiaTheme="minorHAnsi" w:hAnsi="Arial" w:cs="Arial"/>
          <w:b w:val="0"/>
          <w:sz w:val="22"/>
          <w:szCs w:val="22"/>
        </w:rPr>
      </w:pPr>
      <w:r>
        <w:rPr>
          <w:rFonts w:ascii="Arial" w:eastAsiaTheme="minorHAnsi" w:hAnsi="Arial" w:cs="Arial"/>
          <w:b w:val="0"/>
          <w:sz w:val="22"/>
          <w:szCs w:val="22"/>
        </w:rPr>
        <w:t>5.6</w:t>
      </w:r>
      <w:r>
        <w:rPr>
          <w:rFonts w:ascii="Arial" w:eastAsiaTheme="minorHAnsi" w:hAnsi="Arial" w:cs="Arial"/>
          <w:b w:val="0"/>
          <w:sz w:val="22"/>
          <w:szCs w:val="22"/>
        </w:rPr>
        <w:tab/>
      </w:r>
      <w:r w:rsidR="003874A1" w:rsidRPr="00FF5606">
        <w:rPr>
          <w:rFonts w:ascii="Arial" w:eastAsiaTheme="minorHAnsi" w:hAnsi="Arial" w:cs="Arial"/>
          <w:b w:val="0"/>
          <w:sz w:val="22"/>
          <w:szCs w:val="22"/>
        </w:rPr>
        <w:t xml:space="preserve">Where general contingencies have been allocated in the capital plan, </w:t>
      </w:r>
      <w:r w:rsidR="00BB3E63">
        <w:rPr>
          <w:rFonts w:ascii="Arial" w:eastAsiaTheme="minorHAnsi" w:hAnsi="Arial" w:cs="Arial"/>
          <w:b w:val="0"/>
          <w:sz w:val="22"/>
          <w:szCs w:val="22"/>
        </w:rPr>
        <w:t>ICR</w:t>
      </w:r>
      <w:r w:rsidR="003874A1" w:rsidRPr="00FF5606">
        <w:rPr>
          <w:rFonts w:ascii="Arial" w:eastAsiaTheme="minorHAnsi" w:hAnsi="Arial" w:cs="Arial"/>
          <w:b w:val="0"/>
          <w:sz w:val="22"/>
          <w:szCs w:val="22"/>
        </w:rPr>
        <w:t xml:space="preserve">s or BCs will be required before any projects can go ahead.  </w:t>
      </w:r>
    </w:p>
    <w:p w14:paraId="3B2943DA" w14:textId="45FE62ED" w:rsidR="003874A1" w:rsidRPr="00FA0634" w:rsidRDefault="00FF5606" w:rsidP="003874A1">
      <w:pPr>
        <w:pStyle w:val="Heading1"/>
        <w:rPr>
          <w:rFonts w:ascii="Arial" w:hAnsi="Arial" w:cs="Arial"/>
          <w:sz w:val="22"/>
          <w:szCs w:val="22"/>
        </w:rPr>
      </w:pPr>
      <w:bookmarkStart w:id="5" w:name="_Toc104288836"/>
      <w:bookmarkStart w:id="6" w:name="_Hlk176182106"/>
      <w:r>
        <w:rPr>
          <w:rFonts w:ascii="Arial" w:hAnsi="Arial" w:cs="Arial"/>
          <w:sz w:val="22"/>
          <w:szCs w:val="22"/>
        </w:rPr>
        <w:t>6</w:t>
      </w:r>
      <w:r>
        <w:rPr>
          <w:rFonts w:ascii="Arial" w:hAnsi="Arial" w:cs="Arial"/>
          <w:sz w:val="22"/>
          <w:szCs w:val="22"/>
        </w:rPr>
        <w:tab/>
      </w:r>
      <w:r w:rsidR="003874A1" w:rsidRPr="00FA0634">
        <w:rPr>
          <w:rFonts w:ascii="Arial" w:hAnsi="Arial" w:cs="Arial"/>
          <w:sz w:val="22"/>
          <w:szCs w:val="22"/>
        </w:rPr>
        <w:t>DEVELOPMENT OF THE FIVE YEAR CAPITAL PLAN</w:t>
      </w:r>
      <w:bookmarkEnd w:id="5"/>
    </w:p>
    <w:bookmarkEnd w:id="6"/>
    <w:p w14:paraId="2CA43ACF" w14:textId="31D937B5" w:rsidR="003874A1" w:rsidRPr="00317326" w:rsidRDefault="00FF5606" w:rsidP="00317326">
      <w:pPr>
        <w:pStyle w:val="Heading2"/>
        <w:ind w:left="720" w:hanging="720"/>
        <w:rPr>
          <w:rFonts w:ascii="Arial" w:hAnsi="Arial" w:cs="Arial"/>
          <w:b w:val="0"/>
          <w:sz w:val="22"/>
          <w:szCs w:val="22"/>
        </w:rPr>
      </w:pPr>
      <w:r>
        <w:rPr>
          <w:rFonts w:ascii="Arial" w:hAnsi="Arial" w:cs="Arial"/>
          <w:b w:val="0"/>
          <w:sz w:val="22"/>
          <w:szCs w:val="22"/>
        </w:rPr>
        <w:t>6.1</w:t>
      </w:r>
      <w:r>
        <w:rPr>
          <w:rFonts w:ascii="Arial" w:hAnsi="Arial" w:cs="Arial"/>
          <w:b w:val="0"/>
          <w:sz w:val="22"/>
          <w:szCs w:val="22"/>
        </w:rPr>
        <w:tab/>
      </w:r>
      <w:r w:rsidR="003874A1" w:rsidRPr="00FF5606">
        <w:rPr>
          <w:rFonts w:ascii="Arial" w:hAnsi="Arial" w:cs="Arial"/>
          <w:b w:val="0"/>
          <w:sz w:val="22"/>
          <w:szCs w:val="22"/>
        </w:rPr>
        <w:t xml:space="preserve">In addition to an annual budget, the Trust will maintain </w:t>
      </w:r>
      <w:r w:rsidR="005873BC">
        <w:rPr>
          <w:rFonts w:ascii="Arial" w:hAnsi="Arial" w:cs="Arial"/>
          <w:b w:val="0"/>
          <w:sz w:val="22"/>
          <w:szCs w:val="22"/>
        </w:rPr>
        <w:t xml:space="preserve">a </w:t>
      </w:r>
      <w:r w:rsidR="003874A1" w:rsidRPr="00FF5606">
        <w:rPr>
          <w:rFonts w:ascii="Arial" w:hAnsi="Arial" w:cs="Arial"/>
          <w:b w:val="0"/>
          <w:sz w:val="22"/>
          <w:szCs w:val="22"/>
        </w:rPr>
        <w:t>capital plan</w:t>
      </w:r>
      <w:r w:rsidR="005873BC">
        <w:rPr>
          <w:rFonts w:ascii="Arial" w:hAnsi="Arial" w:cs="Arial"/>
          <w:b w:val="0"/>
          <w:sz w:val="22"/>
          <w:szCs w:val="22"/>
        </w:rPr>
        <w:t xml:space="preserve"> that as a </w:t>
      </w:r>
      <w:r w:rsidR="00591094">
        <w:rPr>
          <w:rFonts w:ascii="Arial" w:hAnsi="Arial" w:cs="Arial"/>
          <w:b w:val="0"/>
          <w:sz w:val="22"/>
          <w:szCs w:val="22"/>
        </w:rPr>
        <w:t>minimum covers</w:t>
      </w:r>
      <w:r w:rsidR="005873BC">
        <w:rPr>
          <w:rFonts w:ascii="Arial" w:hAnsi="Arial" w:cs="Arial"/>
          <w:b w:val="0"/>
          <w:sz w:val="22"/>
          <w:szCs w:val="22"/>
        </w:rPr>
        <w:t xml:space="preserve"> the next 5 years</w:t>
      </w:r>
      <w:r w:rsidR="003874A1" w:rsidRPr="00FF5606">
        <w:rPr>
          <w:rFonts w:ascii="Arial" w:hAnsi="Arial" w:cs="Arial"/>
          <w:b w:val="0"/>
          <w:sz w:val="22"/>
          <w:szCs w:val="22"/>
        </w:rPr>
        <w:t>. This will include strategic priorities such as ward refurbishments, disposals and purchases.</w:t>
      </w:r>
    </w:p>
    <w:p w14:paraId="0D634F40" w14:textId="20717022" w:rsidR="003874A1" w:rsidRPr="00FF5606" w:rsidRDefault="00FF5606" w:rsidP="00BB3E63">
      <w:pPr>
        <w:pStyle w:val="Heading2"/>
        <w:ind w:left="720" w:hanging="720"/>
        <w:rPr>
          <w:rFonts w:ascii="Arial" w:hAnsi="Arial" w:cs="Arial"/>
          <w:b w:val="0"/>
          <w:sz w:val="22"/>
          <w:szCs w:val="22"/>
        </w:rPr>
      </w:pPr>
      <w:r>
        <w:rPr>
          <w:rFonts w:ascii="Arial" w:hAnsi="Arial" w:cs="Arial"/>
          <w:b w:val="0"/>
          <w:sz w:val="22"/>
          <w:szCs w:val="22"/>
        </w:rPr>
        <w:t>6.2</w:t>
      </w:r>
      <w:r>
        <w:rPr>
          <w:rFonts w:ascii="Arial" w:hAnsi="Arial" w:cs="Arial"/>
          <w:b w:val="0"/>
          <w:sz w:val="22"/>
          <w:szCs w:val="22"/>
        </w:rPr>
        <w:tab/>
      </w:r>
      <w:r w:rsidR="003874A1" w:rsidRPr="00FF5606">
        <w:rPr>
          <w:rFonts w:ascii="Arial" w:hAnsi="Arial" w:cs="Arial"/>
          <w:b w:val="0"/>
          <w:sz w:val="22"/>
          <w:szCs w:val="22"/>
        </w:rPr>
        <w:t xml:space="preserve">The </w:t>
      </w:r>
      <w:r w:rsidR="005873BC">
        <w:rPr>
          <w:rFonts w:ascii="Arial" w:hAnsi="Arial" w:cs="Arial"/>
          <w:b w:val="0"/>
          <w:sz w:val="22"/>
          <w:szCs w:val="22"/>
        </w:rPr>
        <w:t>long term</w:t>
      </w:r>
      <w:r w:rsidR="003874A1" w:rsidRPr="00FF5606">
        <w:rPr>
          <w:rFonts w:ascii="Arial" w:hAnsi="Arial" w:cs="Arial"/>
          <w:b w:val="0"/>
          <w:sz w:val="22"/>
          <w:szCs w:val="22"/>
        </w:rPr>
        <w:t xml:space="preserve"> plan will be signed off by </w:t>
      </w:r>
      <w:r w:rsidR="00841C55">
        <w:rPr>
          <w:rFonts w:ascii="Arial" w:hAnsi="Arial" w:cs="Arial"/>
          <w:b w:val="0"/>
          <w:sz w:val="22"/>
          <w:szCs w:val="22"/>
        </w:rPr>
        <w:t>CPSG</w:t>
      </w:r>
      <w:r w:rsidR="003874A1" w:rsidRPr="00FF5606">
        <w:rPr>
          <w:rFonts w:ascii="Arial" w:hAnsi="Arial" w:cs="Arial"/>
          <w:b w:val="0"/>
          <w:sz w:val="22"/>
          <w:szCs w:val="22"/>
        </w:rPr>
        <w:t xml:space="preserve"> on an annual basis, and included in planning submissions to NHSE</w:t>
      </w:r>
      <w:r w:rsidR="00BB3E63">
        <w:rPr>
          <w:rFonts w:ascii="Arial" w:hAnsi="Arial" w:cs="Arial"/>
          <w:b w:val="0"/>
          <w:sz w:val="22"/>
          <w:szCs w:val="22"/>
        </w:rPr>
        <w:t>.</w:t>
      </w:r>
    </w:p>
    <w:p w14:paraId="35E4000D" w14:textId="75603328" w:rsidR="003874A1" w:rsidRPr="00FA0634" w:rsidRDefault="00FF5606" w:rsidP="003874A1">
      <w:pPr>
        <w:pStyle w:val="Heading1"/>
        <w:rPr>
          <w:rFonts w:ascii="Arial" w:hAnsi="Arial" w:cs="Arial"/>
          <w:sz w:val="22"/>
          <w:szCs w:val="22"/>
        </w:rPr>
      </w:pPr>
      <w:bookmarkStart w:id="7" w:name="_Toc104288837"/>
      <w:bookmarkStart w:id="8" w:name="_Hlk176182114"/>
      <w:r>
        <w:rPr>
          <w:rFonts w:ascii="Arial" w:hAnsi="Arial" w:cs="Arial"/>
          <w:sz w:val="22"/>
          <w:szCs w:val="22"/>
        </w:rPr>
        <w:t>7</w:t>
      </w:r>
      <w:r>
        <w:rPr>
          <w:rFonts w:ascii="Arial" w:hAnsi="Arial" w:cs="Arial"/>
          <w:sz w:val="22"/>
          <w:szCs w:val="22"/>
        </w:rPr>
        <w:tab/>
      </w:r>
      <w:r w:rsidR="003874A1" w:rsidRPr="00FA0634">
        <w:rPr>
          <w:rFonts w:ascii="Arial" w:hAnsi="Arial" w:cs="Arial"/>
          <w:sz w:val="22"/>
          <w:szCs w:val="22"/>
        </w:rPr>
        <w:t>THE INVESTMENT PRINCIPLES</w:t>
      </w:r>
      <w:bookmarkEnd w:id="7"/>
    </w:p>
    <w:bookmarkEnd w:id="8"/>
    <w:p w14:paraId="40663685" w14:textId="107D46DD" w:rsidR="003874A1" w:rsidRDefault="003874A1" w:rsidP="00317326">
      <w:pPr>
        <w:pStyle w:val="Heading2"/>
        <w:ind w:left="720"/>
        <w:rPr>
          <w:rFonts w:ascii="Arial" w:hAnsi="Arial" w:cs="Arial"/>
          <w:b w:val="0"/>
          <w:sz w:val="22"/>
          <w:szCs w:val="22"/>
        </w:rPr>
      </w:pPr>
      <w:r w:rsidRPr="00FF5606">
        <w:rPr>
          <w:rFonts w:ascii="Arial" w:hAnsi="Arial" w:cs="Arial"/>
          <w:b w:val="0"/>
          <w:sz w:val="22"/>
          <w:szCs w:val="22"/>
        </w:rPr>
        <w:t>The following principles will apply to any proposed capital investment, and relate to the Prioritisation Matrix that should be used for all capital schemes (included as Annex C):</w:t>
      </w:r>
    </w:p>
    <w:p w14:paraId="6AA3FE57" w14:textId="77777777" w:rsidR="0079554C" w:rsidRPr="0079554C" w:rsidRDefault="0079554C" w:rsidP="0079554C"/>
    <w:p w14:paraId="2C465DFD" w14:textId="3E5671F6" w:rsidR="003874A1" w:rsidRPr="00FA0634" w:rsidRDefault="003874A1" w:rsidP="00BB3E63">
      <w:pPr>
        <w:pStyle w:val="Heading2"/>
        <w:ind w:firstLine="720"/>
        <w:rPr>
          <w:rFonts w:ascii="Arial" w:hAnsi="Arial" w:cs="Arial"/>
          <w:b w:val="0"/>
          <w:sz w:val="22"/>
          <w:szCs w:val="22"/>
        </w:rPr>
      </w:pPr>
      <w:r w:rsidRPr="00FA0634">
        <w:rPr>
          <w:rFonts w:ascii="Arial" w:hAnsi="Arial" w:cs="Arial"/>
          <w:sz w:val="22"/>
          <w:szCs w:val="22"/>
        </w:rPr>
        <w:t>Service Driven</w:t>
      </w:r>
    </w:p>
    <w:p w14:paraId="690C23EC" w14:textId="7D6741C5" w:rsidR="0074114F" w:rsidRPr="00467100" w:rsidRDefault="003874A1" w:rsidP="00467100">
      <w:pPr>
        <w:pStyle w:val="Heading2"/>
        <w:ind w:left="720"/>
        <w:rPr>
          <w:rFonts w:ascii="Arial" w:hAnsi="Arial" w:cs="Arial"/>
          <w:b w:val="0"/>
          <w:sz w:val="22"/>
          <w:szCs w:val="22"/>
        </w:rPr>
      </w:pPr>
      <w:r w:rsidRPr="00FF5606">
        <w:rPr>
          <w:rFonts w:ascii="Arial" w:hAnsi="Arial" w:cs="Arial"/>
          <w:b w:val="0"/>
          <w:sz w:val="22"/>
          <w:szCs w:val="22"/>
        </w:rPr>
        <w:t xml:space="preserve">Capital investment proposals will only be considered if they link directly to the strategic direction of the organisation. </w:t>
      </w:r>
    </w:p>
    <w:p w14:paraId="5ED65447" w14:textId="3982C6A9" w:rsidR="003874A1" w:rsidRPr="00FA0634" w:rsidRDefault="003874A1" w:rsidP="00BB3E63">
      <w:pPr>
        <w:pStyle w:val="Heading2"/>
        <w:ind w:firstLine="720"/>
        <w:rPr>
          <w:rFonts w:ascii="Arial" w:hAnsi="Arial" w:cs="Arial"/>
          <w:b w:val="0"/>
          <w:sz w:val="22"/>
          <w:szCs w:val="22"/>
        </w:rPr>
      </w:pPr>
      <w:r w:rsidRPr="00FA0634">
        <w:rPr>
          <w:rFonts w:ascii="Arial" w:hAnsi="Arial" w:cs="Arial"/>
          <w:sz w:val="22"/>
          <w:szCs w:val="22"/>
        </w:rPr>
        <w:t>Addressing Key Risks</w:t>
      </w:r>
    </w:p>
    <w:p w14:paraId="6AF623D1" w14:textId="30614610" w:rsidR="00E33735" w:rsidRPr="0079554C" w:rsidRDefault="003874A1" w:rsidP="0079554C">
      <w:pPr>
        <w:pStyle w:val="Heading2"/>
        <w:ind w:left="720"/>
        <w:jc w:val="both"/>
        <w:rPr>
          <w:rFonts w:ascii="Arial" w:hAnsi="Arial" w:cs="Arial"/>
          <w:b w:val="0"/>
          <w:sz w:val="22"/>
          <w:szCs w:val="22"/>
        </w:rPr>
      </w:pPr>
      <w:r w:rsidRPr="00FF5606">
        <w:rPr>
          <w:rFonts w:ascii="Arial" w:hAnsi="Arial" w:cs="Arial"/>
          <w:b w:val="0"/>
          <w:sz w:val="22"/>
          <w:szCs w:val="22"/>
        </w:rPr>
        <w:t xml:space="preserve">Capital investment proposals should be focused on addressing identified </w:t>
      </w:r>
      <w:proofErr w:type="gramStart"/>
      <w:r w:rsidRPr="00FF5606">
        <w:rPr>
          <w:rFonts w:ascii="Arial" w:hAnsi="Arial" w:cs="Arial"/>
          <w:b w:val="0"/>
          <w:sz w:val="22"/>
          <w:szCs w:val="22"/>
        </w:rPr>
        <w:t>risks, and</w:t>
      </w:r>
      <w:proofErr w:type="gramEnd"/>
      <w:r w:rsidRPr="00FF5606">
        <w:rPr>
          <w:rFonts w:ascii="Arial" w:hAnsi="Arial" w:cs="Arial"/>
          <w:b w:val="0"/>
          <w:sz w:val="22"/>
          <w:szCs w:val="22"/>
        </w:rPr>
        <w:t xml:space="preserve"> will be correlated against the Trust Risk Register as part of the review process.</w:t>
      </w:r>
    </w:p>
    <w:p w14:paraId="3CA5B151" w14:textId="76D1D570" w:rsidR="003874A1" w:rsidRPr="00FA0634" w:rsidRDefault="003874A1" w:rsidP="00BB3E63">
      <w:pPr>
        <w:pStyle w:val="Heading2"/>
        <w:ind w:firstLine="720"/>
        <w:rPr>
          <w:rFonts w:ascii="Arial" w:hAnsi="Arial" w:cs="Arial"/>
          <w:b w:val="0"/>
          <w:sz w:val="22"/>
          <w:szCs w:val="22"/>
        </w:rPr>
      </w:pPr>
      <w:r w:rsidRPr="00FA0634">
        <w:rPr>
          <w:rFonts w:ascii="Arial" w:hAnsi="Arial" w:cs="Arial"/>
          <w:sz w:val="22"/>
          <w:szCs w:val="22"/>
        </w:rPr>
        <w:t>System Working</w:t>
      </w:r>
    </w:p>
    <w:p w14:paraId="28DCEB9E" w14:textId="4EC54431" w:rsidR="003874A1" w:rsidRPr="00BB3E63" w:rsidRDefault="003874A1" w:rsidP="00BB3E63">
      <w:pPr>
        <w:pStyle w:val="Heading2"/>
        <w:ind w:left="720"/>
        <w:jc w:val="both"/>
        <w:rPr>
          <w:rFonts w:ascii="Arial" w:hAnsi="Arial" w:cs="Arial"/>
          <w:b w:val="0"/>
          <w:sz w:val="22"/>
          <w:szCs w:val="22"/>
        </w:rPr>
      </w:pPr>
      <w:r w:rsidRPr="00FF5606">
        <w:rPr>
          <w:rFonts w:ascii="Arial" w:hAnsi="Arial" w:cs="Arial"/>
          <w:b w:val="0"/>
          <w:sz w:val="22"/>
          <w:szCs w:val="22"/>
        </w:rPr>
        <w:t xml:space="preserve">Given the focus on system working it is important that consideration is given to wider system priorities. Plans may need to change to reflect changing targets and capital allocations, as well as supporting other trusts in the system with collective priorities. </w:t>
      </w:r>
    </w:p>
    <w:p w14:paraId="675E4392" w14:textId="0EB09271" w:rsidR="003874A1" w:rsidRPr="005873BC" w:rsidRDefault="003874A1" w:rsidP="005873BC">
      <w:pPr>
        <w:pStyle w:val="Heading2"/>
        <w:ind w:left="720"/>
        <w:rPr>
          <w:rFonts w:ascii="Arial" w:hAnsi="Arial" w:cs="Arial"/>
          <w:b w:val="0"/>
          <w:sz w:val="22"/>
          <w:szCs w:val="22"/>
        </w:rPr>
      </w:pPr>
      <w:r w:rsidRPr="00FF5606">
        <w:rPr>
          <w:rFonts w:ascii="Arial" w:hAnsi="Arial" w:cs="Arial"/>
          <w:b w:val="0"/>
          <w:sz w:val="22"/>
          <w:szCs w:val="22"/>
        </w:rPr>
        <w:t xml:space="preserve">Representatives from Finance, </w:t>
      </w:r>
      <w:r w:rsidR="00BB3E63">
        <w:rPr>
          <w:rFonts w:ascii="Arial" w:hAnsi="Arial" w:cs="Arial"/>
          <w:b w:val="0"/>
          <w:sz w:val="22"/>
          <w:szCs w:val="22"/>
        </w:rPr>
        <w:t>Digital</w:t>
      </w:r>
      <w:r w:rsidRPr="00FF5606">
        <w:rPr>
          <w:rFonts w:ascii="Arial" w:hAnsi="Arial" w:cs="Arial"/>
          <w:b w:val="0"/>
          <w:sz w:val="22"/>
          <w:szCs w:val="22"/>
        </w:rPr>
        <w:t xml:space="preserve"> and Estates will sit on </w:t>
      </w:r>
      <w:r w:rsidR="00BB3E63">
        <w:rPr>
          <w:rFonts w:ascii="Arial" w:hAnsi="Arial" w:cs="Arial"/>
          <w:b w:val="0"/>
          <w:sz w:val="22"/>
          <w:szCs w:val="22"/>
        </w:rPr>
        <w:t>various s</w:t>
      </w:r>
      <w:r w:rsidRPr="00FF5606">
        <w:rPr>
          <w:rFonts w:ascii="Arial" w:hAnsi="Arial" w:cs="Arial"/>
          <w:b w:val="0"/>
          <w:sz w:val="22"/>
          <w:szCs w:val="22"/>
        </w:rPr>
        <w:t xml:space="preserve">ystem </w:t>
      </w:r>
      <w:r w:rsidR="00BB3E63">
        <w:rPr>
          <w:rFonts w:ascii="Arial" w:hAnsi="Arial" w:cs="Arial"/>
          <w:b w:val="0"/>
          <w:sz w:val="22"/>
          <w:szCs w:val="22"/>
        </w:rPr>
        <w:t>c</w:t>
      </w:r>
      <w:r w:rsidRPr="00FF5606">
        <w:rPr>
          <w:rFonts w:ascii="Arial" w:hAnsi="Arial" w:cs="Arial"/>
          <w:b w:val="0"/>
          <w:sz w:val="22"/>
          <w:szCs w:val="22"/>
        </w:rPr>
        <w:t xml:space="preserve">apital </w:t>
      </w:r>
      <w:r w:rsidR="00BB3E63">
        <w:rPr>
          <w:rFonts w:ascii="Arial" w:hAnsi="Arial" w:cs="Arial"/>
          <w:b w:val="0"/>
          <w:sz w:val="22"/>
          <w:szCs w:val="22"/>
        </w:rPr>
        <w:t>groups, they will</w:t>
      </w:r>
      <w:r w:rsidRPr="00FF5606">
        <w:rPr>
          <w:rFonts w:ascii="Arial" w:hAnsi="Arial" w:cs="Arial"/>
          <w:b w:val="0"/>
          <w:sz w:val="22"/>
          <w:szCs w:val="22"/>
        </w:rPr>
        <w:t xml:space="preserve"> represent the Trust’s interests</w:t>
      </w:r>
      <w:r w:rsidR="00651170">
        <w:rPr>
          <w:rFonts w:ascii="Arial" w:hAnsi="Arial" w:cs="Arial"/>
          <w:b w:val="0"/>
          <w:sz w:val="22"/>
          <w:szCs w:val="22"/>
        </w:rPr>
        <w:t xml:space="preserve"> in all discussions</w:t>
      </w:r>
      <w:r w:rsidRPr="00FF5606">
        <w:rPr>
          <w:rFonts w:ascii="Arial" w:hAnsi="Arial" w:cs="Arial"/>
          <w:b w:val="0"/>
          <w:sz w:val="22"/>
          <w:szCs w:val="22"/>
        </w:rPr>
        <w:t>.</w:t>
      </w:r>
    </w:p>
    <w:p w14:paraId="60540332" w14:textId="11CB0F78" w:rsidR="003874A1" w:rsidRPr="0074114F" w:rsidRDefault="00FF5606" w:rsidP="0074114F">
      <w:pPr>
        <w:pStyle w:val="Heading1"/>
        <w:rPr>
          <w:rFonts w:ascii="Arial" w:hAnsi="Arial" w:cs="Arial"/>
          <w:sz w:val="22"/>
          <w:szCs w:val="22"/>
        </w:rPr>
      </w:pPr>
      <w:bookmarkStart w:id="9" w:name="_Toc104288838"/>
      <w:bookmarkStart w:id="10" w:name="_Hlk176182123"/>
      <w:r>
        <w:rPr>
          <w:rFonts w:ascii="Arial" w:hAnsi="Arial" w:cs="Arial"/>
          <w:sz w:val="22"/>
          <w:szCs w:val="22"/>
        </w:rPr>
        <w:t>8</w:t>
      </w:r>
      <w:r>
        <w:rPr>
          <w:rFonts w:ascii="Arial" w:hAnsi="Arial" w:cs="Arial"/>
          <w:sz w:val="22"/>
          <w:szCs w:val="22"/>
        </w:rPr>
        <w:tab/>
      </w:r>
      <w:r w:rsidR="003874A1" w:rsidRPr="00FA0634">
        <w:rPr>
          <w:rFonts w:ascii="Arial" w:hAnsi="Arial" w:cs="Arial"/>
          <w:sz w:val="22"/>
          <w:szCs w:val="22"/>
        </w:rPr>
        <w:t>APPROVAL PROCESS</w:t>
      </w:r>
      <w:bookmarkEnd w:id="9"/>
    </w:p>
    <w:bookmarkEnd w:id="10"/>
    <w:p w14:paraId="5E436D4A" w14:textId="272DDFD9" w:rsidR="003874A1" w:rsidRPr="007D71F0" w:rsidRDefault="00FF5606" w:rsidP="00BB3E63">
      <w:pPr>
        <w:pStyle w:val="Heading2"/>
        <w:ind w:left="720" w:hanging="720"/>
        <w:jc w:val="both"/>
        <w:rPr>
          <w:rFonts w:ascii="Arial" w:hAnsi="Arial" w:cs="Arial"/>
          <w:b w:val="0"/>
          <w:sz w:val="22"/>
          <w:szCs w:val="22"/>
        </w:rPr>
      </w:pPr>
      <w:r w:rsidRPr="00BB3E63">
        <w:rPr>
          <w:rFonts w:ascii="Arial" w:hAnsi="Arial" w:cs="Arial"/>
          <w:b w:val="0"/>
          <w:bCs w:val="0"/>
          <w:sz w:val="22"/>
          <w:szCs w:val="22"/>
        </w:rPr>
        <w:t>8.1</w:t>
      </w:r>
      <w:r w:rsidRPr="00BB3E63">
        <w:rPr>
          <w:rFonts w:ascii="Arial" w:hAnsi="Arial" w:cs="Arial"/>
          <w:b w:val="0"/>
          <w:bCs w:val="0"/>
          <w:sz w:val="22"/>
          <w:szCs w:val="22"/>
        </w:rPr>
        <w:tab/>
      </w:r>
      <w:r w:rsidR="003874A1" w:rsidRPr="007D71F0">
        <w:rPr>
          <w:rFonts w:ascii="Arial" w:hAnsi="Arial" w:cs="Arial"/>
          <w:b w:val="0"/>
          <w:sz w:val="22"/>
          <w:szCs w:val="22"/>
        </w:rPr>
        <w:t>The first step for any capital scheme is completion of a</w:t>
      </w:r>
      <w:r w:rsidR="00BB3E63">
        <w:rPr>
          <w:rFonts w:ascii="Arial" w:hAnsi="Arial" w:cs="Arial"/>
          <w:b w:val="0"/>
          <w:sz w:val="22"/>
          <w:szCs w:val="22"/>
        </w:rPr>
        <w:t>n ICR</w:t>
      </w:r>
      <w:r w:rsidR="003874A1" w:rsidRPr="007D71F0">
        <w:rPr>
          <w:rFonts w:ascii="Arial" w:hAnsi="Arial" w:cs="Arial"/>
          <w:b w:val="0"/>
          <w:sz w:val="22"/>
          <w:szCs w:val="22"/>
        </w:rPr>
        <w:t xml:space="preserve">. This document sets out the scope of the scheme, the key stakeholders, the timescales and expected budget. All </w:t>
      </w:r>
      <w:r w:rsidR="00E4509A">
        <w:rPr>
          <w:rFonts w:ascii="Arial" w:hAnsi="Arial" w:cs="Arial"/>
          <w:b w:val="0"/>
          <w:sz w:val="22"/>
          <w:szCs w:val="22"/>
        </w:rPr>
        <w:t xml:space="preserve">fully completed </w:t>
      </w:r>
      <w:r w:rsidR="00BB3E63">
        <w:rPr>
          <w:rFonts w:ascii="Arial" w:hAnsi="Arial" w:cs="Arial"/>
          <w:b w:val="0"/>
          <w:sz w:val="22"/>
          <w:szCs w:val="22"/>
        </w:rPr>
        <w:t>ICR</w:t>
      </w:r>
      <w:r w:rsidR="003874A1" w:rsidRPr="007D71F0">
        <w:rPr>
          <w:rFonts w:ascii="Arial" w:hAnsi="Arial" w:cs="Arial"/>
          <w:b w:val="0"/>
          <w:sz w:val="22"/>
          <w:szCs w:val="22"/>
        </w:rPr>
        <w:t>s</w:t>
      </w:r>
      <w:r w:rsidR="00E33735">
        <w:rPr>
          <w:rFonts w:ascii="Arial" w:hAnsi="Arial" w:cs="Arial"/>
          <w:b w:val="0"/>
          <w:sz w:val="22"/>
          <w:szCs w:val="22"/>
        </w:rPr>
        <w:t xml:space="preserve"> </w:t>
      </w:r>
      <w:r w:rsidR="003874A1" w:rsidRPr="007D71F0">
        <w:rPr>
          <w:rFonts w:ascii="Arial" w:hAnsi="Arial" w:cs="Arial"/>
          <w:b w:val="0"/>
          <w:sz w:val="22"/>
          <w:szCs w:val="22"/>
        </w:rPr>
        <w:t xml:space="preserve">should be submitted to the </w:t>
      </w:r>
      <w:r w:rsidR="00E13274">
        <w:rPr>
          <w:rFonts w:ascii="Arial" w:hAnsi="Arial" w:cs="Arial"/>
          <w:b w:val="0"/>
          <w:sz w:val="22"/>
          <w:szCs w:val="22"/>
        </w:rPr>
        <w:t>CPSG</w:t>
      </w:r>
      <w:r w:rsidR="003874A1" w:rsidRPr="007D71F0">
        <w:rPr>
          <w:rFonts w:ascii="Arial" w:hAnsi="Arial" w:cs="Arial"/>
          <w:b w:val="0"/>
          <w:sz w:val="22"/>
          <w:szCs w:val="22"/>
        </w:rPr>
        <w:t xml:space="preserve"> for consideration</w:t>
      </w:r>
      <w:r w:rsidR="00E4509A">
        <w:rPr>
          <w:rFonts w:ascii="Arial" w:hAnsi="Arial" w:cs="Arial"/>
          <w:b w:val="0"/>
          <w:sz w:val="22"/>
          <w:szCs w:val="22"/>
        </w:rPr>
        <w:t>, following consideration by the Estates and Digital Liaison Group</w:t>
      </w:r>
      <w:r w:rsidR="003874A1" w:rsidRPr="007D71F0">
        <w:rPr>
          <w:rFonts w:ascii="Arial" w:hAnsi="Arial" w:cs="Arial"/>
          <w:b w:val="0"/>
          <w:sz w:val="22"/>
          <w:szCs w:val="22"/>
        </w:rPr>
        <w:t>. It will be normal for all schemes to be reported to, and considered by</w:t>
      </w:r>
      <w:r w:rsidR="00E13274">
        <w:rPr>
          <w:rFonts w:ascii="Arial" w:hAnsi="Arial" w:cs="Arial"/>
          <w:b w:val="0"/>
          <w:sz w:val="22"/>
          <w:szCs w:val="22"/>
        </w:rPr>
        <w:t xml:space="preserve"> </w:t>
      </w:r>
      <w:r w:rsidR="003874A1" w:rsidRPr="007D71F0">
        <w:rPr>
          <w:rFonts w:ascii="Arial" w:hAnsi="Arial" w:cs="Arial"/>
          <w:b w:val="0"/>
          <w:sz w:val="22"/>
          <w:szCs w:val="22"/>
        </w:rPr>
        <w:t xml:space="preserve">the </w:t>
      </w:r>
      <w:r w:rsidR="00841C55">
        <w:rPr>
          <w:rFonts w:ascii="Arial" w:hAnsi="Arial" w:cs="Arial"/>
          <w:b w:val="0"/>
          <w:sz w:val="22"/>
          <w:szCs w:val="22"/>
        </w:rPr>
        <w:t>CPSG</w:t>
      </w:r>
      <w:r w:rsidR="003874A1" w:rsidRPr="007D71F0">
        <w:rPr>
          <w:rFonts w:ascii="Arial" w:hAnsi="Arial" w:cs="Arial"/>
          <w:b w:val="0"/>
          <w:sz w:val="22"/>
          <w:szCs w:val="22"/>
        </w:rPr>
        <w:t xml:space="preserve">, even if the threshold for approval is in excess of its delegated authority. This allows for </w:t>
      </w:r>
      <w:r w:rsidR="00841C55">
        <w:rPr>
          <w:rFonts w:ascii="Arial" w:hAnsi="Arial" w:cs="Arial"/>
          <w:b w:val="0"/>
          <w:sz w:val="22"/>
          <w:szCs w:val="22"/>
        </w:rPr>
        <w:t>CPSG</w:t>
      </w:r>
      <w:r w:rsidR="003874A1" w:rsidRPr="007D71F0">
        <w:rPr>
          <w:rFonts w:ascii="Arial" w:hAnsi="Arial" w:cs="Arial"/>
          <w:b w:val="0"/>
          <w:sz w:val="22"/>
          <w:szCs w:val="22"/>
        </w:rPr>
        <w:t xml:space="preserve"> to retain strategic oversight of the whole programme and recommend to other Committees/Trust Board as appropriate. The </w:t>
      </w:r>
      <w:r w:rsidR="00BB3E63">
        <w:rPr>
          <w:rFonts w:ascii="Arial" w:hAnsi="Arial" w:cs="Arial"/>
          <w:b w:val="0"/>
          <w:sz w:val="22"/>
          <w:szCs w:val="22"/>
        </w:rPr>
        <w:t>ICR</w:t>
      </w:r>
      <w:r w:rsidR="003874A1" w:rsidRPr="007D71F0">
        <w:rPr>
          <w:rFonts w:ascii="Arial" w:hAnsi="Arial" w:cs="Arial"/>
          <w:b w:val="0"/>
          <w:sz w:val="22"/>
          <w:szCs w:val="22"/>
        </w:rPr>
        <w:t xml:space="preserve"> proforma is attached at </w:t>
      </w:r>
      <w:r w:rsidR="00E13274">
        <w:rPr>
          <w:rFonts w:ascii="Arial" w:hAnsi="Arial" w:cs="Arial"/>
          <w:b w:val="0"/>
          <w:sz w:val="22"/>
          <w:szCs w:val="22"/>
        </w:rPr>
        <w:t>Appendix B</w:t>
      </w:r>
      <w:r w:rsidR="003874A1" w:rsidRPr="007D71F0">
        <w:rPr>
          <w:rFonts w:ascii="Arial" w:hAnsi="Arial" w:cs="Arial"/>
          <w:b w:val="0"/>
          <w:sz w:val="22"/>
          <w:szCs w:val="22"/>
        </w:rPr>
        <w:t>.</w:t>
      </w:r>
    </w:p>
    <w:p w14:paraId="1F823D42" w14:textId="31143BF1" w:rsidR="003874A1" w:rsidRPr="00317326" w:rsidRDefault="00FF5606" w:rsidP="00317326">
      <w:pPr>
        <w:pStyle w:val="Heading2"/>
        <w:ind w:left="720" w:hanging="720"/>
        <w:jc w:val="both"/>
        <w:rPr>
          <w:rFonts w:ascii="Arial" w:hAnsi="Arial" w:cs="Arial"/>
          <w:b w:val="0"/>
          <w:sz w:val="22"/>
          <w:szCs w:val="22"/>
        </w:rPr>
      </w:pPr>
      <w:r w:rsidRPr="007D71F0">
        <w:rPr>
          <w:rFonts w:ascii="Arial" w:hAnsi="Arial" w:cs="Arial"/>
          <w:b w:val="0"/>
          <w:sz w:val="22"/>
          <w:szCs w:val="22"/>
        </w:rPr>
        <w:t>8.2</w:t>
      </w:r>
      <w:r w:rsidRPr="007D71F0">
        <w:rPr>
          <w:rFonts w:ascii="Arial" w:hAnsi="Arial" w:cs="Arial"/>
          <w:b w:val="0"/>
          <w:sz w:val="22"/>
          <w:szCs w:val="22"/>
        </w:rPr>
        <w:tab/>
      </w:r>
      <w:r w:rsidR="003874A1" w:rsidRPr="007D71F0">
        <w:rPr>
          <w:rFonts w:ascii="Arial" w:hAnsi="Arial" w:cs="Arial"/>
          <w:b w:val="0"/>
          <w:sz w:val="22"/>
          <w:szCs w:val="22"/>
        </w:rPr>
        <w:t xml:space="preserve">Annual Plan - The approval process for schemes within the Annual Plan is set out above.  </w:t>
      </w:r>
      <w:r w:rsidR="00BB3E63">
        <w:rPr>
          <w:rFonts w:ascii="Arial" w:hAnsi="Arial" w:cs="Arial"/>
          <w:b w:val="0"/>
          <w:sz w:val="22"/>
          <w:szCs w:val="22"/>
        </w:rPr>
        <w:t>ICR</w:t>
      </w:r>
      <w:r w:rsidR="003874A1" w:rsidRPr="007D71F0">
        <w:rPr>
          <w:rFonts w:ascii="Arial" w:hAnsi="Arial" w:cs="Arial"/>
          <w:b w:val="0"/>
          <w:sz w:val="22"/>
          <w:szCs w:val="22"/>
        </w:rPr>
        <w:t xml:space="preserve">s or BCs are required for all </w:t>
      </w:r>
      <w:r w:rsidR="003874A1" w:rsidRPr="007D71F0">
        <w:rPr>
          <w:rFonts w:ascii="Arial" w:eastAsiaTheme="minorHAnsi" w:hAnsi="Arial" w:cs="Arial"/>
          <w:b w:val="0"/>
          <w:sz w:val="22"/>
          <w:szCs w:val="22"/>
        </w:rPr>
        <w:t xml:space="preserve">general contingencies that have been allocated before any projects can go ahead.  </w:t>
      </w:r>
    </w:p>
    <w:p w14:paraId="75B6F3CC" w14:textId="6604DF4D" w:rsidR="003874A1" w:rsidRPr="00E13274" w:rsidRDefault="00FF5606" w:rsidP="00E13274">
      <w:pPr>
        <w:pStyle w:val="Heading2"/>
        <w:ind w:left="720" w:hanging="720"/>
        <w:jc w:val="both"/>
        <w:rPr>
          <w:rFonts w:ascii="Arial" w:hAnsi="Arial" w:cs="Arial"/>
          <w:b w:val="0"/>
          <w:sz w:val="22"/>
          <w:szCs w:val="22"/>
        </w:rPr>
      </w:pPr>
      <w:r w:rsidRPr="007D71F0">
        <w:rPr>
          <w:rFonts w:ascii="Arial" w:hAnsi="Arial" w:cs="Arial"/>
          <w:b w:val="0"/>
          <w:sz w:val="22"/>
          <w:szCs w:val="22"/>
        </w:rPr>
        <w:t>8.3</w:t>
      </w:r>
      <w:r w:rsidRPr="007D71F0">
        <w:rPr>
          <w:rFonts w:ascii="Arial" w:hAnsi="Arial" w:cs="Arial"/>
          <w:b w:val="0"/>
          <w:sz w:val="22"/>
          <w:szCs w:val="22"/>
        </w:rPr>
        <w:tab/>
      </w:r>
      <w:r w:rsidR="003874A1" w:rsidRPr="007D71F0">
        <w:rPr>
          <w:rFonts w:ascii="Arial" w:hAnsi="Arial" w:cs="Arial"/>
          <w:b w:val="0"/>
          <w:sz w:val="22"/>
          <w:szCs w:val="22"/>
        </w:rPr>
        <w:t>Schemes below £</w:t>
      </w:r>
      <w:r w:rsidR="00E13274">
        <w:rPr>
          <w:rFonts w:ascii="Arial" w:hAnsi="Arial" w:cs="Arial"/>
          <w:b w:val="0"/>
          <w:sz w:val="22"/>
          <w:szCs w:val="22"/>
        </w:rPr>
        <w:t>5</w:t>
      </w:r>
      <w:r w:rsidR="003874A1" w:rsidRPr="007D71F0">
        <w:rPr>
          <w:rFonts w:ascii="Arial" w:hAnsi="Arial" w:cs="Arial"/>
          <w:b w:val="0"/>
          <w:sz w:val="22"/>
          <w:szCs w:val="22"/>
        </w:rPr>
        <w:t xml:space="preserve">0,000 – Urgent </w:t>
      </w:r>
      <w:r w:rsidR="00BB3E63">
        <w:rPr>
          <w:rFonts w:ascii="Arial" w:hAnsi="Arial" w:cs="Arial"/>
          <w:b w:val="0"/>
          <w:sz w:val="22"/>
          <w:szCs w:val="22"/>
        </w:rPr>
        <w:t>ICR</w:t>
      </w:r>
      <w:r w:rsidR="003874A1" w:rsidRPr="007D71F0">
        <w:rPr>
          <w:rFonts w:ascii="Arial" w:hAnsi="Arial" w:cs="Arial"/>
          <w:b w:val="0"/>
          <w:sz w:val="22"/>
          <w:szCs w:val="22"/>
        </w:rPr>
        <w:t>s that are below £</w:t>
      </w:r>
      <w:r w:rsidR="00467100">
        <w:rPr>
          <w:rFonts w:ascii="Arial" w:hAnsi="Arial" w:cs="Arial"/>
          <w:b w:val="0"/>
          <w:sz w:val="22"/>
          <w:szCs w:val="22"/>
        </w:rPr>
        <w:t>5</w:t>
      </w:r>
      <w:r w:rsidR="003874A1" w:rsidRPr="007D71F0">
        <w:rPr>
          <w:rFonts w:ascii="Arial" w:hAnsi="Arial" w:cs="Arial"/>
          <w:b w:val="0"/>
          <w:sz w:val="22"/>
          <w:szCs w:val="22"/>
        </w:rPr>
        <w:t>0,000 can be approved by the Associate Director of Finance</w:t>
      </w:r>
      <w:r w:rsidR="00E13274">
        <w:rPr>
          <w:rFonts w:ascii="Arial" w:hAnsi="Arial" w:cs="Arial"/>
          <w:b w:val="0"/>
          <w:sz w:val="22"/>
          <w:szCs w:val="22"/>
        </w:rPr>
        <w:t xml:space="preserve"> and Director of Estates, Facilities and Capital Development</w:t>
      </w:r>
      <w:r w:rsidR="00E33735">
        <w:rPr>
          <w:rFonts w:ascii="Arial" w:hAnsi="Arial" w:cs="Arial"/>
          <w:b w:val="0"/>
          <w:sz w:val="22"/>
          <w:szCs w:val="22"/>
        </w:rPr>
        <w:t xml:space="preserve"> (or nominated Deputy)</w:t>
      </w:r>
      <w:r w:rsidR="003874A1" w:rsidRPr="007D71F0">
        <w:rPr>
          <w:rFonts w:ascii="Arial" w:hAnsi="Arial" w:cs="Arial"/>
          <w:b w:val="0"/>
          <w:sz w:val="22"/>
          <w:szCs w:val="22"/>
        </w:rPr>
        <w:t xml:space="preserve">, these will be reported </w:t>
      </w:r>
      <w:r w:rsidR="00E13274">
        <w:rPr>
          <w:rFonts w:ascii="Arial" w:hAnsi="Arial" w:cs="Arial"/>
          <w:b w:val="0"/>
          <w:sz w:val="22"/>
          <w:szCs w:val="22"/>
        </w:rPr>
        <w:t xml:space="preserve">and ratified </w:t>
      </w:r>
      <w:r w:rsidR="003874A1" w:rsidRPr="007D71F0">
        <w:rPr>
          <w:rFonts w:ascii="Arial" w:hAnsi="Arial" w:cs="Arial"/>
          <w:b w:val="0"/>
          <w:sz w:val="22"/>
          <w:szCs w:val="22"/>
        </w:rPr>
        <w:t xml:space="preserve">at the next </w:t>
      </w:r>
      <w:r w:rsidR="00841C55">
        <w:rPr>
          <w:rFonts w:ascii="Arial" w:hAnsi="Arial" w:cs="Arial"/>
          <w:b w:val="0"/>
          <w:sz w:val="22"/>
          <w:szCs w:val="22"/>
        </w:rPr>
        <w:t>CPSG</w:t>
      </w:r>
      <w:r w:rsidR="003874A1" w:rsidRPr="007D71F0">
        <w:rPr>
          <w:rFonts w:ascii="Arial" w:hAnsi="Arial" w:cs="Arial"/>
          <w:b w:val="0"/>
          <w:sz w:val="22"/>
          <w:szCs w:val="22"/>
        </w:rPr>
        <w:t xml:space="preserve">. </w:t>
      </w:r>
    </w:p>
    <w:p w14:paraId="3DE0D595" w14:textId="5B895496" w:rsidR="003874A1" w:rsidRPr="00317326" w:rsidRDefault="00FF5606" w:rsidP="00317326">
      <w:pPr>
        <w:pStyle w:val="Heading2"/>
        <w:ind w:left="720" w:hanging="720"/>
        <w:jc w:val="both"/>
        <w:rPr>
          <w:rFonts w:ascii="Arial" w:hAnsi="Arial" w:cs="Arial"/>
          <w:b w:val="0"/>
          <w:sz w:val="22"/>
          <w:szCs w:val="22"/>
        </w:rPr>
      </w:pPr>
      <w:r w:rsidRPr="007D71F0">
        <w:rPr>
          <w:rFonts w:ascii="Arial" w:hAnsi="Arial" w:cs="Arial"/>
          <w:b w:val="0"/>
          <w:sz w:val="22"/>
          <w:szCs w:val="22"/>
        </w:rPr>
        <w:t>8.</w:t>
      </w:r>
      <w:r w:rsidR="00E13274">
        <w:rPr>
          <w:rFonts w:ascii="Arial" w:hAnsi="Arial" w:cs="Arial"/>
          <w:b w:val="0"/>
          <w:sz w:val="22"/>
          <w:szCs w:val="22"/>
        </w:rPr>
        <w:t>4</w:t>
      </w:r>
      <w:r w:rsidRPr="007D71F0">
        <w:rPr>
          <w:rFonts w:ascii="Arial" w:hAnsi="Arial" w:cs="Arial"/>
          <w:b w:val="0"/>
          <w:sz w:val="22"/>
          <w:szCs w:val="22"/>
        </w:rPr>
        <w:tab/>
      </w:r>
      <w:r w:rsidR="00E33735">
        <w:rPr>
          <w:rFonts w:ascii="Arial" w:hAnsi="Arial" w:cs="Arial"/>
          <w:b w:val="0"/>
          <w:sz w:val="22"/>
          <w:szCs w:val="22"/>
        </w:rPr>
        <w:t>Schemes between £50,000 and £75</w:t>
      </w:r>
      <w:r w:rsidR="003874A1" w:rsidRPr="007D71F0">
        <w:rPr>
          <w:rFonts w:ascii="Arial" w:hAnsi="Arial" w:cs="Arial"/>
          <w:b w:val="0"/>
          <w:sz w:val="22"/>
          <w:szCs w:val="22"/>
        </w:rPr>
        <w:t xml:space="preserve">0,000 – The </w:t>
      </w:r>
      <w:r w:rsidR="00841C55">
        <w:rPr>
          <w:rFonts w:ascii="Arial" w:hAnsi="Arial" w:cs="Arial"/>
          <w:b w:val="0"/>
          <w:sz w:val="22"/>
          <w:szCs w:val="22"/>
        </w:rPr>
        <w:t>CPSG</w:t>
      </w:r>
      <w:r w:rsidR="003874A1" w:rsidRPr="007D71F0">
        <w:rPr>
          <w:rFonts w:ascii="Arial" w:hAnsi="Arial" w:cs="Arial"/>
          <w:b w:val="0"/>
          <w:sz w:val="22"/>
          <w:szCs w:val="22"/>
        </w:rPr>
        <w:t xml:space="preserve"> has authority to approve any capital schemes up to £</w:t>
      </w:r>
      <w:r w:rsidR="00A1680D">
        <w:rPr>
          <w:rFonts w:ascii="Arial" w:hAnsi="Arial" w:cs="Arial"/>
          <w:b w:val="0"/>
          <w:sz w:val="22"/>
          <w:szCs w:val="22"/>
        </w:rPr>
        <w:t>750</w:t>
      </w:r>
      <w:r w:rsidR="003874A1" w:rsidRPr="007D71F0">
        <w:rPr>
          <w:rFonts w:ascii="Arial" w:hAnsi="Arial" w:cs="Arial"/>
          <w:b w:val="0"/>
          <w:sz w:val="22"/>
          <w:szCs w:val="22"/>
        </w:rPr>
        <w:t>,000.</w:t>
      </w:r>
    </w:p>
    <w:p w14:paraId="2F77DA5C" w14:textId="7E0A10EC" w:rsidR="003874A1" w:rsidRPr="00317326" w:rsidRDefault="00FF5606" w:rsidP="00317326">
      <w:pPr>
        <w:pStyle w:val="Heading2"/>
        <w:ind w:left="720" w:hanging="720"/>
        <w:jc w:val="both"/>
        <w:rPr>
          <w:rFonts w:ascii="Arial" w:hAnsi="Arial" w:cs="Arial"/>
          <w:b w:val="0"/>
          <w:sz w:val="22"/>
          <w:szCs w:val="22"/>
        </w:rPr>
      </w:pPr>
      <w:r w:rsidRPr="007D71F0">
        <w:rPr>
          <w:rFonts w:ascii="Arial" w:hAnsi="Arial" w:cs="Arial"/>
          <w:b w:val="0"/>
          <w:sz w:val="22"/>
          <w:szCs w:val="22"/>
        </w:rPr>
        <w:t>8.</w:t>
      </w:r>
      <w:r w:rsidR="00E13274">
        <w:rPr>
          <w:rFonts w:ascii="Arial" w:hAnsi="Arial" w:cs="Arial"/>
          <w:b w:val="0"/>
          <w:sz w:val="22"/>
          <w:szCs w:val="22"/>
        </w:rPr>
        <w:t>5</w:t>
      </w:r>
      <w:r w:rsidRPr="007D71F0">
        <w:rPr>
          <w:rFonts w:ascii="Arial" w:hAnsi="Arial" w:cs="Arial"/>
          <w:b w:val="0"/>
          <w:sz w:val="22"/>
          <w:szCs w:val="22"/>
        </w:rPr>
        <w:tab/>
      </w:r>
      <w:r w:rsidR="001F70AE">
        <w:rPr>
          <w:rFonts w:ascii="Arial" w:hAnsi="Arial" w:cs="Arial"/>
          <w:b w:val="0"/>
          <w:sz w:val="22"/>
          <w:szCs w:val="22"/>
        </w:rPr>
        <w:t>Schemes in excess of £750</w:t>
      </w:r>
      <w:r w:rsidR="003874A1" w:rsidRPr="007D71F0">
        <w:rPr>
          <w:rFonts w:ascii="Arial" w:hAnsi="Arial" w:cs="Arial"/>
          <w:b w:val="0"/>
          <w:sz w:val="22"/>
          <w:szCs w:val="22"/>
        </w:rPr>
        <w:t>k will require a BC, these will be reviewed by</w:t>
      </w:r>
      <w:r w:rsidR="00E13274">
        <w:rPr>
          <w:rFonts w:ascii="Arial" w:hAnsi="Arial" w:cs="Arial"/>
          <w:b w:val="0"/>
          <w:sz w:val="22"/>
          <w:szCs w:val="22"/>
        </w:rPr>
        <w:t xml:space="preserve"> </w:t>
      </w:r>
      <w:r w:rsidR="001F70AE">
        <w:rPr>
          <w:rFonts w:ascii="Arial" w:hAnsi="Arial" w:cs="Arial"/>
          <w:b w:val="0"/>
          <w:sz w:val="22"/>
          <w:szCs w:val="22"/>
        </w:rPr>
        <w:t xml:space="preserve">CPSG and then submitted to </w:t>
      </w:r>
      <w:r w:rsidR="00E13274">
        <w:rPr>
          <w:rFonts w:ascii="Arial" w:hAnsi="Arial" w:cs="Arial"/>
          <w:b w:val="0"/>
          <w:sz w:val="22"/>
          <w:szCs w:val="22"/>
        </w:rPr>
        <w:t xml:space="preserve">Business Case Review Group </w:t>
      </w:r>
      <w:r w:rsidR="00467100">
        <w:rPr>
          <w:rFonts w:ascii="Arial" w:hAnsi="Arial" w:cs="Arial"/>
          <w:b w:val="0"/>
          <w:sz w:val="22"/>
          <w:szCs w:val="22"/>
        </w:rPr>
        <w:t>(BCRG</w:t>
      </w:r>
      <w:r w:rsidR="001F70AE">
        <w:rPr>
          <w:rFonts w:ascii="Arial" w:hAnsi="Arial" w:cs="Arial"/>
          <w:b w:val="0"/>
          <w:sz w:val="22"/>
          <w:szCs w:val="22"/>
        </w:rPr>
        <w:t>)</w:t>
      </w:r>
      <w:r w:rsidR="003874A1" w:rsidRPr="007D71F0">
        <w:rPr>
          <w:rFonts w:ascii="Arial" w:hAnsi="Arial" w:cs="Arial"/>
          <w:b w:val="0"/>
          <w:sz w:val="22"/>
          <w:szCs w:val="22"/>
        </w:rPr>
        <w:t xml:space="preserve">.  </w:t>
      </w:r>
    </w:p>
    <w:p w14:paraId="0EDEDC43" w14:textId="7234901E" w:rsidR="00E13274" w:rsidRDefault="007D71F0" w:rsidP="00BB3E63">
      <w:pPr>
        <w:pStyle w:val="Heading2"/>
        <w:ind w:left="720" w:hanging="720"/>
        <w:jc w:val="both"/>
        <w:rPr>
          <w:rFonts w:ascii="Arial" w:hAnsi="Arial" w:cs="Arial"/>
          <w:b w:val="0"/>
          <w:sz w:val="22"/>
          <w:szCs w:val="22"/>
        </w:rPr>
      </w:pPr>
      <w:r w:rsidRPr="007D71F0">
        <w:rPr>
          <w:rFonts w:ascii="Arial" w:hAnsi="Arial" w:cs="Arial"/>
          <w:b w:val="0"/>
          <w:sz w:val="22"/>
          <w:szCs w:val="22"/>
        </w:rPr>
        <w:t>8.</w:t>
      </w:r>
      <w:r w:rsidR="00E13274">
        <w:rPr>
          <w:rFonts w:ascii="Arial" w:hAnsi="Arial" w:cs="Arial"/>
          <w:b w:val="0"/>
          <w:sz w:val="22"/>
          <w:szCs w:val="22"/>
        </w:rPr>
        <w:t>6</w:t>
      </w:r>
      <w:r w:rsidRPr="007D71F0">
        <w:rPr>
          <w:rFonts w:ascii="Arial" w:hAnsi="Arial" w:cs="Arial"/>
          <w:b w:val="0"/>
          <w:sz w:val="22"/>
          <w:szCs w:val="22"/>
        </w:rPr>
        <w:tab/>
      </w:r>
      <w:r w:rsidR="003874A1" w:rsidRPr="007D71F0">
        <w:rPr>
          <w:rFonts w:ascii="Arial" w:hAnsi="Arial" w:cs="Arial"/>
          <w:b w:val="0"/>
          <w:sz w:val="22"/>
          <w:szCs w:val="22"/>
        </w:rPr>
        <w:t xml:space="preserve">Schemes </w:t>
      </w:r>
      <w:r w:rsidR="00E13274">
        <w:rPr>
          <w:rFonts w:ascii="Arial" w:hAnsi="Arial" w:cs="Arial"/>
          <w:b w:val="0"/>
          <w:sz w:val="22"/>
          <w:szCs w:val="22"/>
        </w:rPr>
        <w:t>between</w:t>
      </w:r>
      <w:r w:rsidR="003874A1" w:rsidRPr="007D71F0">
        <w:rPr>
          <w:rFonts w:ascii="Arial" w:hAnsi="Arial" w:cs="Arial"/>
          <w:b w:val="0"/>
          <w:sz w:val="22"/>
          <w:szCs w:val="22"/>
        </w:rPr>
        <w:t xml:space="preserve"> £750,000 </w:t>
      </w:r>
      <w:r w:rsidR="00E13274">
        <w:rPr>
          <w:rFonts w:ascii="Arial" w:hAnsi="Arial" w:cs="Arial"/>
          <w:b w:val="0"/>
          <w:sz w:val="22"/>
          <w:szCs w:val="22"/>
        </w:rPr>
        <w:t xml:space="preserve">and £2m </w:t>
      </w:r>
      <w:r w:rsidR="003874A1" w:rsidRPr="007D71F0">
        <w:rPr>
          <w:rFonts w:ascii="Arial" w:hAnsi="Arial" w:cs="Arial"/>
          <w:b w:val="0"/>
          <w:sz w:val="22"/>
          <w:szCs w:val="22"/>
        </w:rPr>
        <w:t xml:space="preserve">- Schemes in excess of £750k will require approval by </w:t>
      </w:r>
      <w:r w:rsidR="00841C55">
        <w:rPr>
          <w:rFonts w:ascii="Arial" w:hAnsi="Arial" w:cs="Arial"/>
          <w:b w:val="0"/>
          <w:sz w:val="22"/>
          <w:szCs w:val="22"/>
        </w:rPr>
        <w:t>FBIC</w:t>
      </w:r>
      <w:r w:rsidR="00E13274">
        <w:rPr>
          <w:rFonts w:ascii="Arial" w:hAnsi="Arial" w:cs="Arial"/>
          <w:b w:val="0"/>
          <w:sz w:val="22"/>
          <w:szCs w:val="22"/>
        </w:rPr>
        <w:t xml:space="preserve"> following recommendation by </w:t>
      </w:r>
      <w:r w:rsidR="001F70AE">
        <w:rPr>
          <w:rFonts w:ascii="Arial" w:hAnsi="Arial" w:cs="Arial"/>
          <w:b w:val="0"/>
          <w:sz w:val="22"/>
          <w:szCs w:val="22"/>
        </w:rPr>
        <w:t>BCR</w:t>
      </w:r>
      <w:r w:rsidR="00E13274">
        <w:rPr>
          <w:rFonts w:ascii="Arial" w:hAnsi="Arial" w:cs="Arial"/>
          <w:b w:val="0"/>
          <w:sz w:val="22"/>
          <w:szCs w:val="22"/>
        </w:rPr>
        <w:t>G</w:t>
      </w:r>
      <w:r w:rsidR="003874A1" w:rsidRPr="007D71F0">
        <w:rPr>
          <w:rFonts w:ascii="Arial" w:hAnsi="Arial" w:cs="Arial"/>
          <w:b w:val="0"/>
          <w:sz w:val="22"/>
          <w:szCs w:val="22"/>
        </w:rPr>
        <w:t>.</w:t>
      </w:r>
    </w:p>
    <w:p w14:paraId="3BE0E555" w14:textId="21EE93B8" w:rsidR="00317326" w:rsidRPr="00317326" w:rsidRDefault="00E13274" w:rsidP="00467100">
      <w:pPr>
        <w:pStyle w:val="Heading2"/>
        <w:ind w:left="720" w:hanging="720"/>
        <w:jc w:val="both"/>
      </w:pPr>
      <w:r>
        <w:rPr>
          <w:rFonts w:ascii="Arial" w:hAnsi="Arial" w:cs="Arial"/>
          <w:b w:val="0"/>
          <w:sz w:val="22"/>
          <w:szCs w:val="22"/>
        </w:rPr>
        <w:t>8.7</w:t>
      </w:r>
      <w:r>
        <w:rPr>
          <w:rFonts w:ascii="Arial" w:hAnsi="Arial" w:cs="Arial"/>
          <w:b w:val="0"/>
          <w:sz w:val="22"/>
          <w:szCs w:val="22"/>
        </w:rPr>
        <w:tab/>
      </w:r>
      <w:r w:rsidR="003874A1" w:rsidRPr="007D71F0">
        <w:rPr>
          <w:rFonts w:ascii="Arial" w:hAnsi="Arial" w:cs="Arial"/>
          <w:b w:val="0"/>
          <w:sz w:val="22"/>
          <w:szCs w:val="22"/>
        </w:rPr>
        <w:t xml:space="preserve"> </w:t>
      </w:r>
      <w:r>
        <w:rPr>
          <w:rFonts w:ascii="Arial" w:hAnsi="Arial" w:cs="Arial"/>
          <w:b w:val="0"/>
          <w:sz w:val="22"/>
          <w:szCs w:val="22"/>
        </w:rPr>
        <w:t>Schemes over £2m will require approval by the Trust Board following recommendation by FBIC.</w:t>
      </w:r>
    </w:p>
    <w:p w14:paraId="2740B4C5" w14:textId="77777777" w:rsidR="00467100" w:rsidRDefault="007D71F0" w:rsidP="00467100">
      <w:pPr>
        <w:pStyle w:val="Heading2"/>
        <w:rPr>
          <w:rFonts w:ascii="Arial" w:hAnsi="Arial" w:cs="Arial"/>
          <w:b w:val="0"/>
          <w:sz w:val="22"/>
          <w:szCs w:val="22"/>
        </w:rPr>
      </w:pPr>
      <w:r w:rsidRPr="007D71F0">
        <w:rPr>
          <w:rFonts w:ascii="Arial" w:hAnsi="Arial" w:cs="Arial"/>
          <w:b w:val="0"/>
          <w:sz w:val="22"/>
          <w:szCs w:val="22"/>
        </w:rPr>
        <w:t>8.8</w:t>
      </w:r>
      <w:r w:rsidRPr="007D71F0">
        <w:rPr>
          <w:rFonts w:ascii="Arial" w:hAnsi="Arial" w:cs="Arial"/>
          <w:b w:val="0"/>
          <w:sz w:val="22"/>
          <w:szCs w:val="22"/>
        </w:rPr>
        <w:tab/>
      </w:r>
      <w:r w:rsidR="003874A1" w:rsidRPr="00317326">
        <w:rPr>
          <w:rFonts w:ascii="Arial" w:hAnsi="Arial" w:cs="Arial"/>
          <w:bCs w:val="0"/>
          <w:sz w:val="22"/>
          <w:szCs w:val="22"/>
        </w:rPr>
        <w:t>Schemes requiring NHSE Approval</w:t>
      </w:r>
      <w:r w:rsidR="003874A1" w:rsidRPr="007D71F0">
        <w:rPr>
          <w:rFonts w:ascii="Arial" w:hAnsi="Arial" w:cs="Arial"/>
          <w:b w:val="0"/>
          <w:sz w:val="22"/>
          <w:szCs w:val="22"/>
        </w:rPr>
        <w:t xml:space="preserve"> </w:t>
      </w:r>
    </w:p>
    <w:p w14:paraId="1DDE0EDF" w14:textId="66A01B35" w:rsidR="003874A1" w:rsidRPr="00467100" w:rsidRDefault="007D71F0" w:rsidP="00467100">
      <w:pPr>
        <w:pStyle w:val="Heading2"/>
        <w:ind w:left="720" w:hanging="720"/>
        <w:jc w:val="both"/>
        <w:rPr>
          <w:rFonts w:ascii="Arial" w:hAnsi="Arial" w:cs="Arial"/>
          <w:b w:val="0"/>
          <w:sz w:val="22"/>
          <w:szCs w:val="22"/>
        </w:rPr>
      </w:pPr>
      <w:r w:rsidRPr="00467100">
        <w:rPr>
          <w:rFonts w:ascii="Arial" w:hAnsi="Arial" w:cs="Arial"/>
          <w:b w:val="0"/>
          <w:sz w:val="22"/>
          <w:szCs w:val="22"/>
        </w:rPr>
        <w:t>8.8.1</w:t>
      </w:r>
      <w:r w:rsidRPr="00467100">
        <w:rPr>
          <w:rFonts w:ascii="Arial" w:hAnsi="Arial" w:cs="Arial"/>
          <w:b w:val="0"/>
          <w:sz w:val="22"/>
          <w:szCs w:val="22"/>
        </w:rPr>
        <w:tab/>
      </w:r>
      <w:r w:rsidR="003874A1" w:rsidRPr="00467100">
        <w:rPr>
          <w:rFonts w:ascii="Arial" w:hAnsi="Arial" w:cs="Arial"/>
          <w:b w:val="0"/>
          <w:sz w:val="22"/>
          <w:szCs w:val="22"/>
        </w:rPr>
        <w:t>For schemes with a likely value in excess of the Trust delegated approval threshold (currently £</w:t>
      </w:r>
      <w:r w:rsidR="00E13274" w:rsidRPr="00467100">
        <w:rPr>
          <w:rFonts w:ascii="Arial" w:hAnsi="Arial" w:cs="Arial"/>
          <w:b w:val="0"/>
          <w:sz w:val="22"/>
          <w:szCs w:val="22"/>
        </w:rPr>
        <w:t>2</w:t>
      </w:r>
      <w:r w:rsidR="003874A1" w:rsidRPr="00467100">
        <w:rPr>
          <w:rFonts w:ascii="Arial" w:hAnsi="Arial" w:cs="Arial"/>
          <w:b w:val="0"/>
          <w:sz w:val="22"/>
          <w:szCs w:val="22"/>
        </w:rPr>
        <w:t xml:space="preserve">5m) the DHSC 5 case model must be followed. This requires development of strategic (SOC), outline (OBC) and finally, full (FBC) business case. A SOC should not incur significant costs to develop. For example, it is not expected that external advisors would be recruited and commissioned to provide input at cost at this stage. No costs that require separate funding should be incurred until consideration of the SOC by the </w:t>
      </w:r>
      <w:r w:rsidR="00841C55" w:rsidRPr="00467100">
        <w:rPr>
          <w:rFonts w:ascii="Arial" w:hAnsi="Arial" w:cs="Arial"/>
          <w:b w:val="0"/>
          <w:sz w:val="22"/>
          <w:szCs w:val="22"/>
        </w:rPr>
        <w:t>CPSG</w:t>
      </w:r>
      <w:r w:rsidR="003874A1" w:rsidRPr="00467100">
        <w:rPr>
          <w:rFonts w:ascii="Arial" w:hAnsi="Arial" w:cs="Arial"/>
          <w:b w:val="0"/>
          <w:sz w:val="22"/>
          <w:szCs w:val="22"/>
        </w:rPr>
        <w:t xml:space="preserve">. </w:t>
      </w:r>
    </w:p>
    <w:p w14:paraId="6AED31CA" w14:textId="2BA556D0" w:rsidR="003874A1" w:rsidRPr="007D71F0" w:rsidRDefault="007D71F0" w:rsidP="00467100">
      <w:pPr>
        <w:pStyle w:val="Heading3"/>
        <w:ind w:left="720" w:hanging="720"/>
        <w:jc w:val="both"/>
        <w:rPr>
          <w:rFonts w:ascii="Arial" w:hAnsi="Arial" w:cs="Arial"/>
          <w:b w:val="0"/>
          <w:color w:val="auto"/>
        </w:rPr>
      </w:pPr>
      <w:r>
        <w:rPr>
          <w:rFonts w:ascii="Arial" w:hAnsi="Arial" w:cs="Arial"/>
          <w:b w:val="0"/>
          <w:color w:val="auto"/>
        </w:rPr>
        <w:t>8.8.2</w:t>
      </w:r>
      <w:r>
        <w:rPr>
          <w:rFonts w:ascii="Arial" w:hAnsi="Arial" w:cs="Arial"/>
          <w:b w:val="0"/>
          <w:color w:val="auto"/>
        </w:rPr>
        <w:tab/>
      </w:r>
      <w:r w:rsidR="003874A1" w:rsidRPr="007D71F0">
        <w:rPr>
          <w:rFonts w:ascii="Arial" w:hAnsi="Arial" w:cs="Arial"/>
          <w:b w:val="0"/>
          <w:color w:val="auto"/>
        </w:rPr>
        <w:t xml:space="preserve">The </w:t>
      </w:r>
      <w:r w:rsidR="00841C55">
        <w:rPr>
          <w:rFonts w:ascii="Arial" w:hAnsi="Arial" w:cs="Arial"/>
          <w:b w:val="0"/>
          <w:color w:val="auto"/>
        </w:rPr>
        <w:t>CPSG</w:t>
      </w:r>
      <w:r w:rsidR="003874A1" w:rsidRPr="007D71F0">
        <w:rPr>
          <w:rFonts w:ascii="Arial" w:hAnsi="Arial" w:cs="Arial"/>
          <w:b w:val="0"/>
          <w:color w:val="auto"/>
        </w:rPr>
        <w:t xml:space="preserve"> will satisfy itself that the project links to </w:t>
      </w:r>
      <w:r w:rsidR="00A1680D">
        <w:rPr>
          <w:rFonts w:ascii="Arial" w:hAnsi="Arial" w:cs="Arial"/>
          <w:b w:val="0"/>
          <w:color w:val="auto"/>
        </w:rPr>
        <w:t>Trust’s</w:t>
      </w:r>
      <w:r w:rsidR="003874A1" w:rsidRPr="007D71F0">
        <w:rPr>
          <w:rFonts w:ascii="Arial" w:hAnsi="Arial" w:cs="Arial"/>
          <w:b w:val="0"/>
          <w:color w:val="auto"/>
        </w:rPr>
        <w:t xml:space="preserve"> strategies and overall objectives. The group will recommend as appropriate to the </w:t>
      </w:r>
      <w:r w:rsidR="00841C55">
        <w:rPr>
          <w:rFonts w:ascii="Arial" w:hAnsi="Arial" w:cs="Arial"/>
          <w:b w:val="0"/>
          <w:color w:val="auto"/>
        </w:rPr>
        <w:t>FBIC</w:t>
      </w:r>
      <w:r w:rsidR="003874A1" w:rsidRPr="007D71F0">
        <w:rPr>
          <w:rFonts w:ascii="Arial" w:hAnsi="Arial" w:cs="Arial"/>
          <w:b w:val="0"/>
          <w:color w:val="auto"/>
        </w:rPr>
        <w:t xml:space="preserve"> whether the necessary resources should be deployed to support development of the proposal to OBC. The </w:t>
      </w:r>
      <w:r w:rsidR="00841C55">
        <w:rPr>
          <w:rFonts w:ascii="Arial" w:hAnsi="Arial" w:cs="Arial"/>
          <w:b w:val="0"/>
          <w:color w:val="auto"/>
        </w:rPr>
        <w:t>FBIC</w:t>
      </w:r>
      <w:r w:rsidR="003874A1" w:rsidRPr="007D71F0">
        <w:rPr>
          <w:rFonts w:ascii="Arial" w:hAnsi="Arial" w:cs="Arial"/>
          <w:b w:val="0"/>
          <w:color w:val="auto"/>
        </w:rPr>
        <w:t xml:space="preserve"> will similarly make its recommendation to the Board. </w:t>
      </w:r>
    </w:p>
    <w:p w14:paraId="289BF5BD" w14:textId="571385AF" w:rsidR="003874A1" w:rsidRPr="007D71F0" w:rsidRDefault="007D71F0" w:rsidP="00467100">
      <w:pPr>
        <w:pStyle w:val="Heading3"/>
        <w:ind w:left="720" w:hanging="720"/>
        <w:jc w:val="both"/>
        <w:rPr>
          <w:rFonts w:ascii="Arial" w:hAnsi="Arial" w:cs="Arial"/>
          <w:b w:val="0"/>
          <w:color w:val="auto"/>
        </w:rPr>
      </w:pPr>
      <w:r>
        <w:rPr>
          <w:rFonts w:ascii="Arial" w:hAnsi="Arial" w:cs="Arial"/>
          <w:b w:val="0"/>
          <w:color w:val="auto"/>
        </w:rPr>
        <w:t>8.8.3</w:t>
      </w:r>
      <w:r>
        <w:rPr>
          <w:rFonts w:ascii="Arial" w:hAnsi="Arial" w:cs="Arial"/>
          <w:b w:val="0"/>
          <w:color w:val="auto"/>
        </w:rPr>
        <w:tab/>
      </w:r>
      <w:r w:rsidR="003874A1" w:rsidRPr="007D71F0">
        <w:rPr>
          <w:rFonts w:ascii="Arial" w:hAnsi="Arial" w:cs="Arial"/>
          <w:b w:val="0"/>
          <w:color w:val="auto"/>
        </w:rPr>
        <w:t xml:space="preserve">If the SOC is approved and authorised to progress with its development to outline business case (OBC) this will enable the project to incur costs, if required, in order to fully develop the business case to OBC status. The order of those costs must therefore be identified at SOC stage and the </w:t>
      </w:r>
      <w:r w:rsidR="00841C55">
        <w:rPr>
          <w:rFonts w:ascii="Arial" w:hAnsi="Arial" w:cs="Arial"/>
          <w:b w:val="0"/>
          <w:color w:val="auto"/>
        </w:rPr>
        <w:t>CPSG</w:t>
      </w:r>
      <w:r w:rsidR="003874A1" w:rsidRPr="007D71F0">
        <w:rPr>
          <w:rFonts w:ascii="Arial" w:hAnsi="Arial" w:cs="Arial"/>
          <w:b w:val="0"/>
          <w:color w:val="auto"/>
        </w:rPr>
        <w:t xml:space="preserve"> will agree the available budget, provided this falls within their delegated authority. </w:t>
      </w:r>
    </w:p>
    <w:p w14:paraId="6622627B" w14:textId="42DF577A" w:rsidR="003874A1" w:rsidRPr="007D71F0" w:rsidRDefault="007D71F0" w:rsidP="00467100">
      <w:pPr>
        <w:pStyle w:val="Heading3"/>
        <w:ind w:left="720" w:hanging="720"/>
        <w:jc w:val="both"/>
        <w:rPr>
          <w:rFonts w:ascii="Arial" w:hAnsi="Arial" w:cs="Arial"/>
          <w:b w:val="0"/>
          <w:color w:val="auto"/>
        </w:rPr>
      </w:pPr>
      <w:r>
        <w:rPr>
          <w:rFonts w:ascii="Arial" w:hAnsi="Arial" w:cs="Arial"/>
          <w:b w:val="0"/>
          <w:color w:val="auto"/>
        </w:rPr>
        <w:t>8.8.4</w:t>
      </w:r>
      <w:r>
        <w:rPr>
          <w:rFonts w:ascii="Arial" w:hAnsi="Arial" w:cs="Arial"/>
          <w:b w:val="0"/>
          <w:color w:val="auto"/>
        </w:rPr>
        <w:tab/>
      </w:r>
      <w:r w:rsidR="003874A1" w:rsidRPr="007D71F0">
        <w:rPr>
          <w:rFonts w:ascii="Arial" w:hAnsi="Arial" w:cs="Arial"/>
          <w:b w:val="0"/>
          <w:color w:val="auto"/>
        </w:rPr>
        <w:t xml:space="preserve">The </w:t>
      </w:r>
      <w:r w:rsidR="00841C55">
        <w:rPr>
          <w:rFonts w:ascii="Arial" w:hAnsi="Arial" w:cs="Arial"/>
          <w:b w:val="0"/>
          <w:color w:val="auto"/>
        </w:rPr>
        <w:t>CPSG</w:t>
      </w:r>
      <w:r w:rsidR="003874A1" w:rsidRPr="007D71F0">
        <w:rPr>
          <w:rFonts w:ascii="Arial" w:hAnsi="Arial" w:cs="Arial"/>
          <w:b w:val="0"/>
          <w:color w:val="auto"/>
        </w:rPr>
        <w:t xml:space="preserve"> will also agree any further or increased input from the </w:t>
      </w:r>
      <w:r w:rsidR="00E13274">
        <w:rPr>
          <w:rFonts w:ascii="Arial" w:hAnsi="Arial" w:cs="Arial"/>
          <w:b w:val="0"/>
          <w:color w:val="auto"/>
        </w:rPr>
        <w:t>Estates, Facilities and Capital Development team</w:t>
      </w:r>
      <w:r w:rsidR="003874A1" w:rsidRPr="007D71F0">
        <w:rPr>
          <w:rFonts w:ascii="Arial" w:hAnsi="Arial" w:cs="Arial"/>
          <w:b w:val="0"/>
          <w:color w:val="auto"/>
        </w:rPr>
        <w:t xml:space="preserve"> or other corporate source. At this point the scheme will be added to the capital programme and given a Scheme number. Alternative decisions at SOC consideration stage may be to either a) return the business case to the </w:t>
      </w:r>
      <w:r w:rsidR="00BB3E63">
        <w:rPr>
          <w:rFonts w:ascii="Arial" w:hAnsi="Arial" w:cs="Arial"/>
          <w:b w:val="0"/>
          <w:color w:val="auto"/>
        </w:rPr>
        <w:t>Directorates</w:t>
      </w:r>
      <w:r w:rsidR="003874A1" w:rsidRPr="007D71F0">
        <w:rPr>
          <w:rFonts w:ascii="Arial" w:hAnsi="Arial" w:cs="Arial"/>
          <w:b w:val="0"/>
          <w:color w:val="auto"/>
        </w:rPr>
        <w:t xml:space="preserve"> for further work on the grounds that it does not match the required robustness of a SOC or b) the SOC is rejected and the project aborted, or a BC for an alternative project commenced at local level. </w:t>
      </w:r>
    </w:p>
    <w:p w14:paraId="71290134" w14:textId="3EFE9A53" w:rsidR="00317326" w:rsidRPr="00F33829" w:rsidRDefault="007D71F0" w:rsidP="00F33829">
      <w:pPr>
        <w:pStyle w:val="Heading1"/>
        <w:rPr>
          <w:rFonts w:ascii="Arial" w:hAnsi="Arial" w:cs="Arial"/>
          <w:sz w:val="22"/>
          <w:szCs w:val="22"/>
        </w:rPr>
      </w:pPr>
      <w:bookmarkStart w:id="11" w:name="_Toc104288839"/>
      <w:bookmarkStart w:id="12" w:name="_Hlk176182136"/>
      <w:r>
        <w:rPr>
          <w:rFonts w:ascii="Arial" w:hAnsi="Arial" w:cs="Arial"/>
          <w:sz w:val="22"/>
          <w:szCs w:val="22"/>
        </w:rPr>
        <w:t>9</w:t>
      </w:r>
      <w:r>
        <w:rPr>
          <w:rFonts w:ascii="Arial" w:hAnsi="Arial" w:cs="Arial"/>
          <w:sz w:val="22"/>
          <w:szCs w:val="22"/>
        </w:rPr>
        <w:tab/>
      </w:r>
      <w:r w:rsidR="003874A1" w:rsidRPr="00FA0634">
        <w:rPr>
          <w:rFonts w:ascii="Arial" w:hAnsi="Arial" w:cs="Arial"/>
          <w:sz w:val="22"/>
          <w:szCs w:val="22"/>
        </w:rPr>
        <w:t>RESOURCING THE PROGRAMME</w:t>
      </w:r>
      <w:bookmarkEnd w:id="11"/>
    </w:p>
    <w:bookmarkEnd w:id="12"/>
    <w:p w14:paraId="094F9FC0" w14:textId="03BDCB63" w:rsidR="00F33829" w:rsidRPr="00F33829" w:rsidRDefault="003874A1" w:rsidP="00F33829">
      <w:pPr>
        <w:pStyle w:val="Heading3"/>
        <w:ind w:left="720" w:hanging="720"/>
        <w:rPr>
          <w:rFonts w:ascii="Arial" w:hAnsi="Arial" w:cs="Arial"/>
          <w:b w:val="0"/>
          <w:color w:val="auto"/>
        </w:rPr>
      </w:pPr>
      <w:r w:rsidRPr="00317326">
        <w:rPr>
          <w:rFonts w:ascii="Arial" w:hAnsi="Arial" w:cs="Arial"/>
          <w:b w:val="0"/>
          <w:color w:val="auto"/>
        </w:rPr>
        <w:t>9.1.</w:t>
      </w:r>
      <w:r w:rsidRPr="00317326">
        <w:rPr>
          <w:rFonts w:ascii="Arial" w:hAnsi="Arial" w:cs="Arial"/>
          <w:b w:val="0"/>
          <w:color w:val="auto"/>
        </w:rPr>
        <w:tab/>
        <w:t xml:space="preserve">Funding for the Trust’s capital programme will come from </w:t>
      </w:r>
      <w:r w:rsidR="00A1680D">
        <w:rPr>
          <w:rFonts w:ascii="Arial" w:hAnsi="Arial" w:cs="Arial"/>
          <w:b w:val="0"/>
          <w:color w:val="auto"/>
        </w:rPr>
        <w:t>three</w:t>
      </w:r>
      <w:r w:rsidRPr="00317326">
        <w:rPr>
          <w:rFonts w:ascii="Arial" w:hAnsi="Arial" w:cs="Arial"/>
          <w:b w:val="0"/>
          <w:color w:val="auto"/>
        </w:rPr>
        <w:t xml:space="preserve"> main sources: -</w:t>
      </w:r>
    </w:p>
    <w:p w14:paraId="57213FAC" w14:textId="64901897" w:rsidR="003874A1" w:rsidRPr="00FA0634" w:rsidRDefault="003874A1" w:rsidP="00E13274">
      <w:pPr>
        <w:pStyle w:val="Heading3"/>
        <w:numPr>
          <w:ilvl w:val="0"/>
          <w:numId w:val="8"/>
        </w:numPr>
        <w:jc w:val="both"/>
        <w:rPr>
          <w:rFonts w:ascii="Arial" w:hAnsi="Arial" w:cs="Arial"/>
          <w:color w:val="auto"/>
        </w:rPr>
      </w:pPr>
      <w:r w:rsidRPr="00FA0634">
        <w:rPr>
          <w:rFonts w:ascii="Arial" w:hAnsi="Arial" w:cs="Arial"/>
          <w:color w:val="auto"/>
        </w:rPr>
        <w:t xml:space="preserve">Provider allocations via the </w:t>
      </w:r>
      <w:r w:rsidR="00E13274">
        <w:rPr>
          <w:rFonts w:ascii="Arial" w:hAnsi="Arial" w:cs="Arial"/>
          <w:color w:val="auto"/>
        </w:rPr>
        <w:t>North East London</w:t>
      </w:r>
      <w:r w:rsidRPr="00FA0634">
        <w:rPr>
          <w:rFonts w:ascii="Arial" w:hAnsi="Arial" w:cs="Arial"/>
          <w:color w:val="auto"/>
        </w:rPr>
        <w:t xml:space="preserve"> </w:t>
      </w:r>
      <w:r w:rsidR="00F33829">
        <w:rPr>
          <w:rFonts w:ascii="Arial" w:hAnsi="Arial" w:cs="Arial"/>
          <w:color w:val="auto"/>
        </w:rPr>
        <w:t>ICS</w:t>
      </w:r>
      <w:r w:rsidRPr="00FA0634">
        <w:rPr>
          <w:rFonts w:ascii="Arial" w:hAnsi="Arial" w:cs="Arial"/>
          <w:color w:val="auto"/>
        </w:rPr>
        <w:t xml:space="preserve"> </w:t>
      </w:r>
      <w:r w:rsidRPr="007D71F0">
        <w:rPr>
          <w:rFonts w:ascii="Arial" w:hAnsi="Arial" w:cs="Arial"/>
          <w:b w:val="0"/>
          <w:color w:val="auto"/>
        </w:rPr>
        <w:t>– This will be calculated based on historic depreciation charges.  These will need to be covered from cash reserves or borrowings.</w:t>
      </w:r>
    </w:p>
    <w:p w14:paraId="60B1F3A1" w14:textId="05C392DC" w:rsidR="00317326" w:rsidRPr="00317326" w:rsidRDefault="003874A1" w:rsidP="00317326">
      <w:pPr>
        <w:pStyle w:val="Heading3"/>
        <w:numPr>
          <w:ilvl w:val="0"/>
          <w:numId w:val="8"/>
        </w:numPr>
        <w:jc w:val="both"/>
        <w:rPr>
          <w:rFonts w:ascii="Arial" w:hAnsi="Arial" w:cs="Arial"/>
          <w:b w:val="0"/>
          <w:color w:val="auto"/>
        </w:rPr>
      </w:pPr>
      <w:r w:rsidRPr="00FA0634">
        <w:rPr>
          <w:rFonts w:ascii="Arial" w:hAnsi="Arial" w:cs="Arial"/>
          <w:color w:val="auto"/>
        </w:rPr>
        <w:t>Public Dividend Capital –</w:t>
      </w:r>
      <w:r w:rsidRPr="007D71F0">
        <w:rPr>
          <w:rFonts w:ascii="Arial" w:hAnsi="Arial" w:cs="Arial"/>
          <w:b w:val="0"/>
          <w:color w:val="auto"/>
        </w:rPr>
        <w:t xml:space="preserve"> This will be for specific national schemes that the Trust can apply for.  Memorandums of Understanding will need to be formally entered into between the Trust and NHSE.  Cash will be provided to fund these schemes but can only be drawn down retrospectively.</w:t>
      </w:r>
    </w:p>
    <w:p w14:paraId="5E08C991" w14:textId="193554E7" w:rsidR="003874A1" w:rsidRPr="00317326" w:rsidRDefault="003874A1" w:rsidP="00317326">
      <w:pPr>
        <w:pStyle w:val="Heading3"/>
        <w:numPr>
          <w:ilvl w:val="0"/>
          <w:numId w:val="8"/>
        </w:numPr>
        <w:jc w:val="both"/>
        <w:rPr>
          <w:rFonts w:ascii="Arial" w:hAnsi="Arial" w:cs="Arial"/>
          <w:b w:val="0"/>
          <w:color w:val="auto"/>
        </w:rPr>
      </w:pPr>
      <w:r w:rsidRPr="00317326">
        <w:rPr>
          <w:rFonts w:ascii="Arial" w:hAnsi="Arial" w:cs="Arial"/>
          <w:bCs w:val="0"/>
          <w:color w:val="auto"/>
        </w:rPr>
        <w:t>Property Sales</w:t>
      </w:r>
      <w:r w:rsidRPr="00317326">
        <w:rPr>
          <w:rFonts w:ascii="Arial" w:hAnsi="Arial" w:cs="Arial"/>
          <w:b w:val="0"/>
          <w:color w:val="auto"/>
        </w:rPr>
        <w:t xml:space="preserve"> - The net book value of disposed assets is recorded as a ‘credit’ to </w:t>
      </w:r>
      <w:r w:rsidR="00F33829">
        <w:rPr>
          <w:rFonts w:ascii="Arial" w:hAnsi="Arial" w:cs="Arial"/>
          <w:b w:val="0"/>
          <w:color w:val="auto"/>
        </w:rPr>
        <w:t xml:space="preserve">system </w:t>
      </w:r>
      <w:r w:rsidRPr="00317326">
        <w:rPr>
          <w:rFonts w:ascii="Arial" w:hAnsi="Arial" w:cs="Arial"/>
          <w:b w:val="0"/>
          <w:color w:val="auto"/>
        </w:rPr>
        <w:t xml:space="preserve">CDEL and therefore increases </w:t>
      </w:r>
      <w:r w:rsidR="00F33829">
        <w:rPr>
          <w:rFonts w:ascii="Arial" w:hAnsi="Arial" w:cs="Arial"/>
          <w:b w:val="0"/>
          <w:color w:val="auto"/>
        </w:rPr>
        <w:t xml:space="preserve">the </w:t>
      </w:r>
      <w:r w:rsidRPr="00317326">
        <w:rPr>
          <w:rFonts w:ascii="Arial" w:hAnsi="Arial" w:cs="Arial"/>
          <w:b w:val="0"/>
          <w:color w:val="auto"/>
        </w:rPr>
        <w:t>allocation</w:t>
      </w:r>
      <w:r w:rsidR="00F33829" w:rsidRPr="00F33829">
        <w:rPr>
          <w:rFonts w:ascii="Arial" w:hAnsi="Arial" w:cs="Arial"/>
          <w:b w:val="0"/>
          <w:color w:val="auto"/>
        </w:rPr>
        <w:t xml:space="preserve">, usually this goes to the originating Trust but </w:t>
      </w:r>
      <w:r w:rsidR="00F33829">
        <w:rPr>
          <w:rFonts w:ascii="Arial" w:hAnsi="Arial" w:cs="Arial"/>
          <w:b w:val="0"/>
          <w:color w:val="auto"/>
        </w:rPr>
        <w:t>this is not guaranteed.</w:t>
      </w:r>
    </w:p>
    <w:p w14:paraId="6251DED8" w14:textId="05940345" w:rsidR="003874A1" w:rsidRPr="00317326" w:rsidRDefault="007D71F0" w:rsidP="00317326">
      <w:pPr>
        <w:pStyle w:val="Heading1"/>
        <w:rPr>
          <w:rFonts w:ascii="Arial" w:hAnsi="Arial" w:cs="Arial"/>
          <w:sz w:val="22"/>
          <w:szCs w:val="22"/>
        </w:rPr>
      </w:pPr>
      <w:bookmarkStart w:id="13" w:name="_Toc104288840"/>
      <w:bookmarkStart w:id="14" w:name="_Hlk176182144"/>
      <w:r w:rsidRPr="00317326">
        <w:rPr>
          <w:rFonts w:ascii="Arial" w:hAnsi="Arial" w:cs="Arial"/>
          <w:sz w:val="22"/>
          <w:szCs w:val="22"/>
        </w:rPr>
        <w:t>10</w:t>
      </w:r>
      <w:r w:rsidRPr="00317326">
        <w:rPr>
          <w:rFonts w:ascii="Arial" w:hAnsi="Arial" w:cs="Arial"/>
          <w:sz w:val="22"/>
          <w:szCs w:val="22"/>
        </w:rPr>
        <w:tab/>
      </w:r>
      <w:r w:rsidR="003874A1" w:rsidRPr="00317326">
        <w:rPr>
          <w:rFonts w:ascii="Arial" w:hAnsi="Arial" w:cs="Arial"/>
          <w:sz w:val="22"/>
          <w:szCs w:val="22"/>
        </w:rPr>
        <w:t>DELIVERY OF SCHEMES</w:t>
      </w:r>
      <w:bookmarkEnd w:id="13"/>
    </w:p>
    <w:bookmarkEnd w:id="14"/>
    <w:p w14:paraId="7B1693EA" w14:textId="084DA1BA" w:rsidR="003874A1" w:rsidRPr="00E13274" w:rsidRDefault="007D71F0" w:rsidP="00E13274">
      <w:pPr>
        <w:pStyle w:val="Heading2"/>
        <w:ind w:left="720" w:hanging="720"/>
        <w:jc w:val="both"/>
        <w:rPr>
          <w:rFonts w:ascii="Arial" w:hAnsi="Arial" w:cs="Arial"/>
          <w:b w:val="0"/>
          <w:sz w:val="22"/>
          <w:szCs w:val="22"/>
        </w:rPr>
      </w:pPr>
      <w:r w:rsidRPr="007D71F0">
        <w:rPr>
          <w:rFonts w:ascii="Arial" w:hAnsi="Arial" w:cs="Arial"/>
          <w:b w:val="0"/>
          <w:sz w:val="22"/>
          <w:szCs w:val="22"/>
        </w:rPr>
        <w:t>10.1</w:t>
      </w:r>
      <w:r w:rsidRPr="007D71F0">
        <w:rPr>
          <w:rFonts w:ascii="Arial" w:hAnsi="Arial" w:cs="Arial"/>
          <w:b w:val="0"/>
          <w:sz w:val="22"/>
          <w:szCs w:val="22"/>
        </w:rPr>
        <w:tab/>
      </w:r>
      <w:r w:rsidR="003874A1" w:rsidRPr="007D71F0">
        <w:rPr>
          <w:rFonts w:ascii="Arial" w:hAnsi="Arial" w:cs="Arial"/>
          <w:b w:val="0"/>
          <w:sz w:val="22"/>
          <w:szCs w:val="22"/>
        </w:rPr>
        <w:t xml:space="preserve">Once schemes have been approved, the scheme returns for delivery to the local management team and their identified project management arrangements. The </w:t>
      </w:r>
      <w:r w:rsidR="00154A99">
        <w:rPr>
          <w:rFonts w:ascii="Arial" w:hAnsi="Arial" w:cs="Arial"/>
          <w:b w:val="0"/>
          <w:sz w:val="22"/>
          <w:szCs w:val="22"/>
        </w:rPr>
        <w:t>ICR/</w:t>
      </w:r>
      <w:r w:rsidR="003874A1" w:rsidRPr="007D71F0">
        <w:rPr>
          <w:rFonts w:ascii="Arial" w:hAnsi="Arial" w:cs="Arial"/>
          <w:b w:val="0"/>
          <w:sz w:val="22"/>
          <w:szCs w:val="22"/>
        </w:rPr>
        <w:t xml:space="preserve">business case will have spelt out the project management requirements including the level of support required from the Estates </w:t>
      </w:r>
      <w:r w:rsidR="00E13274">
        <w:rPr>
          <w:rFonts w:ascii="Arial" w:hAnsi="Arial" w:cs="Arial"/>
          <w:b w:val="0"/>
          <w:sz w:val="22"/>
          <w:szCs w:val="22"/>
        </w:rPr>
        <w:t>and Digital t</w:t>
      </w:r>
      <w:r w:rsidR="003874A1" w:rsidRPr="007D71F0">
        <w:rPr>
          <w:rFonts w:ascii="Arial" w:hAnsi="Arial" w:cs="Arial"/>
          <w:b w:val="0"/>
          <w:sz w:val="22"/>
          <w:szCs w:val="22"/>
        </w:rPr>
        <w:t>eam</w:t>
      </w:r>
      <w:r w:rsidR="00E13274">
        <w:rPr>
          <w:rFonts w:ascii="Arial" w:hAnsi="Arial" w:cs="Arial"/>
          <w:b w:val="0"/>
          <w:sz w:val="22"/>
          <w:szCs w:val="22"/>
        </w:rPr>
        <w:t>s</w:t>
      </w:r>
      <w:r w:rsidR="003874A1" w:rsidRPr="007D71F0">
        <w:rPr>
          <w:rFonts w:ascii="Arial" w:hAnsi="Arial" w:cs="Arial"/>
          <w:b w:val="0"/>
          <w:sz w:val="22"/>
          <w:szCs w:val="22"/>
        </w:rPr>
        <w:t xml:space="preserve"> and will identify </w:t>
      </w:r>
      <w:r w:rsidR="00154A99">
        <w:rPr>
          <w:rFonts w:ascii="Arial" w:hAnsi="Arial" w:cs="Arial"/>
          <w:b w:val="0"/>
          <w:sz w:val="22"/>
          <w:szCs w:val="22"/>
        </w:rPr>
        <w:t xml:space="preserve">a </w:t>
      </w:r>
      <w:r w:rsidR="003874A1" w:rsidRPr="007D71F0">
        <w:rPr>
          <w:rFonts w:ascii="Arial" w:hAnsi="Arial" w:cs="Arial"/>
          <w:b w:val="0"/>
          <w:sz w:val="22"/>
          <w:szCs w:val="22"/>
        </w:rPr>
        <w:t xml:space="preserve">Project </w:t>
      </w:r>
      <w:r w:rsidR="00F33829">
        <w:rPr>
          <w:rFonts w:ascii="Arial" w:hAnsi="Arial" w:cs="Arial"/>
          <w:b w:val="0"/>
          <w:sz w:val="22"/>
          <w:szCs w:val="22"/>
        </w:rPr>
        <w:t>Manager</w:t>
      </w:r>
      <w:r w:rsidR="003874A1" w:rsidRPr="007D71F0">
        <w:rPr>
          <w:rFonts w:ascii="Arial" w:hAnsi="Arial" w:cs="Arial"/>
          <w:b w:val="0"/>
          <w:sz w:val="22"/>
          <w:szCs w:val="22"/>
        </w:rPr>
        <w:t xml:space="preserve">, accountable for delivery, supported by the capital planning team as necessary. </w:t>
      </w:r>
    </w:p>
    <w:p w14:paraId="1715A69D" w14:textId="254210F2" w:rsidR="003874A1" w:rsidRPr="00E13274" w:rsidRDefault="007D71F0" w:rsidP="00E13274">
      <w:pPr>
        <w:pStyle w:val="Heading2"/>
        <w:ind w:left="720" w:hanging="720"/>
        <w:jc w:val="both"/>
        <w:rPr>
          <w:rFonts w:ascii="Arial" w:hAnsi="Arial" w:cs="Arial"/>
          <w:b w:val="0"/>
          <w:sz w:val="22"/>
          <w:szCs w:val="22"/>
        </w:rPr>
      </w:pPr>
      <w:r w:rsidRPr="007D71F0">
        <w:rPr>
          <w:rFonts w:ascii="Arial" w:hAnsi="Arial" w:cs="Arial"/>
          <w:b w:val="0"/>
          <w:sz w:val="22"/>
          <w:szCs w:val="22"/>
        </w:rPr>
        <w:t>10.2</w:t>
      </w:r>
      <w:r w:rsidRPr="007D71F0">
        <w:rPr>
          <w:rFonts w:ascii="Arial" w:hAnsi="Arial" w:cs="Arial"/>
          <w:b w:val="0"/>
          <w:sz w:val="22"/>
          <w:szCs w:val="22"/>
        </w:rPr>
        <w:tab/>
      </w:r>
      <w:r w:rsidR="003874A1" w:rsidRPr="007D71F0">
        <w:rPr>
          <w:rFonts w:ascii="Arial" w:hAnsi="Arial" w:cs="Arial"/>
          <w:b w:val="0"/>
          <w:sz w:val="22"/>
          <w:szCs w:val="22"/>
        </w:rPr>
        <w:t>The principles of good project management should be applied from the outset</w:t>
      </w:r>
      <w:r w:rsidR="00E13274">
        <w:rPr>
          <w:rFonts w:ascii="Arial" w:hAnsi="Arial" w:cs="Arial"/>
          <w:b w:val="0"/>
          <w:sz w:val="22"/>
          <w:szCs w:val="22"/>
        </w:rPr>
        <w:t>.</w:t>
      </w:r>
    </w:p>
    <w:p w14:paraId="4E10F426" w14:textId="1BC91CE0" w:rsidR="003874A1" w:rsidRPr="00317326" w:rsidRDefault="007D71F0" w:rsidP="00317326">
      <w:pPr>
        <w:pStyle w:val="Heading2"/>
        <w:ind w:left="720" w:hanging="720"/>
        <w:jc w:val="both"/>
        <w:rPr>
          <w:rFonts w:ascii="Arial" w:hAnsi="Arial" w:cs="Arial"/>
          <w:b w:val="0"/>
          <w:sz w:val="22"/>
          <w:szCs w:val="22"/>
        </w:rPr>
      </w:pPr>
      <w:r w:rsidRPr="007D71F0">
        <w:rPr>
          <w:rFonts w:ascii="Arial" w:hAnsi="Arial" w:cs="Arial"/>
          <w:b w:val="0"/>
          <w:sz w:val="22"/>
          <w:szCs w:val="22"/>
        </w:rPr>
        <w:t>10.3</w:t>
      </w:r>
      <w:r w:rsidRPr="007D71F0">
        <w:rPr>
          <w:rFonts w:ascii="Arial" w:hAnsi="Arial" w:cs="Arial"/>
          <w:b w:val="0"/>
          <w:sz w:val="22"/>
          <w:szCs w:val="22"/>
        </w:rPr>
        <w:tab/>
      </w:r>
      <w:r w:rsidR="003874A1" w:rsidRPr="007D71F0">
        <w:rPr>
          <w:rFonts w:ascii="Arial" w:hAnsi="Arial" w:cs="Arial"/>
          <w:b w:val="0"/>
          <w:sz w:val="22"/>
          <w:szCs w:val="22"/>
        </w:rPr>
        <w:t xml:space="preserve">Monitoring and oversight of project delivery needs to be established, but a corporate oversight role will rest with the </w:t>
      </w:r>
      <w:r w:rsidR="00E13274">
        <w:rPr>
          <w:rFonts w:ascii="Arial" w:hAnsi="Arial" w:cs="Arial"/>
          <w:b w:val="0"/>
          <w:sz w:val="22"/>
          <w:szCs w:val="22"/>
        </w:rPr>
        <w:t>CPSG</w:t>
      </w:r>
      <w:r w:rsidR="003874A1" w:rsidRPr="007D71F0">
        <w:rPr>
          <w:rFonts w:ascii="Arial" w:hAnsi="Arial" w:cs="Arial"/>
          <w:b w:val="0"/>
          <w:sz w:val="22"/>
          <w:szCs w:val="22"/>
        </w:rPr>
        <w:t xml:space="preserve">, which will receive regular reports on the progress of all approved </w:t>
      </w:r>
      <w:r w:rsidR="00F33829">
        <w:rPr>
          <w:rFonts w:ascii="Arial" w:hAnsi="Arial" w:cs="Arial"/>
          <w:b w:val="0"/>
          <w:sz w:val="22"/>
          <w:szCs w:val="22"/>
        </w:rPr>
        <w:t>c</w:t>
      </w:r>
      <w:r w:rsidR="003874A1" w:rsidRPr="007D71F0">
        <w:rPr>
          <w:rFonts w:ascii="Arial" w:hAnsi="Arial" w:cs="Arial"/>
          <w:b w:val="0"/>
          <w:sz w:val="22"/>
          <w:szCs w:val="22"/>
        </w:rPr>
        <w:t xml:space="preserve">apital schemes, and which will keep </w:t>
      </w:r>
      <w:r w:rsidR="00841C55">
        <w:rPr>
          <w:rFonts w:ascii="Arial" w:hAnsi="Arial" w:cs="Arial"/>
          <w:b w:val="0"/>
          <w:sz w:val="22"/>
          <w:szCs w:val="22"/>
        </w:rPr>
        <w:t>FBIC</w:t>
      </w:r>
      <w:r w:rsidR="003874A1" w:rsidRPr="007D71F0">
        <w:rPr>
          <w:rFonts w:ascii="Arial" w:hAnsi="Arial" w:cs="Arial"/>
          <w:b w:val="0"/>
          <w:sz w:val="22"/>
          <w:szCs w:val="22"/>
        </w:rPr>
        <w:t xml:space="preserve"> informed of progress. </w:t>
      </w:r>
    </w:p>
    <w:p w14:paraId="0D6D7950" w14:textId="404E097A" w:rsidR="003874A1" w:rsidRPr="00FA0634" w:rsidRDefault="007D71F0" w:rsidP="00317326">
      <w:pPr>
        <w:pStyle w:val="Heading2"/>
        <w:ind w:left="720" w:hanging="720"/>
        <w:jc w:val="both"/>
        <w:rPr>
          <w:rFonts w:ascii="Arial" w:hAnsi="Arial" w:cs="Arial"/>
          <w:b w:val="0"/>
          <w:sz w:val="22"/>
          <w:szCs w:val="22"/>
        </w:rPr>
      </w:pPr>
      <w:r w:rsidRPr="007D71F0">
        <w:rPr>
          <w:rFonts w:ascii="Arial" w:hAnsi="Arial" w:cs="Arial"/>
          <w:b w:val="0"/>
          <w:sz w:val="22"/>
          <w:szCs w:val="22"/>
        </w:rPr>
        <w:t>10.4</w:t>
      </w:r>
      <w:r w:rsidRPr="007D71F0">
        <w:rPr>
          <w:rFonts w:ascii="Arial" w:hAnsi="Arial" w:cs="Arial"/>
          <w:b w:val="0"/>
          <w:sz w:val="22"/>
          <w:szCs w:val="22"/>
        </w:rPr>
        <w:tab/>
      </w:r>
      <w:r w:rsidR="003874A1" w:rsidRPr="007D71F0">
        <w:rPr>
          <w:rFonts w:ascii="Arial" w:hAnsi="Arial" w:cs="Arial"/>
          <w:b w:val="0"/>
          <w:sz w:val="22"/>
          <w:szCs w:val="22"/>
        </w:rPr>
        <w:t xml:space="preserve">Those reports will need to identify significant risks to successful project delivery and the </w:t>
      </w:r>
      <w:r w:rsidR="00841C55">
        <w:rPr>
          <w:rFonts w:ascii="Arial" w:hAnsi="Arial" w:cs="Arial"/>
          <w:b w:val="0"/>
          <w:sz w:val="22"/>
          <w:szCs w:val="22"/>
        </w:rPr>
        <w:t>CPSG</w:t>
      </w:r>
      <w:r w:rsidR="003874A1" w:rsidRPr="007D71F0">
        <w:rPr>
          <w:rFonts w:ascii="Arial" w:hAnsi="Arial" w:cs="Arial"/>
          <w:b w:val="0"/>
          <w:sz w:val="22"/>
          <w:szCs w:val="22"/>
        </w:rPr>
        <w:t xml:space="preserve"> will need to be reassured that the identified project management inputs to support the local project delivery team are available and effective. </w:t>
      </w:r>
      <w:r w:rsidR="00BB3E63">
        <w:rPr>
          <w:rFonts w:ascii="Arial" w:hAnsi="Arial" w:cs="Arial"/>
          <w:b w:val="0"/>
          <w:sz w:val="22"/>
          <w:szCs w:val="22"/>
        </w:rPr>
        <w:t>Directorates</w:t>
      </w:r>
      <w:r w:rsidR="003874A1" w:rsidRPr="007D71F0">
        <w:rPr>
          <w:rFonts w:ascii="Arial" w:hAnsi="Arial" w:cs="Arial"/>
          <w:b w:val="0"/>
          <w:sz w:val="22"/>
          <w:szCs w:val="22"/>
        </w:rPr>
        <w:t xml:space="preserve"> will need to maintain risk register and management plans as necessary, feeding into the Trust’s overall register if required. These must be comprehensive and cover the project in the broadest terms, not just the capital project component.</w:t>
      </w:r>
    </w:p>
    <w:p w14:paraId="44E0CA02" w14:textId="4D6E952C" w:rsidR="003874A1" w:rsidRPr="00317326" w:rsidRDefault="007D71F0" w:rsidP="00317326">
      <w:pPr>
        <w:pStyle w:val="Heading1"/>
        <w:rPr>
          <w:rFonts w:ascii="Arial" w:hAnsi="Arial" w:cs="Arial"/>
          <w:sz w:val="22"/>
          <w:szCs w:val="22"/>
        </w:rPr>
      </w:pPr>
      <w:bookmarkStart w:id="15" w:name="_Toc104288841"/>
      <w:bookmarkStart w:id="16" w:name="_Hlk176182150"/>
      <w:r>
        <w:rPr>
          <w:rFonts w:ascii="Arial" w:hAnsi="Arial" w:cs="Arial"/>
          <w:sz w:val="22"/>
          <w:szCs w:val="22"/>
        </w:rPr>
        <w:t>11</w:t>
      </w:r>
      <w:r>
        <w:rPr>
          <w:rFonts w:ascii="Arial" w:hAnsi="Arial" w:cs="Arial"/>
          <w:sz w:val="22"/>
          <w:szCs w:val="22"/>
        </w:rPr>
        <w:tab/>
      </w:r>
      <w:r w:rsidR="003874A1" w:rsidRPr="00FA0634">
        <w:rPr>
          <w:rFonts w:ascii="Arial" w:hAnsi="Arial" w:cs="Arial"/>
          <w:sz w:val="22"/>
          <w:szCs w:val="22"/>
        </w:rPr>
        <w:t>MONITORING</w:t>
      </w:r>
      <w:bookmarkEnd w:id="15"/>
    </w:p>
    <w:bookmarkEnd w:id="16"/>
    <w:p w14:paraId="2CFD4199" w14:textId="212B90E6" w:rsidR="00F33829" w:rsidRDefault="007D71F0" w:rsidP="004C4A5D">
      <w:pPr>
        <w:pStyle w:val="Heading2"/>
        <w:ind w:left="720" w:hanging="720"/>
        <w:jc w:val="both"/>
        <w:rPr>
          <w:rFonts w:ascii="Arial" w:hAnsi="Arial" w:cs="Arial"/>
          <w:b w:val="0"/>
          <w:sz w:val="22"/>
          <w:szCs w:val="22"/>
        </w:rPr>
      </w:pPr>
      <w:r w:rsidRPr="007D71F0">
        <w:rPr>
          <w:rFonts w:ascii="Arial" w:hAnsi="Arial" w:cs="Arial"/>
          <w:b w:val="0"/>
          <w:sz w:val="22"/>
          <w:szCs w:val="22"/>
        </w:rPr>
        <w:t>11.1</w:t>
      </w:r>
      <w:r w:rsidRPr="007D71F0">
        <w:rPr>
          <w:rFonts w:ascii="Arial" w:hAnsi="Arial" w:cs="Arial"/>
          <w:b w:val="0"/>
          <w:sz w:val="22"/>
          <w:szCs w:val="22"/>
        </w:rPr>
        <w:tab/>
      </w:r>
      <w:r w:rsidR="003874A1" w:rsidRPr="007D71F0">
        <w:rPr>
          <w:rFonts w:ascii="Arial" w:hAnsi="Arial" w:cs="Arial"/>
          <w:b w:val="0"/>
          <w:sz w:val="22"/>
          <w:szCs w:val="22"/>
        </w:rPr>
        <w:t xml:space="preserve">The </w:t>
      </w:r>
      <w:r w:rsidR="00317326">
        <w:rPr>
          <w:rFonts w:ascii="Arial" w:hAnsi="Arial" w:cs="Arial"/>
          <w:b w:val="0"/>
          <w:sz w:val="22"/>
          <w:szCs w:val="22"/>
        </w:rPr>
        <w:t>CPSG</w:t>
      </w:r>
      <w:r w:rsidR="003874A1" w:rsidRPr="007D71F0">
        <w:rPr>
          <w:rFonts w:ascii="Arial" w:hAnsi="Arial" w:cs="Arial"/>
          <w:b w:val="0"/>
          <w:sz w:val="22"/>
          <w:szCs w:val="22"/>
        </w:rPr>
        <w:t xml:space="preserve"> will undertake a review of the progress against schemes on a monthly basis.  </w:t>
      </w:r>
    </w:p>
    <w:p w14:paraId="137FF5B3" w14:textId="02DE91C3" w:rsidR="003874A1" w:rsidRPr="00317326" w:rsidRDefault="00F33829" w:rsidP="00F33829">
      <w:pPr>
        <w:pStyle w:val="Heading2"/>
        <w:ind w:left="720" w:hanging="720"/>
        <w:jc w:val="both"/>
        <w:rPr>
          <w:rFonts w:ascii="Arial" w:hAnsi="Arial" w:cs="Arial"/>
          <w:b w:val="0"/>
          <w:sz w:val="22"/>
          <w:szCs w:val="22"/>
        </w:rPr>
      </w:pPr>
      <w:r>
        <w:rPr>
          <w:rFonts w:ascii="Arial" w:hAnsi="Arial" w:cs="Arial"/>
          <w:b w:val="0"/>
          <w:sz w:val="22"/>
          <w:szCs w:val="22"/>
        </w:rPr>
        <w:t>11.2</w:t>
      </w:r>
      <w:r>
        <w:rPr>
          <w:rFonts w:ascii="Arial" w:hAnsi="Arial" w:cs="Arial"/>
          <w:b w:val="0"/>
          <w:sz w:val="22"/>
          <w:szCs w:val="22"/>
        </w:rPr>
        <w:tab/>
      </w:r>
      <w:r w:rsidR="003874A1" w:rsidRPr="007D71F0">
        <w:rPr>
          <w:rFonts w:ascii="Arial" w:hAnsi="Arial" w:cs="Arial"/>
          <w:b w:val="0"/>
          <w:sz w:val="22"/>
          <w:szCs w:val="22"/>
        </w:rPr>
        <w:t xml:space="preserve">The Finance </w:t>
      </w:r>
      <w:r w:rsidR="00317326">
        <w:rPr>
          <w:rFonts w:ascii="Arial" w:hAnsi="Arial" w:cs="Arial"/>
          <w:b w:val="0"/>
          <w:sz w:val="22"/>
          <w:szCs w:val="22"/>
        </w:rPr>
        <w:t xml:space="preserve">team </w:t>
      </w:r>
      <w:r w:rsidR="003874A1" w:rsidRPr="007D71F0">
        <w:rPr>
          <w:rFonts w:ascii="Arial" w:hAnsi="Arial" w:cs="Arial"/>
          <w:b w:val="0"/>
          <w:sz w:val="22"/>
          <w:szCs w:val="22"/>
        </w:rPr>
        <w:t xml:space="preserve">will provide the group with a detailed schedule showing spend to date, variances to plan and the forecast position.  </w:t>
      </w:r>
    </w:p>
    <w:p w14:paraId="67C0FCA8" w14:textId="70B3066B" w:rsidR="003874A1" w:rsidRPr="007D71F0" w:rsidRDefault="007D71F0" w:rsidP="00317326">
      <w:pPr>
        <w:pStyle w:val="Heading2"/>
        <w:ind w:left="720" w:hanging="720"/>
        <w:jc w:val="both"/>
        <w:rPr>
          <w:rFonts w:ascii="Arial" w:hAnsi="Arial" w:cs="Arial"/>
          <w:b w:val="0"/>
          <w:sz w:val="22"/>
          <w:szCs w:val="22"/>
        </w:rPr>
      </w:pPr>
      <w:r w:rsidRPr="007D71F0">
        <w:rPr>
          <w:rFonts w:ascii="Arial" w:hAnsi="Arial" w:cs="Arial"/>
          <w:b w:val="0"/>
          <w:sz w:val="22"/>
          <w:szCs w:val="22"/>
        </w:rPr>
        <w:t>11.</w:t>
      </w:r>
      <w:r w:rsidR="00F33829">
        <w:rPr>
          <w:rFonts w:ascii="Arial" w:hAnsi="Arial" w:cs="Arial"/>
          <w:b w:val="0"/>
          <w:sz w:val="22"/>
          <w:szCs w:val="22"/>
        </w:rPr>
        <w:t>3</w:t>
      </w:r>
      <w:r w:rsidRPr="007D71F0">
        <w:rPr>
          <w:rFonts w:ascii="Arial" w:hAnsi="Arial" w:cs="Arial"/>
          <w:b w:val="0"/>
          <w:sz w:val="22"/>
          <w:szCs w:val="22"/>
        </w:rPr>
        <w:tab/>
      </w:r>
      <w:r w:rsidR="003874A1" w:rsidRPr="007D71F0">
        <w:rPr>
          <w:rFonts w:ascii="Arial" w:hAnsi="Arial" w:cs="Arial"/>
          <w:b w:val="0"/>
          <w:sz w:val="22"/>
          <w:szCs w:val="22"/>
        </w:rPr>
        <w:t xml:space="preserve">Summary reports on progress will also be provided from an operational perspective from the Estates and </w:t>
      </w:r>
      <w:r w:rsidR="00317326">
        <w:rPr>
          <w:rFonts w:ascii="Arial" w:hAnsi="Arial" w:cs="Arial"/>
          <w:b w:val="0"/>
          <w:sz w:val="22"/>
          <w:szCs w:val="22"/>
        </w:rPr>
        <w:t>Digital teams</w:t>
      </w:r>
      <w:r w:rsidR="003874A1" w:rsidRPr="007D71F0">
        <w:rPr>
          <w:rFonts w:ascii="Arial" w:hAnsi="Arial" w:cs="Arial"/>
          <w:b w:val="0"/>
          <w:sz w:val="22"/>
          <w:szCs w:val="22"/>
        </w:rPr>
        <w:t>.</w:t>
      </w:r>
    </w:p>
    <w:p w14:paraId="12C1B7AF" w14:textId="050E9E22" w:rsidR="003874A1" w:rsidRPr="00317326" w:rsidRDefault="007D71F0" w:rsidP="00317326">
      <w:pPr>
        <w:pStyle w:val="Heading1"/>
        <w:rPr>
          <w:rFonts w:ascii="Arial" w:hAnsi="Arial" w:cs="Arial"/>
          <w:sz w:val="22"/>
          <w:szCs w:val="22"/>
        </w:rPr>
      </w:pPr>
      <w:bookmarkStart w:id="17" w:name="_Toc104288842"/>
      <w:bookmarkStart w:id="18" w:name="_Hlk176182156"/>
      <w:r>
        <w:rPr>
          <w:rFonts w:ascii="Arial" w:hAnsi="Arial" w:cs="Arial"/>
          <w:sz w:val="22"/>
          <w:szCs w:val="22"/>
        </w:rPr>
        <w:t>12</w:t>
      </w:r>
      <w:r>
        <w:rPr>
          <w:rFonts w:ascii="Arial" w:hAnsi="Arial" w:cs="Arial"/>
          <w:sz w:val="22"/>
          <w:szCs w:val="22"/>
        </w:rPr>
        <w:tab/>
      </w:r>
      <w:r w:rsidR="003874A1" w:rsidRPr="00FA0634">
        <w:rPr>
          <w:rFonts w:ascii="Arial" w:hAnsi="Arial" w:cs="Arial"/>
          <w:sz w:val="22"/>
          <w:szCs w:val="22"/>
        </w:rPr>
        <w:t>ASSET MANAGEMENT</w:t>
      </w:r>
      <w:bookmarkEnd w:id="17"/>
    </w:p>
    <w:bookmarkEnd w:id="18"/>
    <w:p w14:paraId="09A26939" w14:textId="1CD54310" w:rsidR="003874A1" w:rsidRPr="00317326" w:rsidRDefault="007D71F0" w:rsidP="00317326">
      <w:pPr>
        <w:pStyle w:val="Heading2"/>
        <w:ind w:left="720" w:hanging="720"/>
        <w:jc w:val="both"/>
        <w:rPr>
          <w:rFonts w:ascii="Arial" w:hAnsi="Arial" w:cs="Arial"/>
          <w:b w:val="0"/>
          <w:sz w:val="22"/>
          <w:szCs w:val="22"/>
        </w:rPr>
      </w:pPr>
      <w:r w:rsidRPr="007D71F0">
        <w:rPr>
          <w:rFonts w:ascii="Arial" w:hAnsi="Arial" w:cs="Arial"/>
          <w:b w:val="0"/>
          <w:sz w:val="22"/>
          <w:szCs w:val="22"/>
        </w:rPr>
        <w:t>12.1</w:t>
      </w:r>
      <w:r w:rsidRPr="007D71F0">
        <w:rPr>
          <w:rFonts w:ascii="Arial" w:hAnsi="Arial" w:cs="Arial"/>
          <w:b w:val="0"/>
          <w:sz w:val="22"/>
          <w:szCs w:val="22"/>
        </w:rPr>
        <w:tab/>
      </w:r>
      <w:r w:rsidR="003874A1" w:rsidRPr="007D71F0">
        <w:rPr>
          <w:rFonts w:ascii="Arial" w:hAnsi="Arial" w:cs="Arial"/>
          <w:b w:val="0"/>
          <w:sz w:val="22"/>
          <w:szCs w:val="22"/>
        </w:rPr>
        <w:t>For the purposes of maintaining an accurate asset register all additions and disposals of fixed assets must be captured on a timely basis.</w:t>
      </w:r>
    </w:p>
    <w:p w14:paraId="66B5A301" w14:textId="3F08289C" w:rsidR="003874A1" w:rsidRPr="00317326" w:rsidRDefault="007D71F0" w:rsidP="00317326">
      <w:pPr>
        <w:pStyle w:val="Heading2"/>
        <w:ind w:left="720" w:hanging="720"/>
        <w:jc w:val="both"/>
        <w:rPr>
          <w:rFonts w:ascii="Arial" w:hAnsi="Arial" w:cs="Arial"/>
          <w:b w:val="0"/>
          <w:sz w:val="22"/>
          <w:szCs w:val="22"/>
        </w:rPr>
      </w:pPr>
      <w:r w:rsidRPr="007D71F0">
        <w:rPr>
          <w:rFonts w:ascii="Arial" w:hAnsi="Arial" w:cs="Arial"/>
          <w:b w:val="0"/>
          <w:sz w:val="22"/>
          <w:szCs w:val="22"/>
        </w:rPr>
        <w:t>12.2</w:t>
      </w:r>
      <w:r w:rsidRPr="007D71F0">
        <w:rPr>
          <w:rFonts w:ascii="Arial" w:hAnsi="Arial" w:cs="Arial"/>
          <w:b w:val="0"/>
          <w:sz w:val="22"/>
          <w:szCs w:val="22"/>
        </w:rPr>
        <w:tab/>
      </w:r>
      <w:r w:rsidR="003874A1" w:rsidRPr="007D71F0">
        <w:rPr>
          <w:rFonts w:ascii="Arial" w:hAnsi="Arial" w:cs="Arial"/>
          <w:b w:val="0"/>
          <w:sz w:val="22"/>
          <w:szCs w:val="22"/>
        </w:rPr>
        <w:t xml:space="preserve">Each quarter the </w:t>
      </w:r>
      <w:r w:rsidR="00317326">
        <w:rPr>
          <w:rFonts w:ascii="Arial" w:hAnsi="Arial" w:cs="Arial"/>
          <w:b w:val="0"/>
          <w:sz w:val="22"/>
          <w:szCs w:val="22"/>
        </w:rPr>
        <w:t>Estates and Digital</w:t>
      </w:r>
      <w:r w:rsidR="003874A1" w:rsidRPr="007D71F0">
        <w:rPr>
          <w:rFonts w:ascii="Arial" w:hAnsi="Arial" w:cs="Arial"/>
          <w:b w:val="0"/>
          <w:sz w:val="22"/>
          <w:szCs w:val="22"/>
        </w:rPr>
        <w:t xml:space="preserve"> team</w:t>
      </w:r>
      <w:r w:rsidR="00317326">
        <w:rPr>
          <w:rFonts w:ascii="Arial" w:hAnsi="Arial" w:cs="Arial"/>
          <w:b w:val="0"/>
          <w:sz w:val="22"/>
          <w:szCs w:val="22"/>
        </w:rPr>
        <w:t>s</w:t>
      </w:r>
      <w:r w:rsidR="003874A1" w:rsidRPr="007D71F0">
        <w:rPr>
          <w:rFonts w:ascii="Arial" w:hAnsi="Arial" w:cs="Arial"/>
          <w:b w:val="0"/>
          <w:sz w:val="22"/>
          <w:szCs w:val="22"/>
        </w:rPr>
        <w:t xml:space="preserve"> will advise Finance </w:t>
      </w:r>
      <w:r w:rsidR="00317326">
        <w:rPr>
          <w:rFonts w:ascii="Arial" w:hAnsi="Arial" w:cs="Arial"/>
          <w:b w:val="0"/>
          <w:sz w:val="22"/>
          <w:szCs w:val="22"/>
        </w:rPr>
        <w:t>on</w:t>
      </w:r>
      <w:r w:rsidR="003874A1" w:rsidRPr="007D71F0">
        <w:rPr>
          <w:rFonts w:ascii="Arial" w:hAnsi="Arial" w:cs="Arial"/>
          <w:b w:val="0"/>
          <w:sz w:val="22"/>
          <w:szCs w:val="22"/>
        </w:rPr>
        <w:t xml:space="preserve"> the assets coming into use for the purposes of liability to capital charges. At project completion the capital planning team will be required to sign off that schemes are complete and assets are operating as intended.</w:t>
      </w:r>
    </w:p>
    <w:p w14:paraId="3B92EB98" w14:textId="370ACA01" w:rsidR="003874A1" w:rsidRPr="00317326" w:rsidRDefault="007D71F0" w:rsidP="00317326">
      <w:pPr>
        <w:pStyle w:val="Heading2"/>
        <w:ind w:left="720" w:hanging="720"/>
        <w:rPr>
          <w:rFonts w:ascii="Arial" w:hAnsi="Arial" w:cs="Arial"/>
          <w:b w:val="0"/>
          <w:sz w:val="22"/>
          <w:szCs w:val="22"/>
        </w:rPr>
      </w:pPr>
      <w:r w:rsidRPr="007D71F0">
        <w:rPr>
          <w:rFonts w:ascii="Arial" w:hAnsi="Arial" w:cs="Arial"/>
          <w:b w:val="0"/>
          <w:sz w:val="22"/>
          <w:szCs w:val="22"/>
        </w:rPr>
        <w:t>12.3</w:t>
      </w:r>
      <w:r w:rsidRPr="007D71F0">
        <w:rPr>
          <w:rFonts w:ascii="Arial" w:hAnsi="Arial" w:cs="Arial"/>
          <w:b w:val="0"/>
          <w:sz w:val="22"/>
          <w:szCs w:val="22"/>
        </w:rPr>
        <w:tab/>
      </w:r>
      <w:r w:rsidR="003874A1" w:rsidRPr="007D71F0">
        <w:rPr>
          <w:rFonts w:ascii="Arial" w:hAnsi="Arial" w:cs="Arial"/>
          <w:b w:val="0"/>
          <w:sz w:val="22"/>
          <w:szCs w:val="22"/>
        </w:rPr>
        <w:t>The asset register and the information held therein will be used by the Trust to identify assets nearing their end of their useful life and therefore help inform the strategic planning function within the organisation.</w:t>
      </w:r>
    </w:p>
    <w:p w14:paraId="4AD15301" w14:textId="1EC9A137" w:rsidR="00317326" w:rsidRPr="0079554C" w:rsidRDefault="007D71F0" w:rsidP="0079554C">
      <w:pPr>
        <w:pStyle w:val="Heading2"/>
        <w:ind w:left="720" w:hanging="720"/>
        <w:rPr>
          <w:rFonts w:ascii="Arial" w:hAnsi="Arial" w:cs="Arial"/>
          <w:b w:val="0"/>
          <w:sz w:val="22"/>
          <w:szCs w:val="22"/>
        </w:rPr>
      </w:pPr>
      <w:r w:rsidRPr="007D71F0">
        <w:rPr>
          <w:rFonts w:ascii="Arial" w:hAnsi="Arial" w:cs="Arial"/>
          <w:b w:val="0"/>
          <w:sz w:val="22"/>
          <w:szCs w:val="22"/>
        </w:rPr>
        <w:t>12.4</w:t>
      </w:r>
      <w:r w:rsidRPr="007D71F0">
        <w:rPr>
          <w:rFonts w:ascii="Arial" w:hAnsi="Arial" w:cs="Arial"/>
          <w:b w:val="0"/>
          <w:sz w:val="22"/>
          <w:szCs w:val="22"/>
        </w:rPr>
        <w:tab/>
      </w:r>
      <w:r w:rsidR="003874A1" w:rsidRPr="007D71F0">
        <w:rPr>
          <w:rFonts w:ascii="Arial" w:hAnsi="Arial" w:cs="Arial"/>
          <w:b w:val="0"/>
          <w:sz w:val="22"/>
          <w:szCs w:val="22"/>
        </w:rPr>
        <w:t xml:space="preserve">The </w:t>
      </w:r>
      <w:r w:rsidR="00317326">
        <w:rPr>
          <w:rFonts w:ascii="Arial" w:hAnsi="Arial" w:cs="Arial"/>
          <w:b w:val="0"/>
          <w:sz w:val="22"/>
          <w:szCs w:val="22"/>
        </w:rPr>
        <w:t>F</w:t>
      </w:r>
      <w:r w:rsidR="003874A1" w:rsidRPr="007D71F0">
        <w:rPr>
          <w:rFonts w:ascii="Arial" w:hAnsi="Arial" w:cs="Arial"/>
          <w:b w:val="0"/>
          <w:sz w:val="22"/>
          <w:szCs w:val="22"/>
        </w:rPr>
        <w:t xml:space="preserve">inance department will commission the Trust’s value to undertake a valuation following the completion of any material scheme. </w:t>
      </w:r>
    </w:p>
    <w:p w14:paraId="069AEC10" w14:textId="2153C20B" w:rsidR="00F33829" w:rsidRPr="00F33829" w:rsidRDefault="00F33829" w:rsidP="00F33829">
      <w:pPr>
        <w:pStyle w:val="Heading2"/>
        <w:rPr>
          <w:rFonts w:ascii="Arial" w:hAnsi="Arial" w:cs="Arial"/>
          <w:sz w:val="22"/>
          <w:szCs w:val="22"/>
        </w:rPr>
      </w:pPr>
      <w:bookmarkStart w:id="19" w:name="_Hlk176182161"/>
      <w:r w:rsidRPr="00F33829">
        <w:rPr>
          <w:rFonts w:ascii="Arial" w:hAnsi="Arial" w:cs="Arial"/>
          <w:sz w:val="22"/>
          <w:szCs w:val="22"/>
        </w:rPr>
        <w:t>13</w:t>
      </w:r>
      <w:r>
        <w:rPr>
          <w:rFonts w:ascii="Arial" w:hAnsi="Arial" w:cs="Arial"/>
          <w:sz w:val="22"/>
          <w:szCs w:val="22"/>
        </w:rPr>
        <w:tab/>
        <w:t>LEASES</w:t>
      </w:r>
    </w:p>
    <w:bookmarkEnd w:id="19"/>
    <w:p w14:paraId="40EDF5FF" w14:textId="72C9F255" w:rsidR="00F33829" w:rsidRPr="00F33829" w:rsidRDefault="00F33829" w:rsidP="00F33829">
      <w:pPr>
        <w:pStyle w:val="Heading2"/>
        <w:ind w:left="720" w:hanging="720"/>
        <w:jc w:val="both"/>
        <w:rPr>
          <w:rFonts w:ascii="Arial" w:hAnsi="Arial" w:cs="Arial"/>
          <w:b w:val="0"/>
          <w:sz w:val="22"/>
          <w:szCs w:val="22"/>
        </w:rPr>
      </w:pPr>
      <w:r w:rsidRPr="00F33829">
        <w:rPr>
          <w:rFonts w:ascii="Arial" w:hAnsi="Arial" w:cs="Arial"/>
          <w:b w:val="0"/>
          <w:sz w:val="22"/>
          <w:szCs w:val="22"/>
        </w:rPr>
        <w:t>13.1</w:t>
      </w:r>
      <w:r w:rsidRPr="00F33829">
        <w:rPr>
          <w:rFonts w:ascii="Arial" w:hAnsi="Arial" w:cs="Arial"/>
          <w:b w:val="0"/>
          <w:sz w:val="22"/>
          <w:szCs w:val="22"/>
        </w:rPr>
        <w:tab/>
        <w:t xml:space="preserve">Due to the introduction of IFRS 16, new or renewed leases of over 12 months in length should sit within the process for capital expenditure. </w:t>
      </w:r>
    </w:p>
    <w:p w14:paraId="3F4C9BDF" w14:textId="4608F959" w:rsidR="004C4A5D" w:rsidRPr="00642446" w:rsidRDefault="00F33829" w:rsidP="00642446">
      <w:pPr>
        <w:pStyle w:val="Heading2"/>
        <w:ind w:left="720" w:hanging="720"/>
        <w:jc w:val="both"/>
        <w:rPr>
          <w:rFonts w:ascii="Arial" w:hAnsi="Arial" w:cs="Arial"/>
          <w:b w:val="0"/>
          <w:sz w:val="22"/>
          <w:szCs w:val="22"/>
        </w:rPr>
      </w:pPr>
      <w:r w:rsidRPr="00F33829">
        <w:rPr>
          <w:rFonts w:ascii="Arial" w:hAnsi="Arial" w:cs="Arial"/>
          <w:b w:val="0"/>
          <w:sz w:val="22"/>
          <w:szCs w:val="22"/>
        </w:rPr>
        <w:t xml:space="preserve">13.2     The acquisition of any new lease or renewal of existing leases must be supported by </w:t>
      </w:r>
      <w:r>
        <w:rPr>
          <w:rFonts w:ascii="Arial" w:hAnsi="Arial" w:cs="Arial"/>
          <w:b w:val="0"/>
          <w:sz w:val="22"/>
          <w:szCs w:val="22"/>
        </w:rPr>
        <w:t>completion of the lease authorisation form (Appendix D).  This will record</w:t>
      </w:r>
      <w:r w:rsidRPr="00F33829">
        <w:rPr>
          <w:rFonts w:ascii="Arial" w:hAnsi="Arial" w:cs="Arial"/>
          <w:b w:val="0"/>
          <w:sz w:val="22"/>
          <w:szCs w:val="22"/>
        </w:rPr>
        <w:t xml:space="preserve">: </w:t>
      </w:r>
    </w:p>
    <w:p w14:paraId="7548EA4B" w14:textId="77777777" w:rsidR="004C4A5D" w:rsidRPr="004C4A5D" w:rsidRDefault="00F33829" w:rsidP="004C4A5D">
      <w:pPr>
        <w:pStyle w:val="Heading2"/>
        <w:numPr>
          <w:ilvl w:val="0"/>
          <w:numId w:val="12"/>
        </w:numPr>
        <w:spacing w:before="0" w:line="240" w:lineRule="auto"/>
        <w:ind w:left="714" w:hanging="357"/>
        <w:jc w:val="both"/>
        <w:rPr>
          <w:rFonts w:ascii="Arial" w:hAnsi="Arial" w:cs="Arial"/>
          <w:b w:val="0"/>
          <w:sz w:val="22"/>
          <w:szCs w:val="22"/>
        </w:rPr>
      </w:pPr>
      <w:r w:rsidRPr="004C4A5D">
        <w:rPr>
          <w:rFonts w:ascii="Arial" w:hAnsi="Arial" w:cs="Arial"/>
          <w:b w:val="0"/>
          <w:sz w:val="22"/>
          <w:szCs w:val="22"/>
        </w:rPr>
        <w:t>Details of the consideration or lease payments;</w:t>
      </w:r>
    </w:p>
    <w:p w14:paraId="464B68D7" w14:textId="77777777" w:rsidR="004C4A5D" w:rsidRPr="004C4A5D" w:rsidRDefault="00F33829" w:rsidP="004C4A5D">
      <w:pPr>
        <w:pStyle w:val="Heading2"/>
        <w:numPr>
          <w:ilvl w:val="0"/>
          <w:numId w:val="12"/>
        </w:numPr>
        <w:spacing w:before="0" w:line="240" w:lineRule="auto"/>
        <w:ind w:left="714" w:hanging="357"/>
        <w:jc w:val="both"/>
        <w:rPr>
          <w:rFonts w:ascii="Arial" w:hAnsi="Arial" w:cs="Arial"/>
          <w:b w:val="0"/>
          <w:sz w:val="22"/>
          <w:szCs w:val="22"/>
        </w:rPr>
      </w:pPr>
      <w:r w:rsidRPr="004C4A5D">
        <w:rPr>
          <w:rFonts w:ascii="Arial" w:hAnsi="Arial" w:cs="Arial"/>
          <w:b w:val="0"/>
          <w:sz w:val="22"/>
          <w:szCs w:val="22"/>
        </w:rPr>
        <w:t>Details of the period of the lease;</w:t>
      </w:r>
    </w:p>
    <w:p w14:paraId="3DF0C8BD" w14:textId="5F92E47A" w:rsidR="004C4A5D" w:rsidRPr="004C4A5D" w:rsidRDefault="004C4A5D" w:rsidP="004C4A5D">
      <w:pPr>
        <w:pStyle w:val="Heading2"/>
        <w:numPr>
          <w:ilvl w:val="0"/>
          <w:numId w:val="12"/>
        </w:numPr>
        <w:spacing w:before="0" w:line="240" w:lineRule="auto"/>
        <w:ind w:left="714" w:hanging="357"/>
        <w:jc w:val="both"/>
        <w:rPr>
          <w:rFonts w:ascii="Arial" w:hAnsi="Arial" w:cs="Arial"/>
          <w:b w:val="0"/>
          <w:sz w:val="22"/>
          <w:szCs w:val="22"/>
        </w:rPr>
      </w:pPr>
      <w:r>
        <w:rPr>
          <w:rFonts w:ascii="Arial" w:hAnsi="Arial" w:cs="Arial"/>
          <w:b w:val="0"/>
          <w:sz w:val="22"/>
          <w:szCs w:val="22"/>
        </w:rPr>
        <w:t>Service charges</w:t>
      </w:r>
      <w:r w:rsidR="00F33829" w:rsidRPr="004C4A5D">
        <w:rPr>
          <w:rFonts w:ascii="Arial" w:hAnsi="Arial" w:cs="Arial"/>
          <w:b w:val="0"/>
          <w:sz w:val="22"/>
          <w:szCs w:val="22"/>
        </w:rPr>
        <w:t xml:space="preserve">; </w:t>
      </w:r>
    </w:p>
    <w:p w14:paraId="31E59D37" w14:textId="227F20DC" w:rsidR="004C4A5D" w:rsidRDefault="004C4A5D" w:rsidP="004C4A5D">
      <w:pPr>
        <w:pStyle w:val="Heading2"/>
        <w:numPr>
          <w:ilvl w:val="0"/>
          <w:numId w:val="12"/>
        </w:numPr>
        <w:spacing w:before="0" w:line="240" w:lineRule="auto"/>
        <w:ind w:left="714" w:hanging="357"/>
        <w:jc w:val="both"/>
        <w:rPr>
          <w:rFonts w:ascii="Arial" w:hAnsi="Arial" w:cs="Arial"/>
          <w:b w:val="0"/>
          <w:sz w:val="22"/>
          <w:szCs w:val="22"/>
        </w:rPr>
      </w:pPr>
      <w:r>
        <w:rPr>
          <w:rFonts w:ascii="Arial" w:hAnsi="Arial" w:cs="Arial"/>
          <w:b w:val="0"/>
          <w:sz w:val="22"/>
          <w:szCs w:val="22"/>
        </w:rPr>
        <w:t>Break clauses</w:t>
      </w:r>
    </w:p>
    <w:p w14:paraId="35318A91" w14:textId="6C5A71B2" w:rsidR="004C4A5D" w:rsidRPr="004C4A5D" w:rsidRDefault="004C4A5D" w:rsidP="004C4A5D">
      <w:pPr>
        <w:pStyle w:val="ListParagraph"/>
        <w:numPr>
          <w:ilvl w:val="0"/>
          <w:numId w:val="12"/>
        </w:numPr>
        <w:spacing w:after="100" w:afterAutospacing="1" w:line="240" w:lineRule="auto"/>
        <w:rPr>
          <w:rFonts w:ascii="Arial" w:hAnsi="Arial" w:cs="Arial"/>
        </w:rPr>
      </w:pPr>
      <w:r w:rsidRPr="004C4A5D">
        <w:rPr>
          <w:rFonts w:ascii="Arial" w:hAnsi="Arial" w:cs="Arial"/>
        </w:rPr>
        <w:t>Dilapidation obligations</w:t>
      </w:r>
    </w:p>
    <w:p w14:paraId="77870A26" w14:textId="79F45419" w:rsidR="004C4A5D" w:rsidRPr="004C4A5D" w:rsidRDefault="004C4A5D" w:rsidP="004C4A5D">
      <w:pPr>
        <w:pStyle w:val="Heading2"/>
        <w:numPr>
          <w:ilvl w:val="0"/>
          <w:numId w:val="12"/>
        </w:numPr>
        <w:spacing w:before="0" w:after="100" w:afterAutospacing="1" w:line="240" w:lineRule="auto"/>
        <w:ind w:left="714" w:hanging="357"/>
        <w:jc w:val="both"/>
        <w:rPr>
          <w:rFonts w:ascii="Arial" w:hAnsi="Arial" w:cs="Arial"/>
          <w:b w:val="0"/>
          <w:sz w:val="22"/>
          <w:szCs w:val="22"/>
        </w:rPr>
      </w:pPr>
      <w:r>
        <w:rPr>
          <w:rFonts w:ascii="Arial" w:hAnsi="Arial" w:cs="Arial"/>
          <w:b w:val="0"/>
          <w:sz w:val="22"/>
          <w:szCs w:val="22"/>
        </w:rPr>
        <w:t>Capital impact</w:t>
      </w:r>
    </w:p>
    <w:p w14:paraId="3C8E6406" w14:textId="38528625" w:rsidR="00642446" w:rsidRPr="0079554C" w:rsidRDefault="00F33829" w:rsidP="0079554C">
      <w:pPr>
        <w:pStyle w:val="Heading2"/>
        <w:ind w:left="720" w:hanging="720"/>
        <w:jc w:val="both"/>
        <w:rPr>
          <w:rFonts w:ascii="Arial" w:hAnsi="Arial" w:cs="Arial"/>
          <w:b w:val="0"/>
          <w:sz w:val="22"/>
          <w:szCs w:val="22"/>
        </w:rPr>
      </w:pPr>
      <w:r w:rsidRPr="00F33829">
        <w:rPr>
          <w:rFonts w:ascii="Arial" w:hAnsi="Arial" w:cs="Arial"/>
          <w:b w:val="0"/>
          <w:sz w:val="22"/>
          <w:szCs w:val="22"/>
        </w:rPr>
        <w:t>13.3</w:t>
      </w:r>
      <w:r w:rsidR="004C4A5D" w:rsidRPr="004C4A5D">
        <w:rPr>
          <w:rFonts w:ascii="Arial" w:hAnsi="Arial" w:cs="Arial"/>
          <w:b w:val="0"/>
          <w:sz w:val="22"/>
          <w:szCs w:val="22"/>
        </w:rPr>
        <w:tab/>
      </w:r>
      <w:r w:rsidRPr="00F33829">
        <w:rPr>
          <w:rFonts w:ascii="Arial" w:hAnsi="Arial" w:cs="Arial"/>
          <w:b w:val="0"/>
          <w:sz w:val="22"/>
          <w:szCs w:val="22"/>
        </w:rPr>
        <w:t xml:space="preserve">The approval limits for </w:t>
      </w:r>
      <w:proofErr w:type="gramStart"/>
      <w:r w:rsidRPr="00F33829">
        <w:rPr>
          <w:rFonts w:ascii="Arial" w:hAnsi="Arial" w:cs="Arial"/>
          <w:b w:val="0"/>
          <w:sz w:val="22"/>
          <w:szCs w:val="22"/>
        </w:rPr>
        <w:t>entering into</w:t>
      </w:r>
      <w:proofErr w:type="gramEnd"/>
      <w:r w:rsidRPr="00F33829">
        <w:rPr>
          <w:rFonts w:ascii="Arial" w:hAnsi="Arial" w:cs="Arial"/>
          <w:b w:val="0"/>
          <w:sz w:val="22"/>
          <w:szCs w:val="22"/>
        </w:rPr>
        <w:t xml:space="preserve"> leases will be based upon the total charge to capital</w:t>
      </w:r>
    </w:p>
    <w:p w14:paraId="19B51927" w14:textId="77777777" w:rsidR="00F33829" w:rsidRPr="00317326" w:rsidRDefault="00F33829" w:rsidP="00317326"/>
    <w:p w14:paraId="0300559D" w14:textId="69ED5C70" w:rsidR="003874A1" w:rsidRPr="007D71F0" w:rsidRDefault="00F33829" w:rsidP="003874A1">
      <w:pPr>
        <w:pStyle w:val="Heading2"/>
        <w:rPr>
          <w:rFonts w:ascii="Arial" w:hAnsi="Arial" w:cs="Arial"/>
          <w:b w:val="0"/>
          <w:sz w:val="22"/>
          <w:szCs w:val="22"/>
        </w:rPr>
      </w:pPr>
      <w:bookmarkStart w:id="20" w:name="_Toc186614763"/>
      <w:bookmarkStart w:id="21" w:name="_Toc209514890"/>
      <w:bookmarkStart w:id="22" w:name="_Toc209845893"/>
      <w:bookmarkStart w:id="23" w:name="_Toc209846006"/>
      <w:bookmarkStart w:id="24" w:name="_Toc210118063"/>
      <w:bookmarkStart w:id="25" w:name="_Toc210118536"/>
      <w:bookmarkStart w:id="26" w:name="_Toc210718176"/>
      <w:bookmarkStart w:id="27" w:name="_Toc210718355"/>
      <w:bookmarkStart w:id="28" w:name="_Toc210723414"/>
      <w:bookmarkStart w:id="29" w:name="_Toc325632307"/>
      <w:bookmarkStart w:id="30" w:name="_Toc325633373"/>
      <w:bookmarkStart w:id="31" w:name="_Hlk176182167"/>
      <w:r>
        <w:rPr>
          <w:rFonts w:ascii="Arial" w:hAnsi="Arial" w:cs="Arial"/>
          <w:sz w:val="22"/>
          <w:szCs w:val="22"/>
        </w:rPr>
        <w:t>14</w:t>
      </w:r>
      <w:r w:rsidR="007D71F0">
        <w:rPr>
          <w:rFonts w:ascii="Arial" w:hAnsi="Arial" w:cs="Arial"/>
          <w:sz w:val="22"/>
          <w:szCs w:val="22"/>
        </w:rPr>
        <w:tab/>
      </w:r>
      <w:bookmarkEnd w:id="20"/>
      <w:bookmarkEnd w:id="21"/>
      <w:bookmarkEnd w:id="22"/>
      <w:bookmarkEnd w:id="23"/>
      <w:bookmarkEnd w:id="24"/>
      <w:bookmarkEnd w:id="25"/>
      <w:bookmarkEnd w:id="26"/>
      <w:bookmarkEnd w:id="27"/>
      <w:bookmarkEnd w:id="28"/>
      <w:bookmarkEnd w:id="29"/>
      <w:bookmarkEnd w:id="30"/>
      <w:r>
        <w:rPr>
          <w:rFonts w:ascii="Arial" w:hAnsi="Arial" w:cs="Arial"/>
          <w:sz w:val="22"/>
          <w:szCs w:val="22"/>
        </w:rPr>
        <w:t>PROPERTY DISPOSAL</w:t>
      </w:r>
    </w:p>
    <w:bookmarkEnd w:id="31"/>
    <w:p w14:paraId="3EE11C56" w14:textId="2C09921E" w:rsidR="003874A1" w:rsidRDefault="00642446" w:rsidP="00642446">
      <w:pPr>
        <w:pStyle w:val="Heading3"/>
        <w:ind w:left="720" w:hanging="720"/>
        <w:jc w:val="both"/>
        <w:rPr>
          <w:rFonts w:ascii="Arial" w:hAnsi="Arial" w:cs="Arial"/>
          <w:b w:val="0"/>
          <w:color w:val="auto"/>
        </w:rPr>
      </w:pPr>
      <w:r>
        <w:rPr>
          <w:rFonts w:ascii="Arial" w:hAnsi="Arial" w:cs="Arial"/>
          <w:b w:val="0"/>
          <w:color w:val="auto"/>
        </w:rPr>
        <w:t>14.1</w:t>
      </w:r>
      <w:r>
        <w:rPr>
          <w:rFonts w:ascii="Arial" w:hAnsi="Arial" w:cs="Arial"/>
          <w:b w:val="0"/>
          <w:color w:val="auto"/>
        </w:rPr>
        <w:tab/>
      </w:r>
      <w:r w:rsidR="003874A1" w:rsidRPr="007D71F0">
        <w:rPr>
          <w:rFonts w:ascii="Arial" w:hAnsi="Arial" w:cs="Arial"/>
          <w:b w:val="0"/>
          <w:color w:val="auto"/>
        </w:rPr>
        <w:t xml:space="preserve">The </w:t>
      </w:r>
      <w:r>
        <w:rPr>
          <w:rFonts w:ascii="Arial" w:hAnsi="Arial" w:cs="Arial"/>
          <w:b w:val="0"/>
          <w:color w:val="auto"/>
        </w:rPr>
        <w:t>d</w:t>
      </w:r>
      <w:r w:rsidR="003874A1" w:rsidRPr="007D71F0">
        <w:rPr>
          <w:rFonts w:ascii="Arial" w:hAnsi="Arial" w:cs="Arial"/>
          <w:b w:val="0"/>
          <w:color w:val="auto"/>
        </w:rPr>
        <w:t>isposal processes for capital assets are consistent with investment procedures. A business case (where applicable) setting out the rationale for disposal will need to be completed, to justify the ‘surplus to requirements’ position</w:t>
      </w:r>
      <w:r>
        <w:rPr>
          <w:rFonts w:ascii="Arial" w:hAnsi="Arial" w:cs="Arial"/>
          <w:b w:val="0"/>
          <w:color w:val="auto"/>
        </w:rPr>
        <w:t>, this should</w:t>
      </w:r>
      <w:r w:rsidR="003874A1" w:rsidRPr="007D71F0">
        <w:rPr>
          <w:rFonts w:ascii="Arial" w:hAnsi="Arial" w:cs="Arial"/>
          <w:b w:val="0"/>
          <w:color w:val="auto"/>
        </w:rPr>
        <w:t xml:space="preserve"> set out why no other use for the asset is possible, and what purpose any capital receipt might serve.</w:t>
      </w:r>
    </w:p>
    <w:p w14:paraId="683C81B9" w14:textId="77777777" w:rsidR="00642446" w:rsidRPr="007D71F0" w:rsidRDefault="00642446" w:rsidP="00642446">
      <w:pPr>
        <w:pStyle w:val="Heading3"/>
        <w:ind w:left="720" w:hanging="720"/>
        <w:jc w:val="both"/>
        <w:rPr>
          <w:rFonts w:ascii="Arial" w:hAnsi="Arial" w:cs="Arial"/>
          <w:b w:val="0"/>
          <w:color w:val="auto"/>
        </w:rPr>
      </w:pPr>
      <w:r>
        <w:rPr>
          <w:rFonts w:ascii="Arial" w:hAnsi="Arial" w:cs="Arial"/>
          <w:b w:val="0"/>
          <w:color w:val="auto"/>
        </w:rPr>
        <w:t>14</w:t>
      </w:r>
      <w:r w:rsidRPr="007D71F0">
        <w:rPr>
          <w:rFonts w:ascii="Arial" w:hAnsi="Arial" w:cs="Arial"/>
          <w:b w:val="0"/>
          <w:color w:val="auto"/>
        </w:rPr>
        <w:t>.2</w:t>
      </w:r>
      <w:r w:rsidRPr="007D71F0">
        <w:rPr>
          <w:rFonts w:ascii="Arial" w:hAnsi="Arial" w:cs="Arial"/>
          <w:b w:val="0"/>
          <w:color w:val="auto"/>
        </w:rPr>
        <w:tab/>
        <w:t xml:space="preserve">Approval for disposal of land and property is governed by the NHS Estate code (HBN 00-08), which also sets out the processes to be followed around surplus declaration, marketing and disposal. </w:t>
      </w:r>
    </w:p>
    <w:p w14:paraId="7CDC69C4" w14:textId="5D4F950B" w:rsidR="00642446" w:rsidRDefault="00642446" w:rsidP="00642446">
      <w:pPr>
        <w:pStyle w:val="Heading3"/>
        <w:ind w:left="720" w:hanging="720"/>
        <w:jc w:val="both"/>
        <w:rPr>
          <w:rFonts w:ascii="Arial" w:hAnsi="Arial" w:cs="Arial"/>
          <w:b w:val="0"/>
          <w:color w:val="auto"/>
        </w:rPr>
      </w:pPr>
      <w:r>
        <w:rPr>
          <w:rFonts w:ascii="Arial" w:hAnsi="Arial" w:cs="Arial"/>
          <w:b w:val="0"/>
          <w:color w:val="auto"/>
        </w:rPr>
        <w:t>14</w:t>
      </w:r>
      <w:r w:rsidRPr="007D71F0">
        <w:rPr>
          <w:rFonts w:ascii="Arial" w:hAnsi="Arial" w:cs="Arial"/>
          <w:b w:val="0"/>
          <w:color w:val="auto"/>
        </w:rPr>
        <w:t>.3</w:t>
      </w:r>
      <w:r w:rsidRPr="007D71F0">
        <w:rPr>
          <w:rFonts w:ascii="Arial" w:hAnsi="Arial" w:cs="Arial"/>
          <w:b w:val="0"/>
          <w:color w:val="auto"/>
        </w:rPr>
        <w:tab/>
        <w:t>Market value needs to be assessed as part of the planning process which will not only assist with the case for disposal but also enable any impairment to be estimated.</w:t>
      </w:r>
    </w:p>
    <w:p w14:paraId="488843BB" w14:textId="77777777" w:rsidR="00642446" w:rsidRPr="00642446" w:rsidRDefault="00642446" w:rsidP="00642446"/>
    <w:p w14:paraId="2017050E" w14:textId="2185EDD9" w:rsidR="00642446" w:rsidRDefault="00642446" w:rsidP="00642446">
      <w:pPr>
        <w:ind w:left="720" w:hanging="720"/>
        <w:rPr>
          <w:rFonts w:ascii="Arial" w:hAnsi="Arial" w:cs="Arial"/>
        </w:rPr>
      </w:pPr>
      <w:r w:rsidRPr="00642446">
        <w:rPr>
          <w:rFonts w:ascii="Arial" w:hAnsi="Arial" w:cs="Arial"/>
        </w:rPr>
        <w:t>14.</w:t>
      </w:r>
      <w:r>
        <w:rPr>
          <w:rFonts w:ascii="Arial" w:hAnsi="Arial" w:cs="Arial"/>
        </w:rPr>
        <w:t>4</w:t>
      </w:r>
      <w:r w:rsidRPr="00642446">
        <w:rPr>
          <w:rFonts w:ascii="Arial" w:hAnsi="Arial" w:cs="Arial"/>
        </w:rPr>
        <w:tab/>
        <w:t xml:space="preserve">The Standing Financial Instructions </w:t>
      </w:r>
      <w:r>
        <w:rPr>
          <w:rFonts w:ascii="Arial" w:hAnsi="Arial" w:cs="Arial"/>
        </w:rPr>
        <w:t>set out the following approval limits for asset disposals (based upon the higher of the replacement price or net book value): -</w:t>
      </w:r>
    </w:p>
    <w:p w14:paraId="24A1EEF7" w14:textId="39667DF7" w:rsidR="00642446" w:rsidRDefault="00642446" w:rsidP="00642446">
      <w:pPr>
        <w:pStyle w:val="ListParagraph"/>
        <w:numPr>
          <w:ilvl w:val="0"/>
          <w:numId w:val="14"/>
        </w:numPr>
        <w:rPr>
          <w:rFonts w:ascii="Arial" w:hAnsi="Arial" w:cs="Arial"/>
        </w:rPr>
      </w:pPr>
      <w:r w:rsidRPr="00642446">
        <w:rPr>
          <w:rFonts w:ascii="Arial" w:hAnsi="Arial" w:cs="Arial"/>
        </w:rPr>
        <w:t>Up to £1,000</w:t>
      </w:r>
      <w:r>
        <w:rPr>
          <w:rFonts w:ascii="Arial" w:hAnsi="Arial" w:cs="Arial"/>
        </w:rPr>
        <w:tab/>
      </w:r>
      <w:r>
        <w:rPr>
          <w:rFonts w:ascii="Arial" w:hAnsi="Arial" w:cs="Arial"/>
        </w:rPr>
        <w:tab/>
      </w:r>
      <w:r w:rsidRPr="00642446">
        <w:rPr>
          <w:rFonts w:ascii="Arial" w:hAnsi="Arial" w:cs="Arial"/>
        </w:rPr>
        <w:t xml:space="preserve"> – Deputy Director of Estates, Facilities and Capital Development or Chief Technical Officer – Digital</w:t>
      </w:r>
    </w:p>
    <w:p w14:paraId="0B7AB7B9" w14:textId="2BFB5003" w:rsidR="00642446" w:rsidRDefault="00642446" w:rsidP="00642446">
      <w:pPr>
        <w:pStyle w:val="ListParagraph"/>
        <w:numPr>
          <w:ilvl w:val="0"/>
          <w:numId w:val="14"/>
        </w:numPr>
        <w:rPr>
          <w:rFonts w:ascii="Arial" w:hAnsi="Arial" w:cs="Arial"/>
        </w:rPr>
      </w:pPr>
      <w:r>
        <w:rPr>
          <w:rFonts w:ascii="Arial" w:hAnsi="Arial" w:cs="Arial"/>
        </w:rPr>
        <w:t xml:space="preserve">Up to £25,000 </w:t>
      </w:r>
      <w:r>
        <w:rPr>
          <w:rFonts w:ascii="Arial" w:hAnsi="Arial" w:cs="Arial"/>
        </w:rPr>
        <w:tab/>
        <w:t>– Associate Director of Finance</w:t>
      </w:r>
    </w:p>
    <w:p w14:paraId="496162AE" w14:textId="6339506A" w:rsidR="00642446" w:rsidRDefault="00642446" w:rsidP="00642446">
      <w:pPr>
        <w:pStyle w:val="ListParagraph"/>
        <w:numPr>
          <w:ilvl w:val="0"/>
          <w:numId w:val="14"/>
        </w:numPr>
        <w:rPr>
          <w:rFonts w:ascii="Arial" w:hAnsi="Arial" w:cs="Arial"/>
        </w:rPr>
      </w:pPr>
      <w:r>
        <w:rPr>
          <w:rFonts w:ascii="Arial" w:hAnsi="Arial" w:cs="Arial"/>
        </w:rPr>
        <w:t xml:space="preserve">Up to £100,000 </w:t>
      </w:r>
      <w:r>
        <w:rPr>
          <w:rFonts w:ascii="Arial" w:hAnsi="Arial" w:cs="Arial"/>
        </w:rPr>
        <w:tab/>
        <w:t>– Chief Finance Officer</w:t>
      </w:r>
    </w:p>
    <w:p w14:paraId="51E60D4C" w14:textId="28CEDDBB" w:rsidR="00642446" w:rsidRDefault="00642446" w:rsidP="00642446">
      <w:pPr>
        <w:pStyle w:val="ListParagraph"/>
        <w:numPr>
          <w:ilvl w:val="0"/>
          <w:numId w:val="14"/>
        </w:numPr>
        <w:rPr>
          <w:rFonts w:ascii="Arial" w:hAnsi="Arial" w:cs="Arial"/>
        </w:rPr>
      </w:pPr>
      <w:r>
        <w:rPr>
          <w:rFonts w:ascii="Arial" w:hAnsi="Arial" w:cs="Arial"/>
        </w:rPr>
        <w:t>£100,000-£749,000</w:t>
      </w:r>
      <w:r>
        <w:rPr>
          <w:rFonts w:ascii="Arial" w:hAnsi="Arial" w:cs="Arial"/>
        </w:rPr>
        <w:tab/>
        <w:t xml:space="preserve"> – Executive Management Team</w:t>
      </w:r>
    </w:p>
    <w:p w14:paraId="6F85D5C6" w14:textId="19462382" w:rsidR="00642446" w:rsidRDefault="00642446" w:rsidP="00642446">
      <w:pPr>
        <w:pStyle w:val="ListParagraph"/>
        <w:numPr>
          <w:ilvl w:val="0"/>
          <w:numId w:val="14"/>
        </w:numPr>
        <w:rPr>
          <w:rFonts w:ascii="Arial" w:hAnsi="Arial" w:cs="Arial"/>
        </w:rPr>
      </w:pPr>
      <w:r>
        <w:rPr>
          <w:rFonts w:ascii="Arial" w:hAnsi="Arial" w:cs="Arial"/>
        </w:rPr>
        <w:t xml:space="preserve">£750,000-£1,999,999 </w:t>
      </w:r>
      <w:r>
        <w:rPr>
          <w:rFonts w:ascii="Arial" w:hAnsi="Arial" w:cs="Arial"/>
        </w:rPr>
        <w:tab/>
        <w:t>– FBIC</w:t>
      </w:r>
    </w:p>
    <w:p w14:paraId="3D54B8E9" w14:textId="0A2C373B" w:rsidR="00642446" w:rsidRPr="00642446" w:rsidRDefault="00642446" w:rsidP="00642446">
      <w:pPr>
        <w:pStyle w:val="ListParagraph"/>
        <w:numPr>
          <w:ilvl w:val="0"/>
          <w:numId w:val="14"/>
        </w:numPr>
        <w:rPr>
          <w:rFonts w:ascii="Arial" w:hAnsi="Arial" w:cs="Arial"/>
        </w:rPr>
      </w:pPr>
      <w:r>
        <w:rPr>
          <w:rFonts w:ascii="Arial" w:hAnsi="Arial" w:cs="Arial"/>
        </w:rPr>
        <w:t xml:space="preserve">Over £2m </w:t>
      </w:r>
      <w:r>
        <w:rPr>
          <w:rFonts w:ascii="Arial" w:hAnsi="Arial" w:cs="Arial"/>
        </w:rPr>
        <w:tab/>
      </w:r>
      <w:r>
        <w:rPr>
          <w:rFonts w:ascii="Arial" w:hAnsi="Arial" w:cs="Arial"/>
        </w:rPr>
        <w:tab/>
        <w:t>- Board</w:t>
      </w:r>
    </w:p>
    <w:p w14:paraId="0967B725" w14:textId="6C4F6D5D" w:rsidR="003874A1" w:rsidRDefault="00642446" w:rsidP="00642446">
      <w:pPr>
        <w:pStyle w:val="Heading3"/>
        <w:ind w:left="720" w:hanging="720"/>
        <w:jc w:val="both"/>
        <w:rPr>
          <w:rFonts w:ascii="Arial" w:hAnsi="Arial" w:cs="Arial"/>
          <w:b w:val="0"/>
          <w:color w:val="auto"/>
        </w:rPr>
      </w:pPr>
      <w:r>
        <w:rPr>
          <w:rFonts w:ascii="Arial" w:hAnsi="Arial" w:cs="Arial"/>
          <w:b w:val="0"/>
          <w:color w:val="auto"/>
        </w:rPr>
        <w:t>14</w:t>
      </w:r>
      <w:r w:rsidR="007D71F0" w:rsidRPr="007D71F0">
        <w:rPr>
          <w:rFonts w:ascii="Arial" w:hAnsi="Arial" w:cs="Arial"/>
          <w:b w:val="0"/>
          <w:color w:val="auto"/>
        </w:rPr>
        <w:t>.5</w:t>
      </w:r>
      <w:r w:rsidR="007D71F0" w:rsidRPr="007D71F0">
        <w:rPr>
          <w:rFonts w:ascii="Arial" w:hAnsi="Arial" w:cs="Arial"/>
          <w:b w:val="0"/>
          <w:color w:val="auto"/>
        </w:rPr>
        <w:tab/>
      </w:r>
      <w:r w:rsidR="003874A1" w:rsidRPr="007D71F0">
        <w:rPr>
          <w:rFonts w:ascii="Arial" w:hAnsi="Arial" w:cs="Arial"/>
          <w:b w:val="0"/>
          <w:color w:val="auto"/>
        </w:rPr>
        <w:t xml:space="preserve">Once the property is vacant it will be transferred from the asset register to ‘Assets Held </w:t>
      </w:r>
      <w:proofErr w:type="gramStart"/>
      <w:r w:rsidR="003874A1" w:rsidRPr="007D71F0">
        <w:rPr>
          <w:rFonts w:ascii="Arial" w:hAnsi="Arial" w:cs="Arial"/>
          <w:b w:val="0"/>
          <w:color w:val="auto"/>
        </w:rPr>
        <w:t>For</w:t>
      </w:r>
      <w:proofErr w:type="gramEnd"/>
      <w:r w:rsidR="003874A1" w:rsidRPr="007D71F0">
        <w:rPr>
          <w:rFonts w:ascii="Arial" w:hAnsi="Arial" w:cs="Arial"/>
          <w:b w:val="0"/>
          <w:color w:val="auto"/>
        </w:rPr>
        <w:t xml:space="preserve"> Sale’ at the business case market value. Any impairment will be reflected at this point.</w:t>
      </w:r>
    </w:p>
    <w:p w14:paraId="4ABDB892" w14:textId="77777777" w:rsidR="00C34A8E" w:rsidRDefault="00C34A8E" w:rsidP="00C34A8E"/>
    <w:p w14:paraId="05B4C167" w14:textId="0B4C6363" w:rsidR="00204990" w:rsidRDefault="00204990" w:rsidP="00C34A8E"/>
    <w:p w14:paraId="2E59A022" w14:textId="77777777" w:rsidR="00642446" w:rsidRDefault="00642446" w:rsidP="00C34A8E"/>
    <w:p w14:paraId="2926B60B" w14:textId="77777777" w:rsidR="00642446" w:rsidRDefault="00642446" w:rsidP="00C34A8E"/>
    <w:p w14:paraId="411CCE4C" w14:textId="77777777" w:rsidR="00642446" w:rsidRDefault="00642446" w:rsidP="00C34A8E"/>
    <w:p w14:paraId="22716BA8" w14:textId="77777777" w:rsidR="00642446" w:rsidRDefault="00642446" w:rsidP="00C34A8E"/>
    <w:p w14:paraId="0E40A157" w14:textId="77777777" w:rsidR="00204990" w:rsidRDefault="00204990" w:rsidP="00C34A8E"/>
    <w:p w14:paraId="4D63712C" w14:textId="77777777" w:rsidR="00204990" w:rsidRDefault="00204990" w:rsidP="00C34A8E"/>
    <w:p w14:paraId="51916A2B" w14:textId="77777777" w:rsidR="00204990" w:rsidRDefault="00204990" w:rsidP="00C34A8E"/>
    <w:p w14:paraId="4A1000C8" w14:textId="77777777" w:rsidR="00204990" w:rsidRDefault="00204990" w:rsidP="00C34A8E"/>
    <w:p w14:paraId="4B6FE38D" w14:textId="77777777" w:rsidR="00204990" w:rsidRDefault="00204990" w:rsidP="00C34A8E"/>
    <w:p w14:paraId="0AA69F5B" w14:textId="77777777" w:rsidR="00EE0719" w:rsidRDefault="00EE0719" w:rsidP="00C34A8E">
      <w:bookmarkStart w:id="32" w:name="_Hlk176182177"/>
    </w:p>
    <w:p w14:paraId="6F8689F2" w14:textId="4468FC5F" w:rsidR="00C34A8E" w:rsidRPr="004C4A5D" w:rsidRDefault="00C34A8E" w:rsidP="00C34A8E">
      <w:pPr>
        <w:rPr>
          <w:rFonts w:ascii="Arial" w:hAnsi="Arial" w:cs="Arial"/>
          <w:b/>
          <w:bCs/>
        </w:rPr>
      </w:pPr>
      <w:r w:rsidRPr="004C4A5D">
        <w:rPr>
          <w:rFonts w:ascii="Arial" w:hAnsi="Arial" w:cs="Arial"/>
          <w:b/>
          <w:bCs/>
        </w:rPr>
        <w:t>Appendix A</w:t>
      </w:r>
    </w:p>
    <w:p w14:paraId="034C6E51" w14:textId="469DEB4A" w:rsidR="00C34A8E" w:rsidRPr="004C4A5D" w:rsidRDefault="00C34A8E" w:rsidP="00C34A8E">
      <w:pPr>
        <w:rPr>
          <w:rFonts w:ascii="Arial" w:hAnsi="Arial" w:cs="Arial"/>
          <w:b/>
          <w:bCs/>
        </w:rPr>
      </w:pPr>
      <w:r w:rsidRPr="004C4A5D">
        <w:rPr>
          <w:rFonts w:ascii="Arial" w:hAnsi="Arial" w:cs="Arial"/>
          <w:b/>
          <w:bCs/>
        </w:rPr>
        <w:t xml:space="preserve">Revenue and Capital Classifications </w:t>
      </w:r>
    </w:p>
    <w:bookmarkEnd w:id="32"/>
    <w:p w14:paraId="74B039EF" w14:textId="6F288DD1" w:rsidR="00D02824" w:rsidRPr="004C4A5D" w:rsidRDefault="00D02824" w:rsidP="00C34A8E">
      <w:pPr>
        <w:rPr>
          <w:rFonts w:ascii="Arial" w:hAnsi="Arial" w:cs="Arial"/>
          <w:b/>
          <w:bCs/>
        </w:rPr>
      </w:pPr>
      <w:r w:rsidRPr="004C4A5D">
        <w:rPr>
          <w:rFonts w:ascii="Arial" w:hAnsi="Arial" w:cs="Arial"/>
          <w:b/>
          <w:bCs/>
        </w:rPr>
        <w:t>The following should be classed as revenue</w:t>
      </w:r>
      <w:r w:rsidR="00204990" w:rsidRPr="004C4A5D">
        <w:rPr>
          <w:rFonts w:ascii="Arial" w:hAnsi="Arial" w:cs="Arial"/>
          <w:b/>
          <w:bCs/>
        </w:rPr>
        <w:t xml:space="preserve"> and cannot be capitalised</w:t>
      </w:r>
      <w:r w:rsidRPr="004C4A5D">
        <w:rPr>
          <w:rFonts w:ascii="Arial" w:hAnsi="Arial" w:cs="Arial"/>
          <w:b/>
          <w:bCs/>
        </w:rPr>
        <w:t>: -</w:t>
      </w:r>
    </w:p>
    <w:p w14:paraId="6FBC15E2"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Training</w:t>
      </w:r>
    </w:p>
    <w:p w14:paraId="1DA07C16"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Support and maintenance</w:t>
      </w:r>
    </w:p>
    <w:p w14:paraId="30C50A92"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Annual licence fees</w:t>
      </w:r>
    </w:p>
    <w:p w14:paraId="12334DD2"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Redecoration</w:t>
      </w:r>
    </w:p>
    <w:p w14:paraId="553D2F67" w14:textId="1BD960FF"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Repairs</w:t>
      </w:r>
      <w:r w:rsidR="00204990" w:rsidRPr="004C4A5D">
        <w:rPr>
          <w:rFonts w:ascii="Arial" w:eastAsia="Times New Roman" w:hAnsi="Arial" w:cs="Arial"/>
        </w:rPr>
        <w:t xml:space="preserve">, </w:t>
      </w:r>
      <w:r w:rsidRPr="004C4A5D">
        <w:rPr>
          <w:rFonts w:ascii="Arial" w:eastAsia="Times New Roman" w:hAnsi="Arial" w:cs="Arial"/>
        </w:rPr>
        <w:t>maintenance</w:t>
      </w:r>
      <w:r w:rsidR="00204990" w:rsidRPr="004C4A5D">
        <w:rPr>
          <w:rFonts w:ascii="Arial" w:eastAsia="Times New Roman" w:hAnsi="Arial" w:cs="Arial"/>
        </w:rPr>
        <w:t xml:space="preserve"> or </w:t>
      </w:r>
      <w:r w:rsidRPr="004C4A5D">
        <w:rPr>
          <w:rFonts w:ascii="Arial" w:eastAsia="Times New Roman" w:hAnsi="Arial" w:cs="Arial"/>
        </w:rPr>
        <w:t>remedial works</w:t>
      </w:r>
    </w:p>
    <w:p w14:paraId="27507283"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Minor works with a cost of less than £5k</w:t>
      </w:r>
    </w:p>
    <w:p w14:paraId="6BC52142" w14:textId="699000A5" w:rsidR="00204990" w:rsidRPr="004C4A5D" w:rsidRDefault="00204990"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Security costs during construction</w:t>
      </w:r>
    </w:p>
    <w:p w14:paraId="41C0E2A4" w14:textId="7C822279" w:rsidR="00204990" w:rsidRPr="004C4A5D" w:rsidRDefault="00204990"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Renting alternatives whilst the asset is being developed</w:t>
      </w:r>
    </w:p>
    <w:p w14:paraId="5445DB3D" w14:textId="77777777" w:rsidR="00D02824" w:rsidRPr="004C4A5D" w:rsidRDefault="00D02824" w:rsidP="00D02824">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Furniture with an individual cost less than £5k (desks and chairs are not interdependent and therefore cannot be treated as a grouped asset)</w:t>
      </w:r>
    </w:p>
    <w:p w14:paraId="6429013B" w14:textId="1CF16C2F" w:rsidR="00204990" w:rsidRDefault="00204990" w:rsidP="00E33735">
      <w:pPr>
        <w:pStyle w:val="ListParagraph"/>
        <w:numPr>
          <w:ilvl w:val="0"/>
          <w:numId w:val="9"/>
        </w:numPr>
        <w:spacing w:after="0" w:line="240" w:lineRule="auto"/>
        <w:contextualSpacing w:val="0"/>
        <w:rPr>
          <w:rFonts w:ascii="Arial" w:eastAsia="Times New Roman" w:hAnsi="Arial" w:cs="Arial"/>
        </w:rPr>
      </w:pPr>
      <w:r w:rsidRPr="004C4A5D">
        <w:rPr>
          <w:rFonts w:ascii="Arial" w:eastAsia="Times New Roman" w:hAnsi="Arial" w:cs="Arial"/>
        </w:rPr>
        <w:t>General administrative costs and overhead costs regardless of whether those costs are incurred internally or outsourced to a third party, e.g. executive management, accounting, procurement etc</w:t>
      </w:r>
    </w:p>
    <w:p w14:paraId="74CFF946" w14:textId="71363324" w:rsidR="008D57F7" w:rsidRDefault="008D57F7" w:rsidP="008D57F7">
      <w:pPr>
        <w:spacing w:after="0" w:line="240" w:lineRule="auto"/>
        <w:rPr>
          <w:rFonts w:ascii="Arial" w:eastAsia="Times New Roman" w:hAnsi="Arial" w:cs="Arial"/>
        </w:rPr>
      </w:pPr>
    </w:p>
    <w:p w14:paraId="4754EC5B" w14:textId="7467C739" w:rsidR="008D57F7" w:rsidRDefault="008D57F7" w:rsidP="008D57F7">
      <w:pPr>
        <w:spacing w:after="0" w:line="240" w:lineRule="auto"/>
        <w:rPr>
          <w:rFonts w:ascii="Arial" w:hAnsi="Arial" w:cs="Arial"/>
          <w:b/>
          <w:bCs/>
        </w:rPr>
      </w:pPr>
      <w:r w:rsidRPr="004C4A5D">
        <w:rPr>
          <w:rFonts w:ascii="Arial" w:hAnsi="Arial" w:cs="Arial"/>
          <w:b/>
          <w:bCs/>
        </w:rPr>
        <w:t xml:space="preserve">The following </w:t>
      </w:r>
      <w:r>
        <w:rPr>
          <w:rFonts w:ascii="Arial" w:hAnsi="Arial" w:cs="Arial"/>
          <w:b/>
          <w:bCs/>
        </w:rPr>
        <w:t xml:space="preserve">are examples of items that </w:t>
      </w:r>
      <w:r w:rsidRPr="004C4A5D">
        <w:rPr>
          <w:rFonts w:ascii="Arial" w:hAnsi="Arial" w:cs="Arial"/>
          <w:b/>
          <w:bCs/>
        </w:rPr>
        <w:t xml:space="preserve">should be classed as </w:t>
      </w:r>
      <w:r>
        <w:rPr>
          <w:rFonts w:ascii="Arial" w:hAnsi="Arial" w:cs="Arial"/>
          <w:b/>
          <w:bCs/>
        </w:rPr>
        <w:t>capital if they are an individual item with a cost over £5k</w:t>
      </w:r>
      <w:r w:rsidRPr="004C4A5D">
        <w:rPr>
          <w:rFonts w:ascii="Arial" w:hAnsi="Arial" w:cs="Arial"/>
          <w:b/>
          <w:bCs/>
        </w:rPr>
        <w:t>: -</w:t>
      </w:r>
    </w:p>
    <w:p w14:paraId="18162455" w14:textId="247CA10E" w:rsidR="008D57F7" w:rsidRDefault="008D57F7" w:rsidP="008D57F7">
      <w:pPr>
        <w:spacing w:after="0" w:line="240" w:lineRule="auto"/>
        <w:rPr>
          <w:rFonts w:ascii="Arial" w:hAnsi="Arial" w:cs="Arial"/>
          <w:b/>
          <w:bCs/>
        </w:rPr>
      </w:pPr>
    </w:p>
    <w:p w14:paraId="5C3B5732" w14:textId="3A9A4C47" w:rsidR="008D57F7" w:rsidRDefault="008D57F7" w:rsidP="008D57F7">
      <w:pPr>
        <w:pStyle w:val="ListParagraph"/>
        <w:numPr>
          <w:ilvl w:val="0"/>
          <w:numId w:val="9"/>
        </w:numPr>
        <w:spacing w:after="0" w:line="240" w:lineRule="auto"/>
        <w:rPr>
          <w:rFonts w:ascii="Arial" w:eastAsia="Times New Roman" w:hAnsi="Arial" w:cs="Arial"/>
        </w:rPr>
      </w:pPr>
      <w:r>
        <w:rPr>
          <w:rFonts w:ascii="Arial" w:eastAsia="Times New Roman" w:hAnsi="Arial" w:cs="Arial"/>
        </w:rPr>
        <w:t>Specialist furniture, including beds and chairs</w:t>
      </w:r>
    </w:p>
    <w:p w14:paraId="7146B91F" w14:textId="2D7FF131" w:rsidR="008D57F7" w:rsidRDefault="008D57F7" w:rsidP="008D57F7">
      <w:pPr>
        <w:pStyle w:val="ListParagraph"/>
        <w:numPr>
          <w:ilvl w:val="0"/>
          <w:numId w:val="9"/>
        </w:numPr>
        <w:spacing w:after="0" w:line="240" w:lineRule="auto"/>
        <w:rPr>
          <w:rFonts w:ascii="Arial" w:eastAsia="Times New Roman" w:hAnsi="Arial" w:cs="Arial"/>
        </w:rPr>
      </w:pPr>
      <w:r>
        <w:rPr>
          <w:rFonts w:ascii="Arial" w:eastAsia="Times New Roman" w:hAnsi="Arial" w:cs="Arial"/>
        </w:rPr>
        <w:t>CCTV</w:t>
      </w:r>
    </w:p>
    <w:p w14:paraId="20549D13" w14:textId="1F4A0FD0" w:rsidR="008D57F7" w:rsidRDefault="008D57F7" w:rsidP="008D57F7">
      <w:pPr>
        <w:pStyle w:val="ListParagraph"/>
        <w:numPr>
          <w:ilvl w:val="0"/>
          <w:numId w:val="9"/>
        </w:numPr>
        <w:spacing w:after="0" w:line="240" w:lineRule="auto"/>
        <w:rPr>
          <w:rFonts w:ascii="Arial" w:eastAsia="Times New Roman" w:hAnsi="Arial" w:cs="Arial"/>
        </w:rPr>
      </w:pPr>
      <w:r>
        <w:rPr>
          <w:rFonts w:ascii="Arial" w:eastAsia="Times New Roman" w:hAnsi="Arial" w:cs="Arial"/>
        </w:rPr>
        <w:t>Dishwasher</w:t>
      </w:r>
    </w:p>
    <w:p w14:paraId="0F035B65" w14:textId="6E53A427" w:rsidR="008D57F7" w:rsidRPr="008D57F7" w:rsidRDefault="008D57F7" w:rsidP="008D57F7">
      <w:pPr>
        <w:pStyle w:val="ListParagraph"/>
        <w:numPr>
          <w:ilvl w:val="0"/>
          <w:numId w:val="9"/>
        </w:numPr>
        <w:spacing w:after="0" w:line="240" w:lineRule="auto"/>
        <w:rPr>
          <w:rFonts w:ascii="Arial" w:eastAsia="Times New Roman" w:hAnsi="Arial" w:cs="Arial"/>
        </w:rPr>
      </w:pPr>
      <w:r>
        <w:rPr>
          <w:rFonts w:ascii="Arial" w:eastAsia="Times New Roman" w:hAnsi="Arial" w:cs="Arial"/>
        </w:rPr>
        <w:t>Wheelchair</w:t>
      </w:r>
    </w:p>
    <w:p w14:paraId="67D2BB36" w14:textId="77777777" w:rsidR="00C34A8E" w:rsidRPr="004C4A5D" w:rsidRDefault="00C34A8E" w:rsidP="00204990">
      <w:pPr>
        <w:spacing w:after="0" w:line="240" w:lineRule="auto"/>
        <w:rPr>
          <w:rFonts w:ascii="Arial" w:eastAsia="Times New Roman" w:hAnsi="Arial" w:cs="Arial"/>
        </w:rPr>
      </w:pPr>
    </w:p>
    <w:p w14:paraId="444820F6" w14:textId="1B01A7DC" w:rsidR="00204990" w:rsidRPr="004C4A5D" w:rsidRDefault="00AB2CEB" w:rsidP="00204990">
      <w:pPr>
        <w:spacing w:after="0" w:line="240" w:lineRule="auto"/>
        <w:rPr>
          <w:rFonts w:ascii="Arial" w:eastAsia="Times New Roman" w:hAnsi="Arial" w:cs="Arial"/>
          <w:b/>
          <w:bCs/>
        </w:rPr>
      </w:pPr>
      <w:r w:rsidRPr="004C4A5D">
        <w:rPr>
          <w:rFonts w:ascii="Arial" w:eastAsia="Times New Roman" w:hAnsi="Arial" w:cs="Arial"/>
          <w:b/>
          <w:bCs/>
        </w:rPr>
        <w:t>Treatment of costs during a construction project: -</w:t>
      </w:r>
    </w:p>
    <w:p w14:paraId="654C7FA4" w14:textId="77777777" w:rsidR="00204990" w:rsidRPr="00204990" w:rsidRDefault="00204990" w:rsidP="00204990">
      <w:pPr>
        <w:spacing w:after="0" w:line="240" w:lineRule="auto"/>
        <w:rPr>
          <w:rFonts w:eastAsia="Times New Roman"/>
        </w:rPr>
      </w:pPr>
    </w:p>
    <w:p w14:paraId="43F1A32B" w14:textId="69249727" w:rsidR="007117A2" w:rsidRDefault="00204990" w:rsidP="003874A1">
      <w:pPr>
        <w:pStyle w:val="Default"/>
        <w:ind w:left="720" w:hanging="720"/>
        <w:jc w:val="both"/>
      </w:pPr>
      <w:r w:rsidRPr="00204990">
        <w:rPr>
          <w:noProof/>
          <w:lang w:eastAsia="en-GB"/>
        </w:rPr>
        <w:drawing>
          <wp:inline distT="0" distB="0" distL="0" distR="0" wp14:anchorId="053BE3FB" wp14:editId="4805CA38">
            <wp:extent cx="5952227" cy="42903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71482" cy="4304259"/>
                    </a:xfrm>
                    <a:prstGeom prst="rect">
                      <a:avLst/>
                    </a:prstGeom>
                    <a:noFill/>
                    <a:ln>
                      <a:noFill/>
                    </a:ln>
                  </pic:spPr>
                </pic:pic>
              </a:graphicData>
            </a:graphic>
          </wp:inline>
        </w:drawing>
      </w:r>
    </w:p>
    <w:p w14:paraId="651DE4B3" w14:textId="77777777" w:rsidR="008D57F7" w:rsidRDefault="008D57F7" w:rsidP="008D57F7">
      <w:pPr>
        <w:pStyle w:val="Default"/>
        <w:jc w:val="both"/>
      </w:pPr>
    </w:p>
    <w:p w14:paraId="32A84FFD" w14:textId="21E4E47A" w:rsidR="00642446" w:rsidRPr="00642446" w:rsidRDefault="00642446" w:rsidP="008D57F7">
      <w:pPr>
        <w:pStyle w:val="Default"/>
        <w:jc w:val="both"/>
        <w:rPr>
          <w:b/>
          <w:bCs/>
        </w:rPr>
      </w:pPr>
      <w:bookmarkStart w:id="33" w:name="_Hlk176182185"/>
      <w:r>
        <w:rPr>
          <w:b/>
          <w:bCs/>
        </w:rPr>
        <w:t>Appendix B</w:t>
      </w:r>
    </w:p>
    <w:bookmarkEnd w:id="33"/>
    <w:tbl>
      <w:tblPr>
        <w:tblStyle w:val="TableGrid2"/>
        <w:tblW w:w="0" w:type="auto"/>
        <w:tblLook w:val="04A0" w:firstRow="1" w:lastRow="0" w:firstColumn="1" w:lastColumn="0" w:noHBand="0" w:noVBand="1"/>
      </w:tblPr>
      <w:tblGrid>
        <w:gridCol w:w="8048"/>
        <w:gridCol w:w="1728"/>
      </w:tblGrid>
      <w:tr w:rsidR="00651170" w:rsidRPr="00651170" w14:paraId="1AE8C948" w14:textId="77777777" w:rsidTr="00E33735">
        <w:tc>
          <w:tcPr>
            <w:tcW w:w="8146" w:type="dxa"/>
            <w:tcBorders>
              <w:top w:val="nil"/>
              <w:left w:val="nil"/>
              <w:bottom w:val="nil"/>
              <w:right w:val="single" w:sz="4" w:space="0" w:color="auto"/>
            </w:tcBorders>
          </w:tcPr>
          <w:p w14:paraId="716C4AAC" w14:textId="77777777" w:rsidR="00651170" w:rsidRPr="00651170" w:rsidRDefault="00651170" w:rsidP="00651170">
            <w:pPr>
              <w:keepNext/>
              <w:spacing w:after="0" w:line="240" w:lineRule="auto"/>
              <w:outlineLvl w:val="5"/>
              <w:rPr>
                <w:rFonts w:ascii="Arial" w:eastAsia="Times New Roman" w:hAnsi="Arial" w:cs="Arial"/>
                <w:noProof/>
                <w:color w:val="1F497D"/>
                <w:sz w:val="28"/>
                <w:szCs w:val="28"/>
              </w:rPr>
            </w:pPr>
          </w:p>
          <w:p w14:paraId="62799CC5" w14:textId="77777777" w:rsidR="00651170" w:rsidRPr="00651170" w:rsidRDefault="00651170" w:rsidP="00651170">
            <w:pPr>
              <w:spacing w:after="0" w:line="240" w:lineRule="auto"/>
              <w:rPr>
                <w:rFonts w:eastAsia="Times New Roman"/>
              </w:rPr>
            </w:pPr>
          </w:p>
          <w:p w14:paraId="6E802E2B" w14:textId="77777777" w:rsidR="00651170" w:rsidRPr="00651170" w:rsidRDefault="00651170" w:rsidP="00651170">
            <w:pPr>
              <w:keepNext/>
              <w:spacing w:after="0" w:line="240" w:lineRule="auto"/>
              <w:outlineLvl w:val="5"/>
              <w:rPr>
                <w:rFonts w:ascii="Arial" w:eastAsia="Times New Roman" w:hAnsi="Arial" w:cs="Arial"/>
                <w:b/>
                <w:color w:val="1F497D"/>
                <w:sz w:val="40"/>
                <w:szCs w:val="40"/>
                <w:lang w:eastAsia="en-US"/>
              </w:rPr>
            </w:pPr>
            <w:r w:rsidRPr="00651170">
              <w:rPr>
                <w:rFonts w:ascii="Arial" w:eastAsia="Times New Roman" w:hAnsi="Arial" w:cs="Arial"/>
                <w:b/>
                <w:noProof/>
                <w:color w:val="1F497D"/>
                <w:sz w:val="40"/>
                <w:szCs w:val="40"/>
              </w:rPr>
              <w:t xml:space="preserve">CAPITAL BID </w:t>
            </w:r>
            <w:r w:rsidRPr="00651170">
              <w:rPr>
                <w:rFonts w:ascii="Arial" w:eastAsia="Times New Roman" w:hAnsi="Arial" w:cs="Arial"/>
                <w:b/>
                <w:color w:val="1F497D"/>
                <w:sz w:val="40"/>
                <w:szCs w:val="40"/>
                <w:lang w:eastAsia="en-US"/>
              </w:rPr>
              <w:t>APPLICATION FORM</w:t>
            </w:r>
          </w:p>
          <w:p w14:paraId="46782A72" w14:textId="77777777" w:rsidR="00651170" w:rsidRPr="00651170" w:rsidRDefault="00651170" w:rsidP="00651170">
            <w:pPr>
              <w:keepNext/>
              <w:spacing w:after="0" w:line="240" w:lineRule="auto"/>
              <w:outlineLvl w:val="5"/>
              <w:rPr>
                <w:rFonts w:ascii="Arial" w:eastAsia="Times New Roman" w:hAnsi="Arial" w:cs="Arial"/>
                <w:b/>
                <w:color w:val="1F497D"/>
                <w:sz w:val="16"/>
                <w:szCs w:val="16"/>
                <w:lang w:eastAsia="en-US"/>
              </w:rPr>
            </w:pPr>
            <w:r w:rsidRPr="00651170">
              <w:rPr>
                <w:rFonts w:ascii="Arial" w:eastAsia="Times New Roman" w:hAnsi="Arial" w:cs="Arial"/>
                <w:sz w:val="16"/>
                <w:szCs w:val="16"/>
                <w:lang w:eastAsia="en-US"/>
              </w:rPr>
              <w:t>(For Projects over a value of £5,000 incl. VAT @ 20%)</w:t>
            </w:r>
          </w:p>
        </w:tc>
        <w:tc>
          <w:tcPr>
            <w:tcW w:w="1743" w:type="dxa"/>
            <w:tcBorders>
              <w:left w:val="single" w:sz="4" w:space="0" w:color="auto"/>
            </w:tcBorders>
          </w:tcPr>
          <w:p w14:paraId="0B0136F4" w14:textId="77777777" w:rsidR="00651170" w:rsidRPr="00651170" w:rsidRDefault="00651170" w:rsidP="00651170">
            <w:pPr>
              <w:spacing w:after="0" w:line="240" w:lineRule="auto"/>
              <w:jc w:val="center"/>
              <w:rPr>
                <w:rFonts w:ascii="Arial" w:eastAsia="Times New Roman" w:hAnsi="Arial" w:cs="Arial"/>
                <w:b/>
                <w:sz w:val="24"/>
                <w:szCs w:val="24"/>
                <w:lang w:eastAsia="en-US"/>
              </w:rPr>
            </w:pPr>
          </w:p>
          <w:p w14:paraId="48A5D275" w14:textId="77777777" w:rsidR="00651170" w:rsidRPr="00651170" w:rsidRDefault="00651170" w:rsidP="00651170">
            <w:pPr>
              <w:spacing w:after="0" w:line="240" w:lineRule="auto"/>
              <w:jc w:val="center"/>
              <w:rPr>
                <w:rFonts w:ascii="Arial" w:eastAsia="Times New Roman" w:hAnsi="Arial" w:cs="Arial"/>
                <w:sz w:val="24"/>
                <w:szCs w:val="24"/>
                <w:lang w:eastAsia="en-US"/>
              </w:rPr>
            </w:pPr>
            <w:r w:rsidRPr="00651170">
              <w:rPr>
                <w:rFonts w:ascii="Arial" w:eastAsia="Times New Roman" w:hAnsi="Arial" w:cs="Arial"/>
                <w:b/>
                <w:sz w:val="24"/>
                <w:szCs w:val="24"/>
                <w:lang w:eastAsia="en-US"/>
              </w:rPr>
              <w:t xml:space="preserve">Paper:  </w:t>
            </w:r>
          </w:p>
          <w:p w14:paraId="1C87A59A" w14:textId="77777777" w:rsidR="00651170" w:rsidRPr="00651170" w:rsidRDefault="00651170" w:rsidP="00651170">
            <w:pPr>
              <w:keepNext/>
              <w:spacing w:after="0" w:line="240" w:lineRule="auto"/>
              <w:jc w:val="center"/>
              <w:outlineLvl w:val="5"/>
              <w:rPr>
                <w:rFonts w:ascii="Arial" w:eastAsia="Times New Roman" w:hAnsi="Arial" w:cs="Arial"/>
                <w:b/>
                <w:noProof/>
                <w:color w:val="1F497D"/>
                <w:sz w:val="32"/>
                <w:szCs w:val="32"/>
              </w:rPr>
            </w:pPr>
            <w:r w:rsidRPr="00651170">
              <w:rPr>
                <w:rFonts w:ascii="Arial" w:eastAsia="Times New Roman" w:hAnsi="Arial" w:cs="Arial"/>
                <w:b/>
                <w:noProof/>
                <w:color w:val="1F497D"/>
                <w:sz w:val="32"/>
                <w:szCs w:val="32"/>
              </w:rPr>
              <w:t>x</w:t>
            </w:r>
          </w:p>
        </w:tc>
      </w:tr>
    </w:tbl>
    <w:p w14:paraId="6F7E9BCE" w14:textId="77777777" w:rsidR="00651170" w:rsidRPr="00651170" w:rsidRDefault="00651170" w:rsidP="00651170">
      <w:pPr>
        <w:keepNext/>
        <w:spacing w:after="0" w:line="240" w:lineRule="auto"/>
        <w:outlineLvl w:val="5"/>
        <w:rPr>
          <w:rFonts w:ascii="Arial" w:eastAsia="Times New Roman" w:hAnsi="Arial" w:cs="Arial"/>
          <w:noProof/>
          <w:color w:val="1F497D"/>
          <w:sz w:val="28"/>
          <w:szCs w:val="28"/>
        </w:rPr>
      </w:pPr>
      <w:r w:rsidRPr="00651170">
        <w:rPr>
          <w:rFonts w:ascii="Arial" w:eastAsia="Times New Roman" w:hAnsi="Arial" w:cs="Arial"/>
          <w:b/>
          <w:noProof/>
          <w:sz w:val="20"/>
          <w:szCs w:val="20"/>
        </w:rPr>
        <mc:AlternateContent>
          <mc:Choice Requires="wps">
            <w:drawing>
              <wp:anchor distT="0" distB="0" distL="114300" distR="114300" simplePos="0" relativeHeight="251661312" behindDoc="0" locked="0" layoutInCell="1" allowOverlap="1" wp14:anchorId="3F20F9C1" wp14:editId="6F1A339B">
                <wp:simplePos x="0" y="0"/>
                <wp:positionH relativeFrom="column">
                  <wp:posOffset>-78105</wp:posOffset>
                </wp:positionH>
                <wp:positionV relativeFrom="paragraph">
                  <wp:posOffset>140970</wp:posOffset>
                </wp:positionV>
                <wp:extent cx="62960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62960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42098DBD"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6.15pt,11.1pt" to="489.6pt,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" strokecolor="#4a7ebb"/>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2802"/>
        <w:gridCol w:w="7087"/>
      </w:tblGrid>
      <w:tr w:rsidR="00651170" w:rsidRPr="00651170" w14:paraId="71695CA2" w14:textId="77777777" w:rsidTr="00E33735">
        <w:tc>
          <w:tcPr>
            <w:tcW w:w="2802" w:type="dxa"/>
            <w:tcBorders>
              <w:top w:val="threeDEmboss" w:sz="12" w:space="0" w:color="auto"/>
              <w:left w:val="threeDEmboss" w:sz="12" w:space="0" w:color="auto"/>
              <w:bottom w:val="threeDEmboss" w:sz="12" w:space="0" w:color="auto"/>
              <w:right w:val="threeDEmboss" w:sz="12" w:space="0" w:color="auto"/>
            </w:tcBorders>
            <w:shd w:val="clear" w:color="auto" w:fill="E0E0E0"/>
          </w:tcPr>
          <w:p w14:paraId="672C2711" w14:textId="77777777" w:rsidR="00651170" w:rsidRPr="00651170" w:rsidRDefault="00651170" w:rsidP="00651170">
            <w:pPr>
              <w:spacing w:after="0" w:line="240" w:lineRule="auto"/>
              <w:rPr>
                <w:rFonts w:ascii="Calibri" w:eastAsia="Times New Roman" w:hAnsi="Calibri" w:cs="Arial"/>
                <w:b/>
                <w:color w:val="1F497D"/>
                <w:sz w:val="28"/>
                <w:szCs w:val="28"/>
                <w:lang w:eastAsia="en-US"/>
              </w:rPr>
            </w:pPr>
            <w:r w:rsidRPr="00651170">
              <w:rPr>
                <w:rFonts w:ascii="Calibri" w:eastAsia="Times New Roman" w:hAnsi="Calibri" w:cs="Arial"/>
                <w:b/>
                <w:color w:val="1F497D"/>
                <w:sz w:val="28"/>
                <w:szCs w:val="28"/>
                <w:lang w:eastAsia="en-US"/>
              </w:rPr>
              <w:t xml:space="preserve">Bid prepared by: </w:t>
            </w:r>
          </w:p>
        </w:tc>
        <w:tc>
          <w:tcPr>
            <w:tcW w:w="7087" w:type="dxa"/>
            <w:tcBorders>
              <w:top w:val="threeDEmboss" w:sz="12" w:space="0" w:color="auto"/>
              <w:left w:val="threeDEmboss" w:sz="12" w:space="0" w:color="auto"/>
              <w:bottom w:val="threeDEmboss" w:sz="12" w:space="0" w:color="auto"/>
              <w:right w:val="threeDEmboss" w:sz="12" w:space="0" w:color="auto"/>
            </w:tcBorders>
            <w:shd w:val="clear" w:color="auto" w:fill="auto"/>
          </w:tcPr>
          <w:p w14:paraId="23E3B37C" w14:textId="6B84D0C1" w:rsidR="00651170" w:rsidRPr="00651170" w:rsidRDefault="00651170" w:rsidP="00651170">
            <w:pPr>
              <w:spacing w:after="0" w:line="240" w:lineRule="auto"/>
              <w:rPr>
                <w:rFonts w:ascii="Calibri" w:eastAsia="Times New Roman" w:hAnsi="Calibri" w:cs="Arial"/>
                <w:color w:val="1F497D"/>
                <w:sz w:val="28"/>
                <w:szCs w:val="28"/>
                <w:lang w:eastAsia="en-US"/>
              </w:rPr>
            </w:pPr>
          </w:p>
        </w:tc>
      </w:tr>
    </w:tbl>
    <w:p w14:paraId="7213A2B7" w14:textId="77777777" w:rsidR="00651170" w:rsidRPr="00651170" w:rsidRDefault="00651170" w:rsidP="00651170">
      <w:pPr>
        <w:spacing w:after="0" w:line="240" w:lineRule="auto"/>
        <w:rPr>
          <w:rFonts w:ascii="Arial" w:eastAsia="Times New Roman" w:hAnsi="Arial" w:cs="Arial"/>
          <w:sz w:val="20"/>
          <w:szCs w:val="20"/>
          <w:lang w:eastAsia="en-US"/>
        </w:rPr>
      </w:pP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2802"/>
        <w:gridCol w:w="7087"/>
      </w:tblGrid>
      <w:tr w:rsidR="00651170" w:rsidRPr="00651170" w14:paraId="5049A882" w14:textId="77777777" w:rsidTr="00E33735">
        <w:tc>
          <w:tcPr>
            <w:tcW w:w="2802" w:type="dxa"/>
            <w:shd w:val="clear" w:color="auto" w:fill="E0E0E0"/>
          </w:tcPr>
          <w:p w14:paraId="76564E06" w14:textId="77777777" w:rsidR="00651170" w:rsidRPr="00651170" w:rsidRDefault="00651170" w:rsidP="00651170">
            <w:pPr>
              <w:spacing w:after="0" w:line="240" w:lineRule="auto"/>
              <w:rPr>
                <w:rFonts w:ascii="Calibri" w:eastAsia="Times New Roman" w:hAnsi="Calibri" w:cs="Arial"/>
                <w:color w:val="1F497D"/>
                <w:sz w:val="28"/>
                <w:szCs w:val="28"/>
                <w:lang w:eastAsia="en-US"/>
              </w:rPr>
            </w:pPr>
            <w:r w:rsidRPr="00651170">
              <w:rPr>
                <w:rFonts w:ascii="Calibri" w:eastAsia="Times New Roman" w:hAnsi="Calibri" w:cs="Arial"/>
                <w:color w:val="1F497D"/>
                <w:sz w:val="28"/>
                <w:szCs w:val="28"/>
                <w:lang w:eastAsia="en-US"/>
              </w:rPr>
              <w:t>Directorate</w:t>
            </w:r>
          </w:p>
        </w:tc>
        <w:tc>
          <w:tcPr>
            <w:tcW w:w="7087" w:type="dxa"/>
            <w:shd w:val="clear" w:color="auto" w:fill="auto"/>
          </w:tcPr>
          <w:p w14:paraId="67FC2CA5" w14:textId="614964DD" w:rsidR="00651170" w:rsidRPr="00651170" w:rsidRDefault="00651170" w:rsidP="00651170">
            <w:pPr>
              <w:spacing w:after="0" w:line="240" w:lineRule="auto"/>
              <w:rPr>
                <w:rFonts w:ascii="Calibri" w:eastAsia="Times New Roman" w:hAnsi="Calibri" w:cs="Arial"/>
                <w:color w:val="1F497D"/>
                <w:sz w:val="28"/>
                <w:szCs w:val="28"/>
                <w:lang w:eastAsia="en-US"/>
              </w:rPr>
            </w:pPr>
          </w:p>
        </w:tc>
      </w:tr>
      <w:tr w:rsidR="00651170" w:rsidRPr="00651170" w14:paraId="0228AD6C" w14:textId="77777777" w:rsidTr="00E33735">
        <w:tc>
          <w:tcPr>
            <w:tcW w:w="2802" w:type="dxa"/>
            <w:shd w:val="clear" w:color="auto" w:fill="E0E0E0"/>
          </w:tcPr>
          <w:p w14:paraId="34D252A7" w14:textId="77777777" w:rsidR="00651170" w:rsidRPr="00651170" w:rsidRDefault="00651170" w:rsidP="00651170">
            <w:pPr>
              <w:spacing w:after="0" w:line="240" w:lineRule="auto"/>
              <w:rPr>
                <w:rFonts w:ascii="Calibri" w:eastAsia="Times New Roman" w:hAnsi="Calibri" w:cs="Arial"/>
                <w:color w:val="1F497D"/>
                <w:sz w:val="28"/>
                <w:szCs w:val="28"/>
                <w:lang w:eastAsia="en-US"/>
              </w:rPr>
            </w:pPr>
            <w:r w:rsidRPr="00651170">
              <w:rPr>
                <w:rFonts w:ascii="Calibri" w:eastAsia="Times New Roman" w:hAnsi="Calibri" w:cs="Arial"/>
                <w:color w:val="1F497D"/>
                <w:sz w:val="28"/>
                <w:szCs w:val="28"/>
                <w:lang w:eastAsia="en-US"/>
              </w:rPr>
              <w:t>Borough</w:t>
            </w:r>
          </w:p>
        </w:tc>
        <w:tc>
          <w:tcPr>
            <w:tcW w:w="7087" w:type="dxa"/>
            <w:shd w:val="clear" w:color="auto" w:fill="auto"/>
          </w:tcPr>
          <w:p w14:paraId="03B998D4" w14:textId="57AF49BA" w:rsidR="00651170" w:rsidRPr="00651170" w:rsidRDefault="00651170" w:rsidP="00651170">
            <w:pPr>
              <w:spacing w:after="0" w:line="240" w:lineRule="auto"/>
              <w:rPr>
                <w:rFonts w:ascii="Calibri" w:eastAsia="Times New Roman" w:hAnsi="Calibri" w:cs="Arial"/>
                <w:color w:val="1F497D"/>
                <w:sz w:val="24"/>
                <w:szCs w:val="24"/>
                <w:lang w:eastAsia="en-US"/>
              </w:rPr>
            </w:pPr>
          </w:p>
        </w:tc>
      </w:tr>
      <w:tr w:rsidR="00651170" w:rsidRPr="00651170" w14:paraId="037C5CD4" w14:textId="77777777" w:rsidTr="00E33735">
        <w:tc>
          <w:tcPr>
            <w:tcW w:w="2802" w:type="dxa"/>
            <w:shd w:val="clear" w:color="auto" w:fill="E0E0E0"/>
          </w:tcPr>
          <w:p w14:paraId="6D91C8BF" w14:textId="77777777" w:rsidR="00651170" w:rsidRPr="00651170" w:rsidRDefault="00651170" w:rsidP="00651170">
            <w:pPr>
              <w:spacing w:after="0" w:line="240" w:lineRule="auto"/>
              <w:rPr>
                <w:rFonts w:ascii="Calibri" w:eastAsia="Times New Roman" w:hAnsi="Calibri" w:cs="Arial"/>
                <w:color w:val="1F497D"/>
                <w:sz w:val="28"/>
                <w:szCs w:val="28"/>
                <w:lang w:eastAsia="en-US"/>
              </w:rPr>
            </w:pPr>
            <w:r w:rsidRPr="00651170">
              <w:rPr>
                <w:rFonts w:ascii="Calibri" w:eastAsia="Times New Roman" w:hAnsi="Calibri" w:cs="Arial"/>
                <w:color w:val="1F497D"/>
                <w:sz w:val="28"/>
                <w:szCs w:val="28"/>
                <w:lang w:eastAsia="en-US"/>
              </w:rPr>
              <w:t>Location</w:t>
            </w:r>
          </w:p>
        </w:tc>
        <w:tc>
          <w:tcPr>
            <w:tcW w:w="7087" w:type="dxa"/>
            <w:shd w:val="clear" w:color="auto" w:fill="auto"/>
          </w:tcPr>
          <w:p w14:paraId="0CCF304B" w14:textId="7AAC3D6F" w:rsidR="00651170" w:rsidRPr="00651170" w:rsidRDefault="00651170" w:rsidP="00651170">
            <w:pPr>
              <w:spacing w:after="0" w:line="240" w:lineRule="auto"/>
              <w:rPr>
                <w:rFonts w:ascii="Calibri" w:eastAsia="Times New Roman" w:hAnsi="Calibri" w:cs="Arial"/>
                <w:color w:val="1F497D"/>
                <w:sz w:val="28"/>
                <w:szCs w:val="28"/>
                <w:lang w:eastAsia="en-US"/>
              </w:rPr>
            </w:pPr>
          </w:p>
        </w:tc>
      </w:tr>
      <w:tr w:rsidR="00651170" w:rsidRPr="00651170" w14:paraId="4C265CAB" w14:textId="77777777" w:rsidTr="00E33735">
        <w:tc>
          <w:tcPr>
            <w:tcW w:w="2802" w:type="dxa"/>
            <w:shd w:val="clear" w:color="auto" w:fill="E0E0E0"/>
          </w:tcPr>
          <w:p w14:paraId="5501F19A" w14:textId="77777777" w:rsidR="00651170" w:rsidRPr="00651170" w:rsidRDefault="00651170" w:rsidP="00651170">
            <w:pPr>
              <w:spacing w:after="0" w:line="240" w:lineRule="auto"/>
              <w:rPr>
                <w:rFonts w:ascii="Calibri" w:eastAsia="Times New Roman" w:hAnsi="Calibri" w:cs="Arial"/>
                <w:b/>
                <w:color w:val="1F497D"/>
                <w:sz w:val="28"/>
                <w:szCs w:val="28"/>
                <w:lang w:eastAsia="en-US"/>
              </w:rPr>
            </w:pPr>
            <w:r w:rsidRPr="00651170">
              <w:rPr>
                <w:rFonts w:ascii="Calibri" w:eastAsia="Times New Roman" w:hAnsi="Calibri" w:cs="Arial"/>
                <w:b/>
                <w:color w:val="1F497D"/>
                <w:sz w:val="28"/>
                <w:szCs w:val="28"/>
                <w:lang w:eastAsia="en-US"/>
              </w:rPr>
              <w:t>Project Title</w:t>
            </w:r>
          </w:p>
        </w:tc>
        <w:tc>
          <w:tcPr>
            <w:tcW w:w="7087" w:type="dxa"/>
            <w:shd w:val="clear" w:color="auto" w:fill="auto"/>
          </w:tcPr>
          <w:p w14:paraId="469E90D0" w14:textId="3CBDB580" w:rsidR="00651170" w:rsidRPr="00651170" w:rsidRDefault="00651170" w:rsidP="00651170">
            <w:pPr>
              <w:spacing w:after="0" w:line="240" w:lineRule="auto"/>
              <w:rPr>
                <w:rFonts w:ascii="Calibri" w:eastAsia="Times New Roman" w:hAnsi="Calibri" w:cs="Arial"/>
                <w:color w:val="1F497D"/>
                <w:sz w:val="28"/>
                <w:szCs w:val="28"/>
                <w:lang w:eastAsia="en-US"/>
              </w:rPr>
            </w:pPr>
          </w:p>
        </w:tc>
      </w:tr>
      <w:tr w:rsidR="00651170" w:rsidRPr="00651170" w14:paraId="3D74C26E" w14:textId="77777777" w:rsidTr="00E33735">
        <w:tc>
          <w:tcPr>
            <w:tcW w:w="2802" w:type="dxa"/>
            <w:shd w:val="clear" w:color="auto" w:fill="E0E0E0"/>
          </w:tcPr>
          <w:p w14:paraId="76BDF58B" w14:textId="77777777" w:rsidR="00651170" w:rsidRPr="00651170" w:rsidRDefault="00651170" w:rsidP="00651170">
            <w:pPr>
              <w:spacing w:after="0" w:line="240" w:lineRule="auto"/>
              <w:rPr>
                <w:rFonts w:ascii="Calibri" w:eastAsia="Times New Roman" w:hAnsi="Calibri" w:cs="Arial"/>
                <w:color w:val="1F497D"/>
                <w:sz w:val="28"/>
                <w:szCs w:val="28"/>
                <w:lang w:eastAsia="en-US"/>
              </w:rPr>
            </w:pPr>
            <w:r w:rsidRPr="00651170">
              <w:rPr>
                <w:rFonts w:ascii="Calibri" w:eastAsia="Times New Roman" w:hAnsi="Calibri" w:cs="Arial"/>
                <w:b/>
                <w:bCs/>
                <w:color w:val="1F497D"/>
                <w:sz w:val="28"/>
                <w:szCs w:val="28"/>
                <w:lang w:eastAsia="en-US"/>
              </w:rPr>
              <w:t>Estimated Cost</w:t>
            </w:r>
            <w:r w:rsidRPr="00651170">
              <w:rPr>
                <w:rFonts w:ascii="Calibri" w:eastAsia="Times New Roman" w:hAnsi="Calibri" w:cs="Arial"/>
                <w:color w:val="1F497D"/>
                <w:sz w:val="28"/>
                <w:szCs w:val="28"/>
                <w:lang w:eastAsia="en-US"/>
              </w:rPr>
              <w:t xml:space="preserve">            </w:t>
            </w:r>
            <w:r w:rsidRPr="00651170">
              <w:rPr>
                <w:rFonts w:ascii="Calibri" w:eastAsia="Times New Roman" w:hAnsi="Calibri" w:cs="Arial"/>
                <w:b/>
                <w:bCs/>
                <w:color w:val="1F497D"/>
                <w:sz w:val="20"/>
                <w:szCs w:val="20"/>
                <w:lang w:eastAsia="en-US"/>
              </w:rPr>
              <w:t>(incl. VAT)</w:t>
            </w:r>
          </w:p>
        </w:tc>
        <w:tc>
          <w:tcPr>
            <w:tcW w:w="7087" w:type="dxa"/>
          </w:tcPr>
          <w:p w14:paraId="7081C523" w14:textId="54E8B1D0" w:rsidR="00651170" w:rsidRPr="00651170" w:rsidRDefault="00651170" w:rsidP="00651170">
            <w:pPr>
              <w:spacing w:after="0" w:line="240" w:lineRule="auto"/>
              <w:rPr>
                <w:rFonts w:ascii="Arial" w:eastAsia="Times New Roman" w:hAnsi="Arial" w:cs="Arial"/>
                <w:b/>
                <w:color w:val="1F497D"/>
                <w:sz w:val="24"/>
                <w:szCs w:val="24"/>
                <w:lang w:eastAsia="en-US"/>
              </w:rPr>
            </w:pPr>
          </w:p>
        </w:tc>
      </w:tr>
      <w:tr w:rsidR="00651170" w:rsidRPr="00651170" w14:paraId="7BAEE71C" w14:textId="77777777" w:rsidTr="00E33735">
        <w:tc>
          <w:tcPr>
            <w:tcW w:w="2802" w:type="dxa"/>
            <w:shd w:val="clear" w:color="auto" w:fill="E0E0E0"/>
          </w:tcPr>
          <w:p w14:paraId="4353D366" w14:textId="77777777" w:rsidR="00651170" w:rsidRPr="00651170" w:rsidRDefault="00651170" w:rsidP="00651170">
            <w:pPr>
              <w:spacing w:after="0" w:line="240" w:lineRule="auto"/>
              <w:rPr>
                <w:rFonts w:ascii="Calibri" w:eastAsia="Times New Roman" w:hAnsi="Calibri" w:cs="Arial"/>
                <w:color w:val="1F497D"/>
                <w:sz w:val="28"/>
                <w:szCs w:val="28"/>
                <w:lang w:eastAsia="en-US"/>
              </w:rPr>
            </w:pPr>
            <w:r w:rsidRPr="00651170">
              <w:rPr>
                <w:rFonts w:ascii="Calibri" w:eastAsia="Times New Roman" w:hAnsi="Calibri" w:cs="Arial"/>
                <w:color w:val="1F497D"/>
                <w:sz w:val="28"/>
                <w:szCs w:val="28"/>
                <w:lang w:eastAsia="en-US"/>
              </w:rPr>
              <w:t>Submitted for Approval</w:t>
            </w:r>
          </w:p>
        </w:tc>
        <w:tc>
          <w:tcPr>
            <w:tcW w:w="7087" w:type="dxa"/>
          </w:tcPr>
          <w:tbl>
            <w:tblPr>
              <w:tblStyle w:val="TableGrid2"/>
              <w:tblW w:w="0" w:type="auto"/>
              <w:tblLayout w:type="fixed"/>
              <w:tblLook w:val="04A0" w:firstRow="1" w:lastRow="0" w:firstColumn="1" w:lastColumn="0" w:noHBand="0" w:noVBand="1"/>
            </w:tblPr>
            <w:tblGrid>
              <w:gridCol w:w="2296"/>
              <w:gridCol w:w="1560"/>
              <w:gridCol w:w="2976"/>
            </w:tblGrid>
            <w:tr w:rsidR="00651170" w:rsidRPr="00651170" w14:paraId="26A4E8C7" w14:textId="77777777" w:rsidTr="00E33735">
              <w:tc>
                <w:tcPr>
                  <w:tcW w:w="2296" w:type="dxa"/>
                </w:tcPr>
                <w:p w14:paraId="01E1B6F1" w14:textId="7DFA48E2" w:rsidR="00651170" w:rsidRPr="00651170" w:rsidRDefault="00651170" w:rsidP="00651170">
                  <w:pPr>
                    <w:spacing w:after="0" w:line="240" w:lineRule="auto"/>
                    <w:rPr>
                      <w:rFonts w:ascii="Calibri" w:eastAsia="Times New Roman" w:hAnsi="Calibri" w:cs="Arial"/>
                      <w:b/>
                      <w:color w:val="1F497D"/>
                      <w:sz w:val="28"/>
                      <w:szCs w:val="28"/>
                      <w:lang w:eastAsia="en-US"/>
                    </w:rPr>
                  </w:pPr>
                  <w:r w:rsidRPr="00651170">
                    <w:rPr>
                      <w:rFonts w:ascii="Calibri" w:eastAsia="Times New Roman" w:hAnsi="Calibri" w:cs="Arial"/>
                      <w:b/>
                      <w:color w:val="1F497D"/>
                      <w:sz w:val="28"/>
                      <w:szCs w:val="28"/>
                      <w:lang w:eastAsia="en-US"/>
                    </w:rPr>
                    <w:t xml:space="preserve">Month:  </w:t>
                  </w:r>
                </w:p>
              </w:tc>
              <w:tc>
                <w:tcPr>
                  <w:tcW w:w="1560" w:type="dxa"/>
                </w:tcPr>
                <w:p w14:paraId="4B33E895" w14:textId="05CAFB85" w:rsidR="00651170" w:rsidRPr="00651170" w:rsidRDefault="00651170" w:rsidP="00651170">
                  <w:pPr>
                    <w:spacing w:after="0" w:line="240" w:lineRule="auto"/>
                    <w:rPr>
                      <w:rFonts w:ascii="Calibri" w:eastAsia="Times New Roman" w:hAnsi="Calibri" w:cs="Arial"/>
                      <w:b/>
                      <w:color w:val="1F497D"/>
                      <w:sz w:val="28"/>
                      <w:szCs w:val="28"/>
                      <w:lang w:eastAsia="en-US"/>
                    </w:rPr>
                  </w:pPr>
                  <w:r w:rsidRPr="00651170">
                    <w:rPr>
                      <w:rFonts w:ascii="Calibri" w:eastAsia="Times New Roman" w:hAnsi="Calibri" w:cs="Arial"/>
                      <w:b/>
                      <w:color w:val="1F497D"/>
                      <w:sz w:val="28"/>
                      <w:szCs w:val="28"/>
                      <w:lang w:eastAsia="en-US"/>
                    </w:rPr>
                    <w:t xml:space="preserve">Year: </w:t>
                  </w:r>
                </w:p>
              </w:tc>
              <w:tc>
                <w:tcPr>
                  <w:tcW w:w="2976" w:type="dxa"/>
                </w:tcPr>
                <w:p w14:paraId="216E7C57" w14:textId="77777777" w:rsidR="00651170" w:rsidRPr="00651170" w:rsidRDefault="00651170" w:rsidP="00651170">
                  <w:pPr>
                    <w:spacing w:after="0" w:line="240" w:lineRule="auto"/>
                    <w:jc w:val="both"/>
                    <w:rPr>
                      <w:rFonts w:ascii="Calibri" w:eastAsia="Times New Roman" w:hAnsi="Calibri" w:cs="Arial"/>
                      <w:b/>
                      <w:color w:val="1F497D"/>
                      <w:lang w:eastAsia="en-US"/>
                    </w:rPr>
                  </w:pPr>
                  <w:r w:rsidRPr="00651170">
                    <w:rPr>
                      <w:rFonts w:ascii="Calibri" w:eastAsia="Times New Roman" w:hAnsi="Calibri" w:cs="Arial"/>
                      <w:b/>
                      <w:color w:val="1F497D"/>
                      <w:lang w:eastAsia="en-US"/>
                    </w:rPr>
                    <w:t>Approval Status:</w:t>
                  </w:r>
                </w:p>
              </w:tc>
            </w:tr>
          </w:tbl>
          <w:p w14:paraId="1F82E599" w14:textId="77777777" w:rsidR="00651170" w:rsidRPr="00651170" w:rsidRDefault="00651170" w:rsidP="00651170">
            <w:pPr>
              <w:spacing w:after="0" w:line="240" w:lineRule="auto"/>
              <w:rPr>
                <w:rFonts w:ascii="Calibri" w:eastAsia="Times New Roman" w:hAnsi="Calibri" w:cs="Arial"/>
                <w:b/>
                <w:color w:val="1F497D"/>
                <w:sz w:val="28"/>
                <w:szCs w:val="28"/>
                <w:lang w:eastAsia="en-US"/>
              </w:rPr>
            </w:pPr>
          </w:p>
        </w:tc>
      </w:tr>
    </w:tbl>
    <w:p w14:paraId="7FE516C7"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5B3AC0FC" wp14:editId="780A712A">
                <wp:extent cx="438150" cy="419100"/>
                <wp:effectExtent l="76200" t="38100" r="76200" b="114300"/>
                <wp:docPr id="2004987384" name="Oval 8"/>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BC8512D" w14:textId="77777777" w:rsidR="00E33735" w:rsidRPr="004A1C1D" w:rsidRDefault="00E33735" w:rsidP="00651170">
                            <w:pPr>
                              <w:jc w:val="center"/>
                              <w:rPr>
                                <w:rFonts w:ascii="Arial" w:hAnsi="Arial" w:cs="Arial"/>
                                <w:b/>
                                <w:sz w:val="32"/>
                                <w:szCs w:val="32"/>
                              </w:rPr>
                            </w:pPr>
                            <w:r w:rsidRPr="004A1C1D">
                              <w:rPr>
                                <w:rFonts w:ascii="Arial" w:hAnsi="Arial" w:cs="Arial"/>
                                <w:b/>
                                <w:sz w:val="32"/>
                                <w:szCs w:val="32"/>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B3AC0FC" id="Oval 8" o:spid="_x0000_s1026"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" fillcolor="#2c5d98" stroked="f">
                <v:fill color2="#3a7ccb" rotate="t" angle="180" colors="0 #2c5d98;52429f #3c7bc7;1 #3a7ccb" focus="100%" type="gradient">
                  <o:fill v:ext="view" type="gradientUnscaled"/>
                </v:fill>
                <v:shadow on="t" color="black" opacity="22937f" origin=",.5" offset="0,.63889mm"/>
                <v:textbox>
                  <w:txbxContent>
                    <w:p w14:paraId="6BC8512D" w14:textId="77777777" w:rsidR="00E33735" w:rsidRPr="004A1C1D" w:rsidRDefault="00E33735" w:rsidP="00651170">
                      <w:pPr>
                        <w:jc w:val="center"/>
                        <w:rPr>
                          <w:rFonts w:ascii="Arial" w:hAnsi="Arial" w:cs="Arial"/>
                          <w:b/>
                          <w:sz w:val="32"/>
                          <w:szCs w:val="32"/>
                        </w:rPr>
                      </w:pPr>
                      <w:r w:rsidRPr="004A1C1D">
                        <w:rPr>
                          <w:rFonts w:ascii="Arial" w:hAnsi="Arial" w:cs="Arial"/>
                          <w:b/>
                          <w:sz w:val="32"/>
                          <w:szCs w:val="32"/>
                        </w:rPr>
                        <w:t>1</w:t>
                      </w: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369563CA" w14:textId="77777777" w:rsidTr="00651170">
        <w:trPr>
          <w:trHeight w:val="3156"/>
        </w:trPr>
        <w:tc>
          <w:tcPr>
            <w:tcW w:w="9889" w:type="dxa"/>
            <w:shd w:val="clear" w:color="auto" w:fill="DBE5F1"/>
          </w:tcPr>
          <w:p w14:paraId="12A7C901" w14:textId="77777777" w:rsidR="00651170" w:rsidRPr="00651170" w:rsidRDefault="00651170" w:rsidP="00651170">
            <w:pPr>
              <w:keepNext/>
              <w:spacing w:before="120" w:after="0" w:line="240" w:lineRule="auto"/>
              <w:outlineLvl w:val="3"/>
              <w:rPr>
                <w:rFonts w:ascii="Arial" w:eastAsia="Times New Roman" w:hAnsi="Arial" w:cs="Arial"/>
                <w:color w:val="1F497D"/>
                <w:sz w:val="20"/>
                <w:szCs w:val="20"/>
                <w:lang w:eastAsia="en-US"/>
              </w:rPr>
            </w:pPr>
            <w:r w:rsidRPr="00651170">
              <w:rPr>
                <w:rFonts w:ascii="Arial" w:eastAsia="Times New Roman" w:hAnsi="Arial" w:cs="Arial"/>
                <w:b/>
                <w:color w:val="1F497D"/>
                <w:lang w:eastAsia="en-US"/>
              </w:rPr>
              <w:t xml:space="preserve">PRIORITY   </w:t>
            </w:r>
            <w:r w:rsidRPr="00651170">
              <w:rPr>
                <w:rFonts w:ascii="Arial" w:eastAsia="Times New Roman" w:hAnsi="Arial" w:cs="Arial"/>
                <w:color w:val="1F497D"/>
                <w:sz w:val="20"/>
                <w:szCs w:val="20"/>
                <w:lang w:eastAsia="en-US"/>
              </w:rPr>
              <w:t>(Please indicate the priority level for this bid)</w:t>
            </w:r>
          </w:p>
          <w:p w14:paraId="49D6F6D1" w14:textId="77777777" w:rsidR="00651170" w:rsidRPr="00651170" w:rsidRDefault="00651170" w:rsidP="00651170">
            <w:pPr>
              <w:keepNext/>
              <w:spacing w:after="0" w:line="240" w:lineRule="auto"/>
              <w:ind w:left="284"/>
              <w:outlineLvl w:val="3"/>
              <w:rPr>
                <w:rFonts w:ascii="Arial" w:eastAsia="Times New Roman" w:hAnsi="Arial" w:cs="Arial"/>
                <w:b/>
                <w:color w:val="002060"/>
                <w:sz w:val="20"/>
                <w:szCs w:val="20"/>
                <w:lang w:eastAsia="en-US"/>
              </w:rPr>
            </w:pPr>
          </w:p>
          <w:p w14:paraId="56C78664" w14:textId="036AAFBE" w:rsidR="00651170" w:rsidRDefault="00651170" w:rsidP="00651170">
            <w:pPr>
              <w:spacing w:after="0" w:line="240" w:lineRule="auto"/>
              <w:ind w:left="360"/>
              <w:rPr>
                <w:rFonts w:ascii="Arial" w:eastAsia="Times New Roman" w:hAnsi="Arial" w:cs="Arial"/>
                <w:sz w:val="20"/>
                <w:szCs w:val="20"/>
                <w:lang w:eastAsia="en-US"/>
              </w:rPr>
            </w:pPr>
            <w:r w:rsidRPr="00651170">
              <w:rPr>
                <w:rFonts w:ascii="Arial" w:eastAsia="Times New Roman" w:hAnsi="Arial" w:cs="Arial"/>
                <w:sz w:val="24"/>
                <w:szCs w:val="24"/>
                <w:highlight w:val="lightGray"/>
                <w:lang w:eastAsia="en-US"/>
              </w:rPr>
              <w:fldChar w:fldCharType="begin">
                <w:ffData>
                  <w:name w:val="Check1"/>
                  <w:enabled/>
                  <w:calcOnExit w:val="0"/>
                  <w:checkBox>
                    <w:sizeAuto/>
                    <w:default w:val="0"/>
                  </w:checkBox>
                </w:ffData>
              </w:fldChar>
            </w:r>
            <w:bookmarkStart w:id="34" w:name="Check1"/>
            <w:r w:rsidRPr="00651170">
              <w:rPr>
                <w:rFonts w:ascii="Arial" w:eastAsia="Times New Roman" w:hAnsi="Arial" w:cs="Arial"/>
                <w:sz w:val="24"/>
                <w:szCs w:val="24"/>
                <w:highlight w:val="lightGray"/>
                <w:lang w:eastAsia="en-US"/>
              </w:rPr>
              <w:instrText xml:space="preserve"> FORMCHECKBOX </w:instrText>
            </w:r>
            <w:r w:rsidRPr="00651170">
              <w:rPr>
                <w:rFonts w:ascii="Arial" w:eastAsia="Times New Roman" w:hAnsi="Arial" w:cs="Arial"/>
                <w:sz w:val="24"/>
                <w:szCs w:val="24"/>
                <w:highlight w:val="lightGray"/>
                <w:lang w:eastAsia="en-US"/>
              </w:rPr>
            </w:r>
            <w:r w:rsidRPr="00651170">
              <w:rPr>
                <w:rFonts w:ascii="Arial" w:eastAsia="Times New Roman" w:hAnsi="Arial" w:cs="Arial"/>
                <w:sz w:val="24"/>
                <w:szCs w:val="24"/>
                <w:highlight w:val="lightGray"/>
                <w:lang w:eastAsia="en-US"/>
              </w:rPr>
              <w:fldChar w:fldCharType="separate"/>
            </w:r>
            <w:r w:rsidRPr="00651170">
              <w:rPr>
                <w:rFonts w:ascii="Arial" w:eastAsia="Times New Roman" w:hAnsi="Arial" w:cs="Arial"/>
                <w:sz w:val="24"/>
                <w:szCs w:val="24"/>
                <w:highlight w:val="lightGray"/>
                <w:lang w:eastAsia="en-US"/>
              </w:rPr>
              <w:fldChar w:fldCharType="end"/>
            </w:r>
            <w:bookmarkEnd w:id="34"/>
            <w:r>
              <w:rPr>
                <w:rFonts w:ascii="Arial" w:eastAsia="Times New Roman" w:hAnsi="Arial" w:cs="Arial"/>
                <w:sz w:val="24"/>
                <w:szCs w:val="24"/>
                <w:highlight w:val="lightGray"/>
                <w:lang w:eastAsia="en-US"/>
              </w:rPr>
              <w:t xml:space="preserve"> </w:t>
            </w:r>
            <w:r w:rsidRPr="00651170">
              <w:rPr>
                <w:rFonts w:ascii="Arial" w:eastAsia="Times New Roman" w:hAnsi="Arial" w:cs="Arial"/>
                <w:sz w:val="20"/>
                <w:szCs w:val="20"/>
                <w:lang w:eastAsia="en-US"/>
              </w:rPr>
              <w:t>Priority 1*    Immediate</w:t>
            </w:r>
          </w:p>
          <w:p w14:paraId="1FD0EC74" w14:textId="77777777" w:rsidR="00651170" w:rsidRPr="00651170" w:rsidRDefault="00651170" w:rsidP="00651170">
            <w:pPr>
              <w:spacing w:after="0" w:line="240" w:lineRule="auto"/>
              <w:ind w:left="360"/>
              <w:rPr>
                <w:rFonts w:ascii="Arial" w:eastAsia="Times New Roman" w:hAnsi="Arial" w:cs="Arial"/>
                <w:sz w:val="24"/>
                <w:szCs w:val="24"/>
                <w:highlight w:val="lightGray"/>
                <w:lang w:eastAsia="en-US"/>
              </w:rPr>
            </w:pPr>
          </w:p>
          <w:p w14:paraId="3F7B9BB2" w14:textId="77777777" w:rsidR="00651170" w:rsidRDefault="00651170" w:rsidP="00651170">
            <w:pPr>
              <w:spacing w:after="0" w:line="240" w:lineRule="auto"/>
              <w:ind w:left="360"/>
              <w:rPr>
                <w:rFonts w:ascii="Arial" w:eastAsia="Times New Roman" w:hAnsi="Arial" w:cs="Arial"/>
                <w:sz w:val="20"/>
                <w:szCs w:val="20"/>
                <w:lang w:eastAsia="en-US"/>
              </w:rPr>
            </w:pPr>
            <w:r w:rsidRPr="00651170">
              <w:rPr>
                <w:rFonts w:ascii="Arial" w:eastAsia="Times New Roman" w:hAnsi="Arial" w:cs="Arial"/>
                <w:sz w:val="24"/>
                <w:szCs w:val="24"/>
                <w:highlight w:val="lightGray"/>
                <w:lang w:eastAsia="en-US"/>
              </w:rPr>
              <w:fldChar w:fldCharType="begin">
                <w:ffData>
                  <w:name w:val="Check1"/>
                  <w:enabled/>
                  <w:calcOnExit w:val="0"/>
                  <w:checkBox>
                    <w:sizeAuto/>
                    <w:default w:val="0"/>
                  </w:checkBox>
                </w:ffData>
              </w:fldChar>
            </w:r>
            <w:r w:rsidRPr="00651170">
              <w:rPr>
                <w:rFonts w:ascii="Arial" w:eastAsia="Times New Roman" w:hAnsi="Arial" w:cs="Arial"/>
                <w:sz w:val="24"/>
                <w:szCs w:val="24"/>
                <w:highlight w:val="lightGray"/>
                <w:lang w:eastAsia="en-US"/>
              </w:rPr>
              <w:instrText xml:space="preserve"> FORMCHECKBOX </w:instrText>
            </w:r>
            <w:r w:rsidRPr="00651170">
              <w:rPr>
                <w:rFonts w:ascii="Arial" w:eastAsia="Times New Roman" w:hAnsi="Arial" w:cs="Arial"/>
                <w:sz w:val="24"/>
                <w:szCs w:val="24"/>
                <w:highlight w:val="lightGray"/>
                <w:lang w:eastAsia="en-US"/>
              </w:rPr>
            </w:r>
            <w:r w:rsidRPr="00651170">
              <w:rPr>
                <w:rFonts w:ascii="Arial" w:eastAsia="Times New Roman" w:hAnsi="Arial" w:cs="Arial"/>
                <w:sz w:val="24"/>
                <w:szCs w:val="24"/>
                <w:highlight w:val="lightGray"/>
                <w:lang w:eastAsia="en-US"/>
              </w:rPr>
              <w:fldChar w:fldCharType="separate"/>
            </w:r>
            <w:r w:rsidRPr="00651170">
              <w:rPr>
                <w:rFonts w:ascii="Arial" w:eastAsia="Times New Roman" w:hAnsi="Arial" w:cs="Arial"/>
                <w:sz w:val="24"/>
                <w:szCs w:val="24"/>
                <w:highlight w:val="lightGray"/>
                <w:lang w:eastAsia="en-US"/>
              </w:rPr>
              <w:fldChar w:fldCharType="end"/>
            </w:r>
            <w:r w:rsidRPr="00651170">
              <w:rPr>
                <w:rFonts w:ascii="Symbol" w:eastAsia="Times New Roman" w:hAnsi="Symbol" w:cs="Arial"/>
                <w:sz w:val="24"/>
                <w:szCs w:val="24"/>
                <w:lang w:eastAsia="en-US"/>
              </w:rPr>
              <w:t></w:t>
            </w:r>
            <w:r w:rsidRPr="00651170">
              <w:rPr>
                <w:rFonts w:ascii="Arial" w:eastAsia="Times New Roman" w:hAnsi="Arial" w:cs="Arial"/>
                <w:sz w:val="20"/>
                <w:szCs w:val="20"/>
                <w:lang w:eastAsia="en-US"/>
              </w:rPr>
              <w:t>Priority 2      Within the next 3 months</w:t>
            </w:r>
          </w:p>
          <w:p w14:paraId="39E58707" w14:textId="77777777" w:rsidR="00651170" w:rsidRPr="00651170" w:rsidRDefault="00651170" w:rsidP="00651170">
            <w:pPr>
              <w:spacing w:after="0" w:line="240" w:lineRule="auto"/>
              <w:ind w:left="360"/>
              <w:rPr>
                <w:rFonts w:ascii="Arial" w:eastAsia="Times New Roman" w:hAnsi="Arial" w:cs="Arial"/>
                <w:sz w:val="20"/>
                <w:szCs w:val="20"/>
                <w:lang w:eastAsia="en-US"/>
              </w:rPr>
            </w:pPr>
          </w:p>
          <w:p w14:paraId="0410CEB0" w14:textId="15C3E415" w:rsidR="00651170" w:rsidRPr="00651170" w:rsidRDefault="00651170" w:rsidP="00651170">
            <w:pPr>
              <w:spacing w:after="0" w:line="240" w:lineRule="auto"/>
              <w:ind w:left="360"/>
              <w:rPr>
                <w:rFonts w:ascii="Arial" w:eastAsia="Times New Roman" w:hAnsi="Arial" w:cs="Arial"/>
                <w:sz w:val="24"/>
                <w:szCs w:val="24"/>
                <w:highlight w:val="lightGray"/>
                <w:lang w:eastAsia="en-US"/>
              </w:rPr>
            </w:pPr>
            <w:r w:rsidRPr="00651170">
              <w:rPr>
                <w:rFonts w:ascii="Arial" w:eastAsia="Times New Roman" w:hAnsi="Arial" w:cs="Arial"/>
                <w:sz w:val="24"/>
                <w:szCs w:val="24"/>
                <w:highlight w:val="lightGray"/>
                <w:lang w:eastAsia="en-US"/>
              </w:rPr>
              <w:fldChar w:fldCharType="begin">
                <w:ffData>
                  <w:name w:val="Check3"/>
                  <w:enabled/>
                  <w:calcOnExit w:val="0"/>
                  <w:checkBox>
                    <w:sizeAuto/>
                    <w:default w:val="0"/>
                  </w:checkBox>
                </w:ffData>
              </w:fldChar>
            </w:r>
            <w:bookmarkStart w:id="35" w:name="Check3"/>
            <w:r w:rsidRPr="00651170">
              <w:rPr>
                <w:rFonts w:ascii="Arial" w:eastAsia="Times New Roman" w:hAnsi="Arial" w:cs="Arial"/>
                <w:sz w:val="24"/>
                <w:szCs w:val="24"/>
                <w:highlight w:val="lightGray"/>
                <w:lang w:eastAsia="en-US"/>
              </w:rPr>
              <w:instrText xml:space="preserve"> FORMCHECKBOX </w:instrText>
            </w:r>
            <w:r w:rsidRPr="00651170">
              <w:rPr>
                <w:rFonts w:ascii="Arial" w:eastAsia="Times New Roman" w:hAnsi="Arial" w:cs="Arial"/>
                <w:sz w:val="24"/>
                <w:szCs w:val="24"/>
                <w:highlight w:val="lightGray"/>
                <w:lang w:eastAsia="en-US"/>
              </w:rPr>
            </w:r>
            <w:r w:rsidRPr="00651170">
              <w:rPr>
                <w:rFonts w:ascii="Arial" w:eastAsia="Times New Roman" w:hAnsi="Arial" w:cs="Arial"/>
                <w:sz w:val="24"/>
                <w:szCs w:val="24"/>
                <w:highlight w:val="lightGray"/>
                <w:lang w:eastAsia="en-US"/>
              </w:rPr>
              <w:fldChar w:fldCharType="separate"/>
            </w:r>
            <w:r w:rsidRPr="00651170">
              <w:rPr>
                <w:rFonts w:ascii="Arial" w:eastAsia="Times New Roman" w:hAnsi="Arial" w:cs="Arial"/>
                <w:sz w:val="24"/>
                <w:szCs w:val="24"/>
                <w:highlight w:val="lightGray"/>
                <w:lang w:eastAsia="en-US"/>
              </w:rPr>
              <w:fldChar w:fldCharType="end"/>
            </w:r>
            <w:bookmarkEnd w:id="35"/>
            <w:r>
              <w:rPr>
                <w:rFonts w:ascii="Arial" w:eastAsia="Times New Roman" w:hAnsi="Arial" w:cs="Arial"/>
                <w:sz w:val="24"/>
                <w:szCs w:val="24"/>
                <w:lang w:eastAsia="en-US"/>
              </w:rPr>
              <w:t xml:space="preserve"> </w:t>
            </w:r>
            <w:r w:rsidRPr="00651170">
              <w:rPr>
                <w:rFonts w:ascii="Arial" w:eastAsia="Times New Roman" w:hAnsi="Arial" w:cs="Arial"/>
                <w:sz w:val="20"/>
                <w:szCs w:val="20"/>
                <w:lang w:eastAsia="en-US"/>
              </w:rPr>
              <w:t>Priority 3      Within the current financial year</w:t>
            </w:r>
          </w:p>
          <w:p w14:paraId="13D5F34F"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11E3C81D"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6A80ACAA"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sz w:val="20"/>
                <w:szCs w:val="20"/>
                <w:lang w:eastAsia="en-US"/>
              </w:rPr>
              <w:t>*</w:t>
            </w:r>
            <w:r w:rsidRPr="00651170">
              <w:rPr>
                <w:rFonts w:ascii="Arial" w:eastAsia="Times New Roman" w:hAnsi="Arial" w:cs="Arial"/>
                <w:sz w:val="20"/>
                <w:szCs w:val="20"/>
                <w:lang w:eastAsia="en-US"/>
              </w:rPr>
              <w:t xml:space="preserve"> If this requires immediate approval, explain what the implications would be if the project does not go ahead:</w:t>
            </w:r>
          </w:p>
          <w:p w14:paraId="656CF56F"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201090F2" w14:textId="77777777" w:rsidR="00651170" w:rsidRPr="00651170" w:rsidRDefault="00651170" w:rsidP="00651170">
            <w:pPr>
              <w:spacing w:after="0" w:line="240" w:lineRule="auto"/>
              <w:ind w:left="720"/>
              <w:contextualSpacing/>
              <w:rPr>
                <w:rFonts w:ascii="Times New Roman" w:eastAsia="Times New Roman" w:hAnsi="Times New Roman" w:cs="Arial"/>
                <w:color w:val="002060"/>
                <w:lang w:eastAsia="en-US"/>
              </w:rPr>
            </w:pPr>
          </w:p>
        </w:tc>
      </w:tr>
    </w:tbl>
    <w:p w14:paraId="1C2207FD"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43A44E7F" wp14:editId="116429E4">
                <wp:extent cx="438150" cy="419100"/>
                <wp:effectExtent l="76200" t="38100" r="76200" b="114300"/>
                <wp:docPr id="419163394" name="Oval 10"/>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118433E"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2</w:t>
                            </w:r>
                          </w:p>
                          <w:p w14:paraId="2AD893F1"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3A44E7F" id="Oval 10" o:spid="_x0000_s1027"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gCq9&#10;YT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5118433E"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2</w:t>
                      </w:r>
                    </w:p>
                    <w:p w14:paraId="2AD893F1"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17F8BA40" w14:textId="77777777" w:rsidTr="00651170">
        <w:trPr>
          <w:trHeight w:val="344"/>
        </w:trPr>
        <w:tc>
          <w:tcPr>
            <w:tcW w:w="9889" w:type="dxa"/>
            <w:shd w:val="clear" w:color="auto" w:fill="DBE5F1"/>
          </w:tcPr>
          <w:p w14:paraId="609932F3" w14:textId="77777777" w:rsidR="00651170" w:rsidRPr="00651170" w:rsidRDefault="00651170" w:rsidP="00651170">
            <w:pPr>
              <w:spacing w:after="0" w:line="240" w:lineRule="auto"/>
              <w:textAlignment w:val="baseline"/>
              <w:rPr>
                <w:rFonts w:ascii="Segoe UI" w:eastAsia="Times New Roman" w:hAnsi="Segoe UI" w:cs="Segoe UI"/>
                <w:b/>
                <w:bCs/>
                <w:sz w:val="18"/>
                <w:szCs w:val="18"/>
              </w:rPr>
            </w:pPr>
            <w:r w:rsidRPr="00651170">
              <w:rPr>
                <w:rFonts w:ascii="Arial" w:eastAsia="Times New Roman" w:hAnsi="Arial" w:cs="Arial"/>
                <w:b/>
                <w:bCs/>
                <w:color w:val="1F497D"/>
              </w:rPr>
              <w:t>PROJECT DESCRIPTION   </w:t>
            </w:r>
            <w:r w:rsidRPr="00651170">
              <w:rPr>
                <w:rFonts w:ascii="Arial" w:eastAsia="Times New Roman" w:hAnsi="Arial" w:cs="Arial"/>
                <w:color w:val="1F497D"/>
                <w:sz w:val="20"/>
                <w:szCs w:val="20"/>
              </w:rPr>
              <w:t>Briefly outline the required development.  Please provide any relevant supporting documentation relating to service improvement, expansion or cost savings. </w:t>
            </w:r>
            <w:r w:rsidRPr="00651170">
              <w:rPr>
                <w:rFonts w:ascii="Arial" w:eastAsia="Times New Roman" w:hAnsi="Arial" w:cs="Arial"/>
                <w:b/>
                <w:bCs/>
                <w:color w:val="1F497D"/>
                <w:sz w:val="20"/>
                <w:szCs w:val="20"/>
              </w:rPr>
              <w:t> </w:t>
            </w:r>
          </w:p>
          <w:p w14:paraId="70447D66" w14:textId="77777777" w:rsidR="00651170" w:rsidRPr="00651170" w:rsidRDefault="00651170" w:rsidP="00651170">
            <w:pPr>
              <w:spacing w:after="0" w:line="240" w:lineRule="auto"/>
              <w:textAlignment w:val="baseline"/>
              <w:rPr>
                <w:rFonts w:ascii="Arial" w:eastAsia="Times New Roman" w:hAnsi="Arial" w:cs="Arial"/>
                <w:b/>
                <w:bCs/>
                <w:color w:val="1F497D"/>
                <w:sz w:val="20"/>
                <w:szCs w:val="20"/>
              </w:rPr>
            </w:pPr>
            <w:r w:rsidRPr="00651170">
              <w:rPr>
                <w:rFonts w:ascii="Arial" w:eastAsia="Times New Roman" w:hAnsi="Arial" w:cs="Arial"/>
                <w:color w:val="1F497D"/>
                <w:sz w:val="20"/>
                <w:szCs w:val="20"/>
              </w:rPr>
              <w:t>If changes relate to patient facing areas a Patient Participation representative will be required.</w:t>
            </w:r>
            <w:r w:rsidRPr="00651170">
              <w:rPr>
                <w:rFonts w:ascii="Arial" w:eastAsia="Times New Roman" w:hAnsi="Arial" w:cs="Arial"/>
                <w:b/>
                <w:bCs/>
                <w:color w:val="1F497D"/>
                <w:sz w:val="20"/>
                <w:szCs w:val="20"/>
              </w:rPr>
              <w:t> </w:t>
            </w:r>
          </w:p>
          <w:p w14:paraId="0E8BAC31" w14:textId="77777777" w:rsidR="00651170" w:rsidRPr="00651170" w:rsidRDefault="00651170" w:rsidP="00651170">
            <w:pPr>
              <w:spacing w:after="0" w:line="240" w:lineRule="auto"/>
              <w:textAlignment w:val="baseline"/>
              <w:rPr>
                <w:rFonts w:ascii="Arial" w:eastAsia="Times New Roman" w:hAnsi="Arial" w:cs="Arial"/>
                <w:b/>
                <w:bCs/>
                <w:color w:val="1F497D"/>
                <w:sz w:val="20"/>
                <w:szCs w:val="20"/>
              </w:rPr>
            </w:pPr>
          </w:p>
          <w:p w14:paraId="1F598A47" w14:textId="77777777" w:rsidR="00651170" w:rsidRPr="00651170" w:rsidRDefault="00651170" w:rsidP="00651170">
            <w:pPr>
              <w:spacing w:after="0" w:line="240" w:lineRule="auto"/>
              <w:textAlignment w:val="baseline"/>
              <w:rPr>
                <w:rFonts w:ascii="Segoe UI" w:eastAsia="Times New Roman" w:hAnsi="Segoe UI" w:cs="Segoe UI"/>
                <w:b/>
                <w:bCs/>
                <w:sz w:val="18"/>
                <w:szCs w:val="18"/>
              </w:rPr>
            </w:pPr>
            <w:r w:rsidRPr="00651170">
              <w:rPr>
                <w:rFonts w:ascii="Arial" w:eastAsia="Times New Roman" w:hAnsi="Arial" w:cs="Arial"/>
                <w:b/>
                <w:bCs/>
                <w:color w:val="1F497D"/>
                <w:sz w:val="20"/>
                <w:szCs w:val="20"/>
              </w:rPr>
              <w:t>Please state how this bid aligns to the Trust Strategy.</w:t>
            </w:r>
          </w:p>
          <w:p w14:paraId="491A7B4B" w14:textId="77777777" w:rsidR="00651170" w:rsidRPr="00651170" w:rsidRDefault="00651170" w:rsidP="00651170">
            <w:pPr>
              <w:keepNext/>
              <w:spacing w:before="120" w:after="0" w:line="240" w:lineRule="auto"/>
              <w:ind w:left="284"/>
              <w:outlineLvl w:val="3"/>
              <w:rPr>
                <w:rFonts w:ascii="Arial" w:eastAsia="Times New Roman" w:hAnsi="Arial" w:cs="Arial"/>
                <w:b/>
                <w:color w:val="002060"/>
                <w:lang w:eastAsia="en-US"/>
              </w:rPr>
            </w:pPr>
          </w:p>
        </w:tc>
      </w:tr>
      <w:tr w:rsidR="00651170" w:rsidRPr="00651170" w14:paraId="6A8CD71E" w14:textId="77777777" w:rsidTr="00E33735">
        <w:tc>
          <w:tcPr>
            <w:tcW w:w="9889" w:type="dxa"/>
          </w:tcPr>
          <w:p w14:paraId="12B95209" w14:textId="77777777" w:rsidR="00651170" w:rsidRPr="00651170" w:rsidRDefault="00651170" w:rsidP="00651170">
            <w:pPr>
              <w:spacing w:after="0" w:line="240" w:lineRule="auto"/>
              <w:rPr>
                <w:rFonts w:ascii="Times New Roman" w:eastAsia="Times New Roman" w:hAnsi="Times New Roman"/>
                <w:lang w:eastAsia="en-US"/>
              </w:rPr>
            </w:pPr>
          </w:p>
        </w:tc>
      </w:tr>
    </w:tbl>
    <w:p w14:paraId="38258E6A" w14:textId="77777777" w:rsidR="00651170" w:rsidRDefault="00651170" w:rsidP="00651170">
      <w:pPr>
        <w:spacing w:after="0" w:line="240" w:lineRule="auto"/>
        <w:rPr>
          <w:rFonts w:ascii="Arial" w:eastAsia="Times New Roman" w:hAnsi="Arial" w:cs="Arial"/>
          <w:sz w:val="20"/>
          <w:szCs w:val="20"/>
          <w:lang w:eastAsia="en-US"/>
        </w:rPr>
      </w:pPr>
    </w:p>
    <w:p w14:paraId="7D91D214" w14:textId="77777777" w:rsidR="00651170" w:rsidRDefault="00651170" w:rsidP="00651170">
      <w:pPr>
        <w:spacing w:after="0" w:line="240" w:lineRule="auto"/>
        <w:rPr>
          <w:rFonts w:ascii="Arial" w:eastAsia="Times New Roman" w:hAnsi="Arial" w:cs="Arial"/>
          <w:sz w:val="20"/>
          <w:szCs w:val="20"/>
          <w:lang w:eastAsia="en-US"/>
        </w:rPr>
      </w:pPr>
    </w:p>
    <w:p w14:paraId="3B8A26C6" w14:textId="77777777" w:rsidR="00651170" w:rsidRDefault="00651170" w:rsidP="00651170">
      <w:pPr>
        <w:spacing w:after="0" w:line="240" w:lineRule="auto"/>
        <w:rPr>
          <w:rFonts w:ascii="Arial" w:eastAsia="Times New Roman" w:hAnsi="Arial" w:cs="Arial"/>
          <w:sz w:val="20"/>
          <w:szCs w:val="20"/>
          <w:lang w:eastAsia="en-US"/>
        </w:rPr>
      </w:pPr>
    </w:p>
    <w:p w14:paraId="61B254CC" w14:textId="77777777" w:rsidR="00651170" w:rsidRDefault="00651170" w:rsidP="00651170">
      <w:pPr>
        <w:spacing w:after="0" w:line="240" w:lineRule="auto"/>
        <w:rPr>
          <w:rFonts w:ascii="Arial" w:eastAsia="Times New Roman" w:hAnsi="Arial" w:cs="Arial"/>
          <w:sz w:val="20"/>
          <w:szCs w:val="20"/>
          <w:lang w:eastAsia="en-US"/>
        </w:rPr>
      </w:pPr>
    </w:p>
    <w:p w14:paraId="75B8A53F" w14:textId="77777777" w:rsidR="00651170" w:rsidRDefault="00651170" w:rsidP="00651170">
      <w:pPr>
        <w:spacing w:after="0" w:line="240" w:lineRule="auto"/>
        <w:rPr>
          <w:rFonts w:ascii="Arial" w:eastAsia="Times New Roman" w:hAnsi="Arial" w:cs="Arial"/>
          <w:sz w:val="20"/>
          <w:szCs w:val="20"/>
          <w:lang w:eastAsia="en-US"/>
        </w:rPr>
      </w:pPr>
    </w:p>
    <w:p w14:paraId="2163428E" w14:textId="77777777" w:rsidR="00651170" w:rsidRPr="00651170" w:rsidRDefault="00651170" w:rsidP="00651170">
      <w:pPr>
        <w:spacing w:after="0" w:line="240" w:lineRule="auto"/>
        <w:rPr>
          <w:rFonts w:ascii="Arial" w:eastAsia="Times New Roman" w:hAnsi="Arial" w:cs="Arial"/>
          <w:sz w:val="20"/>
          <w:szCs w:val="20"/>
          <w:lang w:eastAsia="en-US"/>
        </w:rPr>
      </w:pPr>
    </w:p>
    <w:p w14:paraId="13D53D4C"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4AA7DBCE" wp14:editId="24A84EB8">
                <wp:extent cx="438150" cy="419100"/>
                <wp:effectExtent l="76200" t="38100" r="76200" b="114300"/>
                <wp:docPr id="1370562779" name="Oval 13"/>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27BBE07"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3</w:t>
                            </w:r>
                          </w:p>
                          <w:p w14:paraId="10360EED"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AA7DBCE" id="Oval 13" o:spid="_x0000_s1028"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u4uU&#10;LD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727BBE07"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3</w:t>
                      </w:r>
                    </w:p>
                    <w:p w14:paraId="10360EED"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083AAE7B" w14:textId="77777777" w:rsidTr="00651170">
        <w:trPr>
          <w:trHeight w:val="344"/>
        </w:trPr>
        <w:tc>
          <w:tcPr>
            <w:tcW w:w="9889" w:type="dxa"/>
            <w:shd w:val="clear" w:color="auto" w:fill="DBE5F1"/>
          </w:tcPr>
          <w:p w14:paraId="769D3657"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TOTAL CAPITAL FUNDING REQUESTED </w:t>
            </w:r>
            <w:r w:rsidRPr="00651170">
              <w:rPr>
                <w:rFonts w:ascii="Arial" w:eastAsia="Times New Roman" w:hAnsi="Arial" w:cs="Arial"/>
                <w:color w:val="1F497D"/>
                <w:sz w:val="20"/>
                <w:szCs w:val="20"/>
                <w:lang w:eastAsia="en-US"/>
              </w:rPr>
              <w:t>(inclusive of VAT @ 20%)</w:t>
            </w:r>
          </w:p>
        </w:tc>
      </w:tr>
      <w:tr w:rsidR="00651170" w:rsidRPr="00651170" w14:paraId="7B911CB0" w14:textId="77777777" w:rsidTr="00E33735">
        <w:tc>
          <w:tcPr>
            <w:tcW w:w="9889" w:type="dxa"/>
          </w:tcPr>
          <w:p w14:paraId="4E44565C"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2EB1F1AC" w14:textId="3579E9AA" w:rsidR="00651170" w:rsidRPr="00651170" w:rsidRDefault="00651170" w:rsidP="00651170">
            <w:pPr>
              <w:spacing w:after="240" w:line="240" w:lineRule="auto"/>
              <w:rPr>
                <w:rFonts w:ascii="Calibri" w:eastAsia="Times New Roman" w:hAnsi="Calibri"/>
                <w:b/>
                <w:sz w:val="28"/>
                <w:szCs w:val="28"/>
                <w:lang w:eastAsia="en-US"/>
              </w:rPr>
            </w:pPr>
          </w:p>
        </w:tc>
      </w:tr>
    </w:tbl>
    <w:p w14:paraId="0906778A" w14:textId="77777777" w:rsidR="00651170" w:rsidRPr="00651170" w:rsidRDefault="00651170" w:rsidP="00651170">
      <w:pPr>
        <w:spacing w:after="0" w:line="240" w:lineRule="auto"/>
        <w:rPr>
          <w:rFonts w:ascii="Arial" w:eastAsia="Times New Roman" w:hAnsi="Arial" w:cs="Arial"/>
          <w:sz w:val="20"/>
          <w:szCs w:val="20"/>
          <w:lang w:eastAsia="en-US"/>
        </w:rPr>
      </w:pPr>
    </w:p>
    <w:p w14:paraId="58249650" w14:textId="77777777" w:rsidR="00651170" w:rsidRPr="00651170" w:rsidRDefault="00651170" w:rsidP="00651170">
      <w:pPr>
        <w:spacing w:after="0" w:line="240" w:lineRule="auto"/>
        <w:rPr>
          <w:rFonts w:ascii="Times New Roman" w:eastAsia="Times New Roman" w:hAnsi="Times New Roman" w:cs="Arial"/>
          <w:color w:val="1F497D"/>
          <w:lang w:eastAsia="en-US"/>
        </w:rPr>
      </w:pPr>
      <w:r w:rsidRPr="00651170">
        <w:rPr>
          <w:rFonts w:ascii="Times New Roman" w:eastAsia="Times New Roman" w:hAnsi="Times New Roman"/>
          <w:noProof/>
          <w:sz w:val="20"/>
          <w:szCs w:val="20"/>
        </w:rPr>
        <mc:AlternateContent>
          <mc:Choice Requires="wps">
            <w:drawing>
              <wp:inline distT="0" distB="0" distL="114300" distR="114300" wp14:anchorId="67E0BD5C" wp14:editId="33CD6E6E">
                <wp:extent cx="438150" cy="419100"/>
                <wp:effectExtent l="76200" t="38100" r="76200" b="114300"/>
                <wp:docPr id="1831874231" name="Oval 14"/>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3B9A2F6A"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4</w:t>
                            </w:r>
                          </w:p>
                          <w:p w14:paraId="2519D6FE"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7E0BD5C" id="Oval 14" o:spid="_x0000_s1029"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belc&#10;oT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3B9A2F6A"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4</w:t>
                      </w:r>
                    </w:p>
                    <w:p w14:paraId="2519D6FE"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78C7D99D" w14:textId="77777777" w:rsidTr="00651170">
        <w:trPr>
          <w:trHeight w:val="344"/>
        </w:trPr>
        <w:tc>
          <w:tcPr>
            <w:tcW w:w="9889" w:type="dxa"/>
            <w:shd w:val="clear" w:color="auto" w:fill="DBE5F1"/>
          </w:tcPr>
          <w:p w14:paraId="0EA76936"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How has the NEED for this capital development arisen? </w:t>
            </w:r>
          </w:p>
          <w:p w14:paraId="477BF08B" w14:textId="77777777" w:rsidR="00651170" w:rsidRPr="00651170" w:rsidRDefault="00651170" w:rsidP="00651170">
            <w:pPr>
              <w:keepNext/>
              <w:spacing w:before="120" w:after="0" w:line="240" w:lineRule="auto"/>
              <w:ind w:left="284"/>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 </w:t>
            </w:r>
          </w:p>
        </w:tc>
      </w:tr>
      <w:tr w:rsidR="00651170" w:rsidRPr="00651170" w14:paraId="1C41CBB9" w14:textId="77777777" w:rsidTr="00E33735">
        <w:tc>
          <w:tcPr>
            <w:tcW w:w="9889" w:type="dxa"/>
          </w:tcPr>
          <w:p w14:paraId="25F44310" w14:textId="77777777" w:rsidR="00651170" w:rsidRPr="00651170" w:rsidRDefault="00651170" w:rsidP="00651170">
            <w:pPr>
              <w:keepNext/>
              <w:spacing w:after="0" w:line="240" w:lineRule="auto"/>
              <w:outlineLvl w:val="3"/>
              <w:rPr>
                <w:rFonts w:ascii="Arial" w:eastAsia="Times New Roman" w:hAnsi="Arial" w:cs="Arial"/>
                <w:b/>
                <w:color w:val="002060"/>
                <w:lang w:eastAsia="en-US"/>
              </w:rPr>
            </w:pPr>
          </w:p>
          <w:p w14:paraId="7866D68D"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23312C49" w14:textId="77777777" w:rsidR="00651170" w:rsidRPr="00651170" w:rsidRDefault="00651170" w:rsidP="00651170">
      <w:pPr>
        <w:spacing w:after="0" w:line="240" w:lineRule="auto"/>
        <w:rPr>
          <w:rFonts w:ascii="Arial" w:eastAsia="Times New Roman" w:hAnsi="Arial" w:cs="Arial"/>
          <w:sz w:val="20"/>
          <w:szCs w:val="20"/>
          <w:lang w:eastAsia="en-US"/>
        </w:rPr>
      </w:pPr>
    </w:p>
    <w:p w14:paraId="307CA936" w14:textId="77777777" w:rsidR="00651170" w:rsidRPr="00651170" w:rsidRDefault="00651170" w:rsidP="00651170">
      <w:pPr>
        <w:spacing w:after="0" w:line="240" w:lineRule="auto"/>
        <w:rPr>
          <w:rFonts w:ascii="Times New Roman" w:eastAsia="Times New Roman" w:hAnsi="Times New Roman" w:cs="Arial"/>
          <w:color w:val="1F497D"/>
          <w:lang w:eastAsia="en-US"/>
        </w:rPr>
      </w:pPr>
      <w:r w:rsidRPr="00651170">
        <w:rPr>
          <w:rFonts w:ascii="Times New Roman" w:eastAsia="Times New Roman" w:hAnsi="Times New Roman"/>
          <w:noProof/>
          <w:sz w:val="20"/>
          <w:szCs w:val="20"/>
        </w:rPr>
        <mc:AlternateContent>
          <mc:Choice Requires="wps">
            <w:drawing>
              <wp:inline distT="0" distB="0" distL="114300" distR="114300" wp14:anchorId="6B123D09" wp14:editId="35BC829F">
                <wp:extent cx="438150" cy="419100"/>
                <wp:effectExtent l="76200" t="38100" r="76200" b="114300"/>
                <wp:docPr id="1787599767" name="Oval 3"/>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5A23F99"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5</w:t>
                            </w:r>
                          </w:p>
                          <w:p w14:paraId="1C6EC519"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6B123D09" id="Oval 3" o:spid="_x0000_s1030"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" fillcolor="#2c5d98" stroked="f">
                <v:fill color2="#3a7ccb" rotate="t" angle="180" colors="0 #2c5d98;52429f #3c7bc7;1 #3a7ccb" focus="100%" type="gradient">
                  <o:fill v:ext="view" type="gradientUnscaled"/>
                </v:fill>
                <v:shadow on="t" color="black" opacity="22937f" origin=",.5" offset="0,.63889mm"/>
                <v:textbox>
                  <w:txbxContent>
                    <w:p w14:paraId="65A23F99"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5</w:t>
                      </w:r>
                    </w:p>
                    <w:p w14:paraId="1C6EC519"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0E731C86" w14:textId="77777777" w:rsidTr="00651170">
        <w:trPr>
          <w:trHeight w:val="344"/>
        </w:trPr>
        <w:tc>
          <w:tcPr>
            <w:tcW w:w="9889" w:type="dxa"/>
            <w:shd w:val="clear" w:color="auto" w:fill="DBE5F1"/>
          </w:tcPr>
          <w:p w14:paraId="39745B67"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Please indicate how this bid has considered ELFT’s Digitisation and Agile Working Plan.</w:t>
            </w:r>
          </w:p>
          <w:p w14:paraId="3FE34FA4" w14:textId="77777777" w:rsidR="00651170" w:rsidRPr="00651170" w:rsidRDefault="00651170" w:rsidP="00651170">
            <w:pPr>
              <w:keepNext/>
              <w:spacing w:before="120" w:after="0" w:line="240" w:lineRule="auto"/>
              <w:ind w:left="284"/>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 </w:t>
            </w:r>
          </w:p>
        </w:tc>
      </w:tr>
      <w:tr w:rsidR="00651170" w:rsidRPr="00651170" w14:paraId="3E146ADE" w14:textId="77777777" w:rsidTr="00E33735">
        <w:tc>
          <w:tcPr>
            <w:tcW w:w="9889" w:type="dxa"/>
          </w:tcPr>
          <w:p w14:paraId="0DAF7D93"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20712B39"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3093F3BD"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36FA5ED2"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37870523" w14:textId="77777777" w:rsidR="00651170" w:rsidRPr="00651170" w:rsidRDefault="00651170" w:rsidP="00651170">
      <w:pPr>
        <w:spacing w:after="0" w:line="240" w:lineRule="auto"/>
        <w:rPr>
          <w:rFonts w:ascii="Arial" w:eastAsia="Times New Roman" w:hAnsi="Arial" w:cs="Arial"/>
          <w:sz w:val="20"/>
          <w:szCs w:val="20"/>
          <w:lang w:eastAsia="en-US"/>
        </w:rPr>
      </w:pPr>
    </w:p>
    <w:p w14:paraId="51DCE85B" w14:textId="77777777" w:rsidR="00651170" w:rsidRPr="00651170" w:rsidRDefault="00651170" w:rsidP="00651170">
      <w:pPr>
        <w:spacing w:after="0" w:line="240" w:lineRule="auto"/>
        <w:rPr>
          <w:rFonts w:ascii="Arial" w:eastAsia="Times New Roman" w:hAnsi="Arial" w:cs="Arial"/>
          <w:sz w:val="20"/>
          <w:szCs w:val="20"/>
          <w:lang w:eastAsia="en-US"/>
        </w:rPr>
      </w:pPr>
    </w:p>
    <w:p w14:paraId="22CAC054"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1BEBED73" wp14:editId="45010688">
                <wp:extent cx="438150" cy="419100"/>
                <wp:effectExtent l="76200" t="38100" r="76200" b="114300"/>
                <wp:docPr id="715717543" name="Oval 11"/>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790958BE"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6</w:t>
                            </w:r>
                          </w:p>
                          <w:p w14:paraId="769E77E4"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BEBED73" id="Oval 11" o:spid="_x0000_s1031"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G6sP&#10;Oz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790958BE"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6</w:t>
                      </w:r>
                    </w:p>
                    <w:p w14:paraId="769E77E4"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7939B820" w14:textId="77777777" w:rsidTr="00651170">
        <w:trPr>
          <w:trHeight w:val="344"/>
        </w:trPr>
        <w:tc>
          <w:tcPr>
            <w:tcW w:w="9889" w:type="dxa"/>
            <w:shd w:val="clear" w:color="auto" w:fill="DBE5F1"/>
          </w:tcPr>
          <w:p w14:paraId="5741251D"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Describe the OBJECTIVES and BENEFITS of this development  </w:t>
            </w:r>
          </w:p>
        </w:tc>
      </w:tr>
      <w:tr w:rsidR="00651170" w:rsidRPr="00651170" w14:paraId="6B15DA72" w14:textId="77777777" w:rsidTr="00E33735">
        <w:tc>
          <w:tcPr>
            <w:tcW w:w="9889" w:type="dxa"/>
          </w:tcPr>
          <w:p w14:paraId="3659A7B9"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4829"/>
              <w:gridCol w:w="4829"/>
            </w:tblGrid>
            <w:tr w:rsidR="00651170" w:rsidRPr="00651170" w14:paraId="30E56A3E" w14:textId="77777777" w:rsidTr="00651170">
              <w:tc>
                <w:tcPr>
                  <w:tcW w:w="4829" w:type="dxa"/>
                  <w:shd w:val="clear" w:color="auto" w:fill="EEECE1"/>
                </w:tcPr>
                <w:p w14:paraId="2884470A" w14:textId="77777777" w:rsidR="00651170" w:rsidRPr="00651170" w:rsidRDefault="00651170" w:rsidP="00651170">
                  <w:pPr>
                    <w:spacing w:after="0" w:line="240" w:lineRule="auto"/>
                    <w:jc w:val="center"/>
                    <w:rPr>
                      <w:rFonts w:ascii="Calibri" w:eastAsia="Times New Roman" w:hAnsi="Calibri"/>
                      <w:b/>
                      <w:color w:val="1F497D"/>
                      <w:sz w:val="24"/>
                      <w:szCs w:val="24"/>
                      <w:lang w:eastAsia="en-US"/>
                    </w:rPr>
                  </w:pPr>
                  <w:r w:rsidRPr="00651170">
                    <w:rPr>
                      <w:rFonts w:ascii="Calibri" w:eastAsia="Times New Roman" w:hAnsi="Calibri"/>
                      <w:b/>
                      <w:sz w:val="24"/>
                      <w:szCs w:val="24"/>
                      <w:lang w:eastAsia="en-US"/>
                    </w:rPr>
                    <w:t>OBJECTIVES:</w:t>
                  </w:r>
                </w:p>
              </w:tc>
              <w:tc>
                <w:tcPr>
                  <w:tcW w:w="4829" w:type="dxa"/>
                  <w:shd w:val="clear" w:color="auto" w:fill="EEECE1"/>
                </w:tcPr>
                <w:p w14:paraId="75A61482" w14:textId="77777777" w:rsidR="00651170" w:rsidRPr="00651170" w:rsidRDefault="00651170" w:rsidP="00651170">
                  <w:pPr>
                    <w:spacing w:after="0" w:line="240" w:lineRule="auto"/>
                    <w:jc w:val="center"/>
                    <w:rPr>
                      <w:rFonts w:ascii="Calibri" w:eastAsia="Times New Roman" w:hAnsi="Calibri"/>
                      <w:b/>
                      <w:sz w:val="24"/>
                      <w:szCs w:val="24"/>
                      <w:lang w:eastAsia="en-US"/>
                    </w:rPr>
                  </w:pPr>
                  <w:r w:rsidRPr="00651170">
                    <w:rPr>
                      <w:rFonts w:ascii="Calibri" w:eastAsia="Times New Roman" w:hAnsi="Calibri"/>
                      <w:b/>
                      <w:sz w:val="24"/>
                      <w:szCs w:val="24"/>
                      <w:lang w:eastAsia="en-US"/>
                    </w:rPr>
                    <w:t>BENEFITS:</w:t>
                  </w:r>
                </w:p>
                <w:p w14:paraId="7F6DC32C" w14:textId="77777777" w:rsidR="00651170" w:rsidRPr="00651170" w:rsidRDefault="00651170" w:rsidP="00651170">
                  <w:pPr>
                    <w:spacing w:after="0" w:line="240" w:lineRule="auto"/>
                    <w:rPr>
                      <w:rFonts w:eastAsia="Times New Roman"/>
                      <w:lang w:eastAsia="en-US"/>
                    </w:rPr>
                  </w:pPr>
                </w:p>
              </w:tc>
            </w:tr>
            <w:tr w:rsidR="00651170" w:rsidRPr="00651170" w14:paraId="4D27563D" w14:textId="77777777" w:rsidTr="00E33735">
              <w:tc>
                <w:tcPr>
                  <w:tcW w:w="4829" w:type="dxa"/>
                </w:tcPr>
                <w:p w14:paraId="4CE8CB07" w14:textId="77777777" w:rsidR="00651170" w:rsidRPr="00651170" w:rsidRDefault="00651170" w:rsidP="00651170">
                  <w:pPr>
                    <w:spacing w:after="0" w:line="240" w:lineRule="auto"/>
                    <w:rPr>
                      <w:rFonts w:ascii="Calibri" w:eastAsia="Times New Roman" w:hAnsi="Calibri"/>
                      <w:b/>
                      <w:color w:val="1F497D"/>
                      <w:sz w:val="24"/>
                      <w:szCs w:val="24"/>
                      <w:lang w:eastAsia="en-US"/>
                    </w:rPr>
                  </w:pPr>
                </w:p>
              </w:tc>
              <w:tc>
                <w:tcPr>
                  <w:tcW w:w="4829" w:type="dxa"/>
                </w:tcPr>
                <w:p w14:paraId="2D2DB28B" w14:textId="77777777" w:rsidR="00651170" w:rsidRPr="00651170" w:rsidRDefault="00651170" w:rsidP="00651170">
                  <w:pPr>
                    <w:spacing w:after="0" w:line="240" w:lineRule="auto"/>
                    <w:rPr>
                      <w:rFonts w:ascii="Calibri" w:eastAsia="Times New Roman" w:hAnsi="Calibri"/>
                      <w:color w:val="1F497D"/>
                      <w:lang w:eastAsia="en-US"/>
                    </w:rPr>
                  </w:pPr>
                </w:p>
              </w:tc>
            </w:tr>
          </w:tbl>
          <w:p w14:paraId="79243088"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7C66D175"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0F7E5FAE"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7E295885"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1335DD02"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146C3E6A"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17A33430"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429F26F4" w14:textId="77777777" w:rsidR="00651170" w:rsidRDefault="00651170" w:rsidP="00651170">
      <w:pPr>
        <w:spacing w:after="0" w:line="240" w:lineRule="auto"/>
        <w:rPr>
          <w:rFonts w:ascii="Arial" w:eastAsia="Times New Roman" w:hAnsi="Arial" w:cs="Arial"/>
          <w:sz w:val="20"/>
          <w:szCs w:val="20"/>
          <w:lang w:eastAsia="en-US"/>
        </w:rPr>
      </w:pPr>
    </w:p>
    <w:p w14:paraId="78F16271" w14:textId="77777777" w:rsidR="00651170" w:rsidRDefault="00651170" w:rsidP="00651170">
      <w:pPr>
        <w:spacing w:after="0" w:line="240" w:lineRule="auto"/>
        <w:rPr>
          <w:rFonts w:ascii="Arial" w:eastAsia="Times New Roman" w:hAnsi="Arial" w:cs="Arial"/>
          <w:sz w:val="20"/>
          <w:szCs w:val="20"/>
          <w:lang w:eastAsia="en-US"/>
        </w:rPr>
      </w:pPr>
    </w:p>
    <w:p w14:paraId="2BACFE43" w14:textId="77777777" w:rsidR="00651170" w:rsidRDefault="00651170" w:rsidP="00651170">
      <w:pPr>
        <w:spacing w:after="0" w:line="240" w:lineRule="auto"/>
        <w:rPr>
          <w:rFonts w:ascii="Arial" w:eastAsia="Times New Roman" w:hAnsi="Arial" w:cs="Arial"/>
          <w:sz w:val="20"/>
          <w:szCs w:val="20"/>
          <w:lang w:eastAsia="en-US"/>
        </w:rPr>
      </w:pPr>
    </w:p>
    <w:p w14:paraId="5C709A10" w14:textId="77777777" w:rsidR="00651170" w:rsidRDefault="00651170" w:rsidP="00651170">
      <w:pPr>
        <w:spacing w:after="0" w:line="240" w:lineRule="auto"/>
        <w:rPr>
          <w:rFonts w:ascii="Arial" w:eastAsia="Times New Roman" w:hAnsi="Arial" w:cs="Arial"/>
          <w:sz w:val="20"/>
          <w:szCs w:val="20"/>
          <w:lang w:eastAsia="en-US"/>
        </w:rPr>
      </w:pPr>
    </w:p>
    <w:p w14:paraId="515AEBDD" w14:textId="77777777" w:rsidR="00651170" w:rsidRDefault="00651170" w:rsidP="00651170">
      <w:pPr>
        <w:spacing w:after="0" w:line="240" w:lineRule="auto"/>
        <w:rPr>
          <w:rFonts w:ascii="Arial" w:eastAsia="Times New Roman" w:hAnsi="Arial" w:cs="Arial"/>
          <w:sz w:val="20"/>
          <w:szCs w:val="20"/>
          <w:lang w:eastAsia="en-US"/>
        </w:rPr>
      </w:pPr>
    </w:p>
    <w:p w14:paraId="217663CF" w14:textId="77777777" w:rsidR="00651170" w:rsidRDefault="00651170" w:rsidP="00651170">
      <w:pPr>
        <w:spacing w:after="0" w:line="240" w:lineRule="auto"/>
        <w:rPr>
          <w:rFonts w:ascii="Arial" w:eastAsia="Times New Roman" w:hAnsi="Arial" w:cs="Arial"/>
          <w:sz w:val="20"/>
          <w:szCs w:val="20"/>
          <w:lang w:eastAsia="en-US"/>
        </w:rPr>
      </w:pPr>
    </w:p>
    <w:p w14:paraId="048B0D2F" w14:textId="77777777" w:rsidR="00651170" w:rsidRDefault="00651170" w:rsidP="00651170">
      <w:pPr>
        <w:spacing w:after="0" w:line="240" w:lineRule="auto"/>
        <w:rPr>
          <w:rFonts w:ascii="Arial" w:eastAsia="Times New Roman" w:hAnsi="Arial" w:cs="Arial"/>
          <w:sz w:val="20"/>
          <w:szCs w:val="20"/>
          <w:lang w:eastAsia="en-US"/>
        </w:rPr>
      </w:pPr>
    </w:p>
    <w:p w14:paraId="4B25DAF5" w14:textId="77777777" w:rsidR="00651170" w:rsidRDefault="00651170" w:rsidP="00651170">
      <w:pPr>
        <w:spacing w:after="0" w:line="240" w:lineRule="auto"/>
        <w:rPr>
          <w:rFonts w:ascii="Arial" w:eastAsia="Times New Roman" w:hAnsi="Arial" w:cs="Arial"/>
          <w:sz w:val="20"/>
          <w:szCs w:val="20"/>
          <w:lang w:eastAsia="en-US"/>
        </w:rPr>
      </w:pPr>
    </w:p>
    <w:p w14:paraId="406A2C6B" w14:textId="65856FFB"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53645A42" wp14:editId="4BE7816C">
                <wp:extent cx="438150" cy="419100"/>
                <wp:effectExtent l="76200" t="38100" r="76200" b="114300"/>
                <wp:docPr id="1935542887" name="Oval 12"/>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49415C1"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7</w:t>
                            </w:r>
                          </w:p>
                          <w:p w14:paraId="201383A7"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53645A42" id="Oval 12" o:spid="_x0000_s1032"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IAom&#10;dj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649415C1"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7</w:t>
                      </w:r>
                    </w:p>
                    <w:p w14:paraId="201383A7"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0730479F" w14:textId="77777777" w:rsidTr="00651170">
        <w:trPr>
          <w:trHeight w:val="344"/>
        </w:trPr>
        <w:tc>
          <w:tcPr>
            <w:tcW w:w="9889" w:type="dxa"/>
            <w:shd w:val="clear" w:color="auto" w:fill="DBE5F1"/>
          </w:tcPr>
          <w:p w14:paraId="4436D904"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List the CAPITAL COSTS for this development. </w:t>
            </w:r>
            <w:r w:rsidRPr="00651170">
              <w:rPr>
                <w:rFonts w:ascii="Arial" w:eastAsia="Times New Roman" w:hAnsi="Arial" w:cs="Arial"/>
                <w:color w:val="1F497D"/>
                <w:sz w:val="18"/>
                <w:szCs w:val="18"/>
                <w:lang w:eastAsia="en-US"/>
              </w:rPr>
              <w:t xml:space="preserve">(to be filled in by Capital projects team) </w:t>
            </w:r>
            <w:r w:rsidRPr="00651170">
              <w:rPr>
                <w:rFonts w:ascii="Calibri" w:eastAsia="Times New Roman" w:hAnsi="Calibri" w:cs="Arial"/>
                <w:color w:val="1F497D"/>
                <w:sz w:val="18"/>
                <w:szCs w:val="18"/>
                <w:lang w:eastAsia="en-US"/>
              </w:rPr>
              <w:t>Provide a breakdown of estimates or any budget costs obtained so far.  Attach copies of all relevant documents.  These must have been agreed and signed off by Finance, Estates &amp; Facilities, IM&amp;T, NHS Supplies, Capital Development Team, information as appropriate.</w:t>
            </w:r>
          </w:p>
        </w:tc>
      </w:tr>
      <w:tr w:rsidR="00651170" w:rsidRPr="00651170" w14:paraId="041EF85D" w14:textId="77777777" w:rsidTr="00E33735">
        <w:tc>
          <w:tcPr>
            <w:tcW w:w="9889" w:type="dxa"/>
          </w:tcPr>
          <w:p w14:paraId="62385815"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4957"/>
              <w:gridCol w:w="4677"/>
            </w:tblGrid>
            <w:tr w:rsidR="00651170" w:rsidRPr="00651170" w14:paraId="0C366F6A" w14:textId="77777777" w:rsidTr="00651170">
              <w:tc>
                <w:tcPr>
                  <w:tcW w:w="4957" w:type="dxa"/>
                  <w:shd w:val="clear" w:color="auto" w:fill="EEECE1"/>
                </w:tcPr>
                <w:p w14:paraId="2697F5BF" w14:textId="77777777" w:rsidR="00651170" w:rsidRPr="00651170" w:rsidRDefault="00651170" w:rsidP="00651170">
                  <w:pPr>
                    <w:spacing w:after="0" w:line="240" w:lineRule="auto"/>
                    <w:rPr>
                      <w:rFonts w:ascii="Arial" w:eastAsia="Times New Roman" w:hAnsi="Arial" w:cs="Arial"/>
                      <w:lang w:eastAsia="en-US"/>
                    </w:rPr>
                  </w:pPr>
                </w:p>
                <w:p w14:paraId="2EBB6B3E" w14:textId="77777777" w:rsidR="00651170" w:rsidRPr="00651170" w:rsidRDefault="00651170" w:rsidP="00651170">
                  <w:pPr>
                    <w:spacing w:after="0" w:line="240" w:lineRule="auto"/>
                    <w:jc w:val="center"/>
                    <w:rPr>
                      <w:rFonts w:ascii="Arial" w:eastAsia="Times New Roman" w:hAnsi="Arial" w:cs="Arial"/>
                      <w:sz w:val="18"/>
                      <w:szCs w:val="18"/>
                      <w:lang w:eastAsia="en-US"/>
                    </w:rPr>
                  </w:pPr>
                  <w:r w:rsidRPr="00651170">
                    <w:rPr>
                      <w:rFonts w:ascii="Arial" w:eastAsia="Times New Roman" w:hAnsi="Arial" w:cs="Arial"/>
                      <w:b/>
                      <w:lang w:eastAsia="en-US"/>
                    </w:rPr>
                    <w:t xml:space="preserve">ESTATES </w:t>
                  </w:r>
                  <w:r w:rsidRPr="00651170">
                    <w:rPr>
                      <w:rFonts w:ascii="Arial" w:eastAsia="Times New Roman" w:hAnsi="Arial" w:cs="Arial"/>
                      <w:lang w:eastAsia="en-US"/>
                    </w:rPr>
                    <w:t xml:space="preserve">RELATED COSTS </w:t>
                  </w:r>
                  <w:r w:rsidRPr="00651170">
                    <w:rPr>
                      <w:rFonts w:ascii="Arial" w:eastAsia="Times New Roman" w:hAnsi="Arial" w:cs="Arial"/>
                      <w:sz w:val="18"/>
                      <w:szCs w:val="18"/>
                      <w:lang w:eastAsia="en-US"/>
                    </w:rPr>
                    <w:t>(inclusive VAT)</w:t>
                  </w:r>
                </w:p>
                <w:p w14:paraId="670DEE9B" w14:textId="77777777" w:rsidR="00651170" w:rsidRPr="00651170" w:rsidRDefault="00651170" w:rsidP="00651170">
                  <w:pPr>
                    <w:spacing w:after="0" w:line="240" w:lineRule="auto"/>
                    <w:rPr>
                      <w:rFonts w:ascii="Arial" w:eastAsia="Times New Roman" w:hAnsi="Arial" w:cs="Arial"/>
                      <w:lang w:eastAsia="en-US"/>
                    </w:rPr>
                  </w:pPr>
                </w:p>
              </w:tc>
              <w:tc>
                <w:tcPr>
                  <w:tcW w:w="4677" w:type="dxa"/>
                  <w:shd w:val="clear" w:color="auto" w:fill="EEECE1"/>
                </w:tcPr>
                <w:p w14:paraId="1C879C48" w14:textId="77777777" w:rsidR="00651170" w:rsidRPr="00651170" w:rsidRDefault="00651170" w:rsidP="00651170">
                  <w:pPr>
                    <w:spacing w:after="0" w:line="240" w:lineRule="auto"/>
                    <w:rPr>
                      <w:rFonts w:ascii="Arial" w:eastAsia="Times New Roman" w:hAnsi="Arial" w:cs="Arial"/>
                      <w:lang w:eastAsia="en-US"/>
                    </w:rPr>
                  </w:pPr>
                </w:p>
                <w:p w14:paraId="1983462F" w14:textId="77777777" w:rsidR="00651170" w:rsidRPr="00651170" w:rsidRDefault="00651170" w:rsidP="00651170">
                  <w:pPr>
                    <w:spacing w:after="0" w:line="240" w:lineRule="auto"/>
                    <w:jc w:val="center"/>
                    <w:rPr>
                      <w:rFonts w:ascii="Arial" w:eastAsia="Times New Roman" w:hAnsi="Arial" w:cs="Arial"/>
                      <w:lang w:eastAsia="en-US"/>
                    </w:rPr>
                  </w:pPr>
                  <w:r w:rsidRPr="00651170">
                    <w:rPr>
                      <w:rFonts w:ascii="Arial" w:eastAsia="Times New Roman" w:hAnsi="Arial" w:cs="Arial"/>
                      <w:b/>
                      <w:lang w:eastAsia="en-US"/>
                    </w:rPr>
                    <w:t xml:space="preserve">IM&amp;T </w:t>
                  </w:r>
                  <w:r w:rsidRPr="00651170">
                    <w:rPr>
                      <w:rFonts w:ascii="Arial" w:eastAsia="Times New Roman" w:hAnsi="Arial" w:cs="Arial"/>
                      <w:lang w:eastAsia="en-US"/>
                    </w:rPr>
                    <w:t>RELATED COSTS</w:t>
                  </w:r>
                  <w:r w:rsidRPr="00651170">
                    <w:rPr>
                      <w:rFonts w:ascii="Arial" w:eastAsia="Times New Roman" w:hAnsi="Arial" w:cs="Arial"/>
                      <w:sz w:val="18"/>
                      <w:szCs w:val="18"/>
                      <w:lang w:eastAsia="en-US"/>
                    </w:rPr>
                    <w:t xml:space="preserve"> (inclusive VAT)</w:t>
                  </w:r>
                </w:p>
                <w:p w14:paraId="5C282C40" w14:textId="77777777" w:rsidR="00651170" w:rsidRPr="00651170" w:rsidRDefault="00651170" w:rsidP="00651170">
                  <w:pPr>
                    <w:spacing w:after="0" w:line="240" w:lineRule="auto"/>
                    <w:jc w:val="center"/>
                    <w:rPr>
                      <w:rFonts w:ascii="Arial" w:eastAsia="Times New Roman" w:hAnsi="Arial" w:cs="Arial"/>
                      <w:lang w:eastAsia="en-US"/>
                    </w:rPr>
                  </w:pPr>
                </w:p>
              </w:tc>
            </w:tr>
            <w:tr w:rsidR="00651170" w:rsidRPr="00651170" w14:paraId="108A4BAC" w14:textId="77777777" w:rsidTr="00E33735">
              <w:tc>
                <w:tcPr>
                  <w:tcW w:w="4957" w:type="dxa"/>
                </w:tcPr>
                <w:p w14:paraId="7B294E00" w14:textId="77777777" w:rsidR="00651170" w:rsidRPr="00651170" w:rsidRDefault="00651170" w:rsidP="00651170">
                  <w:pPr>
                    <w:spacing w:after="0" w:line="240" w:lineRule="auto"/>
                    <w:rPr>
                      <w:rFonts w:ascii="Arial" w:eastAsia="Times New Roman" w:hAnsi="Arial" w:cs="Arial"/>
                      <w:lang w:eastAsia="en-US"/>
                    </w:rPr>
                  </w:pPr>
                </w:p>
                <w:p w14:paraId="7AA246B0" w14:textId="77777777" w:rsidR="00651170" w:rsidRPr="00651170" w:rsidRDefault="00651170" w:rsidP="00651170">
                  <w:pPr>
                    <w:spacing w:after="0" w:line="240" w:lineRule="auto"/>
                    <w:rPr>
                      <w:rFonts w:ascii="Arial" w:eastAsia="Times New Roman" w:hAnsi="Arial" w:cs="Arial"/>
                      <w:lang w:eastAsia="en-US"/>
                    </w:rPr>
                  </w:pPr>
                </w:p>
              </w:tc>
              <w:tc>
                <w:tcPr>
                  <w:tcW w:w="4677" w:type="dxa"/>
                </w:tcPr>
                <w:p w14:paraId="6F4A14DF" w14:textId="77777777" w:rsidR="00651170" w:rsidRDefault="00651170" w:rsidP="00651170">
                  <w:pPr>
                    <w:spacing w:after="0" w:line="240" w:lineRule="auto"/>
                    <w:rPr>
                      <w:rFonts w:ascii="Arial" w:eastAsia="Times New Roman" w:hAnsi="Arial" w:cs="Arial"/>
                      <w:lang w:eastAsia="en-US"/>
                    </w:rPr>
                  </w:pPr>
                </w:p>
                <w:p w14:paraId="7545C458" w14:textId="77777777" w:rsidR="00651170" w:rsidRPr="00651170" w:rsidRDefault="00651170" w:rsidP="00651170">
                  <w:pPr>
                    <w:spacing w:after="0" w:line="240" w:lineRule="auto"/>
                    <w:rPr>
                      <w:rFonts w:ascii="Arial" w:eastAsia="Times New Roman" w:hAnsi="Arial" w:cs="Arial"/>
                      <w:lang w:eastAsia="en-US"/>
                    </w:rPr>
                  </w:pPr>
                </w:p>
              </w:tc>
            </w:tr>
          </w:tbl>
          <w:p w14:paraId="2485C7F3"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4829"/>
              <w:gridCol w:w="4829"/>
            </w:tblGrid>
            <w:tr w:rsidR="00651170" w:rsidRPr="00651170" w14:paraId="16538B56" w14:textId="77777777" w:rsidTr="00651170">
              <w:tc>
                <w:tcPr>
                  <w:tcW w:w="9658" w:type="dxa"/>
                  <w:gridSpan w:val="2"/>
                  <w:shd w:val="clear" w:color="auto" w:fill="EEECE1"/>
                </w:tcPr>
                <w:p w14:paraId="3B546D2D" w14:textId="77777777" w:rsidR="00651170" w:rsidRPr="00651170" w:rsidRDefault="00651170" w:rsidP="00651170">
                  <w:pPr>
                    <w:spacing w:after="0" w:line="240" w:lineRule="auto"/>
                    <w:jc w:val="center"/>
                    <w:rPr>
                      <w:rFonts w:ascii="Arial" w:eastAsia="Times New Roman" w:hAnsi="Arial" w:cs="Arial"/>
                      <w:b/>
                      <w:lang w:eastAsia="en-US"/>
                    </w:rPr>
                  </w:pPr>
                </w:p>
                <w:p w14:paraId="30ED1E28" w14:textId="77777777" w:rsidR="00651170" w:rsidRPr="00651170" w:rsidRDefault="00651170" w:rsidP="00651170">
                  <w:pPr>
                    <w:spacing w:after="0" w:line="240" w:lineRule="auto"/>
                    <w:jc w:val="center"/>
                    <w:rPr>
                      <w:rFonts w:ascii="Arial" w:eastAsia="Times New Roman" w:hAnsi="Arial" w:cs="Arial"/>
                      <w:b/>
                      <w:lang w:eastAsia="en-US"/>
                    </w:rPr>
                  </w:pPr>
                  <w:r w:rsidRPr="00651170">
                    <w:rPr>
                      <w:rFonts w:ascii="Arial" w:eastAsia="Times New Roman" w:hAnsi="Arial" w:cs="Arial"/>
                      <w:b/>
                      <w:lang w:eastAsia="en-US"/>
                    </w:rPr>
                    <w:t xml:space="preserve">OTHER  </w:t>
                  </w:r>
                  <w:r w:rsidRPr="00651170">
                    <w:rPr>
                      <w:rFonts w:ascii="Arial" w:eastAsia="Times New Roman" w:hAnsi="Arial" w:cs="Arial"/>
                      <w:lang w:eastAsia="en-US"/>
                    </w:rPr>
                    <w:t>RELATED COSTS (inclusive VAT)</w:t>
                  </w:r>
                </w:p>
                <w:p w14:paraId="13AAB0F6" w14:textId="77777777" w:rsidR="00651170" w:rsidRPr="00651170" w:rsidRDefault="00651170" w:rsidP="00651170">
                  <w:pPr>
                    <w:spacing w:after="0" w:line="240" w:lineRule="auto"/>
                    <w:jc w:val="center"/>
                    <w:rPr>
                      <w:rFonts w:ascii="Arial" w:eastAsia="Times New Roman" w:hAnsi="Arial" w:cs="Arial"/>
                      <w:lang w:eastAsia="en-US"/>
                    </w:rPr>
                  </w:pPr>
                </w:p>
              </w:tc>
            </w:tr>
            <w:tr w:rsidR="00651170" w:rsidRPr="00651170" w14:paraId="223B5C35" w14:textId="77777777" w:rsidTr="00E33735">
              <w:tc>
                <w:tcPr>
                  <w:tcW w:w="4829" w:type="dxa"/>
                </w:tcPr>
                <w:p w14:paraId="1E151E0A" w14:textId="77777777" w:rsidR="00651170" w:rsidRPr="00651170" w:rsidRDefault="00651170" w:rsidP="00651170">
                  <w:pPr>
                    <w:spacing w:after="0" w:line="240" w:lineRule="auto"/>
                    <w:rPr>
                      <w:rFonts w:ascii="Arial" w:eastAsia="Times New Roman" w:hAnsi="Arial" w:cs="Arial"/>
                      <w:b/>
                      <w:lang w:eastAsia="en-US"/>
                    </w:rPr>
                  </w:pPr>
                </w:p>
              </w:tc>
              <w:tc>
                <w:tcPr>
                  <w:tcW w:w="4829" w:type="dxa"/>
                </w:tcPr>
                <w:p w14:paraId="2B2E1729" w14:textId="77777777" w:rsidR="00651170" w:rsidRPr="00651170" w:rsidRDefault="00651170" w:rsidP="00651170">
                  <w:pPr>
                    <w:spacing w:after="0" w:line="240" w:lineRule="auto"/>
                    <w:jc w:val="right"/>
                    <w:rPr>
                      <w:rFonts w:ascii="Arial" w:eastAsia="Times New Roman" w:hAnsi="Arial" w:cs="Arial"/>
                      <w:b/>
                      <w:lang w:eastAsia="en-US"/>
                    </w:rPr>
                  </w:pPr>
                </w:p>
              </w:tc>
            </w:tr>
          </w:tbl>
          <w:p w14:paraId="5A4D2EB3"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5E0573E0" w14:textId="77777777" w:rsidR="00651170" w:rsidRPr="00651170" w:rsidRDefault="00651170" w:rsidP="00651170">
            <w:pPr>
              <w:spacing w:after="0" w:line="240" w:lineRule="auto"/>
              <w:jc w:val="both"/>
              <w:rPr>
                <w:rFonts w:ascii="Arial" w:eastAsia="Times New Roman" w:hAnsi="Arial" w:cs="Arial"/>
                <w:b/>
                <w:color w:val="C00000"/>
                <w:sz w:val="20"/>
                <w:szCs w:val="20"/>
                <w:lang w:eastAsia="en-US"/>
              </w:rPr>
            </w:pPr>
            <w:r w:rsidRPr="00651170">
              <w:rPr>
                <w:rFonts w:ascii="Arial" w:eastAsia="Times New Roman" w:hAnsi="Arial" w:cs="Arial"/>
                <w:b/>
                <w:color w:val="C00000"/>
                <w:sz w:val="20"/>
                <w:szCs w:val="20"/>
                <w:lang w:eastAsia="en-US"/>
              </w:rPr>
              <w:t xml:space="preserve">NOTE: The above details create the combined project cost you are bidding for. Any omissions and subsequent additions may require you to submit a further bid. The project team do not have the authorisation to commit expenditure outside the approved perimeters. </w:t>
            </w:r>
          </w:p>
          <w:p w14:paraId="123B32F7"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332AB7F7" w14:textId="77777777" w:rsidR="00651170" w:rsidRPr="00651170" w:rsidRDefault="00651170" w:rsidP="00651170">
      <w:pPr>
        <w:spacing w:after="0" w:line="240" w:lineRule="auto"/>
        <w:rPr>
          <w:rFonts w:ascii="Times New Roman" w:eastAsia="Times New Roman" w:hAnsi="Times New Roman" w:cs="Arial"/>
          <w:color w:val="1F497D"/>
          <w:lang w:eastAsia="en-US"/>
        </w:rPr>
      </w:pPr>
      <w:r w:rsidRPr="00651170">
        <w:rPr>
          <w:rFonts w:ascii="Times New Roman" w:eastAsia="Times New Roman" w:hAnsi="Times New Roman"/>
          <w:noProof/>
          <w:sz w:val="20"/>
          <w:szCs w:val="20"/>
        </w:rPr>
        <mc:AlternateContent>
          <mc:Choice Requires="wps">
            <w:drawing>
              <wp:inline distT="0" distB="0" distL="114300" distR="114300" wp14:anchorId="0B5CF836" wp14:editId="08AAD948">
                <wp:extent cx="438150" cy="419100"/>
                <wp:effectExtent l="76200" t="38100" r="76200" b="114300"/>
                <wp:docPr id="2049960202" name="Oval 17"/>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6776F293"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8</w:t>
                            </w:r>
                          </w:p>
                          <w:p w14:paraId="5944DC06"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0B5CF836" id="Oval 17" o:spid="_x0000_s1033"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9mju&#10;+z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6776F293"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8</w:t>
                      </w:r>
                    </w:p>
                    <w:p w14:paraId="5944DC06"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2084D84B" w14:textId="77777777" w:rsidTr="00651170">
        <w:trPr>
          <w:trHeight w:val="344"/>
        </w:trPr>
        <w:tc>
          <w:tcPr>
            <w:tcW w:w="9889" w:type="dxa"/>
            <w:shd w:val="clear" w:color="auto" w:fill="DBE5F1"/>
          </w:tcPr>
          <w:p w14:paraId="08E050B5"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What are the REVENUE COST implications of this development? </w:t>
            </w:r>
            <w:r w:rsidRPr="00651170">
              <w:rPr>
                <w:rFonts w:ascii="Arial" w:eastAsia="Times New Roman" w:hAnsi="Arial" w:cs="Arial"/>
                <w:color w:val="1F497D"/>
                <w:sz w:val="20"/>
                <w:szCs w:val="20"/>
                <w:lang w:eastAsia="en-US"/>
              </w:rPr>
              <w:t>Please indicate any known or likely impact this development might have on revenue budgets.</w:t>
            </w:r>
            <w:r w:rsidRPr="00651170">
              <w:rPr>
                <w:rFonts w:ascii="Arial" w:eastAsia="Times New Roman" w:hAnsi="Arial" w:cs="Arial"/>
                <w:b/>
                <w:color w:val="1F497D"/>
                <w:lang w:eastAsia="en-US"/>
              </w:rPr>
              <w:t xml:space="preserve">  </w:t>
            </w:r>
          </w:p>
        </w:tc>
      </w:tr>
      <w:tr w:rsidR="00651170" w:rsidRPr="00651170" w14:paraId="603F7D5D" w14:textId="77777777" w:rsidTr="00E33735">
        <w:tc>
          <w:tcPr>
            <w:tcW w:w="9889" w:type="dxa"/>
          </w:tcPr>
          <w:p w14:paraId="236A72FD" w14:textId="77777777" w:rsidR="00651170" w:rsidRPr="00651170" w:rsidRDefault="00651170" w:rsidP="00651170">
            <w:pPr>
              <w:keepNext/>
              <w:spacing w:after="0" w:line="240" w:lineRule="auto"/>
              <w:ind w:left="284"/>
              <w:outlineLvl w:val="3"/>
              <w:rPr>
                <w:rFonts w:ascii="Arial" w:eastAsia="Times New Roman" w:hAnsi="Arial" w:cs="Arial"/>
                <w:b/>
                <w:color w:val="002060"/>
                <w:sz w:val="20"/>
                <w:szCs w:val="20"/>
                <w:lang w:eastAsia="en-US"/>
              </w:rPr>
            </w:pPr>
          </w:p>
          <w:tbl>
            <w:tblPr>
              <w:tblStyle w:val="TableGrid2"/>
              <w:tblW w:w="0" w:type="auto"/>
              <w:tblLayout w:type="fixed"/>
              <w:tblLook w:val="04A0" w:firstRow="1" w:lastRow="0" w:firstColumn="1" w:lastColumn="0" w:noHBand="0" w:noVBand="1"/>
            </w:tblPr>
            <w:tblGrid>
              <w:gridCol w:w="2405"/>
              <w:gridCol w:w="2977"/>
              <w:gridCol w:w="1984"/>
              <w:gridCol w:w="2127"/>
            </w:tblGrid>
            <w:tr w:rsidR="00651170" w:rsidRPr="00651170" w14:paraId="31417254" w14:textId="77777777" w:rsidTr="00651170">
              <w:tc>
                <w:tcPr>
                  <w:tcW w:w="2405" w:type="dxa"/>
                  <w:shd w:val="clear" w:color="auto" w:fill="F2F2F2"/>
                  <w:vAlign w:val="center"/>
                </w:tcPr>
                <w:p w14:paraId="45CA2129" w14:textId="77777777" w:rsidR="00651170" w:rsidRPr="00651170" w:rsidRDefault="00651170" w:rsidP="00651170">
                  <w:pPr>
                    <w:spacing w:after="0" w:line="240" w:lineRule="auto"/>
                    <w:rPr>
                      <w:rFonts w:ascii="Arial" w:eastAsia="Times New Roman" w:hAnsi="Arial" w:cs="Arial"/>
                      <w:lang w:eastAsia="en-US"/>
                    </w:rPr>
                  </w:pPr>
                  <w:r w:rsidRPr="00651170">
                    <w:rPr>
                      <w:rFonts w:ascii="Arial" w:eastAsia="Times New Roman" w:hAnsi="Arial" w:cs="Arial"/>
                      <w:lang w:eastAsia="en-US"/>
                    </w:rPr>
                    <w:t>COST CENTRE/CODE</w:t>
                  </w:r>
                </w:p>
              </w:tc>
              <w:tc>
                <w:tcPr>
                  <w:tcW w:w="2977" w:type="dxa"/>
                  <w:shd w:val="clear" w:color="auto" w:fill="F2F2F2"/>
                  <w:vAlign w:val="center"/>
                </w:tcPr>
                <w:p w14:paraId="76670625" w14:textId="77777777" w:rsidR="00651170" w:rsidRPr="00651170" w:rsidRDefault="00651170" w:rsidP="00651170">
                  <w:pPr>
                    <w:spacing w:after="0" w:line="240" w:lineRule="auto"/>
                    <w:jc w:val="center"/>
                    <w:rPr>
                      <w:rFonts w:ascii="Arial" w:eastAsia="Times New Roman" w:hAnsi="Arial" w:cs="Arial"/>
                      <w:lang w:eastAsia="en-US"/>
                    </w:rPr>
                  </w:pPr>
                  <w:r w:rsidRPr="00651170">
                    <w:rPr>
                      <w:rFonts w:ascii="Arial" w:eastAsia="Times New Roman" w:hAnsi="Arial" w:cs="Arial"/>
                      <w:lang w:eastAsia="en-US"/>
                    </w:rPr>
                    <w:t>DESCRIPTION OF CHARGE</w:t>
                  </w:r>
                </w:p>
              </w:tc>
              <w:tc>
                <w:tcPr>
                  <w:tcW w:w="1984" w:type="dxa"/>
                  <w:shd w:val="clear" w:color="auto" w:fill="F2F2F2"/>
                  <w:vAlign w:val="center"/>
                </w:tcPr>
                <w:p w14:paraId="6963BAFD" w14:textId="77777777" w:rsidR="00651170" w:rsidRPr="00651170" w:rsidRDefault="00651170" w:rsidP="00651170">
                  <w:pPr>
                    <w:spacing w:after="0" w:line="240" w:lineRule="auto"/>
                    <w:jc w:val="center"/>
                    <w:rPr>
                      <w:rFonts w:ascii="Arial" w:eastAsia="Times New Roman" w:hAnsi="Arial" w:cs="Arial"/>
                      <w:lang w:eastAsia="en-US"/>
                    </w:rPr>
                  </w:pPr>
                  <w:r w:rsidRPr="00651170">
                    <w:rPr>
                      <w:rFonts w:ascii="Arial" w:eastAsia="Times New Roman" w:hAnsi="Arial" w:cs="Arial"/>
                      <w:lang w:eastAsia="en-US"/>
                    </w:rPr>
                    <w:t>VALIDATED By:</w:t>
                  </w:r>
                </w:p>
              </w:tc>
              <w:tc>
                <w:tcPr>
                  <w:tcW w:w="2127" w:type="dxa"/>
                  <w:shd w:val="clear" w:color="auto" w:fill="F2F2F2"/>
                  <w:vAlign w:val="center"/>
                </w:tcPr>
                <w:p w14:paraId="32097E5D" w14:textId="77777777" w:rsidR="00651170" w:rsidRPr="00651170" w:rsidRDefault="00651170" w:rsidP="00651170">
                  <w:pPr>
                    <w:spacing w:after="0" w:line="240" w:lineRule="auto"/>
                    <w:jc w:val="center"/>
                    <w:rPr>
                      <w:rFonts w:ascii="Arial" w:eastAsia="Times New Roman" w:hAnsi="Arial" w:cs="Arial"/>
                      <w:lang w:eastAsia="en-US"/>
                    </w:rPr>
                  </w:pPr>
                  <w:r w:rsidRPr="00651170">
                    <w:rPr>
                      <w:rFonts w:ascii="Arial" w:eastAsia="Times New Roman" w:hAnsi="Arial" w:cs="Arial"/>
                      <w:lang w:eastAsia="en-US"/>
                    </w:rPr>
                    <w:t>Estimated  Annual Cost</w:t>
                  </w:r>
                </w:p>
              </w:tc>
            </w:tr>
            <w:tr w:rsidR="00651170" w:rsidRPr="00651170" w14:paraId="47173BB6" w14:textId="77777777" w:rsidTr="00651170">
              <w:trPr>
                <w:trHeight w:val="253"/>
              </w:trPr>
              <w:tc>
                <w:tcPr>
                  <w:tcW w:w="2405" w:type="dxa"/>
                  <w:vAlign w:val="center"/>
                </w:tcPr>
                <w:p w14:paraId="36CBD15D"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STAFF</w:t>
                  </w:r>
                </w:p>
              </w:tc>
              <w:tc>
                <w:tcPr>
                  <w:tcW w:w="2977" w:type="dxa"/>
                </w:tcPr>
                <w:p w14:paraId="442BB640"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5BFB8A71"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5BFAFF0B" w14:textId="36D13393"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136F2210" w14:textId="77777777" w:rsidTr="00651170">
              <w:trPr>
                <w:trHeight w:val="285"/>
              </w:trPr>
              <w:tc>
                <w:tcPr>
                  <w:tcW w:w="2405" w:type="dxa"/>
                  <w:vAlign w:val="center"/>
                </w:tcPr>
                <w:p w14:paraId="615A927A"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IM&amp;T</w:t>
                  </w:r>
                </w:p>
              </w:tc>
              <w:tc>
                <w:tcPr>
                  <w:tcW w:w="2977" w:type="dxa"/>
                </w:tcPr>
                <w:p w14:paraId="6AB23898"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52321D19"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679327EA" w14:textId="12B468B2"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7AD924A5" w14:textId="77777777" w:rsidTr="00651170">
              <w:trPr>
                <w:trHeight w:val="279"/>
              </w:trPr>
              <w:tc>
                <w:tcPr>
                  <w:tcW w:w="2405" w:type="dxa"/>
                  <w:vAlign w:val="center"/>
                </w:tcPr>
                <w:p w14:paraId="297A826D"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ENERGY</w:t>
                  </w:r>
                </w:p>
              </w:tc>
              <w:tc>
                <w:tcPr>
                  <w:tcW w:w="2977" w:type="dxa"/>
                </w:tcPr>
                <w:p w14:paraId="5BEA556E"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47DC41E4"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67D89501" w14:textId="2E21236C"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42C051BB" w14:textId="77777777" w:rsidTr="00651170">
              <w:trPr>
                <w:trHeight w:val="283"/>
              </w:trPr>
              <w:tc>
                <w:tcPr>
                  <w:tcW w:w="2405" w:type="dxa"/>
                  <w:vAlign w:val="center"/>
                </w:tcPr>
                <w:p w14:paraId="775FD39C"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 xml:space="preserve">MAINTENANCE </w:t>
                  </w:r>
                </w:p>
              </w:tc>
              <w:tc>
                <w:tcPr>
                  <w:tcW w:w="2977" w:type="dxa"/>
                </w:tcPr>
                <w:p w14:paraId="324609AC"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43EDEB05"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195DE900" w14:textId="4858A6E6"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135FF060" w14:textId="77777777" w:rsidTr="00651170">
              <w:trPr>
                <w:trHeight w:val="259"/>
              </w:trPr>
              <w:tc>
                <w:tcPr>
                  <w:tcW w:w="2405" w:type="dxa"/>
                  <w:vAlign w:val="center"/>
                </w:tcPr>
                <w:p w14:paraId="670C5DA1"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RENT/RATES</w:t>
                  </w:r>
                </w:p>
              </w:tc>
              <w:tc>
                <w:tcPr>
                  <w:tcW w:w="2977" w:type="dxa"/>
                </w:tcPr>
                <w:p w14:paraId="6070DC80"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64C813BB"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6AA9E916" w14:textId="0C079608"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47E61853" w14:textId="77777777" w:rsidTr="00651170">
              <w:trPr>
                <w:trHeight w:val="259"/>
              </w:trPr>
              <w:tc>
                <w:tcPr>
                  <w:tcW w:w="2405" w:type="dxa"/>
                  <w:vAlign w:val="center"/>
                </w:tcPr>
                <w:p w14:paraId="62953E42"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SLA</w:t>
                  </w:r>
                </w:p>
              </w:tc>
              <w:tc>
                <w:tcPr>
                  <w:tcW w:w="2977" w:type="dxa"/>
                </w:tcPr>
                <w:p w14:paraId="12824A56"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2B6A8F59"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320A1576" w14:textId="1A136788"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256ADB5B" w14:textId="77777777" w:rsidTr="00651170">
              <w:trPr>
                <w:trHeight w:val="259"/>
              </w:trPr>
              <w:tc>
                <w:tcPr>
                  <w:tcW w:w="2405" w:type="dxa"/>
                  <w:vAlign w:val="center"/>
                </w:tcPr>
                <w:p w14:paraId="613FF46D"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CAPITAL CHARGES</w:t>
                  </w:r>
                </w:p>
              </w:tc>
              <w:tc>
                <w:tcPr>
                  <w:tcW w:w="2977" w:type="dxa"/>
                </w:tcPr>
                <w:p w14:paraId="6D90F65A"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6D47C517"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756100DC" w14:textId="75778FD7"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4297A5ED" w14:textId="77777777" w:rsidTr="00651170">
              <w:trPr>
                <w:trHeight w:val="277"/>
              </w:trPr>
              <w:tc>
                <w:tcPr>
                  <w:tcW w:w="2405" w:type="dxa"/>
                  <w:vAlign w:val="center"/>
                </w:tcPr>
                <w:p w14:paraId="0F6DE709" w14:textId="77777777" w:rsidR="00651170" w:rsidRPr="00651170" w:rsidRDefault="00651170" w:rsidP="00651170">
                  <w:pPr>
                    <w:spacing w:before="240" w:after="0" w:line="240" w:lineRule="auto"/>
                    <w:rPr>
                      <w:rFonts w:ascii="Arial" w:eastAsia="Times New Roman" w:hAnsi="Arial" w:cs="Arial"/>
                      <w:b/>
                      <w:lang w:eastAsia="en-US"/>
                    </w:rPr>
                  </w:pPr>
                  <w:r w:rsidRPr="00651170">
                    <w:rPr>
                      <w:rFonts w:ascii="Arial" w:eastAsia="Times New Roman" w:hAnsi="Arial" w:cs="Arial"/>
                      <w:b/>
                      <w:lang w:eastAsia="en-US"/>
                    </w:rPr>
                    <w:t>DEPRECIATION</w:t>
                  </w:r>
                </w:p>
              </w:tc>
              <w:tc>
                <w:tcPr>
                  <w:tcW w:w="2977" w:type="dxa"/>
                </w:tcPr>
                <w:p w14:paraId="064507DC"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214B3041"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5C870354" w14:textId="06D6173B"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48DFD115" w14:textId="77777777" w:rsidTr="00651170">
              <w:trPr>
                <w:trHeight w:val="277"/>
              </w:trPr>
              <w:tc>
                <w:tcPr>
                  <w:tcW w:w="2405" w:type="dxa"/>
                  <w:vAlign w:val="center"/>
                </w:tcPr>
                <w:p w14:paraId="4EC54AF7" w14:textId="77777777" w:rsidR="00651170" w:rsidRPr="00651170" w:rsidRDefault="00651170" w:rsidP="00651170">
                  <w:pPr>
                    <w:spacing w:before="240" w:after="0" w:line="240" w:lineRule="auto"/>
                    <w:rPr>
                      <w:rFonts w:ascii="Arial" w:eastAsia="Times New Roman" w:hAnsi="Arial" w:cs="Arial"/>
                      <w:lang w:eastAsia="en-US"/>
                    </w:rPr>
                  </w:pPr>
                  <w:r w:rsidRPr="00651170">
                    <w:rPr>
                      <w:rFonts w:ascii="Arial" w:eastAsia="Times New Roman" w:hAnsi="Arial" w:cs="Arial"/>
                      <w:lang w:eastAsia="en-US"/>
                    </w:rPr>
                    <w:t>OTHER:</w:t>
                  </w:r>
                </w:p>
              </w:tc>
              <w:tc>
                <w:tcPr>
                  <w:tcW w:w="2977" w:type="dxa"/>
                </w:tcPr>
                <w:p w14:paraId="01D9C5B8" w14:textId="77777777" w:rsidR="00651170" w:rsidRPr="00651170" w:rsidRDefault="00651170" w:rsidP="00651170">
                  <w:pPr>
                    <w:spacing w:before="240" w:after="0" w:line="240" w:lineRule="auto"/>
                    <w:rPr>
                      <w:rFonts w:ascii="Arial" w:eastAsia="Times New Roman" w:hAnsi="Arial" w:cs="Arial"/>
                      <w:lang w:eastAsia="en-US"/>
                    </w:rPr>
                  </w:pPr>
                </w:p>
              </w:tc>
              <w:tc>
                <w:tcPr>
                  <w:tcW w:w="1984" w:type="dxa"/>
                </w:tcPr>
                <w:p w14:paraId="1A82CB1C" w14:textId="77777777" w:rsidR="00651170" w:rsidRPr="00651170" w:rsidRDefault="00651170" w:rsidP="00651170">
                  <w:pPr>
                    <w:spacing w:before="240" w:after="0" w:line="240" w:lineRule="auto"/>
                    <w:rPr>
                      <w:rFonts w:ascii="Arial" w:eastAsia="Times New Roman" w:hAnsi="Arial" w:cs="Arial"/>
                      <w:lang w:eastAsia="en-US"/>
                    </w:rPr>
                  </w:pPr>
                </w:p>
              </w:tc>
              <w:tc>
                <w:tcPr>
                  <w:tcW w:w="2127" w:type="dxa"/>
                  <w:shd w:val="clear" w:color="auto" w:fill="EAF1DD"/>
                </w:tcPr>
                <w:p w14:paraId="26B6AB8C" w14:textId="5E45EA1B" w:rsidR="00651170" w:rsidRPr="00651170" w:rsidRDefault="00651170" w:rsidP="00651170">
                  <w:pPr>
                    <w:spacing w:before="240" w:after="0" w:line="240" w:lineRule="auto"/>
                    <w:rPr>
                      <w:rFonts w:ascii="Arial" w:eastAsia="Times New Roman" w:hAnsi="Arial" w:cs="Arial"/>
                      <w:b/>
                      <w:lang w:eastAsia="en-US"/>
                    </w:rPr>
                  </w:pPr>
                </w:p>
              </w:tc>
            </w:tr>
            <w:tr w:rsidR="00651170" w:rsidRPr="00651170" w14:paraId="05C1186C" w14:textId="77777777" w:rsidTr="00E33735">
              <w:tc>
                <w:tcPr>
                  <w:tcW w:w="9493" w:type="dxa"/>
                  <w:gridSpan w:val="4"/>
                </w:tcPr>
                <w:p w14:paraId="4D64E772" w14:textId="77777777" w:rsidR="00651170" w:rsidRPr="00651170" w:rsidRDefault="00651170" w:rsidP="00651170">
                  <w:pPr>
                    <w:spacing w:before="240" w:after="0" w:line="240" w:lineRule="auto"/>
                    <w:rPr>
                      <w:rFonts w:ascii="Calibri" w:eastAsia="Times New Roman" w:hAnsi="Calibri" w:cs="Arial"/>
                      <w:b/>
                      <w:sz w:val="28"/>
                      <w:szCs w:val="28"/>
                      <w:lang w:eastAsia="en-US"/>
                    </w:rPr>
                  </w:pPr>
                  <w:r w:rsidRPr="00651170">
                    <w:rPr>
                      <w:rFonts w:ascii="Calibri" w:eastAsia="Times New Roman" w:hAnsi="Calibri" w:cs="Arial"/>
                      <w:b/>
                      <w:noProof/>
                      <w:sz w:val="28"/>
                      <w:szCs w:val="28"/>
                    </w:rPr>
                    <mc:AlternateContent>
                      <mc:Choice Requires="wps">
                        <w:drawing>
                          <wp:anchor distT="0" distB="0" distL="114300" distR="114300" simplePos="0" relativeHeight="251662336" behindDoc="0" locked="0" layoutInCell="1" allowOverlap="1" wp14:anchorId="1D5E5256" wp14:editId="4689630A">
                            <wp:simplePos x="0" y="0"/>
                            <wp:positionH relativeFrom="column">
                              <wp:posOffset>4612640</wp:posOffset>
                            </wp:positionH>
                            <wp:positionV relativeFrom="paragraph">
                              <wp:posOffset>73025</wp:posOffset>
                            </wp:positionV>
                            <wp:extent cx="1266825" cy="323850"/>
                            <wp:effectExtent l="57150" t="38100" r="85725" b="95250"/>
                            <wp:wrapNone/>
                            <wp:docPr id="5" name="Rounded Rectangle 5"/>
                            <wp:cNvGraphicFramePr/>
                            <a:graphic xmlns:a="http://schemas.openxmlformats.org/drawingml/2006/main">
                              <a:graphicData uri="http://schemas.microsoft.com/office/word/2010/wordprocessingShape">
                                <wps:wsp>
                                  <wps:cNvSpPr/>
                                  <wps:spPr>
                                    <a:xfrm>
                                      <a:off x="0" y="0"/>
                                      <a:ext cx="1266825" cy="323850"/>
                                    </a:xfrm>
                                    <a:prstGeom prst="roundRect">
                                      <a:avLst/>
                                    </a:prstGeom>
                                    <a:gradFill rotWithShape="1">
                                      <a:gsLst>
                                        <a:gs pos="0">
                                          <a:srgbClr val="9BBB59">
                                            <a:tint val="50000"/>
                                            <a:satMod val="300000"/>
                                          </a:srgbClr>
                                        </a:gs>
                                        <a:gs pos="35000">
                                          <a:srgbClr val="9BBB59">
                                            <a:tint val="37000"/>
                                            <a:satMod val="300000"/>
                                          </a:srgbClr>
                                        </a:gs>
                                        <a:gs pos="100000">
                                          <a:srgbClr val="9BBB59">
                                            <a:tint val="15000"/>
                                            <a:satMod val="350000"/>
                                          </a:srgbClr>
                                        </a:gs>
                                      </a:gsLst>
                                      <a:lin ang="16200000" scaled="1"/>
                                    </a:gradFill>
                                    <a:ln w="9525" cap="flat" cmpd="sng" algn="ctr">
                                      <a:solidFill>
                                        <a:srgbClr val="9BBB59">
                                          <a:shade val="95000"/>
                                          <a:satMod val="105000"/>
                                        </a:srgbClr>
                                      </a:solidFill>
                                      <a:prstDash val="solid"/>
                                    </a:ln>
                                    <a:effectLst>
                                      <a:outerShdw blurRad="40000" dist="20000" dir="5400000" rotWithShape="0">
                                        <a:srgbClr val="000000">
                                          <a:alpha val="38000"/>
                                        </a:srgbClr>
                                      </a:outerShdw>
                                    </a:effectLst>
                                  </wps:spPr>
                                  <wps:txbx>
                                    <w:txbxContent>
                                      <w:p w14:paraId="0DC38E11" w14:textId="77777777" w:rsidR="00E33735" w:rsidRPr="00B4632C" w:rsidRDefault="00E33735" w:rsidP="00651170">
                                        <w:pPr>
                                          <w:rPr>
                                            <w:b/>
                                            <w:sz w:val="28"/>
                                            <w:szCs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1D5E5256" id="Rounded Rectangle 5" o:spid="_x0000_s1034" style="position:absolute;margin-left:363.2pt;margin-top:5.75pt;width:99.75pt;height:25.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" fillcolor="#dafda7" strokecolor="#98b954">
                            <v:fill color2="#f5ffe6" rotate="t" angle="180" colors="0 #dafda7;22938f #e4fdc2;1 #f5ffe6" focus="100%" type="gradient"/>
                            <v:shadow on="t" color="black" opacity="24903f" origin=",.5" offset="0,.55556mm"/>
                            <v:textbox>
                              <w:txbxContent>
                                <w:p w14:paraId="0DC38E11" w14:textId="77777777" w:rsidR="00E33735" w:rsidRPr="00B4632C" w:rsidRDefault="00E33735" w:rsidP="00651170">
                                  <w:pPr>
                                    <w:rPr>
                                      <w:b/>
                                      <w:sz w:val="28"/>
                                      <w:szCs w:val="28"/>
                                    </w:rPr>
                                  </w:pPr>
                                </w:p>
                              </w:txbxContent>
                            </v:textbox>
                          </v:roundrect>
                        </w:pict>
                      </mc:Fallback>
                    </mc:AlternateContent>
                  </w:r>
                  <w:r w:rsidRPr="00651170">
                    <w:rPr>
                      <w:rFonts w:ascii="Calibri" w:eastAsia="Times New Roman" w:hAnsi="Calibri" w:cs="Arial"/>
                      <w:b/>
                      <w:sz w:val="28"/>
                      <w:szCs w:val="28"/>
                      <w:lang w:eastAsia="en-US"/>
                    </w:rPr>
                    <w:t xml:space="preserve">                                  Total Annual Estimated Revenue Impact:  £ </w:t>
                  </w:r>
                </w:p>
                <w:p w14:paraId="330FF1EE" w14:textId="77777777" w:rsidR="00651170" w:rsidRPr="00651170" w:rsidRDefault="00651170" w:rsidP="00651170">
                  <w:pPr>
                    <w:spacing w:after="0" w:line="240" w:lineRule="auto"/>
                    <w:rPr>
                      <w:rFonts w:eastAsia="Times New Roman"/>
                      <w:lang w:eastAsia="en-US"/>
                    </w:rPr>
                  </w:pPr>
                </w:p>
              </w:tc>
            </w:tr>
          </w:tbl>
          <w:p w14:paraId="5BD29C5B"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39C546F2" w14:textId="77777777" w:rsidR="00651170" w:rsidRPr="00651170" w:rsidRDefault="00651170" w:rsidP="00651170">
            <w:pPr>
              <w:spacing w:after="0" w:line="240" w:lineRule="auto"/>
              <w:rPr>
                <w:rFonts w:ascii="Times New Roman" w:eastAsia="Times New Roman" w:hAnsi="Times New Roman"/>
                <w:sz w:val="20"/>
                <w:szCs w:val="20"/>
                <w:lang w:eastAsia="en-US"/>
              </w:rPr>
            </w:pPr>
            <w:r w:rsidRPr="00651170">
              <w:rPr>
                <w:rFonts w:ascii="Arial" w:eastAsia="Times New Roman" w:hAnsi="Arial" w:cs="Arial"/>
                <w:b/>
                <w:sz w:val="20"/>
                <w:szCs w:val="20"/>
                <w:lang w:eastAsia="en-US"/>
              </w:rPr>
              <w:t xml:space="preserve"> </w:t>
            </w:r>
          </w:p>
        </w:tc>
      </w:tr>
    </w:tbl>
    <w:p w14:paraId="2AB13FB2" w14:textId="77777777" w:rsidR="00E13274" w:rsidRDefault="00E13274" w:rsidP="00651170">
      <w:pPr>
        <w:spacing w:after="0" w:line="240" w:lineRule="auto"/>
        <w:rPr>
          <w:rFonts w:ascii="Calibri" w:eastAsia="Times New Roman" w:hAnsi="Calibri" w:cs="Arial"/>
          <w:color w:val="1F497D"/>
          <w:sz w:val="20"/>
          <w:szCs w:val="20"/>
          <w:lang w:eastAsia="en-US"/>
        </w:rPr>
      </w:pPr>
    </w:p>
    <w:p w14:paraId="33B4DD96" w14:textId="77777777" w:rsidR="00E13274" w:rsidRDefault="00E13274" w:rsidP="00651170">
      <w:pPr>
        <w:spacing w:after="0" w:line="240" w:lineRule="auto"/>
        <w:rPr>
          <w:rFonts w:ascii="Calibri" w:eastAsia="Times New Roman" w:hAnsi="Calibri" w:cs="Arial"/>
          <w:color w:val="1F497D"/>
          <w:sz w:val="20"/>
          <w:szCs w:val="20"/>
          <w:lang w:eastAsia="en-US"/>
        </w:rPr>
      </w:pPr>
    </w:p>
    <w:p w14:paraId="360DB485" w14:textId="77777777" w:rsidR="00E13274" w:rsidRDefault="00E13274" w:rsidP="00651170">
      <w:pPr>
        <w:spacing w:after="0" w:line="240" w:lineRule="auto"/>
        <w:rPr>
          <w:rFonts w:ascii="Calibri" w:eastAsia="Times New Roman" w:hAnsi="Calibri" w:cs="Arial"/>
          <w:color w:val="1F497D"/>
          <w:sz w:val="20"/>
          <w:szCs w:val="20"/>
          <w:lang w:eastAsia="en-US"/>
        </w:rPr>
      </w:pPr>
    </w:p>
    <w:p w14:paraId="7EB9559D" w14:textId="3CA58C8C" w:rsidR="00651170" w:rsidRPr="00651170" w:rsidRDefault="00651170" w:rsidP="00651170">
      <w:pPr>
        <w:spacing w:after="0" w:line="240" w:lineRule="auto"/>
        <w:rPr>
          <w:rFonts w:ascii="Calibri" w:eastAsia="Times New Roman" w:hAnsi="Calibri" w:cs="Arial"/>
          <w:color w:val="1F497D"/>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1FA96082" wp14:editId="3FE827F4">
                <wp:extent cx="438150" cy="419100"/>
                <wp:effectExtent l="76200" t="38100" r="76200" b="114300"/>
                <wp:docPr id="1010883396" name="Oval 16"/>
                <wp:cNvGraphicFramePr/>
                <a:graphic xmlns:a="http://schemas.openxmlformats.org/drawingml/2006/main">
                  <a:graphicData uri="http://schemas.microsoft.com/office/word/2010/wordprocessingShape">
                    <wps:wsp>
                      <wps:cNvSpPr/>
                      <wps:spPr>
                        <a:xfrm>
                          <a:off x="0" y="0"/>
                          <a:ext cx="438150" cy="41910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52C0A0F8"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9</w:t>
                            </w:r>
                          </w:p>
                          <w:p w14:paraId="42EC3072"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1FA96082" id="Oval 16" o:spid="_x0000_s1035" style="width:34.5pt;height:33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52C0A0F8"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9</w:t>
                      </w:r>
                    </w:p>
                    <w:p w14:paraId="42EC3072"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1F709784" w14:textId="77777777" w:rsidTr="00651170">
        <w:trPr>
          <w:trHeight w:val="344"/>
        </w:trPr>
        <w:tc>
          <w:tcPr>
            <w:tcW w:w="9889" w:type="dxa"/>
            <w:shd w:val="clear" w:color="auto" w:fill="DBE5F1"/>
          </w:tcPr>
          <w:p w14:paraId="27165967"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FINANCIAL PHASING OF EXPENDITURE </w:t>
            </w:r>
            <w:r w:rsidRPr="00651170">
              <w:rPr>
                <w:rFonts w:ascii="Calibri" w:eastAsia="Times New Roman" w:hAnsi="Calibri" w:cs="Arial"/>
                <w:color w:val="1F497D"/>
                <w:sz w:val="20"/>
                <w:szCs w:val="20"/>
                <w:lang w:eastAsia="en-US"/>
              </w:rPr>
              <w:t>Please indicate the expected monthly expenditure in the table below, using the relevant colour code for each stage of the project.</w:t>
            </w:r>
          </w:p>
        </w:tc>
      </w:tr>
      <w:tr w:rsidR="00651170" w:rsidRPr="00651170" w14:paraId="796A9827" w14:textId="77777777" w:rsidTr="00E33735">
        <w:tc>
          <w:tcPr>
            <w:tcW w:w="9889" w:type="dxa"/>
          </w:tcPr>
          <w:p w14:paraId="3D71674A" w14:textId="77777777" w:rsidR="00651170" w:rsidRPr="00651170" w:rsidRDefault="00651170" w:rsidP="00651170">
            <w:pPr>
              <w:keepNext/>
              <w:spacing w:after="0" w:line="240" w:lineRule="auto"/>
              <w:ind w:left="284"/>
              <w:outlineLvl w:val="3"/>
              <w:rPr>
                <w:rFonts w:ascii="Arial" w:eastAsia="Times New Roman" w:hAnsi="Arial" w:cs="Arial"/>
                <w:b/>
                <w:color w:val="002060"/>
                <w:sz w:val="20"/>
                <w:szCs w:val="20"/>
                <w:lang w:eastAsia="en-US"/>
              </w:rPr>
            </w:pPr>
          </w:p>
          <w:p w14:paraId="42944E89"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4E95B0A4" w14:textId="77777777" w:rsidR="00651170" w:rsidRPr="00651170" w:rsidRDefault="00651170" w:rsidP="00651170">
            <w:pPr>
              <w:spacing w:after="0" w:line="240" w:lineRule="auto"/>
              <w:jc w:val="center"/>
              <w:rPr>
                <w:rFonts w:ascii="Arial" w:eastAsia="Times New Roman" w:hAnsi="Arial" w:cs="Arial"/>
                <w:sz w:val="16"/>
                <w:szCs w:val="16"/>
                <w:lang w:eastAsia="en-US"/>
              </w:rPr>
            </w:pPr>
          </w:p>
          <w:tbl>
            <w:tblPr>
              <w:tblStyle w:val="TableGrid2"/>
              <w:tblW w:w="9634" w:type="dxa"/>
              <w:tblLayout w:type="fixed"/>
              <w:tblLook w:val="01E0" w:firstRow="1" w:lastRow="1" w:firstColumn="1" w:lastColumn="1" w:noHBand="0" w:noVBand="0"/>
            </w:tblPr>
            <w:tblGrid>
              <w:gridCol w:w="637"/>
              <w:gridCol w:w="637"/>
              <w:gridCol w:w="637"/>
              <w:gridCol w:w="778"/>
              <w:gridCol w:w="708"/>
              <w:gridCol w:w="709"/>
              <w:gridCol w:w="709"/>
              <w:gridCol w:w="709"/>
              <w:gridCol w:w="708"/>
              <w:gridCol w:w="709"/>
              <w:gridCol w:w="567"/>
              <w:gridCol w:w="709"/>
              <w:gridCol w:w="709"/>
              <w:gridCol w:w="708"/>
            </w:tblGrid>
            <w:tr w:rsidR="00651170" w:rsidRPr="00651170" w14:paraId="3411CE5F" w14:textId="77777777" w:rsidTr="00E33735">
              <w:tc>
                <w:tcPr>
                  <w:tcW w:w="637" w:type="dxa"/>
                  <w:shd w:val="clear" w:color="auto" w:fill="C0C0C0"/>
                </w:tcPr>
                <w:p w14:paraId="5FA6595F" w14:textId="77777777" w:rsidR="00651170" w:rsidRPr="00651170" w:rsidRDefault="00651170" w:rsidP="00651170">
                  <w:pPr>
                    <w:spacing w:after="0" w:line="240" w:lineRule="auto"/>
                    <w:jc w:val="center"/>
                    <w:rPr>
                      <w:rFonts w:ascii="Arial" w:eastAsia="Times New Roman" w:hAnsi="Arial" w:cs="Arial"/>
                      <w:lang w:eastAsia="en-US"/>
                    </w:rPr>
                  </w:pPr>
                </w:p>
              </w:tc>
              <w:tc>
                <w:tcPr>
                  <w:tcW w:w="637" w:type="dxa"/>
                  <w:shd w:val="clear" w:color="auto" w:fill="C0C0C0"/>
                </w:tcPr>
                <w:p w14:paraId="0BBF6A88"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JAN</w:t>
                  </w:r>
                </w:p>
              </w:tc>
              <w:tc>
                <w:tcPr>
                  <w:tcW w:w="637" w:type="dxa"/>
                  <w:shd w:val="clear" w:color="auto" w:fill="C0C0C0"/>
                </w:tcPr>
                <w:p w14:paraId="49668ECA"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FEB</w:t>
                  </w:r>
                </w:p>
              </w:tc>
              <w:tc>
                <w:tcPr>
                  <w:tcW w:w="778" w:type="dxa"/>
                  <w:shd w:val="clear" w:color="auto" w:fill="C0C0C0"/>
                </w:tcPr>
                <w:p w14:paraId="7E80BBBD"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MAR</w:t>
                  </w:r>
                </w:p>
              </w:tc>
              <w:tc>
                <w:tcPr>
                  <w:tcW w:w="708" w:type="dxa"/>
                  <w:shd w:val="clear" w:color="auto" w:fill="C0C0C0"/>
                </w:tcPr>
                <w:p w14:paraId="2BAF3221"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APR</w:t>
                  </w:r>
                </w:p>
              </w:tc>
              <w:tc>
                <w:tcPr>
                  <w:tcW w:w="709" w:type="dxa"/>
                  <w:shd w:val="clear" w:color="auto" w:fill="C0C0C0"/>
                </w:tcPr>
                <w:p w14:paraId="7B22E830"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MAY</w:t>
                  </w:r>
                </w:p>
              </w:tc>
              <w:tc>
                <w:tcPr>
                  <w:tcW w:w="709" w:type="dxa"/>
                  <w:shd w:val="clear" w:color="auto" w:fill="C0C0C0"/>
                </w:tcPr>
                <w:p w14:paraId="05326F3B"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JUN</w:t>
                  </w:r>
                </w:p>
              </w:tc>
              <w:tc>
                <w:tcPr>
                  <w:tcW w:w="709" w:type="dxa"/>
                  <w:shd w:val="clear" w:color="auto" w:fill="C0C0C0"/>
                </w:tcPr>
                <w:p w14:paraId="7AE1CC39"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JUL</w:t>
                  </w:r>
                </w:p>
              </w:tc>
              <w:tc>
                <w:tcPr>
                  <w:tcW w:w="708" w:type="dxa"/>
                  <w:shd w:val="clear" w:color="auto" w:fill="C0C0C0"/>
                </w:tcPr>
                <w:p w14:paraId="4364A3D6"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AUG</w:t>
                  </w:r>
                </w:p>
              </w:tc>
              <w:tc>
                <w:tcPr>
                  <w:tcW w:w="709" w:type="dxa"/>
                  <w:shd w:val="clear" w:color="auto" w:fill="C0C0C0"/>
                </w:tcPr>
                <w:p w14:paraId="06EE2FC6"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SEP</w:t>
                  </w:r>
                </w:p>
              </w:tc>
              <w:tc>
                <w:tcPr>
                  <w:tcW w:w="567" w:type="dxa"/>
                  <w:shd w:val="clear" w:color="auto" w:fill="C0C0C0"/>
                </w:tcPr>
                <w:p w14:paraId="7AAB6909"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OCT</w:t>
                  </w:r>
                </w:p>
              </w:tc>
              <w:tc>
                <w:tcPr>
                  <w:tcW w:w="709" w:type="dxa"/>
                  <w:shd w:val="clear" w:color="auto" w:fill="C0C0C0"/>
                </w:tcPr>
                <w:p w14:paraId="1CE9819F"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NOV</w:t>
                  </w:r>
                </w:p>
              </w:tc>
              <w:tc>
                <w:tcPr>
                  <w:tcW w:w="709" w:type="dxa"/>
                  <w:shd w:val="clear" w:color="auto" w:fill="C0C0C0"/>
                </w:tcPr>
                <w:p w14:paraId="451E7446"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DEC</w:t>
                  </w:r>
                </w:p>
              </w:tc>
              <w:tc>
                <w:tcPr>
                  <w:tcW w:w="708" w:type="dxa"/>
                  <w:shd w:val="clear" w:color="auto" w:fill="C0C0C0"/>
                </w:tcPr>
                <w:p w14:paraId="3C5F6E28" w14:textId="77777777" w:rsidR="00651170" w:rsidRPr="00651170" w:rsidRDefault="00651170" w:rsidP="00651170">
                  <w:pPr>
                    <w:spacing w:after="0" w:line="480" w:lineRule="auto"/>
                    <w:rPr>
                      <w:rFonts w:ascii="Arial" w:eastAsia="Times New Roman" w:hAnsi="Arial" w:cs="Arial"/>
                      <w:b/>
                      <w:sz w:val="16"/>
                      <w:szCs w:val="16"/>
                      <w:lang w:eastAsia="en-US"/>
                    </w:rPr>
                  </w:pPr>
                  <w:r w:rsidRPr="00651170">
                    <w:rPr>
                      <w:rFonts w:ascii="Arial" w:eastAsia="Times New Roman" w:hAnsi="Arial" w:cs="Arial"/>
                      <w:b/>
                      <w:sz w:val="16"/>
                      <w:szCs w:val="16"/>
                      <w:lang w:eastAsia="en-US"/>
                    </w:rPr>
                    <w:t>Total</w:t>
                  </w:r>
                </w:p>
              </w:tc>
            </w:tr>
            <w:tr w:rsidR="00651170" w:rsidRPr="00651170" w14:paraId="449E83F4" w14:textId="77777777" w:rsidTr="00651170">
              <w:tc>
                <w:tcPr>
                  <w:tcW w:w="637" w:type="dxa"/>
                  <w:vAlign w:val="center"/>
                </w:tcPr>
                <w:p w14:paraId="2A26E42F" w14:textId="77777777" w:rsidR="00651170" w:rsidRPr="00651170" w:rsidRDefault="00651170" w:rsidP="00651170">
                  <w:pPr>
                    <w:spacing w:after="0" w:line="240" w:lineRule="auto"/>
                    <w:jc w:val="center"/>
                    <w:rPr>
                      <w:rFonts w:ascii="Arial" w:eastAsia="Times New Roman" w:hAnsi="Arial" w:cs="Arial"/>
                      <w:b/>
                      <w:sz w:val="18"/>
                      <w:szCs w:val="18"/>
                      <w:lang w:eastAsia="en-US"/>
                    </w:rPr>
                  </w:pPr>
                </w:p>
                <w:p w14:paraId="310CB877" w14:textId="2E9C88D8" w:rsidR="00651170" w:rsidRPr="00651170" w:rsidRDefault="00651170" w:rsidP="00651170">
                  <w:pPr>
                    <w:spacing w:after="0" w:line="240" w:lineRule="auto"/>
                    <w:jc w:val="center"/>
                    <w:rPr>
                      <w:rFonts w:ascii="Arial" w:eastAsia="Times New Roman" w:hAnsi="Arial" w:cs="Arial"/>
                      <w:b/>
                      <w:sz w:val="18"/>
                      <w:szCs w:val="18"/>
                      <w:lang w:eastAsia="en-US"/>
                    </w:rPr>
                  </w:pPr>
                  <w:r w:rsidRPr="00651170">
                    <w:rPr>
                      <w:rFonts w:ascii="Arial" w:eastAsia="Times New Roman" w:hAnsi="Arial" w:cs="Arial"/>
                      <w:b/>
                      <w:sz w:val="18"/>
                      <w:szCs w:val="18"/>
                      <w:lang w:eastAsia="en-US"/>
                    </w:rPr>
                    <w:t>202</w:t>
                  </w:r>
                  <w:r w:rsidR="00E13274">
                    <w:rPr>
                      <w:rFonts w:ascii="Arial" w:eastAsia="Times New Roman" w:hAnsi="Arial" w:cs="Arial"/>
                      <w:b/>
                      <w:sz w:val="18"/>
                      <w:szCs w:val="18"/>
                      <w:lang w:eastAsia="en-US"/>
                    </w:rPr>
                    <w:t>X</w:t>
                  </w:r>
                </w:p>
                <w:p w14:paraId="500D7B74" w14:textId="77777777" w:rsidR="00651170" w:rsidRPr="00651170" w:rsidRDefault="00651170" w:rsidP="00651170">
                  <w:pPr>
                    <w:spacing w:after="0" w:line="240" w:lineRule="auto"/>
                    <w:jc w:val="center"/>
                    <w:rPr>
                      <w:rFonts w:ascii="Arial" w:eastAsia="Times New Roman" w:hAnsi="Arial" w:cs="Arial"/>
                      <w:b/>
                      <w:sz w:val="18"/>
                      <w:szCs w:val="18"/>
                      <w:lang w:eastAsia="en-US"/>
                    </w:rPr>
                  </w:pPr>
                </w:p>
              </w:tc>
              <w:tc>
                <w:tcPr>
                  <w:tcW w:w="637" w:type="dxa"/>
                  <w:vAlign w:val="center"/>
                </w:tcPr>
                <w:p w14:paraId="30460342" w14:textId="77777777" w:rsidR="00651170" w:rsidRPr="00651170" w:rsidRDefault="00651170" w:rsidP="00651170">
                  <w:pPr>
                    <w:spacing w:after="0" w:line="240" w:lineRule="auto"/>
                    <w:jc w:val="center"/>
                    <w:rPr>
                      <w:rFonts w:ascii="Arial" w:eastAsia="Times New Roman" w:hAnsi="Arial" w:cs="Arial"/>
                      <w:sz w:val="16"/>
                      <w:szCs w:val="16"/>
                      <w:lang w:eastAsia="en-US"/>
                    </w:rPr>
                  </w:pPr>
                  <w:r w:rsidRPr="00651170">
                    <w:rPr>
                      <w:rFonts w:ascii="Arial" w:eastAsia="Times New Roman" w:hAnsi="Arial" w:cs="Arial"/>
                      <w:sz w:val="16"/>
                      <w:szCs w:val="16"/>
                      <w:lang w:eastAsia="en-US"/>
                    </w:rPr>
                    <w:t>k</w:t>
                  </w:r>
                </w:p>
              </w:tc>
              <w:tc>
                <w:tcPr>
                  <w:tcW w:w="637" w:type="dxa"/>
                  <w:vAlign w:val="center"/>
                </w:tcPr>
                <w:p w14:paraId="08F7C6F5"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78" w:type="dxa"/>
                  <w:tcBorders>
                    <w:bottom w:val="single" w:sz="4" w:space="0" w:color="auto"/>
                  </w:tcBorders>
                  <w:vAlign w:val="center"/>
                </w:tcPr>
                <w:p w14:paraId="24985F86"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8" w:type="dxa"/>
                  <w:tcBorders>
                    <w:bottom w:val="single" w:sz="4" w:space="0" w:color="auto"/>
                  </w:tcBorders>
                  <w:vAlign w:val="center"/>
                </w:tcPr>
                <w:p w14:paraId="04956C34"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7364B62B"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79AD810F"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shd w:val="clear" w:color="auto" w:fill="auto"/>
                  <w:vAlign w:val="center"/>
                </w:tcPr>
                <w:p w14:paraId="103D1CF4"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8" w:type="dxa"/>
                  <w:shd w:val="clear" w:color="auto" w:fill="auto"/>
                  <w:vAlign w:val="center"/>
                </w:tcPr>
                <w:p w14:paraId="138C83E7"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shd w:val="clear" w:color="auto" w:fill="auto"/>
                  <w:vAlign w:val="center"/>
                </w:tcPr>
                <w:p w14:paraId="10ACDE6E"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567" w:type="dxa"/>
                  <w:vAlign w:val="center"/>
                </w:tcPr>
                <w:p w14:paraId="52DDED90"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shd w:val="clear" w:color="auto" w:fill="auto"/>
                  <w:vAlign w:val="center"/>
                </w:tcPr>
                <w:p w14:paraId="26EF91B8"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4FB6029B"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8" w:type="dxa"/>
                  <w:shd w:val="clear" w:color="auto" w:fill="DAEEF3"/>
                  <w:vAlign w:val="center"/>
                </w:tcPr>
                <w:p w14:paraId="148EC815" w14:textId="77777777" w:rsidR="00651170" w:rsidRPr="00651170" w:rsidRDefault="00651170" w:rsidP="00651170">
                  <w:pPr>
                    <w:spacing w:after="0" w:line="240" w:lineRule="auto"/>
                    <w:jc w:val="center"/>
                    <w:rPr>
                      <w:rFonts w:eastAsia="Times New Roman"/>
                      <w:b/>
                      <w:lang w:eastAsia="en-US"/>
                    </w:rPr>
                  </w:pPr>
                  <w:r w:rsidRPr="00651170">
                    <w:rPr>
                      <w:rFonts w:ascii="Arial" w:eastAsia="Times New Roman" w:hAnsi="Arial" w:cs="Arial"/>
                      <w:b/>
                      <w:sz w:val="16"/>
                      <w:szCs w:val="16"/>
                      <w:lang w:eastAsia="en-US"/>
                    </w:rPr>
                    <w:t>k</w:t>
                  </w:r>
                </w:p>
              </w:tc>
            </w:tr>
            <w:tr w:rsidR="00651170" w:rsidRPr="00651170" w14:paraId="28F7C5DC" w14:textId="77777777" w:rsidTr="00651170">
              <w:tc>
                <w:tcPr>
                  <w:tcW w:w="637" w:type="dxa"/>
                  <w:vAlign w:val="center"/>
                </w:tcPr>
                <w:p w14:paraId="1038F592" w14:textId="77777777" w:rsidR="00651170" w:rsidRPr="00651170" w:rsidRDefault="00651170" w:rsidP="00651170">
                  <w:pPr>
                    <w:spacing w:after="0" w:line="240" w:lineRule="auto"/>
                    <w:jc w:val="center"/>
                    <w:rPr>
                      <w:rFonts w:ascii="Arial" w:eastAsia="Times New Roman" w:hAnsi="Arial" w:cs="Arial"/>
                      <w:b/>
                      <w:sz w:val="18"/>
                      <w:szCs w:val="18"/>
                      <w:lang w:eastAsia="en-US"/>
                    </w:rPr>
                  </w:pPr>
                </w:p>
                <w:p w14:paraId="743191EA" w14:textId="08DC019B" w:rsidR="00651170" w:rsidRPr="00651170" w:rsidRDefault="00651170" w:rsidP="00651170">
                  <w:pPr>
                    <w:spacing w:after="0" w:line="240" w:lineRule="auto"/>
                    <w:jc w:val="center"/>
                    <w:rPr>
                      <w:rFonts w:ascii="Arial" w:eastAsia="Times New Roman" w:hAnsi="Arial" w:cs="Arial"/>
                      <w:b/>
                      <w:sz w:val="18"/>
                      <w:szCs w:val="18"/>
                      <w:lang w:eastAsia="en-US"/>
                    </w:rPr>
                  </w:pPr>
                  <w:r w:rsidRPr="00651170">
                    <w:rPr>
                      <w:rFonts w:ascii="Arial" w:eastAsia="Times New Roman" w:hAnsi="Arial" w:cs="Arial"/>
                      <w:b/>
                      <w:sz w:val="18"/>
                      <w:szCs w:val="18"/>
                      <w:lang w:eastAsia="en-US"/>
                    </w:rPr>
                    <w:t>202</w:t>
                  </w:r>
                  <w:r w:rsidR="00E13274">
                    <w:rPr>
                      <w:rFonts w:ascii="Arial" w:eastAsia="Times New Roman" w:hAnsi="Arial" w:cs="Arial"/>
                      <w:b/>
                      <w:sz w:val="18"/>
                      <w:szCs w:val="18"/>
                      <w:lang w:eastAsia="en-US"/>
                    </w:rPr>
                    <w:t>X</w:t>
                  </w:r>
                </w:p>
                <w:p w14:paraId="2CB7C0D6" w14:textId="77777777" w:rsidR="00651170" w:rsidRPr="00651170" w:rsidRDefault="00651170" w:rsidP="00651170">
                  <w:pPr>
                    <w:spacing w:after="0" w:line="240" w:lineRule="auto"/>
                    <w:jc w:val="center"/>
                    <w:rPr>
                      <w:rFonts w:ascii="Arial" w:eastAsia="Times New Roman" w:hAnsi="Arial" w:cs="Arial"/>
                      <w:b/>
                      <w:sz w:val="18"/>
                      <w:szCs w:val="18"/>
                      <w:lang w:eastAsia="en-US"/>
                    </w:rPr>
                  </w:pPr>
                </w:p>
              </w:tc>
              <w:tc>
                <w:tcPr>
                  <w:tcW w:w="637" w:type="dxa"/>
                  <w:vAlign w:val="center"/>
                </w:tcPr>
                <w:p w14:paraId="206D8AEA"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637" w:type="dxa"/>
                  <w:vAlign w:val="center"/>
                </w:tcPr>
                <w:p w14:paraId="2576FD30"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78" w:type="dxa"/>
                  <w:tcBorders>
                    <w:right w:val="single" w:sz="2" w:space="0" w:color="auto"/>
                  </w:tcBorders>
                  <w:vAlign w:val="center"/>
                </w:tcPr>
                <w:p w14:paraId="60DBED88"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8" w:type="dxa"/>
                  <w:tcBorders>
                    <w:left w:val="single" w:sz="2" w:space="0" w:color="auto"/>
                  </w:tcBorders>
                  <w:vAlign w:val="center"/>
                </w:tcPr>
                <w:p w14:paraId="7034651A"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25178976"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130146D1"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vAlign w:val="center"/>
                </w:tcPr>
                <w:p w14:paraId="33067653"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8" w:type="dxa"/>
                  <w:vAlign w:val="center"/>
                </w:tcPr>
                <w:p w14:paraId="19F6230C"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shd w:val="clear" w:color="auto" w:fill="auto"/>
                  <w:vAlign w:val="center"/>
                </w:tcPr>
                <w:p w14:paraId="12AB557C"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567" w:type="dxa"/>
                  <w:shd w:val="clear" w:color="auto" w:fill="auto"/>
                  <w:vAlign w:val="center"/>
                </w:tcPr>
                <w:p w14:paraId="51FB2C85" w14:textId="77777777" w:rsidR="00651170" w:rsidRPr="00651170" w:rsidRDefault="00651170" w:rsidP="00651170">
                  <w:pPr>
                    <w:spacing w:after="0" w:line="240" w:lineRule="auto"/>
                    <w:jc w:val="center"/>
                    <w:rPr>
                      <w:rFonts w:eastAsia="Times New Roman"/>
                      <w:lang w:eastAsia="en-US"/>
                    </w:rPr>
                  </w:pPr>
                  <w:r w:rsidRPr="00651170">
                    <w:rPr>
                      <w:rFonts w:ascii="Arial" w:eastAsia="Times New Roman" w:hAnsi="Arial" w:cs="Arial"/>
                      <w:sz w:val="16"/>
                      <w:szCs w:val="16"/>
                      <w:lang w:eastAsia="en-US"/>
                    </w:rPr>
                    <w:t>k</w:t>
                  </w:r>
                </w:p>
              </w:tc>
              <w:tc>
                <w:tcPr>
                  <w:tcW w:w="709" w:type="dxa"/>
                  <w:shd w:val="clear" w:color="auto" w:fill="auto"/>
                  <w:vAlign w:val="center"/>
                </w:tcPr>
                <w:p w14:paraId="2BE7C62E" w14:textId="77777777" w:rsidR="00651170" w:rsidRPr="00651170" w:rsidRDefault="00651170" w:rsidP="00651170">
                  <w:pPr>
                    <w:spacing w:after="0" w:line="240" w:lineRule="auto"/>
                    <w:jc w:val="center"/>
                    <w:rPr>
                      <w:rFonts w:eastAsia="Times New Roman"/>
                      <w:lang w:eastAsia="en-US"/>
                    </w:rPr>
                  </w:pPr>
                  <w:r w:rsidRPr="00651170">
                    <w:rPr>
                      <w:rFonts w:eastAsia="Times New Roman"/>
                      <w:lang w:eastAsia="en-US"/>
                    </w:rPr>
                    <w:t>k</w:t>
                  </w:r>
                </w:p>
              </w:tc>
              <w:tc>
                <w:tcPr>
                  <w:tcW w:w="709" w:type="dxa"/>
                  <w:shd w:val="clear" w:color="auto" w:fill="auto"/>
                  <w:vAlign w:val="center"/>
                </w:tcPr>
                <w:p w14:paraId="75AAA0B5" w14:textId="77777777" w:rsidR="00651170" w:rsidRPr="00651170" w:rsidRDefault="00651170" w:rsidP="00651170">
                  <w:pPr>
                    <w:spacing w:after="0" w:line="240" w:lineRule="auto"/>
                    <w:jc w:val="center"/>
                    <w:rPr>
                      <w:rFonts w:eastAsia="Times New Roman"/>
                      <w:lang w:eastAsia="en-US"/>
                    </w:rPr>
                  </w:pPr>
                  <w:r w:rsidRPr="00651170">
                    <w:rPr>
                      <w:rFonts w:eastAsia="Times New Roman"/>
                      <w:lang w:eastAsia="en-US"/>
                    </w:rPr>
                    <w:t>k</w:t>
                  </w:r>
                </w:p>
              </w:tc>
              <w:tc>
                <w:tcPr>
                  <w:tcW w:w="708" w:type="dxa"/>
                  <w:shd w:val="clear" w:color="auto" w:fill="DAEEF3"/>
                  <w:vAlign w:val="center"/>
                </w:tcPr>
                <w:p w14:paraId="2DE44354" w14:textId="77777777" w:rsidR="00651170" w:rsidRPr="00651170" w:rsidRDefault="00651170" w:rsidP="00651170">
                  <w:pPr>
                    <w:spacing w:after="0" w:line="240" w:lineRule="auto"/>
                    <w:jc w:val="center"/>
                    <w:rPr>
                      <w:rFonts w:eastAsia="Times New Roman"/>
                      <w:b/>
                      <w:lang w:eastAsia="en-US"/>
                    </w:rPr>
                  </w:pPr>
                  <w:r w:rsidRPr="00651170">
                    <w:rPr>
                      <w:rFonts w:ascii="Arial" w:eastAsia="Times New Roman" w:hAnsi="Arial" w:cs="Arial"/>
                      <w:b/>
                      <w:sz w:val="16"/>
                      <w:szCs w:val="16"/>
                      <w:lang w:eastAsia="en-US"/>
                    </w:rPr>
                    <w:t>k</w:t>
                  </w:r>
                </w:p>
              </w:tc>
            </w:tr>
          </w:tbl>
          <w:p w14:paraId="446E4251"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54F2FC82" w14:textId="77777777" w:rsidR="00651170" w:rsidRPr="00651170" w:rsidRDefault="00651170" w:rsidP="00651170">
            <w:pPr>
              <w:spacing w:after="0" w:line="240" w:lineRule="auto"/>
              <w:rPr>
                <w:rFonts w:ascii="Arial" w:eastAsia="Times New Roman" w:hAnsi="Arial" w:cs="Arial"/>
                <w:b/>
                <w:sz w:val="20"/>
                <w:szCs w:val="20"/>
                <w:lang w:eastAsia="en-US"/>
              </w:rPr>
            </w:pPr>
            <w:r w:rsidRPr="00651170">
              <w:rPr>
                <w:rFonts w:ascii="Arial" w:eastAsia="Times New Roman" w:hAnsi="Arial" w:cs="Arial"/>
                <w:b/>
                <w:sz w:val="20"/>
                <w:szCs w:val="20"/>
                <w:lang w:eastAsia="en-US"/>
              </w:rPr>
              <w:t>Colour Key:</w:t>
            </w:r>
          </w:p>
          <w:p w14:paraId="08CDF453"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1351"/>
              <w:gridCol w:w="1338"/>
              <w:gridCol w:w="1701"/>
              <w:gridCol w:w="1701"/>
              <w:gridCol w:w="1701"/>
              <w:gridCol w:w="1701"/>
            </w:tblGrid>
            <w:tr w:rsidR="00651170" w:rsidRPr="00651170" w14:paraId="37847C0A" w14:textId="77777777" w:rsidTr="00651170">
              <w:trPr>
                <w:trHeight w:val="787"/>
              </w:trPr>
              <w:tc>
                <w:tcPr>
                  <w:tcW w:w="1351" w:type="dxa"/>
                  <w:shd w:val="clear" w:color="auto" w:fill="DBE5F1"/>
                </w:tcPr>
                <w:p w14:paraId="6022D99C" w14:textId="77777777" w:rsidR="00651170" w:rsidRPr="00651170" w:rsidRDefault="00651170" w:rsidP="00651170">
                  <w:pPr>
                    <w:spacing w:before="240" w:after="240" w:line="240" w:lineRule="auto"/>
                    <w:jc w:val="center"/>
                    <w:rPr>
                      <w:rFonts w:ascii="Arial" w:eastAsia="Times New Roman" w:hAnsi="Arial" w:cs="Arial"/>
                      <w:b/>
                      <w:sz w:val="16"/>
                      <w:szCs w:val="16"/>
                      <w:lang w:eastAsia="en-US"/>
                    </w:rPr>
                  </w:pPr>
                  <w:r w:rsidRPr="00651170">
                    <w:rPr>
                      <w:rFonts w:ascii="Arial" w:eastAsia="Times New Roman" w:hAnsi="Arial" w:cs="Arial"/>
                      <w:b/>
                      <w:sz w:val="16"/>
                      <w:szCs w:val="16"/>
                      <w:lang w:eastAsia="en-US"/>
                    </w:rPr>
                    <w:t>FEASIBILITY</w:t>
                  </w:r>
                </w:p>
              </w:tc>
              <w:tc>
                <w:tcPr>
                  <w:tcW w:w="1338" w:type="dxa"/>
                  <w:shd w:val="clear" w:color="auto" w:fill="FBD4B4"/>
                </w:tcPr>
                <w:p w14:paraId="34031E1F" w14:textId="77777777" w:rsidR="00651170" w:rsidRPr="00651170" w:rsidRDefault="00651170" w:rsidP="00651170">
                  <w:pPr>
                    <w:spacing w:before="240" w:after="240" w:line="240" w:lineRule="auto"/>
                    <w:jc w:val="center"/>
                    <w:rPr>
                      <w:rFonts w:ascii="Arial" w:eastAsia="Times New Roman" w:hAnsi="Arial" w:cs="Arial"/>
                      <w:b/>
                      <w:sz w:val="16"/>
                      <w:szCs w:val="16"/>
                      <w:lang w:eastAsia="en-US"/>
                    </w:rPr>
                  </w:pPr>
                  <w:r w:rsidRPr="00651170">
                    <w:rPr>
                      <w:rFonts w:ascii="Arial" w:eastAsia="Times New Roman" w:hAnsi="Arial" w:cs="Arial"/>
                      <w:b/>
                      <w:sz w:val="16"/>
                      <w:szCs w:val="16"/>
                      <w:lang w:eastAsia="en-US"/>
                    </w:rPr>
                    <w:t>DESIGN</w:t>
                  </w:r>
                </w:p>
              </w:tc>
              <w:tc>
                <w:tcPr>
                  <w:tcW w:w="1701" w:type="dxa"/>
                  <w:shd w:val="clear" w:color="auto" w:fill="D6E3BC"/>
                </w:tcPr>
                <w:p w14:paraId="76A76D0A" w14:textId="77777777" w:rsidR="00651170" w:rsidRPr="00651170" w:rsidRDefault="00651170" w:rsidP="00651170">
                  <w:pPr>
                    <w:spacing w:before="240" w:after="240" w:line="240" w:lineRule="auto"/>
                    <w:jc w:val="center"/>
                    <w:rPr>
                      <w:rFonts w:ascii="Arial" w:eastAsia="Times New Roman" w:hAnsi="Arial" w:cs="Arial"/>
                      <w:b/>
                      <w:sz w:val="16"/>
                      <w:szCs w:val="16"/>
                      <w:lang w:eastAsia="en-US"/>
                    </w:rPr>
                  </w:pPr>
                  <w:r w:rsidRPr="00651170">
                    <w:rPr>
                      <w:rFonts w:ascii="Arial" w:eastAsia="Times New Roman" w:hAnsi="Arial" w:cs="Arial"/>
                      <w:b/>
                      <w:sz w:val="16"/>
                      <w:szCs w:val="16"/>
                      <w:lang w:eastAsia="en-US"/>
                    </w:rPr>
                    <w:t>TENDER / APPOINTMENT</w:t>
                  </w:r>
                </w:p>
              </w:tc>
              <w:tc>
                <w:tcPr>
                  <w:tcW w:w="1701" w:type="dxa"/>
                  <w:shd w:val="clear" w:color="auto" w:fill="0F243E"/>
                </w:tcPr>
                <w:p w14:paraId="100F1A69" w14:textId="77777777" w:rsidR="00651170" w:rsidRPr="00651170" w:rsidRDefault="00651170" w:rsidP="00651170">
                  <w:pPr>
                    <w:spacing w:before="240" w:after="240" w:line="240" w:lineRule="auto"/>
                    <w:jc w:val="center"/>
                    <w:rPr>
                      <w:rFonts w:ascii="Arial" w:eastAsia="Times New Roman" w:hAnsi="Arial" w:cs="Arial"/>
                      <w:b/>
                      <w:sz w:val="16"/>
                      <w:szCs w:val="16"/>
                      <w:lang w:eastAsia="en-US"/>
                    </w:rPr>
                  </w:pPr>
                  <w:r w:rsidRPr="00651170">
                    <w:rPr>
                      <w:rFonts w:ascii="Arial" w:eastAsia="Times New Roman" w:hAnsi="Arial" w:cs="Arial"/>
                      <w:b/>
                      <w:sz w:val="16"/>
                      <w:szCs w:val="16"/>
                      <w:lang w:eastAsia="en-US"/>
                    </w:rPr>
                    <w:t>WORKS</w:t>
                  </w:r>
                </w:p>
              </w:tc>
              <w:tc>
                <w:tcPr>
                  <w:tcW w:w="1701" w:type="dxa"/>
                  <w:shd w:val="clear" w:color="auto" w:fill="CCC0D9"/>
                </w:tcPr>
                <w:p w14:paraId="2E74F8B3" w14:textId="77777777" w:rsidR="00651170" w:rsidRPr="00651170" w:rsidRDefault="00651170" w:rsidP="00651170">
                  <w:pPr>
                    <w:spacing w:before="240" w:after="240" w:line="240" w:lineRule="auto"/>
                    <w:jc w:val="center"/>
                    <w:rPr>
                      <w:rFonts w:ascii="Arial" w:eastAsia="Times New Roman" w:hAnsi="Arial" w:cs="Arial"/>
                      <w:b/>
                      <w:sz w:val="16"/>
                      <w:szCs w:val="16"/>
                      <w:lang w:eastAsia="en-US"/>
                    </w:rPr>
                  </w:pPr>
                  <w:r w:rsidRPr="00651170">
                    <w:rPr>
                      <w:rFonts w:ascii="Arial" w:eastAsia="Times New Roman" w:hAnsi="Arial" w:cs="Arial"/>
                      <w:b/>
                      <w:sz w:val="16"/>
                      <w:szCs w:val="16"/>
                      <w:lang w:eastAsia="en-US"/>
                    </w:rPr>
                    <w:t>COMMISSIONING /           COMPLETION</w:t>
                  </w:r>
                </w:p>
              </w:tc>
              <w:tc>
                <w:tcPr>
                  <w:tcW w:w="1701" w:type="dxa"/>
                  <w:shd w:val="clear" w:color="auto" w:fill="31849B"/>
                </w:tcPr>
                <w:p w14:paraId="5875BA9A" w14:textId="77777777" w:rsidR="00651170" w:rsidRPr="00651170" w:rsidRDefault="00651170" w:rsidP="00651170">
                  <w:pPr>
                    <w:spacing w:before="240" w:after="240" w:line="240" w:lineRule="auto"/>
                    <w:jc w:val="center"/>
                    <w:rPr>
                      <w:rFonts w:ascii="Arial" w:eastAsia="Times New Roman" w:hAnsi="Arial" w:cs="Arial"/>
                      <w:b/>
                      <w:color w:val="FFFFFF"/>
                      <w:sz w:val="16"/>
                      <w:szCs w:val="16"/>
                      <w:lang w:eastAsia="en-US"/>
                    </w:rPr>
                  </w:pPr>
                  <w:r w:rsidRPr="00651170">
                    <w:rPr>
                      <w:rFonts w:ascii="Arial" w:eastAsia="Times New Roman" w:hAnsi="Arial" w:cs="Arial"/>
                      <w:b/>
                      <w:color w:val="FFFFFF"/>
                      <w:sz w:val="16"/>
                      <w:szCs w:val="16"/>
                      <w:lang w:eastAsia="en-US"/>
                    </w:rPr>
                    <w:t>RETENTION RELEASE</w:t>
                  </w:r>
                </w:p>
              </w:tc>
            </w:tr>
          </w:tbl>
          <w:p w14:paraId="70975A28"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095C1877" w14:textId="77777777" w:rsidR="00651170" w:rsidRPr="00651170" w:rsidRDefault="00651170" w:rsidP="00651170">
      <w:pPr>
        <w:spacing w:after="0" w:line="240" w:lineRule="auto"/>
        <w:rPr>
          <w:rFonts w:ascii="Times New Roman" w:eastAsia="Times New Roman" w:hAnsi="Times New Roman" w:cs="Arial"/>
          <w:color w:val="1F497D"/>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4851957B" wp14:editId="7CE0615A">
                <wp:extent cx="587375" cy="523240"/>
                <wp:effectExtent l="76200" t="38100" r="79375" b="86360"/>
                <wp:docPr id="1307481502" name="Oval 18"/>
                <wp:cNvGraphicFramePr/>
                <a:graphic xmlns:a="http://schemas.openxmlformats.org/drawingml/2006/main">
                  <a:graphicData uri="http://schemas.microsoft.com/office/word/2010/wordprocessingShape">
                    <wps:wsp>
                      <wps:cNvSpPr/>
                      <wps:spPr>
                        <a:xfrm>
                          <a:off x="0" y="0"/>
                          <a:ext cx="587375" cy="52324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22044A45"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100</w:t>
                            </w:r>
                          </w:p>
                          <w:p w14:paraId="19A1F922"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851957B" id="Oval 18" o:spid="_x0000_s1036" style="width:46.25pt;height:41.2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" fillcolor="#2c5d98" stroked="f">
                <v:fill color2="#3a7ccb" rotate="t" angle="180" colors="0 #2c5d98;52429f #3c7bc7;1 #3a7ccb" focus="100%" type="gradient">
                  <o:fill v:ext="view" type="gradientUnscaled"/>
                </v:fill>
                <v:shadow on="t" color="black" opacity="22937f" origin=",.5" offset="0,.63889mm"/>
                <v:textbox>
                  <w:txbxContent>
                    <w:p w14:paraId="22044A45" w14:textId="77777777" w:rsidR="00E33735" w:rsidRPr="00651170" w:rsidRDefault="00E33735" w:rsidP="00651170">
                      <w:pPr>
                        <w:jc w:val="center"/>
                        <w:rPr>
                          <w:rFonts w:ascii="Arial" w:hAnsi="Arial" w:cs="Arial"/>
                          <w:b/>
                          <w:color w:val="FFFFFF"/>
                          <w:sz w:val="32"/>
                          <w:szCs w:val="32"/>
                        </w:rPr>
                      </w:pPr>
                      <w:r w:rsidRPr="00651170">
                        <w:rPr>
                          <w:rFonts w:ascii="Arial" w:hAnsi="Arial" w:cs="Arial"/>
                          <w:b/>
                          <w:color w:val="FFFFFF"/>
                          <w:sz w:val="32"/>
                          <w:szCs w:val="32"/>
                        </w:rPr>
                        <w:t>100</w:t>
                      </w:r>
                    </w:p>
                    <w:p w14:paraId="19A1F922"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3ECC1687" w14:textId="77777777" w:rsidTr="00651170">
        <w:trPr>
          <w:trHeight w:val="344"/>
        </w:trPr>
        <w:tc>
          <w:tcPr>
            <w:tcW w:w="9889" w:type="dxa"/>
            <w:shd w:val="clear" w:color="auto" w:fill="DBE5F1"/>
          </w:tcPr>
          <w:p w14:paraId="2D23504B"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AUTHORISED BY: </w:t>
            </w:r>
            <w:r w:rsidRPr="00651170">
              <w:rPr>
                <w:rFonts w:ascii="Arial" w:eastAsia="Times New Roman" w:hAnsi="Arial" w:cs="Arial"/>
                <w:color w:val="1F497D"/>
                <w:sz w:val="20"/>
                <w:szCs w:val="20"/>
                <w:lang w:eastAsia="en-US"/>
              </w:rPr>
              <w:t xml:space="preserve">(Borough Director who will present this bid )  </w:t>
            </w:r>
          </w:p>
        </w:tc>
      </w:tr>
      <w:tr w:rsidR="00651170" w:rsidRPr="00651170" w14:paraId="74DB4D42" w14:textId="77777777" w:rsidTr="00E33735">
        <w:tc>
          <w:tcPr>
            <w:tcW w:w="9889" w:type="dxa"/>
          </w:tcPr>
          <w:p w14:paraId="3689053F" w14:textId="77777777" w:rsidR="00651170" w:rsidRPr="00651170" w:rsidRDefault="00651170" w:rsidP="00651170">
            <w:pPr>
              <w:keepNext/>
              <w:spacing w:after="0" w:line="240" w:lineRule="auto"/>
              <w:ind w:left="284"/>
              <w:outlineLvl w:val="3"/>
              <w:rPr>
                <w:rFonts w:ascii="Arial" w:eastAsia="Times New Roman" w:hAnsi="Arial" w:cs="Arial"/>
                <w:i/>
                <w:color w:val="002060"/>
                <w:sz w:val="20"/>
                <w:szCs w:val="20"/>
                <w:lang w:eastAsia="en-US"/>
              </w:rPr>
            </w:pPr>
          </w:p>
          <w:p w14:paraId="419B1150" w14:textId="77777777" w:rsidR="00651170" w:rsidRPr="00651170" w:rsidRDefault="00651170" w:rsidP="00651170">
            <w:pPr>
              <w:spacing w:after="0" w:line="240" w:lineRule="auto"/>
              <w:rPr>
                <w:rFonts w:ascii="Times New Roman" w:eastAsia="Times New Roman" w:hAnsi="Times New Roman"/>
                <w:i/>
                <w:sz w:val="20"/>
                <w:szCs w:val="20"/>
                <w:lang w:eastAsia="en-US"/>
              </w:rPr>
            </w:pPr>
          </w:p>
          <w:tbl>
            <w:tblPr>
              <w:tblStyle w:val="TableGrid2"/>
              <w:tblW w:w="16769" w:type="dxa"/>
              <w:tblLayout w:type="fixed"/>
              <w:tblLook w:val="04A0" w:firstRow="1" w:lastRow="0" w:firstColumn="1" w:lastColumn="0" w:noHBand="0" w:noVBand="1"/>
            </w:tblPr>
            <w:tblGrid>
              <w:gridCol w:w="2547"/>
              <w:gridCol w:w="7111"/>
              <w:gridCol w:w="7111"/>
            </w:tblGrid>
            <w:tr w:rsidR="00651170" w:rsidRPr="00651170" w14:paraId="430E9700" w14:textId="77777777" w:rsidTr="00651170">
              <w:tc>
                <w:tcPr>
                  <w:tcW w:w="2547" w:type="dxa"/>
                  <w:shd w:val="clear" w:color="auto" w:fill="DBE5F1"/>
                </w:tcPr>
                <w:p w14:paraId="74F3F237" w14:textId="77777777" w:rsidR="00651170" w:rsidRPr="00651170" w:rsidRDefault="00651170" w:rsidP="00651170">
                  <w:pPr>
                    <w:spacing w:before="120"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Director’s signature:</w:t>
                  </w:r>
                </w:p>
              </w:tc>
              <w:tc>
                <w:tcPr>
                  <w:tcW w:w="7111" w:type="dxa"/>
                </w:tcPr>
                <w:p w14:paraId="4DA0251C" w14:textId="77777777" w:rsidR="00651170" w:rsidRPr="00651170" w:rsidRDefault="00651170" w:rsidP="00651170">
                  <w:pPr>
                    <w:spacing w:before="240" w:after="0" w:line="240" w:lineRule="auto"/>
                    <w:rPr>
                      <w:rFonts w:ascii="Calibri" w:eastAsia="Times New Roman" w:hAnsi="Calibri"/>
                      <w:b/>
                      <w:sz w:val="24"/>
                      <w:szCs w:val="24"/>
                      <w:lang w:eastAsia="en-US"/>
                    </w:rPr>
                  </w:pPr>
                </w:p>
              </w:tc>
              <w:tc>
                <w:tcPr>
                  <w:tcW w:w="7111" w:type="dxa"/>
                </w:tcPr>
                <w:p w14:paraId="13BC8A34" w14:textId="77777777" w:rsidR="00651170" w:rsidRPr="00651170" w:rsidRDefault="00651170" w:rsidP="00651170">
                  <w:pPr>
                    <w:spacing w:before="240" w:after="0" w:line="240" w:lineRule="auto"/>
                    <w:rPr>
                      <w:rFonts w:ascii="Calibri" w:eastAsia="Times New Roman" w:hAnsi="Calibri"/>
                      <w:b/>
                      <w:sz w:val="24"/>
                      <w:szCs w:val="24"/>
                      <w:lang w:eastAsia="en-US"/>
                    </w:rPr>
                  </w:pPr>
                </w:p>
              </w:tc>
            </w:tr>
            <w:tr w:rsidR="00651170" w:rsidRPr="00651170" w14:paraId="1001E465" w14:textId="77777777" w:rsidTr="00651170">
              <w:tc>
                <w:tcPr>
                  <w:tcW w:w="2547" w:type="dxa"/>
                  <w:shd w:val="clear" w:color="auto" w:fill="DBE5F1"/>
                </w:tcPr>
                <w:p w14:paraId="21C3B7FD" w14:textId="77777777" w:rsidR="00651170" w:rsidRPr="00651170" w:rsidRDefault="00651170" w:rsidP="00651170">
                  <w:pPr>
                    <w:spacing w:before="120"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Date:</w:t>
                  </w:r>
                </w:p>
              </w:tc>
              <w:tc>
                <w:tcPr>
                  <w:tcW w:w="7111" w:type="dxa"/>
                </w:tcPr>
                <w:p w14:paraId="6C762858" w14:textId="77777777" w:rsidR="00651170" w:rsidRPr="00651170" w:rsidRDefault="00651170" w:rsidP="00651170">
                  <w:pPr>
                    <w:spacing w:before="240" w:after="0" w:line="240" w:lineRule="auto"/>
                    <w:rPr>
                      <w:rFonts w:ascii="Calibri" w:eastAsia="Times New Roman" w:hAnsi="Calibri"/>
                      <w:b/>
                      <w:sz w:val="24"/>
                      <w:szCs w:val="24"/>
                      <w:lang w:eastAsia="en-US"/>
                    </w:rPr>
                  </w:pPr>
                </w:p>
              </w:tc>
              <w:tc>
                <w:tcPr>
                  <w:tcW w:w="7111" w:type="dxa"/>
                </w:tcPr>
                <w:p w14:paraId="0BF6A418" w14:textId="77777777" w:rsidR="00651170" w:rsidRPr="00651170" w:rsidRDefault="00651170" w:rsidP="00651170">
                  <w:pPr>
                    <w:spacing w:before="240" w:after="0" w:line="240" w:lineRule="auto"/>
                    <w:rPr>
                      <w:rFonts w:ascii="Calibri" w:eastAsia="Times New Roman" w:hAnsi="Calibri"/>
                      <w:b/>
                      <w:sz w:val="24"/>
                      <w:szCs w:val="24"/>
                      <w:lang w:eastAsia="en-US"/>
                    </w:rPr>
                  </w:pPr>
                </w:p>
              </w:tc>
            </w:tr>
            <w:tr w:rsidR="00651170" w:rsidRPr="00651170" w14:paraId="357F922F" w14:textId="77777777" w:rsidTr="00651170">
              <w:tc>
                <w:tcPr>
                  <w:tcW w:w="2547" w:type="dxa"/>
                  <w:shd w:val="clear" w:color="auto" w:fill="DBE5F1"/>
                </w:tcPr>
                <w:p w14:paraId="33A3A898" w14:textId="77777777" w:rsidR="00651170" w:rsidRPr="00651170" w:rsidRDefault="00651170" w:rsidP="00651170">
                  <w:pPr>
                    <w:spacing w:before="120"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Contact Email:</w:t>
                  </w:r>
                </w:p>
              </w:tc>
              <w:tc>
                <w:tcPr>
                  <w:tcW w:w="7111" w:type="dxa"/>
                </w:tcPr>
                <w:p w14:paraId="2887A803" w14:textId="77777777" w:rsidR="00651170" w:rsidRPr="00651170" w:rsidRDefault="00651170" w:rsidP="00651170">
                  <w:pPr>
                    <w:spacing w:before="240" w:after="0" w:line="240" w:lineRule="auto"/>
                    <w:rPr>
                      <w:rFonts w:ascii="Calibri" w:eastAsia="Times New Roman" w:hAnsi="Calibri"/>
                      <w:b/>
                      <w:sz w:val="24"/>
                      <w:szCs w:val="24"/>
                      <w:lang w:eastAsia="en-US"/>
                    </w:rPr>
                  </w:pPr>
                </w:p>
              </w:tc>
              <w:tc>
                <w:tcPr>
                  <w:tcW w:w="7111" w:type="dxa"/>
                </w:tcPr>
                <w:p w14:paraId="774537EE" w14:textId="77777777" w:rsidR="00651170" w:rsidRPr="00651170" w:rsidRDefault="00651170" w:rsidP="00651170">
                  <w:pPr>
                    <w:spacing w:before="240" w:after="0" w:line="240" w:lineRule="auto"/>
                    <w:rPr>
                      <w:rFonts w:ascii="Calibri" w:eastAsia="Times New Roman" w:hAnsi="Calibri"/>
                      <w:b/>
                      <w:sz w:val="24"/>
                      <w:szCs w:val="24"/>
                      <w:lang w:eastAsia="en-US"/>
                    </w:rPr>
                  </w:pPr>
                </w:p>
              </w:tc>
            </w:tr>
            <w:tr w:rsidR="00651170" w:rsidRPr="00651170" w14:paraId="6B69487E" w14:textId="77777777" w:rsidTr="00651170">
              <w:tc>
                <w:tcPr>
                  <w:tcW w:w="2547" w:type="dxa"/>
                  <w:shd w:val="clear" w:color="auto" w:fill="DBE5F1"/>
                </w:tcPr>
                <w:p w14:paraId="7A17DE20" w14:textId="77777777" w:rsidR="00651170" w:rsidRPr="00651170" w:rsidRDefault="00651170" w:rsidP="00651170">
                  <w:pPr>
                    <w:spacing w:before="120"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Contact Telephone:</w:t>
                  </w:r>
                </w:p>
              </w:tc>
              <w:tc>
                <w:tcPr>
                  <w:tcW w:w="7111" w:type="dxa"/>
                </w:tcPr>
                <w:p w14:paraId="00B175A7" w14:textId="77777777" w:rsidR="00651170" w:rsidRPr="00651170" w:rsidRDefault="00651170" w:rsidP="00651170">
                  <w:pPr>
                    <w:spacing w:before="240" w:after="0" w:line="240" w:lineRule="auto"/>
                    <w:rPr>
                      <w:rFonts w:ascii="Calibri" w:eastAsia="Times New Roman" w:hAnsi="Calibri"/>
                      <w:b/>
                      <w:sz w:val="24"/>
                      <w:szCs w:val="24"/>
                      <w:lang w:eastAsia="en-US"/>
                    </w:rPr>
                  </w:pPr>
                </w:p>
              </w:tc>
              <w:tc>
                <w:tcPr>
                  <w:tcW w:w="7111" w:type="dxa"/>
                </w:tcPr>
                <w:p w14:paraId="32FB3D3E" w14:textId="77777777" w:rsidR="00651170" w:rsidRPr="00651170" w:rsidRDefault="00651170" w:rsidP="00651170">
                  <w:pPr>
                    <w:spacing w:before="240" w:after="0" w:line="240" w:lineRule="auto"/>
                    <w:rPr>
                      <w:rFonts w:ascii="Calibri" w:eastAsia="Times New Roman" w:hAnsi="Calibri"/>
                      <w:b/>
                      <w:sz w:val="24"/>
                      <w:szCs w:val="24"/>
                      <w:lang w:eastAsia="en-US"/>
                    </w:rPr>
                  </w:pPr>
                </w:p>
              </w:tc>
            </w:tr>
          </w:tbl>
          <w:p w14:paraId="410EEE5D" w14:textId="77777777" w:rsidR="00651170" w:rsidRPr="00651170" w:rsidRDefault="00651170" w:rsidP="00651170">
            <w:pPr>
              <w:spacing w:after="0" w:line="240" w:lineRule="auto"/>
              <w:rPr>
                <w:rFonts w:ascii="Times New Roman" w:eastAsia="Times New Roman" w:hAnsi="Times New Roman"/>
                <w:i/>
                <w:sz w:val="20"/>
                <w:szCs w:val="20"/>
                <w:lang w:eastAsia="en-US"/>
              </w:rPr>
            </w:pPr>
          </w:p>
        </w:tc>
      </w:tr>
    </w:tbl>
    <w:p w14:paraId="6F7AB4AF"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35832863"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3CB479AD"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699A6A3C"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32D378FD"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3227DF6"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A050173"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470F54C8"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E9C0427"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68C2C2E6"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4D5F065B"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46BB2323"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6D3E60F3"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3FEB1902"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47BBFC53"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560DC9BA"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39D1F11A"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EC08FE9"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0A2D540" w14:textId="77777777" w:rsidR="00E13274" w:rsidRDefault="00E13274" w:rsidP="00651170">
      <w:pPr>
        <w:spacing w:after="0" w:line="240" w:lineRule="auto"/>
        <w:rPr>
          <w:rFonts w:ascii="Times New Roman" w:eastAsia="Times New Roman" w:hAnsi="Times New Roman" w:cs="Arial"/>
          <w:color w:val="1F497D"/>
          <w:sz w:val="20"/>
          <w:szCs w:val="20"/>
          <w:lang w:eastAsia="en-US"/>
        </w:rPr>
      </w:pPr>
    </w:p>
    <w:p w14:paraId="1C2FD743" w14:textId="5C5DAC2B" w:rsidR="00651170" w:rsidRPr="00651170" w:rsidRDefault="00651170" w:rsidP="00651170">
      <w:pPr>
        <w:spacing w:after="0" w:line="240" w:lineRule="auto"/>
        <w:rPr>
          <w:rFonts w:ascii="Times New Roman" w:eastAsia="Times New Roman" w:hAnsi="Times New Roman" w:cs="Arial"/>
          <w:color w:val="1F497D"/>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4703B973" wp14:editId="74EE3F13">
                <wp:extent cx="588010" cy="502920"/>
                <wp:effectExtent l="76200" t="38100" r="78740" b="87630"/>
                <wp:docPr id="1186873507" name="Oval 15"/>
                <wp:cNvGraphicFramePr/>
                <a:graphic xmlns:a="http://schemas.openxmlformats.org/drawingml/2006/main">
                  <a:graphicData uri="http://schemas.microsoft.com/office/word/2010/wordprocessingShape">
                    <wps:wsp>
                      <wps:cNvSpPr/>
                      <wps:spPr>
                        <a:xfrm>
                          <a:off x="0" y="0"/>
                          <a:ext cx="588010" cy="502920"/>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128462A5" w14:textId="77777777" w:rsidR="00E33735" w:rsidRPr="00651170" w:rsidRDefault="00E33735" w:rsidP="00651170">
                            <w:pPr>
                              <w:rPr>
                                <w:rFonts w:ascii="Arial" w:hAnsi="Arial" w:cs="Arial"/>
                                <w:b/>
                                <w:color w:val="FFFFFF"/>
                                <w:sz w:val="32"/>
                                <w:szCs w:val="32"/>
                              </w:rPr>
                            </w:pPr>
                            <w:r w:rsidRPr="00651170">
                              <w:rPr>
                                <w:rFonts w:ascii="Arial" w:hAnsi="Arial" w:cs="Arial"/>
                                <w:b/>
                                <w:color w:val="FFFFFF"/>
                                <w:sz w:val="32"/>
                                <w:szCs w:val="32"/>
                              </w:rPr>
                              <w:t>11</w:t>
                            </w:r>
                          </w:p>
                          <w:p w14:paraId="7BC91474"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4703B973" id="Oval 15" o:spid="_x0000_s1037" style="width:46.3pt;height:3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" fillcolor="#2c5d98" stroked="f">
                <v:fill color2="#3a7ccb" rotate="t" angle="180" colors="0 #2c5d98;52429f #3c7bc7;1 #3a7ccb" focus="100%" type="gradient">
                  <o:fill v:ext="view" type="gradientUnscaled"/>
                </v:fill>
                <v:shadow on="t" color="black" opacity="22937f" origin=",.5" offset="0,.63889mm"/>
                <v:textbox>
                  <w:txbxContent>
                    <w:p w14:paraId="128462A5" w14:textId="77777777" w:rsidR="00E33735" w:rsidRPr="00651170" w:rsidRDefault="00E33735" w:rsidP="00651170">
                      <w:pPr>
                        <w:rPr>
                          <w:rFonts w:ascii="Arial" w:hAnsi="Arial" w:cs="Arial"/>
                          <w:b/>
                          <w:color w:val="FFFFFF"/>
                          <w:sz w:val="32"/>
                          <w:szCs w:val="32"/>
                        </w:rPr>
                      </w:pPr>
                      <w:r w:rsidRPr="00651170">
                        <w:rPr>
                          <w:rFonts w:ascii="Arial" w:hAnsi="Arial" w:cs="Arial"/>
                          <w:b/>
                          <w:color w:val="FFFFFF"/>
                          <w:sz w:val="32"/>
                          <w:szCs w:val="32"/>
                        </w:rPr>
                        <w:t>11</w:t>
                      </w:r>
                    </w:p>
                    <w:p w14:paraId="7BC91474"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314B7EA1" w14:textId="77777777" w:rsidTr="00651170">
        <w:trPr>
          <w:trHeight w:val="344"/>
        </w:trPr>
        <w:tc>
          <w:tcPr>
            <w:tcW w:w="9889" w:type="dxa"/>
            <w:shd w:val="clear" w:color="auto" w:fill="DBE5F1"/>
          </w:tcPr>
          <w:p w14:paraId="7261E999" w14:textId="77777777" w:rsidR="00651170" w:rsidRPr="00651170" w:rsidRDefault="00651170" w:rsidP="00651170">
            <w:pPr>
              <w:keepNext/>
              <w:spacing w:before="120" w:after="0" w:line="240" w:lineRule="auto"/>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 xml:space="preserve">VALIDATIONS:  </w:t>
            </w:r>
            <w:r w:rsidRPr="00651170">
              <w:rPr>
                <w:rFonts w:ascii="Arial" w:eastAsia="Times New Roman" w:hAnsi="Arial" w:cs="Arial"/>
                <w:color w:val="1F497D"/>
                <w:sz w:val="20"/>
                <w:szCs w:val="20"/>
                <w:lang w:eastAsia="en-US"/>
              </w:rPr>
              <w:t>At point of submission, the following checks have been made:</w:t>
            </w:r>
          </w:p>
        </w:tc>
      </w:tr>
      <w:tr w:rsidR="00651170" w:rsidRPr="00651170" w14:paraId="755EA1A3" w14:textId="77777777" w:rsidTr="00E33735">
        <w:tc>
          <w:tcPr>
            <w:tcW w:w="9889" w:type="dxa"/>
          </w:tcPr>
          <w:p w14:paraId="3845BDA1" w14:textId="77777777" w:rsidR="00651170" w:rsidRPr="00651170" w:rsidRDefault="00651170" w:rsidP="00651170">
            <w:pPr>
              <w:keepNext/>
              <w:spacing w:after="0" w:line="240" w:lineRule="auto"/>
              <w:ind w:left="284"/>
              <w:outlineLvl w:val="3"/>
              <w:rPr>
                <w:rFonts w:ascii="Arial" w:eastAsia="Times New Roman" w:hAnsi="Arial" w:cs="Arial"/>
                <w:b/>
                <w:color w:val="002060"/>
                <w:sz w:val="20"/>
                <w:szCs w:val="20"/>
                <w:lang w:eastAsia="en-US"/>
              </w:rPr>
            </w:pPr>
          </w:p>
          <w:tbl>
            <w:tblPr>
              <w:tblStyle w:val="TableGrid2"/>
              <w:tblW w:w="8943" w:type="dxa"/>
              <w:tblInd w:w="124" w:type="dxa"/>
              <w:tblLayout w:type="fixed"/>
              <w:tblLook w:val="04A0" w:firstRow="1" w:lastRow="0" w:firstColumn="1" w:lastColumn="0" w:noHBand="0" w:noVBand="1"/>
            </w:tblPr>
            <w:tblGrid>
              <w:gridCol w:w="13"/>
              <w:gridCol w:w="709"/>
              <w:gridCol w:w="2977"/>
              <w:gridCol w:w="12"/>
              <w:gridCol w:w="3248"/>
              <w:gridCol w:w="1984"/>
            </w:tblGrid>
            <w:tr w:rsidR="00651170" w:rsidRPr="00651170" w14:paraId="0DE34A37" w14:textId="77777777" w:rsidTr="00651170">
              <w:trPr>
                <w:trHeight w:val="814"/>
              </w:trPr>
              <w:tc>
                <w:tcPr>
                  <w:tcW w:w="722" w:type="dxa"/>
                  <w:gridSpan w:val="2"/>
                  <w:shd w:val="clear" w:color="auto" w:fill="F2F2F2"/>
                </w:tcPr>
                <w:p w14:paraId="6688ACD7" w14:textId="77777777" w:rsidR="00651170" w:rsidRPr="00651170" w:rsidRDefault="00651170" w:rsidP="00651170">
                  <w:pPr>
                    <w:spacing w:before="240" w:after="240" w:line="240" w:lineRule="auto"/>
                    <w:ind w:left="720" w:hanging="578"/>
                    <w:jc w:val="center"/>
                    <w:rPr>
                      <w:rFonts w:ascii="Arial" w:eastAsia="Times New Roman" w:hAnsi="Arial" w:cs="Arial"/>
                      <w:color w:val="17365D"/>
                      <w:lang w:eastAsia="en-US"/>
                    </w:rPr>
                  </w:pPr>
                </w:p>
              </w:tc>
              <w:tc>
                <w:tcPr>
                  <w:tcW w:w="2989" w:type="dxa"/>
                  <w:gridSpan w:val="2"/>
                  <w:shd w:val="clear" w:color="auto" w:fill="F2F2F2"/>
                </w:tcPr>
                <w:p w14:paraId="245BAEC4" w14:textId="77777777" w:rsidR="00651170" w:rsidRPr="00651170" w:rsidRDefault="00651170" w:rsidP="00651170">
                  <w:pPr>
                    <w:spacing w:before="240" w:after="240" w:line="240" w:lineRule="auto"/>
                    <w:jc w:val="center"/>
                    <w:rPr>
                      <w:rFonts w:ascii="Arial" w:eastAsia="Times New Roman" w:hAnsi="Arial" w:cs="Arial"/>
                      <w:b/>
                      <w:color w:val="17365D"/>
                      <w:lang w:eastAsia="en-US"/>
                    </w:rPr>
                  </w:pPr>
                </w:p>
              </w:tc>
              <w:tc>
                <w:tcPr>
                  <w:tcW w:w="3248" w:type="dxa"/>
                  <w:shd w:val="clear" w:color="auto" w:fill="F2F2F2"/>
                  <w:vAlign w:val="center"/>
                </w:tcPr>
                <w:p w14:paraId="6C4C55F0" w14:textId="77777777" w:rsidR="00651170" w:rsidRPr="00651170" w:rsidRDefault="00651170" w:rsidP="00651170">
                  <w:pPr>
                    <w:spacing w:before="240" w:after="240" w:line="240" w:lineRule="auto"/>
                    <w:jc w:val="center"/>
                    <w:rPr>
                      <w:rFonts w:ascii="Arial" w:eastAsia="Times New Roman" w:hAnsi="Arial" w:cs="Arial"/>
                      <w:color w:val="17365D"/>
                      <w:lang w:eastAsia="en-US"/>
                    </w:rPr>
                  </w:pPr>
                  <w:r w:rsidRPr="00651170">
                    <w:rPr>
                      <w:rFonts w:ascii="Arial" w:eastAsia="Times New Roman" w:hAnsi="Arial" w:cs="Arial"/>
                      <w:color w:val="17365D"/>
                      <w:lang w:eastAsia="en-US"/>
                    </w:rPr>
                    <w:t xml:space="preserve"> Comments &amp; BID REVIEWED BY: (NAME)</w:t>
                  </w:r>
                </w:p>
              </w:tc>
              <w:tc>
                <w:tcPr>
                  <w:tcW w:w="1984" w:type="dxa"/>
                  <w:shd w:val="clear" w:color="auto" w:fill="F2F2F2"/>
                  <w:vAlign w:val="center"/>
                </w:tcPr>
                <w:p w14:paraId="4789D5FE" w14:textId="77777777" w:rsidR="00651170" w:rsidRPr="00651170" w:rsidRDefault="00651170" w:rsidP="00651170">
                  <w:pPr>
                    <w:spacing w:before="240" w:after="240" w:line="240" w:lineRule="auto"/>
                    <w:ind w:left="-138" w:firstLine="138"/>
                    <w:jc w:val="center"/>
                    <w:rPr>
                      <w:rFonts w:ascii="Arial" w:eastAsia="Times New Roman" w:hAnsi="Arial" w:cs="Arial"/>
                      <w:color w:val="17365D"/>
                      <w:lang w:eastAsia="en-US"/>
                    </w:rPr>
                  </w:pPr>
                  <w:r w:rsidRPr="00651170">
                    <w:rPr>
                      <w:rFonts w:ascii="Arial" w:eastAsia="Times New Roman" w:hAnsi="Arial" w:cs="Arial"/>
                      <w:color w:val="17365D"/>
                      <w:lang w:eastAsia="en-US"/>
                    </w:rPr>
                    <w:t>DATE</w:t>
                  </w:r>
                </w:p>
              </w:tc>
            </w:tr>
            <w:tr w:rsidR="00651170" w:rsidRPr="00651170" w14:paraId="29DCA7FA" w14:textId="77777777" w:rsidTr="00E33735">
              <w:trPr>
                <w:gridBefore w:val="1"/>
                <w:wBefore w:w="13" w:type="dxa"/>
                <w:trHeight w:val="729"/>
              </w:trPr>
              <w:tc>
                <w:tcPr>
                  <w:tcW w:w="709" w:type="dxa"/>
                  <w:shd w:val="clear" w:color="auto" w:fill="FFFFCC"/>
                </w:tcPr>
                <w:p w14:paraId="63A2EAC2"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1</w:t>
                  </w:r>
                </w:p>
              </w:tc>
              <w:tc>
                <w:tcPr>
                  <w:tcW w:w="2977" w:type="dxa"/>
                  <w:shd w:val="clear" w:color="auto" w:fill="FFFFCC"/>
                  <w:vAlign w:val="center"/>
                </w:tcPr>
                <w:p w14:paraId="7C14F8F4"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ARTS &amp; ENVIRONMENT</w:t>
                  </w:r>
                </w:p>
              </w:tc>
              <w:tc>
                <w:tcPr>
                  <w:tcW w:w="3260" w:type="dxa"/>
                  <w:gridSpan w:val="2"/>
                </w:tcPr>
                <w:p w14:paraId="4B9F98BC" w14:textId="77777777" w:rsidR="00651170" w:rsidRPr="00651170" w:rsidRDefault="00651170" w:rsidP="00651170">
                  <w:pPr>
                    <w:spacing w:before="240" w:after="240" w:line="240" w:lineRule="auto"/>
                    <w:ind w:right="-108"/>
                    <w:jc w:val="both"/>
                    <w:rPr>
                      <w:rFonts w:ascii="Arial" w:eastAsia="Times New Roman" w:hAnsi="Arial" w:cs="Arial"/>
                      <w:color w:val="17365D"/>
                      <w:lang w:eastAsia="en-US"/>
                    </w:rPr>
                  </w:pPr>
                </w:p>
              </w:tc>
              <w:tc>
                <w:tcPr>
                  <w:tcW w:w="1984" w:type="dxa"/>
                </w:tcPr>
                <w:p w14:paraId="44B333F2"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4CF974CF" w14:textId="77777777" w:rsidTr="00E33735">
              <w:trPr>
                <w:gridBefore w:val="1"/>
                <w:wBefore w:w="13" w:type="dxa"/>
                <w:trHeight w:val="744"/>
              </w:trPr>
              <w:tc>
                <w:tcPr>
                  <w:tcW w:w="709" w:type="dxa"/>
                  <w:shd w:val="clear" w:color="auto" w:fill="FFFFCC"/>
                </w:tcPr>
                <w:p w14:paraId="1124EC3A"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2</w:t>
                  </w:r>
                </w:p>
              </w:tc>
              <w:tc>
                <w:tcPr>
                  <w:tcW w:w="2977" w:type="dxa"/>
                  <w:shd w:val="clear" w:color="auto" w:fill="FFFFCC"/>
                  <w:vAlign w:val="center"/>
                </w:tcPr>
                <w:p w14:paraId="50872EB5"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CAPITAL PROJECTS</w:t>
                  </w:r>
                </w:p>
              </w:tc>
              <w:tc>
                <w:tcPr>
                  <w:tcW w:w="3260" w:type="dxa"/>
                  <w:gridSpan w:val="2"/>
                </w:tcPr>
                <w:p w14:paraId="6D17B416"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4164A422"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688A8A12" w14:textId="77777777" w:rsidTr="00E33735">
              <w:trPr>
                <w:gridBefore w:val="1"/>
                <w:wBefore w:w="13" w:type="dxa"/>
                <w:trHeight w:val="729"/>
              </w:trPr>
              <w:tc>
                <w:tcPr>
                  <w:tcW w:w="709" w:type="dxa"/>
                  <w:shd w:val="clear" w:color="auto" w:fill="FFFFCC"/>
                </w:tcPr>
                <w:p w14:paraId="1902F57B"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3</w:t>
                  </w:r>
                </w:p>
              </w:tc>
              <w:tc>
                <w:tcPr>
                  <w:tcW w:w="2977" w:type="dxa"/>
                  <w:shd w:val="clear" w:color="auto" w:fill="FFFFCC"/>
                  <w:vAlign w:val="center"/>
                </w:tcPr>
                <w:p w14:paraId="21901FB7"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 xml:space="preserve">COMPLIANCE </w:t>
                  </w:r>
                  <w:r w:rsidRPr="00651170">
                    <w:rPr>
                      <w:rFonts w:ascii="Arial" w:eastAsia="Times New Roman" w:hAnsi="Arial" w:cs="Arial"/>
                      <w:color w:val="17365D"/>
                      <w:lang w:eastAsia="en-US"/>
                    </w:rPr>
                    <w:t>(Statutory)</w:t>
                  </w:r>
                </w:p>
              </w:tc>
              <w:tc>
                <w:tcPr>
                  <w:tcW w:w="3260" w:type="dxa"/>
                  <w:gridSpan w:val="2"/>
                </w:tcPr>
                <w:p w14:paraId="311D7384"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51E56618"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76EB2E82" w14:textId="77777777" w:rsidTr="00E33735">
              <w:trPr>
                <w:gridBefore w:val="1"/>
                <w:wBefore w:w="13" w:type="dxa"/>
                <w:trHeight w:val="729"/>
              </w:trPr>
              <w:tc>
                <w:tcPr>
                  <w:tcW w:w="709" w:type="dxa"/>
                  <w:shd w:val="clear" w:color="auto" w:fill="FFFFCC"/>
                </w:tcPr>
                <w:p w14:paraId="25DFCF33"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4</w:t>
                  </w:r>
                </w:p>
              </w:tc>
              <w:tc>
                <w:tcPr>
                  <w:tcW w:w="2977" w:type="dxa"/>
                  <w:shd w:val="clear" w:color="auto" w:fill="FFFFCC"/>
                  <w:vAlign w:val="center"/>
                </w:tcPr>
                <w:p w14:paraId="161C9845"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ENERGY</w:t>
                  </w:r>
                </w:p>
              </w:tc>
              <w:tc>
                <w:tcPr>
                  <w:tcW w:w="3260" w:type="dxa"/>
                  <w:gridSpan w:val="2"/>
                </w:tcPr>
                <w:p w14:paraId="620A4025"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3E4BA44F"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35DAEA45" w14:textId="77777777" w:rsidTr="00E33735">
              <w:trPr>
                <w:gridBefore w:val="1"/>
                <w:wBefore w:w="13" w:type="dxa"/>
                <w:trHeight w:val="744"/>
              </w:trPr>
              <w:tc>
                <w:tcPr>
                  <w:tcW w:w="709" w:type="dxa"/>
                  <w:shd w:val="clear" w:color="auto" w:fill="FFFFCC"/>
                </w:tcPr>
                <w:p w14:paraId="376419D4"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5</w:t>
                  </w:r>
                </w:p>
              </w:tc>
              <w:tc>
                <w:tcPr>
                  <w:tcW w:w="2977" w:type="dxa"/>
                  <w:shd w:val="clear" w:color="auto" w:fill="FFFFCC"/>
                  <w:vAlign w:val="center"/>
                </w:tcPr>
                <w:p w14:paraId="163FA360"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ESTATES</w:t>
                  </w:r>
                </w:p>
              </w:tc>
              <w:tc>
                <w:tcPr>
                  <w:tcW w:w="3260" w:type="dxa"/>
                  <w:gridSpan w:val="2"/>
                </w:tcPr>
                <w:p w14:paraId="226B46AF" w14:textId="77777777" w:rsidR="00651170" w:rsidRPr="00651170" w:rsidRDefault="00651170" w:rsidP="00651170">
                  <w:pPr>
                    <w:spacing w:before="240" w:after="240" w:line="240" w:lineRule="auto"/>
                    <w:rPr>
                      <w:rFonts w:ascii="Arial" w:eastAsia="Times New Roman" w:hAnsi="Arial" w:cs="Arial"/>
                      <w:color w:val="17365D"/>
                      <w:lang w:eastAsia="en-US"/>
                    </w:rPr>
                  </w:pPr>
                </w:p>
              </w:tc>
              <w:tc>
                <w:tcPr>
                  <w:tcW w:w="1984" w:type="dxa"/>
                </w:tcPr>
                <w:p w14:paraId="088372E2"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48292DA2" w14:textId="77777777" w:rsidTr="00E33735">
              <w:trPr>
                <w:gridBefore w:val="1"/>
                <w:wBefore w:w="13" w:type="dxa"/>
                <w:trHeight w:val="729"/>
              </w:trPr>
              <w:tc>
                <w:tcPr>
                  <w:tcW w:w="709" w:type="dxa"/>
                  <w:shd w:val="clear" w:color="auto" w:fill="FFFFCC"/>
                </w:tcPr>
                <w:p w14:paraId="2A5A2C50"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6</w:t>
                  </w:r>
                </w:p>
              </w:tc>
              <w:tc>
                <w:tcPr>
                  <w:tcW w:w="2977" w:type="dxa"/>
                  <w:shd w:val="clear" w:color="auto" w:fill="FFFFCC"/>
                  <w:vAlign w:val="center"/>
                </w:tcPr>
                <w:p w14:paraId="6062CB55"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FACILITIES</w:t>
                  </w:r>
                </w:p>
              </w:tc>
              <w:tc>
                <w:tcPr>
                  <w:tcW w:w="3260" w:type="dxa"/>
                  <w:gridSpan w:val="2"/>
                </w:tcPr>
                <w:p w14:paraId="491F66A7"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54B1E849"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0B131004" w14:textId="77777777" w:rsidTr="00E33735">
              <w:trPr>
                <w:gridBefore w:val="1"/>
                <w:wBefore w:w="13" w:type="dxa"/>
                <w:trHeight w:val="744"/>
              </w:trPr>
              <w:tc>
                <w:tcPr>
                  <w:tcW w:w="709" w:type="dxa"/>
                  <w:shd w:val="clear" w:color="auto" w:fill="FFFFCC"/>
                </w:tcPr>
                <w:p w14:paraId="6EC87604"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7</w:t>
                  </w:r>
                </w:p>
              </w:tc>
              <w:tc>
                <w:tcPr>
                  <w:tcW w:w="2977" w:type="dxa"/>
                  <w:shd w:val="clear" w:color="auto" w:fill="FFFFCC"/>
                  <w:vAlign w:val="center"/>
                </w:tcPr>
                <w:p w14:paraId="1B647350"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FINANCE</w:t>
                  </w:r>
                </w:p>
              </w:tc>
              <w:tc>
                <w:tcPr>
                  <w:tcW w:w="3260" w:type="dxa"/>
                  <w:gridSpan w:val="2"/>
                </w:tcPr>
                <w:p w14:paraId="77A88147"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167469FF"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12E1CBA0" w14:textId="77777777" w:rsidTr="00E33735">
              <w:trPr>
                <w:gridBefore w:val="1"/>
                <w:wBefore w:w="13" w:type="dxa"/>
                <w:trHeight w:val="744"/>
              </w:trPr>
              <w:tc>
                <w:tcPr>
                  <w:tcW w:w="709" w:type="dxa"/>
                  <w:shd w:val="clear" w:color="auto" w:fill="FFFFCC"/>
                </w:tcPr>
                <w:p w14:paraId="755A1BA7" w14:textId="77777777" w:rsidR="00651170" w:rsidRPr="00651170" w:rsidRDefault="00651170" w:rsidP="00651170">
                  <w:pPr>
                    <w:spacing w:before="240" w:after="240" w:line="240" w:lineRule="auto"/>
                    <w:ind w:left="720" w:hanging="578"/>
                    <w:jc w:val="both"/>
                    <w:rPr>
                      <w:rFonts w:ascii="Arial" w:eastAsia="Times New Roman" w:hAnsi="Arial" w:cs="Arial"/>
                      <w:b/>
                      <w:color w:val="17365D"/>
                      <w:lang w:eastAsia="en-US"/>
                    </w:rPr>
                  </w:pPr>
                  <w:r w:rsidRPr="00651170">
                    <w:rPr>
                      <w:rFonts w:ascii="Arial" w:eastAsia="Times New Roman" w:hAnsi="Arial" w:cs="Arial"/>
                      <w:b/>
                      <w:color w:val="17365D"/>
                      <w:lang w:eastAsia="en-US"/>
                    </w:rPr>
                    <w:t>8</w:t>
                  </w:r>
                </w:p>
              </w:tc>
              <w:tc>
                <w:tcPr>
                  <w:tcW w:w="2977" w:type="dxa"/>
                  <w:shd w:val="clear" w:color="auto" w:fill="FFFFCC"/>
                  <w:vAlign w:val="center"/>
                </w:tcPr>
                <w:p w14:paraId="1CE3CA55"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FIRE</w:t>
                  </w:r>
                </w:p>
              </w:tc>
              <w:tc>
                <w:tcPr>
                  <w:tcW w:w="3260" w:type="dxa"/>
                  <w:gridSpan w:val="2"/>
                </w:tcPr>
                <w:p w14:paraId="69D5F1AC"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4FA548AC"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42C3479E" w14:textId="77777777" w:rsidTr="00E33735">
              <w:trPr>
                <w:gridBefore w:val="1"/>
                <w:wBefore w:w="13" w:type="dxa"/>
                <w:trHeight w:val="729"/>
              </w:trPr>
              <w:tc>
                <w:tcPr>
                  <w:tcW w:w="709" w:type="dxa"/>
                  <w:shd w:val="clear" w:color="auto" w:fill="FFFFCC"/>
                </w:tcPr>
                <w:p w14:paraId="7B4D6421" w14:textId="77777777" w:rsidR="00651170" w:rsidRPr="00651170" w:rsidRDefault="00651170" w:rsidP="00651170">
                  <w:pPr>
                    <w:spacing w:before="240" w:after="240" w:line="240" w:lineRule="auto"/>
                    <w:jc w:val="both"/>
                    <w:rPr>
                      <w:rFonts w:ascii="Arial" w:eastAsia="Times New Roman" w:hAnsi="Arial" w:cs="Arial"/>
                      <w:b/>
                      <w:color w:val="17365D"/>
                      <w:lang w:eastAsia="en-US"/>
                    </w:rPr>
                  </w:pPr>
                  <w:r w:rsidRPr="00651170">
                    <w:rPr>
                      <w:rFonts w:ascii="Arial" w:eastAsia="Times New Roman" w:hAnsi="Arial" w:cs="Arial"/>
                      <w:b/>
                      <w:color w:val="17365D"/>
                      <w:lang w:eastAsia="en-US"/>
                    </w:rPr>
                    <w:t>9</w:t>
                  </w:r>
                </w:p>
              </w:tc>
              <w:tc>
                <w:tcPr>
                  <w:tcW w:w="2977" w:type="dxa"/>
                  <w:shd w:val="clear" w:color="auto" w:fill="FFFFCC"/>
                  <w:vAlign w:val="center"/>
                </w:tcPr>
                <w:p w14:paraId="6307503B"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IM&amp;T</w:t>
                  </w:r>
                </w:p>
              </w:tc>
              <w:tc>
                <w:tcPr>
                  <w:tcW w:w="3260" w:type="dxa"/>
                  <w:gridSpan w:val="2"/>
                </w:tcPr>
                <w:p w14:paraId="2A9DC638"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01CA2392"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2F174545" w14:textId="77777777" w:rsidTr="00E33735">
              <w:trPr>
                <w:gridBefore w:val="1"/>
                <w:wBefore w:w="13" w:type="dxa"/>
                <w:trHeight w:val="744"/>
              </w:trPr>
              <w:tc>
                <w:tcPr>
                  <w:tcW w:w="709" w:type="dxa"/>
                  <w:shd w:val="clear" w:color="auto" w:fill="FFFFCC"/>
                </w:tcPr>
                <w:p w14:paraId="589F5F5A" w14:textId="77777777" w:rsidR="00651170" w:rsidRPr="00651170" w:rsidRDefault="00651170" w:rsidP="00651170">
                  <w:pPr>
                    <w:spacing w:before="240" w:after="240" w:line="240" w:lineRule="auto"/>
                    <w:jc w:val="both"/>
                    <w:rPr>
                      <w:rFonts w:ascii="Arial" w:eastAsia="Times New Roman" w:hAnsi="Arial" w:cs="Arial"/>
                      <w:b/>
                      <w:color w:val="17365D"/>
                      <w:lang w:eastAsia="en-US"/>
                    </w:rPr>
                  </w:pPr>
                  <w:r w:rsidRPr="00651170">
                    <w:rPr>
                      <w:rFonts w:ascii="Arial" w:eastAsia="Times New Roman" w:hAnsi="Arial" w:cs="Arial"/>
                      <w:b/>
                      <w:color w:val="17365D"/>
                      <w:lang w:eastAsia="en-US"/>
                    </w:rPr>
                    <w:t>10</w:t>
                  </w:r>
                </w:p>
              </w:tc>
              <w:tc>
                <w:tcPr>
                  <w:tcW w:w="2977" w:type="dxa"/>
                  <w:shd w:val="clear" w:color="auto" w:fill="FFFFCC"/>
                  <w:vAlign w:val="center"/>
                </w:tcPr>
                <w:p w14:paraId="7519E033"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INFECTION CONTROL</w:t>
                  </w:r>
                </w:p>
              </w:tc>
              <w:tc>
                <w:tcPr>
                  <w:tcW w:w="3260" w:type="dxa"/>
                  <w:gridSpan w:val="2"/>
                </w:tcPr>
                <w:p w14:paraId="7CBB02EE"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2D6C4EC9"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564029A7" w14:textId="77777777" w:rsidTr="00E33735">
              <w:trPr>
                <w:gridBefore w:val="1"/>
                <w:wBefore w:w="13" w:type="dxa"/>
                <w:trHeight w:val="744"/>
              </w:trPr>
              <w:tc>
                <w:tcPr>
                  <w:tcW w:w="709" w:type="dxa"/>
                  <w:shd w:val="clear" w:color="auto" w:fill="FFFFCC"/>
                </w:tcPr>
                <w:p w14:paraId="2AC93026" w14:textId="77777777" w:rsidR="00651170" w:rsidRPr="00651170" w:rsidRDefault="00651170" w:rsidP="00651170">
                  <w:pPr>
                    <w:spacing w:before="240" w:after="240" w:line="240" w:lineRule="auto"/>
                    <w:jc w:val="both"/>
                    <w:rPr>
                      <w:rFonts w:ascii="Arial" w:eastAsia="Times New Roman" w:hAnsi="Arial" w:cs="Arial"/>
                      <w:b/>
                      <w:color w:val="17365D"/>
                      <w:lang w:eastAsia="en-US"/>
                    </w:rPr>
                  </w:pPr>
                  <w:r w:rsidRPr="00651170">
                    <w:rPr>
                      <w:rFonts w:ascii="Arial" w:eastAsia="Times New Roman" w:hAnsi="Arial" w:cs="Arial"/>
                      <w:b/>
                      <w:color w:val="17365D"/>
                      <w:lang w:eastAsia="en-US"/>
                    </w:rPr>
                    <w:t>11</w:t>
                  </w:r>
                </w:p>
              </w:tc>
              <w:tc>
                <w:tcPr>
                  <w:tcW w:w="2977" w:type="dxa"/>
                  <w:shd w:val="clear" w:color="auto" w:fill="FFFFCC"/>
                  <w:vAlign w:val="center"/>
                </w:tcPr>
                <w:p w14:paraId="0348F19B"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PROPERTY</w:t>
                  </w:r>
                </w:p>
              </w:tc>
              <w:tc>
                <w:tcPr>
                  <w:tcW w:w="3260" w:type="dxa"/>
                  <w:gridSpan w:val="2"/>
                </w:tcPr>
                <w:p w14:paraId="20698BF2"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0C2A8515"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0AE99C75" w14:textId="77777777" w:rsidTr="00E33735">
              <w:trPr>
                <w:gridBefore w:val="1"/>
                <w:wBefore w:w="13" w:type="dxa"/>
                <w:trHeight w:val="744"/>
              </w:trPr>
              <w:tc>
                <w:tcPr>
                  <w:tcW w:w="709" w:type="dxa"/>
                  <w:shd w:val="clear" w:color="auto" w:fill="FFFFCC"/>
                </w:tcPr>
                <w:p w14:paraId="768AE041" w14:textId="77777777" w:rsidR="00651170" w:rsidRPr="00651170" w:rsidRDefault="00651170" w:rsidP="00651170">
                  <w:pPr>
                    <w:spacing w:before="240" w:after="240" w:line="240" w:lineRule="auto"/>
                    <w:jc w:val="both"/>
                    <w:rPr>
                      <w:rFonts w:ascii="Arial" w:eastAsia="Times New Roman" w:hAnsi="Arial" w:cs="Arial"/>
                      <w:b/>
                      <w:color w:val="17365D"/>
                      <w:lang w:eastAsia="en-US"/>
                    </w:rPr>
                  </w:pPr>
                  <w:r w:rsidRPr="00651170">
                    <w:rPr>
                      <w:rFonts w:ascii="Arial" w:eastAsia="Times New Roman" w:hAnsi="Arial" w:cs="Arial"/>
                      <w:b/>
                      <w:color w:val="17365D"/>
                      <w:lang w:eastAsia="en-US"/>
                    </w:rPr>
                    <w:t>12</w:t>
                  </w:r>
                </w:p>
              </w:tc>
              <w:tc>
                <w:tcPr>
                  <w:tcW w:w="2977" w:type="dxa"/>
                  <w:shd w:val="clear" w:color="auto" w:fill="FFFFCC"/>
                  <w:vAlign w:val="center"/>
                </w:tcPr>
                <w:p w14:paraId="48CA0FBB"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PROCUREMENT</w:t>
                  </w:r>
                </w:p>
              </w:tc>
              <w:tc>
                <w:tcPr>
                  <w:tcW w:w="3260" w:type="dxa"/>
                  <w:gridSpan w:val="2"/>
                </w:tcPr>
                <w:p w14:paraId="0ACA44FD"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0CC55F67"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r w:rsidR="00651170" w:rsidRPr="00651170" w14:paraId="51CFC7DF" w14:textId="77777777" w:rsidTr="00E33735">
              <w:trPr>
                <w:gridBefore w:val="1"/>
                <w:wBefore w:w="13" w:type="dxa"/>
                <w:trHeight w:val="744"/>
              </w:trPr>
              <w:tc>
                <w:tcPr>
                  <w:tcW w:w="709" w:type="dxa"/>
                  <w:shd w:val="clear" w:color="auto" w:fill="FFFFCC"/>
                </w:tcPr>
                <w:p w14:paraId="3F23E429" w14:textId="77777777" w:rsidR="00651170" w:rsidRPr="00651170" w:rsidRDefault="00651170" w:rsidP="00651170">
                  <w:pPr>
                    <w:spacing w:before="240" w:after="240" w:line="240" w:lineRule="auto"/>
                    <w:jc w:val="both"/>
                    <w:rPr>
                      <w:rFonts w:ascii="Arial" w:eastAsia="Times New Roman" w:hAnsi="Arial" w:cs="Arial"/>
                      <w:b/>
                      <w:color w:val="17365D"/>
                      <w:lang w:eastAsia="en-US"/>
                    </w:rPr>
                  </w:pPr>
                  <w:r w:rsidRPr="00651170">
                    <w:rPr>
                      <w:rFonts w:ascii="Arial" w:eastAsia="Times New Roman" w:hAnsi="Arial" w:cs="Arial"/>
                      <w:b/>
                      <w:color w:val="17365D"/>
                      <w:lang w:eastAsia="en-US"/>
                    </w:rPr>
                    <w:t>13</w:t>
                  </w:r>
                </w:p>
              </w:tc>
              <w:tc>
                <w:tcPr>
                  <w:tcW w:w="2977" w:type="dxa"/>
                  <w:shd w:val="clear" w:color="auto" w:fill="FFFFCC"/>
                  <w:vAlign w:val="center"/>
                </w:tcPr>
                <w:p w14:paraId="5EF4C073" w14:textId="77777777" w:rsidR="00651170" w:rsidRPr="00651170" w:rsidRDefault="00651170" w:rsidP="00651170">
                  <w:pPr>
                    <w:spacing w:before="240" w:after="240" w:line="240" w:lineRule="auto"/>
                    <w:rPr>
                      <w:rFonts w:ascii="Arial" w:eastAsia="Times New Roman" w:hAnsi="Arial" w:cs="Arial"/>
                      <w:b/>
                      <w:color w:val="17365D"/>
                      <w:lang w:eastAsia="en-US"/>
                    </w:rPr>
                  </w:pPr>
                  <w:r w:rsidRPr="00651170">
                    <w:rPr>
                      <w:rFonts w:ascii="Arial" w:eastAsia="Times New Roman" w:hAnsi="Arial" w:cs="Arial"/>
                      <w:b/>
                      <w:color w:val="17365D"/>
                      <w:lang w:eastAsia="en-US"/>
                    </w:rPr>
                    <w:t>PEOPLE PARTICIPATION</w:t>
                  </w:r>
                </w:p>
              </w:tc>
              <w:tc>
                <w:tcPr>
                  <w:tcW w:w="3260" w:type="dxa"/>
                  <w:gridSpan w:val="2"/>
                </w:tcPr>
                <w:p w14:paraId="6E87E786"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c>
                <w:tcPr>
                  <w:tcW w:w="1984" w:type="dxa"/>
                </w:tcPr>
                <w:p w14:paraId="6EC9E129" w14:textId="77777777" w:rsidR="00651170" w:rsidRPr="00651170" w:rsidRDefault="00651170" w:rsidP="00651170">
                  <w:pPr>
                    <w:spacing w:before="240" w:after="240" w:line="240" w:lineRule="auto"/>
                    <w:jc w:val="both"/>
                    <w:rPr>
                      <w:rFonts w:ascii="Arial" w:eastAsia="Times New Roman" w:hAnsi="Arial" w:cs="Arial"/>
                      <w:color w:val="17365D"/>
                      <w:lang w:eastAsia="en-US"/>
                    </w:rPr>
                  </w:pPr>
                </w:p>
              </w:tc>
            </w:tr>
          </w:tbl>
          <w:p w14:paraId="2B339818"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4A6BF103"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2A09D13D"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55ACE022"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641F636C"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233615BB"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6CEC6532"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43F32D32"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63199EB8"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3A0E762A" w14:textId="77777777" w:rsidR="00651170" w:rsidRPr="00651170" w:rsidRDefault="00651170" w:rsidP="00651170">
      <w:pPr>
        <w:spacing w:after="0" w:line="240" w:lineRule="auto"/>
        <w:rPr>
          <w:rFonts w:ascii="Arial" w:eastAsia="Times New Roman" w:hAnsi="Arial" w:cs="Arial"/>
          <w:sz w:val="20"/>
          <w:szCs w:val="20"/>
          <w:lang w:eastAsia="en-US"/>
        </w:rPr>
      </w:pPr>
    </w:p>
    <w:p w14:paraId="57D801BF" w14:textId="77777777" w:rsidR="00651170" w:rsidRPr="00651170" w:rsidRDefault="00651170" w:rsidP="00651170">
      <w:pPr>
        <w:spacing w:after="0" w:line="240" w:lineRule="auto"/>
        <w:rPr>
          <w:rFonts w:ascii="Arial" w:eastAsia="Times New Roman" w:hAnsi="Arial" w:cs="Arial"/>
          <w:sz w:val="20"/>
          <w:szCs w:val="20"/>
          <w:lang w:eastAsia="en-US"/>
        </w:rPr>
      </w:pPr>
      <w:r w:rsidRPr="00651170">
        <w:rPr>
          <w:rFonts w:ascii="Times New Roman" w:eastAsia="Times New Roman" w:hAnsi="Times New Roman"/>
          <w:noProof/>
          <w:sz w:val="20"/>
          <w:szCs w:val="20"/>
        </w:rPr>
        <mc:AlternateContent>
          <mc:Choice Requires="wps">
            <w:drawing>
              <wp:inline distT="0" distB="0" distL="114300" distR="114300" wp14:anchorId="72F6B4FC" wp14:editId="3D040B61">
                <wp:extent cx="631166" cy="427726"/>
                <wp:effectExtent l="76200" t="57150" r="74295" b="106045"/>
                <wp:docPr id="1273871024" name="Oval 7"/>
                <wp:cNvGraphicFramePr/>
                <a:graphic xmlns:a="http://schemas.openxmlformats.org/drawingml/2006/main">
                  <a:graphicData uri="http://schemas.microsoft.com/office/word/2010/wordprocessingShape">
                    <wps:wsp>
                      <wps:cNvSpPr/>
                      <wps:spPr>
                        <a:xfrm>
                          <a:off x="0" y="0"/>
                          <a:ext cx="631166" cy="427726"/>
                        </a:xfrm>
                        <a:prstGeom prst="ellipse">
                          <a:avLst/>
                        </a:prstGeom>
                        <a:gradFill rotWithShape="1">
                          <a:gsLst>
                            <a:gs pos="0">
                              <a:srgbClr val="4F81BD">
                                <a:shade val="51000"/>
                                <a:satMod val="130000"/>
                              </a:srgbClr>
                            </a:gs>
                            <a:gs pos="80000">
                              <a:srgbClr val="4F81BD">
                                <a:shade val="93000"/>
                                <a:satMod val="130000"/>
                              </a:srgbClr>
                            </a:gs>
                            <a:gs pos="100000">
                              <a:srgbClr val="4F81BD">
                                <a:shade val="94000"/>
                                <a:satMod val="135000"/>
                              </a:srgb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wps:spPr>
                      <wps:txbx>
                        <w:txbxContent>
                          <w:p w14:paraId="04D657DD" w14:textId="77777777" w:rsidR="00E33735" w:rsidRPr="00651170" w:rsidRDefault="00E33735" w:rsidP="00651170">
                            <w:pPr>
                              <w:rPr>
                                <w:rFonts w:ascii="Arial" w:hAnsi="Arial" w:cs="Arial"/>
                                <w:b/>
                                <w:color w:val="FFFFFF"/>
                                <w:sz w:val="32"/>
                                <w:szCs w:val="32"/>
                              </w:rPr>
                            </w:pPr>
                            <w:r w:rsidRPr="00651170">
                              <w:rPr>
                                <w:rFonts w:ascii="Arial" w:hAnsi="Arial" w:cs="Arial"/>
                                <w:b/>
                                <w:color w:val="FFFFFF"/>
                                <w:sz w:val="32"/>
                                <w:szCs w:val="32"/>
                              </w:rPr>
                              <w:t>12</w:t>
                            </w:r>
                          </w:p>
                          <w:p w14:paraId="2DF57C0C" w14:textId="77777777" w:rsidR="00E33735" w:rsidRPr="00651170" w:rsidRDefault="00E33735" w:rsidP="00651170">
                            <w:pPr>
                              <w:jc w:val="center"/>
                              <w:rPr>
                                <w:rFonts w:ascii="Arial" w:hAnsi="Arial" w:cs="Arial"/>
                                <w:b/>
                                <w:color w:val="FFFFFF"/>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oval w14:anchorId="72F6B4FC" id="Oval 7" o:spid="_x0000_s1038" style="width:49.7pt;height:3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" fillcolor="#2c5d98" stroked="f">
                <v:fill color2="#3a7ccb" rotate="t" angle="180" colors="0 #2c5d98;52429f #3c7bc7;1 #3a7ccb" focus="100%" type="gradient">
                  <o:fill v:ext="view" type="gradientUnscaled"/>
                </v:fill>
                <v:shadow on="t" color="black" opacity="22937f" origin=",.5" offset="0,.63889mm"/>
                <v:textbox>
                  <w:txbxContent>
                    <w:p w14:paraId="04D657DD" w14:textId="77777777" w:rsidR="00E33735" w:rsidRPr="00651170" w:rsidRDefault="00E33735" w:rsidP="00651170">
                      <w:pPr>
                        <w:rPr>
                          <w:rFonts w:ascii="Arial" w:hAnsi="Arial" w:cs="Arial"/>
                          <w:b/>
                          <w:color w:val="FFFFFF"/>
                          <w:sz w:val="32"/>
                          <w:szCs w:val="32"/>
                        </w:rPr>
                      </w:pPr>
                      <w:r w:rsidRPr="00651170">
                        <w:rPr>
                          <w:rFonts w:ascii="Arial" w:hAnsi="Arial" w:cs="Arial"/>
                          <w:b/>
                          <w:color w:val="FFFFFF"/>
                          <w:sz w:val="32"/>
                          <w:szCs w:val="32"/>
                        </w:rPr>
                        <w:t>12</w:t>
                      </w:r>
                    </w:p>
                    <w:p w14:paraId="2DF57C0C" w14:textId="77777777" w:rsidR="00E33735" w:rsidRPr="00651170" w:rsidRDefault="00E33735" w:rsidP="00651170">
                      <w:pPr>
                        <w:jc w:val="center"/>
                        <w:rPr>
                          <w:rFonts w:ascii="Arial" w:hAnsi="Arial" w:cs="Arial"/>
                          <w:b/>
                          <w:color w:val="FFFFFF"/>
                          <w:sz w:val="32"/>
                          <w:szCs w:val="32"/>
                        </w:rPr>
                      </w:pPr>
                    </w:p>
                  </w:txbxContent>
                </v:textbox>
                <w10:anchorlock/>
              </v:oval>
            </w:pict>
          </mc:Fallback>
        </mc:AlternateContent>
      </w:r>
    </w:p>
    <w:tbl>
      <w:tblPr>
        <w:tblW w:w="9889" w:type="dxa"/>
        <w:tblBorders>
          <w:top w:val="threeDEmboss" w:sz="12" w:space="0" w:color="auto"/>
          <w:left w:val="threeDEmboss" w:sz="12" w:space="0" w:color="auto"/>
          <w:bottom w:val="threeDEmboss" w:sz="12" w:space="0" w:color="auto"/>
          <w:right w:val="threeDEmboss" w:sz="12" w:space="0" w:color="auto"/>
          <w:insideH w:val="threeDEmboss" w:sz="12" w:space="0" w:color="auto"/>
          <w:insideV w:val="threeDEmboss" w:sz="12" w:space="0" w:color="auto"/>
        </w:tblBorders>
        <w:tblLayout w:type="fixed"/>
        <w:tblLook w:val="0000" w:firstRow="0" w:lastRow="0" w:firstColumn="0" w:lastColumn="0" w:noHBand="0" w:noVBand="0"/>
      </w:tblPr>
      <w:tblGrid>
        <w:gridCol w:w="9889"/>
      </w:tblGrid>
      <w:tr w:rsidR="00651170" w:rsidRPr="00651170" w14:paraId="546BFE78" w14:textId="77777777" w:rsidTr="00651170">
        <w:trPr>
          <w:trHeight w:val="344"/>
        </w:trPr>
        <w:tc>
          <w:tcPr>
            <w:tcW w:w="9889" w:type="dxa"/>
            <w:shd w:val="clear" w:color="auto" w:fill="DBE5F1"/>
          </w:tcPr>
          <w:p w14:paraId="14C7EA16" w14:textId="77777777" w:rsidR="00651170" w:rsidRPr="00651170" w:rsidRDefault="00651170" w:rsidP="00651170">
            <w:pPr>
              <w:keepNext/>
              <w:spacing w:before="120" w:after="0" w:line="240" w:lineRule="auto"/>
              <w:ind w:left="720"/>
              <w:outlineLvl w:val="3"/>
              <w:rPr>
                <w:rFonts w:ascii="Arial" w:eastAsia="Times New Roman" w:hAnsi="Arial" w:cs="Arial"/>
                <w:b/>
                <w:color w:val="002060"/>
                <w:lang w:eastAsia="en-US"/>
              </w:rPr>
            </w:pPr>
            <w:r w:rsidRPr="00651170">
              <w:rPr>
                <w:rFonts w:ascii="Arial" w:eastAsia="Times New Roman" w:hAnsi="Arial" w:cs="Arial"/>
                <w:b/>
                <w:color w:val="1F497D"/>
                <w:lang w:eastAsia="en-US"/>
              </w:rPr>
              <w:t>PROJECT CLOSE ~ VERIFICATION</w:t>
            </w:r>
          </w:p>
        </w:tc>
      </w:tr>
      <w:tr w:rsidR="00651170" w:rsidRPr="00651170" w14:paraId="6D01C6CE" w14:textId="77777777" w:rsidTr="00E33735">
        <w:tc>
          <w:tcPr>
            <w:tcW w:w="9889" w:type="dxa"/>
          </w:tcPr>
          <w:p w14:paraId="4E0E2F70"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113EC078" w14:textId="77777777" w:rsidR="00651170" w:rsidRPr="00651170" w:rsidRDefault="00651170" w:rsidP="00651170">
            <w:pPr>
              <w:spacing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Has the project delivered the Objectives and Specifications in Section 6 and 7?</w:t>
            </w:r>
          </w:p>
          <w:p w14:paraId="2F6A7AD6"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714"/>
              <w:gridCol w:w="851"/>
              <w:gridCol w:w="850"/>
              <w:gridCol w:w="851"/>
            </w:tblGrid>
            <w:tr w:rsidR="00651170" w:rsidRPr="00651170" w14:paraId="636BE8D9" w14:textId="77777777" w:rsidTr="00E33735">
              <w:tc>
                <w:tcPr>
                  <w:tcW w:w="714" w:type="dxa"/>
                </w:tcPr>
                <w:p w14:paraId="22F722E9" w14:textId="77777777" w:rsidR="00651170" w:rsidRPr="00651170" w:rsidRDefault="00651170" w:rsidP="00651170">
                  <w:pPr>
                    <w:spacing w:after="0" w:line="240" w:lineRule="auto"/>
                    <w:rPr>
                      <w:rFonts w:ascii="Arial" w:eastAsia="Times New Roman" w:hAnsi="Arial" w:cs="Arial"/>
                      <w:b/>
                      <w:bCs/>
                      <w:lang w:eastAsia="en-US"/>
                    </w:rPr>
                  </w:pPr>
                  <w:r w:rsidRPr="00651170">
                    <w:rPr>
                      <w:rFonts w:ascii="Arial" w:eastAsia="Times New Roman" w:hAnsi="Arial" w:cs="Arial"/>
                      <w:b/>
                      <w:bCs/>
                      <w:lang w:eastAsia="en-US"/>
                    </w:rPr>
                    <w:t>YES</w:t>
                  </w:r>
                </w:p>
              </w:tc>
              <w:tc>
                <w:tcPr>
                  <w:tcW w:w="851" w:type="dxa"/>
                </w:tcPr>
                <w:p w14:paraId="7E02FCD6" w14:textId="77777777" w:rsidR="00651170" w:rsidRPr="00651170" w:rsidRDefault="00651170" w:rsidP="00651170">
                  <w:pPr>
                    <w:spacing w:after="0" w:line="240" w:lineRule="auto"/>
                    <w:rPr>
                      <w:rFonts w:ascii="Arial" w:eastAsia="Times New Roman" w:hAnsi="Arial" w:cs="Arial"/>
                      <w:b/>
                      <w:sz w:val="24"/>
                      <w:szCs w:val="24"/>
                      <w:lang w:eastAsia="en-US"/>
                    </w:rPr>
                  </w:pPr>
                </w:p>
              </w:tc>
              <w:tc>
                <w:tcPr>
                  <w:tcW w:w="850" w:type="dxa"/>
                </w:tcPr>
                <w:p w14:paraId="53AAA6C9" w14:textId="77777777" w:rsidR="00651170" w:rsidRPr="00651170" w:rsidRDefault="00651170" w:rsidP="00651170">
                  <w:pPr>
                    <w:spacing w:after="0" w:line="240" w:lineRule="auto"/>
                    <w:rPr>
                      <w:rFonts w:ascii="Arial" w:eastAsia="Times New Roman" w:hAnsi="Arial" w:cs="Arial"/>
                      <w:b/>
                      <w:bCs/>
                      <w:lang w:eastAsia="en-US"/>
                    </w:rPr>
                  </w:pPr>
                  <w:r w:rsidRPr="00651170">
                    <w:rPr>
                      <w:rFonts w:ascii="Arial" w:eastAsia="Times New Roman" w:hAnsi="Arial" w:cs="Arial"/>
                      <w:b/>
                      <w:bCs/>
                      <w:lang w:eastAsia="en-US"/>
                    </w:rPr>
                    <w:t>NO</w:t>
                  </w:r>
                </w:p>
              </w:tc>
              <w:tc>
                <w:tcPr>
                  <w:tcW w:w="851" w:type="dxa"/>
                </w:tcPr>
                <w:p w14:paraId="54CD4F66" w14:textId="77777777" w:rsidR="00651170" w:rsidRPr="00651170" w:rsidRDefault="00651170" w:rsidP="00651170">
                  <w:pPr>
                    <w:spacing w:after="0" w:line="240" w:lineRule="auto"/>
                    <w:rPr>
                      <w:rFonts w:ascii="Arial" w:eastAsia="Times New Roman" w:hAnsi="Arial" w:cs="Arial"/>
                      <w:b/>
                      <w:sz w:val="24"/>
                      <w:szCs w:val="24"/>
                      <w:lang w:eastAsia="en-US"/>
                    </w:rPr>
                  </w:pPr>
                </w:p>
              </w:tc>
            </w:tr>
          </w:tbl>
          <w:p w14:paraId="3DD0C325"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0CDB3504" w14:textId="77777777" w:rsidR="00651170" w:rsidRPr="00651170" w:rsidRDefault="00651170" w:rsidP="00651170">
            <w:pPr>
              <w:spacing w:after="0" w:line="240" w:lineRule="auto"/>
              <w:rPr>
                <w:rFonts w:ascii="Arial" w:eastAsia="Times New Roman" w:hAnsi="Arial" w:cs="Arial"/>
                <w:sz w:val="24"/>
                <w:szCs w:val="24"/>
                <w:lang w:eastAsia="en-US"/>
              </w:rPr>
            </w:pPr>
            <w:r w:rsidRPr="00651170">
              <w:rPr>
                <w:rFonts w:ascii="Arial" w:eastAsia="Times New Roman" w:hAnsi="Arial" w:cs="Arial"/>
                <w:sz w:val="24"/>
                <w:szCs w:val="24"/>
                <w:lang w:eastAsia="en-US"/>
              </w:rPr>
              <w:t>If you ticked</w:t>
            </w:r>
            <w:r w:rsidRPr="00651170">
              <w:rPr>
                <w:rFonts w:ascii="Arial" w:eastAsia="Times New Roman" w:hAnsi="Arial" w:cs="Arial"/>
                <w:b/>
                <w:color w:val="FF0000"/>
                <w:sz w:val="24"/>
                <w:szCs w:val="24"/>
                <w:lang w:eastAsia="en-US"/>
              </w:rPr>
              <w:t xml:space="preserve"> NO</w:t>
            </w:r>
            <w:r w:rsidRPr="00651170">
              <w:rPr>
                <w:rFonts w:ascii="Arial" w:eastAsia="Times New Roman" w:hAnsi="Arial" w:cs="Arial"/>
                <w:sz w:val="24"/>
                <w:szCs w:val="24"/>
                <w:lang w:eastAsia="en-US"/>
              </w:rPr>
              <w:t>, please list outstanding items:</w:t>
            </w:r>
          </w:p>
          <w:p w14:paraId="508D945F"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714"/>
              <w:gridCol w:w="5812"/>
              <w:gridCol w:w="1984"/>
              <w:gridCol w:w="1148"/>
            </w:tblGrid>
            <w:tr w:rsidR="00651170" w:rsidRPr="00651170" w14:paraId="1CC19C4C" w14:textId="77777777" w:rsidTr="00651170">
              <w:tc>
                <w:tcPr>
                  <w:tcW w:w="714" w:type="dxa"/>
                  <w:shd w:val="clear" w:color="auto" w:fill="D9D9D9"/>
                </w:tcPr>
                <w:p w14:paraId="6281EA02" w14:textId="77777777" w:rsidR="00651170" w:rsidRPr="00651170" w:rsidRDefault="00651170" w:rsidP="00651170">
                  <w:pPr>
                    <w:spacing w:after="0" w:line="240" w:lineRule="auto"/>
                    <w:jc w:val="center"/>
                    <w:rPr>
                      <w:rFonts w:ascii="Arial" w:eastAsia="Times New Roman" w:hAnsi="Arial" w:cs="Arial"/>
                      <w:sz w:val="24"/>
                      <w:szCs w:val="24"/>
                      <w:lang w:eastAsia="en-US"/>
                    </w:rPr>
                  </w:pPr>
                  <w:r w:rsidRPr="00651170">
                    <w:rPr>
                      <w:rFonts w:ascii="Arial" w:eastAsia="Times New Roman" w:hAnsi="Arial" w:cs="Arial"/>
                      <w:sz w:val="24"/>
                      <w:szCs w:val="24"/>
                      <w:lang w:eastAsia="en-US"/>
                    </w:rPr>
                    <w:t>Ref:</w:t>
                  </w:r>
                </w:p>
              </w:tc>
              <w:tc>
                <w:tcPr>
                  <w:tcW w:w="5812" w:type="dxa"/>
                  <w:shd w:val="clear" w:color="auto" w:fill="D9D9D9"/>
                </w:tcPr>
                <w:p w14:paraId="2CFB4557" w14:textId="77777777" w:rsidR="00651170" w:rsidRPr="00651170" w:rsidRDefault="00651170" w:rsidP="00651170">
                  <w:pPr>
                    <w:spacing w:after="0" w:line="240" w:lineRule="auto"/>
                    <w:jc w:val="center"/>
                    <w:rPr>
                      <w:rFonts w:ascii="Arial" w:eastAsia="Times New Roman" w:hAnsi="Arial" w:cs="Arial"/>
                      <w:sz w:val="24"/>
                      <w:szCs w:val="24"/>
                      <w:lang w:eastAsia="en-US"/>
                    </w:rPr>
                  </w:pPr>
                  <w:r w:rsidRPr="00651170">
                    <w:rPr>
                      <w:rFonts w:ascii="Arial" w:eastAsia="Times New Roman" w:hAnsi="Arial" w:cs="Arial"/>
                      <w:sz w:val="24"/>
                      <w:szCs w:val="24"/>
                      <w:lang w:eastAsia="en-US"/>
                    </w:rPr>
                    <w:t>Description</w:t>
                  </w:r>
                </w:p>
              </w:tc>
              <w:tc>
                <w:tcPr>
                  <w:tcW w:w="1984" w:type="dxa"/>
                  <w:shd w:val="clear" w:color="auto" w:fill="D9D9D9"/>
                </w:tcPr>
                <w:p w14:paraId="3E9FE2B0" w14:textId="77777777" w:rsidR="00651170" w:rsidRPr="00651170" w:rsidRDefault="00651170" w:rsidP="00651170">
                  <w:pPr>
                    <w:spacing w:after="0" w:line="240" w:lineRule="auto"/>
                    <w:jc w:val="center"/>
                    <w:rPr>
                      <w:rFonts w:ascii="Arial" w:eastAsia="Times New Roman" w:hAnsi="Arial" w:cs="Arial"/>
                      <w:sz w:val="24"/>
                      <w:szCs w:val="24"/>
                      <w:lang w:eastAsia="en-US"/>
                    </w:rPr>
                  </w:pPr>
                  <w:r w:rsidRPr="00651170">
                    <w:rPr>
                      <w:rFonts w:ascii="Arial" w:eastAsia="Times New Roman" w:hAnsi="Arial" w:cs="Arial"/>
                      <w:sz w:val="24"/>
                      <w:szCs w:val="24"/>
                      <w:lang w:eastAsia="en-US"/>
                    </w:rPr>
                    <w:t>Target date</w:t>
                  </w:r>
                </w:p>
              </w:tc>
              <w:tc>
                <w:tcPr>
                  <w:tcW w:w="1148" w:type="dxa"/>
                  <w:shd w:val="clear" w:color="auto" w:fill="D9D9D9"/>
                </w:tcPr>
                <w:p w14:paraId="16C849BD" w14:textId="77777777" w:rsidR="00651170" w:rsidRPr="00651170" w:rsidRDefault="00651170" w:rsidP="00651170">
                  <w:pPr>
                    <w:spacing w:after="0" w:line="240" w:lineRule="auto"/>
                    <w:jc w:val="center"/>
                    <w:rPr>
                      <w:rFonts w:ascii="Arial" w:eastAsia="Times New Roman" w:hAnsi="Arial" w:cs="Arial"/>
                      <w:sz w:val="24"/>
                      <w:szCs w:val="24"/>
                      <w:lang w:eastAsia="en-US"/>
                    </w:rPr>
                  </w:pPr>
                  <w:r w:rsidRPr="00651170">
                    <w:rPr>
                      <w:rFonts w:ascii="Arial" w:eastAsia="Times New Roman" w:hAnsi="Arial" w:cs="Arial"/>
                      <w:sz w:val="24"/>
                      <w:szCs w:val="24"/>
                      <w:lang w:eastAsia="en-US"/>
                    </w:rPr>
                    <w:t>Status</w:t>
                  </w:r>
                </w:p>
              </w:tc>
            </w:tr>
            <w:tr w:rsidR="00651170" w:rsidRPr="00651170" w14:paraId="56FE31DA" w14:textId="77777777" w:rsidTr="00E33735">
              <w:tc>
                <w:tcPr>
                  <w:tcW w:w="714" w:type="dxa"/>
                </w:tcPr>
                <w:p w14:paraId="4A95D1C5"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709D5B50"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5FC509B7"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2512A2D9" w14:textId="77777777" w:rsidR="00651170" w:rsidRPr="00651170" w:rsidRDefault="00651170" w:rsidP="00651170">
                  <w:pPr>
                    <w:spacing w:after="0" w:line="240" w:lineRule="auto"/>
                    <w:rPr>
                      <w:rFonts w:ascii="Arial" w:eastAsia="Times New Roman" w:hAnsi="Arial" w:cs="Arial"/>
                      <w:sz w:val="24"/>
                      <w:szCs w:val="24"/>
                      <w:lang w:eastAsia="en-US"/>
                    </w:rPr>
                  </w:pPr>
                </w:p>
              </w:tc>
            </w:tr>
            <w:tr w:rsidR="00651170" w:rsidRPr="00651170" w14:paraId="696FC788" w14:textId="77777777" w:rsidTr="00E33735">
              <w:tc>
                <w:tcPr>
                  <w:tcW w:w="714" w:type="dxa"/>
                </w:tcPr>
                <w:p w14:paraId="70CB5BEC"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449263DF"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3F0E34A8"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1F06F849" w14:textId="77777777" w:rsidR="00651170" w:rsidRPr="00651170" w:rsidRDefault="00651170" w:rsidP="00651170">
                  <w:pPr>
                    <w:spacing w:after="0" w:line="240" w:lineRule="auto"/>
                    <w:rPr>
                      <w:rFonts w:ascii="Arial" w:eastAsia="Times New Roman" w:hAnsi="Arial" w:cs="Arial"/>
                      <w:sz w:val="24"/>
                      <w:szCs w:val="24"/>
                      <w:lang w:eastAsia="en-US"/>
                    </w:rPr>
                  </w:pPr>
                </w:p>
              </w:tc>
            </w:tr>
            <w:tr w:rsidR="00651170" w:rsidRPr="00651170" w14:paraId="1DDA6AD8" w14:textId="77777777" w:rsidTr="00E33735">
              <w:tc>
                <w:tcPr>
                  <w:tcW w:w="714" w:type="dxa"/>
                </w:tcPr>
                <w:p w14:paraId="0046A366"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30F71E41"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13505ED0"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0D520019" w14:textId="77777777" w:rsidR="00651170" w:rsidRPr="00651170" w:rsidRDefault="00651170" w:rsidP="00651170">
                  <w:pPr>
                    <w:spacing w:after="0" w:line="240" w:lineRule="auto"/>
                    <w:rPr>
                      <w:rFonts w:ascii="Arial" w:eastAsia="Times New Roman" w:hAnsi="Arial" w:cs="Arial"/>
                      <w:sz w:val="24"/>
                      <w:szCs w:val="24"/>
                      <w:lang w:eastAsia="en-US"/>
                    </w:rPr>
                  </w:pPr>
                </w:p>
              </w:tc>
            </w:tr>
            <w:tr w:rsidR="00651170" w:rsidRPr="00651170" w14:paraId="77C8FBE5" w14:textId="77777777" w:rsidTr="00E33735">
              <w:tc>
                <w:tcPr>
                  <w:tcW w:w="714" w:type="dxa"/>
                </w:tcPr>
                <w:p w14:paraId="5F4196F1"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72487769"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6119EB82"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3A6CB783" w14:textId="77777777" w:rsidR="00651170" w:rsidRPr="00651170" w:rsidRDefault="00651170" w:rsidP="00651170">
                  <w:pPr>
                    <w:spacing w:after="0" w:line="240" w:lineRule="auto"/>
                    <w:rPr>
                      <w:rFonts w:ascii="Arial" w:eastAsia="Times New Roman" w:hAnsi="Arial" w:cs="Arial"/>
                      <w:sz w:val="24"/>
                      <w:szCs w:val="24"/>
                      <w:lang w:eastAsia="en-US"/>
                    </w:rPr>
                  </w:pPr>
                </w:p>
              </w:tc>
            </w:tr>
            <w:tr w:rsidR="00651170" w:rsidRPr="00651170" w14:paraId="5AE0AF1A" w14:textId="77777777" w:rsidTr="00E33735">
              <w:tc>
                <w:tcPr>
                  <w:tcW w:w="714" w:type="dxa"/>
                </w:tcPr>
                <w:p w14:paraId="74748230"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34B37156"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630FBA7F"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6D727433" w14:textId="77777777" w:rsidR="00651170" w:rsidRPr="00651170" w:rsidRDefault="00651170" w:rsidP="00651170">
                  <w:pPr>
                    <w:spacing w:after="0" w:line="240" w:lineRule="auto"/>
                    <w:rPr>
                      <w:rFonts w:ascii="Arial" w:eastAsia="Times New Roman" w:hAnsi="Arial" w:cs="Arial"/>
                      <w:sz w:val="24"/>
                      <w:szCs w:val="24"/>
                      <w:lang w:eastAsia="en-US"/>
                    </w:rPr>
                  </w:pPr>
                </w:p>
              </w:tc>
            </w:tr>
            <w:tr w:rsidR="00651170" w:rsidRPr="00651170" w14:paraId="4AFC93A4" w14:textId="77777777" w:rsidTr="00E33735">
              <w:tc>
                <w:tcPr>
                  <w:tcW w:w="714" w:type="dxa"/>
                </w:tcPr>
                <w:p w14:paraId="78AA6BE8"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5812" w:type="dxa"/>
                </w:tcPr>
                <w:p w14:paraId="3CFA9FF6"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984" w:type="dxa"/>
                </w:tcPr>
                <w:p w14:paraId="75D783CB" w14:textId="77777777" w:rsidR="00651170" w:rsidRPr="00651170" w:rsidRDefault="00651170" w:rsidP="00651170">
                  <w:pPr>
                    <w:spacing w:after="0" w:line="240" w:lineRule="auto"/>
                    <w:rPr>
                      <w:rFonts w:ascii="Arial" w:eastAsia="Times New Roman" w:hAnsi="Arial" w:cs="Arial"/>
                      <w:sz w:val="24"/>
                      <w:szCs w:val="24"/>
                      <w:lang w:eastAsia="en-US"/>
                    </w:rPr>
                  </w:pPr>
                </w:p>
              </w:tc>
              <w:tc>
                <w:tcPr>
                  <w:tcW w:w="1148" w:type="dxa"/>
                </w:tcPr>
                <w:p w14:paraId="67E8045F" w14:textId="77777777" w:rsidR="00651170" w:rsidRPr="00651170" w:rsidRDefault="00651170" w:rsidP="00651170">
                  <w:pPr>
                    <w:spacing w:after="0" w:line="240" w:lineRule="auto"/>
                    <w:rPr>
                      <w:rFonts w:ascii="Arial" w:eastAsia="Times New Roman" w:hAnsi="Arial" w:cs="Arial"/>
                      <w:sz w:val="24"/>
                      <w:szCs w:val="24"/>
                      <w:lang w:eastAsia="en-US"/>
                    </w:rPr>
                  </w:pPr>
                </w:p>
              </w:tc>
            </w:tr>
          </w:tbl>
          <w:p w14:paraId="56B8E054"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0D82E9FC"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72571880" w14:textId="77777777" w:rsidR="00651170" w:rsidRPr="00651170" w:rsidRDefault="00651170" w:rsidP="00651170">
            <w:pPr>
              <w:spacing w:after="0" w:line="240" w:lineRule="auto"/>
              <w:rPr>
                <w:rFonts w:ascii="Times New Roman" w:eastAsia="Times New Roman" w:hAnsi="Times New Roman"/>
                <w:sz w:val="20"/>
                <w:szCs w:val="20"/>
                <w:lang w:eastAsia="en-US"/>
              </w:rPr>
            </w:pPr>
          </w:p>
          <w:tbl>
            <w:tblPr>
              <w:tblStyle w:val="TableGrid2"/>
              <w:tblW w:w="0" w:type="auto"/>
              <w:tblLayout w:type="fixed"/>
              <w:tblLook w:val="04A0" w:firstRow="1" w:lastRow="0" w:firstColumn="1" w:lastColumn="0" w:noHBand="0" w:noVBand="1"/>
            </w:tblPr>
            <w:tblGrid>
              <w:gridCol w:w="3974"/>
              <w:gridCol w:w="5684"/>
            </w:tblGrid>
            <w:tr w:rsidR="00651170" w:rsidRPr="00651170" w14:paraId="50377925" w14:textId="77777777" w:rsidTr="00651170">
              <w:tc>
                <w:tcPr>
                  <w:tcW w:w="3974" w:type="dxa"/>
                  <w:shd w:val="clear" w:color="auto" w:fill="EAF1DD"/>
                </w:tcPr>
                <w:p w14:paraId="1253C9EF" w14:textId="77777777" w:rsidR="00651170" w:rsidRPr="00651170" w:rsidRDefault="00651170" w:rsidP="00651170">
                  <w:pPr>
                    <w:spacing w:after="0" w:line="240" w:lineRule="auto"/>
                    <w:rPr>
                      <w:rFonts w:ascii="Arial" w:eastAsia="Times New Roman" w:hAnsi="Arial" w:cs="Arial"/>
                      <w:b/>
                      <w:sz w:val="24"/>
                      <w:szCs w:val="24"/>
                      <w:lang w:eastAsia="en-US"/>
                    </w:rPr>
                  </w:pPr>
                  <w:r w:rsidRPr="00651170">
                    <w:rPr>
                      <w:rFonts w:ascii="Arial" w:eastAsia="Times New Roman" w:hAnsi="Arial" w:cs="Arial"/>
                      <w:b/>
                      <w:sz w:val="24"/>
                      <w:szCs w:val="24"/>
                      <w:lang w:eastAsia="en-US"/>
                    </w:rPr>
                    <w:t xml:space="preserve">Signed by originating Director:   </w:t>
                  </w:r>
                </w:p>
                <w:p w14:paraId="33768ACD" w14:textId="77777777" w:rsidR="00651170" w:rsidRPr="00651170" w:rsidRDefault="00651170" w:rsidP="00651170">
                  <w:pPr>
                    <w:spacing w:after="0" w:line="240" w:lineRule="auto"/>
                    <w:rPr>
                      <w:rFonts w:ascii="Arial" w:eastAsia="Times New Roman" w:hAnsi="Arial" w:cs="Arial"/>
                      <w:b/>
                      <w:sz w:val="24"/>
                      <w:szCs w:val="24"/>
                      <w:lang w:eastAsia="en-US"/>
                    </w:rPr>
                  </w:pPr>
                </w:p>
              </w:tc>
              <w:tc>
                <w:tcPr>
                  <w:tcW w:w="5684" w:type="dxa"/>
                </w:tcPr>
                <w:p w14:paraId="65B79E0E" w14:textId="77777777" w:rsidR="00651170" w:rsidRPr="00651170" w:rsidRDefault="00651170" w:rsidP="00651170">
                  <w:pPr>
                    <w:spacing w:after="0" w:line="240" w:lineRule="auto"/>
                    <w:rPr>
                      <w:rFonts w:ascii="Arial" w:eastAsia="Times New Roman" w:hAnsi="Arial" w:cs="Arial"/>
                      <w:b/>
                      <w:sz w:val="24"/>
                      <w:szCs w:val="24"/>
                      <w:lang w:eastAsia="en-US"/>
                    </w:rPr>
                  </w:pPr>
                </w:p>
              </w:tc>
            </w:tr>
            <w:tr w:rsidR="00651170" w:rsidRPr="00651170" w14:paraId="5097E3B9" w14:textId="77777777" w:rsidTr="00651170">
              <w:tc>
                <w:tcPr>
                  <w:tcW w:w="3974" w:type="dxa"/>
                  <w:shd w:val="clear" w:color="auto" w:fill="EAF1DD"/>
                </w:tcPr>
                <w:p w14:paraId="7B2F5628" w14:textId="77777777" w:rsidR="00651170" w:rsidRPr="00651170" w:rsidRDefault="00651170" w:rsidP="00651170">
                  <w:pPr>
                    <w:spacing w:after="0" w:line="240" w:lineRule="auto"/>
                    <w:rPr>
                      <w:rFonts w:ascii="Arial" w:eastAsia="Times New Roman" w:hAnsi="Arial" w:cs="Arial"/>
                      <w:b/>
                      <w:sz w:val="24"/>
                      <w:szCs w:val="24"/>
                      <w:lang w:eastAsia="en-US"/>
                    </w:rPr>
                  </w:pPr>
                  <w:r w:rsidRPr="00651170">
                    <w:rPr>
                      <w:rFonts w:ascii="Arial" w:eastAsia="Times New Roman" w:hAnsi="Arial" w:cs="Arial"/>
                      <w:b/>
                      <w:sz w:val="24"/>
                      <w:szCs w:val="24"/>
                      <w:lang w:eastAsia="en-US"/>
                    </w:rPr>
                    <w:t xml:space="preserve">Date: </w:t>
                  </w:r>
                </w:p>
                <w:p w14:paraId="620934F0" w14:textId="77777777" w:rsidR="00651170" w:rsidRPr="00651170" w:rsidRDefault="00651170" w:rsidP="00651170">
                  <w:pPr>
                    <w:spacing w:after="0" w:line="240" w:lineRule="auto"/>
                    <w:rPr>
                      <w:rFonts w:ascii="Arial" w:eastAsia="Times New Roman" w:hAnsi="Arial" w:cs="Arial"/>
                      <w:b/>
                      <w:sz w:val="24"/>
                      <w:szCs w:val="24"/>
                      <w:lang w:eastAsia="en-US"/>
                    </w:rPr>
                  </w:pPr>
                </w:p>
              </w:tc>
              <w:tc>
                <w:tcPr>
                  <w:tcW w:w="5684" w:type="dxa"/>
                </w:tcPr>
                <w:p w14:paraId="1640D77F" w14:textId="77777777" w:rsidR="00651170" w:rsidRPr="00651170" w:rsidRDefault="00651170" w:rsidP="00651170">
                  <w:pPr>
                    <w:spacing w:after="0" w:line="240" w:lineRule="auto"/>
                    <w:rPr>
                      <w:rFonts w:ascii="Arial" w:eastAsia="Times New Roman" w:hAnsi="Arial" w:cs="Arial"/>
                      <w:b/>
                      <w:sz w:val="24"/>
                      <w:szCs w:val="24"/>
                      <w:lang w:eastAsia="en-US"/>
                    </w:rPr>
                  </w:pPr>
                </w:p>
              </w:tc>
            </w:tr>
            <w:tr w:rsidR="00651170" w:rsidRPr="00651170" w14:paraId="65B6E972" w14:textId="77777777" w:rsidTr="00651170">
              <w:tc>
                <w:tcPr>
                  <w:tcW w:w="3974" w:type="dxa"/>
                  <w:shd w:val="clear" w:color="auto" w:fill="EAF1DD"/>
                </w:tcPr>
                <w:p w14:paraId="6E082013" w14:textId="77777777" w:rsidR="00651170" w:rsidRPr="00651170" w:rsidRDefault="00651170" w:rsidP="00651170">
                  <w:pPr>
                    <w:spacing w:after="0" w:line="240" w:lineRule="auto"/>
                    <w:rPr>
                      <w:rFonts w:ascii="Arial" w:eastAsia="Times New Roman" w:hAnsi="Arial" w:cs="Arial"/>
                      <w:b/>
                      <w:sz w:val="24"/>
                      <w:szCs w:val="24"/>
                      <w:lang w:eastAsia="en-US"/>
                    </w:rPr>
                  </w:pPr>
                  <w:r w:rsidRPr="00651170">
                    <w:rPr>
                      <w:rFonts w:ascii="Arial" w:eastAsia="Times New Roman" w:hAnsi="Arial" w:cs="Arial"/>
                      <w:b/>
                      <w:sz w:val="24"/>
                      <w:szCs w:val="24"/>
                      <w:lang w:eastAsia="en-US"/>
                    </w:rPr>
                    <w:t>For Capital Projects:</w:t>
                  </w:r>
                </w:p>
                <w:p w14:paraId="48C35A02" w14:textId="77777777" w:rsidR="00651170" w:rsidRPr="00651170" w:rsidRDefault="00651170" w:rsidP="00651170">
                  <w:pPr>
                    <w:spacing w:after="0" w:line="240" w:lineRule="auto"/>
                    <w:rPr>
                      <w:rFonts w:ascii="Arial" w:eastAsia="Times New Roman" w:hAnsi="Arial" w:cs="Arial"/>
                      <w:b/>
                      <w:sz w:val="24"/>
                      <w:szCs w:val="24"/>
                      <w:lang w:eastAsia="en-US"/>
                    </w:rPr>
                  </w:pPr>
                </w:p>
              </w:tc>
              <w:tc>
                <w:tcPr>
                  <w:tcW w:w="5684" w:type="dxa"/>
                </w:tcPr>
                <w:p w14:paraId="0960E828" w14:textId="77777777" w:rsidR="00651170" w:rsidRPr="00651170" w:rsidRDefault="00651170" w:rsidP="00651170">
                  <w:pPr>
                    <w:spacing w:after="0" w:line="240" w:lineRule="auto"/>
                    <w:rPr>
                      <w:rFonts w:ascii="Arial" w:eastAsia="Times New Roman" w:hAnsi="Arial" w:cs="Arial"/>
                      <w:b/>
                      <w:sz w:val="24"/>
                      <w:szCs w:val="24"/>
                      <w:lang w:eastAsia="en-US"/>
                    </w:rPr>
                  </w:pPr>
                </w:p>
              </w:tc>
            </w:tr>
            <w:tr w:rsidR="00651170" w:rsidRPr="00651170" w14:paraId="01B34BC9" w14:textId="77777777" w:rsidTr="00651170">
              <w:tc>
                <w:tcPr>
                  <w:tcW w:w="3974" w:type="dxa"/>
                  <w:shd w:val="clear" w:color="auto" w:fill="EAF1DD"/>
                </w:tcPr>
                <w:p w14:paraId="3526ACFB" w14:textId="77777777" w:rsidR="00651170" w:rsidRPr="00651170" w:rsidRDefault="00651170" w:rsidP="00651170">
                  <w:pPr>
                    <w:spacing w:after="0" w:line="240" w:lineRule="auto"/>
                    <w:rPr>
                      <w:rFonts w:ascii="Arial" w:eastAsia="Times New Roman" w:hAnsi="Arial" w:cs="Arial"/>
                      <w:b/>
                      <w:sz w:val="24"/>
                      <w:szCs w:val="24"/>
                      <w:lang w:eastAsia="en-US"/>
                    </w:rPr>
                  </w:pPr>
                  <w:r w:rsidRPr="00651170">
                    <w:rPr>
                      <w:rFonts w:ascii="Arial" w:eastAsia="Times New Roman" w:hAnsi="Arial" w:cs="Arial"/>
                      <w:b/>
                      <w:sz w:val="24"/>
                      <w:szCs w:val="24"/>
                      <w:lang w:eastAsia="en-US"/>
                    </w:rPr>
                    <w:t>Date:</w:t>
                  </w:r>
                </w:p>
                <w:p w14:paraId="27C6E89C" w14:textId="77777777" w:rsidR="00651170" w:rsidRPr="00651170" w:rsidRDefault="00651170" w:rsidP="00651170">
                  <w:pPr>
                    <w:spacing w:after="0" w:line="240" w:lineRule="auto"/>
                    <w:rPr>
                      <w:rFonts w:ascii="Arial" w:eastAsia="Times New Roman" w:hAnsi="Arial" w:cs="Arial"/>
                      <w:b/>
                      <w:sz w:val="24"/>
                      <w:szCs w:val="24"/>
                      <w:lang w:eastAsia="en-US"/>
                    </w:rPr>
                  </w:pPr>
                </w:p>
              </w:tc>
              <w:tc>
                <w:tcPr>
                  <w:tcW w:w="5684" w:type="dxa"/>
                </w:tcPr>
                <w:p w14:paraId="14D670D5" w14:textId="77777777" w:rsidR="00651170" w:rsidRPr="00651170" w:rsidRDefault="00651170" w:rsidP="00651170">
                  <w:pPr>
                    <w:spacing w:after="0" w:line="240" w:lineRule="auto"/>
                    <w:rPr>
                      <w:rFonts w:ascii="Arial" w:eastAsia="Times New Roman" w:hAnsi="Arial" w:cs="Arial"/>
                      <w:b/>
                      <w:sz w:val="24"/>
                      <w:szCs w:val="24"/>
                      <w:lang w:eastAsia="en-US"/>
                    </w:rPr>
                  </w:pPr>
                </w:p>
              </w:tc>
            </w:tr>
          </w:tbl>
          <w:p w14:paraId="566F1E88"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7FF3304E" w14:textId="77777777" w:rsidR="00651170" w:rsidRPr="00651170" w:rsidRDefault="00651170" w:rsidP="00651170">
            <w:pPr>
              <w:spacing w:after="0" w:line="240" w:lineRule="auto"/>
              <w:rPr>
                <w:rFonts w:ascii="Times New Roman" w:eastAsia="Times New Roman" w:hAnsi="Times New Roman"/>
                <w:sz w:val="20"/>
                <w:szCs w:val="20"/>
                <w:lang w:eastAsia="en-US"/>
              </w:rPr>
            </w:pPr>
          </w:p>
          <w:p w14:paraId="2F911C92" w14:textId="77777777" w:rsidR="00651170" w:rsidRPr="00651170" w:rsidRDefault="00651170" w:rsidP="00651170">
            <w:pPr>
              <w:spacing w:after="0" w:line="240" w:lineRule="auto"/>
              <w:rPr>
                <w:rFonts w:ascii="Times New Roman" w:eastAsia="Times New Roman" w:hAnsi="Times New Roman"/>
                <w:sz w:val="20"/>
                <w:szCs w:val="20"/>
                <w:lang w:eastAsia="en-US"/>
              </w:rPr>
            </w:pPr>
          </w:p>
        </w:tc>
      </w:tr>
    </w:tbl>
    <w:p w14:paraId="7834CEC2"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1CECE77C"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47792F07"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0F0DF51D" w14:textId="77777777" w:rsidR="00651170" w:rsidRPr="00651170" w:rsidRDefault="00651170" w:rsidP="00651170">
      <w:pPr>
        <w:spacing w:after="0" w:line="240" w:lineRule="auto"/>
        <w:rPr>
          <w:rFonts w:ascii="Arial" w:eastAsia="Times New Roman" w:hAnsi="Arial" w:cs="Arial"/>
          <w:sz w:val="20"/>
          <w:szCs w:val="20"/>
          <w:lang w:eastAsia="en-US"/>
        </w:rPr>
      </w:pPr>
    </w:p>
    <w:p w14:paraId="25811DA6" w14:textId="77777777" w:rsidR="00651170" w:rsidRPr="00651170" w:rsidRDefault="00651170" w:rsidP="00651170">
      <w:pPr>
        <w:spacing w:after="0" w:line="240" w:lineRule="auto"/>
        <w:jc w:val="right"/>
        <w:rPr>
          <w:rFonts w:ascii="Arial" w:eastAsia="Times New Roman" w:hAnsi="Arial" w:cs="Arial"/>
          <w:sz w:val="20"/>
          <w:szCs w:val="20"/>
          <w:lang w:eastAsia="en-US"/>
        </w:rPr>
      </w:pPr>
    </w:p>
    <w:p w14:paraId="655B210D" w14:textId="77777777" w:rsidR="00651170" w:rsidRPr="00651170" w:rsidRDefault="00651170" w:rsidP="00651170">
      <w:pPr>
        <w:spacing w:after="0" w:line="240" w:lineRule="auto"/>
        <w:jc w:val="right"/>
        <w:rPr>
          <w:rFonts w:ascii="Times New Roman" w:eastAsia="Times New Roman" w:hAnsi="Times New Roman" w:cs="Arial"/>
          <w:sz w:val="16"/>
          <w:szCs w:val="16"/>
          <w:lang w:eastAsia="en-US"/>
        </w:rPr>
      </w:pPr>
    </w:p>
    <w:p w14:paraId="740FCEF4" w14:textId="77777777" w:rsidR="00651170" w:rsidRPr="00651170" w:rsidRDefault="00651170" w:rsidP="00651170">
      <w:pPr>
        <w:spacing w:after="0" w:line="240" w:lineRule="auto"/>
        <w:jc w:val="right"/>
        <w:rPr>
          <w:rFonts w:ascii="Times New Roman" w:eastAsia="Times New Roman" w:hAnsi="Times New Roman" w:cs="Arial"/>
          <w:sz w:val="16"/>
          <w:szCs w:val="16"/>
          <w:lang w:eastAsia="en-US"/>
        </w:rPr>
      </w:pPr>
    </w:p>
    <w:p w14:paraId="1D8361AD" w14:textId="77777777" w:rsidR="00651170" w:rsidRPr="00651170" w:rsidRDefault="00651170" w:rsidP="00651170">
      <w:pPr>
        <w:spacing w:after="0" w:line="240" w:lineRule="auto"/>
        <w:jc w:val="right"/>
        <w:rPr>
          <w:rFonts w:ascii="Times New Roman" w:eastAsia="Times New Roman" w:hAnsi="Times New Roman" w:cs="Arial"/>
          <w:sz w:val="16"/>
          <w:szCs w:val="16"/>
          <w:lang w:eastAsia="en-US"/>
        </w:rPr>
      </w:pPr>
    </w:p>
    <w:p w14:paraId="5446E737" w14:textId="77777777" w:rsidR="00651170" w:rsidRPr="00651170" w:rsidRDefault="00651170" w:rsidP="00651170">
      <w:pPr>
        <w:spacing w:after="0" w:line="240" w:lineRule="auto"/>
        <w:rPr>
          <w:rFonts w:ascii="Arial" w:eastAsia="Times New Roman" w:hAnsi="Arial" w:cs="Arial"/>
          <w:sz w:val="20"/>
          <w:szCs w:val="20"/>
          <w:lang w:eastAsia="en-US"/>
        </w:rPr>
      </w:pPr>
    </w:p>
    <w:p w14:paraId="45CB93F0" w14:textId="77777777" w:rsidR="00651170" w:rsidRDefault="00651170" w:rsidP="003874A1">
      <w:pPr>
        <w:pStyle w:val="Default"/>
        <w:ind w:left="720" w:hanging="720"/>
        <w:jc w:val="both"/>
      </w:pPr>
    </w:p>
    <w:p w14:paraId="4804D833" w14:textId="77777777" w:rsidR="00A555A8" w:rsidRDefault="00A555A8" w:rsidP="003874A1">
      <w:pPr>
        <w:pStyle w:val="Default"/>
        <w:ind w:left="720" w:hanging="720"/>
        <w:jc w:val="both"/>
      </w:pPr>
    </w:p>
    <w:p w14:paraId="41E57893" w14:textId="77777777" w:rsidR="00A555A8" w:rsidRDefault="00A555A8" w:rsidP="003874A1">
      <w:pPr>
        <w:pStyle w:val="Default"/>
        <w:ind w:left="720" w:hanging="720"/>
        <w:jc w:val="both"/>
      </w:pPr>
    </w:p>
    <w:p w14:paraId="506CEDE8" w14:textId="77777777" w:rsidR="00A555A8" w:rsidRDefault="00A555A8" w:rsidP="003874A1">
      <w:pPr>
        <w:pStyle w:val="Default"/>
        <w:ind w:left="720" w:hanging="720"/>
        <w:jc w:val="both"/>
      </w:pPr>
    </w:p>
    <w:p w14:paraId="6F5F7CCB" w14:textId="77777777" w:rsidR="00A555A8" w:rsidRDefault="00A555A8" w:rsidP="003874A1">
      <w:pPr>
        <w:pStyle w:val="Default"/>
        <w:ind w:left="720" w:hanging="720"/>
        <w:jc w:val="both"/>
      </w:pPr>
    </w:p>
    <w:p w14:paraId="607475FD" w14:textId="77777777" w:rsidR="00A555A8" w:rsidRDefault="00A555A8" w:rsidP="003874A1">
      <w:pPr>
        <w:pStyle w:val="Default"/>
        <w:ind w:left="720" w:hanging="720"/>
        <w:jc w:val="both"/>
      </w:pPr>
    </w:p>
    <w:p w14:paraId="082656DD" w14:textId="77777777" w:rsidR="00A555A8" w:rsidRDefault="00A555A8" w:rsidP="003874A1">
      <w:pPr>
        <w:pStyle w:val="Default"/>
        <w:ind w:left="720" w:hanging="720"/>
        <w:jc w:val="both"/>
      </w:pPr>
    </w:p>
    <w:p w14:paraId="24E84376" w14:textId="77777777" w:rsidR="00A555A8" w:rsidRDefault="00A555A8" w:rsidP="003874A1">
      <w:pPr>
        <w:pStyle w:val="Default"/>
        <w:ind w:left="720" w:hanging="720"/>
        <w:jc w:val="both"/>
      </w:pPr>
    </w:p>
    <w:p w14:paraId="6DDB7914" w14:textId="77777777" w:rsidR="00A555A8" w:rsidRDefault="00A555A8" w:rsidP="003874A1">
      <w:pPr>
        <w:pStyle w:val="Default"/>
        <w:ind w:left="720" w:hanging="720"/>
        <w:jc w:val="both"/>
      </w:pPr>
    </w:p>
    <w:p w14:paraId="5FA07AA6" w14:textId="77777777" w:rsidR="00A555A8" w:rsidRDefault="00A555A8" w:rsidP="003874A1">
      <w:pPr>
        <w:pStyle w:val="Default"/>
        <w:ind w:left="720" w:hanging="720"/>
        <w:jc w:val="both"/>
      </w:pPr>
    </w:p>
    <w:p w14:paraId="2BA79D3D" w14:textId="77777777" w:rsidR="00A555A8" w:rsidRDefault="00A555A8" w:rsidP="003874A1">
      <w:pPr>
        <w:pStyle w:val="Default"/>
        <w:ind w:left="720" w:hanging="720"/>
        <w:jc w:val="both"/>
      </w:pPr>
    </w:p>
    <w:p w14:paraId="59F46E34" w14:textId="77777777" w:rsidR="00A555A8" w:rsidRDefault="00A555A8" w:rsidP="003874A1">
      <w:pPr>
        <w:pStyle w:val="Default"/>
        <w:ind w:left="720" w:hanging="720"/>
        <w:jc w:val="both"/>
      </w:pPr>
    </w:p>
    <w:p w14:paraId="15BE1C94" w14:textId="77777777" w:rsidR="00A555A8" w:rsidRDefault="00A555A8" w:rsidP="0079554C">
      <w:pPr>
        <w:pStyle w:val="Default"/>
        <w:jc w:val="both"/>
      </w:pPr>
    </w:p>
    <w:p w14:paraId="7614C9D0" w14:textId="62CAB69C" w:rsidR="00A555A8" w:rsidRDefault="00A555A8" w:rsidP="003874A1">
      <w:pPr>
        <w:pStyle w:val="Default"/>
        <w:ind w:left="720" w:hanging="720"/>
        <w:jc w:val="both"/>
        <w:rPr>
          <w:b/>
          <w:bCs/>
        </w:rPr>
      </w:pPr>
      <w:bookmarkStart w:id="36" w:name="_Hlk176182210"/>
      <w:r>
        <w:rPr>
          <w:b/>
          <w:bCs/>
        </w:rPr>
        <w:t>Appendix C</w:t>
      </w:r>
    </w:p>
    <w:bookmarkEnd w:id="36"/>
    <w:p w14:paraId="5F5A7DFF" w14:textId="77777777" w:rsidR="00A555A8" w:rsidRDefault="00A555A8" w:rsidP="003874A1">
      <w:pPr>
        <w:pStyle w:val="Default"/>
        <w:ind w:left="720" w:hanging="720"/>
        <w:jc w:val="both"/>
        <w:rPr>
          <w:b/>
          <w:bCs/>
        </w:rPr>
      </w:pPr>
    </w:p>
    <w:tbl>
      <w:tblPr>
        <w:tblW w:w="9680" w:type="dxa"/>
        <w:tblLook w:val="04A0" w:firstRow="1" w:lastRow="0" w:firstColumn="1" w:lastColumn="0" w:noHBand="0" w:noVBand="1"/>
      </w:tblPr>
      <w:tblGrid>
        <w:gridCol w:w="1086"/>
        <w:gridCol w:w="1691"/>
        <w:gridCol w:w="1927"/>
        <w:gridCol w:w="1725"/>
        <w:gridCol w:w="1917"/>
        <w:gridCol w:w="1334"/>
      </w:tblGrid>
      <w:tr w:rsidR="004C4A5D" w:rsidRPr="004C4A5D" w14:paraId="10D7A237" w14:textId="77777777" w:rsidTr="004C4A5D">
        <w:trPr>
          <w:trHeight w:val="735"/>
        </w:trPr>
        <w:tc>
          <w:tcPr>
            <w:tcW w:w="93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FC2F245"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SCORE</w:t>
            </w:r>
          </w:p>
        </w:tc>
        <w:tc>
          <w:tcPr>
            <w:tcW w:w="1788" w:type="dxa"/>
            <w:tcBorders>
              <w:top w:val="single" w:sz="8" w:space="0" w:color="auto"/>
              <w:left w:val="nil"/>
              <w:bottom w:val="single" w:sz="8" w:space="0" w:color="auto"/>
              <w:right w:val="single" w:sz="8" w:space="0" w:color="auto"/>
            </w:tcBorders>
            <w:shd w:val="clear" w:color="auto" w:fill="auto"/>
            <w:vAlign w:val="center"/>
            <w:hideMark/>
          </w:tcPr>
          <w:p w14:paraId="04D510DE"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STRATEGY FIT                   </w:t>
            </w:r>
            <w:r w:rsidRPr="004C4A5D">
              <w:rPr>
                <w:rFonts w:ascii="Arial" w:eastAsia="Times New Roman" w:hAnsi="Arial" w:cs="Arial"/>
                <w:b/>
                <w:bCs/>
                <w:i/>
                <w:iCs/>
                <w:color w:val="000000"/>
                <w:sz w:val="18"/>
                <w:szCs w:val="18"/>
              </w:rPr>
              <w:t>(Including impact on sustainability)</w:t>
            </w:r>
          </w:p>
        </w:tc>
        <w:tc>
          <w:tcPr>
            <w:tcW w:w="2042" w:type="dxa"/>
            <w:tcBorders>
              <w:top w:val="single" w:sz="8" w:space="0" w:color="auto"/>
              <w:left w:val="nil"/>
              <w:bottom w:val="single" w:sz="8" w:space="0" w:color="auto"/>
              <w:right w:val="single" w:sz="8" w:space="0" w:color="auto"/>
            </w:tcBorders>
            <w:shd w:val="clear" w:color="auto" w:fill="auto"/>
            <w:vAlign w:val="center"/>
            <w:hideMark/>
          </w:tcPr>
          <w:p w14:paraId="7CF4D948"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PATIENT/STAFF SAFETY/CARE</w:t>
            </w:r>
          </w:p>
        </w:tc>
        <w:tc>
          <w:tcPr>
            <w:tcW w:w="1827" w:type="dxa"/>
            <w:tcBorders>
              <w:top w:val="single" w:sz="8" w:space="0" w:color="auto"/>
              <w:left w:val="nil"/>
              <w:bottom w:val="single" w:sz="8" w:space="0" w:color="auto"/>
              <w:right w:val="single" w:sz="8" w:space="0" w:color="auto"/>
            </w:tcBorders>
            <w:shd w:val="clear" w:color="auto" w:fill="auto"/>
            <w:vAlign w:val="center"/>
            <w:hideMark/>
          </w:tcPr>
          <w:p w14:paraId="584087AE"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LEGAL / COMPLIANCE</w:t>
            </w:r>
          </w:p>
        </w:tc>
        <w:tc>
          <w:tcPr>
            <w:tcW w:w="1731" w:type="dxa"/>
            <w:tcBorders>
              <w:top w:val="single" w:sz="8" w:space="0" w:color="auto"/>
              <w:left w:val="nil"/>
              <w:bottom w:val="single" w:sz="8" w:space="0" w:color="auto"/>
              <w:right w:val="single" w:sz="8" w:space="0" w:color="auto"/>
            </w:tcBorders>
            <w:shd w:val="clear" w:color="auto" w:fill="auto"/>
            <w:vAlign w:val="center"/>
            <w:hideMark/>
          </w:tcPr>
          <w:p w14:paraId="3EA20709"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CONTRIBUTION TO EFFICIENCIES</w:t>
            </w:r>
          </w:p>
        </w:tc>
        <w:tc>
          <w:tcPr>
            <w:tcW w:w="1355" w:type="dxa"/>
            <w:tcBorders>
              <w:top w:val="single" w:sz="8" w:space="0" w:color="auto"/>
              <w:left w:val="nil"/>
              <w:bottom w:val="single" w:sz="8" w:space="0" w:color="auto"/>
              <w:right w:val="single" w:sz="8" w:space="0" w:color="auto"/>
            </w:tcBorders>
            <w:shd w:val="clear" w:color="auto" w:fill="auto"/>
            <w:vAlign w:val="center"/>
            <w:hideMark/>
          </w:tcPr>
          <w:p w14:paraId="68F4C287"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RISK MITIGATION</w:t>
            </w:r>
          </w:p>
        </w:tc>
      </w:tr>
      <w:tr w:rsidR="004C4A5D" w:rsidRPr="004C4A5D" w14:paraId="0982EA1C" w14:textId="77777777" w:rsidTr="004C4A5D">
        <w:trPr>
          <w:trHeight w:val="1500"/>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3B76E468"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5</w:t>
            </w:r>
          </w:p>
        </w:tc>
        <w:tc>
          <w:tcPr>
            <w:tcW w:w="1788" w:type="dxa"/>
            <w:tcBorders>
              <w:top w:val="nil"/>
              <w:left w:val="nil"/>
              <w:bottom w:val="single" w:sz="8" w:space="0" w:color="auto"/>
              <w:right w:val="single" w:sz="8" w:space="0" w:color="auto"/>
            </w:tcBorders>
            <w:shd w:val="clear" w:color="auto" w:fill="auto"/>
            <w:vAlign w:val="center"/>
            <w:hideMark/>
          </w:tcPr>
          <w:p w14:paraId="5B254E1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delivers a specific and tangible</w:t>
            </w:r>
            <w:r w:rsidRPr="004C4A5D">
              <w:rPr>
                <w:rFonts w:ascii="Arial" w:eastAsia="Times New Roman" w:hAnsi="Arial" w:cs="Arial"/>
                <w:color w:val="000000"/>
                <w:sz w:val="18"/>
                <w:szCs w:val="18"/>
              </w:rPr>
              <w:t xml:space="preserve"> element of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41326A54"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delivers a specific and tangible</w:t>
            </w:r>
            <w:r w:rsidRPr="004C4A5D">
              <w:rPr>
                <w:rFonts w:ascii="Arial" w:eastAsia="Times New Roman" w:hAnsi="Arial" w:cs="Arial"/>
                <w:color w:val="000000"/>
                <w:sz w:val="18"/>
                <w:szCs w:val="18"/>
              </w:rPr>
              <w:t xml:space="preserve"> improvement to patient/staff safety</w:t>
            </w:r>
          </w:p>
        </w:tc>
        <w:tc>
          <w:tcPr>
            <w:tcW w:w="1827" w:type="dxa"/>
            <w:tcBorders>
              <w:top w:val="nil"/>
              <w:left w:val="nil"/>
              <w:bottom w:val="single" w:sz="8" w:space="0" w:color="auto"/>
              <w:right w:val="single" w:sz="8" w:space="0" w:color="auto"/>
            </w:tcBorders>
            <w:shd w:val="clear" w:color="auto" w:fill="auto"/>
            <w:vAlign w:val="center"/>
            <w:hideMark/>
          </w:tcPr>
          <w:p w14:paraId="4625F068"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Clear evidence that the case is</w:t>
            </w:r>
            <w:r w:rsidRPr="004C4A5D">
              <w:rPr>
                <w:rFonts w:ascii="Arial" w:eastAsia="Times New Roman" w:hAnsi="Arial" w:cs="Arial"/>
                <w:b/>
                <w:bCs/>
                <w:color w:val="000000"/>
                <w:sz w:val="18"/>
                <w:szCs w:val="18"/>
              </w:rPr>
              <w:t xml:space="preserve"> urgent and critical </w:t>
            </w:r>
            <w:r w:rsidRPr="004C4A5D">
              <w:rPr>
                <w:rFonts w:ascii="Arial" w:eastAsia="Times New Roman" w:hAnsi="Arial" w:cs="Arial"/>
                <w:color w:val="000000"/>
                <w:sz w:val="18"/>
                <w:szCs w:val="18"/>
              </w:rPr>
              <w:t xml:space="preserve">to </w:t>
            </w:r>
            <w:proofErr w:type="gramStart"/>
            <w:r w:rsidRPr="004C4A5D">
              <w:rPr>
                <w:rFonts w:ascii="Arial" w:eastAsia="Times New Roman" w:hAnsi="Arial" w:cs="Arial"/>
                <w:color w:val="000000"/>
                <w:sz w:val="18"/>
                <w:szCs w:val="18"/>
              </w:rPr>
              <w:t>meet  a</w:t>
            </w:r>
            <w:proofErr w:type="gramEnd"/>
            <w:r w:rsidRPr="004C4A5D">
              <w:rPr>
                <w:rFonts w:ascii="Arial" w:eastAsia="Times New Roman" w:hAnsi="Arial" w:cs="Arial"/>
                <w:color w:val="000000"/>
                <w:sz w:val="18"/>
                <w:szCs w:val="18"/>
              </w:rPr>
              <w:t xml:space="preserve"> specific legal or regulatory requirement.</w:t>
            </w:r>
          </w:p>
        </w:tc>
        <w:tc>
          <w:tcPr>
            <w:tcW w:w="1731" w:type="dxa"/>
            <w:tcBorders>
              <w:top w:val="nil"/>
              <w:left w:val="nil"/>
              <w:bottom w:val="single" w:sz="8" w:space="0" w:color="auto"/>
              <w:right w:val="single" w:sz="8" w:space="0" w:color="auto"/>
            </w:tcBorders>
            <w:shd w:val="clear" w:color="auto" w:fill="auto"/>
            <w:vAlign w:val="center"/>
            <w:hideMark/>
          </w:tcPr>
          <w:p w14:paraId="3884A218"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Over £100k a year, within 12 months of investment</w:t>
            </w:r>
          </w:p>
        </w:tc>
        <w:tc>
          <w:tcPr>
            <w:tcW w:w="1355" w:type="dxa"/>
            <w:tcBorders>
              <w:top w:val="nil"/>
              <w:left w:val="nil"/>
              <w:bottom w:val="single" w:sz="8" w:space="0" w:color="auto"/>
              <w:right w:val="single" w:sz="8" w:space="0" w:color="auto"/>
            </w:tcBorders>
            <w:shd w:val="clear" w:color="auto" w:fill="auto"/>
            <w:vAlign w:val="center"/>
            <w:hideMark/>
          </w:tcPr>
          <w:p w14:paraId="534B442A"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Very high </w:t>
            </w:r>
            <w:r w:rsidRPr="004C4A5D">
              <w:rPr>
                <w:rFonts w:ascii="Arial" w:eastAsia="Times New Roman" w:hAnsi="Arial" w:cs="Arial"/>
                <w:color w:val="000000"/>
                <w:sz w:val="18"/>
                <w:szCs w:val="18"/>
              </w:rPr>
              <w:t>risk score (20 or above) as per Trust's Risk Matrix</w:t>
            </w:r>
          </w:p>
        </w:tc>
      </w:tr>
      <w:tr w:rsidR="004C4A5D" w:rsidRPr="004C4A5D" w14:paraId="1F13E8E0" w14:textId="77777777" w:rsidTr="004C4A5D">
        <w:trPr>
          <w:trHeight w:val="145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7E5BE865"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4</w:t>
            </w:r>
          </w:p>
        </w:tc>
        <w:tc>
          <w:tcPr>
            <w:tcW w:w="1788" w:type="dxa"/>
            <w:tcBorders>
              <w:top w:val="nil"/>
              <w:left w:val="nil"/>
              <w:bottom w:val="single" w:sz="8" w:space="0" w:color="auto"/>
              <w:right w:val="single" w:sz="8" w:space="0" w:color="auto"/>
            </w:tcBorders>
            <w:shd w:val="clear" w:color="auto" w:fill="auto"/>
            <w:vAlign w:val="center"/>
            <w:hideMark/>
          </w:tcPr>
          <w:p w14:paraId="26EF5BAF"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 xml:space="preserve">directly drives a specific and tangible </w:t>
            </w:r>
            <w:r w:rsidRPr="004C4A5D">
              <w:rPr>
                <w:rFonts w:ascii="Arial" w:eastAsia="Times New Roman" w:hAnsi="Arial" w:cs="Arial"/>
                <w:color w:val="000000"/>
                <w:sz w:val="18"/>
                <w:szCs w:val="18"/>
              </w:rPr>
              <w:t>element of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479D1F1E"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directly drives a specific and tangible</w:t>
            </w:r>
            <w:r w:rsidRPr="004C4A5D">
              <w:rPr>
                <w:rFonts w:ascii="Arial" w:eastAsia="Times New Roman" w:hAnsi="Arial" w:cs="Arial"/>
                <w:color w:val="000000"/>
                <w:sz w:val="18"/>
                <w:szCs w:val="18"/>
              </w:rPr>
              <w:t xml:space="preserve"> improvement to patient/staff safety/care</w:t>
            </w:r>
          </w:p>
        </w:tc>
        <w:tc>
          <w:tcPr>
            <w:tcW w:w="1827" w:type="dxa"/>
            <w:tcBorders>
              <w:top w:val="nil"/>
              <w:left w:val="nil"/>
              <w:bottom w:val="single" w:sz="8" w:space="0" w:color="auto"/>
              <w:right w:val="single" w:sz="8" w:space="0" w:color="auto"/>
            </w:tcBorders>
            <w:shd w:val="clear" w:color="auto" w:fill="auto"/>
            <w:vAlign w:val="center"/>
            <w:hideMark/>
          </w:tcPr>
          <w:p w14:paraId="71BF93DE"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Clear evidence that the case is</w:t>
            </w:r>
            <w:r w:rsidRPr="004C4A5D">
              <w:rPr>
                <w:rFonts w:ascii="Arial" w:eastAsia="Times New Roman" w:hAnsi="Arial" w:cs="Arial"/>
                <w:b/>
                <w:bCs/>
                <w:color w:val="000000"/>
                <w:sz w:val="18"/>
                <w:szCs w:val="18"/>
              </w:rPr>
              <w:t xml:space="preserve"> necessary </w:t>
            </w:r>
            <w:r w:rsidRPr="004C4A5D">
              <w:rPr>
                <w:rFonts w:ascii="Arial" w:eastAsia="Times New Roman" w:hAnsi="Arial" w:cs="Arial"/>
                <w:color w:val="000000"/>
                <w:sz w:val="18"/>
                <w:szCs w:val="18"/>
              </w:rPr>
              <w:t>to meet a specific legal or regulatory requirement.</w:t>
            </w:r>
          </w:p>
        </w:tc>
        <w:tc>
          <w:tcPr>
            <w:tcW w:w="1731" w:type="dxa"/>
            <w:tcBorders>
              <w:top w:val="nil"/>
              <w:left w:val="nil"/>
              <w:bottom w:val="single" w:sz="8" w:space="0" w:color="auto"/>
              <w:right w:val="single" w:sz="8" w:space="0" w:color="auto"/>
            </w:tcBorders>
            <w:shd w:val="clear" w:color="auto" w:fill="auto"/>
            <w:vAlign w:val="center"/>
            <w:hideMark/>
          </w:tcPr>
          <w:p w14:paraId="5D98A0E9"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£50k-£100k a year, within 12 months of investment</w:t>
            </w:r>
          </w:p>
        </w:tc>
        <w:tc>
          <w:tcPr>
            <w:tcW w:w="1355" w:type="dxa"/>
            <w:tcBorders>
              <w:top w:val="nil"/>
              <w:left w:val="nil"/>
              <w:bottom w:val="single" w:sz="8" w:space="0" w:color="auto"/>
              <w:right w:val="single" w:sz="8" w:space="0" w:color="auto"/>
            </w:tcBorders>
            <w:shd w:val="clear" w:color="auto" w:fill="auto"/>
            <w:vAlign w:val="center"/>
            <w:hideMark/>
          </w:tcPr>
          <w:p w14:paraId="4361EED3"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High</w:t>
            </w:r>
            <w:r w:rsidRPr="004C4A5D">
              <w:rPr>
                <w:rFonts w:ascii="Arial" w:eastAsia="Times New Roman" w:hAnsi="Arial" w:cs="Arial"/>
                <w:color w:val="000000"/>
                <w:sz w:val="18"/>
                <w:szCs w:val="18"/>
              </w:rPr>
              <w:t xml:space="preserve"> risk score (15-20) as per Trust's Risk Matrix</w:t>
            </w:r>
          </w:p>
        </w:tc>
      </w:tr>
      <w:tr w:rsidR="004C4A5D" w:rsidRPr="004C4A5D" w14:paraId="7C96D660" w14:textId="77777777" w:rsidTr="004C4A5D">
        <w:trPr>
          <w:trHeight w:val="121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59D99325"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3</w:t>
            </w:r>
          </w:p>
        </w:tc>
        <w:tc>
          <w:tcPr>
            <w:tcW w:w="1788" w:type="dxa"/>
            <w:tcBorders>
              <w:top w:val="nil"/>
              <w:left w:val="nil"/>
              <w:bottom w:val="single" w:sz="8" w:space="0" w:color="auto"/>
              <w:right w:val="single" w:sz="8" w:space="0" w:color="auto"/>
            </w:tcBorders>
            <w:shd w:val="clear" w:color="auto" w:fill="auto"/>
            <w:vAlign w:val="center"/>
            <w:hideMark/>
          </w:tcPr>
          <w:p w14:paraId="0AEECE02"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directly drives</w:t>
            </w:r>
            <w:r w:rsidRPr="004C4A5D">
              <w:rPr>
                <w:rFonts w:ascii="Arial" w:eastAsia="Times New Roman" w:hAnsi="Arial" w:cs="Arial"/>
                <w:color w:val="000000"/>
                <w:sz w:val="18"/>
                <w:szCs w:val="18"/>
              </w:rPr>
              <w:t xml:space="preserve"> the delivery of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0661D4D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w:t>
            </w:r>
            <w:r w:rsidRPr="004C4A5D">
              <w:rPr>
                <w:rFonts w:ascii="Arial" w:eastAsia="Times New Roman" w:hAnsi="Arial" w:cs="Arial"/>
                <w:b/>
                <w:bCs/>
                <w:color w:val="000000"/>
                <w:sz w:val="18"/>
                <w:szCs w:val="18"/>
              </w:rPr>
              <w:t>directly drives</w:t>
            </w:r>
            <w:r w:rsidRPr="004C4A5D">
              <w:rPr>
                <w:rFonts w:ascii="Arial" w:eastAsia="Times New Roman" w:hAnsi="Arial" w:cs="Arial"/>
                <w:color w:val="000000"/>
                <w:sz w:val="18"/>
                <w:szCs w:val="18"/>
              </w:rPr>
              <w:t xml:space="preserve"> the strategy on improving patient/staff safety/care</w:t>
            </w:r>
          </w:p>
        </w:tc>
        <w:tc>
          <w:tcPr>
            <w:tcW w:w="1827" w:type="dxa"/>
            <w:tcBorders>
              <w:top w:val="nil"/>
              <w:left w:val="nil"/>
              <w:bottom w:val="single" w:sz="8" w:space="0" w:color="auto"/>
              <w:right w:val="single" w:sz="8" w:space="0" w:color="auto"/>
            </w:tcBorders>
            <w:shd w:val="clear" w:color="auto" w:fill="auto"/>
            <w:vAlign w:val="center"/>
            <w:hideMark/>
          </w:tcPr>
          <w:p w14:paraId="722F9CE3"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Clear evidence that the case is </w:t>
            </w:r>
            <w:r w:rsidRPr="004C4A5D">
              <w:rPr>
                <w:rFonts w:ascii="Arial" w:eastAsia="Times New Roman" w:hAnsi="Arial" w:cs="Arial"/>
                <w:b/>
                <w:bCs/>
                <w:color w:val="000000"/>
                <w:sz w:val="18"/>
                <w:szCs w:val="18"/>
              </w:rPr>
              <w:t>recommended</w:t>
            </w:r>
            <w:r w:rsidRPr="004C4A5D">
              <w:rPr>
                <w:rFonts w:ascii="Arial" w:eastAsia="Times New Roman" w:hAnsi="Arial" w:cs="Arial"/>
                <w:color w:val="000000"/>
                <w:sz w:val="18"/>
                <w:szCs w:val="18"/>
              </w:rPr>
              <w:t xml:space="preserve"> by legislation and regulations.</w:t>
            </w:r>
          </w:p>
        </w:tc>
        <w:tc>
          <w:tcPr>
            <w:tcW w:w="1731" w:type="dxa"/>
            <w:tcBorders>
              <w:top w:val="nil"/>
              <w:left w:val="nil"/>
              <w:bottom w:val="single" w:sz="8" w:space="0" w:color="auto"/>
              <w:right w:val="single" w:sz="8" w:space="0" w:color="auto"/>
            </w:tcBorders>
            <w:shd w:val="clear" w:color="auto" w:fill="auto"/>
            <w:vAlign w:val="center"/>
            <w:hideMark/>
          </w:tcPr>
          <w:p w14:paraId="27A2ADA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Less than £50k a year, within 12 months of investment</w:t>
            </w:r>
          </w:p>
        </w:tc>
        <w:tc>
          <w:tcPr>
            <w:tcW w:w="1355" w:type="dxa"/>
            <w:tcBorders>
              <w:top w:val="nil"/>
              <w:left w:val="nil"/>
              <w:bottom w:val="single" w:sz="8" w:space="0" w:color="auto"/>
              <w:right w:val="single" w:sz="8" w:space="0" w:color="auto"/>
            </w:tcBorders>
            <w:shd w:val="clear" w:color="auto" w:fill="auto"/>
            <w:vAlign w:val="center"/>
            <w:hideMark/>
          </w:tcPr>
          <w:p w14:paraId="26ED670B"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Medium</w:t>
            </w:r>
            <w:r w:rsidRPr="004C4A5D">
              <w:rPr>
                <w:rFonts w:ascii="Arial" w:eastAsia="Times New Roman" w:hAnsi="Arial" w:cs="Arial"/>
                <w:color w:val="000000"/>
                <w:sz w:val="18"/>
                <w:szCs w:val="18"/>
              </w:rPr>
              <w:t xml:space="preserve"> risk score (9-14) as per Trust's Risk Matrix</w:t>
            </w:r>
          </w:p>
        </w:tc>
      </w:tr>
      <w:tr w:rsidR="004C4A5D" w:rsidRPr="004C4A5D" w14:paraId="127855DD" w14:textId="77777777" w:rsidTr="004C4A5D">
        <w:trPr>
          <w:trHeight w:val="145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41AB28B8"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2</w:t>
            </w:r>
          </w:p>
        </w:tc>
        <w:tc>
          <w:tcPr>
            <w:tcW w:w="1788" w:type="dxa"/>
            <w:tcBorders>
              <w:top w:val="nil"/>
              <w:left w:val="nil"/>
              <w:bottom w:val="single" w:sz="8" w:space="0" w:color="auto"/>
              <w:right w:val="single" w:sz="8" w:space="0" w:color="auto"/>
            </w:tcBorders>
            <w:shd w:val="clear" w:color="auto" w:fill="auto"/>
            <w:vAlign w:val="center"/>
            <w:hideMark/>
          </w:tcPr>
          <w:p w14:paraId="5E4600D2"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influences a specific</w:t>
            </w:r>
            <w:r w:rsidRPr="004C4A5D">
              <w:rPr>
                <w:rFonts w:ascii="Arial" w:eastAsia="Times New Roman" w:hAnsi="Arial" w:cs="Arial"/>
                <w:color w:val="000000"/>
                <w:sz w:val="18"/>
                <w:szCs w:val="18"/>
              </w:rPr>
              <w:t xml:space="preserve"> part of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3E9A5A4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influences a specific</w:t>
            </w:r>
            <w:r w:rsidRPr="004C4A5D">
              <w:rPr>
                <w:rFonts w:ascii="Arial" w:eastAsia="Times New Roman" w:hAnsi="Arial" w:cs="Arial"/>
                <w:color w:val="000000"/>
                <w:sz w:val="18"/>
                <w:szCs w:val="18"/>
              </w:rPr>
              <w:t xml:space="preserve"> part of the strategy on improving patient/staff safety/care</w:t>
            </w:r>
          </w:p>
        </w:tc>
        <w:tc>
          <w:tcPr>
            <w:tcW w:w="1827" w:type="dxa"/>
            <w:tcBorders>
              <w:top w:val="nil"/>
              <w:left w:val="nil"/>
              <w:bottom w:val="single" w:sz="8" w:space="0" w:color="auto"/>
              <w:right w:val="single" w:sz="8" w:space="0" w:color="auto"/>
            </w:tcBorders>
            <w:shd w:val="clear" w:color="auto" w:fill="auto"/>
            <w:vAlign w:val="center"/>
            <w:hideMark/>
          </w:tcPr>
          <w:p w14:paraId="4286DF90"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contributes to achievement of</w:t>
            </w:r>
            <w:r w:rsidRPr="004C4A5D">
              <w:rPr>
                <w:rFonts w:ascii="Arial" w:eastAsia="Times New Roman" w:hAnsi="Arial" w:cs="Arial"/>
                <w:color w:val="000000"/>
                <w:sz w:val="18"/>
                <w:szCs w:val="18"/>
              </w:rPr>
              <w:t xml:space="preserve"> </w:t>
            </w:r>
            <w:r w:rsidRPr="004C4A5D">
              <w:rPr>
                <w:rFonts w:ascii="Arial" w:eastAsia="Times New Roman" w:hAnsi="Arial" w:cs="Arial"/>
                <w:b/>
                <w:bCs/>
                <w:color w:val="000000"/>
                <w:sz w:val="18"/>
                <w:szCs w:val="18"/>
              </w:rPr>
              <w:t>a specific</w:t>
            </w:r>
            <w:r w:rsidRPr="004C4A5D">
              <w:rPr>
                <w:rFonts w:ascii="Arial" w:eastAsia="Times New Roman" w:hAnsi="Arial" w:cs="Arial"/>
                <w:color w:val="000000"/>
                <w:sz w:val="18"/>
                <w:szCs w:val="18"/>
              </w:rPr>
              <w:t xml:space="preserve"> legal and regulatory requirement</w:t>
            </w:r>
          </w:p>
        </w:tc>
        <w:tc>
          <w:tcPr>
            <w:tcW w:w="1731" w:type="dxa"/>
            <w:tcBorders>
              <w:top w:val="nil"/>
              <w:left w:val="nil"/>
              <w:bottom w:val="single" w:sz="8" w:space="0" w:color="auto"/>
              <w:right w:val="single" w:sz="8" w:space="0" w:color="auto"/>
            </w:tcBorders>
            <w:shd w:val="clear" w:color="auto" w:fill="auto"/>
            <w:vAlign w:val="center"/>
            <w:hideMark/>
          </w:tcPr>
          <w:p w14:paraId="4B3B7BDE"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Over £50k a year, more than 12 months after investment</w:t>
            </w:r>
          </w:p>
        </w:tc>
        <w:tc>
          <w:tcPr>
            <w:tcW w:w="1355" w:type="dxa"/>
            <w:tcBorders>
              <w:top w:val="nil"/>
              <w:left w:val="nil"/>
              <w:bottom w:val="single" w:sz="8" w:space="0" w:color="auto"/>
              <w:right w:val="single" w:sz="8" w:space="0" w:color="auto"/>
            </w:tcBorders>
            <w:shd w:val="clear" w:color="auto" w:fill="auto"/>
            <w:vAlign w:val="center"/>
            <w:hideMark/>
          </w:tcPr>
          <w:p w14:paraId="440BC459"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Moderate</w:t>
            </w:r>
            <w:r w:rsidRPr="004C4A5D">
              <w:rPr>
                <w:rFonts w:ascii="Arial" w:eastAsia="Times New Roman" w:hAnsi="Arial" w:cs="Arial"/>
                <w:color w:val="000000"/>
                <w:sz w:val="18"/>
                <w:szCs w:val="18"/>
              </w:rPr>
              <w:t xml:space="preserve"> risk score (4-8) as per Trust's Risk Matrix</w:t>
            </w:r>
          </w:p>
        </w:tc>
      </w:tr>
      <w:tr w:rsidR="004C4A5D" w:rsidRPr="004C4A5D" w14:paraId="260AD493" w14:textId="77777777" w:rsidTr="004C4A5D">
        <w:trPr>
          <w:trHeight w:val="97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2D82B65C"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1</w:t>
            </w:r>
          </w:p>
        </w:tc>
        <w:tc>
          <w:tcPr>
            <w:tcW w:w="1788" w:type="dxa"/>
            <w:tcBorders>
              <w:top w:val="nil"/>
              <w:left w:val="nil"/>
              <w:bottom w:val="single" w:sz="8" w:space="0" w:color="auto"/>
              <w:right w:val="single" w:sz="8" w:space="0" w:color="auto"/>
            </w:tcBorders>
            <w:shd w:val="clear" w:color="auto" w:fill="auto"/>
            <w:vAlign w:val="center"/>
            <w:hideMark/>
          </w:tcPr>
          <w:p w14:paraId="0A9AAE4F"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influences</w:t>
            </w:r>
            <w:r w:rsidRPr="004C4A5D">
              <w:rPr>
                <w:rFonts w:ascii="Arial" w:eastAsia="Times New Roman" w:hAnsi="Arial" w:cs="Arial"/>
                <w:color w:val="000000"/>
                <w:sz w:val="18"/>
                <w:szCs w:val="18"/>
              </w:rPr>
              <w:t xml:space="preserve">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6B1DB9BB"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influences</w:t>
            </w:r>
            <w:r w:rsidRPr="004C4A5D">
              <w:rPr>
                <w:rFonts w:ascii="Arial" w:eastAsia="Times New Roman" w:hAnsi="Arial" w:cs="Arial"/>
                <w:color w:val="000000"/>
                <w:sz w:val="18"/>
                <w:szCs w:val="18"/>
              </w:rPr>
              <w:t xml:space="preserve"> improvements in patient/staff care</w:t>
            </w:r>
          </w:p>
        </w:tc>
        <w:tc>
          <w:tcPr>
            <w:tcW w:w="1827" w:type="dxa"/>
            <w:tcBorders>
              <w:top w:val="nil"/>
              <w:left w:val="nil"/>
              <w:bottom w:val="single" w:sz="8" w:space="0" w:color="auto"/>
              <w:right w:val="single" w:sz="8" w:space="0" w:color="auto"/>
            </w:tcBorders>
            <w:shd w:val="clear" w:color="auto" w:fill="auto"/>
            <w:vAlign w:val="center"/>
            <w:hideMark/>
          </w:tcPr>
          <w:p w14:paraId="6E6B1B24"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 xml:space="preserve">Evidence that the case </w:t>
            </w:r>
            <w:r w:rsidRPr="004C4A5D">
              <w:rPr>
                <w:rFonts w:ascii="Arial" w:eastAsia="Times New Roman" w:hAnsi="Arial" w:cs="Arial"/>
                <w:b/>
                <w:bCs/>
                <w:color w:val="000000"/>
                <w:sz w:val="18"/>
                <w:szCs w:val="18"/>
              </w:rPr>
              <w:t xml:space="preserve">is desirable </w:t>
            </w:r>
            <w:r w:rsidRPr="004C4A5D">
              <w:rPr>
                <w:rFonts w:ascii="Arial" w:eastAsia="Times New Roman" w:hAnsi="Arial" w:cs="Arial"/>
                <w:color w:val="000000"/>
                <w:sz w:val="18"/>
                <w:szCs w:val="18"/>
              </w:rPr>
              <w:t>under regulations</w:t>
            </w:r>
          </w:p>
        </w:tc>
        <w:tc>
          <w:tcPr>
            <w:tcW w:w="1731" w:type="dxa"/>
            <w:tcBorders>
              <w:top w:val="nil"/>
              <w:left w:val="nil"/>
              <w:bottom w:val="single" w:sz="8" w:space="0" w:color="auto"/>
              <w:right w:val="single" w:sz="8" w:space="0" w:color="auto"/>
            </w:tcBorders>
            <w:shd w:val="clear" w:color="auto" w:fill="auto"/>
            <w:vAlign w:val="center"/>
            <w:hideMark/>
          </w:tcPr>
          <w:p w14:paraId="1DFD169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Less than £50k a year, more than 12 months after investment</w:t>
            </w:r>
          </w:p>
        </w:tc>
        <w:tc>
          <w:tcPr>
            <w:tcW w:w="1355" w:type="dxa"/>
            <w:tcBorders>
              <w:top w:val="nil"/>
              <w:left w:val="nil"/>
              <w:bottom w:val="single" w:sz="8" w:space="0" w:color="auto"/>
              <w:right w:val="single" w:sz="8" w:space="0" w:color="auto"/>
            </w:tcBorders>
            <w:shd w:val="clear" w:color="auto" w:fill="auto"/>
            <w:vAlign w:val="center"/>
            <w:hideMark/>
          </w:tcPr>
          <w:p w14:paraId="1159331F"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Low </w:t>
            </w:r>
            <w:r w:rsidRPr="004C4A5D">
              <w:rPr>
                <w:rFonts w:ascii="Arial" w:eastAsia="Times New Roman" w:hAnsi="Arial" w:cs="Arial"/>
                <w:color w:val="000000"/>
                <w:sz w:val="18"/>
                <w:szCs w:val="18"/>
              </w:rPr>
              <w:t>risk score (1-3) as per Trust's Risk Matrix</w:t>
            </w:r>
          </w:p>
        </w:tc>
      </w:tr>
      <w:tr w:rsidR="004C4A5D" w:rsidRPr="004C4A5D" w14:paraId="23CD094D" w14:textId="77777777" w:rsidTr="004C4A5D">
        <w:trPr>
          <w:trHeight w:val="73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0889DA9B"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0</w:t>
            </w:r>
          </w:p>
        </w:tc>
        <w:tc>
          <w:tcPr>
            <w:tcW w:w="1788" w:type="dxa"/>
            <w:tcBorders>
              <w:top w:val="nil"/>
              <w:left w:val="nil"/>
              <w:bottom w:val="single" w:sz="8" w:space="0" w:color="auto"/>
              <w:right w:val="single" w:sz="8" w:space="0" w:color="auto"/>
            </w:tcBorders>
            <w:shd w:val="clear" w:color="auto" w:fill="auto"/>
            <w:vAlign w:val="center"/>
            <w:hideMark/>
          </w:tcPr>
          <w:p w14:paraId="2B941F90"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No impact </w:t>
            </w:r>
            <w:r w:rsidRPr="004C4A5D">
              <w:rPr>
                <w:rFonts w:ascii="Arial" w:eastAsia="Times New Roman" w:hAnsi="Arial" w:cs="Arial"/>
                <w:color w:val="000000"/>
                <w:sz w:val="18"/>
                <w:szCs w:val="18"/>
              </w:rPr>
              <w:t>on delivering the Trust's Strategy</w:t>
            </w:r>
          </w:p>
        </w:tc>
        <w:tc>
          <w:tcPr>
            <w:tcW w:w="2042" w:type="dxa"/>
            <w:tcBorders>
              <w:top w:val="nil"/>
              <w:left w:val="nil"/>
              <w:bottom w:val="single" w:sz="8" w:space="0" w:color="auto"/>
              <w:right w:val="single" w:sz="8" w:space="0" w:color="auto"/>
            </w:tcBorders>
            <w:shd w:val="clear" w:color="auto" w:fill="auto"/>
            <w:vAlign w:val="center"/>
            <w:hideMark/>
          </w:tcPr>
          <w:p w14:paraId="6C8B9414"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No impact </w:t>
            </w:r>
            <w:r w:rsidRPr="004C4A5D">
              <w:rPr>
                <w:rFonts w:ascii="Arial" w:eastAsia="Times New Roman" w:hAnsi="Arial" w:cs="Arial"/>
                <w:color w:val="000000"/>
                <w:sz w:val="18"/>
                <w:szCs w:val="18"/>
              </w:rPr>
              <w:t>on patient/staff care improvements</w:t>
            </w:r>
          </w:p>
        </w:tc>
        <w:tc>
          <w:tcPr>
            <w:tcW w:w="1827" w:type="dxa"/>
            <w:tcBorders>
              <w:top w:val="nil"/>
              <w:left w:val="nil"/>
              <w:bottom w:val="single" w:sz="8" w:space="0" w:color="auto"/>
              <w:right w:val="single" w:sz="8" w:space="0" w:color="auto"/>
            </w:tcBorders>
            <w:shd w:val="clear" w:color="auto" w:fill="auto"/>
            <w:vAlign w:val="center"/>
            <w:hideMark/>
          </w:tcPr>
          <w:p w14:paraId="41BCA905"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 xml:space="preserve">No impact </w:t>
            </w:r>
            <w:r w:rsidRPr="004C4A5D">
              <w:rPr>
                <w:rFonts w:ascii="Arial" w:eastAsia="Times New Roman" w:hAnsi="Arial" w:cs="Arial"/>
                <w:color w:val="000000"/>
                <w:sz w:val="18"/>
                <w:szCs w:val="18"/>
              </w:rPr>
              <w:t>on legal or regulatory requirements</w:t>
            </w:r>
          </w:p>
        </w:tc>
        <w:tc>
          <w:tcPr>
            <w:tcW w:w="1731" w:type="dxa"/>
            <w:tcBorders>
              <w:top w:val="nil"/>
              <w:left w:val="nil"/>
              <w:bottom w:val="single" w:sz="8" w:space="0" w:color="auto"/>
              <w:right w:val="single" w:sz="8" w:space="0" w:color="auto"/>
            </w:tcBorders>
            <w:shd w:val="clear" w:color="auto" w:fill="auto"/>
            <w:vAlign w:val="center"/>
            <w:hideMark/>
          </w:tcPr>
          <w:p w14:paraId="7DACF210"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No savings/efficiencies</w:t>
            </w:r>
          </w:p>
        </w:tc>
        <w:tc>
          <w:tcPr>
            <w:tcW w:w="1355" w:type="dxa"/>
            <w:tcBorders>
              <w:top w:val="nil"/>
              <w:left w:val="nil"/>
              <w:bottom w:val="single" w:sz="8" w:space="0" w:color="auto"/>
              <w:right w:val="single" w:sz="8" w:space="0" w:color="auto"/>
            </w:tcBorders>
            <w:shd w:val="clear" w:color="auto" w:fill="auto"/>
            <w:vAlign w:val="center"/>
            <w:hideMark/>
          </w:tcPr>
          <w:p w14:paraId="6ECF5A6D"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No risk, score 0</w:t>
            </w:r>
          </w:p>
        </w:tc>
      </w:tr>
      <w:tr w:rsidR="004C4A5D" w:rsidRPr="004C4A5D" w14:paraId="22FB36B6" w14:textId="77777777" w:rsidTr="004C4A5D">
        <w:trPr>
          <w:trHeight w:val="495"/>
        </w:trPr>
        <w:tc>
          <w:tcPr>
            <w:tcW w:w="937" w:type="dxa"/>
            <w:tcBorders>
              <w:top w:val="nil"/>
              <w:left w:val="single" w:sz="8" w:space="0" w:color="auto"/>
              <w:bottom w:val="single" w:sz="8" w:space="0" w:color="auto"/>
              <w:right w:val="single" w:sz="8" w:space="0" w:color="auto"/>
            </w:tcBorders>
            <w:shd w:val="clear" w:color="auto" w:fill="auto"/>
            <w:vAlign w:val="center"/>
            <w:hideMark/>
          </w:tcPr>
          <w:p w14:paraId="0BEA92A3" w14:textId="77777777" w:rsidR="004C4A5D" w:rsidRPr="004C4A5D" w:rsidRDefault="004C4A5D" w:rsidP="004C4A5D">
            <w:pPr>
              <w:spacing w:after="0" w:line="240" w:lineRule="auto"/>
              <w:jc w:val="center"/>
              <w:rPr>
                <w:rFonts w:ascii="Arial" w:eastAsia="Times New Roman" w:hAnsi="Arial" w:cs="Arial"/>
                <w:b/>
                <w:bCs/>
                <w:color w:val="000000"/>
                <w:sz w:val="18"/>
                <w:szCs w:val="18"/>
              </w:rPr>
            </w:pPr>
            <w:r w:rsidRPr="004C4A5D">
              <w:rPr>
                <w:rFonts w:ascii="Arial" w:eastAsia="Times New Roman" w:hAnsi="Arial" w:cs="Arial"/>
                <w:b/>
                <w:bCs/>
                <w:color w:val="000000"/>
                <w:sz w:val="18"/>
                <w:szCs w:val="18"/>
              </w:rPr>
              <w:t>Weighting</w:t>
            </w:r>
          </w:p>
        </w:tc>
        <w:tc>
          <w:tcPr>
            <w:tcW w:w="1788" w:type="dxa"/>
            <w:tcBorders>
              <w:top w:val="nil"/>
              <w:left w:val="nil"/>
              <w:bottom w:val="single" w:sz="8" w:space="0" w:color="auto"/>
              <w:right w:val="single" w:sz="8" w:space="0" w:color="auto"/>
            </w:tcBorders>
            <w:shd w:val="clear" w:color="auto" w:fill="auto"/>
            <w:vAlign w:val="center"/>
            <w:hideMark/>
          </w:tcPr>
          <w:p w14:paraId="41082B84"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20%</w:t>
            </w:r>
          </w:p>
        </w:tc>
        <w:tc>
          <w:tcPr>
            <w:tcW w:w="2042" w:type="dxa"/>
            <w:tcBorders>
              <w:top w:val="nil"/>
              <w:left w:val="nil"/>
              <w:bottom w:val="single" w:sz="8" w:space="0" w:color="auto"/>
              <w:right w:val="single" w:sz="8" w:space="0" w:color="auto"/>
            </w:tcBorders>
            <w:shd w:val="clear" w:color="auto" w:fill="auto"/>
            <w:vAlign w:val="center"/>
            <w:hideMark/>
          </w:tcPr>
          <w:p w14:paraId="717A388C"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25%</w:t>
            </w:r>
          </w:p>
        </w:tc>
        <w:tc>
          <w:tcPr>
            <w:tcW w:w="1827" w:type="dxa"/>
            <w:tcBorders>
              <w:top w:val="nil"/>
              <w:left w:val="nil"/>
              <w:bottom w:val="single" w:sz="8" w:space="0" w:color="auto"/>
              <w:right w:val="single" w:sz="8" w:space="0" w:color="auto"/>
            </w:tcBorders>
            <w:shd w:val="clear" w:color="auto" w:fill="auto"/>
            <w:vAlign w:val="center"/>
            <w:hideMark/>
          </w:tcPr>
          <w:p w14:paraId="78D84BA4"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20%</w:t>
            </w:r>
          </w:p>
        </w:tc>
        <w:tc>
          <w:tcPr>
            <w:tcW w:w="1731" w:type="dxa"/>
            <w:tcBorders>
              <w:top w:val="nil"/>
              <w:left w:val="nil"/>
              <w:bottom w:val="single" w:sz="8" w:space="0" w:color="auto"/>
              <w:right w:val="single" w:sz="8" w:space="0" w:color="auto"/>
            </w:tcBorders>
            <w:shd w:val="clear" w:color="auto" w:fill="auto"/>
            <w:vAlign w:val="center"/>
            <w:hideMark/>
          </w:tcPr>
          <w:p w14:paraId="1CDACB4A"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10%</w:t>
            </w:r>
          </w:p>
        </w:tc>
        <w:tc>
          <w:tcPr>
            <w:tcW w:w="1355" w:type="dxa"/>
            <w:tcBorders>
              <w:top w:val="nil"/>
              <w:left w:val="nil"/>
              <w:bottom w:val="single" w:sz="8" w:space="0" w:color="auto"/>
              <w:right w:val="single" w:sz="8" w:space="0" w:color="auto"/>
            </w:tcBorders>
            <w:shd w:val="clear" w:color="auto" w:fill="auto"/>
            <w:vAlign w:val="center"/>
            <w:hideMark/>
          </w:tcPr>
          <w:p w14:paraId="10B5A157" w14:textId="77777777" w:rsidR="004C4A5D" w:rsidRPr="004C4A5D" w:rsidRDefault="004C4A5D" w:rsidP="004C4A5D">
            <w:pPr>
              <w:spacing w:after="0" w:line="240" w:lineRule="auto"/>
              <w:jc w:val="center"/>
              <w:rPr>
                <w:rFonts w:ascii="Arial" w:eastAsia="Times New Roman" w:hAnsi="Arial" w:cs="Arial"/>
                <w:color w:val="000000"/>
                <w:sz w:val="18"/>
                <w:szCs w:val="18"/>
              </w:rPr>
            </w:pPr>
            <w:r w:rsidRPr="004C4A5D">
              <w:rPr>
                <w:rFonts w:ascii="Arial" w:eastAsia="Times New Roman" w:hAnsi="Arial" w:cs="Arial"/>
                <w:color w:val="000000"/>
                <w:sz w:val="18"/>
                <w:szCs w:val="18"/>
              </w:rPr>
              <w:t>25%</w:t>
            </w:r>
          </w:p>
        </w:tc>
      </w:tr>
    </w:tbl>
    <w:p w14:paraId="6B7EC28E" w14:textId="77777777" w:rsidR="004C4A5D" w:rsidRDefault="004C4A5D" w:rsidP="003874A1">
      <w:pPr>
        <w:pStyle w:val="Default"/>
        <w:ind w:left="720" w:hanging="720"/>
        <w:jc w:val="both"/>
        <w:rPr>
          <w:b/>
          <w:bCs/>
        </w:rPr>
      </w:pPr>
    </w:p>
    <w:p w14:paraId="46D7F4E8" w14:textId="77777777" w:rsidR="004C4A5D" w:rsidRDefault="004C4A5D" w:rsidP="003874A1">
      <w:pPr>
        <w:pStyle w:val="Default"/>
        <w:ind w:left="720" w:hanging="720"/>
        <w:jc w:val="both"/>
        <w:rPr>
          <w:b/>
          <w:bCs/>
        </w:rPr>
      </w:pPr>
    </w:p>
    <w:p w14:paraId="26763D18" w14:textId="77777777" w:rsidR="004C4A5D" w:rsidRDefault="004C4A5D" w:rsidP="003874A1">
      <w:pPr>
        <w:pStyle w:val="Default"/>
        <w:ind w:left="720" w:hanging="720"/>
        <w:jc w:val="both"/>
        <w:rPr>
          <w:b/>
          <w:bCs/>
        </w:rPr>
      </w:pPr>
    </w:p>
    <w:p w14:paraId="5CA54B25" w14:textId="77777777" w:rsidR="004C4A5D" w:rsidRDefault="004C4A5D" w:rsidP="003874A1">
      <w:pPr>
        <w:pStyle w:val="Default"/>
        <w:ind w:left="720" w:hanging="720"/>
        <w:jc w:val="both"/>
        <w:rPr>
          <w:b/>
          <w:bCs/>
        </w:rPr>
      </w:pPr>
    </w:p>
    <w:p w14:paraId="7D47E063" w14:textId="77777777" w:rsidR="004C4A5D" w:rsidRDefault="004C4A5D" w:rsidP="003874A1">
      <w:pPr>
        <w:pStyle w:val="Default"/>
        <w:ind w:left="720" w:hanging="720"/>
        <w:jc w:val="both"/>
        <w:rPr>
          <w:b/>
          <w:bCs/>
        </w:rPr>
      </w:pPr>
    </w:p>
    <w:p w14:paraId="25CB29E3" w14:textId="77777777" w:rsidR="004C4A5D" w:rsidRDefault="004C4A5D" w:rsidP="003874A1">
      <w:pPr>
        <w:pStyle w:val="Default"/>
        <w:ind w:left="720" w:hanging="720"/>
        <w:jc w:val="both"/>
        <w:rPr>
          <w:b/>
          <w:bCs/>
        </w:rPr>
      </w:pPr>
    </w:p>
    <w:p w14:paraId="2E3D9724" w14:textId="77777777" w:rsidR="004C4A5D" w:rsidRDefault="004C4A5D" w:rsidP="003874A1">
      <w:pPr>
        <w:pStyle w:val="Default"/>
        <w:ind w:left="720" w:hanging="720"/>
        <w:jc w:val="both"/>
        <w:rPr>
          <w:b/>
          <w:bCs/>
        </w:rPr>
      </w:pPr>
    </w:p>
    <w:p w14:paraId="15F7DCC1" w14:textId="77777777" w:rsidR="004C4A5D" w:rsidRDefault="004C4A5D" w:rsidP="003874A1">
      <w:pPr>
        <w:pStyle w:val="Default"/>
        <w:ind w:left="720" w:hanging="720"/>
        <w:jc w:val="both"/>
        <w:rPr>
          <w:b/>
          <w:bCs/>
        </w:rPr>
      </w:pPr>
    </w:p>
    <w:p w14:paraId="07657739" w14:textId="77777777" w:rsidR="004C4A5D" w:rsidRDefault="004C4A5D" w:rsidP="003874A1">
      <w:pPr>
        <w:pStyle w:val="Default"/>
        <w:ind w:left="720" w:hanging="720"/>
        <w:jc w:val="both"/>
        <w:rPr>
          <w:b/>
          <w:bCs/>
        </w:rPr>
      </w:pPr>
    </w:p>
    <w:p w14:paraId="4BED9DC9" w14:textId="77777777" w:rsidR="0079554C" w:rsidRDefault="0079554C" w:rsidP="003874A1">
      <w:pPr>
        <w:pStyle w:val="Default"/>
        <w:ind w:left="720" w:hanging="720"/>
        <w:jc w:val="both"/>
        <w:rPr>
          <w:b/>
          <w:bCs/>
        </w:rPr>
      </w:pPr>
    </w:p>
    <w:p w14:paraId="06EB13EB" w14:textId="77777777" w:rsidR="0079554C" w:rsidRDefault="0079554C" w:rsidP="003874A1">
      <w:pPr>
        <w:pStyle w:val="Default"/>
        <w:ind w:left="720" w:hanging="720"/>
        <w:jc w:val="both"/>
        <w:rPr>
          <w:b/>
          <w:bCs/>
        </w:rPr>
      </w:pPr>
    </w:p>
    <w:p w14:paraId="17E124A1" w14:textId="77777777" w:rsidR="004C4A5D" w:rsidRDefault="004C4A5D" w:rsidP="003874A1">
      <w:pPr>
        <w:pStyle w:val="Default"/>
        <w:ind w:left="720" w:hanging="720"/>
        <w:jc w:val="both"/>
        <w:rPr>
          <w:b/>
          <w:bCs/>
        </w:rPr>
      </w:pPr>
    </w:p>
    <w:p w14:paraId="461A93EA" w14:textId="77777777" w:rsidR="004C4A5D" w:rsidRDefault="004C4A5D" w:rsidP="003874A1">
      <w:pPr>
        <w:pStyle w:val="Default"/>
        <w:ind w:left="720" w:hanging="720"/>
        <w:jc w:val="both"/>
        <w:rPr>
          <w:b/>
          <w:bCs/>
        </w:rPr>
      </w:pPr>
    </w:p>
    <w:p w14:paraId="6EE9812C" w14:textId="77777777" w:rsidR="004C4A5D" w:rsidRDefault="004C4A5D" w:rsidP="003874A1">
      <w:pPr>
        <w:pStyle w:val="Default"/>
        <w:ind w:left="720" w:hanging="720"/>
        <w:jc w:val="both"/>
        <w:rPr>
          <w:b/>
          <w:bCs/>
        </w:rPr>
      </w:pPr>
    </w:p>
    <w:p w14:paraId="12A60091" w14:textId="77777777" w:rsidR="004C4A5D" w:rsidRDefault="004C4A5D" w:rsidP="003874A1">
      <w:pPr>
        <w:pStyle w:val="Default"/>
        <w:ind w:left="720" w:hanging="720"/>
        <w:jc w:val="both"/>
        <w:rPr>
          <w:b/>
          <w:bCs/>
        </w:rPr>
      </w:pPr>
    </w:p>
    <w:p w14:paraId="462D351B" w14:textId="77777777" w:rsidR="004C4A5D" w:rsidRDefault="004C4A5D" w:rsidP="003874A1">
      <w:pPr>
        <w:pStyle w:val="Default"/>
        <w:ind w:left="720" w:hanging="720"/>
        <w:jc w:val="both"/>
        <w:rPr>
          <w:b/>
          <w:bCs/>
        </w:rPr>
      </w:pPr>
    </w:p>
    <w:p w14:paraId="7750DB30" w14:textId="77777777" w:rsidR="004C4A5D" w:rsidRDefault="004C4A5D" w:rsidP="003874A1">
      <w:pPr>
        <w:pStyle w:val="Default"/>
        <w:ind w:left="720" w:hanging="720"/>
        <w:jc w:val="both"/>
        <w:rPr>
          <w:b/>
          <w:bCs/>
        </w:rPr>
      </w:pPr>
    </w:p>
    <w:p w14:paraId="3600447F" w14:textId="77777777" w:rsidR="004C4A5D" w:rsidRDefault="004C4A5D" w:rsidP="003874A1">
      <w:pPr>
        <w:pStyle w:val="Default"/>
        <w:ind w:left="720" w:hanging="720"/>
        <w:jc w:val="both"/>
        <w:rPr>
          <w:b/>
          <w:bCs/>
        </w:rPr>
      </w:pPr>
    </w:p>
    <w:p w14:paraId="034C03E1" w14:textId="77777777" w:rsidR="004C4A5D" w:rsidRDefault="004C4A5D" w:rsidP="003874A1">
      <w:pPr>
        <w:pStyle w:val="Default"/>
        <w:ind w:left="720" w:hanging="720"/>
        <w:jc w:val="both"/>
        <w:rPr>
          <w:b/>
          <w:bCs/>
        </w:rPr>
      </w:pPr>
    </w:p>
    <w:p w14:paraId="4E7A95A7" w14:textId="4BCD4B43" w:rsidR="004C4A5D" w:rsidRDefault="004C4A5D" w:rsidP="004C4A5D">
      <w:pPr>
        <w:pStyle w:val="Default"/>
        <w:ind w:left="720" w:hanging="720"/>
        <w:jc w:val="both"/>
        <w:rPr>
          <w:b/>
          <w:bCs/>
        </w:rPr>
      </w:pPr>
      <w:r w:rsidRPr="004C4A5D">
        <w:rPr>
          <w:b/>
          <w:bCs/>
        </w:rPr>
        <w:t>Appendix D</w:t>
      </w:r>
    </w:p>
    <w:p w14:paraId="5C73D737" w14:textId="77777777" w:rsidR="004C4A5D" w:rsidRPr="00810BFA" w:rsidRDefault="004C4A5D" w:rsidP="004C4A5D">
      <w:pPr>
        <w:pStyle w:val="xmsonormal"/>
        <w:shd w:val="clear" w:color="auto" w:fill="FFFFFF"/>
        <w:tabs>
          <w:tab w:val="left" w:pos="375"/>
          <w:tab w:val="center" w:pos="5233"/>
        </w:tabs>
        <w:spacing w:before="0" w:beforeAutospacing="0" w:after="0" w:afterAutospacing="0"/>
        <w:jc w:val="center"/>
        <w:rPr>
          <w:rFonts w:asciiTheme="minorHAnsi" w:hAnsiTheme="minorHAnsi" w:cstheme="minorHAnsi"/>
          <w:b/>
          <w:color w:val="002060"/>
          <w:sz w:val="52"/>
          <w:szCs w:val="72"/>
        </w:rPr>
      </w:pPr>
      <w:r w:rsidRPr="00810BFA">
        <w:rPr>
          <w:rFonts w:asciiTheme="minorHAnsi" w:hAnsiTheme="minorHAnsi" w:cstheme="minorHAnsi"/>
          <w:b/>
          <w:color w:val="002060"/>
          <w:sz w:val="52"/>
          <w:szCs w:val="72"/>
        </w:rPr>
        <w:t>Lease Authorisation</w:t>
      </w:r>
    </w:p>
    <w:p w14:paraId="63145044" w14:textId="77777777" w:rsidR="004C4A5D" w:rsidRPr="00810BFA" w:rsidRDefault="004C4A5D" w:rsidP="004C4A5D">
      <w:pPr>
        <w:pStyle w:val="xmsonormal"/>
        <w:shd w:val="clear" w:color="auto" w:fill="FFFFFF"/>
        <w:spacing w:before="0" w:beforeAutospacing="0" w:after="0" w:afterAutospacing="0"/>
        <w:jc w:val="center"/>
        <w:rPr>
          <w:rFonts w:asciiTheme="minorHAnsi" w:hAnsiTheme="minorHAnsi" w:cstheme="minorHAnsi"/>
          <w:color w:val="002060"/>
          <w:sz w:val="22"/>
          <w:szCs w:val="22"/>
        </w:rPr>
      </w:pPr>
      <w:r w:rsidRPr="00810BFA">
        <w:rPr>
          <w:rFonts w:asciiTheme="minorHAnsi" w:hAnsiTheme="minorHAnsi" w:cstheme="minorHAnsi"/>
          <w:color w:val="002060"/>
          <w:sz w:val="22"/>
          <w:szCs w:val="22"/>
        </w:rPr>
        <w:t>2 x signature required for lease document where indicated. Affix the Trust common seal where indicated.</w:t>
      </w:r>
    </w:p>
    <w:p w14:paraId="1D582123" w14:textId="77777777" w:rsidR="004C4A5D" w:rsidRPr="00810BFA" w:rsidRDefault="004C4A5D" w:rsidP="004C4A5D">
      <w:pPr>
        <w:pStyle w:val="xmsonormal"/>
        <w:shd w:val="clear" w:color="auto" w:fill="FFFFFF"/>
        <w:spacing w:before="0" w:beforeAutospacing="0" w:after="0" w:afterAutospacing="0"/>
        <w:rPr>
          <w:rFonts w:asciiTheme="minorHAnsi" w:hAnsiTheme="minorHAnsi" w:cstheme="minorHAnsi"/>
          <w:color w:val="002060"/>
          <w:sz w:val="22"/>
          <w:szCs w:val="22"/>
        </w:rPr>
      </w:pPr>
      <w:r w:rsidRPr="00810BFA">
        <w:rPr>
          <w:rFonts w:asciiTheme="minorHAnsi" w:hAnsiTheme="minorHAnsi" w:cstheme="minorHAnsi"/>
          <w:b/>
          <w:color w:val="002060"/>
          <w:sz w:val="22"/>
          <w:szCs w:val="22"/>
        </w:rPr>
        <w:t xml:space="preserve">                                         </w:t>
      </w:r>
      <w:r w:rsidRPr="00810BFA">
        <w:rPr>
          <w:rFonts w:asciiTheme="minorHAnsi" w:hAnsiTheme="minorHAnsi" w:cstheme="minorHAnsi"/>
          <w:color w:val="002060"/>
          <w:sz w:val="22"/>
          <w:szCs w:val="22"/>
        </w:rPr>
        <w:t xml:space="preserve">Please </w:t>
      </w:r>
      <w:r w:rsidRPr="00810BFA">
        <w:rPr>
          <w:rFonts w:asciiTheme="minorHAnsi" w:hAnsiTheme="minorHAnsi" w:cstheme="minorHAnsi"/>
          <w:color w:val="FF0000"/>
          <w:sz w:val="22"/>
          <w:szCs w:val="22"/>
          <w:u w:val="single"/>
        </w:rPr>
        <w:t>DO NOT DATE</w:t>
      </w:r>
      <w:r w:rsidRPr="00810BFA">
        <w:rPr>
          <w:rFonts w:asciiTheme="minorHAnsi" w:hAnsiTheme="minorHAnsi" w:cstheme="minorHAnsi"/>
          <w:color w:val="FF0000"/>
          <w:sz w:val="22"/>
          <w:szCs w:val="22"/>
        </w:rPr>
        <w:t xml:space="preserve"> </w:t>
      </w:r>
      <w:r w:rsidRPr="00810BFA">
        <w:rPr>
          <w:rFonts w:asciiTheme="minorHAnsi" w:hAnsiTheme="minorHAnsi" w:cstheme="minorHAnsi"/>
          <w:color w:val="002060"/>
          <w:sz w:val="22"/>
          <w:szCs w:val="22"/>
        </w:rPr>
        <w:t xml:space="preserve">as this will be carried out by the solicitor. </w:t>
      </w:r>
    </w:p>
    <w:p w14:paraId="58FC0CC9" w14:textId="77777777" w:rsidR="004C4A5D" w:rsidRPr="009D1DD4" w:rsidRDefault="004C4A5D" w:rsidP="004C4A5D">
      <w:pPr>
        <w:pStyle w:val="xmsonormal"/>
        <w:shd w:val="clear" w:color="auto" w:fill="FFFFFF"/>
        <w:spacing w:before="0" w:beforeAutospacing="0" w:after="0" w:afterAutospacing="0"/>
        <w:rPr>
          <w:rFonts w:ascii="Arial" w:hAnsi="Arial" w:cs="Arial"/>
          <w:color w:val="002060"/>
          <w:szCs w:val="22"/>
        </w:rPr>
      </w:pPr>
    </w:p>
    <w:p w14:paraId="58836963" w14:textId="77777777" w:rsidR="004C4A5D" w:rsidRDefault="004C4A5D" w:rsidP="004C4A5D">
      <w:pPr>
        <w:pStyle w:val="xmsonormal"/>
        <w:shd w:val="clear" w:color="auto" w:fill="FFFFFF"/>
        <w:spacing w:before="0" w:beforeAutospacing="0" w:after="0" w:afterAutospacing="0"/>
      </w:pPr>
    </w:p>
    <w:tbl>
      <w:tblPr>
        <w:tblStyle w:val="TableGrid"/>
        <w:tblW w:w="10502"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964"/>
        <w:gridCol w:w="6538"/>
      </w:tblGrid>
      <w:tr w:rsidR="004C4A5D" w:rsidRPr="00810BFA" w14:paraId="740B9B74" w14:textId="77777777" w:rsidTr="00E33735">
        <w:trPr>
          <w:trHeight w:val="861"/>
        </w:trPr>
        <w:tc>
          <w:tcPr>
            <w:tcW w:w="10502" w:type="dxa"/>
            <w:gridSpan w:val="2"/>
            <w:shd w:val="clear" w:color="auto" w:fill="E2EFD9" w:themeFill="accent6" w:themeFillTint="33"/>
          </w:tcPr>
          <w:p w14:paraId="6E19EFA6" w14:textId="1DCD177E" w:rsidR="004C4A5D" w:rsidRPr="00810BFA" w:rsidRDefault="004C4A5D" w:rsidP="004C4A5D">
            <w:pPr>
              <w:pStyle w:val="NoSpacing"/>
              <w:rPr>
                <w:rFonts w:asciiTheme="minorHAnsi" w:hAnsiTheme="minorHAnsi" w:cstheme="minorHAnsi"/>
                <w:color w:val="002060"/>
                <w:sz w:val="24"/>
              </w:rPr>
            </w:pPr>
            <w:r w:rsidRPr="00ED09C3">
              <w:rPr>
                <w:rFonts w:asciiTheme="minorHAnsi" w:hAnsiTheme="minorHAnsi" w:cstheme="minorHAnsi"/>
                <w:b/>
                <w:color w:val="002060"/>
                <w:sz w:val="24"/>
              </w:rPr>
              <w:t>Reason:</w:t>
            </w:r>
            <w:r w:rsidRPr="00810BFA">
              <w:rPr>
                <w:rFonts w:asciiTheme="minorHAnsi" w:hAnsiTheme="minorHAnsi" w:cstheme="minorHAnsi"/>
                <w:color w:val="002060"/>
                <w:sz w:val="24"/>
              </w:rPr>
              <w:t xml:space="preserve">   </w:t>
            </w:r>
          </w:p>
        </w:tc>
      </w:tr>
      <w:tr w:rsidR="004C4A5D" w:rsidRPr="00810BFA" w14:paraId="1EFB2039"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C579D8F" w14:textId="77777777" w:rsidR="004C4A5D" w:rsidRPr="00E85720" w:rsidRDefault="004C4A5D" w:rsidP="00E33735">
            <w:pPr>
              <w:pStyle w:val="NoSpacing"/>
              <w:rPr>
                <w:rFonts w:asciiTheme="minorHAnsi" w:hAnsiTheme="minorHAnsi" w:cstheme="minorHAnsi"/>
                <w:color w:val="002060"/>
                <w:sz w:val="24"/>
              </w:rPr>
            </w:pPr>
            <w:r w:rsidRPr="00E85720">
              <w:rPr>
                <w:rFonts w:asciiTheme="minorHAnsi" w:hAnsiTheme="minorHAnsi" w:cstheme="minorHAnsi"/>
                <w:color w:val="002060"/>
                <w:sz w:val="24"/>
              </w:rPr>
              <w:t>Lease Type</w:t>
            </w:r>
          </w:p>
          <w:p w14:paraId="484470DB" w14:textId="77777777" w:rsidR="004C4A5D" w:rsidRPr="00E85720" w:rsidRDefault="004C4A5D" w:rsidP="00E33735">
            <w:pPr>
              <w:pStyle w:val="NoSpacing"/>
              <w:rPr>
                <w:rFonts w:asciiTheme="minorHAnsi" w:hAnsiTheme="minorHAnsi" w:cstheme="minorHAnsi"/>
                <w:color w:val="808080" w:themeColor="background1" w:themeShade="80"/>
                <w:sz w:val="20"/>
              </w:rPr>
            </w:pPr>
            <w:r w:rsidRPr="00E85720">
              <w:rPr>
                <w:rFonts w:asciiTheme="minorHAnsi" w:hAnsiTheme="minorHAnsi" w:cstheme="minorHAnsi"/>
                <w:color w:val="808080" w:themeColor="background1" w:themeShade="80"/>
                <w:sz w:val="20"/>
              </w:rPr>
              <w:t>(New Lease/Renewal/Assignment/Sub-let)</w:t>
            </w:r>
          </w:p>
          <w:p w14:paraId="04AA6FC8" w14:textId="77777777" w:rsidR="004C4A5D" w:rsidRPr="00E85720" w:rsidRDefault="004C4A5D" w:rsidP="00E33735">
            <w:pPr>
              <w:pStyle w:val="NoSpacing"/>
              <w:rPr>
                <w:rFonts w:asciiTheme="minorHAnsi" w:hAnsiTheme="minorHAnsi" w:cstheme="minorHAnsi"/>
                <w:color w:val="002060"/>
                <w:sz w:val="24"/>
              </w:rPr>
            </w:pPr>
          </w:p>
        </w:tc>
        <w:tc>
          <w:tcPr>
            <w:tcW w:w="6538" w:type="dxa"/>
            <w:tcBorders>
              <w:left w:val="single" w:sz="4" w:space="0" w:color="FFFFFF" w:themeColor="background1"/>
            </w:tcBorders>
          </w:tcPr>
          <w:p w14:paraId="198F068D" w14:textId="600B018E" w:rsidR="004C4A5D" w:rsidRPr="00810BFA" w:rsidRDefault="004C4A5D" w:rsidP="00E33735">
            <w:pPr>
              <w:pStyle w:val="NoSpacing"/>
              <w:rPr>
                <w:rFonts w:asciiTheme="minorHAnsi" w:hAnsiTheme="minorHAnsi" w:cstheme="minorHAnsi"/>
                <w:color w:val="002060"/>
                <w:sz w:val="24"/>
              </w:rPr>
            </w:pPr>
          </w:p>
        </w:tc>
      </w:tr>
      <w:tr w:rsidR="004C4A5D" w:rsidRPr="00810BFA" w14:paraId="3C2C90FD"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30FEBBF" w14:textId="77777777" w:rsidR="004C4A5D" w:rsidRPr="00E85720" w:rsidRDefault="004C4A5D" w:rsidP="00E33735">
            <w:pPr>
              <w:pStyle w:val="NoSpacing"/>
              <w:rPr>
                <w:rFonts w:asciiTheme="minorHAnsi" w:hAnsiTheme="minorHAnsi" w:cstheme="minorHAnsi"/>
                <w:color w:val="002060"/>
                <w:sz w:val="24"/>
              </w:rPr>
            </w:pPr>
            <w:r w:rsidRPr="00E85720">
              <w:rPr>
                <w:rFonts w:asciiTheme="minorHAnsi" w:hAnsiTheme="minorHAnsi" w:cstheme="minorHAnsi"/>
                <w:color w:val="002060"/>
                <w:sz w:val="24"/>
              </w:rPr>
              <w:t xml:space="preserve">Lease commencement and Term: </w:t>
            </w:r>
          </w:p>
        </w:tc>
        <w:tc>
          <w:tcPr>
            <w:tcW w:w="6538" w:type="dxa"/>
            <w:tcBorders>
              <w:left w:val="single" w:sz="4" w:space="0" w:color="FFFFFF" w:themeColor="background1"/>
            </w:tcBorders>
          </w:tcPr>
          <w:p w14:paraId="34D3CB57" w14:textId="21479B0D" w:rsidR="004C4A5D" w:rsidRPr="00810BFA" w:rsidRDefault="004C4A5D" w:rsidP="00E33735">
            <w:pPr>
              <w:pStyle w:val="NoSpacing"/>
              <w:rPr>
                <w:rFonts w:asciiTheme="minorHAnsi" w:hAnsiTheme="minorHAnsi" w:cstheme="minorBidi"/>
                <w:color w:val="002060"/>
                <w:sz w:val="24"/>
              </w:rPr>
            </w:pPr>
          </w:p>
        </w:tc>
      </w:tr>
      <w:tr w:rsidR="004C4A5D" w:rsidRPr="00CE1E8F" w14:paraId="1D767896"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14C2FF39"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 xml:space="preserve">Service Directorate: </w:t>
            </w:r>
          </w:p>
        </w:tc>
        <w:tc>
          <w:tcPr>
            <w:tcW w:w="6538" w:type="dxa"/>
            <w:tcBorders>
              <w:left w:val="single" w:sz="4" w:space="0" w:color="FFFFFF" w:themeColor="background1"/>
            </w:tcBorders>
          </w:tcPr>
          <w:p w14:paraId="17C5E1DC" w14:textId="5313FBDE" w:rsidR="004C4A5D" w:rsidRPr="00CE1E8F" w:rsidRDefault="004C4A5D" w:rsidP="00E33735">
            <w:pPr>
              <w:pStyle w:val="NoSpacing"/>
              <w:rPr>
                <w:rFonts w:asciiTheme="minorHAnsi" w:hAnsiTheme="minorHAnsi" w:cstheme="minorHAnsi"/>
                <w:color w:val="002060"/>
                <w:sz w:val="24"/>
              </w:rPr>
            </w:pPr>
          </w:p>
        </w:tc>
      </w:tr>
      <w:tr w:rsidR="004C4A5D" w:rsidRPr="00CE1E8F" w14:paraId="0782A165"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4FCC6CA"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Approving Service Lead Director:</w:t>
            </w:r>
          </w:p>
        </w:tc>
        <w:tc>
          <w:tcPr>
            <w:tcW w:w="6538" w:type="dxa"/>
            <w:tcBorders>
              <w:left w:val="single" w:sz="4" w:space="0" w:color="FFFFFF" w:themeColor="background1"/>
            </w:tcBorders>
          </w:tcPr>
          <w:p w14:paraId="50632B58" w14:textId="40B24BB1" w:rsidR="004C4A5D" w:rsidRPr="00CE1E8F" w:rsidRDefault="004C4A5D" w:rsidP="00E33735">
            <w:pPr>
              <w:pStyle w:val="NoSpacing"/>
              <w:rPr>
                <w:rFonts w:asciiTheme="minorHAnsi" w:hAnsiTheme="minorHAnsi" w:cstheme="minorHAnsi"/>
                <w:color w:val="002060"/>
                <w:sz w:val="24"/>
              </w:rPr>
            </w:pPr>
          </w:p>
        </w:tc>
      </w:tr>
      <w:tr w:rsidR="004C4A5D" w:rsidRPr="00CE1E8F" w14:paraId="1FB63B92"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9764BAD"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 xml:space="preserve">Occupying Service/Function: </w:t>
            </w:r>
          </w:p>
        </w:tc>
        <w:tc>
          <w:tcPr>
            <w:tcW w:w="6538" w:type="dxa"/>
            <w:tcBorders>
              <w:left w:val="single" w:sz="4" w:space="0" w:color="FFFFFF" w:themeColor="background1"/>
            </w:tcBorders>
          </w:tcPr>
          <w:p w14:paraId="0A41F73B" w14:textId="130E8930" w:rsidR="004C4A5D" w:rsidRPr="00CE1E8F" w:rsidRDefault="004C4A5D" w:rsidP="00E33735">
            <w:pPr>
              <w:pStyle w:val="NoSpacing"/>
              <w:rPr>
                <w:rFonts w:asciiTheme="minorHAnsi" w:hAnsiTheme="minorHAnsi" w:cstheme="minorHAnsi"/>
                <w:color w:val="002060"/>
                <w:sz w:val="24"/>
              </w:rPr>
            </w:pPr>
          </w:p>
        </w:tc>
      </w:tr>
      <w:tr w:rsidR="004C4A5D" w:rsidRPr="00CE1E8F" w14:paraId="1F42652C"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D181F2A"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 xml:space="preserve">Premises to be leased: </w:t>
            </w:r>
          </w:p>
        </w:tc>
        <w:tc>
          <w:tcPr>
            <w:tcW w:w="6538" w:type="dxa"/>
            <w:tcBorders>
              <w:left w:val="single" w:sz="4" w:space="0" w:color="FFFFFF" w:themeColor="background1"/>
            </w:tcBorders>
          </w:tcPr>
          <w:p w14:paraId="117060E8" w14:textId="2FB1BFA5" w:rsidR="004C4A5D" w:rsidRPr="00CE1E8F" w:rsidRDefault="004C4A5D" w:rsidP="00E33735">
            <w:pPr>
              <w:pStyle w:val="NoSpacing"/>
              <w:rPr>
                <w:rFonts w:asciiTheme="minorHAnsi" w:hAnsiTheme="minorHAnsi" w:cstheme="minorHAnsi"/>
                <w:bCs/>
                <w:color w:val="002060"/>
                <w:sz w:val="24"/>
              </w:rPr>
            </w:pPr>
          </w:p>
        </w:tc>
      </w:tr>
      <w:tr w:rsidR="004C4A5D" w:rsidRPr="00CE1E8F" w14:paraId="024A96B0"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1300800"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Landlord Details:</w:t>
            </w:r>
          </w:p>
        </w:tc>
        <w:tc>
          <w:tcPr>
            <w:tcW w:w="6538" w:type="dxa"/>
            <w:tcBorders>
              <w:left w:val="single" w:sz="4" w:space="0" w:color="FFFFFF" w:themeColor="background1"/>
            </w:tcBorders>
          </w:tcPr>
          <w:p w14:paraId="3AAFB8A0" w14:textId="5111E22D" w:rsidR="004C4A5D" w:rsidRPr="00CE1E8F" w:rsidRDefault="004C4A5D" w:rsidP="00E33735">
            <w:pPr>
              <w:pStyle w:val="NoSpacing"/>
              <w:rPr>
                <w:rFonts w:asciiTheme="minorHAnsi" w:hAnsiTheme="minorHAnsi" w:cstheme="minorHAnsi"/>
                <w:bCs/>
                <w:color w:val="002060"/>
                <w:sz w:val="24"/>
              </w:rPr>
            </w:pPr>
          </w:p>
        </w:tc>
      </w:tr>
      <w:tr w:rsidR="004C4A5D" w:rsidRPr="00CE1E8F" w14:paraId="55DE71DD" w14:textId="77777777" w:rsidTr="00E33735">
        <w:trPr>
          <w:trHeight w:val="692"/>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2839923"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Landlord Type:</w:t>
            </w:r>
          </w:p>
          <w:p w14:paraId="0D9673DD"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808080" w:themeColor="background1" w:themeShade="80"/>
                <w:sz w:val="20"/>
              </w:rPr>
              <w:t>(ICS/Local Authority/NHS Trust/Third Sector, Private Landlord/Other)</w:t>
            </w:r>
          </w:p>
        </w:tc>
        <w:tc>
          <w:tcPr>
            <w:tcW w:w="6538" w:type="dxa"/>
            <w:tcBorders>
              <w:left w:val="single" w:sz="4" w:space="0" w:color="FFFFFF" w:themeColor="background1"/>
            </w:tcBorders>
          </w:tcPr>
          <w:p w14:paraId="5FE7ACD6" w14:textId="361EABE5" w:rsidR="004C4A5D" w:rsidRPr="00CE1E8F" w:rsidRDefault="004C4A5D" w:rsidP="00E33735">
            <w:pPr>
              <w:pStyle w:val="NoSpacing"/>
              <w:rPr>
                <w:rFonts w:asciiTheme="minorHAnsi" w:hAnsiTheme="minorHAnsi" w:cstheme="minorHAnsi"/>
                <w:color w:val="002060"/>
                <w:sz w:val="24"/>
              </w:rPr>
            </w:pPr>
          </w:p>
        </w:tc>
      </w:tr>
      <w:tr w:rsidR="004C4A5D" w:rsidRPr="00CE1E8F" w14:paraId="189C35B0"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51C31708"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Rental/Rates p.a.</w:t>
            </w:r>
          </w:p>
        </w:tc>
        <w:tc>
          <w:tcPr>
            <w:tcW w:w="6538" w:type="dxa"/>
            <w:tcBorders>
              <w:left w:val="single" w:sz="4" w:space="0" w:color="FFFFFF" w:themeColor="background1"/>
            </w:tcBorders>
          </w:tcPr>
          <w:p w14:paraId="69590EDD" w14:textId="51B537F9" w:rsidR="004C4A5D" w:rsidRPr="00CE1E8F" w:rsidRDefault="004C4A5D" w:rsidP="00E33735">
            <w:pPr>
              <w:pStyle w:val="NoSpacing"/>
              <w:rPr>
                <w:rFonts w:asciiTheme="minorHAnsi" w:hAnsiTheme="minorHAnsi" w:cstheme="minorHAnsi"/>
                <w:color w:val="002060"/>
                <w:sz w:val="24"/>
              </w:rPr>
            </w:pPr>
            <w:r>
              <w:rPr>
                <w:rFonts w:asciiTheme="minorHAnsi" w:hAnsiTheme="minorHAnsi" w:cstheme="minorHAnsi"/>
                <w:color w:val="002060"/>
                <w:sz w:val="24"/>
              </w:rPr>
              <w:t xml:space="preserve"> </w:t>
            </w:r>
          </w:p>
        </w:tc>
      </w:tr>
      <w:tr w:rsidR="004C4A5D" w:rsidRPr="00CE1E8F" w14:paraId="2E07ED4A"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3BC46F03"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Service Charges p.a.</w:t>
            </w:r>
          </w:p>
        </w:tc>
        <w:tc>
          <w:tcPr>
            <w:tcW w:w="6538" w:type="dxa"/>
            <w:tcBorders>
              <w:left w:val="single" w:sz="4" w:space="0" w:color="FFFFFF" w:themeColor="background1"/>
            </w:tcBorders>
          </w:tcPr>
          <w:p w14:paraId="79E3AA44" w14:textId="303125BF" w:rsidR="004C4A5D" w:rsidRPr="00CE1E8F" w:rsidRDefault="004C4A5D" w:rsidP="00E33735">
            <w:pPr>
              <w:pStyle w:val="00-Normal-BB"/>
              <w:jc w:val="left"/>
              <w:rPr>
                <w:rFonts w:asciiTheme="minorHAnsi" w:hAnsiTheme="minorHAnsi" w:cstheme="minorHAnsi"/>
                <w:color w:val="002060"/>
                <w:szCs w:val="24"/>
              </w:rPr>
            </w:pPr>
          </w:p>
        </w:tc>
      </w:tr>
      <w:tr w:rsidR="004C4A5D" w:rsidRPr="00CE1E8F" w14:paraId="0FF6BAEE"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126E9A8"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Rent Review:</w:t>
            </w:r>
          </w:p>
        </w:tc>
        <w:tc>
          <w:tcPr>
            <w:tcW w:w="6538" w:type="dxa"/>
            <w:tcBorders>
              <w:left w:val="single" w:sz="4" w:space="0" w:color="FFFFFF" w:themeColor="background1"/>
            </w:tcBorders>
          </w:tcPr>
          <w:p w14:paraId="4CDE873B" w14:textId="6881E581" w:rsidR="004C4A5D" w:rsidRPr="00CE1E8F" w:rsidRDefault="004C4A5D" w:rsidP="00E33735">
            <w:pPr>
              <w:pStyle w:val="00-Normal-BB"/>
              <w:jc w:val="left"/>
              <w:rPr>
                <w:rFonts w:asciiTheme="minorHAnsi" w:hAnsiTheme="minorHAnsi" w:cstheme="minorHAnsi"/>
                <w:color w:val="002060"/>
                <w:szCs w:val="24"/>
              </w:rPr>
            </w:pPr>
          </w:p>
        </w:tc>
      </w:tr>
      <w:tr w:rsidR="004C4A5D" w:rsidRPr="00CE1E8F" w14:paraId="0B7F3E98"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076DE8E6"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 xml:space="preserve">Whole Term Funding Source Secured: </w:t>
            </w:r>
          </w:p>
        </w:tc>
        <w:tc>
          <w:tcPr>
            <w:tcW w:w="6538" w:type="dxa"/>
            <w:tcBorders>
              <w:left w:val="single" w:sz="4" w:space="0" w:color="FFFFFF" w:themeColor="background1"/>
            </w:tcBorders>
          </w:tcPr>
          <w:p w14:paraId="1E8C6805" w14:textId="5A4E6CE3" w:rsidR="004C4A5D" w:rsidRPr="00CE1E8F" w:rsidRDefault="004C4A5D" w:rsidP="00E33735">
            <w:pPr>
              <w:pStyle w:val="NoSpacing"/>
              <w:rPr>
                <w:rFonts w:asciiTheme="minorHAnsi" w:hAnsiTheme="minorHAnsi" w:cstheme="minorHAnsi"/>
                <w:color w:val="002060"/>
                <w:sz w:val="24"/>
              </w:rPr>
            </w:pPr>
          </w:p>
        </w:tc>
      </w:tr>
      <w:tr w:rsidR="004C4A5D" w:rsidRPr="00CE1E8F" w14:paraId="69EAC4FC"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2B90F83B"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CDEL/IFRS16 Impact (Whole Term):</w:t>
            </w:r>
          </w:p>
        </w:tc>
        <w:tc>
          <w:tcPr>
            <w:tcW w:w="6538" w:type="dxa"/>
            <w:tcBorders>
              <w:left w:val="single" w:sz="4" w:space="0" w:color="FFFFFF" w:themeColor="background1"/>
            </w:tcBorders>
          </w:tcPr>
          <w:p w14:paraId="738FACF2" w14:textId="0DB4374E" w:rsidR="004C4A5D" w:rsidRPr="002616DD" w:rsidRDefault="004C4A5D" w:rsidP="00E33735">
            <w:pPr>
              <w:pStyle w:val="NoSpacing"/>
              <w:rPr>
                <w:rFonts w:asciiTheme="minorHAnsi" w:hAnsiTheme="minorHAnsi" w:cstheme="minorHAnsi"/>
                <w:b/>
                <w:color w:val="002060"/>
                <w:sz w:val="24"/>
              </w:rPr>
            </w:pPr>
          </w:p>
        </w:tc>
      </w:tr>
      <w:tr w:rsidR="004C4A5D" w:rsidRPr="00CE1E8F" w14:paraId="3E4B959F"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6E93E829"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 xml:space="preserve">Break Clause Options / Notice Period: </w:t>
            </w:r>
          </w:p>
          <w:p w14:paraId="3B3E6D52"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808080" w:themeColor="background1" w:themeShade="80"/>
                <w:sz w:val="20"/>
              </w:rPr>
              <w:t>(Landlord and/or Tenant and/or Service Termination Break)</w:t>
            </w:r>
          </w:p>
        </w:tc>
        <w:tc>
          <w:tcPr>
            <w:tcW w:w="6538" w:type="dxa"/>
            <w:tcBorders>
              <w:left w:val="single" w:sz="4" w:space="0" w:color="FFFFFF" w:themeColor="background1"/>
            </w:tcBorders>
          </w:tcPr>
          <w:p w14:paraId="41ADA97A" w14:textId="55BA61F5" w:rsidR="004C4A5D" w:rsidRPr="00CE1E8F" w:rsidRDefault="004C4A5D" w:rsidP="004C4A5D">
            <w:pPr>
              <w:pStyle w:val="NoSpacing"/>
              <w:ind w:left="720"/>
              <w:rPr>
                <w:rFonts w:asciiTheme="minorHAnsi" w:hAnsiTheme="minorHAnsi" w:cstheme="minorHAnsi"/>
                <w:color w:val="002060"/>
                <w:sz w:val="24"/>
              </w:rPr>
            </w:pPr>
            <w:r w:rsidRPr="00CE1E8F">
              <w:rPr>
                <w:rFonts w:asciiTheme="minorHAnsi" w:hAnsiTheme="minorHAnsi" w:cstheme="minorHAnsi"/>
                <w:color w:val="002060"/>
                <w:sz w:val="24"/>
              </w:rPr>
              <w:t xml:space="preserve"> </w:t>
            </w:r>
          </w:p>
        </w:tc>
      </w:tr>
      <w:tr w:rsidR="004C4A5D" w:rsidRPr="00CE1E8F" w14:paraId="30474421"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D9E2F3" w:themeFill="accent1" w:themeFillTint="33"/>
          </w:tcPr>
          <w:p w14:paraId="74B7C89B" w14:textId="77777777" w:rsidR="004C4A5D" w:rsidRPr="00CE1E8F" w:rsidRDefault="004C4A5D" w:rsidP="00E33735">
            <w:pPr>
              <w:pStyle w:val="NoSpacing"/>
              <w:rPr>
                <w:rFonts w:asciiTheme="minorHAnsi" w:hAnsiTheme="minorHAnsi" w:cstheme="minorHAnsi"/>
                <w:color w:val="002060"/>
                <w:sz w:val="24"/>
              </w:rPr>
            </w:pPr>
            <w:r w:rsidRPr="00CE1E8F">
              <w:rPr>
                <w:rFonts w:asciiTheme="minorHAnsi" w:hAnsiTheme="minorHAnsi" w:cstheme="minorHAnsi"/>
                <w:color w:val="002060"/>
                <w:sz w:val="24"/>
              </w:rPr>
              <w:t>Dilapidations Obligations:</w:t>
            </w:r>
          </w:p>
          <w:p w14:paraId="4997C5F7" w14:textId="77777777" w:rsidR="004C4A5D" w:rsidRPr="00CE1E8F" w:rsidRDefault="004C4A5D" w:rsidP="00E33735">
            <w:pPr>
              <w:pStyle w:val="NoSpacing"/>
              <w:rPr>
                <w:rFonts w:asciiTheme="minorHAnsi" w:hAnsiTheme="minorHAnsi" w:cstheme="minorHAnsi"/>
                <w:color w:val="808080" w:themeColor="background1" w:themeShade="80"/>
                <w:sz w:val="20"/>
              </w:rPr>
            </w:pPr>
            <w:r w:rsidRPr="00CE1E8F">
              <w:rPr>
                <w:rFonts w:asciiTheme="minorHAnsi" w:hAnsiTheme="minorHAnsi" w:cstheme="minorHAnsi"/>
                <w:color w:val="808080" w:themeColor="background1" w:themeShade="80"/>
                <w:sz w:val="20"/>
              </w:rPr>
              <w:t xml:space="preserve">(Yes/No and state tenant repair responsibility i.e. FRI/TIR/IRI) </w:t>
            </w:r>
          </w:p>
        </w:tc>
        <w:tc>
          <w:tcPr>
            <w:tcW w:w="6538" w:type="dxa"/>
            <w:tcBorders>
              <w:left w:val="single" w:sz="4" w:space="0" w:color="FFFFFF" w:themeColor="background1"/>
            </w:tcBorders>
          </w:tcPr>
          <w:p w14:paraId="5E925EAF" w14:textId="5070956A" w:rsidR="004C4A5D" w:rsidRPr="00CE1E8F" w:rsidRDefault="004C4A5D" w:rsidP="00E33735">
            <w:pPr>
              <w:pStyle w:val="NoSpacing"/>
              <w:rPr>
                <w:rFonts w:asciiTheme="minorHAnsi" w:hAnsiTheme="minorHAnsi" w:cstheme="minorHAnsi"/>
                <w:color w:val="002060"/>
                <w:sz w:val="24"/>
              </w:rPr>
            </w:pPr>
          </w:p>
        </w:tc>
      </w:tr>
      <w:tr w:rsidR="004C4A5D" w:rsidRPr="00CE1E8F" w14:paraId="38AC2201" w14:textId="77777777" w:rsidTr="00E33735">
        <w:trPr>
          <w:trHeight w:val="355"/>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tcPr>
          <w:p w14:paraId="390D76B0"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 xml:space="preserve">Approved by </w:t>
            </w:r>
          </w:p>
          <w:p w14:paraId="548F0977"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 xml:space="preserve">Finance: </w:t>
            </w:r>
          </w:p>
        </w:tc>
        <w:tc>
          <w:tcPr>
            <w:tcW w:w="6538" w:type="dxa"/>
            <w:tcBorders>
              <w:left w:val="single" w:sz="4" w:space="0" w:color="FFFFFF" w:themeColor="background1"/>
            </w:tcBorders>
          </w:tcPr>
          <w:p w14:paraId="0E6AF7AB" w14:textId="77777777" w:rsidR="004C4A5D" w:rsidRPr="00CE1E8F" w:rsidRDefault="004C4A5D" w:rsidP="00E33735">
            <w:pPr>
              <w:pStyle w:val="NoSpacing"/>
              <w:rPr>
                <w:rFonts w:asciiTheme="minorHAnsi" w:hAnsiTheme="minorHAnsi" w:cstheme="minorHAnsi"/>
                <w:color w:val="002060"/>
                <w:sz w:val="24"/>
              </w:rPr>
            </w:pPr>
          </w:p>
        </w:tc>
      </w:tr>
      <w:tr w:rsidR="004C4A5D" w:rsidRPr="00CE1E8F" w14:paraId="4B05AD2D" w14:textId="77777777" w:rsidTr="00E33735">
        <w:trPr>
          <w:trHeight w:val="337"/>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tcPr>
          <w:p w14:paraId="3EA153C2"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 xml:space="preserve">Approved by </w:t>
            </w:r>
          </w:p>
          <w:p w14:paraId="4E1719AF"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 xml:space="preserve">CPSG in: </w:t>
            </w:r>
          </w:p>
        </w:tc>
        <w:tc>
          <w:tcPr>
            <w:tcW w:w="6538" w:type="dxa"/>
            <w:tcBorders>
              <w:left w:val="single" w:sz="4" w:space="0" w:color="FFFFFF" w:themeColor="background1"/>
            </w:tcBorders>
          </w:tcPr>
          <w:p w14:paraId="6741311A" w14:textId="77777777" w:rsidR="004C4A5D" w:rsidRPr="00CE1E8F" w:rsidRDefault="004C4A5D" w:rsidP="00E33735">
            <w:pPr>
              <w:pStyle w:val="NoSpacing"/>
              <w:rPr>
                <w:rFonts w:asciiTheme="minorHAnsi" w:hAnsiTheme="minorHAnsi" w:cstheme="minorHAnsi"/>
                <w:color w:val="002060"/>
                <w:sz w:val="24"/>
              </w:rPr>
            </w:pPr>
          </w:p>
        </w:tc>
      </w:tr>
      <w:tr w:rsidR="004C4A5D" w:rsidRPr="00CE1E8F" w14:paraId="7EBE8848" w14:textId="77777777" w:rsidTr="00E33735">
        <w:trPr>
          <w:trHeight w:val="692"/>
        </w:trPr>
        <w:tc>
          <w:tcPr>
            <w:tcW w:w="396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BE4D5" w:themeFill="accent2" w:themeFillTint="33"/>
          </w:tcPr>
          <w:p w14:paraId="33D1856B"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 xml:space="preserve">Approved by </w:t>
            </w:r>
          </w:p>
          <w:p w14:paraId="07F82D32" w14:textId="77777777" w:rsidR="004C4A5D" w:rsidRPr="00CE1E8F" w:rsidRDefault="004C4A5D" w:rsidP="00E33735">
            <w:pPr>
              <w:pStyle w:val="NoSpacing"/>
              <w:rPr>
                <w:rFonts w:asciiTheme="minorHAnsi" w:hAnsiTheme="minorHAnsi" w:cstheme="minorHAnsi"/>
                <w:b/>
                <w:color w:val="002060"/>
                <w:sz w:val="24"/>
              </w:rPr>
            </w:pPr>
            <w:r w:rsidRPr="00CE1E8F">
              <w:rPr>
                <w:rFonts w:asciiTheme="minorHAnsi" w:hAnsiTheme="minorHAnsi" w:cstheme="minorHAnsi"/>
                <w:b/>
                <w:color w:val="002060"/>
                <w:sz w:val="24"/>
              </w:rPr>
              <w:t>Director/Deputy Director of Estates:</w:t>
            </w:r>
          </w:p>
        </w:tc>
        <w:tc>
          <w:tcPr>
            <w:tcW w:w="6538" w:type="dxa"/>
            <w:tcBorders>
              <w:left w:val="single" w:sz="4" w:space="0" w:color="FFFFFF" w:themeColor="background1"/>
            </w:tcBorders>
          </w:tcPr>
          <w:p w14:paraId="56EA8A0A" w14:textId="77777777" w:rsidR="004C4A5D" w:rsidRPr="00CE1E8F" w:rsidRDefault="004C4A5D" w:rsidP="00E33735">
            <w:pPr>
              <w:pStyle w:val="NoSpacing"/>
              <w:rPr>
                <w:rFonts w:asciiTheme="minorHAnsi" w:hAnsiTheme="minorHAnsi" w:cstheme="minorHAnsi"/>
                <w:color w:val="002060"/>
                <w:sz w:val="24"/>
              </w:rPr>
            </w:pPr>
          </w:p>
        </w:tc>
      </w:tr>
    </w:tbl>
    <w:p w14:paraId="6E7F2C83" w14:textId="77777777" w:rsidR="004C4A5D" w:rsidRPr="00CE1E8F" w:rsidRDefault="004C4A5D" w:rsidP="004C4A5D">
      <w:pPr>
        <w:rPr>
          <w:rFonts w:cstheme="minorHAnsi"/>
          <w:color w:val="002060"/>
          <w:sz w:val="24"/>
        </w:rPr>
      </w:pPr>
    </w:p>
    <w:p w14:paraId="1FDB8F42" w14:textId="77777777" w:rsidR="004C4A5D" w:rsidRPr="00CE1E8F" w:rsidRDefault="004C4A5D" w:rsidP="004C4A5D">
      <w:pPr>
        <w:tabs>
          <w:tab w:val="left" w:pos="1350"/>
        </w:tabs>
        <w:rPr>
          <w:rFonts w:cstheme="minorHAnsi"/>
          <w:b/>
          <w:color w:val="002060"/>
          <w:u w:val="single"/>
        </w:rPr>
      </w:pPr>
      <w:r w:rsidRPr="00CE1E8F">
        <w:rPr>
          <w:rFonts w:cstheme="minorHAnsi"/>
          <w:b/>
          <w:color w:val="002060"/>
          <w:u w:val="single"/>
        </w:rPr>
        <w:t xml:space="preserve">For further information please contact: </w:t>
      </w:r>
    </w:p>
    <w:p w14:paraId="45139F95" w14:textId="77777777" w:rsidR="004C4A5D" w:rsidRPr="00CE1E8F" w:rsidRDefault="004C4A5D" w:rsidP="004C4A5D">
      <w:pPr>
        <w:tabs>
          <w:tab w:val="left" w:pos="1350"/>
        </w:tabs>
        <w:rPr>
          <w:rFonts w:cstheme="minorHAnsi"/>
          <w:color w:val="002060"/>
        </w:rPr>
      </w:pPr>
      <w:r w:rsidRPr="00CE1E8F">
        <w:rPr>
          <w:rFonts w:cstheme="minorHAnsi"/>
          <w:color w:val="002060"/>
        </w:rPr>
        <w:t xml:space="preserve">Abdul Sikdar (Assistant Director of Estates – Property &amp; Contracts) </w:t>
      </w:r>
    </w:p>
    <w:p w14:paraId="0BA27FBC" w14:textId="6D30615E" w:rsidR="00A555A8" w:rsidRPr="00EE0719" w:rsidRDefault="004C4A5D" w:rsidP="00EE0719">
      <w:pPr>
        <w:tabs>
          <w:tab w:val="left" w:pos="1350"/>
        </w:tabs>
        <w:rPr>
          <w:rFonts w:cstheme="minorHAnsi"/>
          <w:color w:val="002060"/>
        </w:rPr>
      </w:pPr>
      <w:r w:rsidRPr="00CE1E8F">
        <w:rPr>
          <w:rFonts w:cstheme="minorHAnsi"/>
          <w:color w:val="002060"/>
        </w:rPr>
        <w:t xml:space="preserve">Email: </w:t>
      </w:r>
      <w:hyperlink r:id="rId10" w:history="1">
        <w:r w:rsidRPr="00CE1E8F">
          <w:rPr>
            <w:rStyle w:val="Hyperlink"/>
            <w:rFonts w:cstheme="minorHAnsi"/>
          </w:rPr>
          <w:t>abdul.sikdar2@nhs.net</w:t>
        </w:r>
      </w:hyperlink>
      <w:r w:rsidRPr="00CE1E8F">
        <w:rPr>
          <w:rFonts w:cstheme="minorHAnsi"/>
        </w:rPr>
        <w:t xml:space="preserve"> </w:t>
      </w:r>
    </w:p>
    <w:sectPr w:rsidR="00A555A8" w:rsidRPr="00EE0719" w:rsidSect="003874A1">
      <w:footerReference w:type="default" r:id="rId11"/>
      <w:pgSz w:w="11906" w:h="16838"/>
      <w:pgMar w:top="1276" w:right="991" w:bottom="709" w:left="1134" w:header="284" w:footer="46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59F308" w14:textId="77777777" w:rsidR="00E33735" w:rsidRDefault="00E33735">
      <w:pPr>
        <w:spacing w:after="0" w:line="240" w:lineRule="auto"/>
      </w:pPr>
      <w:r>
        <w:separator/>
      </w:r>
    </w:p>
  </w:endnote>
  <w:endnote w:type="continuationSeparator" w:id="0">
    <w:p w14:paraId="3275EEB8" w14:textId="77777777" w:rsidR="00E33735" w:rsidRDefault="00E33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9157837"/>
      <w:docPartObj>
        <w:docPartGallery w:val="Page Numbers (Bottom of Page)"/>
        <w:docPartUnique/>
      </w:docPartObj>
    </w:sdtPr>
    <w:sdtEndPr>
      <w:rPr>
        <w:noProof/>
      </w:rPr>
    </w:sdtEndPr>
    <w:sdtContent>
      <w:p w14:paraId="2CDA40A4" w14:textId="078165B0" w:rsidR="00EE0719" w:rsidRDefault="00EE0719">
        <w:pPr>
          <w:pStyle w:val="Footer"/>
          <w:jc w:val="center"/>
        </w:pPr>
        <w:r>
          <w:fldChar w:fldCharType="begin"/>
        </w:r>
        <w:r>
          <w:instrText xml:space="preserve"> PAGE   \* MERGEFORMAT </w:instrText>
        </w:r>
        <w:r>
          <w:fldChar w:fldCharType="separate"/>
        </w:r>
        <w:r w:rsidR="00591094">
          <w:rPr>
            <w:noProof/>
          </w:rPr>
          <w:t>20</w:t>
        </w:r>
        <w:r>
          <w:rPr>
            <w:noProof/>
          </w:rPr>
          <w:fldChar w:fldCharType="end"/>
        </w:r>
      </w:p>
    </w:sdtContent>
  </w:sdt>
  <w:p w14:paraId="270CAAE2" w14:textId="77777777" w:rsidR="00EE0719" w:rsidRDefault="00EE07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954401" w14:textId="77777777" w:rsidR="00E33735" w:rsidRDefault="00E33735">
      <w:pPr>
        <w:spacing w:after="0" w:line="240" w:lineRule="auto"/>
      </w:pPr>
      <w:r>
        <w:separator/>
      </w:r>
    </w:p>
  </w:footnote>
  <w:footnote w:type="continuationSeparator" w:id="0">
    <w:p w14:paraId="2AD8EDA2" w14:textId="77777777" w:rsidR="00E33735" w:rsidRDefault="00E337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A7E80"/>
    <w:multiLevelType w:val="hybridMultilevel"/>
    <w:tmpl w:val="71B243B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1CDB2E33"/>
    <w:multiLevelType w:val="hybridMultilevel"/>
    <w:tmpl w:val="9EDE4EC6"/>
    <w:lvl w:ilvl="0" w:tplc="C784A3E2">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566A4"/>
    <w:multiLevelType w:val="hybridMultilevel"/>
    <w:tmpl w:val="2BD62132"/>
    <w:lvl w:ilvl="0" w:tplc="DEB422B8">
      <w:start w:val="1"/>
      <w:numFmt w:val="bullet"/>
      <w:lvlText w:val=""/>
      <w:lvlJc w:val="left"/>
      <w:pPr>
        <w:ind w:left="940" w:hanging="360"/>
      </w:pPr>
      <w:rPr>
        <w:rFonts w:ascii="Symbol" w:hAnsi="Symbol" w:hint="default"/>
      </w:rPr>
    </w:lvl>
    <w:lvl w:ilvl="1" w:tplc="08090003" w:tentative="1">
      <w:start w:val="1"/>
      <w:numFmt w:val="bullet"/>
      <w:lvlText w:val="o"/>
      <w:lvlJc w:val="left"/>
      <w:pPr>
        <w:ind w:left="1660" w:hanging="360"/>
      </w:pPr>
      <w:rPr>
        <w:rFonts w:ascii="Courier New" w:hAnsi="Courier New" w:cs="Courier New" w:hint="default"/>
      </w:rPr>
    </w:lvl>
    <w:lvl w:ilvl="2" w:tplc="08090005" w:tentative="1">
      <w:start w:val="1"/>
      <w:numFmt w:val="bullet"/>
      <w:lvlText w:val=""/>
      <w:lvlJc w:val="left"/>
      <w:pPr>
        <w:ind w:left="2380" w:hanging="360"/>
      </w:pPr>
      <w:rPr>
        <w:rFonts w:ascii="Wingdings" w:hAnsi="Wingdings" w:hint="default"/>
      </w:rPr>
    </w:lvl>
    <w:lvl w:ilvl="3" w:tplc="08090001" w:tentative="1">
      <w:start w:val="1"/>
      <w:numFmt w:val="bullet"/>
      <w:lvlText w:val=""/>
      <w:lvlJc w:val="left"/>
      <w:pPr>
        <w:ind w:left="3100" w:hanging="360"/>
      </w:pPr>
      <w:rPr>
        <w:rFonts w:ascii="Symbol" w:hAnsi="Symbol" w:hint="default"/>
      </w:rPr>
    </w:lvl>
    <w:lvl w:ilvl="4" w:tplc="08090003" w:tentative="1">
      <w:start w:val="1"/>
      <w:numFmt w:val="bullet"/>
      <w:lvlText w:val="o"/>
      <w:lvlJc w:val="left"/>
      <w:pPr>
        <w:ind w:left="3820" w:hanging="360"/>
      </w:pPr>
      <w:rPr>
        <w:rFonts w:ascii="Courier New" w:hAnsi="Courier New" w:cs="Courier New" w:hint="default"/>
      </w:rPr>
    </w:lvl>
    <w:lvl w:ilvl="5" w:tplc="08090005" w:tentative="1">
      <w:start w:val="1"/>
      <w:numFmt w:val="bullet"/>
      <w:lvlText w:val=""/>
      <w:lvlJc w:val="left"/>
      <w:pPr>
        <w:ind w:left="4540" w:hanging="360"/>
      </w:pPr>
      <w:rPr>
        <w:rFonts w:ascii="Wingdings" w:hAnsi="Wingdings" w:hint="default"/>
      </w:rPr>
    </w:lvl>
    <w:lvl w:ilvl="6" w:tplc="08090001" w:tentative="1">
      <w:start w:val="1"/>
      <w:numFmt w:val="bullet"/>
      <w:lvlText w:val=""/>
      <w:lvlJc w:val="left"/>
      <w:pPr>
        <w:ind w:left="5260" w:hanging="360"/>
      </w:pPr>
      <w:rPr>
        <w:rFonts w:ascii="Symbol" w:hAnsi="Symbol" w:hint="default"/>
      </w:rPr>
    </w:lvl>
    <w:lvl w:ilvl="7" w:tplc="08090003" w:tentative="1">
      <w:start w:val="1"/>
      <w:numFmt w:val="bullet"/>
      <w:lvlText w:val="o"/>
      <w:lvlJc w:val="left"/>
      <w:pPr>
        <w:ind w:left="5980" w:hanging="360"/>
      </w:pPr>
      <w:rPr>
        <w:rFonts w:ascii="Courier New" w:hAnsi="Courier New" w:cs="Courier New" w:hint="default"/>
      </w:rPr>
    </w:lvl>
    <w:lvl w:ilvl="8" w:tplc="08090005" w:tentative="1">
      <w:start w:val="1"/>
      <w:numFmt w:val="bullet"/>
      <w:lvlText w:val=""/>
      <w:lvlJc w:val="left"/>
      <w:pPr>
        <w:ind w:left="6700" w:hanging="360"/>
      </w:pPr>
      <w:rPr>
        <w:rFonts w:ascii="Wingdings" w:hAnsi="Wingdings" w:hint="default"/>
      </w:rPr>
    </w:lvl>
  </w:abstractNum>
  <w:abstractNum w:abstractNumId="3" w15:restartNumberingAfterBreak="0">
    <w:nsid w:val="36144D5F"/>
    <w:multiLevelType w:val="multilevel"/>
    <w:tmpl w:val="0790943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9DE3D06"/>
    <w:multiLevelType w:val="hybridMultilevel"/>
    <w:tmpl w:val="A3881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B00022"/>
    <w:multiLevelType w:val="hybridMultilevel"/>
    <w:tmpl w:val="70584D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974FB6"/>
    <w:multiLevelType w:val="hybridMultilevel"/>
    <w:tmpl w:val="6B80A64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5B3697A"/>
    <w:multiLevelType w:val="multilevel"/>
    <w:tmpl w:val="600AF9A8"/>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AE83FA4"/>
    <w:multiLevelType w:val="hybridMultilevel"/>
    <w:tmpl w:val="58EA7736"/>
    <w:lvl w:ilvl="0" w:tplc="04090013">
      <w:start w:val="1"/>
      <w:numFmt w:val="upperRoman"/>
      <w:lvlText w:val="%1."/>
      <w:lvlJc w:val="right"/>
      <w:pPr>
        <w:tabs>
          <w:tab w:val="num" w:pos="2160"/>
        </w:tabs>
        <w:ind w:left="2160" w:hanging="18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9" w15:restartNumberingAfterBreak="0">
    <w:nsid w:val="63FD2F41"/>
    <w:multiLevelType w:val="hybridMultilevel"/>
    <w:tmpl w:val="2EE809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4554C62"/>
    <w:multiLevelType w:val="hybridMultilevel"/>
    <w:tmpl w:val="61AEC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4E57C1"/>
    <w:multiLevelType w:val="multilevel"/>
    <w:tmpl w:val="8A04255A"/>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492521F"/>
    <w:multiLevelType w:val="hybridMultilevel"/>
    <w:tmpl w:val="5EB6FA52"/>
    <w:lvl w:ilvl="0" w:tplc="04090013">
      <w:start w:val="1"/>
      <w:numFmt w:val="bullet"/>
      <w:lvlText w:val=""/>
      <w:lvlJc w:val="left"/>
      <w:pPr>
        <w:tabs>
          <w:tab w:val="num" w:pos="2160"/>
        </w:tabs>
        <w:ind w:left="2160" w:hanging="360"/>
      </w:pPr>
      <w:rPr>
        <w:rFonts w:ascii="Symbol" w:hAnsi="Symbol" w:hint="default"/>
      </w:rPr>
    </w:lvl>
    <w:lvl w:ilvl="1" w:tplc="04090019" w:tentative="1">
      <w:start w:val="1"/>
      <w:numFmt w:val="bullet"/>
      <w:lvlText w:val="o"/>
      <w:lvlJc w:val="left"/>
      <w:pPr>
        <w:tabs>
          <w:tab w:val="num" w:pos="2880"/>
        </w:tabs>
        <w:ind w:left="2880" w:hanging="360"/>
      </w:pPr>
      <w:rPr>
        <w:rFonts w:ascii="Courier New" w:hAnsi="Courier New" w:cs="Courier New" w:hint="default"/>
      </w:rPr>
    </w:lvl>
    <w:lvl w:ilvl="2" w:tplc="0409001B" w:tentative="1">
      <w:start w:val="1"/>
      <w:numFmt w:val="bullet"/>
      <w:lvlText w:val=""/>
      <w:lvlJc w:val="left"/>
      <w:pPr>
        <w:tabs>
          <w:tab w:val="num" w:pos="3600"/>
        </w:tabs>
        <w:ind w:left="3600" w:hanging="360"/>
      </w:pPr>
      <w:rPr>
        <w:rFonts w:ascii="Wingdings" w:hAnsi="Wingdings" w:hint="default"/>
      </w:rPr>
    </w:lvl>
    <w:lvl w:ilvl="3" w:tplc="0409000F" w:tentative="1">
      <w:start w:val="1"/>
      <w:numFmt w:val="bullet"/>
      <w:lvlText w:val=""/>
      <w:lvlJc w:val="left"/>
      <w:pPr>
        <w:tabs>
          <w:tab w:val="num" w:pos="4320"/>
        </w:tabs>
        <w:ind w:left="4320" w:hanging="360"/>
      </w:pPr>
      <w:rPr>
        <w:rFonts w:ascii="Symbol" w:hAnsi="Symbol" w:hint="default"/>
      </w:rPr>
    </w:lvl>
    <w:lvl w:ilvl="4" w:tplc="04090019" w:tentative="1">
      <w:start w:val="1"/>
      <w:numFmt w:val="bullet"/>
      <w:lvlText w:val="o"/>
      <w:lvlJc w:val="left"/>
      <w:pPr>
        <w:tabs>
          <w:tab w:val="num" w:pos="5040"/>
        </w:tabs>
        <w:ind w:left="5040" w:hanging="360"/>
      </w:pPr>
      <w:rPr>
        <w:rFonts w:ascii="Courier New" w:hAnsi="Courier New" w:cs="Courier New" w:hint="default"/>
      </w:rPr>
    </w:lvl>
    <w:lvl w:ilvl="5" w:tplc="0409001B" w:tentative="1">
      <w:start w:val="1"/>
      <w:numFmt w:val="bullet"/>
      <w:lvlText w:val=""/>
      <w:lvlJc w:val="left"/>
      <w:pPr>
        <w:tabs>
          <w:tab w:val="num" w:pos="5760"/>
        </w:tabs>
        <w:ind w:left="5760" w:hanging="360"/>
      </w:pPr>
      <w:rPr>
        <w:rFonts w:ascii="Wingdings" w:hAnsi="Wingdings" w:hint="default"/>
      </w:rPr>
    </w:lvl>
    <w:lvl w:ilvl="6" w:tplc="0409000F" w:tentative="1">
      <w:start w:val="1"/>
      <w:numFmt w:val="bullet"/>
      <w:lvlText w:val=""/>
      <w:lvlJc w:val="left"/>
      <w:pPr>
        <w:tabs>
          <w:tab w:val="num" w:pos="6480"/>
        </w:tabs>
        <w:ind w:left="6480" w:hanging="360"/>
      </w:pPr>
      <w:rPr>
        <w:rFonts w:ascii="Symbol" w:hAnsi="Symbol" w:hint="default"/>
      </w:rPr>
    </w:lvl>
    <w:lvl w:ilvl="7" w:tplc="04090019" w:tentative="1">
      <w:start w:val="1"/>
      <w:numFmt w:val="bullet"/>
      <w:lvlText w:val="o"/>
      <w:lvlJc w:val="left"/>
      <w:pPr>
        <w:tabs>
          <w:tab w:val="num" w:pos="7200"/>
        </w:tabs>
        <w:ind w:left="7200" w:hanging="360"/>
      </w:pPr>
      <w:rPr>
        <w:rFonts w:ascii="Courier New" w:hAnsi="Courier New" w:cs="Courier New" w:hint="default"/>
      </w:rPr>
    </w:lvl>
    <w:lvl w:ilvl="8" w:tplc="0409001B" w:tentative="1">
      <w:start w:val="1"/>
      <w:numFmt w:val="bullet"/>
      <w:lvlText w:val=""/>
      <w:lvlJc w:val="left"/>
      <w:pPr>
        <w:tabs>
          <w:tab w:val="num" w:pos="7920"/>
        </w:tabs>
        <w:ind w:left="7920" w:hanging="360"/>
      </w:pPr>
      <w:rPr>
        <w:rFonts w:ascii="Wingdings" w:hAnsi="Wingdings" w:hint="default"/>
      </w:rPr>
    </w:lvl>
  </w:abstractNum>
  <w:abstractNum w:abstractNumId="13" w15:restartNumberingAfterBreak="0">
    <w:nsid w:val="77FF4316"/>
    <w:multiLevelType w:val="hybridMultilevel"/>
    <w:tmpl w:val="A93E466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4" w15:restartNumberingAfterBreak="0">
    <w:nsid w:val="7B2B68D2"/>
    <w:multiLevelType w:val="hybridMultilevel"/>
    <w:tmpl w:val="D5DAA3E2"/>
    <w:lvl w:ilvl="0" w:tplc="603A23C6">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324626527">
    <w:abstractNumId w:val="2"/>
  </w:num>
  <w:num w:numId="2" w16cid:durableId="1468088122">
    <w:abstractNumId w:val="11"/>
  </w:num>
  <w:num w:numId="3" w16cid:durableId="874923760">
    <w:abstractNumId w:val="12"/>
  </w:num>
  <w:num w:numId="4" w16cid:durableId="783379998">
    <w:abstractNumId w:val="0"/>
  </w:num>
  <w:num w:numId="5" w16cid:durableId="1793204045">
    <w:abstractNumId w:val="8"/>
  </w:num>
  <w:num w:numId="6" w16cid:durableId="164518656">
    <w:abstractNumId w:val="1"/>
  </w:num>
  <w:num w:numId="7" w16cid:durableId="2049183312">
    <w:abstractNumId w:val="3"/>
  </w:num>
  <w:num w:numId="8" w16cid:durableId="1562669486">
    <w:abstractNumId w:val="4"/>
  </w:num>
  <w:num w:numId="9" w16cid:durableId="1207990487">
    <w:abstractNumId w:val="14"/>
  </w:num>
  <w:num w:numId="10" w16cid:durableId="1348603471">
    <w:abstractNumId w:val="7"/>
  </w:num>
  <w:num w:numId="11" w16cid:durableId="371612281">
    <w:abstractNumId w:val="13"/>
  </w:num>
  <w:num w:numId="12" w16cid:durableId="1942949969">
    <w:abstractNumId w:val="10"/>
  </w:num>
  <w:num w:numId="13" w16cid:durableId="1962420863">
    <w:abstractNumId w:val="9"/>
  </w:num>
  <w:num w:numId="14" w16cid:durableId="1017385723">
    <w:abstractNumId w:val="6"/>
  </w:num>
  <w:num w:numId="15" w16cid:durableId="1816950485">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BC8"/>
    <w:rsid w:val="00011FE8"/>
    <w:rsid w:val="00051DF5"/>
    <w:rsid w:val="00066E34"/>
    <w:rsid w:val="00097DE3"/>
    <w:rsid w:val="000A151E"/>
    <w:rsid w:val="000D5354"/>
    <w:rsid w:val="000E4964"/>
    <w:rsid w:val="00154A99"/>
    <w:rsid w:val="00181A3C"/>
    <w:rsid w:val="00192469"/>
    <w:rsid w:val="001C19B6"/>
    <w:rsid w:val="001D30EB"/>
    <w:rsid w:val="001F70AE"/>
    <w:rsid w:val="00204990"/>
    <w:rsid w:val="00317326"/>
    <w:rsid w:val="00322153"/>
    <w:rsid w:val="0037469D"/>
    <w:rsid w:val="003874A1"/>
    <w:rsid w:val="003B0258"/>
    <w:rsid w:val="003E68F6"/>
    <w:rsid w:val="00447C4B"/>
    <w:rsid w:val="00467100"/>
    <w:rsid w:val="00490541"/>
    <w:rsid w:val="004C4A5D"/>
    <w:rsid w:val="00585810"/>
    <w:rsid w:val="005873BC"/>
    <w:rsid w:val="00587FE5"/>
    <w:rsid w:val="00591094"/>
    <w:rsid w:val="00593FDD"/>
    <w:rsid w:val="005A4C06"/>
    <w:rsid w:val="005E4604"/>
    <w:rsid w:val="005F0A7C"/>
    <w:rsid w:val="00642446"/>
    <w:rsid w:val="00651170"/>
    <w:rsid w:val="00691263"/>
    <w:rsid w:val="006C6C9D"/>
    <w:rsid w:val="006D5B02"/>
    <w:rsid w:val="00706DE2"/>
    <w:rsid w:val="007117A2"/>
    <w:rsid w:val="0074114F"/>
    <w:rsid w:val="0074405C"/>
    <w:rsid w:val="0079554C"/>
    <w:rsid w:val="007D71F0"/>
    <w:rsid w:val="00800562"/>
    <w:rsid w:val="00841C55"/>
    <w:rsid w:val="00874A81"/>
    <w:rsid w:val="008757DB"/>
    <w:rsid w:val="008B5D1D"/>
    <w:rsid w:val="008D57F7"/>
    <w:rsid w:val="008E266A"/>
    <w:rsid w:val="0097600E"/>
    <w:rsid w:val="00990E27"/>
    <w:rsid w:val="009D0AC9"/>
    <w:rsid w:val="009E1F5E"/>
    <w:rsid w:val="00A154A5"/>
    <w:rsid w:val="00A1680D"/>
    <w:rsid w:val="00A20DDF"/>
    <w:rsid w:val="00A24153"/>
    <w:rsid w:val="00A555A8"/>
    <w:rsid w:val="00AA3B08"/>
    <w:rsid w:val="00AA77E0"/>
    <w:rsid w:val="00AB2CEB"/>
    <w:rsid w:val="00B948C0"/>
    <w:rsid w:val="00BA0BA3"/>
    <w:rsid w:val="00BA60DC"/>
    <w:rsid w:val="00BB3E63"/>
    <w:rsid w:val="00C34A8E"/>
    <w:rsid w:val="00C65BC8"/>
    <w:rsid w:val="00CA1C8D"/>
    <w:rsid w:val="00CC77C7"/>
    <w:rsid w:val="00CF4367"/>
    <w:rsid w:val="00D02824"/>
    <w:rsid w:val="00D53844"/>
    <w:rsid w:val="00DA3B84"/>
    <w:rsid w:val="00E13274"/>
    <w:rsid w:val="00E33735"/>
    <w:rsid w:val="00E4509A"/>
    <w:rsid w:val="00E56A42"/>
    <w:rsid w:val="00E66FFB"/>
    <w:rsid w:val="00ED17B5"/>
    <w:rsid w:val="00ED3700"/>
    <w:rsid w:val="00EE0719"/>
    <w:rsid w:val="00F33829"/>
    <w:rsid w:val="00FA0634"/>
    <w:rsid w:val="00FE130F"/>
    <w:rsid w:val="00FF56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166D2"/>
  <w15:chartTrackingRefBased/>
  <w15:docId w15:val="{2CFEFC2F-7727-4D29-821D-7F758CC8C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BC8"/>
    <w:pPr>
      <w:spacing w:after="200" w:line="276" w:lineRule="auto"/>
    </w:pPr>
    <w:rPr>
      <w:rFonts w:eastAsiaTheme="minorEastAsia" w:cs="Times New Roman"/>
      <w:kern w:val="0"/>
      <w:lang w:eastAsia="en-GB"/>
      <w14:ligatures w14:val="none"/>
    </w:rPr>
  </w:style>
  <w:style w:type="paragraph" w:styleId="Heading1">
    <w:name w:val="heading 1"/>
    <w:basedOn w:val="Normal"/>
    <w:next w:val="Normal"/>
    <w:link w:val="Heading1Char"/>
    <w:qFormat/>
    <w:rsid w:val="000E4964"/>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nhideWhenUsed/>
    <w:qFormat/>
    <w:rsid w:val="000E4964"/>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nhideWhenUsed/>
    <w:qFormat/>
    <w:rsid w:val="000E4964"/>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autoRedefine/>
    <w:qFormat/>
    <w:rsid w:val="003874A1"/>
    <w:pPr>
      <w:keepNext/>
      <w:shd w:val="clear" w:color="auto" w:fill="FFFFFF"/>
      <w:tabs>
        <w:tab w:val="num" w:pos="1440"/>
      </w:tabs>
      <w:spacing w:after="0" w:line="240" w:lineRule="auto"/>
      <w:ind w:left="1440" w:hanging="720"/>
      <w:jc w:val="both"/>
      <w:outlineLvl w:val="3"/>
    </w:pPr>
    <w:rPr>
      <w:rFonts w:ascii="Lucida Sans" w:eastAsia="Times New Roman" w:hAnsi="Lucida Sans"/>
      <w:szCs w:val="20"/>
      <w:lang w:eastAsia="en-US"/>
    </w:rPr>
  </w:style>
  <w:style w:type="paragraph" w:styleId="Heading6">
    <w:name w:val="heading 6"/>
    <w:basedOn w:val="Normal"/>
    <w:next w:val="Normal"/>
    <w:link w:val="Heading6Char"/>
    <w:uiPriority w:val="9"/>
    <w:semiHidden/>
    <w:unhideWhenUsed/>
    <w:qFormat/>
    <w:rsid w:val="00651170"/>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C65BC8"/>
    <w:pPr>
      <w:spacing w:after="0" w:line="240" w:lineRule="auto"/>
    </w:pPr>
    <w:rPr>
      <w:rFonts w:eastAsia="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C65B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Normal + indent,Colorful List - Accent 11,List Paragraph 1,Chapter Box Bullet,F5 List Paragraph,List Paragraph1,Dot pt,No Spacing1,List Paragraph Char Char Char,Indicator Text,Numbered Para 1,Bullet Points,MAIN CONTENT,List Paragraph2"/>
    <w:basedOn w:val="Normal"/>
    <w:link w:val="ListParagraphChar"/>
    <w:uiPriority w:val="34"/>
    <w:qFormat/>
    <w:rsid w:val="00C65BC8"/>
    <w:pPr>
      <w:ind w:left="720"/>
      <w:contextualSpacing/>
    </w:pPr>
  </w:style>
  <w:style w:type="paragraph" w:customStyle="1" w:styleId="Default">
    <w:name w:val="Default"/>
    <w:rsid w:val="00C65BC8"/>
    <w:pPr>
      <w:autoSpaceDE w:val="0"/>
      <w:autoSpaceDN w:val="0"/>
      <w:adjustRightInd w:val="0"/>
      <w:spacing w:after="0" w:line="240" w:lineRule="auto"/>
    </w:pPr>
    <w:rPr>
      <w:rFonts w:ascii="Arial" w:hAnsi="Arial" w:cs="Arial"/>
      <w:color w:val="000000"/>
      <w:kern w:val="0"/>
      <w:sz w:val="24"/>
      <w:szCs w:val="24"/>
    </w:rPr>
  </w:style>
  <w:style w:type="character" w:customStyle="1" w:styleId="Heading1Char">
    <w:name w:val="Heading 1 Char"/>
    <w:basedOn w:val="DefaultParagraphFont"/>
    <w:link w:val="Heading1"/>
    <w:uiPriority w:val="9"/>
    <w:rsid w:val="000E4964"/>
    <w:rPr>
      <w:rFonts w:ascii="Cambria" w:eastAsia="Times New Roman" w:hAnsi="Cambria" w:cs="Times New Roman"/>
      <w:b/>
      <w:bCs/>
      <w:kern w:val="0"/>
      <w:sz w:val="28"/>
      <w:szCs w:val="28"/>
      <w:lang w:eastAsia="en-GB"/>
      <w14:ligatures w14:val="none"/>
    </w:rPr>
  </w:style>
  <w:style w:type="character" w:customStyle="1" w:styleId="Heading2Char">
    <w:name w:val="Heading 2 Char"/>
    <w:basedOn w:val="DefaultParagraphFont"/>
    <w:link w:val="Heading2"/>
    <w:uiPriority w:val="9"/>
    <w:rsid w:val="000E4964"/>
    <w:rPr>
      <w:rFonts w:ascii="Cambria" w:eastAsia="Times New Roman" w:hAnsi="Cambria" w:cs="Times New Roman"/>
      <w:b/>
      <w:bCs/>
      <w:kern w:val="0"/>
      <w:sz w:val="26"/>
      <w:szCs w:val="26"/>
      <w:lang w:eastAsia="en-GB"/>
      <w14:ligatures w14:val="none"/>
    </w:rPr>
  </w:style>
  <w:style w:type="character" w:customStyle="1" w:styleId="Heading3Char">
    <w:name w:val="Heading 3 Char"/>
    <w:basedOn w:val="DefaultParagraphFont"/>
    <w:link w:val="Heading3"/>
    <w:uiPriority w:val="9"/>
    <w:rsid w:val="000E4964"/>
    <w:rPr>
      <w:rFonts w:asciiTheme="majorHAnsi" w:eastAsiaTheme="majorEastAsia" w:hAnsiTheme="majorHAnsi" w:cstheme="majorBidi"/>
      <w:b/>
      <w:bCs/>
      <w:color w:val="4472C4" w:themeColor="accent1"/>
      <w:kern w:val="0"/>
      <w:lang w:eastAsia="en-GB"/>
      <w14:ligatures w14:val="none"/>
    </w:rPr>
  </w:style>
  <w:style w:type="paragraph" w:styleId="Header">
    <w:name w:val="header"/>
    <w:basedOn w:val="Normal"/>
    <w:link w:val="HeaderChar"/>
    <w:uiPriority w:val="99"/>
    <w:unhideWhenUsed/>
    <w:rsid w:val="000E4964"/>
    <w:pPr>
      <w:tabs>
        <w:tab w:val="center" w:pos="4513"/>
        <w:tab w:val="right" w:pos="9026"/>
      </w:tabs>
      <w:spacing w:after="0" w:line="240" w:lineRule="auto"/>
    </w:pPr>
    <w:rPr>
      <w:rFonts w:ascii="Calibri" w:eastAsia="Times New Roman" w:hAnsi="Calibri"/>
    </w:rPr>
  </w:style>
  <w:style w:type="character" w:customStyle="1" w:styleId="HeaderChar">
    <w:name w:val="Header Char"/>
    <w:basedOn w:val="DefaultParagraphFont"/>
    <w:link w:val="Header"/>
    <w:uiPriority w:val="99"/>
    <w:rsid w:val="000E4964"/>
    <w:rPr>
      <w:rFonts w:ascii="Calibri" w:eastAsia="Times New Roman" w:hAnsi="Calibri" w:cs="Times New Roman"/>
      <w:kern w:val="0"/>
      <w:lang w:eastAsia="en-GB"/>
      <w14:ligatures w14:val="none"/>
    </w:rPr>
  </w:style>
  <w:style w:type="paragraph" w:styleId="Footer">
    <w:name w:val="footer"/>
    <w:basedOn w:val="Normal"/>
    <w:link w:val="FooterChar"/>
    <w:uiPriority w:val="99"/>
    <w:unhideWhenUsed/>
    <w:rsid w:val="000E4964"/>
    <w:pPr>
      <w:tabs>
        <w:tab w:val="center" w:pos="4513"/>
        <w:tab w:val="right" w:pos="9026"/>
      </w:tabs>
      <w:spacing w:after="0" w:line="240" w:lineRule="auto"/>
    </w:pPr>
    <w:rPr>
      <w:rFonts w:ascii="Calibri" w:eastAsia="Times New Roman" w:hAnsi="Calibri"/>
    </w:rPr>
  </w:style>
  <w:style w:type="character" w:customStyle="1" w:styleId="FooterChar">
    <w:name w:val="Footer Char"/>
    <w:basedOn w:val="DefaultParagraphFont"/>
    <w:link w:val="Footer"/>
    <w:uiPriority w:val="99"/>
    <w:rsid w:val="000E4964"/>
    <w:rPr>
      <w:rFonts w:ascii="Calibri" w:eastAsia="Times New Roman" w:hAnsi="Calibri" w:cs="Times New Roman"/>
      <w:kern w:val="0"/>
      <w:lang w:eastAsia="en-GB"/>
      <w14:ligatures w14:val="none"/>
    </w:rPr>
  </w:style>
  <w:style w:type="character" w:styleId="Hyperlink">
    <w:name w:val="Hyperlink"/>
    <w:uiPriority w:val="99"/>
    <w:rsid w:val="000E4964"/>
    <w:rPr>
      <w:color w:val="0000FF"/>
      <w:u w:val="single"/>
    </w:rPr>
  </w:style>
  <w:style w:type="paragraph" w:styleId="TOC1">
    <w:name w:val="toc 1"/>
    <w:basedOn w:val="Normal"/>
    <w:next w:val="Normal"/>
    <w:autoRedefine/>
    <w:uiPriority w:val="39"/>
    <w:qFormat/>
    <w:rsid w:val="000E4964"/>
    <w:pPr>
      <w:tabs>
        <w:tab w:val="left" w:pos="720"/>
        <w:tab w:val="right" w:leader="dot" w:pos="9781"/>
      </w:tabs>
      <w:spacing w:after="0" w:line="360" w:lineRule="auto"/>
      <w:ind w:left="142"/>
    </w:pPr>
    <w:rPr>
      <w:rFonts w:ascii="Arial" w:eastAsia="Times New Roman" w:hAnsi="Arial"/>
    </w:rPr>
  </w:style>
  <w:style w:type="character" w:styleId="CommentReference">
    <w:name w:val="annotation reference"/>
    <w:basedOn w:val="DefaultParagraphFont"/>
    <w:rsid w:val="000E4964"/>
    <w:rPr>
      <w:sz w:val="16"/>
      <w:szCs w:val="16"/>
    </w:rPr>
  </w:style>
  <w:style w:type="paragraph" w:styleId="CommentText">
    <w:name w:val="annotation text"/>
    <w:basedOn w:val="Normal"/>
    <w:link w:val="CommentTextChar"/>
    <w:rsid w:val="000E4964"/>
    <w:pPr>
      <w:spacing w:line="240" w:lineRule="auto"/>
    </w:pPr>
    <w:rPr>
      <w:rFonts w:ascii="Calibri" w:eastAsia="Times New Roman" w:hAnsi="Calibri"/>
      <w:sz w:val="20"/>
      <w:szCs w:val="20"/>
    </w:rPr>
  </w:style>
  <w:style w:type="character" w:customStyle="1" w:styleId="CommentTextChar">
    <w:name w:val="Comment Text Char"/>
    <w:basedOn w:val="DefaultParagraphFont"/>
    <w:link w:val="CommentText"/>
    <w:rsid w:val="000E4964"/>
    <w:rPr>
      <w:rFonts w:ascii="Calibri" w:eastAsia="Times New Roman" w:hAnsi="Calibri" w:cs="Times New Roman"/>
      <w:kern w:val="0"/>
      <w:sz w:val="20"/>
      <w:szCs w:val="20"/>
      <w:lang w:eastAsia="en-GB"/>
      <w14:ligatures w14:val="none"/>
    </w:rPr>
  </w:style>
  <w:style w:type="character" w:customStyle="1" w:styleId="tgc">
    <w:name w:val="_tgc"/>
    <w:basedOn w:val="DefaultParagraphFont"/>
    <w:rsid w:val="000E4964"/>
  </w:style>
  <w:style w:type="paragraph" w:styleId="BalloonText">
    <w:name w:val="Balloon Text"/>
    <w:basedOn w:val="Normal"/>
    <w:link w:val="BalloonTextChar"/>
    <w:uiPriority w:val="99"/>
    <w:semiHidden/>
    <w:unhideWhenUsed/>
    <w:rsid w:val="000E4964"/>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E4964"/>
    <w:rPr>
      <w:rFonts w:ascii="Tahoma" w:eastAsia="Times New Roman" w:hAnsi="Tahoma" w:cs="Tahoma"/>
      <w:kern w:val="0"/>
      <w:sz w:val="16"/>
      <w:szCs w:val="16"/>
      <w:lang w:eastAsia="en-GB"/>
      <w14:ligatures w14:val="none"/>
    </w:rPr>
  </w:style>
  <w:style w:type="paragraph" w:styleId="CommentSubject">
    <w:name w:val="annotation subject"/>
    <w:basedOn w:val="CommentText"/>
    <w:next w:val="CommentText"/>
    <w:link w:val="CommentSubjectChar"/>
    <w:uiPriority w:val="99"/>
    <w:semiHidden/>
    <w:unhideWhenUsed/>
    <w:rsid w:val="000E4964"/>
    <w:rPr>
      <w:b/>
      <w:bCs/>
    </w:rPr>
  </w:style>
  <w:style w:type="character" w:customStyle="1" w:styleId="CommentSubjectChar">
    <w:name w:val="Comment Subject Char"/>
    <w:basedOn w:val="CommentTextChar"/>
    <w:link w:val="CommentSubject"/>
    <w:uiPriority w:val="99"/>
    <w:semiHidden/>
    <w:rsid w:val="000E4964"/>
    <w:rPr>
      <w:rFonts w:ascii="Calibri" w:eastAsia="Times New Roman" w:hAnsi="Calibri" w:cs="Times New Roman"/>
      <w:b/>
      <w:bCs/>
      <w:kern w:val="0"/>
      <w:sz w:val="20"/>
      <w:szCs w:val="20"/>
      <w:lang w:eastAsia="en-GB"/>
      <w14:ligatures w14:val="none"/>
    </w:rPr>
  </w:style>
  <w:style w:type="paragraph" w:styleId="Title">
    <w:name w:val="Title"/>
    <w:basedOn w:val="Normal"/>
    <w:next w:val="Normal"/>
    <w:link w:val="TitleChar"/>
    <w:uiPriority w:val="10"/>
    <w:qFormat/>
    <w:rsid w:val="000E4964"/>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964"/>
    <w:rPr>
      <w:rFonts w:asciiTheme="majorHAnsi" w:eastAsiaTheme="majorEastAsia" w:hAnsiTheme="majorHAnsi" w:cstheme="majorBidi"/>
      <w:color w:val="323E4F" w:themeColor="text2" w:themeShade="BF"/>
      <w:spacing w:val="5"/>
      <w:kern w:val="28"/>
      <w:sz w:val="52"/>
      <w:szCs w:val="52"/>
      <w:lang w:eastAsia="en-GB"/>
      <w14:ligatures w14:val="none"/>
    </w:rPr>
  </w:style>
  <w:style w:type="paragraph" w:styleId="Subtitle">
    <w:name w:val="Subtitle"/>
    <w:basedOn w:val="Normal"/>
    <w:next w:val="Normal"/>
    <w:link w:val="SubtitleChar"/>
    <w:uiPriority w:val="11"/>
    <w:qFormat/>
    <w:rsid w:val="000E4964"/>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0E4964"/>
    <w:rPr>
      <w:rFonts w:asciiTheme="majorHAnsi" w:eastAsiaTheme="majorEastAsia" w:hAnsiTheme="majorHAnsi" w:cstheme="majorBidi"/>
      <w:i/>
      <w:iCs/>
      <w:color w:val="4472C4" w:themeColor="accent1"/>
      <w:spacing w:val="15"/>
      <w:kern w:val="0"/>
      <w:sz w:val="24"/>
      <w:szCs w:val="24"/>
      <w:lang w:eastAsia="en-GB"/>
      <w14:ligatures w14:val="none"/>
    </w:rPr>
  </w:style>
  <w:style w:type="paragraph" w:styleId="FootnoteText">
    <w:name w:val="footnote text"/>
    <w:basedOn w:val="Normal"/>
    <w:link w:val="FootnoteTextChar"/>
    <w:semiHidden/>
    <w:rsid w:val="000E4964"/>
    <w:pPr>
      <w:spacing w:after="0"/>
    </w:pPr>
    <w:rPr>
      <w:rFonts w:ascii="Arial" w:eastAsia="Times New Roman" w:hAnsi="Arial"/>
      <w:sz w:val="24"/>
      <w:szCs w:val="20"/>
      <w:lang w:eastAsia="en-US"/>
    </w:rPr>
  </w:style>
  <w:style w:type="character" w:customStyle="1" w:styleId="FootnoteTextChar">
    <w:name w:val="Footnote Text Char"/>
    <w:basedOn w:val="DefaultParagraphFont"/>
    <w:link w:val="FootnoteText"/>
    <w:semiHidden/>
    <w:rsid w:val="000E4964"/>
    <w:rPr>
      <w:rFonts w:ascii="Arial" w:eastAsia="Times New Roman" w:hAnsi="Arial" w:cs="Times New Roman"/>
      <w:kern w:val="0"/>
      <w:sz w:val="24"/>
      <w:szCs w:val="20"/>
      <w14:ligatures w14:val="none"/>
    </w:rPr>
  </w:style>
  <w:style w:type="character" w:styleId="FootnoteReference">
    <w:name w:val="footnote reference"/>
    <w:aliases w:val="FR"/>
    <w:uiPriority w:val="99"/>
    <w:rsid w:val="000E4964"/>
    <w:rPr>
      <w:rFonts w:ascii="Arial" w:hAnsi="Arial"/>
      <w:sz w:val="22"/>
      <w:vertAlign w:val="superscript"/>
      <w:lang w:val="en-US" w:eastAsia="en-US" w:bidi="ar-SA"/>
    </w:rPr>
  </w:style>
  <w:style w:type="paragraph" w:styleId="EndnoteText">
    <w:name w:val="endnote text"/>
    <w:basedOn w:val="Normal"/>
    <w:link w:val="EndnoteTextChar"/>
    <w:uiPriority w:val="99"/>
    <w:semiHidden/>
    <w:unhideWhenUsed/>
    <w:rsid w:val="000E4964"/>
    <w:pPr>
      <w:spacing w:after="0" w:line="240" w:lineRule="auto"/>
    </w:pPr>
    <w:rPr>
      <w:rFonts w:ascii="Calibri" w:eastAsia="Times New Roman" w:hAnsi="Calibri"/>
      <w:sz w:val="20"/>
      <w:szCs w:val="20"/>
    </w:rPr>
  </w:style>
  <w:style w:type="character" w:customStyle="1" w:styleId="EndnoteTextChar">
    <w:name w:val="Endnote Text Char"/>
    <w:basedOn w:val="DefaultParagraphFont"/>
    <w:link w:val="EndnoteText"/>
    <w:uiPriority w:val="99"/>
    <w:semiHidden/>
    <w:rsid w:val="000E4964"/>
    <w:rPr>
      <w:rFonts w:ascii="Calibri" w:eastAsia="Times New Roman" w:hAnsi="Calibri" w:cs="Times New Roman"/>
      <w:kern w:val="0"/>
      <w:sz w:val="20"/>
      <w:szCs w:val="20"/>
      <w:lang w:eastAsia="en-GB"/>
      <w14:ligatures w14:val="none"/>
    </w:rPr>
  </w:style>
  <w:style w:type="character" w:styleId="EndnoteReference">
    <w:name w:val="endnote reference"/>
    <w:basedOn w:val="DefaultParagraphFont"/>
    <w:uiPriority w:val="99"/>
    <w:semiHidden/>
    <w:unhideWhenUsed/>
    <w:rsid w:val="000E4964"/>
    <w:rPr>
      <w:vertAlign w:val="superscript"/>
    </w:rPr>
  </w:style>
  <w:style w:type="character" w:customStyle="1" w:styleId="ListParagraphChar">
    <w:name w:val="List Paragraph Char"/>
    <w:aliases w:val="Normal + indent Char,Colorful List - Accent 11 Char,List Paragraph 1 Char,Chapter Box Bullet Char,F5 List Paragraph Char,List Paragraph1 Char,Dot pt Char,No Spacing1 Char,List Paragraph Char Char Char Char,Indicator Text Char"/>
    <w:basedOn w:val="DefaultParagraphFont"/>
    <w:link w:val="ListParagraph"/>
    <w:uiPriority w:val="34"/>
    <w:locked/>
    <w:rsid w:val="000E4964"/>
    <w:rPr>
      <w:rFonts w:eastAsiaTheme="minorEastAsia" w:cs="Times New Roman"/>
      <w:kern w:val="0"/>
      <w:lang w:eastAsia="en-GB"/>
      <w14:ligatures w14:val="none"/>
    </w:rPr>
  </w:style>
  <w:style w:type="paragraph" w:styleId="NormalWeb">
    <w:name w:val="Normal (Web)"/>
    <w:basedOn w:val="Normal"/>
    <w:uiPriority w:val="99"/>
    <w:semiHidden/>
    <w:unhideWhenUsed/>
    <w:rsid w:val="000E4964"/>
    <w:pPr>
      <w:spacing w:before="100" w:beforeAutospacing="1" w:after="100" w:afterAutospacing="1" w:line="240" w:lineRule="auto"/>
    </w:pPr>
    <w:rPr>
      <w:rFonts w:ascii="Times New Roman" w:eastAsia="Times New Roman" w:hAnsi="Times New Roman"/>
      <w:sz w:val="24"/>
      <w:szCs w:val="24"/>
    </w:rPr>
  </w:style>
  <w:style w:type="table" w:styleId="GridTable4-Accent1">
    <w:name w:val="Grid Table 4 Accent 1"/>
    <w:basedOn w:val="TableNormal"/>
    <w:uiPriority w:val="49"/>
    <w:rsid w:val="000E4964"/>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1">
    <w:name w:val="Grid Table 5 Dark Accent 1"/>
    <w:basedOn w:val="TableNormal"/>
    <w:uiPriority w:val="50"/>
    <w:rsid w:val="000E4964"/>
    <w:pPr>
      <w:spacing w:after="0" w:line="240" w:lineRule="auto"/>
    </w:pPr>
    <w:rPr>
      <w:kern w:val="0"/>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Revision">
    <w:name w:val="Revision"/>
    <w:hidden/>
    <w:uiPriority w:val="99"/>
    <w:semiHidden/>
    <w:rsid w:val="000E4964"/>
    <w:pPr>
      <w:spacing w:after="0" w:line="240" w:lineRule="auto"/>
    </w:pPr>
    <w:rPr>
      <w:rFonts w:ascii="Calibri" w:eastAsia="Times New Roman" w:hAnsi="Calibri" w:cs="Times New Roman"/>
      <w:kern w:val="0"/>
      <w:lang w:eastAsia="en-GB"/>
      <w14:ligatures w14:val="none"/>
    </w:rPr>
  </w:style>
  <w:style w:type="paragraph" w:customStyle="1" w:styleId="TableHeading">
    <w:name w:val="Table Heading"/>
    <w:basedOn w:val="Normal"/>
    <w:rsid w:val="007117A2"/>
    <w:pPr>
      <w:suppressAutoHyphens/>
      <w:autoSpaceDN w:val="0"/>
      <w:spacing w:before="40" w:after="40" w:line="259" w:lineRule="auto"/>
      <w:jc w:val="center"/>
      <w:textAlignment w:val="baseline"/>
    </w:pPr>
    <w:rPr>
      <w:rFonts w:ascii="Arial" w:eastAsia="Times New Roman" w:hAnsi="Arial"/>
      <w:b/>
      <w:sz w:val="20"/>
    </w:rPr>
  </w:style>
  <w:style w:type="paragraph" w:customStyle="1" w:styleId="Tabletext">
    <w:name w:val="Table text"/>
    <w:basedOn w:val="Normal"/>
    <w:rsid w:val="007117A2"/>
    <w:pPr>
      <w:suppressAutoHyphens/>
      <w:autoSpaceDN w:val="0"/>
      <w:spacing w:before="40" w:after="40" w:line="259" w:lineRule="auto"/>
      <w:textAlignment w:val="baseline"/>
    </w:pPr>
    <w:rPr>
      <w:rFonts w:ascii="Arial" w:eastAsia="Times New Roman" w:hAnsi="Arial"/>
      <w:sz w:val="20"/>
    </w:rPr>
  </w:style>
  <w:style w:type="character" w:customStyle="1" w:styleId="Heading4Char">
    <w:name w:val="Heading 4 Char"/>
    <w:basedOn w:val="DefaultParagraphFont"/>
    <w:link w:val="Heading4"/>
    <w:rsid w:val="003874A1"/>
    <w:rPr>
      <w:rFonts w:ascii="Lucida Sans" w:eastAsia="Times New Roman" w:hAnsi="Lucida Sans" w:cs="Times New Roman"/>
      <w:kern w:val="0"/>
      <w:szCs w:val="20"/>
      <w:shd w:val="clear" w:color="auto" w:fill="FFFFFF"/>
      <w14:ligatures w14:val="none"/>
    </w:rPr>
  </w:style>
  <w:style w:type="character" w:customStyle="1" w:styleId="Heading6Char">
    <w:name w:val="Heading 6 Char"/>
    <w:basedOn w:val="DefaultParagraphFont"/>
    <w:link w:val="Heading6"/>
    <w:uiPriority w:val="9"/>
    <w:semiHidden/>
    <w:rsid w:val="00651170"/>
    <w:rPr>
      <w:rFonts w:asciiTheme="majorHAnsi" w:eastAsiaTheme="majorEastAsia" w:hAnsiTheme="majorHAnsi" w:cstheme="majorBidi"/>
      <w:color w:val="1F3763" w:themeColor="accent1" w:themeShade="7F"/>
      <w:kern w:val="0"/>
      <w:lang w:eastAsia="en-GB"/>
      <w14:ligatures w14:val="none"/>
    </w:rPr>
  </w:style>
  <w:style w:type="table" w:customStyle="1" w:styleId="TableGrid2">
    <w:name w:val="Table Grid2"/>
    <w:basedOn w:val="TableNormal"/>
    <w:next w:val="TableGrid"/>
    <w:rsid w:val="00651170"/>
    <w:pPr>
      <w:spacing w:after="0"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4C4A5D"/>
    <w:pPr>
      <w:spacing w:before="100" w:beforeAutospacing="1" w:after="100" w:afterAutospacing="1" w:line="240" w:lineRule="auto"/>
    </w:pPr>
    <w:rPr>
      <w:rFonts w:ascii="Times New Roman" w:eastAsia="Times New Roman" w:hAnsi="Times New Roman"/>
      <w:sz w:val="24"/>
      <w:szCs w:val="24"/>
    </w:rPr>
  </w:style>
  <w:style w:type="paragraph" w:styleId="NoSpacing">
    <w:name w:val="No Spacing"/>
    <w:uiPriority w:val="1"/>
    <w:qFormat/>
    <w:rsid w:val="004C4A5D"/>
    <w:pPr>
      <w:spacing w:after="0" w:line="240" w:lineRule="auto"/>
      <w:jc w:val="both"/>
    </w:pPr>
    <w:rPr>
      <w:rFonts w:ascii="Arial" w:eastAsia="Times New Roman" w:hAnsi="Arial" w:cs="Times New Roman"/>
      <w:kern w:val="0"/>
      <w:szCs w:val="24"/>
      <w:lang w:eastAsia="en-GB"/>
      <w14:ligatures w14:val="none"/>
    </w:rPr>
  </w:style>
  <w:style w:type="paragraph" w:customStyle="1" w:styleId="00-Normal-BB">
    <w:name w:val="00-Normal-BB"/>
    <w:uiPriority w:val="99"/>
    <w:rsid w:val="004C4A5D"/>
    <w:pPr>
      <w:autoSpaceDE w:val="0"/>
      <w:autoSpaceDN w:val="0"/>
      <w:adjustRightInd w:val="0"/>
      <w:spacing w:after="0" w:line="240" w:lineRule="auto"/>
      <w:jc w:val="both"/>
    </w:pPr>
    <w:rPr>
      <w:rFonts w:ascii="Arial" w:eastAsia="Times New Roman" w:hAnsi="Arial" w:cs="Times New Roman"/>
      <w:kern w:val="0"/>
      <w:sz w:val="24"/>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11342634">
      <w:bodyDiv w:val="1"/>
      <w:marLeft w:val="0"/>
      <w:marRight w:val="0"/>
      <w:marTop w:val="0"/>
      <w:marBottom w:val="0"/>
      <w:divBdr>
        <w:top w:val="none" w:sz="0" w:space="0" w:color="auto"/>
        <w:left w:val="none" w:sz="0" w:space="0" w:color="auto"/>
        <w:bottom w:val="none" w:sz="0" w:space="0" w:color="auto"/>
        <w:right w:val="none" w:sz="0" w:space="0" w:color="auto"/>
      </w:divBdr>
    </w:div>
    <w:div w:id="1018507742">
      <w:bodyDiv w:val="1"/>
      <w:marLeft w:val="0"/>
      <w:marRight w:val="0"/>
      <w:marTop w:val="0"/>
      <w:marBottom w:val="0"/>
      <w:divBdr>
        <w:top w:val="none" w:sz="0" w:space="0" w:color="auto"/>
        <w:left w:val="none" w:sz="0" w:space="0" w:color="auto"/>
        <w:bottom w:val="none" w:sz="0" w:space="0" w:color="auto"/>
        <w:right w:val="none" w:sz="0" w:space="0" w:color="auto"/>
      </w:divBdr>
    </w:div>
    <w:div w:id="1808550480">
      <w:bodyDiv w:val="1"/>
      <w:marLeft w:val="0"/>
      <w:marRight w:val="0"/>
      <w:marTop w:val="0"/>
      <w:marBottom w:val="0"/>
      <w:divBdr>
        <w:top w:val="none" w:sz="0" w:space="0" w:color="auto"/>
        <w:left w:val="none" w:sz="0" w:space="0" w:color="auto"/>
        <w:bottom w:val="none" w:sz="0" w:space="0" w:color="auto"/>
        <w:right w:val="none" w:sz="0" w:space="0" w:color="auto"/>
      </w:divBdr>
    </w:div>
    <w:div w:id="1902280552">
      <w:bodyDiv w:val="1"/>
      <w:marLeft w:val="0"/>
      <w:marRight w:val="0"/>
      <w:marTop w:val="0"/>
      <w:marBottom w:val="0"/>
      <w:divBdr>
        <w:top w:val="none" w:sz="0" w:space="0" w:color="auto"/>
        <w:left w:val="none" w:sz="0" w:space="0" w:color="auto"/>
        <w:bottom w:val="none" w:sz="0" w:space="0" w:color="auto"/>
        <w:right w:val="none" w:sz="0" w:space="0" w:color="auto"/>
      </w:divBdr>
    </w:div>
    <w:div w:id="2119980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abdul.sikdar2@nhs.net"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CD790-FC7F-479E-B760-AEF15928C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4507</Words>
  <Characters>25695</Characters>
  <Application>Microsoft Office Word</Application>
  <DocSecurity>4</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East London NHS Foundation Trust</Company>
  <LinksUpToDate>false</LinksUpToDate>
  <CharactersWithSpaces>30142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 Lisa (EAST LONDON NHS FOUNDATION TRUST)</dc:creator>
  <cp:keywords/>
  <dc:description/>
  <cp:lastModifiedBy>KHATUN, Rashida (EAST LONDON NHS FOUNDATION TRUST)</cp:lastModifiedBy>
  <cp:revision>2</cp:revision>
  <dcterms:created xsi:type="dcterms:W3CDTF">2024-11-11T14:48:00Z</dcterms:created>
  <dcterms:modified xsi:type="dcterms:W3CDTF">2024-11-11T14:48:00Z</dcterms:modified>
</cp:coreProperties>
</file>