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D1B66" w14:textId="25249D29" w:rsidR="000D1115" w:rsidRDefault="00815D1F" w:rsidP="000D1115">
      <w:pPr>
        <w:spacing w:before="100" w:beforeAutospacing="1" w:after="100" w:afterAutospacing="1" w:line="240" w:lineRule="auto"/>
        <w:jc w:val="right"/>
        <w:rPr>
          <w:rFonts w:eastAsia="Times New Roman" w:cstheme="minorHAnsi"/>
          <w:b/>
          <w:bCs/>
          <w:sz w:val="24"/>
          <w:szCs w:val="24"/>
          <w:lang w:eastAsia="en-GB"/>
        </w:rPr>
      </w:pPr>
      <w:r w:rsidRPr="00F979B5">
        <w:rPr>
          <w:noProof/>
        </w:rPr>
        <w:drawing>
          <wp:anchor distT="0" distB="0" distL="114300" distR="114300" simplePos="0" relativeHeight="251659264" behindDoc="0" locked="0" layoutInCell="1" allowOverlap="1" wp14:anchorId="08ADEC8A" wp14:editId="135817EB">
            <wp:simplePos x="0" y="0"/>
            <wp:positionH relativeFrom="column">
              <wp:posOffset>0</wp:posOffset>
            </wp:positionH>
            <wp:positionV relativeFrom="paragraph">
              <wp:posOffset>0</wp:posOffset>
            </wp:positionV>
            <wp:extent cx="1282700" cy="869950"/>
            <wp:effectExtent l="0" t="0" r="0" b="6350"/>
            <wp:wrapNone/>
            <wp:docPr id="5"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Related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2700" cy="869950"/>
                    </a:xfrm>
                    <a:prstGeom prst="rect">
                      <a:avLst/>
                    </a:prstGeom>
                    <a:noFill/>
                  </pic:spPr>
                </pic:pic>
              </a:graphicData>
            </a:graphic>
            <wp14:sizeRelH relativeFrom="page">
              <wp14:pctWidth>0</wp14:pctWidth>
            </wp14:sizeRelH>
            <wp14:sizeRelV relativeFrom="page">
              <wp14:pctHeight>0</wp14:pctHeight>
            </wp14:sizeRelV>
          </wp:anchor>
        </w:drawing>
      </w:r>
      <w:r w:rsidR="000D1115">
        <w:rPr>
          <w:noProof/>
        </w:rPr>
        <w:drawing>
          <wp:inline distT="0" distB="0" distL="0" distR="0" wp14:anchorId="364E027A" wp14:editId="69C1E107">
            <wp:extent cx="1657350" cy="822960"/>
            <wp:effectExtent l="0" t="0" r="0" b="152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657350" cy="822960"/>
                    </a:xfrm>
                    <a:prstGeom prst="rect">
                      <a:avLst/>
                    </a:prstGeom>
                    <a:noFill/>
                    <a:ln>
                      <a:noFill/>
                    </a:ln>
                  </pic:spPr>
                </pic:pic>
              </a:graphicData>
            </a:graphic>
          </wp:inline>
        </w:drawing>
      </w:r>
    </w:p>
    <w:p w14:paraId="76C31BBE" w14:textId="77777777" w:rsidR="000D1115" w:rsidRDefault="000D1115" w:rsidP="000D1115">
      <w:pPr>
        <w:spacing w:before="100" w:beforeAutospacing="1" w:after="100" w:afterAutospacing="1" w:line="240" w:lineRule="auto"/>
        <w:jc w:val="both"/>
        <w:rPr>
          <w:rFonts w:eastAsia="Times New Roman" w:cstheme="minorHAnsi"/>
          <w:b/>
          <w:bCs/>
          <w:sz w:val="24"/>
          <w:szCs w:val="24"/>
          <w:lang w:eastAsia="en-GB"/>
        </w:rPr>
      </w:pPr>
    </w:p>
    <w:p w14:paraId="0E80FEBD" w14:textId="635568DE" w:rsidR="000D1115" w:rsidRDefault="00397677" w:rsidP="00397677">
      <w:pPr>
        <w:spacing w:before="100" w:beforeAutospacing="1" w:after="100" w:afterAutospacing="1" w:line="240" w:lineRule="auto"/>
        <w:jc w:val="center"/>
        <w:rPr>
          <w:rFonts w:eastAsia="Times New Roman" w:cstheme="minorHAnsi"/>
          <w:b/>
          <w:bCs/>
          <w:lang w:eastAsia="en-GB"/>
        </w:rPr>
      </w:pPr>
      <w:r>
        <w:rPr>
          <w:rFonts w:eastAsia="Times New Roman" w:cstheme="minorHAnsi"/>
          <w:b/>
          <w:bCs/>
          <w:lang w:eastAsia="en-GB"/>
        </w:rPr>
        <w:t xml:space="preserve">An </w:t>
      </w:r>
      <w:r w:rsidR="00EB79A8">
        <w:rPr>
          <w:rFonts w:eastAsia="Times New Roman" w:cstheme="minorHAnsi"/>
          <w:b/>
          <w:bCs/>
          <w:lang w:eastAsia="en-GB"/>
        </w:rPr>
        <w:t xml:space="preserve">Information Governance </w:t>
      </w:r>
      <w:r w:rsidR="003003E4">
        <w:rPr>
          <w:rFonts w:eastAsia="Times New Roman" w:cstheme="minorHAnsi"/>
          <w:b/>
          <w:bCs/>
          <w:lang w:eastAsia="en-GB"/>
        </w:rPr>
        <w:t>guide to subject access request</w:t>
      </w:r>
      <w:r w:rsidR="00801DDD">
        <w:rPr>
          <w:rFonts w:eastAsia="Times New Roman" w:cstheme="minorHAnsi"/>
          <w:b/>
          <w:bCs/>
          <w:lang w:eastAsia="en-GB"/>
        </w:rPr>
        <w:t>s</w:t>
      </w:r>
      <w:r w:rsidR="003003E4">
        <w:rPr>
          <w:rFonts w:eastAsia="Times New Roman" w:cstheme="minorHAnsi"/>
          <w:b/>
          <w:bCs/>
          <w:lang w:eastAsia="en-GB"/>
        </w:rPr>
        <w:t xml:space="preserve"> FAQs</w:t>
      </w:r>
      <w:r>
        <w:rPr>
          <w:rFonts w:eastAsia="Times New Roman" w:cstheme="minorHAnsi"/>
          <w:b/>
          <w:bCs/>
          <w:lang w:eastAsia="en-GB"/>
        </w:rPr>
        <w:t xml:space="preserve"> </w:t>
      </w:r>
    </w:p>
    <w:tbl>
      <w:tblPr>
        <w:tblStyle w:val="TableGrid"/>
        <w:tblW w:w="0" w:type="auto"/>
        <w:tblLook w:val="04A0" w:firstRow="1" w:lastRow="0" w:firstColumn="1" w:lastColumn="0" w:noHBand="0" w:noVBand="1"/>
      </w:tblPr>
      <w:tblGrid>
        <w:gridCol w:w="9016"/>
      </w:tblGrid>
      <w:tr w:rsidR="00C10CBD" w14:paraId="3A9DB024" w14:textId="77777777" w:rsidTr="00C10CBD">
        <w:tc>
          <w:tcPr>
            <w:tcW w:w="9016" w:type="dxa"/>
          </w:tcPr>
          <w:p w14:paraId="25FB73FE" w14:textId="0ECA1487" w:rsidR="00C10CBD" w:rsidRDefault="006033A9" w:rsidP="00C10CBD">
            <w:pPr>
              <w:spacing w:before="100" w:beforeAutospacing="1" w:after="100" w:afterAutospacing="1" w:line="240" w:lineRule="auto"/>
              <w:rPr>
                <w:rFonts w:eastAsia="Times New Roman" w:cstheme="minorHAnsi"/>
                <w:b/>
                <w:bCs/>
                <w:lang w:eastAsia="en-GB"/>
              </w:rPr>
            </w:pPr>
            <w:r>
              <w:rPr>
                <w:rFonts w:eastAsia="Times New Roman" w:cstheme="minorHAnsi"/>
                <w:b/>
                <w:bCs/>
                <w:lang w:eastAsia="en-GB"/>
              </w:rPr>
              <w:t>How can someone make a subject access request</w:t>
            </w:r>
            <w:r w:rsidR="0020735D">
              <w:rPr>
                <w:rFonts w:eastAsia="Times New Roman" w:cstheme="minorHAnsi"/>
                <w:b/>
                <w:bCs/>
                <w:lang w:eastAsia="en-GB"/>
              </w:rPr>
              <w:t>?</w:t>
            </w:r>
          </w:p>
        </w:tc>
      </w:tr>
      <w:tr w:rsidR="006033A9" w14:paraId="22EFFD61" w14:textId="77777777" w:rsidTr="00C10CBD">
        <w:tc>
          <w:tcPr>
            <w:tcW w:w="9016" w:type="dxa"/>
          </w:tcPr>
          <w:p w14:paraId="3DAAF626" w14:textId="7B7B5CFB" w:rsidR="0020735D" w:rsidRPr="0020735D" w:rsidRDefault="0020735D" w:rsidP="0020735D">
            <w:pPr>
              <w:spacing w:before="100" w:beforeAutospacing="1" w:after="100" w:afterAutospacing="1" w:line="240" w:lineRule="auto"/>
              <w:rPr>
                <w:rFonts w:eastAsia="Times New Roman" w:cstheme="minorHAnsi"/>
                <w:lang w:eastAsia="en-GB"/>
              </w:rPr>
            </w:pPr>
            <w:r w:rsidRPr="0020735D">
              <w:rPr>
                <w:rFonts w:eastAsia="Times New Roman" w:cstheme="minorHAnsi"/>
                <w:lang w:eastAsia="en-GB"/>
              </w:rPr>
              <w:t xml:space="preserve">A subject access request (SAR) can be made in a variety of formats. </w:t>
            </w:r>
            <w:r w:rsidR="00ED4B33">
              <w:rPr>
                <w:rFonts w:eastAsia="Times New Roman" w:cstheme="minorHAnsi"/>
                <w:lang w:eastAsia="en-GB"/>
              </w:rPr>
              <w:t>A request</w:t>
            </w:r>
            <w:r w:rsidRPr="0020735D">
              <w:rPr>
                <w:rFonts w:eastAsia="Times New Roman" w:cstheme="minorHAnsi"/>
                <w:lang w:eastAsia="en-GB"/>
              </w:rPr>
              <w:t xml:space="preserve"> can be:</w:t>
            </w:r>
          </w:p>
          <w:p w14:paraId="62B1E66C" w14:textId="4429D772" w:rsidR="0020735D" w:rsidRPr="0020735D" w:rsidRDefault="0020735D" w:rsidP="0020735D">
            <w:pPr>
              <w:numPr>
                <w:ilvl w:val="0"/>
                <w:numId w:val="1"/>
              </w:numPr>
              <w:spacing w:before="100" w:beforeAutospacing="1" w:after="100" w:afterAutospacing="1" w:line="240" w:lineRule="auto"/>
              <w:rPr>
                <w:rFonts w:eastAsia="Times New Roman" w:cstheme="minorHAnsi"/>
                <w:lang w:eastAsia="en-GB"/>
              </w:rPr>
            </w:pPr>
            <w:r w:rsidRPr="0020735D">
              <w:rPr>
                <w:rFonts w:eastAsia="Times New Roman" w:cstheme="minorHAnsi"/>
                <w:lang w:eastAsia="en-GB"/>
              </w:rPr>
              <w:t>Made verbally, either in person or over the phone</w:t>
            </w:r>
          </w:p>
          <w:p w14:paraId="5DE1962C" w14:textId="27D7D3F5" w:rsidR="0020735D" w:rsidRDefault="0020735D" w:rsidP="0020735D">
            <w:pPr>
              <w:numPr>
                <w:ilvl w:val="0"/>
                <w:numId w:val="1"/>
              </w:numPr>
              <w:spacing w:before="100" w:beforeAutospacing="1" w:after="100" w:afterAutospacing="1" w:line="240" w:lineRule="auto"/>
              <w:rPr>
                <w:rFonts w:eastAsia="Times New Roman" w:cstheme="minorHAnsi"/>
                <w:lang w:eastAsia="en-GB"/>
              </w:rPr>
            </w:pPr>
            <w:r w:rsidRPr="0020735D">
              <w:rPr>
                <w:rFonts w:eastAsia="Times New Roman" w:cstheme="minorHAnsi"/>
                <w:lang w:eastAsia="en-GB"/>
              </w:rPr>
              <w:t>Submitted in writing, either via email, a letter, or a form</w:t>
            </w:r>
            <w:r w:rsidR="00ED4B33">
              <w:rPr>
                <w:rFonts w:eastAsia="Times New Roman" w:cstheme="minorHAnsi"/>
                <w:lang w:eastAsia="en-GB"/>
              </w:rPr>
              <w:t xml:space="preserve"> There’s a standard one we use</w:t>
            </w:r>
            <w:r w:rsidR="00795C0D">
              <w:rPr>
                <w:rFonts w:eastAsia="Times New Roman" w:cstheme="minorHAnsi"/>
                <w:lang w:eastAsia="en-GB"/>
              </w:rPr>
              <w:t xml:space="preserve">, ask </w:t>
            </w:r>
            <w:hyperlink r:id="rId7" w:history="1">
              <w:r w:rsidR="00795C0D" w:rsidRPr="004A0ADD">
                <w:rPr>
                  <w:rStyle w:val="Hyperlink"/>
                  <w:rFonts w:eastAsia="Times New Roman" w:cstheme="minorHAnsi"/>
                  <w:lang w:eastAsia="en-GB"/>
                </w:rPr>
                <w:t>elft.accesstorecords@nhs.net</w:t>
              </w:r>
            </w:hyperlink>
            <w:r w:rsidR="00795C0D">
              <w:rPr>
                <w:rFonts w:eastAsia="Times New Roman" w:cstheme="minorHAnsi"/>
                <w:lang w:eastAsia="en-GB"/>
              </w:rPr>
              <w:t xml:space="preserve"> if you need a copy</w:t>
            </w:r>
            <w:r w:rsidRPr="0020735D">
              <w:rPr>
                <w:rFonts w:eastAsia="Times New Roman" w:cstheme="minorHAnsi"/>
                <w:lang w:eastAsia="en-GB"/>
              </w:rPr>
              <w:t>.</w:t>
            </w:r>
          </w:p>
          <w:p w14:paraId="7E07B5FC" w14:textId="225BDB4F" w:rsidR="00795C0D" w:rsidRDefault="00D50E39" w:rsidP="00795C0D">
            <w:pPr>
              <w:spacing w:before="100" w:beforeAutospacing="1" w:after="100" w:afterAutospacing="1" w:line="240" w:lineRule="auto"/>
              <w:rPr>
                <w:rFonts w:eastAsia="Times New Roman" w:cstheme="minorHAnsi"/>
                <w:lang w:eastAsia="en-GB"/>
              </w:rPr>
            </w:pPr>
            <w:r>
              <w:rPr>
                <w:rFonts w:eastAsia="Times New Roman" w:cstheme="minorHAnsi"/>
                <w:lang w:eastAsia="en-GB"/>
              </w:rPr>
              <w:t>Points to remember:</w:t>
            </w:r>
          </w:p>
          <w:p w14:paraId="4259BC91" w14:textId="0BFAF3B2" w:rsidR="00D50E39" w:rsidRDefault="00F340BD" w:rsidP="00D50E39">
            <w:pPr>
              <w:pStyle w:val="ListParagraph"/>
              <w:numPr>
                <w:ilvl w:val="0"/>
                <w:numId w:val="5"/>
              </w:numPr>
              <w:spacing w:before="100" w:beforeAutospacing="1" w:after="100" w:afterAutospacing="1" w:line="240" w:lineRule="auto"/>
              <w:rPr>
                <w:rFonts w:eastAsia="Times New Roman" w:cstheme="minorHAnsi"/>
                <w:lang w:eastAsia="en-GB"/>
              </w:rPr>
            </w:pPr>
            <w:r>
              <w:rPr>
                <w:rFonts w:eastAsia="Times New Roman" w:cstheme="minorHAnsi"/>
                <w:lang w:eastAsia="en-GB"/>
              </w:rPr>
              <w:t>Although a request doesn’t need to be in writing, we do need to assure ourselves of the requester’s identity</w:t>
            </w:r>
            <w:r w:rsidR="00B532A7">
              <w:rPr>
                <w:rFonts w:eastAsia="Times New Roman" w:cstheme="minorHAnsi"/>
                <w:lang w:eastAsia="en-GB"/>
              </w:rPr>
              <w:t xml:space="preserve"> so we’ll need two forms of identification (</w:t>
            </w:r>
            <w:r w:rsidR="00C33965">
              <w:rPr>
                <w:rFonts w:eastAsia="Times New Roman" w:cstheme="minorHAnsi"/>
                <w:lang w:eastAsia="en-GB"/>
              </w:rPr>
              <w:t>1. S</w:t>
            </w:r>
            <w:r w:rsidR="00B532A7">
              <w:rPr>
                <w:rFonts w:eastAsia="Times New Roman" w:cstheme="minorHAnsi"/>
                <w:lang w:eastAsia="en-GB"/>
              </w:rPr>
              <w:t xml:space="preserve">omething that says </w:t>
            </w:r>
            <w:r w:rsidR="00C33965">
              <w:rPr>
                <w:rFonts w:eastAsia="Times New Roman" w:cstheme="minorHAnsi"/>
                <w:lang w:eastAsia="en-GB"/>
              </w:rPr>
              <w:t>who they are – like a birth certificate, and 2. Something that confirms their add</w:t>
            </w:r>
            <w:r w:rsidR="00796767">
              <w:rPr>
                <w:rFonts w:eastAsia="Times New Roman" w:cstheme="minorHAnsi"/>
                <w:lang w:eastAsia="en-GB"/>
              </w:rPr>
              <w:t>ress – like a recent utility bill or bank statement)</w:t>
            </w:r>
          </w:p>
          <w:p w14:paraId="2996F818" w14:textId="29E1C98E" w:rsidR="00F340BD" w:rsidRDefault="00796767" w:rsidP="00D50E39">
            <w:pPr>
              <w:pStyle w:val="ListParagraph"/>
              <w:numPr>
                <w:ilvl w:val="0"/>
                <w:numId w:val="5"/>
              </w:numPr>
              <w:spacing w:before="100" w:beforeAutospacing="1" w:after="100" w:afterAutospacing="1" w:line="240" w:lineRule="auto"/>
              <w:rPr>
                <w:rFonts w:eastAsia="Times New Roman" w:cstheme="minorHAnsi"/>
                <w:lang w:eastAsia="en-GB"/>
              </w:rPr>
            </w:pPr>
            <w:r>
              <w:rPr>
                <w:rFonts w:eastAsia="Times New Roman" w:cstheme="minorHAnsi"/>
                <w:lang w:eastAsia="en-GB"/>
              </w:rPr>
              <w:t>Inpatients don’t need to prove their identity</w:t>
            </w:r>
            <w:r w:rsidR="00894CFA">
              <w:rPr>
                <w:rFonts w:eastAsia="Times New Roman" w:cstheme="minorHAnsi"/>
                <w:lang w:eastAsia="en-GB"/>
              </w:rPr>
              <w:t>. The ward manager should confirm they’re currently an inpatient</w:t>
            </w:r>
          </w:p>
          <w:p w14:paraId="489A0053" w14:textId="3AF268B1" w:rsidR="00120A05" w:rsidRDefault="00147AF0" w:rsidP="00D50E39">
            <w:pPr>
              <w:pStyle w:val="ListParagraph"/>
              <w:numPr>
                <w:ilvl w:val="0"/>
                <w:numId w:val="5"/>
              </w:numPr>
              <w:spacing w:before="100" w:beforeAutospacing="1" w:after="100" w:afterAutospacing="1" w:line="240" w:lineRule="auto"/>
              <w:rPr>
                <w:rFonts w:eastAsia="Times New Roman" w:cstheme="minorHAnsi"/>
                <w:lang w:eastAsia="en-GB"/>
              </w:rPr>
            </w:pPr>
            <w:r>
              <w:rPr>
                <w:rFonts w:eastAsia="Times New Roman" w:cstheme="minorHAnsi"/>
                <w:lang w:eastAsia="en-GB"/>
              </w:rPr>
              <w:t xml:space="preserve">Individuals can make a request on behalf of someone else – provided that person </w:t>
            </w:r>
            <w:r w:rsidR="00A64556">
              <w:rPr>
                <w:rFonts w:eastAsia="Times New Roman" w:cstheme="minorHAnsi"/>
                <w:lang w:eastAsia="en-GB"/>
              </w:rPr>
              <w:t>consents in writing</w:t>
            </w:r>
          </w:p>
          <w:p w14:paraId="2771021D" w14:textId="6C03AB25" w:rsidR="00A64556" w:rsidRDefault="004B2A40" w:rsidP="00D50E39">
            <w:pPr>
              <w:pStyle w:val="ListParagraph"/>
              <w:numPr>
                <w:ilvl w:val="0"/>
                <w:numId w:val="5"/>
              </w:numPr>
              <w:spacing w:before="100" w:beforeAutospacing="1" w:after="100" w:afterAutospacing="1" w:line="240" w:lineRule="auto"/>
              <w:rPr>
                <w:rFonts w:eastAsia="Times New Roman" w:cstheme="minorHAnsi"/>
                <w:lang w:eastAsia="en-GB"/>
              </w:rPr>
            </w:pPr>
            <w:r>
              <w:rPr>
                <w:rFonts w:eastAsia="Times New Roman" w:cstheme="minorHAnsi"/>
                <w:lang w:eastAsia="en-GB"/>
              </w:rPr>
              <w:t>If a request</w:t>
            </w:r>
            <w:r w:rsidR="00A64556">
              <w:rPr>
                <w:rFonts w:eastAsia="Times New Roman" w:cstheme="minorHAnsi"/>
                <w:lang w:eastAsia="en-GB"/>
              </w:rPr>
              <w:t xml:space="preserve"> for information</w:t>
            </w:r>
            <w:r>
              <w:rPr>
                <w:rFonts w:eastAsia="Times New Roman" w:cstheme="minorHAnsi"/>
                <w:lang w:eastAsia="en-GB"/>
              </w:rPr>
              <w:t xml:space="preserve"> is </w:t>
            </w:r>
            <w:r w:rsidR="00A64556">
              <w:rPr>
                <w:rFonts w:eastAsia="Times New Roman" w:cstheme="minorHAnsi"/>
                <w:lang w:eastAsia="en-GB"/>
              </w:rPr>
              <w:t>about a deceased person</w:t>
            </w:r>
            <w:r>
              <w:rPr>
                <w:rFonts w:eastAsia="Times New Roman" w:cstheme="minorHAnsi"/>
                <w:lang w:eastAsia="en-GB"/>
              </w:rPr>
              <w:t xml:space="preserve">, </w:t>
            </w:r>
            <w:r w:rsidR="00CF5A22">
              <w:rPr>
                <w:rFonts w:eastAsia="Times New Roman" w:cstheme="minorHAnsi"/>
                <w:lang w:eastAsia="en-GB"/>
              </w:rPr>
              <w:t xml:space="preserve">the only </w:t>
            </w:r>
            <w:r w:rsidR="00C7615B">
              <w:rPr>
                <w:rFonts w:eastAsia="Times New Roman" w:cstheme="minorHAnsi"/>
                <w:lang w:eastAsia="en-GB"/>
              </w:rPr>
              <w:t>right of access is if someone is an executor of the will, has letters of administration or has a claim against the Trust</w:t>
            </w:r>
            <w:r w:rsidR="00B959F0">
              <w:rPr>
                <w:rFonts w:eastAsia="Times New Roman" w:cstheme="minorHAnsi"/>
                <w:lang w:eastAsia="en-GB"/>
              </w:rPr>
              <w:t xml:space="preserve"> or another agency</w:t>
            </w:r>
            <w:r w:rsidR="00A64556">
              <w:rPr>
                <w:rFonts w:eastAsia="Times New Roman" w:cstheme="minorHAnsi"/>
                <w:lang w:eastAsia="en-GB"/>
              </w:rPr>
              <w:t xml:space="preserve"> </w:t>
            </w:r>
          </w:p>
          <w:p w14:paraId="600E62C5" w14:textId="77777777" w:rsidR="006033A9" w:rsidRPr="0020735D" w:rsidRDefault="006033A9" w:rsidP="00D60E50">
            <w:pPr>
              <w:pStyle w:val="ListParagraph"/>
              <w:spacing w:before="100" w:beforeAutospacing="1" w:after="100" w:afterAutospacing="1" w:line="240" w:lineRule="auto"/>
              <w:rPr>
                <w:rFonts w:eastAsia="Times New Roman" w:cstheme="minorHAnsi"/>
                <w:b/>
                <w:bCs/>
                <w:lang w:eastAsia="en-GB"/>
              </w:rPr>
            </w:pPr>
          </w:p>
        </w:tc>
      </w:tr>
    </w:tbl>
    <w:p w14:paraId="7571F26A" w14:textId="77777777" w:rsidR="00F4795B" w:rsidRDefault="00F4795B" w:rsidP="00C10CBD">
      <w:pPr>
        <w:spacing w:before="100" w:beforeAutospacing="1" w:after="100" w:afterAutospacing="1" w:line="240" w:lineRule="auto"/>
        <w:rPr>
          <w:rFonts w:eastAsia="Times New Roman" w:cstheme="minorHAnsi"/>
          <w:b/>
          <w:bCs/>
          <w:lang w:eastAsia="en-GB"/>
        </w:rPr>
      </w:pPr>
    </w:p>
    <w:tbl>
      <w:tblPr>
        <w:tblStyle w:val="TableGrid"/>
        <w:tblW w:w="0" w:type="auto"/>
        <w:tblLook w:val="04A0" w:firstRow="1" w:lastRow="0" w:firstColumn="1" w:lastColumn="0" w:noHBand="0" w:noVBand="1"/>
      </w:tblPr>
      <w:tblGrid>
        <w:gridCol w:w="9016"/>
      </w:tblGrid>
      <w:tr w:rsidR="00F4795B" w14:paraId="64C4540F" w14:textId="77777777" w:rsidTr="00F4795B">
        <w:tc>
          <w:tcPr>
            <w:tcW w:w="9016" w:type="dxa"/>
          </w:tcPr>
          <w:p w14:paraId="257DC391" w14:textId="29B5DC24" w:rsidR="00F4795B" w:rsidRDefault="00120A05" w:rsidP="00C10CBD">
            <w:pPr>
              <w:spacing w:before="100" w:beforeAutospacing="1" w:after="100" w:afterAutospacing="1" w:line="240" w:lineRule="auto"/>
              <w:rPr>
                <w:rFonts w:eastAsia="Times New Roman" w:cstheme="minorHAnsi"/>
                <w:b/>
                <w:bCs/>
                <w:lang w:eastAsia="en-GB"/>
              </w:rPr>
            </w:pPr>
            <w:r>
              <w:rPr>
                <w:rFonts w:eastAsia="Times New Roman" w:cstheme="minorHAnsi"/>
                <w:b/>
                <w:bCs/>
                <w:lang w:eastAsia="en-GB"/>
              </w:rPr>
              <w:t>What should I do if I receive a subject access request?</w:t>
            </w:r>
          </w:p>
        </w:tc>
      </w:tr>
      <w:tr w:rsidR="00F4795B" w14:paraId="6ED1F3BC" w14:textId="77777777" w:rsidTr="00F4795B">
        <w:tc>
          <w:tcPr>
            <w:tcW w:w="9016" w:type="dxa"/>
          </w:tcPr>
          <w:p w14:paraId="7AF15A0E" w14:textId="77777777" w:rsidR="00F4795B" w:rsidRDefault="0070294A" w:rsidP="00C10CBD">
            <w:pPr>
              <w:spacing w:before="100" w:beforeAutospacing="1" w:after="100" w:afterAutospacing="1" w:line="240" w:lineRule="auto"/>
              <w:rPr>
                <w:rFonts w:eastAsia="Times New Roman" w:cstheme="minorHAnsi"/>
                <w:lang w:eastAsia="en-GB"/>
              </w:rPr>
            </w:pPr>
            <w:r w:rsidRPr="0070294A">
              <w:rPr>
                <w:rFonts w:eastAsia="Times New Roman" w:cstheme="minorHAnsi"/>
                <w:lang w:eastAsia="en-GB"/>
              </w:rPr>
              <w:t>If you receive a subject access request</w:t>
            </w:r>
            <w:r>
              <w:rPr>
                <w:rFonts w:eastAsia="Times New Roman" w:cstheme="minorHAnsi"/>
                <w:lang w:eastAsia="en-GB"/>
              </w:rPr>
              <w:t>, you should:</w:t>
            </w:r>
          </w:p>
          <w:p w14:paraId="47361330" w14:textId="77777777" w:rsidR="00D7479C" w:rsidRDefault="00D60E50" w:rsidP="00D60E50">
            <w:pPr>
              <w:pStyle w:val="ListParagraph"/>
              <w:numPr>
                <w:ilvl w:val="0"/>
                <w:numId w:val="6"/>
              </w:numPr>
              <w:spacing w:before="100" w:beforeAutospacing="1" w:after="100" w:afterAutospacing="1" w:line="240" w:lineRule="auto"/>
              <w:rPr>
                <w:rFonts w:eastAsia="Times New Roman" w:cstheme="minorHAnsi"/>
                <w:lang w:eastAsia="en-GB"/>
              </w:rPr>
            </w:pPr>
            <w:r>
              <w:rPr>
                <w:rFonts w:eastAsia="Times New Roman" w:cstheme="minorHAnsi"/>
                <w:lang w:eastAsia="en-GB"/>
              </w:rPr>
              <w:t>Promptly pass it</w:t>
            </w:r>
            <w:r w:rsidRPr="005D7B8B">
              <w:rPr>
                <w:rFonts w:eastAsia="Times New Roman" w:cstheme="minorHAnsi"/>
                <w:lang w:eastAsia="en-GB"/>
              </w:rPr>
              <w:t xml:space="preserve"> on to </w:t>
            </w:r>
            <w:hyperlink r:id="rId8" w:history="1">
              <w:r w:rsidRPr="005D7B8B">
                <w:rPr>
                  <w:rStyle w:val="Hyperlink"/>
                  <w:rFonts w:eastAsia="Times New Roman" w:cstheme="minorHAnsi"/>
                  <w:lang w:eastAsia="en-GB"/>
                </w:rPr>
                <w:t>elft.accesstorecords@nhs.net</w:t>
              </w:r>
            </w:hyperlink>
            <w:r w:rsidRPr="005D7B8B">
              <w:rPr>
                <w:rFonts w:eastAsia="Times New Roman" w:cstheme="minorHAnsi"/>
                <w:lang w:eastAsia="en-GB"/>
              </w:rPr>
              <w:t xml:space="preserve"> or to your local subject access request lead</w:t>
            </w:r>
            <w:r>
              <w:rPr>
                <w:rFonts w:eastAsia="Times New Roman" w:cstheme="minorHAnsi"/>
                <w:lang w:eastAsia="en-GB"/>
              </w:rPr>
              <w:t xml:space="preserve">. </w:t>
            </w:r>
          </w:p>
          <w:p w14:paraId="0716CBD8" w14:textId="7D57BE32" w:rsidR="0070294A" w:rsidRDefault="00466EED" w:rsidP="00D60E50">
            <w:pPr>
              <w:pStyle w:val="ListParagraph"/>
              <w:numPr>
                <w:ilvl w:val="0"/>
                <w:numId w:val="6"/>
              </w:numPr>
              <w:spacing w:before="100" w:beforeAutospacing="1" w:after="100" w:afterAutospacing="1" w:line="240" w:lineRule="auto"/>
              <w:rPr>
                <w:rFonts w:eastAsia="Times New Roman" w:cstheme="minorHAnsi"/>
                <w:lang w:eastAsia="en-GB"/>
              </w:rPr>
            </w:pPr>
            <w:r w:rsidRPr="00243DE0">
              <w:rPr>
                <w:rFonts w:eastAsia="Times New Roman" w:cstheme="minorHAnsi"/>
                <w:lang w:eastAsia="en-GB"/>
              </w:rPr>
              <w:t xml:space="preserve">Let the requester </w:t>
            </w:r>
            <w:r w:rsidR="00243DE0" w:rsidRPr="00243DE0">
              <w:rPr>
                <w:rFonts w:eastAsia="Times New Roman" w:cstheme="minorHAnsi"/>
                <w:lang w:eastAsia="en-GB"/>
              </w:rPr>
              <w:t>know who you’ve passed the request onto</w:t>
            </w:r>
          </w:p>
          <w:p w14:paraId="6A2ED6D9" w14:textId="50786506" w:rsidR="00A55409" w:rsidRDefault="006E526E" w:rsidP="00D60E50">
            <w:pPr>
              <w:pStyle w:val="ListParagraph"/>
              <w:numPr>
                <w:ilvl w:val="0"/>
                <w:numId w:val="6"/>
              </w:numPr>
              <w:spacing w:before="100" w:beforeAutospacing="1" w:after="100" w:afterAutospacing="1" w:line="240" w:lineRule="auto"/>
              <w:rPr>
                <w:rFonts w:eastAsia="Times New Roman" w:cstheme="minorHAnsi"/>
                <w:lang w:eastAsia="en-GB"/>
              </w:rPr>
            </w:pPr>
            <w:r>
              <w:rPr>
                <w:rFonts w:eastAsia="Times New Roman" w:cstheme="minorHAnsi"/>
                <w:lang w:eastAsia="en-GB"/>
              </w:rPr>
              <w:t>Remember that i</w:t>
            </w:r>
            <w:r w:rsidR="00A55409">
              <w:rPr>
                <w:rFonts w:eastAsia="Times New Roman" w:cstheme="minorHAnsi"/>
                <w:lang w:eastAsia="en-GB"/>
              </w:rPr>
              <w:t xml:space="preserve">f you deal with it yourself </w:t>
            </w:r>
            <w:r w:rsidR="004B53E1">
              <w:rPr>
                <w:rFonts w:eastAsia="Times New Roman" w:cstheme="minorHAnsi"/>
                <w:lang w:eastAsia="en-GB"/>
              </w:rPr>
              <w:t>you must make sure you verify the requester’s identity before you disclose any information</w:t>
            </w:r>
          </w:p>
          <w:p w14:paraId="355EE215" w14:textId="203A7C6C" w:rsidR="004B53E1" w:rsidRDefault="006E526E" w:rsidP="00D60E50">
            <w:pPr>
              <w:pStyle w:val="ListParagraph"/>
              <w:numPr>
                <w:ilvl w:val="0"/>
                <w:numId w:val="6"/>
              </w:numPr>
              <w:spacing w:before="100" w:beforeAutospacing="1" w:after="100" w:afterAutospacing="1" w:line="240" w:lineRule="auto"/>
              <w:rPr>
                <w:rFonts w:eastAsia="Times New Roman" w:cstheme="minorHAnsi"/>
                <w:lang w:eastAsia="en-GB"/>
              </w:rPr>
            </w:pPr>
            <w:r>
              <w:rPr>
                <w:rFonts w:eastAsia="Times New Roman" w:cstheme="minorHAnsi"/>
                <w:lang w:eastAsia="en-GB"/>
              </w:rPr>
              <w:t>Be clear that i</w:t>
            </w:r>
            <w:r w:rsidR="004B53E1">
              <w:rPr>
                <w:rFonts w:eastAsia="Times New Roman" w:cstheme="minorHAnsi"/>
                <w:lang w:eastAsia="en-GB"/>
              </w:rPr>
              <w:t xml:space="preserve">f the request is about a third party (someone other than the requester) you </w:t>
            </w:r>
            <w:r w:rsidR="00BE1675">
              <w:rPr>
                <w:rFonts w:eastAsia="Times New Roman" w:cstheme="minorHAnsi"/>
                <w:lang w:eastAsia="en-GB"/>
              </w:rPr>
              <w:t>have obtained the consent of the individual the request is about</w:t>
            </w:r>
            <w:r w:rsidR="004B53E1">
              <w:rPr>
                <w:rFonts w:eastAsia="Times New Roman" w:cstheme="minorHAnsi"/>
                <w:lang w:eastAsia="en-GB"/>
              </w:rPr>
              <w:t xml:space="preserve"> </w:t>
            </w:r>
          </w:p>
          <w:p w14:paraId="04CFBAC6" w14:textId="58736B60" w:rsidR="00E220B3" w:rsidRPr="00243DE0" w:rsidRDefault="00587889" w:rsidP="00D60E50">
            <w:pPr>
              <w:pStyle w:val="ListParagraph"/>
              <w:numPr>
                <w:ilvl w:val="0"/>
                <w:numId w:val="6"/>
              </w:numPr>
              <w:spacing w:before="100" w:beforeAutospacing="1" w:after="100" w:afterAutospacing="1" w:line="240" w:lineRule="auto"/>
              <w:rPr>
                <w:rFonts w:eastAsia="Times New Roman" w:cstheme="minorHAnsi"/>
                <w:lang w:eastAsia="en-GB"/>
              </w:rPr>
            </w:pPr>
            <w:r>
              <w:rPr>
                <w:rFonts w:eastAsia="Times New Roman" w:cstheme="minorHAnsi"/>
                <w:lang w:eastAsia="en-GB"/>
              </w:rPr>
              <w:t>Always be sure you verify the identity of the requester before disclosing records</w:t>
            </w:r>
          </w:p>
          <w:p w14:paraId="5AD9C11A" w14:textId="0EEE3C7C" w:rsidR="0070294A" w:rsidRPr="0070294A" w:rsidRDefault="0070294A" w:rsidP="00C10CBD">
            <w:pPr>
              <w:spacing w:before="100" w:beforeAutospacing="1" w:after="100" w:afterAutospacing="1" w:line="240" w:lineRule="auto"/>
              <w:rPr>
                <w:rFonts w:eastAsia="Times New Roman" w:cstheme="minorHAnsi"/>
                <w:lang w:eastAsia="en-GB"/>
              </w:rPr>
            </w:pPr>
          </w:p>
        </w:tc>
      </w:tr>
    </w:tbl>
    <w:p w14:paraId="3A18C1D9" w14:textId="77777777" w:rsidR="00F4795B" w:rsidRDefault="00F4795B" w:rsidP="00C10CBD">
      <w:pPr>
        <w:spacing w:before="100" w:beforeAutospacing="1" w:after="100" w:afterAutospacing="1" w:line="240" w:lineRule="auto"/>
        <w:rPr>
          <w:rFonts w:eastAsia="Times New Roman" w:cstheme="minorHAnsi"/>
          <w:b/>
          <w:bCs/>
          <w:lang w:eastAsia="en-GB"/>
        </w:rPr>
      </w:pPr>
    </w:p>
    <w:tbl>
      <w:tblPr>
        <w:tblStyle w:val="TableGrid"/>
        <w:tblW w:w="0" w:type="auto"/>
        <w:tblLook w:val="04A0" w:firstRow="1" w:lastRow="0" w:firstColumn="1" w:lastColumn="0" w:noHBand="0" w:noVBand="1"/>
      </w:tblPr>
      <w:tblGrid>
        <w:gridCol w:w="9016"/>
      </w:tblGrid>
      <w:tr w:rsidR="00393F43" w14:paraId="603D1548" w14:textId="77777777" w:rsidTr="00393F43">
        <w:tc>
          <w:tcPr>
            <w:tcW w:w="9016" w:type="dxa"/>
          </w:tcPr>
          <w:p w14:paraId="2A56D52E" w14:textId="067DE20A" w:rsidR="00393F43" w:rsidRDefault="00393F43" w:rsidP="00C10CBD">
            <w:pPr>
              <w:spacing w:before="100" w:beforeAutospacing="1" w:after="100" w:afterAutospacing="1" w:line="240" w:lineRule="auto"/>
              <w:rPr>
                <w:rFonts w:eastAsia="Times New Roman" w:cstheme="minorHAnsi"/>
                <w:b/>
                <w:bCs/>
                <w:lang w:eastAsia="en-GB"/>
              </w:rPr>
            </w:pPr>
            <w:r>
              <w:rPr>
                <w:rFonts w:eastAsia="Times New Roman" w:cstheme="minorHAnsi"/>
                <w:b/>
                <w:bCs/>
                <w:lang w:eastAsia="en-GB"/>
              </w:rPr>
              <w:t>What about police requests?</w:t>
            </w:r>
          </w:p>
        </w:tc>
      </w:tr>
      <w:tr w:rsidR="00393F43" w14:paraId="4DA1C08F" w14:textId="77777777" w:rsidTr="00393F43">
        <w:tc>
          <w:tcPr>
            <w:tcW w:w="9016" w:type="dxa"/>
          </w:tcPr>
          <w:p w14:paraId="212A1F45" w14:textId="77777777" w:rsidR="00393F43" w:rsidRDefault="005F0F38" w:rsidP="00C10CBD">
            <w:pPr>
              <w:spacing w:before="100" w:beforeAutospacing="1" w:after="100" w:afterAutospacing="1" w:line="240" w:lineRule="auto"/>
              <w:rPr>
                <w:rFonts w:eastAsia="Times New Roman" w:cstheme="minorHAnsi"/>
                <w:lang w:eastAsia="en-GB"/>
              </w:rPr>
            </w:pPr>
            <w:r>
              <w:rPr>
                <w:rFonts w:eastAsia="Times New Roman" w:cstheme="minorHAnsi"/>
                <w:lang w:eastAsia="en-GB"/>
              </w:rPr>
              <w:lastRenderedPageBreak/>
              <w:t>If you receive a request from the police</w:t>
            </w:r>
            <w:r w:rsidR="00260C0E">
              <w:rPr>
                <w:rFonts w:eastAsia="Times New Roman" w:cstheme="minorHAnsi"/>
                <w:lang w:eastAsia="en-GB"/>
              </w:rPr>
              <w:t>, you should:</w:t>
            </w:r>
          </w:p>
          <w:p w14:paraId="41BA2547" w14:textId="77777777" w:rsidR="00260C0E" w:rsidRDefault="00260C0E" w:rsidP="00260C0E">
            <w:pPr>
              <w:pStyle w:val="ListParagraph"/>
              <w:numPr>
                <w:ilvl w:val="0"/>
                <w:numId w:val="7"/>
              </w:numPr>
              <w:spacing w:before="100" w:beforeAutospacing="1" w:after="100" w:afterAutospacing="1" w:line="240" w:lineRule="auto"/>
              <w:rPr>
                <w:rFonts w:eastAsia="Times New Roman" w:cstheme="minorHAnsi"/>
                <w:lang w:eastAsia="en-GB"/>
              </w:rPr>
            </w:pPr>
            <w:r>
              <w:rPr>
                <w:rFonts w:eastAsia="Times New Roman" w:cstheme="minorHAnsi"/>
                <w:lang w:eastAsia="en-GB"/>
              </w:rPr>
              <w:t>Ask them to submit their request in writing, using their standard request form (different police forces use different forms</w:t>
            </w:r>
            <w:r w:rsidR="004C0C5B">
              <w:rPr>
                <w:rFonts w:eastAsia="Times New Roman" w:cstheme="minorHAnsi"/>
                <w:lang w:eastAsia="en-GB"/>
              </w:rPr>
              <w:t>)</w:t>
            </w:r>
          </w:p>
          <w:p w14:paraId="50AF6E14" w14:textId="77777777" w:rsidR="007700DE" w:rsidRDefault="007700DE" w:rsidP="00260C0E">
            <w:pPr>
              <w:pStyle w:val="ListParagraph"/>
              <w:numPr>
                <w:ilvl w:val="0"/>
                <w:numId w:val="7"/>
              </w:numPr>
              <w:spacing w:before="100" w:beforeAutospacing="1" w:after="100" w:afterAutospacing="1" w:line="240" w:lineRule="auto"/>
              <w:rPr>
                <w:rFonts w:eastAsia="Times New Roman" w:cstheme="minorHAnsi"/>
                <w:lang w:eastAsia="en-GB"/>
              </w:rPr>
            </w:pPr>
            <w:r>
              <w:rPr>
                <w:rFonts w:eastAsia="Times New Roman" w:cstheme="minorHAnsi"/>
                <w:lang w:eastAsia="en-GB"/>
              </w:rPr>
              <w:t xml:space="preserve">Forward it, or ask them to send it to your local subject access request lead, or to </w:t>
            </w:r>
            <w:hyperlink r:id="rId9" w:history="1">
              <w:r w:rsidRPr="006D3C3F">
                <w:rPr>
                  <w:rStyle w:val="Hyperlink"/>
                  <w:rFonts w:eastAsia="Times New Roman" w:cstheme="minorHAnsi"/>
                  <w:lang w:eastAsia="en-GB"/>
                </w:rPr>
                <w:t>elft.accesstorecords@nhs.net</w:t>
              </w:r>
            </w:hyperlink>
            <w:r>
              <w:rPr>
                <w:rFonts w:eastAsia="Times New Roman" w:cstheme="minorHAnsi"/>
                <w:lang w:eastAsia="en-GB"/>
              </w:rPr>
              <w:t xml:space="preserve"> </w:t>
            </w:r>
          </w:p>
          <w:p w14:paraId="6DB6A4CA" w14:textId="77777777" w:rsidR="00574982" w:rsidRDefault="00574982" w:rsidP="00260C0E">
            <w:pPr>
              <w:pStyle w:val="ListParagraph"/>
              <w:numPr>
                <w:ilvl w:val="0"/>
                <w:numId w:val="7"/>
              </w:numPr>
              <w:spacing w:before="100" w:beforeAutospacing="1" w:after="100" w:afterAutospacing="1" w:line="240" w:lineRule="auto"/>
              <w:rPr>
                <w:rFonts w:eastAsia="Times New Roman" w:cstheme="minorHAnsi"/>
                <w:lang w:eastAsia="en-GB"/>
              </w:rPr>
            </w:pPr>
            <w:r>
              <w:rPr>
                <w:rFonts w:eastAsia="Times New Roman" w:cstheme="minorHAnsi"/>
                <w:lang w:eastAsia="en-GB"/>
              </w:rPr>
              <w:t>Remind them that the usual statutory one month to process a request applies to them too</w:t>
            </w:r>
            <w:r w:rsidR="004D3BB2">
              <w:rPr>
                <w:rFonts w:eastAsia="Times New Roman" w:cstheme="minorHAnsi"/>
                <w:lang w:eastAsia="en-GB"/>
              </w:rPr>
              <w:t xml:space="preserve"> in most circumstances</w:t>
            </w:r>
          </w:p>
          <w:p w14:paraId="10EF4CD1" w14:textId="77777777" w:rsidR="004D3BB2" w:rsidRDefault="004D3BB2" w:rsidP="00260C0E">
            <w:pPr>
              <w:pStyle w:val="ListParagraph"/>
              <w:numPr>
                <w:ilvl w:val="0"/>
                <w:numId w:val="7"/>
              </w:numPr>
              <w:spacing w:before="100" w:beforeAutospacing="1" w:after="100" w:afterAutospacing="1" w:line="240" w:lineRule="auto"/>
              <w:rPr>
                <w:rFonts w:eastAsia="Times New Roman" w:cstheme="minorHAnsi"/>
                <w:lang w:eastAsia="en-GB"/>
              </w:rPr>
            </w:pPr>
            <w:r>
              <w:rPr>
                <w:rFonts w:eastAsia="Times New Roman" w:cstheme="minorHAnsi"/>
                <w:lang w:eastAsia="en-GB"/>
              </w:rPr>
              <w:t xml:space="preserve">Remind them that they must </w:t>
            </w:r>
            <w:r w:rsidR="004106AF">
              <w:rPr>
                <w:rFonts w:eastAsia="Times New Roman" w:cstheme="minorHAnsi"/>
                <w:lang w:eastAsia="en-GB"/>
              </w:rPr>
              <w:t xml:space="preserve">in most circumstances </w:t>
            </w:r>
            <w:r>
              <w:rPr>
                <w:rFonts w:eastAsia="Times New Roman" w:cstheme="minorHAnsi"/>
                <w:lang w:eastAsia="en-GB"/>
              </w:rPr>
              <w:t xml:space="preserve">get the written consent of the </w:t>
            </w:r>
            <w:r w:rsidR="004106AF">
              <w:rPr>
                <w:rFonts w:eastAsia="Times New Roman" w:cstheme="minorHAnsi"/>
                <w:lang w:eastAsia="en-GB"/>
              </w:rPr>
              <w:t>individual the request is about</w:t>
            </w:r>
          </w:p>
          <w:p w14:paraId="41B95B88" w14:textId="77777777" w:rsidR="00CF60C9" w:rsidRDefault="00CF60C9" w:rsidP="00CF60C9">
            <w:pPr>
              <w:spacing w:before="100" w:beforeAutospacing="1" w:after="100" w:afterAutospacing="1" w:line="240" w:lineRule="auto"/>
              <w:rPr>
                <w:rFonts w:eastAsia="Times New Roman" w:cstheme="minorHAnsi"/>
                <w:lang w:eastAsia="en-GB"/>
              </w:rPr>
            </w:pPr>
            <w:r>
              <w:rPr>
                <w:rFonts w:eastAsia="Times New Roman" w:cstheme="minorHAnsi"/>
                <w:lang w:eastAsia="en-GB"/>
              </w:rPr>
              <w:t>If they want to check on someone’s whereabouts:</w:t>
            </w:r>
          </w:p>
          <w:p w14:paraId="43749B8F" w14:textId="77777777" w:rsidR="00C65F67" w:rsidRDefault="002904EA" w:rsidP="00CF60C9">
            <w:pPr>
              <w:pStyle w:val="ListParagraph"/>
              <w:numPr>
                <w:ilvl w:val="0"/>
                <w:numId w:val="9"/>
              </w:numPr>
              <w:spacing w:before="100" w:beforeAutospacing="1" w:after="100" w:afterAutospacing="1" w:line="240" w:lineRule="auto"/>
              <w:rPr>
                <w:rFonts w:eastAsia="Times New Roman" w:cstheme="minorHAnsi"/>
                <w:lang w:eastAsia="en-GB"/>
              </w:rPr>
            </w:pPr>
            <w:r>
              <w:rPr>
                <w:rFonts w:eastAsia="Times New Roman" w:cstheme="minorHAnsi"/>
                <w:lang w:eastAsia="en-GB"/>
              </w:rPr>
              <w:t>Ensure they have the consent of the service user in most circumstances</w:t>
            </w:r>
          </w:p>
          <w:p w14:paraId="6DCC2602" w14:textId="77777777" w:rsidR="00CF60C9" w:rsidRDefault="00CF60C9" w:rsidP="00CF60C9">
            <w:pPr>
              <w:pStyle w:val="ListParagraph"/>
              <w:numPr>
                <w:ilvl w:val="0"/>
                <w:numId w:val="9"/>
              </w:numPr>
              <w:spacing w:before="100" w:beforeAutospacing="1" w:after="100" w:afterAutospacing="1" w:line="240" w:lineRule="auto"/>
              <w:rPr>
                <w:rFonts w:eastAsia="Times New Roman" w:cstheme="minorHAnsi"/>
                <w:lang w:eastAsia="en-GB"/>
              </w:rPr>
            </w:pPr>
            <w:r>
              <w:rPr>
                <w:rFonts w:eastAsia="Times New Roman" w:cstheme="minorHAnsi"/>
                <w:lang w:eastAsia="en-GB"/>
              </w:rPr>
              <w:t>Forward it to the relevant clinical team</w:t>
            </w:r>
            <w:r w:rsidR="00C65F67">
              <w:rPr>
                <w:rFonts w:eastAsia="Times New Roman" w:cstheme="minorHAnsi"/>
                <w:lang w:eastAsia="en-GB"/>
              </w:rPr>
              <w:t xml:space="preserve"> – but be careful not to alert the police </w:t>
            </w:r>
            <w:r w:rsidR="000022F4">
              <w:rPr>
                <w:rFonts w:eastAsia="Times New Roman" w:cstheme="minorHAnsi"/>
                <w:lang w:eastAsia="en-GB"/>
              </w:rPr>
              <w:t>as this will ‘give away’ someone’s location</w:t>
            </w:r>
          </w:p>
          <w:p w14:paraId="2266679D" w14:textId="0E909CE4" w:rsidR="00A32D5D" w:rsidRPr="00CF60C9" w:rsidRDefault="00A32D5D" w:rsidP="00CF60C9">
            <w:pPr>
              <w:pStyle w:val="ListParagraph"/>
              <w:numPr>
                <w:ilvl w:val="0"/>
                <w:numId w:val="9"/>
              </w:numPr>
              <w:spacing w:before="100" w:beforeAutospacing="1" w:after="100" w:afterAutospacing="1" w:line="240" w:lineRule="auto"/>
              <w:rPr>
                <w:rFonts w:eastAsia="Times New Roman" w:cstheme="minorHAnsi"/>
                <w:lang w:eastAsia="en-GB"/>
              </w:rPr>
            </w:pPr>
            <w:r>
              <w:rPr>
                <w:rFonts w:eastAsia="Times New Roman" w:cstheme="minorHAnsi"/>
                <w:lang w:eastAsia="en-GB"/>
              </w:rPr>
              <w:t>If the clinical team are assured of appropriate consent (or there is a good reason why consent hasn’t been obtained</w:t>
            </w:r>
            <w:r w:rsidR="00E220B3">
              <w:rPr>
                <w:rFonts w:eastAsia="Times New Roman" w:cstheme="minorHAnsi"/>
                <w:lang w:eastAsia="en-GB"/>
              </w:rPr>
              <w:t>) and they think the request is appropriate, then they can share relevant location details</w:t>
            </w:r>
          </w:p>
        </w:tc>
      </w:tr>
    </w:tbl>
    <w:p w14:paraId="2F202A76" w14:textId="77777777" w:rsidR="00393F43" w:rsidRDefault="00393F43" w:rsidP="00C10CBD">
      <w:pPr>
        <w:spacing w:before="100" w:beforeAutospacing="1" w:after="100" w:afterAutospacing="1" w:line="240" w:lineRule="auto"/>
        <w:rPr>
          <w:rFonts w:eastAsia="Times New Roman" w:cstheme="minorHAnsi"/>
          <w:b/>
          <w:bCs/>
          <w:lang w:eastAsia="en-GB"/>
        </w:rPr>
      </w:pPr>
    </w:p>
    <w:tbl>
      <w:tblPr>
        <w:tblStyle w:val="TableGrid"/>
        <w:tblW w:w="0" w:type="auto"/>
        <w:tblLook w:val="04A0" w:firstRow="1" w:lastRow="0" w:firstColumn="1" w:lastColumn="0" w:noHBand="0" w:noVBand="1"/>
      </w:tblPr>
      <w:tblGrid>
        <w:gridCol w:w="9016"/>
      </w:tblGrid>
      <w:tr w:rsidR="00BB6F05" w14:paraId="5856FE82" w14:textId="77777777" w:rsidTr="00BB6F05">
        <w:tc>
          <w:tcPr>
            <w:tcW w:w="9016" w:type="dxa"/>
          </w:tcPr>
          <w:p w14:paraId="6C7ED24E" w14:textId="2ED286EF" w:rsidR="00BB6F05" w:rsidRDefault="00BB6F05" w:rsidP="00C10CBD">
            <w:pPr>
              <w:spacing w:before="100" w:beforeAutospacing="1" w:after="100" w:afterAutospacing="1" w:line="240" w:lineRule="auto"/>
              <w:rPr>
                <w:rFonts w:eastAsia="Times New Roman" w:cstheme="minorHAnsi"/>
                <w:b/>
                <w:bCs/>
                <w:lang w:eastAsia="en-GB"/>
              </w:rPr>
            </w:pPr>
            <w:r>
              <w:rPr>
                <w:rFonts w:eastAsia="Times New Roman" w:cstheme="minorHAnsi"/>
                <w:b/>
                <w:bCs/>
                <w:lang w:eastAsia="en-GB"/>
              </w:rPr>
              <w:t>What about other law enforcement agencies or a government department?</w:t>
            </w:r>
          </w:p>
        </w:tc>
      </w:tr>
      <w:tr w:rsidR="00BB6F05" w14:paraId="5CA1116E" w14:textId="77777777" w:rsidTr="00BB6F05">
        <w:tc>
          <w:tcPr>
            <w:tcW w:w="9016" w:type="dxa"/>
          </w:tcPr>
          <w:p w14:paraId="74A8BA6B" w14:textId="77777777" w:rsidR="00B77499" w:rsidRDefault="00513B71" w:rsidP="00C10CBD">
            <w:pPr>
              <w:spacing w:before="100" w:beforeAutospacing="1" w:after="100" w:afterAutospacing="1" w:line="240" w:lineRule="auto"/>
              <w:rPr>
                <w:rFonts w:eastAsia="Times New Roman" w:cstheme="minorHAnsi"/>
                <w:lang w:eastAsia="en-GB"/>
              </w:rPr>
            </w:pPr>
            <w:r>
              <w:rPr>
                <w:rFonts w:eastAsia="Times New Roman" w:cstheme="minorHAnsi"/>
                <w:lang w:eastAsia="en-GB"/>
              </w:rPr>
              <w:t xml:space="preserve">If you receive a request </w:t>
            </w:r>
            <w:r w:rsidR="00B77499">
              <w:rPr>
                <w:rFonts w:eastAsia="Times New Roman" w:cstheme="minorHAnsi"/>
                <w:lang w:eastAsia="en-GB"/>
              </w:rPr>
              <w:t>from another law enforcement agency or government department:</w:t>
            </w:r>
          </w:p>
          <w:p w14:paraId="346D51B0" w14:textId="6B6B4712" w:rsidR="00B77499" w:rsidRDefault="00B77499" w:rsidP="00B77499">
            <w:pPr>
              <w:pStyle w:val="ListParagraph"/>
              <w:numPr>
                <w:ilvl w:val="0"/>
                <w:numId w:val="8"/>
              </w:numPr>
              <w:spacing w:before="100" w:beforeAutospacing="1" w:after="100" w:afterAutospacing="1" w:line="240" w:lineRule="auto"/>
              <w:rPr>
                <w:rFonts w:eastAsia="Times New Roman" w:cstheme="minorHAnsi"/>
                <w:lang w:eastAsia="en-GB"/>
              </w:rPr>
            </w:pPr>
            <w:r>
              <w:rPr>
                <w:rFonts w:eastAsia="Times New Roman" w:cstheme="minorHAnsi"/>
                <w:lang w:eastAsia="en-GB"/>
              </w:rPr>
              <w:t>Forward it to the relevant team if it’s for a clinical opinion</w:t>
            </w:r>
            <w:r w:rsidR="00C80961">
              <w:rPr>
                <w:rFonts w:eastAsia="Times New Roman" w:cstheme="minorHAnsi"/>
                <w:lang w:eastAsia="en-GB"/>
              </w:rPr>
              <w:t xml:space="preserve">, </w:t>
            </w:r>
            <w:r w:rsidR="00C13C67">
              <w:rPr>
                <w:rFonts w:eastAsia="Times New Roman" w:cstheme="minorHAnsi"/>
                <w:lang w:eastAsia="en-GB"/>
              </w:rPr>
              <w:t>safeguarding information</w:t>
            </w:r>
            <w:r w:rsidR="00C80961">
              <w:rPr>
                <w:rFonts w:eastAsia="Times New Roman" w:cstheme="minorHAnsi"/>
                <w:lang w:eastAsia="en-GB"/>
              </w:rPr>
              <w:t xml:space="preserve"> or a request to confirm facts </w:t>
            </w:r>
          </w:p>
          <w:p w14:paraId="48254E28" w14:textId="5C4D79E0" w:rsidR="00C80961" w:rsidRPr="00B77499" w:rsidRDefault="00C80961" w:rsidP="00B77499">
            <w:pPr>
              <w:pStyle w:val="ListParagraph"/>
              <w:numPr>
                <w:ilvl w:val="0"/>
                <w:numId w:val="8"/>
              </w:numPr>
              <w:spacing w:before="100" w:beforeAutospacing="1" w:after="100" w:afterAutospacing="1" w:line="240" w:lineRule="auto"/>
              <w:rPr>
                <w:rFonts w:eastAsia="Times New Roman" w:cstheme="minorHAnsi"/>
                <w:lang w:eastAsia="en-GB"/>
              </w:rPr>
            </w:pPr>
            <w:r>
              <w:rPr>
                <w:rFonts w:eastAsia="Times New Roman" w:cstheme="minorHAnsi"/>
                <w:lang w:eastAsia="en-GB"/>
              </w:rPr>
              <w:t xml:space="preserve">Forward it to </w:t>
            </w:r>
            <w:hyperlink r:id="rId10" w:history="1">
              <w:r w:rsidRPr="000A1C31">
                <w:rPr>
                  <w:rStyle w:val="Hyperlink"/>
                  <w:rFonts w:eastAsia="Times New Roman" w:cstheme="minorHAnsi"/>
                  <w:lang w:eastAsia="en-GB"/>
                </w:rPr>
                <w:t>elft.accesstorecords@nhs.net</w:t>
              </w:r>
            </w:hyperlink>
            <w:r>
              <w:rPr>
                <w:rFonts w:eastAsia="Times New Roman" w:cstheme="minorHAnsi"/>
                <w:lang w:eastAsia="en-GB"/>
              </w:rPr>
              <w:t xml:space="preserve"> </w:t>
            </w:r>
            <w:r w:rsidR="0087332E">
              <w:rPr>
                <w:rFonts w:eastAsia="Times New Roman" w:cstheme="minorHAnsi"/>
                <w:lang w:eastAsia="en-GB"/>
              </w:rPr>
              <w:t xml:space="preserve">or your local subject access request lead </w:t>
            </w:r>
            <w:r w:rsidR="008F702C">
              <w:rPr>
                <w:rFonts w:eastAsia="Times New Roman" w:cstheme="minorHAnsi"/>
                <w:lang w:eastAsia="en-GB"/>
              </w:rPr>
              <w:t>if it’s a request for records</w:t>
            </w:r>
          </w:p>
          <w:p w14:paraId="1C6EAAF4" w14:textId="283D28E2" w:rsidR="00BB6F05" w:rsidRDefault="00BB6F05" w:rsidP="00C10CBD">
            <w:pPr>
              <w:spacing w:before="100" w:beforeAutospacing="1" w:after="100" w:afterAutospacing="1" w:line="240" w:lineRule="auto"/>
              <w:rPr>
                <w:rFonts w:eastAsia="Times New Roman" w:cstheme="minorHAnsi"/>
                <w:b/>
                <w:bCs/>
                <w:lang w:eastAsia="en-GB"/>
              </w:rPr>
            </w:pPr>
          </w:p>
        </w:tc>
      </w:tr>
    </w:tbl>
    <w:p w14:paraId="46C4F2CB" w14:textId="77777777" w:rsidR="00BB6F05" w:rsidRDefault="00BB6F05" w:rsidP="00C10CBD">
      <w:pPr>
        <w:spacing w:before="100" w:beforeAutospacing="1" w:after="100" w:afterAutospacing="1" w:line="240" w:lineRule="auto"/>
        <w:rPr>
          <w:rFonts w:eastAsia="Times New Roman" w:cstheme="minorHAnsi"/>
          <w:b/>
          <w:bCs/>
          <w:lang w:eastAsia="en-GB"/>
        </w:rPr>
      </w:pPr>
    </w:p>
    <w:tbl>
      <w:tblPr>
        <w:tblStyle w:val="TableGrid"/>
        <w:tblW w:w="0" w:type="auto"/>
        <w:tblLook w:val="04A0" w:firstRow="1" w:lastRow="0" w:firstColumn="1" w:lastColumn="0" w:noHBand="0" w:noVBand="1"/>
      </w:tblPr>
      <w:tblGrid>
        <w:gridCol w:w="9016"/>
      </w:tblGrid>
      <w:tr w:rsidR="00587889" w14:paraId="1DFF3580" w14:textId="77777777" w:rsidTr="00587889">
        <w:tc>
          <w:tcPr>
            <w:tcW w:w="9016" w:type="dxa"/>
          </w:tcPr>
          <w:p w14:paraId="170E632B" w14:textId="19C23F57" w:rsidR="00587889" w:rsidRDefault="00587889" w:rsidP="00587889">
            <w:pPr>
              <w:spacing w:before="100" w:beforeAutospacing="1" w:after="100" w:afterAutospacing="1" w:line="240" w:lineRule="auto"/>
              <w:rPr>
                <w:rFonts w:eastAsia="Times New Roman" w:cstheme="minorHAnsi"/>
                <w:b/>
                <w:bCs/>
                <w:lang w:eastAsia="en-GB"/>
              </w:rPr>
            </w:pPr>
            <w:r w:rsidRPr="00F4795B">
              <w:rPr>
                <w:rFonts w:eastAsia="Times New Roman" w:cstheme="minorHAnsi"/>
                <w:b/>
                <w:bCs/>
                <w:lang w:eastAsia="en-GB"/>
              </w:rPr>
              <w:t xml:space="preserve">What should </w:t>
            </w:r>
            <w:r w:rsidR="004A78A6">
              <w:rPr>
                <w:rFonts w:eastAsia="Times New Roman" w:cstheme="minorHAnsi"/>
                <w:b/>
                <w:bCs/>
                <w:lang w:eastAsia="en-GB"/>
              </w:rPr>
              <w:t>I</w:t>
            </w:r>
            <w:r w:rsidRPr="00F4795B">
              <w:rPr>
                <w:rFonts w:eastAsia="Times New Roman" w:cstheme="minorHAnsi"/>
                <w:b/>
                <w:bCs/>
                <w:lang w:eastAsia="en-GB"/>
              </w:rPr>
              <w:t xml:space="preserve"> do if </w:t>
            </w:r>
            <w:r w:rsidR="004A78A6">
              <w:rPr>
                <w:rFonts w:eastAsia="Times New Roman" w:cstheme="minorHAnsi"/>
                <w:b/>
                <w:bCs/>
                <w:lang w:eastAsia="en-GB"/>
              </w:rPr>
              <w:t>I</w:t>
            </w:r>
            <w:r w:rsidRPr="00F4795B">
              <w:rPr>
                <w:rFonts w:eastAsia="Times New Roman" w:cstheme="minorHAnsi"/>
                <w:b/>
                <w:bCs/>
                <w:lang w:eastAsia="en-GB"/>
              </w:rPr>
              <w:t xml:space="preserve"> receive a request for CCTV footage?</w:t>
            </w:r>
          </w:p>
        </w:tc>
      </w:tr>
      <w:tr w:rsidR="00587889" w14:paraId="35C54A70" w14:textId="77777777" w:rsidTr="00587889">
        <w:tc>
          <w:tcPr>
            <w:tcW w:w="9016" w:type="dxa"/>
          </w:tcPr>
          <w:p w14:paraId="7281CBCB" w14:textId="77777777" w:rsidR="00587889" w:rsidRPr="00F4795B" w:rsidRDefault="00587889" w:rsidP="00587889">
            <w:pPr>
              <w:spacing w:before="100" w:beforeAutospacing="1" w:after="100" w:afterAutospacing="1" w:line="240" w:lineRule="auto"/>
              <w:rPr>
                <w:rFonts w:eastAsia="Times New Roman" w:cstheme="minorHAnsi"/>
                <w:lang w:eastAsia="en-GB"/>
              </w:rPr>
            </w:pPr>
            <w:r w:rsidRPr="00F4795B">
              <w:rPr>
                <w:rFonts w:eastAsia="Times New Roman" w:cstheme="minorHAnsi"/>
                <w:lang w:eastAsia="en-GB"/>
              </w:rPr>
              <w:t>If you receive a request for CCTV footage:</w:t>
            </w:r>
          </w:p>
          <w:p w14:paraId="7874173D" w14:textId="250898BC" w:rsidR="00587889" w:rsidRPr="00F4795B" w:rsidRDefault="00587889" w:rsidP="00EA145A">
            <w:pPr>
              <w:numPr>
                <w:ilvl w:val="0"/>
                <w:numId w:val="10"/>
              </w:numPr>
              <w:spacing w:before="100" w:beforeAutospacing="1" w:after="100" w:afterAutospacing="1" w:line="240" w:lineRule="auto"/>
              <w:rPr>
                <w:rFonts w:eastAsia="Times New Roman" w:cstheme="minorHAnsi"/>
                <w:lang w:eastAsia="en-GB"/>
              </w:rPr>
            </w:pPr>
            <w:r w:rsidRPr="00F4795B">
              <w:rPr>
                <w:rFonts w:eastAsia="Times New Roman" w:cstheme="minorHAnsi"/>
                <w:lang w:eastAsia="en-GB"/>
              </w:rPr>
              <w:t>Immediately secure the requested footage to prevent it from being automatically erased, as most CCTV systems are designed to overwrite data on a time-based cycle</w:t>
            </w:r>
          </w:p>
          <w:p w14:paraId="18AC7FF7" w14:textId="1E219308" w:rsidR="00587889" w:rsidRDefault="00587889" w:rsidP="00EA145A">
            <w:pPr>
              <w:numPr>
                <w:ilvl w:val="0"/>
                <w:numId w:val="10"/>
              </w:numPr>
              <w:spacing w:before="100" w:beforeAutospacing="1" w:after="100" w:afterAutospacing="1" w:line="240" w:lineRule="auto"/>
              <w:rPr>
                <w:rFonts w:eastAsia="Times New Roman" w:cstheme="minorHAnsi"/>
                <w:lang w:eastAsia="en-GB"/>
              </w:rPr>
            </w:pPr>
            <w:r w:rsidRPr="00F4795B">
              <w:rPr>
                <w:rFonts w:eastAsia="Times New Roman" w:cstheme="minorHAnsi"/>
                <w:lang w:eastAsia="en-GB"/>
              </w:rPr>
              <w:t xml:space="preserve">Verify the </w:t>
            </w:r>
            <w:r w:rsidR="00CD1153">
              <w:rPr>
                <w:rFonts w:eastAsia="Times New Roman" w:cstheme="minorHAnsi"/>
                <w:lang w:eastAsia="en-GB"/>
              </w:rPr>
              <w:t xml:space="preserve">reason for the request, </w:t>
            </w:r>
            <w:r w:rsidRPr="00F4795B">
              <w:rPr>
                <w:rFonts w:eastAsia="Times New Roman" w:cstheme="minorHAnsi"/>
                <w:lang w:eastAsia="en-GB"/>
              </w:rPr>
              <w:t>identity of the requester and ensure appropriate consent is in place if required</w:t>
            </w:r>
          </w:p>
          <w:p w14:paraId="20E15B3D" w14:textId="0824B30E" w:rsidR="00A41A10" w:rsidRPr="00F4795B" w:rsidRDefault="00A41A10" w:rsidP="00EA145A">
            <w:pPr>
              <w:numPr>
                <w:ilvl w:val="0"/>
                <w:numId w:val="10"/>
              </w:numPr>
              <w:spacing w:before="100" w:beforeAutospacing="1" w:after="100" w:afterAutospacing="1" w:line="240" w:lineRule="auto"/>
              <w:rPr>
                <w:rFonts w:eastAsia="Times New Roman" w:cstheme="minorHAnsi"/>
                <w:lang w:eastAsia="en-GB"/>
              </w:rPr>
            </w:pPr>
            <w:r>
              <w:rPr>
                <w:rFonts w:eastAsia="Times New Roman" w:cstheme="minorHAnsi"/>
                <w:lang w:eastAsia="en-GB"/>
              </w:rPr>
              <w:t>Forward the request to a manager as per our CCTV policy</w:t>
            </w:r>
          </w:p>
          <w:p w14:paraId="2CB5E380" w14:textId="65D3E306" w:rsidR="00587889" w:rsidRDefault="00587889" w:rsidP="00EA145A">
            <w:pPr>
              <w:numPr>
                <w:ilvl w:val="0"/>
                <w:numId w:val="10"/>
              </w:numPr>
              <w:spacing w:before="100" w:beforeAutospacing="1" w:after="100" w:afterAutospacing="1" w:line="240" w:lineRule="auto"/>
              <w:rPr>
                <w:rFonts w:eastAsia="Times New Roman" w:cstheme="minorHAnsi"/>
                <w:lang w:eastAsia="en-GB"/>
              </w:rPr>
            </w:pPr>
            <w:r w:rsidRPr="00F4795B">
              <w:rPr>
                <w:rFonts w:eastAsia="Times New Roman" w:cstheme="minorHAnsi"/>
                <w:lang w:eastAsia="en-GB"/>
              </w:rPr>
              <w:t xml:space="preserve">Once </w:t>
            </w:r>
            <w:r w:rsidR="00512A81">
              <w:rPr>
                <w:rFonts w:eastAsia="Times New Roman" w:cstheme="minorHAnsi"/>
                <w:lang w:eastAsia="en-GB"/>
              </w:rPr>
              <w:t xml:space="preserve">you are satisfied the reason is appropriate and falls within data protection guidelines, </w:t>
            </w:r>
            <w:r w:rsidR="00D8700A">
              <w:rPr>
                <w:rFonts w:eastAsia="Times New Roman" w:cstheme="minorHAnsi"/>
                <w:lang w:eastAsia="en-GB"/>
              </w:rPr>
              <w:t xml:space="preserve">and </w:t>
            </w:r>
            <w:r w:rsidRPr="00F4795B">
              <w:rPr>
                <w:rFonts w:eastAsia="Times New Roman" w:cstheme="minorHAnsi"/>
                <w:lang w:eastAsia="en-GB"/>
              </w:rPr>
              <w:t>identity and consent are verified, you can proceed with disclosing the footage However, you must ensure that any images of other individuals are obscured or pixelated to protect their privacy, unless you have their explicit consent to disclose their images as well</w:t>
            </w:r>
          </w:p>
          <w:p w14:paraId="62B430E9" w14:textId="77777777" w:rsidR="00587889" w:rsidRDefault="00587889" w:rsidP="00C10CBD">
            <w:pPr>
              <w:spacing w:before="100" w:beforeAutospacing="1" w:after="100" w:afterAutospacing="1" w:line="240" w:lineRule="auto"/>
              <w:rPr>
                <w:rFonts w:eastAsia="Times New Roman" w:cstheme="minorHAnsi"/>
                <w:b/>
                <w:bCs/>
                <w:lang w:eastAsia="en-GB"/>
              </w:rPr>
            </w:pPr>
          </w:p>
        </w:tc>
      </w:tr>
    </w:tbl>
    <w:p w14:paraId="1F4696BF" w14:textId="77777777" w:rsidR="00587889" w:rsidRDefault="00587889" w:rsidP="00C10CBD">
      <w:pPr>
        <w:spacing w:before="100" w:beforeAutospacing="1" w:after="100" w:afterAutospacing="1" w:line="240" w:lineRule="auto"/>
        <w:rPr>
          <w:rFonts w:eastAsia="Times New Roman" w:cstheme="minorHAnsi"/>
          <w:b/>
          <w:bCs/>
          <w:lang w:eastAsia="en-GB"/>
        </w:rPr>
      </w:pPr>
    </w:p>
    <w:tbl>
      <w:tblPr>
        <w:tblStyle w:val="TableGrid"/>
        <w:tblW w:w="0" w:type="auto"/>
        <w:tblLook w:val="04A0" w:firstRow="1" w:lastRow="0" w:firstColumn="1" w:lastColumn="0" w:noHBand="0" w:noVBand="1"/>
      </w:tblPr>
      <w:tblGrid>
        <w:gridCol w:w="9016"/>
      </w:tblGrid>
      <w:tr w:rsidR="00D8700A" w14:paraId="69918BA8" w14:textId="77777777" w:rsidTr="00D8700A">
        <w:tc>
          <w:tcPr>
            <w:tcW w:w="9016" w:type="dxa"/>
          </w:tcPr>
          <w:p w14:paraId="4A924C9A" w14:textId="5C62DD8C" w:rsidR="00D8700A" w:rsidRDefault="00890F68" w:rsidP="00C10CBD">
            <w:pPr>
              <w:spacing w:before="100" w:beforeAutospacing="1" w:after="100" w:afterAutospacing="1" w:line="240" w:lineRule="auto"/>
              <w:rPr>
                <w:rFonts w:eastAsia="Times New Roman" w:cstheme="minorHAnsi"/>
                <w:b/>
                <w:bCs/>
                <w:lang w:eastAsia="en-GB"/>
              </w:rPr>
            </w:pPr>
            <w:r>
              <w:rPr>
                <w:rFonts w:eastAsia="Times New Roman" w:cstheme="minorHAnsi"/>
                <w:b/>
                <w:bCs/>
                <w:lang w:eastAsia="en-GB"/>
              </w:rPr>
              <w:t>What should I do if I receive a subject access request about a ch</w:t>
            </w:r>
            <w:r w:rsidR="00A713F6">
              <w:rPr>
                <w:rFonts w:eastAsia="Times New Roman" w:cstheme="minorHAnsi"/>
                <w:b/>
                <w:bCs/>
                <w:lang w:eastAsia="en-GB"/>
              </w:rPr>
              <w:t>ild?</w:t>
            </w:r>
          </w:p>
        </w:tc>
      </w:tr>
      <w:tr w:rsidR="00D8700A" w14:paraId="2AAA77F5" w14:textId="77777777" w:rsidTr="00D8700A">
        <w:tc>
          <w:tcPr>
            <w:tcW w:w="9016" w:type="dxa"/>
          </w:tcPr>
          <w:p w14:paraId="5195A97E" w14:textId="77777777" w:rsidR="00D8700A" w:rsidRDefault="00A713F6" w:rsidP="00C10CBD">
            <w:pPr>
              <w:spacing w:before="100" w:beforeAutospacing="1" w:after="100" w:afterAutospacing="1" w:line="240" w:lineRule="auto"/>
              <w:rPr>
                <w:rFonts w:eastAsia="Times New Roman" w:cstheme="minorHAnsi"/>
                <w:lang w:eastAsia="en-GB"/>
              </w:rPr>
            </w:pPr>
            <w:r>
              <w:rPr>
                <w:rFonts w:eastAsia="Times New Roman" w:cstheme="minorHAnsi"/>
                <w:lang w:eastAsia="en-GB"/>
              </w:rPr>
              <w:t xml:space="preserve">Parents and other individuals may </w:t>
            </w:r>
            <w:r w:rsidR="0038579A">
              <w:rPr>
                <w:rFonts w:eastAsia="Times New Roman" w:cstheme="minorHAnsi"/>
                <w:lang w:eastAsia="en-GB"/>
              </w:rPr>
              <w:t>want to obtain their children’s records. The following should always be considered:</w:t>
            </w:r>
          </w:p>
          <w:p w14:paraId="70A2CF31" w14:textId="77777777" w:rsidR="0038579A" w:rsidRDefault="007F6787" w:rsidP="0038579A">
            <w:pPr>
              <w:pStyle w:val="ListParagraph"/>
              <w:numPr>
                <w:ilvl w:val="0"/>
                <w:numId w:val="11"/>
              </w:numPr>
              <w:spacing w:before="100" w:beforeAutospacing="1" w:after="100" w:afterAutospacing="1" w:line="240" w:lineRule="auto"/>
              <w:rPr>
                <w:rFonts w:eastAsia="Times New Roman" w:cstheme="minorHAnsi"/>
                <w:lang w:eastAsia="en-GB"/>
              </w:rPr>
            </w:pPr>
            <w:r>
              <w:rPr>
                <w:rFonts w:eastAsia="Times New Roman" w:cstheme="minorHAnsi"/>
                <w:lang w:eastAsia="en-GB"/>
              </w:rPr>
              <w:t>Is the child competent to decide who can see their records? (Some ten year olds may be competent whilst a sixteen year old may not). If in doubt, check with their clinical team</w:t>
            </w:r>
          </w:p>
          <w:p w14:paraId="476092A2" w14:textId="77777777" w:rsidR="003E1883" w:rsidRDefault="003E1883" w:rsidP="0038579A">
            <w:pPr>
              <w:pStyle w:val="ListParagraph"/>
              <w:numPr>
                <w:ilvl w:val="0"/>
                <w:numId w:val="11"/>
              </w:numPr>
              <w:spacing w:before="100" w:beforeAutospacing="1" w:after="100" w:afterAutospacing="1" w:line="240" w:lineRule="auto"/>
              <w:rPr>
                <w:rFonts w:eastAsia="Times New Roman" w:cstheme="minorHAnsi"/>
                <w:lang w:eastAsia="en-GB"/>
              </w:rPr>
            </w:pPr>
            <w:r>
              <w:rPr>
                <w:rFonts w:eastAsia="Times New Roman" w:cstheme="minorHAnsi"/>
                <w:lang w:eastAsia="en-GB"/>
              </w:rPr>
              <w:t>If they are competent, have they consented? If not, seek their consent (but be careful not to compromise the confidentiality of the requester</w:t>
            </w:r>
            <w:r w:rsidR="0074758A">
              <w:rPr>
                <w:rFonts w:eastAsia="Times New Roman" w:cstheme="minorHAnsi"/>
                <w:lang w:eastAsia="en-GB"/>
              </w:rPr>
              <w:t>)</w:t>
            </w:r>
          </w:p>
          <w:p w14:paraId="0DE53414" w14:textId="3F7A7991" w:rsidR="0074758A" w:rsidRDefault="0074758A" w:rsidP="0038579A">
            <w:pPr>
              <w:pStyle w:val="ListParagraph"/>
              <w:numPr>
                <w:ilvl w:val="0"/>
                <w:numId w:val="11"/>
              </w:numPr>
              <w:spacing w:before="100" w:beforeAutospacing="1" w:after="100" w:afterAutospacing="1" w:line="240" w:lineRule="auto"/>
              <w:rPr>
                <w:rFonts w:eastAsia="Times New Roman" w:cstheme="minorHAnsi"/>
                <w:lang w:eastAsia="en-GB"/>
              </w:rPr>
            </w:pPr>
            <w:r>
              <w:rPr>
                <w:rFonts w:eastAsia="Times New Roman" w:cstheme="minorHAnsi"/>
                <w:lang w:eastAsia="en-GB"/>
              </w:rPr>
              <w:t>If they aren’t competent, has a valid person consented for them (</w:t>
            </w:r>
            <w:r w:rsidR="005C7D8B">
              <w:rPr>
                <w:rFonts w:eastAsia="Times New Roman" w:cstheme="minorHAnsi"/>
                <w:lang w:eastAsia="en-GB"/>
              </w:rPr>
              <w:t>someone with parental responsibility</w:t>
            </w:r>
            <w:r>
              <w:rPr>
                <w:rFonts w:eastAsia="Times New Roman" w:cstheme="minorHAnsi"/>
                <w:lang w:eastAsia="en-GB"/>
              </w:rPr>
              <w:t>, legal guardian, someone with Power of Attorney for Health &amp; Other Matters</w:t>
            </w:r>
            <w:r w:rsidR="005C7D8B">
              <w:rPr>
                <w:rFonts w:eastAsia="Times New Roman" w:cstheme="minorHAnsi"/>
                <w:lang w:eastAsia="en-GB"/>
              </w:rPr>
              <w:t>)</w:t>
            </w:r>
          </w:p>
          <w:p w14:paraId="0FA79276" w14:textId="08212A2E" w:rsidR="005C7D8B" w:rsidRPr="0038579A" w:rsidRDefault="005C7D8B" w:rsidP="006B7C0E">
            <w:pPr>
              <w:pStyle w:val="ListParagraph"/>
              <w:spacing w:before="100" w:beforeAutospacing="1" w:after="100" w:afterAutospacing="1" w:line="240" w:lineRule="auto"/>
              <w:rPr>
                <w:rFonts w:eastAsia="Times New Roman" w:cstheme="minorHAnsi"/>
                <w:lang w:eastAsia="en-GB"/>
              </w:rPr>
            </w:pPr>
          </w:p>
        </w:tc>
      </w:tr>
    </w:tbl>
    <w:p w14:paraId="3B99E8CB" w14:textId="77777777" w:rsidR="00D8700A" w:rsidRDefault="00D8700A" w:rsidP="00C10CBD">
      <w:pPr>
        <w:spacing w:before="100" w:beforeAutospacing="1" w:after="100" w:afterAutospacing="1" w:line="240" w:lineRule="auto"/>
        <w:rPr>
          <w:rFonts w:eastAsia="Times New Roman" w:cstheme="minorHAnsi"/>
          <w:b/>
          <w:bCs/>
          <w:lang w:eastAsia="en-GB"/>
        </w:rPr>
      </w:pPr>
    </w:p>
    <w:tbl>
      <w:tblPr>
        <w:tblStyle w:val="TableGrid"/>
        <w:tblW w:w="0" w:type="auto"/>
        <w:tblLook w:val="04A0" w:firstRow="1" w:lastRow="0" w:firstColumn="1" w:lastColumn="0" w:noHBand="0" w:noVBand="1"/>
      </w:tblPr>
      <w:tblGrid>
        <w:gridCol w:w="9016"/>
      </w:tblGrid>
      <w:tr w:rsidR="006B7C0E" w14:paraId="6F50F77C" w14:textId="77777777" w:rsidTr="006B7C0E">
        <w:tc>
          <w:tcPr>
            <w:tcW w:w="9016" w:type="dxa"/>
          </w:tcPr>
          <w:p w14:paraId="350A8304" w14:textId="022FBB12" w:rsidR="006B7C0E" w:rsidRDefault="003B364E" w:rsidP="00C10CBD">
            <w:pPr>
              <w:spacing w:before="100" w:beforeAutospacing="1" w:after="100" w:afterAutospacing="1" w:line="240" w:lineRule="auto"/>
              <w:rPr>
                <w:rFonts w:eastAsia="Times New Roman" w:cstheme="minorHAnsi"/>
                <w:b/>
                <w:bCs/>
                <w:lang w:eastAsia="en-GB"/>
              </w:rPr>
            </w:pPr>
            <w:r>
              <w:rPr>
                <w:rFonts w:eastAsia="Times New Roman" w:cstheme="minorHAnsi"/>
                <w:b/>
                <w:bCs/>
                <w:lang w:eastAsia="en-GB"/>
              </w:rPr>
              <w:t>What if the request is about a deceased person?</w:t>
            </w:r>
          </w:p>
        </w:tc>
      </w:tr>
      <w:tr w:rsidR="006B7C0E" w14:paraId="16FA2E48" w14:textId="77777777" w:rsidTr="006B7C0E">
        <w:tc>
          <w:tcPr>
            <w:tcW w:w="9016" w:type="dxa"/>
          </w:tcPr>
          <w:p w14:paraId="0BE9E781" w14:textId="77777777" w:rsidR="006B7C0E" w:rsidRDefault="009D1E65" w:rsidP="00C10CBD">
            <w:pPr>
              <w:spacing w:before="100" w:beforeAutospacing="1" w:after="100" w:afterAutospacing="1" w:line="240" w:lineRule="auto"/>
              <w:rPr>
                <w:rFonts w:eastAsia="Times New Roman" w:cstheme="minorHAnsi"/>
                <w:lang w:eastAsia="en-GB"/>
              </w:rPr>
            </w:pPr>
            <w:r>
              <w:rPr>
                <w:rFonts w:eastAsia="Times New Roman" w:cstheme="minorHAnsi"/>
                <w:lang w:eastAsia="en-GB"/>
              </w:rPr>
              <w:t xml:space="preserve">Only </w:t>
            </w:r>
            <w:r w:rsidR="00EA72C6">
              <w:rPr>
                <w:rFonts w:eastAsia="Times New Roman" w:cstheme="minorHAnsi"/>
                <w:lang w:eastAsia="en-GB"/>
              </w:rPr>
              <w:t xml:space="preserve">specific individuals have a right of access to the records of a deceased person. </w:t>
            </w:r>
            <w:r w:rsidR="00CC3081">
              <w:rPr>
                <w:rFonts w:eastAsia="Times New Roman" w:cstheme="minorHAnsi"/>
                <w:lang w:eastAsia="en-GB"/>
              </w:rPr>
              <w:t>This is usually:</w:t>
            </w:r>
          </w:p>
          <w:p w14:paraId="021DA33B" w14:textId="77777777" w:rsidR="00CC3081" w:rsidRDefault="00CC3081" w:rsidP="00CC3081">
            <w:pPr>
              <w:pStyle w:val="ListParagraph"/>
              <w:numPr>
                <w:ilvl w:val="0"/>
                <w:numId w:val="12"/>
              </w:numPr>
              <w:spacing w:before="100" w:beforeAutospacing="1" w:after="100" w:afterAutospacing="1" w:line="240" w:lineRule="auto"/>
              <w:rPr>
                <w:rFonts w:eastAsia="Times New Roman" w:cstheme="minorHAnsi"/>
                <w:lang w:eastAsia="en-GB"/>
              </w:rPr>
            </w:pPr>
            <w:r>
              <w:rPr>
                <w:rFonts w:eastAsia="Times New Roman" w:cstheme="minorHAnsi"/>
                <w:lang w:eastAsia="en-GB"/>
              </w:rPr>
              <w:t>Someone who is an Executor to the will or has Letters of Administration to deal with the deceased’s estate</w:t>
            </w:r>
            <w:r w:rsidR="00E906B3">
              <w:rPr>
                <w:rFonts w:eastAsia="Times New Roman" w:cstheme="minorHAnsi"/>
                <w:lang w:eastAsia="en-GB"/>
              </w:rPr>
              <w:t xml:space="preserve"> (they are entitled to the full record</w:t>
            </w:r>
          </w:p>
          <w:p w14:paraId="332F5EC1" w14:textId="77777777" w:rsidR="00E906B3" w:rsidRDefault="00E906B3" w:rsidP="00CC3081">
            <w:pPr>
              <w:pStyle w:val="ListParagraph"/>
              <w:numPr>
                <w:ilvl w:val="0"/>
                <w:numId w:val="12"/>
              </w:numPr>
              <w:spacing w:before="100" w:beforeAutospacing="1" w:after="100" w:afterAutospacing="1" w:line="240" w:lineRule="auto"/>
              <w:rPr>
                <w:rFonts w:eastAsia="Times New Roman" w:cstheme="minorHAnsi"/>
                <w:lang w:eastAsia="en-GB"/>
              </w:rPr>
            </w:pPr>
            <w:r>
              <w:rPr>
                <w:rFonts w:eastAsia="Times New Roman" w:cstheme="minorHAnsi"/>
                <w:lang w:eastAsia="en-GB"/>
              </w:rPr>
              <w:t xml:space="preserve">Someone who has a claim (they are entitled only to </w:t>
            </w:r>
            <w:r w:rsidR="00890E94">
              <w:rPr>
                <w:rFonts w:eastAsia="Times New Roman" w:cstheme="minorHAnsi"/>
                <w:lang w:eastAsia="en-GB"/>
              </w:rPr>
              <w:t>the part of the records associated with the claim)</w:t>
            </w:r>
          </w:p>
          <w:p w14:paraId="0379F233" w14:textId="77777777" w:rsidR="00ED3A7B" w:rsidRDefault="00ED3A7B" w:rsidP="00ED3A7B">
            <w:pPr>
              <w:spacing w:before="100" w:beforeAutospacing="1" w:after="100" w:afterAutospacing="1" w:line="240" w:lineRule="auto"/>
              <w:rPr>
                <w:rFonts w:eastAsia="Times New Roman" w:cstheme="minorHAnsi"/>
                <w:lang w:eastAsia="en-GB"/>
              </w:rPr>
            </w:pPr>
            <w:r>
              <w:rPr>
                <w:rFonts w:eastAsia="Times New Roman" w:cstheme="minorHAnsi"/>
                <w:lang w:eastAsia="en-GB"/>
              </w:rPr>
              <w:t>Remember that:</w:t>
            </w:r>
          </w:p>
          <w:p w14:paraId="396C6A94" w14:textId="0F41851D" w:rsidR="00ED3A7B" w:rsidRDefault="00ED3A7B" w:rsidP="00ED3A7B">
            <w:pPr>
              <w:pStyle w:val="ListParagraph"/>
              <w:numPr>
                <w:ilvl w:val="0"/>
                <w:numId w:val="13"/>
              </w:numPr>
              <w:spacing w:before="100" w:beforeAutospacing="1" w:after="100" w:afterAutospacing="1" w:line="240" w:lineRule="auto"/>
              <w:rPr>
                <w:rFonts w:eastAsia="Times New Roman" w:cstheme="minorHAnsi"/>
                <w:lang w:eastAsia="en-GB"/>
              </w:rPr>
            </w:pPr>
            <w:r>
              <w:rPr>
                <w:rFonts w:eastAsia="Times New Roman" w:cstheme="minorHAnsi"/>
                <w:lang w:eastAsia="en-GB"/>
              </w:rPr>
              <w:t>You don’t need to see the entire will just the first part outlining who the Executor is</w:t>
            </w:r>
          </w:p>
          <w:p w14:paraId="6F9F51D5" w14:textId="77777777" w:rsidR="00ED3A7B" w:rsidRDefault="00ED3A7B" w:rsidP="00ED3A7B">
            <w:pPr>
              <w:pStyle w:val="ListParagraph"/>
              <w:numPr>
                <w:ilvl w:val="0"/>
                <w:numId w:val="13"/>
              </w:numPr>
              <w:spacing w:before="100" w:beforeAutospacing="1" w:after="100" w:afterAutospacing="1" w:line="240" w:lineRule="auto"/>
              <w:rPr>
                <w:rFonts w:eastAsia="Times New Roman" w:cstheme="minorHAnsi"/>
                <w:lang w:eastAsia="en-GB"/>
              </w:rPr>
            </w:pPr>
            <w:r>
              <w:rPr>
                <w:rFonts w:eastAsia="Times New Roman" w:cstheme="minorHAnsi"/>
                <w:lang w:eastAsia="en-GB"/>
              </w:rPr>
              <w:t>You must be satisfied the requester is who they say they are, so ask for ID</w:t>
            </w:r>
          </w:p>
          <w:p w14:paraId="3ADCC122" w14:textId="77777777" w:rsidR="008C1B82" w:rsidRDefault="008C1B82" w:rsidP="00ED3A7B">
            <w:pPr>
              <w:pStyle w:val="ListParagraph"/>
              <w:numPr>
                <w:ilvl w:val="0"/>
                <w:numId w:val="13"/>
              </w:numPr>
              <w:spacing w:before="100" w:beforeAutospacing="1" w:after="100" w:afterAutospacing="1" w:line="240" w:lineRule="auto"/>
              <w:rPr>
                <w:rFonts w:eastAsia="Times New Roman" w:cstheme="minorHAnsi"/>
                <w:lang w:eastAsia="en-GB"/>
              </w:rPr>
            </w:pPr>
            <w:r>
              <w:rPr>
                <w:rFonts w:eastAsia="Times New Roman" w:cstheme="minorHAnsi"/>
                <w:lang w:eastAsia="en-GB"/>
              </w:rPr>
              <w:t>The duty of confidentiality lives on after death</w:t>
            </w:r>
          </w:p>
          <w:p w14:paraId="10333162" w14:textId="7CF216FD" w:rsidR="008C1B82" w:rsidRPr="00ED3A7B" w:rsidRDefault="008C1B82" w:rsidP="00ED3A7B">
            <w:pPr>
              <w:pStyle w:val="ListParagraph"/>
              <w:numPr>
                <w:ilvl w:val="0"/>
                <w:numId w:val="13"/>
              </w:numPr>
              <w:spacing w:before="100" w:beforeAutospacing="1" w:after="100" w:afterAutospacing="1" w:line="240" w:lineRule="auto"/>
              <w:rPr>
                <w:rFonts w:eastAsia="Times New Roman" w:cstheme="minorHAnsi"/>
                <w:lang w:eastAsia="en-GB"/>
              </w:rPr>
            </w:pPr>
            <w:r>
              <w:rPr>
                <w:rFonts w:eastAsia="Times New Roman" w:cstheme="minorHAnsi"/>
                <w:lang w:eastAsia="en-GB"/>
              </w:rPr>
              <w:t xml:space="preserve">Next of kin, Power of Attorney etc cease when someone passes away so </w:t>
            </w:r>
            <w:r w:rsidR="00E25A72">
              <w:rPr>
                <w:rFonts w:eastAsia="Times New Roman" w:cstheme="minorHAnsi"/>
                <w:lang w:eastAsia="en-GB"/>
              </w:rPr>
              <w:t>neither</w:t>
            </w:r>
            <w:r>
              <w:rPr>
                <w:rFonts w:eastAsia="Times New Roman" w:cstheme="minorHAnsi"/>
                <w:lang w:eastAsia="en-GB"/>
              </w:rPr>
              <w:t xml:space="preserve"> legal basis can be used</w:t>
            </w:r>
          </w:p>
        </w:tc>
      </w:tr>
    </w:tbl>
    <w:p w14:paraId="26BBB3AD" w14:textId="77777777" w:rsidR="006B7C0E" w:rsidRDefault="006B7C0E" w:rsidP="00C10CBD">
      <w:pPr>
        <w:spacing w:before="100" w:beforeAutospacing="1" w:after="100" w:afterAutospacing="1" w:line="240" w:lineRule="auto"/>
        <w:rPr>
          <w:rFonts w:eastAsia="Times New Roman" w:cstheme="minorHAnsi"/>
          <w:b/>
          <w:bCs/>
          <w:lang w:eastAsia="en-GB"/>
        </w:rPr>
      </w:pPr>
    </w:p>
    <w:p w14:paraId="7097FE10" w14:textId="71CE968F" w:rsidR="00292233" w:rsidRDefault="00292233" w:rsidP="00587889">
      <w:pPr>
        <w:spacing w:before="100" w:beforeAutospacing="1" w:after="100" w:afterAutospacing="1" w:line="240" w:lineRule="auto"/>
        <w:rPr>
          <w:rFonts w:eastAsia="Times New Roman" w:cstheme="minorHAnsi"/>
          <w:lang w:eastAsia="en-GB"/>
        </w:rPr>
      </w:pPr>
      <w:r w:rsidRPr="00F4795B">
        <w:rPr>
          <w:rFonts w:eastAsia="Times New Roman" w:cstheme="minorHAnsi"/>
          <w:lang w:eastAsia="en-GB"/>
        </w:rPr>
        <w:br/>
      </w:r>
    </w:p>
    <w:p w14:paraId="2C6DFD22" w14:textId="77777777" w:rsidR="00F740A1" w:rsidRPr="00F4795B" w:rsidRDefault="00F740A1">
      <w:pPr>
        <w:rPr>
          <w:rFonts w:cstheme="minorHAnsi"/>
        </w:rPr>
      </w:pPr>
    </w:p>
    <w:sectPr w:rsidR="00F740A1" w:rsidRPr="00F479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B70D7"/>
    <w:multiLevelType w:val="multilevel"/>
    <w:tmpl w:val="7E04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C2556"/>
    <w:multiLevelType w:val="multilevel"/>
    <w:tmpl w:val="51C8EB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92595"/>
    <w:multiLevelType w:val="multilevel"/>
    <w:tmpl w:val="51C8EB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E0A9F"/>
    <w:multiLevelType w:val="multilevel"/>
    <w:tmpl w:val="FFFAD5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6E2830"/>
    <w:multiLevelType w:val="multilevel"/>
    <w:tmpl w:val="51C8EB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421345"/>
    <w:multiLevelType w:val="multilevel"/>
    <w:tmpl w:val="EB2E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4D47F5"/>
    <w:multiLevelType w:val="hybridMultilevel"/>
    <w:tmpl w:val="67A6AF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E161D8"/>
    <w:multiLevelType w:val="hybridMultilevel"/>
    <w:tmpl w:val="BE4264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B51CA0"/>
    <w:multiLevelType w:val="multilevel"/>
    <w:tmpl w:val="51C8EB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1C1EEB"/>
    <w:multiLevelType w:val="hybridMultilevel"/>
    <w:tmpl w:val="914222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4B099F"/>
    <w:multiLevelType w:val="hybridMultilevel"/>
    <w:tmpl w:val="8F2051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DE60CE"/>
    <w:multiLevelType w:val="multilevel"/>
    <w:tmpl w:val="FFFAD5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D846CF"/>
    <w:multiLevelType w:val="hybridMultilevel"/>
    <w:tmpl w:val="43C0A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949124">
    <w:abstractNumId w:val="11"/>
  </w:num>
  <w:num w:numId="2" w16cid:durableId="983588524">
    <w:abstractNumId w:val="5"/>
  </w:num>
  <w:num w:numId="3" w16cid:durableId="1803231832">
    <w:abstractNumId w:val="0"/>
  </w:num>
  <w:num w:numId="4" w16cid:durableId="603267264">
    <w:abstractNumId w:val="12"/>
  </w:num>
  <w:num w:numId="5" w16cid:durableId="1723286115">
    <w:abstractNumId w:val="3"/>
  </w:num>
  <w:num w:numId="6" w16cid:durableId="177814366">
    <w:abstractNumId w:val="7"/>
  </w:num>
  <w:num w:numId="7" w16cid:durableId="91821830">
    <w:abstractNumId w:val="9"/>
  </w:num>
  <w:num w:numId="8" w16cid:durableId="53548292">
    <w:abstractNumId w:val="10"/>
  </w:num>
  <w:num w:numId="9" w16cid:durableId="237446204">
    <w:abstractNumId w:val="6"/>
  </w:num>
  <w:num w:numId="10" w16cid:durableId="1830439251">
    <w:abstractNumId w:val="8"/>
  </w:num>
  <w:num w:numId="11" w16cid:durableId="538014057">
    <w:abstractNumId w:val="1"/>
  </w:num>
  <w:num w:numId="12" w16cid:durableId="880702081">
    <w:abstractNumId w:val="2"/>
  </w:num>
  <w:num w:numId="13" w16cid:durableId="1863394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4D7"/>
    <w:rsid w:val="000022F4"/>
    <w:rsid w:val="000D1115"/>
    <w:rsid w:val="00120A05"/>
    <w:rsid w:val="00147AF0"/>
    <w:rsid w:val="0020735D"/>
    <w:rsid w:val="00243DE0"/>
    <w:rsid w:val="00260C0E"/>
    <w:rsid w:val="002904EA"/>
    <w:rsid w:val="00292233"/>
    <w:rsid w:val="003003E4"/>
    <w:rsid w:val="0038579A"/>
    <w:rsid w:val="00393F43"/>
    <w:rsid w:val="00397677"/>
    <w:rsid w:val="003B364E"/>
    <w:rsid w:val="003E1883"/>
    <w:rsid w:val="004106AF"/>
    <w:rsid w:val="004136DE"/>
    <w:rsid w:val="00466EED"/>
    <w:rsid w:val="004A78A6"/>
    <w:rsid w:val="004B2A40"/>
    <w:rsid w:val="004B53E1"/>
    <w:rsid w:val="004C0C5B"/>
    <w:rsid w:val="004C34D7"/>
    <w:rsid w:val="004D3BB2"/>
    <w:rsid w:val="00512A81"/>
    <w:rsid w:val="00513B71"/>
    <w:rsid w:val="00574982"/>
    <w:rsid w:val="00587889"/>
    <w:rsid w:val="005C7D8B"/>
    <w:rsid w:val="005D7B8B"/>
    <w:rsid w:val="005F0F38"/>
    <w:rsid w:val="006033A9"/>
    <w:rsid w:val="006B7C0E"/>
    <w:rsid w:val="006E526E"/>
    <w:rsid w:val="0070294A"/>
    <w:rsid w:val="0074758A"/>
    <w:rsid w:val="007700DE"/>
    <w:rsid w:val="00795C0D"/>
    <w:rsid w:val="00796767"/>
    <w:rsid w:val="007F6787"/>
    <w:rsid w:val="00801DDD"/>
    <w:rsid w:val="00815D1F"/>
    <w:rsid w:val="0087332E"/>
    <w:rsid w:val="00890E94"/>
    <w:rsid w:val="00890F68"/>
    <w:rsid w:val="00894CFA"/>
    <w:rsid w:val="008C1B82"/>
    <w:rsid w:val="008F702C"/>
    <w:rsid w:val="009D1E65"/>
    <w:rsid w:val="00A32D5D"/>
    <w:rsid w:val="00A41A10"/>
    <w:rsid w:val="00A55409"/>
    <w:rsid w:val="00A64556"/>
    <w:rsid w:val="00A713F6"/>
    <w:rsid w:val="00A95038"/>
    <w:rsid w:val="00B532A7"/>
    <w:rsid w:val="00B77499"/>
    <w:rsid w:val="00B959F0"/>
    <w:rsid w:val="00BB6F05"/>
    <w:rsid w:val="00BE1675"/>
    <w:rsid w:val="00C10CBD"/>
    <w:rsid w:val="00C13C67"/>
    <w:rsid w:val="00C33965"/>
    <w:rsid w:val="00C65F67"/>
    <w:rsid w:val="00C7615B"/>
    <w:rsid w:val="00C80961"/>
    <w:rsid w:val="00CC3081"/>
    <w:rsid w:val="00CD1153"/>
    <w:rsid w:val="00CF5A22"/>
    <w:rsid w:val="00CF60C9"/>
    <w:rsid w:val="00D50E39"/>
    <w:rsid w:val="00D52422"/>
    <w:rsid w:val="00D60E50"/>
    <w:rsid w:val="00D7479C"/>
    <w:rsid w:val="00D8700A"/>
    <w:rsid w:val="00E220B3"/>
    <w:rsid w:val="00E25A72"/>
    <w:rsid w:val="00E906B3"/>
    <w:rsid w:val="00EA145A"/>
    <w:rsid w:val="00EA72C6"/>
    <w:rsid w:val="00EB79A8"/>
    <w:rsid w:val="00ED3A7B"/>
    <w:rsid w:val="00ED4B33"/>
    <w:rsid w:val="00F340BD"/>
    <w:rsid w:val="00F4795B"/>
    <w:rsid w:val="00F74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6EC9"/>
  <w15:chartTrackingRefBased/>
  <w15:docId w15:val="{2F31595E-AE07-402D-9FD0-923A4607D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233"/>
    <w:pPr>
      <w:spacing w:after="160" w:line="259"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2233"/>
    <w:rPr>
      <w:color w:val="0000FF"/>
      <w:u w:val="single"/>
    </w:rPr>
  </w:style>
  <w:style w:type="paragraph" w:styleId="ListParagraph">
    <w:name w:val="List Paragraph"/>
    <w:basedOn w:val="Normal"/>
    <w:uiPriority w:val="34"/>
    <w:qFormat/>
    <w:rsid w:val="00292233"/>
    <w:pPr>
      <w:ind w:left="720"/>
      <w:contextualSpacing/>
    </w:pPr>
  </w:style>
  <w:style w:type="table" w:styleId="TableGrid">
    <w:name w:val="Table Grid"/>
    <w:basedOn w:val="TableNormal"/>
    <w:uiPriority w:val="39"/>
    <w:rsid w:val="00C10C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5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t.accesstorecords@nhs.net" TargetMode="External"/><Relationship Id="rId3" Type="http://schemas.openxmlformats.org/officeDocument/2006/relationships/settings" Target="settings.xml"/><Relationship Id="rId7" Type="http://schemas.openxmlformats.org/officeDocument/2006/relationships/hyperlink" Target="mailto:elft.accesstorecords@nh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i.emlfiles4.com/cmpimg/4/5/4/5/8/files/imagecache/14538208/w660_11964866_elftlogo.jp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elft.accesstorecords@nhs.net" TargetMode="External"/><Relationship Id="rId4" Type="http://schemas.openxmlformats.org/officeDocument/2006/relationships/webSettings" Target="webSettings.xml"/><Relationship Id="rId9" Type="http://schemas.openxmlformats.org/officeDocument/2006/relationships/hyperlink" Target="mailto:elft.accesstorecord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96</TotalTime>
  <Pages>3</Pages>
  <Words>837</Words>
  <Characters>4772</Characters>
  <Application>Microsoft Office Word</Application>
  <DocSecurity>0</DocSecurity>
  <Lines>39</Lines>
  <Paragraphs>11</Paragraphs>
  <ScaleCrop>false</ScaleCrop>
  <Company>East London NHS Foundation Trust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KITCHENER, Chris (EAST LONDON NHS FOUNDATION TRUST)</dc:creator>
  <cp:keywords/>
  <dc:description/>
  <cp:lastModifiedBy>KITCHENER, Chris (EAST LONDON NHS FOUNDATION TRUST)</cp:lastModifiedBy>
  <cp:revision>85</cp:revision>
  <dcterms:created xsi:type="dcterms:W3CDTF">2024-12-16T16:02:00Z</dcterms:created>
  <dcterms:modified xsi:type="dcterms:W3CDTF">2024-12-18T16:37:00Z</dcterms:modified>
</cp:coreProperties>
</file>