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78833" w14:textId="77777777" w:rsidR="00C663B9" w:rsidRDefault="00C663B9" w:rsidP="00B73CB7">
      <w:pPr>
        <w:jc w:val="both"/>
        <w:rPr>
          <w:rFonts w:ascii="Arial" w:hAnsi="Arial" w:cs="Arial"/>
          <w:sz w:val="40"/>
        </w:rPr>
      </w:pPr>
    </w:p>
    <w:p w14:paraId="3850B4B1" w14:textId="77777777" w:rsidR="00C663B9" w:rsidRDefault="00C663B9" w:rsidP="00B73CB7">
      <w:pPr>
        <w:jc w:val="both"/>
        <w:rPr>
          <w:rFonts w:ascii="Arial" w:hAnsi="Arial" w:cs="Arial"/>
          <w:sz w:val="40"/>
        </w:rPr>
      </w:pPr>
    </w:p>
    <w:p w14:paraId="12219A6A" w14:textId="4E9D68B3" w:rsidR="00AF2A6A" w:rsidRDefault="00AF2A6A" w:rsidP="001D799A">
      <w:pPr>
        <w:jc w:val="center"/>
        <w:rPr>
          <w:rFonts w:ascii="Arial" w:hAnsi="Arial" w:cs="Arial"/>
          <w:sz w:val="40"/>
        </w:rPr>
      </w:pPr>
      <w:r w:rsidRPr="00237C92">
        <w:rPr>
          <w:rFonts w:ascii="Arial" w:hAnsi="Arial" w:cs="Arial"/>
          <w:sz w:val="40"/>
        </w:rPr>
        <w:t>Continuing Healthcare T</w:t>
      </w:r>
      <w:r w:rsidR="00237C92">
        <w:rPr>
          <w:rFonts w:ascii="Arial" w:hAnsi="Arial" w:cs="Arial"/>
          <w:sz w:val="40"/>
        </w:rPr>
        <w:t>eam’s Standard Operating Procedure</w:t>
      </w:r>
    </w:p>
    <w:p w14:paraId="4910289D" w14:textId="77777777" w:rsidR="00C663B9" w:rsidRPr="00C663B9" w:rsidRDefault="00C663B9" w:rsidP="00B73CB7">
      <w:pPr>
        <w:spacing w:before="200" w:line="240" w:lineRule="auto"/>
        <w:jc w:val="both"/>
        <w:rPr>
          <w:rFonts w:ascii="Arial" w:eastAsia="Times New Roman" w:hAnsi="Arial" w:cs="Times New Roman"/>
          <w:szCs w:val="24"/>
          <w:lang w:eastAsia="en-GB"/>
        </w:rPr>
      </w:pPr>
    </w:p>
    <w:p w14:paraId="0BF2F17F" w14:textId="77777777" w:rsidR="00C663B9" w:rsidRPr="00C663B9" w:rsidRDefault="00C663B9" w:rsidP="00B73CB7">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663B9" w:rsidRPr="00C663B9" w14:paraId="43C2CF4C" w14:textId="77777777" w:rsidTr="00452482">
        <w:tc>
          <w:tcPr>
            <w:tcW w:w="4513" w:type="dxa"/>
          </w:tcPr>
          <w:p w14:paraId="02273C2E"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Version number :</w:t>
            </w:r>
          </w:p>
        </w:tc>
        <w:tc>
          <w:tcPr>
            <w:tcW w:w="4487" w:type="dxa"/>
          </w:tcPr>
          <w:p w14:paraId="363C562D" w14:textId="0CDD03F6" w:rsidR="00C663B9" w:rsidRPr="00C663B9" w:rsidRDefault="00A95DB2" w:rsidP="00B73CB7">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w:t>
            </w:r>
            <w:r w:rsidR="0094799D">
              <w:rPr>
                <w:rFonts w:ascii="Arial" w:eastAsia="Times New Roman" w:hAnsi="Arial" w:cs="Times New Roman"/>
                <w:szCs w:val="24"/>
                <w:lang w:eastAsia="en-GB"/>
              </w:rPr>
              <w:t>.2</w:t>
            </w:r>
          </w:p>
        </w:tc>
      </w:tr>
      <w:tr w:rsidR="00C663B9" w:rsidRPr="00C663B9" w14:paraId="38E51451" w14:textId="77777777" w:rsidTr="00452482">
        <w:tc>
          <w:tcPr>
            <w:tcW w:w="4513" w:type="dxa"/>
          </w:tcPr>
          <w:p w14:paraId="23976403"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 xml:space="preserve">Consultation Groups </w:t>
            </w:r>
          </w:p>
        </w:tc>
        <w:tc>
          <w:tcPr>
            <w:tcW w:w="4487" w:type="dxa"/>
          </w:tcPr>
          <w:p w14:paraId="01E492EC" w14:textId="6932A1EA"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CHCT team members.</w:t>
            </w:r>
          </w:p>
        </w:tc>
      </w:tr>
      <w:tr w:rsidR="00C663B9" w:rsidRPr="00C663B9" w14:paraId="3970994C" w14:textId="77777777" w:rsidTr="00452482">
        <w:tc>
          <w:tcPr>
            <w:tcW w:w="4513" w:type="dxa"/>
          </w:tcPr>
          <w:p w14:paraId="47494430"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Approved by (Sponsor Group)</w:t>
            </w:r>
          </w:p>
        </w:tc>
        <w:tc>
          <w:tcPr>
            <w:tcW w:w="4487" w:type="dxa"/>
          </w:tcPr>
          <w:p w14:paraId="60C9D155" w14:textId="3B9BB9D3"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Lead Nurse</w:t>
            </w:r>
            <w:r>
              <w:rPr>
                <w:rFonts w:ascii="Arial" w:eastAsia="Times New Roman" w:hAnsi="Arial" w:cs="Times New Roman"/>
                <w:szCs w:val="24"/>
                <w:lang w:eastAsia="en-GB"/>
              </w:rPr>
              <w:t>s</w:t>
            </w:r>
          </w:p>
        </w:tc>
      </w:tr>
      <w:tr w:rsidR="001D799A" w:rsidRPr="00C663B9" w14:paraId="371DB78E" w14:textId="77777777" w:rsidTr="00452482">
        <w:tc>
          <w:tcPr>
            <w:tcW w:w="4513" w:type="dxa"/>
          </w:tcPr>
          <w:p w14:paraId="37B5E490" w14:textId="2071CD80" w:rsidR="001D799A" w:rsidRPr="00C663B9" w:rsidRDefault="001D799A" w:rsidP="00B73CB7">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Date approved</w:t>
            </w:r>
          </w:p>
        </w:tc>
        <w:tc>
          <w:tcPr>
            <w:tcW w:w="4487" w:type="dxa"/>
          </w:tcPr>
          <w:p w14:paraId="580E4945" w14:textId="66FB62C1" w:rsidR="001D799A" w:rsidRPr="00C663B9" w:rsidRDefault="001D799A" w:rsidP="00B73CB7">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17</w:t>
            </w:r>
            <w:r w:rsidRPr="001D799A">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March 2025</w:t>
            </w:r>
          </w:p>
        </w:tc>
      </w:tr>
      <w:tr w:rsidR="00C663B9" w:rsidRPr="00C663B9" w14:paraId="42C9C897" w14:textId="77777777" w:rsidTr="00452482">
        <w:tc>
          <w:tcPr>
            <w:tcW w:w="4513" w:type="dxa"/>
          </w:tcPr>
          <w:p w14:paraId="2FB5D645"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Ratified by:</w:t>
            </w:r>
          </w:p>
        </w:tc>
        <w:tc>
          <w:tcPr>
            <w:tcW w:w="4487" w:type="dxa"/>
          </w:tcPr>
          <w:p w14:paraId="6DE9F0DA" w14:textId="652730AD" w:rsidR="00C663B9" w:rsidRPr="00C663B9" w:rsidRDefault="001D799A" w:rsidP="00B73CB7">
            <w:pPr>
              <w:spacing w:before="40" w:after="40" w:line="240" w:lineRule="auto"/>
              <w:jc w:val="both"/>
              <w:rPr>
                <w:rFonts w:ascii="Arial" w:eastAsia="Times New Roman" w:hAnsi="Arial" w:cs="Times New Roman"/>
                <w:szCs w:val="24"/>
                <w:lang w:eastAsia="en-GB"/>
              </w:rPr>
            </w:pPr>
            <w:r w:rsidRPr="001D799A">
              <w:rPr>
                <w:rFonts w:ascii="Arial" w:eastAsia="Times New Roman" w:hAnsi="Arial" w:cs="Times New Roman"/>
                <w:szCs w:val="24"/>
                <w:lang w:eastAsia="en-GB"/>
              </w:rPr>
              <w:t>Lead Therapist</w:t>
            </w:r>
          </w:p>
        </w:tc>
      </w:tr>
      <w:tr w:rsidR="00C663B9" w:rsidRPr="00C663B9" w14:paraId="38C591B3" w14:textId="77777777" w:rsidTr="00452482">
        <w:tc>
          <w:tcPr>
            <w:tcW w:w="4513" w:type="dxa"/>
          </w:tcPr>
          <w:p w14:paraId="52212A30"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Date ratified:</w:t>
            </w:r>
          </w:p>
        </w:tc>
        <w:tc>
          <w:tcPr>
            <w:tcW w:w="4487" w:type="dxa"/>
          </w:tcPr>
          <w:p w14:paraId="5D5C4B67" w14:textId="7F92DA51" w:rsidR="00C663B9" w:rsidRPr="00C663B9" w:rsidRDefault="001D799A" w:rsidP="00B73CB7">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23</w:t>
            </w:r>
            <w:r w:rsidRPr="001D799A">
              <w:rPr>
                <w:rFonts w:ascii="Arial" w:eastAsia="Times New Roman" w:hAnsi="Arial" w:cs="Times New Roman"/>
                <w:szCs w:val="24"/>
                <w:vertAlign w:val="superscript"/>
                <w:lang w:eastAsia="en-GB"/>
              </w:rPr>
              <w:t>rd</w:t>
            </w:r>
            <w:r>
              <w:rPr>
                <w:rFonts w:ascii="Arial" w:eastAsia="Times New Roman" w:hAnsi="Arial" w:cs="Times New Roman"/>
                <w:szCs w:val="24"/>
                <w:lang w:eastAsia="en-GB"/>
              </w:rPr>
              <w:t xml:space="preserve"> April 2025</w:t>
            </w:r>
          </w:p>
        </w:tc>
      </w:tr>
      <w:tr w:rsidR="00C663B9" w:rsidRPr="00C663B9" w14:paraId="4A71EE70" w14:textId="77777777" w:rsidTr="00452482">
        <w:tc>
          <w:tcPr>
            <w:tcW w:w="4513" w:type="dxa"/>
          </w:tcPr>
          <w:p w14:paraId="0E734D5B"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Name of originator/author:</w:t>
            </w:r>
          </w:p>
        </w:tc>
        <w:tc>
          <w:tcPr>
            <w:tcW w:w="4487" w:type="dxa"/>
          </w:tcPr>
          <w:p w14:paraId="79CA5F19" w14:textId="77777777" w:rsidR="001D799A" w:rsidRPr="001D799A" w:rsidRDefault="001D799A" w:rsidP="001D799A">
            <w:pPr>
              <w:spacing w:before="40" w:after="40" w:line="240" w:lineRule="auto"/>
              <w:rPr>
                <w:rFonts w:ascii="Arial" w:eastAsia="Times New Roman" w:hAnsi="Arial" w:cs="Times New Roman"/>
                <w:szCs w:val="24"/>
                <w:lang w:eastAsia="en-GB"/>
              </w:rPr>
            </w:pPr>
            <w:r w:rsidRPr="001D799A">
              <w:rPr>
                <w:rFonts w:ascii="Arial" w:eastAsia="Times New Roman" w:hAnsi="Arial" w:cs="Times New Roman"/>
                <w:szCs w:val="24"/>
                <w:lang w:eastAsia="en-GB"/>
              </w:rPr>
              <w:t>Service Manager</w:t>
            </w:r>
          </w:p>
          <w:p w14:paraId="786B60EA" w14:textId="63AF3D30" w:rsidR="00C663B9" w:rsidRPr="00C663B9" w:rsidRDefault="001D799A" w:rsidP="001D799A">
            <w:pPr>
              <w:spacing w:before="40" w:after="40" w:line="240" w:lineRule="auto"/>
              <w:rPr>
                <w:rFonts w:ascii="Arial" w:eastAsia="Times New Roman" w:hAnsi="Arial" w:cs="Times New Roman"/>
                <w:szCs w:val="24"/>
                <w:lang w:eastAsia="en-GB"/>
              </w:rPr>
            </w:pPr>
            <w:r w:rsidRPr="001D799A">
              <w:rPr>
                <w:rFonts w:ascii="Arial" w:eastAsia="Times New Roman" w:hAnsi="Arial" w:cs="Times New Roman"/>
                <w:szCs w:val="24"/>
                <w:lang w:eastAsia="en-GB"/>
              </w:rPr>
              <w:t>Tower Hamlets and Newham Continuing Healthcare Team</w:t>
            </w:r>
          </w:p>
        </w:tc>
      </w:tr>
      <w:tr w:rsidR="00C663B9" w:rsidRPr="00C663B9" w14:paraId="2C538A27" w14:textId="77777777" w:rsidTr="00452482">
        <w:tc>
          <w:tcPr>
            <w:tcW w:w="4513" w:type="dxa"/>
          </w:tcPr>
          <w:p w14:paraId="0FD51B14"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Executive Director lead :</w:t>
            </w:r>
          </w:p>
        </w:tc>
        <w:tc>
          <w:tcPr>
            <w:tcW w:w="4487" w:type="dxa"/>
          </w:tcPr>
          <w:p w14:paraId="7D7C8050" w14:textId="6AFD1B8D" w:rsidR="00C663B9" w:rsidRPr="00C663B9" w:rsidRDefault="001D799A" w:rsidP="00B73CB7">
            <w:pPr>
              <w:spacing w:before="40" w:after="40" w:line="240" w:lineRule="auto"/>
              <w:jc w:val="both"/>
              <w:rPr>
                <w:rFonts w:ascii="Arial" w:eastAsia="Times New Roman" w:hAnsi="Arial" w:cs="Times New Roman"/>
                <w:szCs w:val="24"/>
                <w:lang w:eastAsia="en-GB"/>
              </w:rPr>
            </w:pPr>
            <w:r w:rsidRPr="001D799A">
              <w:rPr>
                <w:rFonts w:ascii="Arial" w:eastAsia="Times New Roman" w:hAnsi="Arial" w:cs="Times New Roman"/>
                <w:szCs w:val="24"/>
                <w:lang w:eastAsia="en-GB"/>
              </w:rPr>
              <w:t>Deputy Director of Tower Hamlets CHS</w:t>
            </w:r>
          </w:p>
        </w:tc>
      </w:tr>
      <w:tr w:rsidR="00C663B9" w:rsidRPr="00C663B9" w14:paraId="02441AB3" w14:textId="77777777" w:rsidTr="00452482">
        <w:tc>
          <w:tcPr>
            <w:tcW w:w="4513" w:type="dxa"/>
          </w:tcPr>
          <w:p w14:paraId="1BE7D535"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Implementation Date :</w:t>
            </w:r>
          </w:p>
        </w:tc>
        <w:tc>
          <w:tcPr>
            <w:tcW w:w="4487" w:type="dxa"/>
          </w:tcPr>
          <w:p w14:paraId="27EB2055" w14:textId="66834616" w:rsidR="00C663B9" w:rsidRPr="00C663B9" w:rsidRDefault="001D799A" w:rsidP="00B73CB7">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2025</w:t>
            </w:r>
          </w:p>
        </w:tc>
      </w:tr>
      <w:tr w:rsidR="00C663B9" w:rsidRPr="00C663B9" w14:paraId="146CF85B" w14:textId="77777777" w:rsidTr="00452482">
        <w:tc>
          <w:tcPr>
            <w:tcW w:w="4513" w:type="dxa"/>
          </w:tcPr>
          <w:p w14:paraId="09C0F2E3"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 xml:space="preserve">Last Review Date </w:t>
            </w:r>
          </w:p>
        </w:tc>
        <w:tc>
          <w:tcPr>
            <w:tcW w:w="4487" w:type="dxa"/>
          </w:tcPr>
          <w:p w14:paraId="4A32A83D" w14:textId="2EF8896D" w:rsidR="00C663B9" w:rsidRPr="00C663B9" w:rsidRDefault="00573365" w:rsidP="00B73CB7">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March  2024</w:t>
            </w:r>
          </w:p>
        </w:tc>
      </w:tr>
      <w:tr w:rsidR="00C663B9" w:rsidRPr="00C663B9" w14:paraId="08F962F7" w14:textId="77777777" w:rsidTr="00452482">
        <w:tc>
          <w:tcPr>
            <w:tcW w:w="4513" w:type="dxa"/>
          </w:tcPr>
          <w:p w14:paraId="33807B33" w14:textId="77777777" w:rsidR="00C663B9" w:rsidRPr="00C663B9" w:rsidRDefault="00C663B9" w:rsidP="00B73CB7">
            <w:pPr>
              <w:spacing w:before="40" w:after="40" w:line="240" w:lineRule="auto"/>
              <w:jc w:val="both"/>
              <w:rPr>
                <w:rFonts w:ascii="Arial" w:eastAsia="Times New Roman" w:hAnsi="Arial" w:cs="Times New Roman"/>
                <w:szCs w:val="24"/>
                <w:lang w:eastAsia="en-GB"/>
              </w:rPr>
            </w:pPr>
            <w:r w:rsidRPr="00C663B9">
              <w:rPr>
                <w:rFonts w:ascii="Arial" w:eastAsia="Times New Roman" w:hAnsi="Arial" w:cs="Times New Roman"/>
                <w:szCs w:val="24"/>
                <w:lang w:eastAsia="en-GB"/>
              </w:rPr>
              <w:t>Next Review date:</w:t>
            </w:r>
          </w:p>
        </w:tc>
        <w:tc>
          <w:tcPr>
            <w:tcW w:w="4487" w:type="dxa"/>
          </w:tcPr>
          <w:p w14:paraId="63031995" w14:textId="5F732D2D" w:rsidR="00C663B9" w:rsidRPr="00C663B9" w:rsidRDefault="00573365" w:rsidP="00B73CB7">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March  202</w:t>
            </w:r>
            <w:r w:rsidR="00B73CB7">
              <w:rPr>
                <w:rFonts w:ascii="Arial" w:eastAsia="Times New Roman" w:hAnsi="Arial" w:cs="Times New Roman"/>
                <w:szCs w:val="24"/>
                <w:lang w:eastAsia="en-GB"/>
              </w:rPr>
              <w:t>6</w:t>
            </w:r>
          </w:p>
        </w:tc>
      </w:tr>
    </w:tbl>
    <w:p w14:paraId="0B30AB91" w14:textId="77777777" w:rsidR="00C663B9" w:rsidRPr="00237C92" w:rsidRDefault="00C663B9" w:rsidP="00B73CB7">
      <w:pPr>
        <w:jc w:val="both"/>
        <w:rPr>
          <w:rFonts w:ascii="Arial" w:hAnsi="Arial" w:cs="Arial"/>
          <w:sz w:val="40"/>
        </w:rPr>
      </w:pPr>
    </w:p>
    <w:p w14:paraId="0D1EE426" w14:textId="5CBFD141" w:rsidR="00C663B9" w:rsidRPr="00C663B9" w:rsidRDefault="00C663B9" w:rsidP="00B73CB7">
      <w:pPr>
        <w:spacing w:before="200" w:line="240" w:lineRule="auto"/>
        <w:jc w:val="both"/>
        <w:rPr>
          <w:rFonts w:ascii="Arial" w:eastAsia="Times New Roman" w:hAnsi="Arial" w:cs="Times New Roman"/>
          <w:szCs w:val="24"/>
          <w:lang w:eastAsia="en-GB"/>
        </w:rPr>
      </w:pPr>
    </w:p>
    <w:p w14:paraId="3C80F62B" w14:textId="77777777" w:rsidR="001D799A" w:rsidRPr="005A0892" w:rsidRDefault="001D799A" w:rsidP="001D799A">
      <w:pPr>
        <w:spacing w:before="20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4510"/>
        <w:gridCol w:w="4506"/>
      </w:tblGrid>
      <w:tr w:rsidR="001D799A" w:rsidRPr="005A0892" w14:paraId="20F44A66" w14:textId="77777777" w:rsidTr="001D799A">
        <w:tc>
          <w:tcPr>
            <w:tcW w:w="4621" w:type="dxa"/>
          </w:tcPr>
          <w:p w14:paraId="3A7095B8" w14:textId="77777777" w:rsidR="001D799A" w:rsidRPr="005A0892" w:rsidRDefault="001D799A" w:rsidP="001D799A">
            <w:pPr>
              <w:spacing w:before="200"/>
              <w:jc w:val="both"/>
              <w:rPr>
                <w:rFonts w:ascii="Arial" w:hAnsi="Arial" w:cs="Arial"/>
              </w:rPr>
            </w:pPr>
            <w:r w:rsidRPr="005A0892">
              <w:rPr>
                <w:rFonts w:ascii="Arial" w:hAnsi="Arial" w:cs="Arial"/>
              </w:rPr>
              <w:t xml:space="preserve">Services </w:t>
            </w:r>
          </w:p>
        </w:tc>
        <w:tc>
          <w:tcPr>
            <w:tcW w:w="4621" w:type="dxa"/>
          </w:tcPr>
          <w:p w14:paraId="0C2C7795" w14:textId="77777777" w:rsidR="001D799A" w:rsidRPr="005A0892" w:rsidRDefault="001D799A" w:rsidP="001D799A">
            <w:pPr>
              <w:spacing w:before="200"/>
              <w:jc w:val="both"/>
              <w:rPr>
                <w:rFonts w:ascii="Arial" w:hAnsi="Arial" w:cs="Arial"/>
              </w:rPr>
            </w:pPr>
            <w:r w:rsidRPr="005A0892">
              <w:rPr>
                <w:rFonts w:ascii="Arial" w:hAnsi="Arial" w:cs="Arial"/>
              </w:rPr>
              <w:t xml:space="preserve">Applicable </w:t>
            </w:r>
          </w:p>
        </w:tc>
      </w:tr>
      <w:tr w:rsidR="001D799A" w:rsidRPr="005A0892" w14:paraId="4FBD35B7" w14:textId="77777777" w:rsidTr="001D799A">
        <w:tc>
          <w:tcPr>
            <w:tcW w:w="4621" w:type="dxa"/>
          </w:tcPr>
          <w:p w14:paraId="56D6F888" w14:textId="77777777" w:rsidR="001D799A" w:rsidRPr="005A0892" w:rsidRDefault="001D799A" w:rsidP="001D799A">
            <w:pPr>
              <w:spacing w:before="200"/>
              <w:jc w:val="both"/>
              <w:rPr>
                <w:rFonts w:ascii="Arial" w:hAnsi="Arial" w:cs="Arial"/>
              </w:rPr>
            </w:pPr>
            <w:r w:rsidRPr="005A0892">
              <w:rPr>
                <w:rFonts w:ascii="Arial" w:hAnsi="Arial" w:cs="Arial"/>
              </w:rPr>
              <w:t>Trust wide</w:t>
            </w:r>
          </w:p>
        </w:tc>
        <w:tc>
          <w:tcPr>
            <w:tcW w:w="4621" w:type="dxa"/>
          </w:tcPr>
          <w:p w14:paraId="10094C35" w14:textId="77777777" w:rsidR="001D799A" w:rsidRPr="005A0892" w:rsidRDefault="001D799A" w:rsidP="001D799A">
            <w:pPr>
              <w:spacing w:before="200"/>
              <w:jc w:val="both"/>
              <w:rPr>
                <w:rFonts w:ascii="Arial" w:hAnsi="Arial" w:cs="Arial"/>
              </w:rPr>
            </w:pPr>
          </w:p>
        </w:tc>
      </w:tr>
      <w:tr w:rsidR="001D799A" w:rsidRPr="005A0892" w14:paraId="78C08971" w14:textId="77777777" w:rsidTr="001D799A">
        <w:tc>
          <w:tcPr>
            <w:tcW w:w="4621" w:type="dxa"/>
          </w:tcPr>
          <w:p w14:paraId="28C28A9E" w14:textId="77777777" w:rsidR="001D799A" w:rsidRPr="005A0892" w:rsidRDefault="001D799A" w:rsidP="001D799A">
            <w:pPr>
              <w:spacing w:before="200"/>
              <w:jc w:val="both"/>
              <w:rPr>
                <w:rFonts w:ascii="Arial" w:hAnsi="Arial" w:cs="Arial"/>
              </w:rPr>
            </w:pPr>
            <w:r w:rsidRPr="005A0892">
              <w:rPr>
                <w:rFonts w:ascii="Arial" w:hAnsi="Arial" w:cs="Arial"/>
              </w:rPr>
              <w:t xml:space="preserve">Mental Health and LD </w:t>
            </w:r>
          </w:p>
        </w:tc>
        <w:tc>
          <w:tcPr>
            <w:tcW w:w="4621" w:type="dxa"/>
          </w:tcPr>
          <w:p w14:paraId="4A4CA0C5" w14:textId="77777777" w:rsidR="001D799A" w:rsidRPr="005A0892" w:rsidRDefault="001D799A" w:rsidP="001D799A">
            <w:pPr>
              <w:spacing w:before="200"/>
              <w:jc w:val="both"/>
              <w:rPr>
                <w:rFonts w:ascii="Arial" w:hAnsi="Arial" w:cs="Arial"/>
              </w:rPr>
            </w:pPr>
          </w:p>
        </w:tc>
      </w:tr>
      <w:tr w:rsidR="001D799A" w:rsidRPr="005A0892" w14:paraId="3222F3CE" w14:textId="77777777" w:rsidTr="001D799A">
        <w:tc>
          <w:tcPr>
            <w:tcW w:w="4621" w:type="dxa"/>
          </w:tcPr>
          <w:p w14:paraId="0D65B920" w14:textId="77777777" w:rsidR="001D799A" w:rsidRPr="005A0892" w:rsidRDefault="001D799A" w:rsidP="001D799A">
            <w:pPr>
              <w:spacing w:before="200"/>
              <w:jc w:val="both"/>
              <w:rPr>
                <w:rFonts w:ascii="Arial" w:hAnsi="Arial" w:cs="Arial"/>
              </w:rPr>
            </w:pPr>
            <w:r w:rsidRPr="005A0892">
              <w:rPr>
                <w:rFonts w:ascii="Arial" w:hAnsi="Arial" w:cs="Arial"/>
              </w:rPr>
              <w:t xml:space="preserve">Community Health Services </w:t>
            </w:r>
          </w:p>
        </w:tc>
        <w:tc>
          <w:tcPr>
            <w:tcW w:w="4621" w:type="dxa"/>
          </w:tcPr>
          <w:p w14:paraId="127BCAE2" w14:textId="77777777" w:rsidR="001D799A" w:rsidRPr="005A0892" w:rsidRDefault="001D799A" w:rsidP="001D799A">
            <w:pPr>
              <w:spacing w:before="200"/>
              <w:jc w:val="both"/>
              <w:rPr>
                <w:rFonts w:ascii="Arial" w:hAnsi="Arial" w:cs="Arial"/>
              </w:rPr>
            </w:pPr>
            <w:r w:rsidRPr="005A0892">
              <w:rPr>
                <w:rFonts w:ascii="Arial" w:hAnsi="Arial" w:cs="Arial"/>
              </w:rPr>
              <w:t>X</w:t>
            </w:r>
          </w:p>
        </w:tc>
      </w:tr>
    </w:tbl>
    <w:p w14:paraId="5ACECAED" w14:textId="77777777" w:rsidR="00AF2A6A" w:rsidRPr="0070088A" w:rsidRDefault="00AF2A6A" w:rsidP="00B73CB7">
      <w:pPr>
        <w:jc w:val="both"/>
        <w:rPr>
          <w:rFonts w:ascii="Arial" w:hAnsi="Arial" w:cs="Arial"/>
        </w:rPr>
        <w:sectPr w:rsidR="00AF2A6A" w:rsidRPr="0070088A" w:rsidSect="00926741">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4A4BC6D4" w14:textId="77777777" w:rsidR="00AF2A6A" w:rsidRPr="0070088A" w:rsidRDefault="00AF2A6A" w:rsidP="00B73CB7">
      <w:pPr>
        <w:jc w:val="both"/>
        <w:rPr>
          <w:rFonts w:ascii="Arial" w:hAnsi="Arial" w:cs="Arial"/>
        </w:rPr>
      </w:pPr>
      <w:bookmarkStart w:id="0" w:name="OLE_LINK3"/>
      <w:bookmarkStart w:id="1" w:name="OLE_LINK4"/>
      <w:r w:rsidRPr="0070088A">
        <w:rPr>
          <w:rFonts w:ascii="Arial" w:hAnsi="Arial" w:cs="Arial"/>
        </w:rPr>
        <w:lastRenderedPageBreak/>
        <w:t>Version Control Summary</w:t>
      </w:r>
    </w:p>
    <w:p w14:paraId="58179FF6" w14:textId="77777777" w:rsidR="00AF2A6A" w:rsidRPr="0070088A" w:rsidRDefault="00AF2A6A" w:rsidP="00B73CB7">
      <w:pPr>
        <w:jc w:val="both"/>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705"/>
        <w:gridCol w:w="1679"/>
        <w:gridCol w:w="1600"/>
        <w:gridCol w:w="1686"/>
      </w:tblGrid>
      <w:tr w:rsidR="004F0DF5" w:rsidRPr="0070088A" w14:paraId="34042105" w14:textId="77777777" w:rsidTr="00926741">
        <w:tc>
          <w:tcPr>
            <w:tcW w:w="1848" w:type="dxa"/>
          </w:tcPr>
          <w:p w14:paraId="1D607E41" w14:textId="77777777" w:rsidR="00AF2A6A" w:rsidRPr="0070088A" w:rsidRDefault="00AF2A6A" w:rsidP="00B73CB7">
            <w:pPr>
              <w:jc w:val="both"/>
              <w:rPr>
                <w:rFonts w:ascii="Arial" w:hAnsi="Arial" w:cs="Arial"/>
                <w:b/>
              </w:rPr>
            </w:pPr>
            <w:r w:rsidRPr="0070088A">
              <w:rPr>
                <w:rFonts w:ascii="Arial" w:hAnsi="Arial" w:cs="Arial"/>
                <w:b/>
              </w:rPr>
              <w:t>Version</w:t>
            </w:r>
          </w:p>
        </w:tc>
        <w:tc>
          <w:tcPr>
            <w:tcW w:w="1848" w:type="dxa"/>
          </w:tcPr>
          <w:p w14:paraId="19D84DF2" w14:textId="77777777" w:rsidR="00AF2A6A" w:rsidRPr="0070088A" w:rsidRDefault="00AF2A6A" w:rsidP="00B73CB7">
            <w:pPr>
              <w:jc w:val="both"/>
              <w:rPr>
                <w:rFonts w:ascii="Arial" w:hAnsi="Arial" w:cs="Arial"/>
                <w:b/>
              </w:rPr>
            </w:pPr>
            <w:r w:rsidRPr="0070088A">
              <w:rPr>
                <w:rFonts w:ascii="Arial" w:hAnsi="Arial" w:cs="Arial"/>
                <w:b/>
              </w:rPr>
              <w:t>Date</w:t>
            </w:r>
          </w:p>
        </w:tc>
        <w:tc>
          <w:tcPr>
            <w:tcW w:w="1848" w:type="dxa"/>
          </w:tcPr>
          <w:p w14:paraId="1A32F796" w14:textId="77777777" w:rsidR="00AF2A6A" w:rsidRPr="0070088A" w:rsidRDefault="00AF2A6A" w:rsidP="00B73CB7">
            <w:pPr>
              <w:jc w:val="both"/>
              <w:rPr>
                <w:rFonts w:ascii="Arial" w:hAnsi="Arial" w:cs="Arial"/>
                <w:b/>
              </w:rPr>
            </w:pPr>
            <w:r w:rsidRPr="0070088A">
              <w:rPr>
                <w:rFonts w:ascii="Arial" w:hAnsi="Arial" w:cs="Arial"/>
                <w:b/>
              </w:rPr>
              <w:t>Author</w:t>
            </w:r>
          </w:p>
        </w:tc>
        <w:tc>
          <w:tcPr>
            <w:tcW w:w="1849" w:type="dxa"/>
          </w:tcPr>
          <w:p w14:paraId="3050F196" w14:textId="77777777" w:rsidR="00AF2A6A" w:rsidRPr="0070088A" w:rsidRDefault="00AF2A6A" w:rsidP="00B73CB7">
            <w:pPr>
              <w:jc w:val="both"/>
              <w:rPr>
                <w:rFonts w:ascii="Arial" w:hAnsi="Arial" w:cs="Arial"/>
                <w:b/>
              </w:rPr>
            </w:pPr>
            <w:r w:rsidRPr="0070088A">
              <w:rPr>
                <w:rFonts w:ascii="Arial" w:hAnsi="Arial" w:cs="Arial"/>
                <w:b/>
              </w:rPr>
              <w:t>Status</w:t>
            </w:r>
          </w:p>
        </w:tc>
        <w:tc>
          <w:tcPr>
            <w:tcW w:w="1849" w:type="dxa"/>
          </w:tcPr>
          <w:p w14:paraId="2C50D4E5" w14:textId="77777777" w:rsidR="00AF2A6A" w:rsidRPr="0070088A" w:rsidRDefault="00AF2A6A" w:rsidP="00B73CB7">
            <w:pPr>
              <w:jc w:val="both"/>
              <w:rPr>
                <w:rFonts w:ascii="Arial" w:hAnsi="Arial" w:cs="Arial"/>
                <w:b/>
              </w:rPr>
            </w:pPr>
            <w:r w:rsidRPr="0070088A">
              <w:rPr>
                <w:rFonts w:ascii="Arial" w:hAnsi="Arial" w:cs="Arial"/>
                <w:b/>
              </w:rPr>
              <w:t>Comment</w:t>
            </w:r>
          </w:p>
        </w:tc>
      </w:tr>
      <w:tr w:rsidR="004F0DF5" w:rsidRPr="0070088A" w14:paraId="7BB82D08" w14:textId="77777777" w:rsidTr="00926741">
        <w:tc>
          <w:tcPr>
            <w:tcW w:w="1848" w:type="dxa"/>
          </w:tcPr>
          <w:p w14:paraId="1D738FC4" w14:textId="77777777" w:rsidR="00AF2A6A" w:rsidRPr="0070088A" w:rsidRDefault="004F0DF5" w:rsidP="00B73CB7">
            <w:pPr>
              <w:jc w:val="both"/>
              <w:rPr>
                <w:rFonts w:ascii="Arial" w:hAnsi="Arial" w:cs="Arial"/>
              </w:rPr>
            </w:pPr>
            <w:r>
              <w:rPr>
                <w:rFonts w:ascii="Arial" w:hAnsi="Arial" w:cs="Arial"/>
              </w:rPr>
              <w:t>2</w:t>
            </w:r>
            <w:r w:rsidR="0070088A" w:rsidRPr="0070088A">
              <w:rPr>
                <w:rFonts w:ascii="Arial" w:hAnsi="Arial" w:cs="Arial"/>
              </w:rPr>
              <w:t>.0</w:t>
            </w:r>
          </w:p>
        </w:tc>
        <w:tc>
          <w:tcPr>
            <w:tcW w:w="1848" w:type="dxa"/>
          </w:tcPr>
          <w:p w14:paraId="755F0899" w14:textId="7690FE41" w:rsidR="00AF2A6A" w:rsidRPr="0070088A" w:rsidRDefault="008933E6" w:rsidP="00B73CB7">
            <w:pPr>
              <w:jc w:val="both"/>
              <w:rPr>
                <w:rFonts w:ascii="Arial" w:hAnsi="Arial" w:cs="Arial"/>
              </w:rPr>
            </w:pPr>
            <w:r>
              <w:rPr>
                <w:rFonts w:ascii="Arial" w:hAnsi="Arial" w:cs="Arial"/>
              </w:rPr>
              <w:t>03/09</w:t>
            </w:r>
            <w:r w:rsidR="00F1389A">
              <w:rPr>
                <w:rFonts w:ascii="Arial" w:hAnsi="Arial" w:cs="Arial"/>
              </w:rPr>
              <w:t>/2021</w:t>
            </w:r>
          </w:p>
        </w:tc>
        <w:tc>
          <w:tcPr>
            <w:tcW w:w="1848" w:type="dxa"/>
          </w:tcPr>
          <w:p w14:paraId="59D9D0D6" w14:textId="77777777" w:rsidR="00AF2A6A" w:rsidRPr="0070088A" w:rsidRDefault="004F0DF5" w:rsidP="00B73CB7">
            <w:pPr>
              <w:jc w:val="both"/>
              <w:rPr>
                <w:rFonts w:ascii="Arial" w:hAnsi="Arial" w:cs="Arial"/>
              </w:rPr>
            </w:pPr>
            <w:r>
              <w:rPr>
                <w:rFonts w:ascii="Arial" w:hAnsi="Arial" w:cs="Arial"/>
              </w:rPr>
              <w:t>Paulette Douglas-</w:t>
            </w:r>
            <w:proofErr w:type="spellStart"/>
            <w:r>
              <w:rPr>
                <w:rFonts w:ascii="Arial" w:hAnsi="Arial" w:cs="Arial"/>
              </w:rPr>
              <w:t>Obobi</w:t>
            </w:r>
            <w:proofErr w:type="spellEnd"/>
          </w:p>
        </w:tc>
        <w:tc>
          <w:tcPr>
            <w:tcW w:w="1849" w:type="dxa"/>
          </w:tcPr>
          <w:p w14:paraId="142D9A4E" w14:textId="5C846A20" w:rsidR="00AF2A6A" w:rsidRPr="0070088A" w:rsidRDefault="000530A2" w:rsidP="00B73CB7">
            <w:pPr>
              <w:jc w:val="both"/>
              <w:rPr>
                <w:rFonts w:ascii="Arial" w:hAnsi="Arial" w:cs="Arial"/>
              </w:rPr>
            </w:pPr>
            <w:r>
              <w:rPr>
                <w:rFonts w:ascii="Arial" w:hAnsi="Arial" w:cs="Arial"/>
              </w:rPr>
              <w:t>Final</w:t>
            </w:r>
          </w:p>
        </w:tc>
        <w:tc>
          <w:tcPr>
            <w:tcW w:w="1849" w:type="dxa"/>
          </w:tcPr>
          <w:p w14:paraId="34855FC7" w14:textId="77777777" w:rsidR="00AF2A6A" w:rsidRPr="0070088A" w:rsidRDefault="0070088A" w:rsidP="001D799A">
            <w:pPr>
              <w:rPr>
                <w:rFonts w:ascii="Arial" w:hAnsi="Arial" w:cs="Arial"/>
              </w:rPr>
            </w:pPr>
            <w:r w:rsidRPr="0070088A">
              <w:rPr>
                <w:rFonts w:ascii="Arial" w:hAnsi="Arial" w:cs="Arial"/>
              </w:rPr>
              <w:t>All changes to be aut</w:t>
            </w:r>
            <w:r w:rsidR="004F0DF5">
              <w:rPr>
                <w:rFonts w:ascii="Arial" w:hAnsi="Arial" w:cs="Arial"/>
              </w:rPr>
              <w:t xml:space="preserve">horised by Clinical Team Manager </w:t>
            </w:r>
            <w:r w:rsidRPr="0070088A">
              <w:rPr>
                <w:rFonts w:ascii="Arial" w:hAnsi="Arial" w:cs="Arial"/>
              </w:rPr>
              <w:t>for CHCT.</w:t>
            </w:r>
          </w:p>
        </w:tc>
      </w:tr>
      <w:tr w:rsidR="00A95DB2" w:rsidRPr="0070088A" w14:paraId="6F88E380" w14:textId="77777777" w:rsidTr="00926741">
        <w:tc>
          <w:tcPr>
            <w:tcW w:w="1848" w:type="dxa"/>
          </w:tcPr>
          <w:p w14:paraId="7C3E631A" w14:textId="6C88DCF5" w:rsidR="00A95DB2" w:rsidRDefault="00A95DB2" w:rsidP="00B73CB7">
            <w:pPr>
              <w:jc w:val="both"/>
              <w:rPr>
                <w:rFonts w:ascii="Arial" w:hAnsi="Arial" w:cs="Arial"/>
              </w:rPr>
            </w:pPr>
            <w:r>
              <w:rPr>
                <w:rFonts w:ascii="Arial" w:hAnsi="Arial" w:cs="Arial"/>
              </w:rPr>
              <w:t>3.0</w:t>
            </w:r>
          </w:p>
        </w:tc>
        <w:tc>
          <w:tcPr>
            <w:tcW w:w="1848" w:type="dxa"/>
          </w:tcPr>
          <w:p w14:paraId="006CE2F2" w14:textId="7390F617" w:rsidR="00A95DB2" w:rsidRDefault="00A95DB2" w:rsidP="00B73CB7">
            <w:pPr>
              <w:jc w:val="both"/>
              <w:rPr>
                <w:rFonts w:ascii="Arial" w:hAnsi="Arial" w:cs="Arial"/>
              </w:rPr>
            </w:pPr>
            <w:r>
              <w:rPr>
                <w:rFonts w:ascii="Arial" w:hAnsi="Arial" w:cs="Arial"/>
              </w:rPr>
              <w:t>26/06/2023</w:t>
            </w:r>
          </w:p>
        </w:tc>
        <w:tc>
          <w:tcPr>
            <w:tcW w:w="1848" w:type="dxa"/>
          </w:tcPr>
          <w:p w14:paraId="6C4B1330" w14:textId="457D1233" w:rsidR="00A95DB2" w:rsidRDefault="00A95DB2" w:rsidP="00B73CB7">
            <w:pPr>
              <w:jc w:val="both"/>
              <w:rPr>
                <w:rFonts w:ascii="Arial" w:hAnsi="Arial" w:cs="Arial"/>
              </w:rPr>
            </w:pPr>
            <w:r>
              <w:rPr>
                <w:rFonts w:ascii="Arial" w:hAnsi="Arial" w:cs="Arial"/>
              </w:rPr>
              <w:t>Paulette Douglas-</w:t>
            </w:r>
            <w:proofErr w:type="spellStart"/>
            <w:r>
              <w:rPr>
                <w:rFonts w:ascii="Arial" w:hAnsi="Arial" w:cs="Arial"/>
              </w:rPr>
              <w:t>Obobi</w:t>
            </w:r>
            <w:proofErr w:type="spellEnd"/>
          </w:p>
        </w:tc>
        <w:tc>
          <w:tcPr>
            <w:tcW w:w="1849" w:type="dxa"/>
          </w:tcPr>
          <w:p w14:paraId="172BF7E6" w14:textId="54CAF485" w:rsidR="00A95DB2" w:rsidRDefault="00A95DB2" w:rsidP="00B73CB7">
            <w:pPr>
              <w:jc w:val="both"/>
              <w:rPr>
                <w:rFonts w:ascii="Arial" w:hAnsi="Arial" w:cs="Arial"/>
              </w:rPr>
            </w:pPr>
            <w:r>
              <w:rPr>
                <w:rFonts w:ascii="Arial" w:hAnsi="Arial" w:cs="Arial"/>
              </w:rPr>
              <w:t>Update</w:t>
            </w:r>
          </w:p>
        </w:tc>
        <w:tc>
          <w:tcPr>
            <w:tcW w:w="1849" w:type="dxa"/>
          </w:tcPr>
          <w:p w14:paraId="0CD2014F" w14:textId="0B1D9ACB" w:rsidR="00A95DB2" w:rsidRPr="0070088A" w:rsidRDefault="00A95DB2" w:rsidP="001D799A">
            <w:pPr>
              <w:rPr>
                <w:rFonts w:ascii="Arial" w:hAnsi="Arial" w:cs="Arial"/>
              </w:rPr>
            </w:pPr>
            <w:r w:rsidRPr="0070088A">
              <w:rPr>
                <w:rFonts w:ascii="Arial" w:hAnsi="Arial" w:cs="Arial"/>
              </w:rPr>
              <w:t>All changes to be aut</w:t>
            </w:r>
            <w:r>
              <w:rPr>
                <w:rFonts w:ascii="Arial" w:hAnsi="Arial" w:cs="Arial"/>
              </w:rPr>
              <w:t xml:space="preserve">horised by Clinical Team Manager </w:t>
            </w:r>
            <w:r w:rsidRPr="0070088A">
              <w:rPr>
                <w:rFonts w:ascii="Arial" w:hAnsi="Arial" w:cs="Arial"/>
              </w:rPr>
              <w:t>for CHCT.</w:t>
            </w:r>
          </w:p>
        </w:tc>
      </w:tr>
      <w:tr w:rsidR="006A4F55" w:rsidRPr="0070088A" w14:paraId="5892F6FC" w14:textId="77777777" w:rsidTr="00926741">
        <w:tc>
          <w:tcPr>
            <w:tcW w:w="1848" w:type="dxa"/>
          </w:tcPr>
          <w:p w14:paraId="259753E0" w14:textId="4D5E8FBB" w:rsidR="006A4F55" w:rsidRDefault="006A4F55" w:rsidP="00B73CB7">
            <w:pPr>
              <w:jc w:val="both"/>
              <w:rPr>
                <w:rFonts w:ascii="Arial" w:hAnsi="Arial" w:cs="Arial"/>
              </w:rPr>
            </w:pPr>
            <w:r>
              <w:rPr>
                <w:rFonts w:ascii="Arial" w:hAnsi="Arial" w:cs="Arial"/>
              </w:rPr>
              <w:t>3.1</w:t>
            </w:r>
          </w:p>
        </w:tc>
        <w:tc>
          <w:tcPr>
            <w:tcW w:w="1848" w:type="dxa"/>
          </w:tcPr>
          <w:p w14:paraId="39798D6B" w14:textId="5D8C0C00" w:rsidR="006A4F55" w:rsidRDefault="006A4F55" w:rsidP="00B73CB7">
            <w:pPr>
              <w:jc w:val="both"/>
              <w:rPr>
                <w:rFonts w:ascii="Arial" w:hAnsi="Arial" w:cs="Arial"/>
              </w:rPr>
            </w:pPr>
            <w:r>
              <w:rPr>
                <w:rFonts w:ascii="Arial" w:hAnsi="Arial" w:cs="Arial"/>
              </w:rPr>
              <w:t>04.03.2024</w:t>
            </w:r>
          </w:p>
        </w:tc>
        <w:tc>
          <w:tcPr>
            <w:tcW w:w="1848" w:type="dxa"/>
          </w:tcPr>
          <w:p w14:paraId="073321EF" w14:textId="714DE94A" w:rsidR="006A4F55" w:rsidRDefault="006A4F55" w:rsidP="00B73CB7">
            <w:pPr>
              <w:jc w:val="both"/>
              <w:rPr>
                <w:rFonts w:ascii="Arial" w:hAnsi="Arial" w:cs="Arial"/>
              </w:rPr>
            </w:pPr>
            <w:r>
              <w:rPr>
                <w:rFonts w:ascii="Arial" w:hAnsi="Arial" w:cs="Arial"/>
              </w:rPr>
              <w:t>Paulette Douglas-</w:t>
            </w:r>
            <w:proofErr w:type="spellStart"/>
            <w:r>
              <w:rPr>
                <w:rFonts w:ascii="Arial" w:hAnsi="Arial" w:cs="Arial"/>
              </w:rPr>
              <w:t>Obobi</w:t>
            </w:r>
            <w:proofErr w:type="spellEnd"/>
          </w:p>
        </w:tc>
        <w:tc>
          <w:tcPr>
            <w:tcW w:w="1849" w:type="dxa"/>
          </w:tcPr>
          <w:p w14:paraId="4FA97C0E" w14:textId="686C6CCC" w:rsidR="006A4F55" w:rsidRDefault="006A4F55" w:rsidP="00B73CB7">
            <w:pPr>
              <w:jc w:val="both"/>
              <w:rPr>
                <w:rFonts w:ascii="Arial" w:hAnsi="Arial" w:cs="Arial"/>
              </w:rPr>
            </w:pPr>
            <w:r>
              <w:rPr>
                <w:rFonts w:ascii="Arial" w:hAnsi="Arial" w:cs="Arial"/>
              </w:rPr>
              <w:t>Update</w:t>
            </w:r>
          </w:p>
        </w:tc>
        <w:tc>
          <w:tcPr>
            <w:tcW w:w="1849" w:type="dxa"/>
          </w:tcPr>
          <w:p w14:paraId="340901B3" w14:textId="280A84B0" w:rsidR="006A4F55" w:rsidRPr="0070088A" w:rsidRDefault="006A4F55" w:rsidP="001D799A">
            <w:pPr>
              <w:rPr>
                <w:rFonts w:ascii="Arial" w:hAnsi="Arial" w:cs="Arial"/>
              </w:rPr>
            </w:pPr>
            <w:r w:rsidRPr="0070088A">
              <w:rPr>
                <w:rFonts w:ascii="Arial" w:hAnsi="Arial" w:cs="Arial"/>
              </w:rPr>
              <w:t>All changes to be aut</w:t>
            </w:r>
            <w:r>
              <w:rPr>
                <w:rFonts w:ascii="Arial" w:hAnsi="Arial" w:cs="Arial"/>
              </w:rPr>
              <w:t xml:space="preserve">horised by Clinical Team Service Manager </w:t>
            </w:r>
            <w:r w:rsidRPr="0070088A">
              <w:rPr>
                <w:rFonts w:ascii="Arial" w:hAnsi="Arial" w:cs="Arial"/>
              </w:rPr>
              <w:t>for CHCT.</w:t>
            </w:r>
          </w:p>
        </w:tc>
      </w:tr>
      <w:tr w:rsidR="00D57856" w:rsidRPr="0070088A" w14:paraId="064F3C7D" w14:textId="77777777" w:rsidTr="00926741">
        <w:tc>
          <w:tcPr>
            <w:tcW w:w="1848" w:type="dxa"/>
          </w:tcPr>
          <w:p w14:paraId="0899874B" w14:textId="6F82DA52" w:rsidR="00D57856" w:rsidRDefault="0094799D" w:rsidP="00B73CB7">
            <w:pPr>
              <w:jc w:val="both"/>
              <w:rPr>
                <w:rFonts w:ascii="Arial" w:hAnsi="Arial" w:cs="Arial"/>
              </w:rPr>
            </w:pPr>
            <w:r>
              <w:rPr>
                <w:rFonts w:ascii="Arial" w:hAnsi="Arial" w:cs="Arial"/>
              </w:rPr>
              <w:t>3.2</w:t>
            </w:r>
          </w:p>
        </w:tc>
        <w:tc>
          <w:tcPr>
            <w:tcW w:w="1848" w:type="dxa"/>
          </w:tcPr>
          <w:p w14:paraId="04E80B50" w14:textId="0CC6A265" w:rsidR="00D57856" w:rsidRDefault="00F42FC8" w:rsidP="00B73CB7">
            <w:pPr>
              <w:jc w:val="both"/>
              <w:rPr>
                <w:rFonts w:ascii="Arial" w:hAnsi="Arial" w:cs="Arial"/>
              </w:rPr>
            </w:pPr>
            <w:r>
              <w:rPr>
                <w:rFonts w:ascii="Arial" w:hAnsi="Arial" w:cs="Arial"/>
              </w:rPr>
              <w:t>12/03</w:t>
            </w:r>
            <w:r w:rsidR="00D57856">
              <w:rPr>
                <w:rFonts w:ascii="Arial" w:hAnsi="Arial" w:cs="Arial"/>
              </w:rPr>
              <w:t>/2025</w:t>
            </w:r>
          </w:p>
        </w:tc>
        <w:tc>
          <w:tcPr>
            <w:tcW w:w="1848" w:type="dxa"/>
          </w:tcPr>
          <w:p w14:paraId="55069EFA" w14:textId="5CD8CEFD" w:rsidR="00D57856" w:rsidRDefault="00D57856" w:rsidP="00B73CB7">
            <w:pPr>
              <w:jc w:val="both"/>
              <w:rPr>
                <w:rFonts w:ascii="Arial" w:hAnsi="Arial" w:cs="Arial"/>
              </w:rPr>
            </w:pPr>
            <w:r>
              <w:rPr>
                <w:rFonts w:ascii="Arial" w:hAnsi="Arial" w:cs="Arial"/>
              </w:rPr>
              <w:t>Patricia Hopwood-Samuels</w:t>
            </w:r>
          </w:p>
        </w:tc>
        <w:tc>
          <w:tcPr>
            <w:tcW w:w="1849" w:type="dxa"/>
          </w:tcPr>
          <w:p w14:paraId="7A0DCF62" w14:textId="5DFA5C7C" w:rsidR="00D57856" w:rsidRDefault="00D57856" w:rsidP="00B73CB7">
            <w:pPr>
              <w:jc w:val="both"/>
              <w:rPr>
                <w:rFonts w:ascii="Arial" w:hAnsi="Arial" w:cs="Arial"/>
              </w:rPr>
            </w:pPr>
            <w:r>
              <w:rPr>
                <w:rFonts w:ascii="Arial" w:hAnsi="Arial" w:cs="Arial"/>
              </w:rPr>
              <w:t>Update</w:t>
            </w:r>
          </w:p>
        </w:tc>
        <w:tc>
          <w:tcPr>
            <w:tcW w:w="1849" w:type="dxa"/>
          </w:tcPr>
          <w:p w14:paraId="7ED9D863" w14:textId="45B05085" w:rsidR="00D57856" w:rsidRPr="0070088A" w:rsidRDefault="00D57856" w:rsidP="001D799A">
            <w:pPr>
              <w:rPr>
                <w:rFonts w:ascii="Arial" w:hAnsi="Arial" w:cs="Arial"/>
              </w:rPr>
            </w:pPr>
            <w:r w:rsidRPr="00D57856">
              <w:rPr>
                <w:rFonts w:ascii="Arial" w:hAnsi="Arial" w:cs="Arial"/>
              </w:rPr>
              <w:t>All changes to be authorised by Clinical Team Service Manager for CHCT</w:t>
            </w:r>
          </w:p>
        </w:tc>
      </w:tr>
      <w:bookmarkEnd w:id="0"/>
      <w:bookmarkEnd w:id="1"/>
    </w:tbl>
    <w:p w14:paraId="63A480A5" w14:textId="77777777" w:rsidR="00AF2A6A" w:rsidRPr="0070088A" w:rsidRDefault="00AF2A6A" w:rsidP="00B73CB7">
      <w:pPr>
        <w:jc w:val="both"/>
        <w:rPr>
          <w:rFonts w:ascii="Arial" w:hAnsi="Arial" w:cs="Arial"/>
          <w:b/>
          <w:u w:val="single"/>
        </w:rPr>
      </w:pPr>
    </w:p>
    <w:p w14:paraId="38E813C8" w14:textId="77777777" w:rsidR="0070088A" w:rsidRPr="0070088A" w:rsidRDefault="0070088A" w:rsidP="00B73CB7">
      <w:pPr>
        <w:jc w:val="both"/>
        <w:rPr>
          <w:rFonts w:ascii="Arial" w:hAnsi="Arial" w:cs="Arial"/>
          <w:b/>
          <w:u w:val="single"/>
        </w:rPr>
      </w:pPr>
    </w:p>
    <w:p w14:paraId="3A4BB154" w14:textId="77777777" w:rsidR="0070088A" w:rsidRPr="0070088A" w:rsidRDefault="0070088A" w:rsidP="00B73CB7">
      <w:pPr>
        <w:jc w:val="both"/>
        <w:rPr>
          <w:rFonts w:ascii="Arial" w:hAnsi="Arial" w:cs="Arial"/>
          <w:b/>
          <w:u w:val="single"/>
        </w:rPr>
      </w:pPr>
    </w:p>
    <w:p w14:paraId="04DEBCE9" w14:textId="77777777" w:rsidR="0070088A" w:rsidRPr="0070088A" w:rsidRDefault="0070088A" w:rsidP="00B73CB7">
      <w:pPr>
        <w:jc w:val="both"/>
        <w:rPr>
          <w:rFonts w:ascii="Arial" w:hAnsi="Arial" w:cs="Arial"/>
          <w:b/>
          <w:u w:val="single"/>
        </w:rPr>
      </w:pPr>
    </w:p>
    <w:p w14:paraId="7001DE81" w14:textId="77777777" w:rsidR="0070088A" w:rsidRPr="0070088A" w:rsidRDefault="0070088A" w:rsidP="00B73CB7">
      <w:pPr>
        <w:jc w:val="both"/>
        <w:rPr>
          <w:rFonts w:ascii="Arial" w:hAnsi="Arial" w:cs="Arial"/>
          <w:b/>
          <w:u w:val="single"/>
        </w:rPr>
      </w:pPr>
    </w:p>
    <w:p w14:paraId="12C1ECFB" w14:textId="77777777" w:rsidR="0070088A" w:rsidRPr="0070088A" w:rsidRDefault="0070088A" w:rsidP="00B73CB7">
      <w:pPr>
        <w:jc w:val="both"/>
        <w:rPr>
          <w:rFonts w:ascii="Arial" w:hAnsi="Arial" w:cs="Arial"/>
          <w:b/>
          <w:u w:val="single"/>
        </w:rPr>
      </w:pPr>
    </w:p>
    <w:p w14:paraId="34AD253D" w14:textId="77777777" w:rsidR="0070088A" w:rsidRPr="0070088A" w:rsidRDefault="0070088A" w:rsidP="00B73CB7">
      <w:pPr>
        <w:jc w:val="both"/>
        <w:rPr>
          <w:rFonts w:ascii="Arial" w:hAnsi="Arial" w:cs="Arial"/>
          <w:b/>
          <w:u w:val="single"/>
        </w:rPr>
      </w:pPr>
    </w:p>
    <w:p w14:paraId="717A56A5" w14:textId="77777777" w:rsidR="0070088A" w:rsidRPr="0070088A" w:rsidRDefault="0070088A" w:rsidP="00B73CB7">
      <w:pPr>
        <w:jc w:val="both"/>
        <w:rPr>
          <w:rFonts w:ascii="Arial" w:hAnsi="Arial" w:cs="Arial"/>
          <w:b/>
          <w:u w:val="single"/>
        </w:rPr>
      </w:pPr>
    </w:p>
    <w:p w14:paraId="7D5AEEB3" w14:textId="77777777" w:rsidR="0070088A" w:rsidRPr="0070088A" w:rsidRDefault="0070088A" w:rsidP="00B73CB7">
      <w:pPr>
        <w:jc w:val="both"/>
        <w:rPr>
          <w:rFonts w:ascii="Arial" w:hAnsi="Arial" w:cs="Arial"/>
          <w:b/>
          <w:u w:val="single"/>
        </w:rPr>
      </w:pPr>
    </w:p>
    <w:p w14:paraId="70073823" w14:textId="45BA2B69" w:rsidR="00955BCB" w:rsidRDefault="00955BCB" w:rsidP="00B73CB7">
      <w:pPr>
        <w:jc w:val="both"/>
        <w:rPr>
          <w:rFonts w:ascii="Arial" w:hAnsi="Arial" w:cs="Arial"/>
          <w:b/>
          <w:u w:val="single"/>
        </w:rPr>
      </w:pPr>
    </w:p>
    <w:p w14:paraId="357DE459" w14:textId="044F14CD" w:rsidR="00C07A04" w:rsidRPr="00C663B9" w:rsidRDefault="00C07A04" w:rsidP="00B73CB7">
      <w:pPr>
        <w:jc w:val="both"/>
        <w:rPr>
          <w:rFonts w:ascii="Arial" w:hAnsi="Arial" w:cs="Arial"/>
          <w:b/>
          <w:sz w:val="28"/>
        </w:rPr>
      </w:pPr>
      <w:r w:rsidRPr="00C663B9">
        <w:rPr>
          <w:rFonts w:ascii="Arial" w:hAnsi="Arial" w:cs="Arial"/>
          <w:b/>
          <w:sz w:val="28"/>
        </w:rPr>
        <w:t>Content</w:t>
      </w:r>
      <w:r w:rsidR="00C663B9">
        <w:rPr>
          <w:rFonts w:ascii="Arial" w:hAnsi="Arial" w:cs="Arial"/>
          <w:b/>
          <w:sz w:val="28"/>
        </w:rPr>
        <w:t>s</w:t>
      </w:r>
      <w:r w:rsidRPr="00C663B9">
        <w:rPr>
          <w:rFonts w:ascii="Arial" w:hAnsi="Arial" w:cs="Arial"/>
          <w:b/>
          <w:sz w:val="28"/>
        </w:rPr>
        <w:t>:</w:t>
      </w:r>
    </w:p>
    <w:tbl>
      <w:tblPr>
        <w:tblStyle w:val="TableGrid"/>
        <w:tblW w:w="0" w:type="auto"/>
        <w:tblLook w:val="04A0" w:firstRow="1" w:lastRow="0" w:firstColumn="1" w:lastColumn="0" w:noHBand="0" w:noVBand="1"/>
      </w:tblPr>
      <w:tblGrid>
        <w:gridCol w:w="4525"/>
        <w:gridCol w:w="4491"/>
      </w:tblGrid>
      <w:tr w:rsidR="00C07A04" w:rsidRPr="0070088A" w14:paraId="2987405D" w14:textId="77777777" w:rsidTr="001D437C">
        <w:tc>
          <w:tcPr>
            <w:tcW w:w="4525" w:type="dxa"/>
          </w:tcPr>
          <w:p w14:paraId="1D06FFB1" w14:textId="77777777" w:rsidR="00C663B9" w:rsidRDefault="00C663B9" w:rsidP="00B73CB7">
            <w:pPr>
              <w:jc w:val="both"/>
              <w:rPr>
                <w:rFonts w:ascii="Arial" w:hAnsi="Arial" w:cs="Arial"/>
                <w:b/>
              </w:rPr>
            </w:pPr>
          </w:p>
          <w:p w14:paraId="68DDB8CA" w14:textId="77777777" w:rsidR="00C07A04" w:rsidRDefault="00C07A04" w:rsidP="00B73CB7">
            <w:pPr>
              <w:jc w:val="both"/>
              <w:rPr>
                <w:rFonts w:ascii="Arial" w:hAnsi="Arial" w:cs="Arial"/>
                <w:b/>
              </w:rPr>
            </w:pPr>
            <w:r w:rsidRPr="0070088A">
              <w:rPr>
                <w:rFonts w:ascii="Arial" w:hAnsi="Arial" w:cs="Arial"/>
                <w:b/>
              </w:rPr>
              <w:t>Content</w:t>
            </w:r>
          </w:p>
          <w:p w14:paraId="39ADEEF8" w14:textId="77777777" w:rsidR="00C663B9" w:rsidRPr="0070088A" w:rsidRDefault="00C663B9" w:rsidP="00B73CB7">
            <w:pPr>
              <w:jc w:val="both"/>
              <w:rPr>
                <w:rFonts w:ascii="Arial" w:hAnsi="Arial" w:cs="Arial"/>
                <w:b/>
              </w:rPr>
            </w:pPr>
          </w:p>
        </w:tc>
        <w:tc>
          <w:tcPr>
            <w:tcW w:w="4491" w:type="dxa"/>
          </w:tcPr>
          <w:p w14:paraId="308BE8C4" w14:textId="77777777" w:rsidR="00C663B9" w:rsidRDefault="00C663B9" w:rsidP="00B73CB7">
            <w:pPr>
              <w:jc w:val="both"/>
              <w:rPr>
                <w:rFonts w:ascii="Arial" w:hAnsi="Arial" w:cs="Arial"/>
                <w:b/>
              </w:rPr>
            </w:pPr>
          </w:p>
          <w:p w14:paraId="60B56241" w14:textId="77777777" w:rsidR="00C07A04" w:rsidRPr="0070088A" w:rsidRDefault="00C07A04" w:rsidP="00B73CB7">
            <w:pPr>
              <w:jc w:val="both"/>
              <w:rPr>
                <w:rFonts w:ascii="Arial" w:hAnsi="Arial" w:cs="Arial"/>
                <w:b/>
              </w:rPr>
            </w:pPr>
            <w:r w:rsidRPr="0070088A">
              <w:rPr>
                <w:rFonts w:ascii="Arial" w:hAnsi="Arial" w:cs="Arial"/>
                <w:b/>
              </w:rPr>
              <w:t>Page</w:t>
            </w:r>
          </w:p>
        </w:tc>
      </w:tr>
      <w:tr w:rsidR="00C07A04" w:rsidRPr="0070088A" w14:paraId="07622B38" w14:textId="77777777" w:rsidTr="001D437C">
        <w:tc>
          <w:tcPr>
            <w:tcW w:w="4525" w:type="dxa"/>
          </w:tcPr>
          <w:p w14:paraId="0B2AB5A9" w14:textId="77777777" w:rsidR="00C663B9" w:rsidRDefault="00C663B9" w:rsidP="00B73CB7">
            <w:pPr>
              <w:jc w:val="both"/>
              <w:rPr>
                <w:rFonts w:ascii="Arial" w:hAnsi="Arial" w:cs="Arial"/>
              </w:rPr>
            </w:pPr>
          </w:p>
          <w:p w14:paraId="44BD0714" w14:textId="0087BB96" w:rsidR="00C663B9" w:rsidRPr="0070088A" w:rsidRDefault="00C07A04" w:rsidP="00B73CB7">
            <w:pPr>
              <w:jc w:val="both"/>
              <w:rPr>
                <w:rFonts w:ascii="Arial" w:hAnsi="Arial" w:cs="Arial"/>
              </w:rPr>
            </w:pPr>
            <w:r w:rsidRPr="0070088A">
              <w:rPr>
                <w:rFonts w:ascii="Arial" w:hAnsi="Arial" w:cs="Arial"/>
              </w:rPr>
              <w:t>Introduction</w:t>
            </w:r>
          </w:p>
        </w:tc>
        <w:tc>
          <w:tcPr>
            <w:tcW w:w="4491" w:type="dxa"/>
          </w:tcPr>
          <w:p w14:paraId="641448C5" w14:textId="77777777" w:rsidR="00C07A04" w:rsidRDefault="00C07A04" w:rsidP="00B73CB7">
            <w:pPr>
              <w:jc w:val="both"/>
              <w:rPr>
                <w:rFonts w:ascii="Arial" w:hAnsi="Arial" w:cs="Arial"/>
              </w:rPr>
            </w:pPr>
          </w:p>
          <w:p w14:paraId="22C55532" w14:textId="0A503FB4" w:rsidR="00490CA6" w:rsidRPr="0070088A" w:rsidRDefault="00490CA6" w:rsidP="00B73CB7">
            <w:pPr>
              <w:jc w:val="both"/>
              <w:rPr>
                <w:rFonts w:ascii="Arial" w:hAnsi="Arial" w:cs="Arial"/>
              </w:rPr>
            </w:pPr>
            <w:r>
              <w:rPr>
                <w:rFonts w:ascii="Arial" w:hAnsi="Arial" w:cs="Arial"/>
              </w:rPr>
              <w:t>2</w:t>
            </w:r>
          </w:p>
        </w:tc>
      </w:tr>
      <w:tr w:rsidR="00C07A04" w:rsidRPr="0070088A" w14:paraId="609A7B4F" w14:textId="77777777" w:rsidTr="001D437C">
        <w:tc>
          <w:tcPr>
            <w:tcW w:w="4525" w:type="dxa"/>
          </w:tcPr>
          <w:p w14:paraId="3D1EFEA0" w14:textId="77777777" w:rsidR="00C663B9" w:rsidRDefault="00C663B9" w:rsidP="00B73CB7">
            <w:pPr>
              <w:jc w:val="both"/>
              <w:rPr>
                <w:rFonts w:ascii="Arial" w:hAnsi="Arial" w:cs="Arial"/>
              </w:rPr>
            </w:pPr>
          </w:p>
          <w:p w14:paraId="5C20C4D4" w14:textId="77777777" w:rsidR="00C07A04" w:rsidRPr="0070088A" w:rsidRDefault="00C07A04" w:rsidP="00B73CB7">
            <w:pPr>
              <w:jc w:val="both"/>
              <w:rPr>
                <w:rFonts w:ascii="Arial" w:hAnsi="Arial" w:cs="Arial"/>
              </w:rPr>
            </w:pPr>
            <w:r w:rsidRPr="0070088A">
              <w:rPr>
                <w:rFonts w:ascii="Arial" w:hAnsi="Arial" w:cs="Arial"/>
              </w:rPr>
              <w:t>Vision</w:t>
            </w:r>
          </w:p>
        </w:tc>
        <w:tc>
          <w:tcPr>
            <w:tcW w:w="4491" w:type="dxa"/>
          </w:tcPr>
          <w:p w14:paraId="79389244" w14:textId="77777777" w:rsidR="00490CA6" w:rsidRDefault="00490CA6" w:rsidP="00B73CB7">
            <w:pPr>
              <w:jc w:val="both"/>
              <w:rPr>
                <w:rFonts w:ascii="Arial" w:hAnsi="Arial" w:cs="Arial"/>
              </w:rPr>
            </w:pPr>
          </w:p>
          <w:p w14:paraId="702BEFC6" w14:textId="77777777" w:rsidR="00C07A04" w:rsidRPr="0070088A" w:rsidRDefault="00C07A04" w:rsidP="00B73CB7">
            <w:pPr>
              <w:jc w:val="both"/>
              <w:rPr>
                <w:rFonts w:ascii="Arial" w:hAnsi="Arial" w:cs="Arial"/>
              </w:rPr>
            </w:pPr>
            <w:r w:rsidRPr="0070088A">
              <w:rPr>
                <w:rFonts w:ascii="Arial" w:hAnsi="Arial" w:cs="Arial"/>
              </w:rPr>
              <w:t>3</w:t>
            </w:r>
          </w:p>
        </w:tc>
      </w:tr>
      <w:tr w:rsidR="00C07A04" w:rsidRPr="0070088A" w14:paraId="25564CED" w14:textId="77777777" w:rsidTr="001D437C">
        <w:tc>
          <w:tcPr>
            <w:tcW w:w="4525" w:type="dxa"/>
          </w:tcPr>
          <w:p w14:paraId="691B23EE" w14:textId="77777777" w:rsidR="00C663B9" w:rsidRDefault="00C663B9" w:rsidP="00B73CB7">
            <w:pPr>
              <w:jc w:val="both"/>
              <w:rPr>
                <w:rFonts w:ascii="Arial" w:hAnsi="Arial" w:cs="Arial"/>
              </w:rPr>
            </w:pPr>
          </w:p>
          <w:p w14:paraId="2179739F" w14:textId="77777777" w:rsidR="00C07A04" w:rsidRPr="0070088A" w:rsidRDefault="00C07A04" w:rsidP="00B73CB7">
            <w:pPr>
              <w:jc w:val="both"/>
              <w:rPr>
                <w:rFonts w:ascii="Arial" w:hAnsi="Arial" w:cs="Arial"/>
              </w:rPr>
            </w:pPr>
            <w:r w:rsidRPr="0070088A">
              <w:rPr>
                <w:rFonts w:ascii="Arial" w:hAnsi="Arial" w:cs="Arial"/>
              </w:rPr>
              <w:t>Values</w:t>
            </w:r>
          </w:p>
        </w:tc>
        <w:tc>
          <w:tcPr>
            <w:tcW w:w="4491" w:type="dxa"/>
          </w:tcPr>
          <w:p w14:paraId="43A89FC0" w14:textId="77777777" w:rsidR="00490CA6" w:rsidRDefault="00490CA6" w:rsidP="00B73CB7">
            <w:pPr>
              <w:jc w:val="both"/>
              <w:rPr>
                <w:rFonts w:ascii="Arial" w:hAnsi="Arial" w:cs="Arial"/>
              </w:rPr>
            </w:pPr>
          </w:p>
          <w:p w14:paraId="4B556025" w14:textId="77777777" w:rsidR="00C07A04" w:rsidRPr="0070088A" w:rsidRDefault="00C07A04" w:rsidP="00B73CB7">
            <w:pPr>
              <w:jc w:val="both"/>
              <w:rPr>
                <w:rFonts w:ascii="Arial" w:hAnsi="Arial" w:cs="Arial"/>
              </w:rPr>
            </w:pPr>
            <w:r w:rsidRPr="0070088A">
              <w:rPr>
                <w:rFonts w:ascii="Arial" w:hAnsi="Arial" w:cs="Arial"/>
              </w:rPr>
              <w:t>3</w:t>
            </w:r>
          </w:p>
        </w:tc>
      </w:tr>
      <w:tr w:rsidR="00C07A04" w:rsidRPr="0070088A" w14:paraId="41BCCAC4" w14:textId="77777777" w:rsidTr="001D437C">
        <w:tc>
          <w:tcPr>
            <w:tcW w:w="4525" w:type="dxa"/>
          </w:tcPr>
          <w:p w14:paraId="513E5034" w14:textId="77777777" w:rsidR="00C663B9" w:rsidRDefault="00C663B9" w:rsidP="00B73CB7">
            <w:pPr>
              <w:jc w:val="both"/>
              <w:rPr>
                <w:rFonts w:ascii="Arial" w:hAnsi="Arial" w:cs="Arial"/>
              </w:rPr>
            </w:pPr>
          </w:p>
          <w:p w14:paraId="7AD1DFA2" w14:textId="77777777" w:rsidR="00C07A04" w:rsidRPr="0070088A" w:rsidRDefault="00C07A04" w:rsidP="00B73CB7">
            <w:pPr>
              <w:jc w:val="both"/>
              <w:rPr>
                <w:rFonts w:ascii="Arial" w:hAnsi="Arial" w:cs="Arial"/>
              </w:rPr>
            </w:pPr>
            <w:r w:rsidRPr="0070088A">
              <w:rPr>
                <w:rFonts w:ascii="Arial" w:hAnsi="Arial" w:cs="Arial"/>
              </w:rPr>
              <w:t>Aims</w:t>
            </w:r>
          </w:p>
        </w:tc>
        <w:tc>
          <w:tcPr>
            <w:tcW w:w="4491" w:type="dxa"/>
          </w:tcPr>
          <w:p w14:paraId="37056DE7" w14:textId="77777777" w:rsidR="00490CA6" w:rsidRDefault="00490CA6" w:rsidP="00B73CB7">
            <w:pPr>
              <w:jc w:val="both"/>
              <w:rPr>
                <w:rFonts w:ascii="Arial" w:hAnsi="Arial" w:cs="Arial"/>
              </w:rPr>
            </w:pPr>
          </w:p>
          <w:p w14:paraId="607D4B40" w14:textId="77777777" w:rsidR="00C07A04" w:rsidRPr="0070088A" w:rsidRDefault="00C07A04" w:rsidP="00B73CB7">
            <w:pPr>
              <w:jc w:val="both"/>
              <w:rPr>
                <w:rFonts w:ascii="Arial" w:hAnsi="Arial" w:cs="Arial"/>
              </w:rPr>
            </w:pPr>
            <w:r w:rsidRPr="0070088A">
              <w:rPr>
                <w:rFonts w:ascii="Arial" w:hAnsi="Arial" w:cs="Arial"/>
              </w:rPr>
              <w:t>3</w:t>
            </w:r>
          </w:p>
        </w:tc>
      </w:tr>
      <w:tr w:rsidR="00C07A04" w:rsidRPr="0070088A" w14:paraId="55832C3C" w14:textId="77777777" w:rsidTr="001D437C">
        <w:tc>
          <w:tcPr>
            <w:tcW w:w="4525" w:type="dxa"/>
          </w:tcPr>
          <w:p w14:paraId="5E97C690" w14:textId="77777777" w:rsidR="00C663B9" w:rsidRDefault="00C663B9" w:rsidP="00B73CB7">
            <w:pPr>
              <w:jc w:val="both"/>
              <w:rPr>
                <w:rFonts w:ascii="Arial" w:hAnsi="Arial" w:cs="Arial"/>
              </w:rPr>
            </w:pPr>
          </w:p>
          <w:p w14:paraId="02BB85FE" w14:textId="77777777" w:rsidR="00C07A04" w:rsidRPr="0070088A" w:rsidRDefault="00E03BC2" w:rsidP="00B73CB7">
            <w:pPr>
              <w:jc w:val="both"/>
              <w:rPr>
                <w:rFonts w:ascii="Arial" w:hAnsi="Arial" w:cs="Arial"/>
              </w:rPr>
            </w:pPr>
            <w:r>
              <w:rPr>
                <w:rFonts w:ascii="Arial" w:hAnsi="Arial" w:cs="Arial"/>
              </w:rPr>
              <w:t>Responsibilities</w:t>
            </w:r>
          </w:p>
        </w:tc>
        <w:tc>
          <w:tcPr>
            <w:tcW w:w="4491" w:type="dxa"/>
          </w:tcPr>
          <w:p w14:paraId="665618FF" w14:textId="77777777" w:rsidR="00490CA6" w:rsidRDefault="00490CA6" w:rsidP="00B73CB7">
            <w:pPr>
              <w:jc w:val="both"/>
              <w:rPr>
                <w:rFonts w:ascii="Arial" w:hAnsi="Arial" w:cs="Arial"/>
              </w:rPr>
            </w:pPr>
          </w:p>
          <w:p w14:paraId="6F100B02" w14:textId="77777777" w:rsidR="00C07A04" w:rsidRPr="0070088A" w:rsidRDefault="00C07A04" w:rsidP="00B73CB7">
            <w:pPr>
              <w:jc w:val="both"/>
              <w:rPr>
                <w:rFonts w:ascii="Arial" w:hAnsi="Arial" w:cs="Arial"/>
              </w:rPr>
            </w:pPr>
            <w:r w:rsidRPr="0070088A">
              <w:rPr>
                <w:rFonts w:ascii="Arial" w:hAnsi="Arial" w:cs="Arial"/>
              </w:rPr>
              <w:t>4</w:t>
            </w:r>
            <w:r w:rsidR="001D437C">
              <w:rPr>
                <w:rFonts w:ascii="Arial" w:hAnsi="Arial" w:cs="Arial"/>
              </w:rPr>
              <w:t>-6</w:t>
            </w:r>
          </w:p>
        </w:tc>
      </w:tr>
      <w:tr w:rsidR="00C07A04" w:rsidRPr="0070088A" w14:paraId="0BD887CE" w14:textId="77777777" w:rsidTr="001D437C">
        <w:tc>
          <w:tcPr>
            <w:tcW w:w="4525" w:type="dxa"/>
          </w:tcPr>
          <w:p w14:paraId="7FA95CD3" w14:textId="77777777" w:rsidR="00C663B9" w:rsidRDefault="00C663B9" w:rsidP="00B73CB7">
            <w:pPr>
              <w:jc w:val="both"/>
              <w:rPr>
                <w:rFonts w:ascii="Arial" w:hAnsi="Arial" w:cs="Arial"/>
              </w:rPr>
            </w:pPr>
          </w:p>
          <w:p w14:paraId="2444E8EB" w14:textId="77777777" w:rsidR="00C07A04" w:rsidRPr="0070088A" w:rsidRDefault="001D437C" w:rsidP="00B73CB7">
            <w:pPr>
              <w:jc w:val="both"/>
              <w:rPr>
                <w:rFonts w:ascii="Arial" w:hAnsi="Arial" w:cs="Arial"/>
              </w:rPr>
            </w:pPr>
            <w:r>
              <w:rPr>
                <w:rFonts w:ascii="Arial" w:hAnsi="Arial" w:cs="Arial"/>
              </w:rPr>
              <w:t>Service Overview</w:t>
            </w:r>
          </w:p>
        </w:tc>
        <w:tc>
          <w:tcPr>
            <w:tcW w:w="4491" w:type="dxa"/>
          </w:tcPr>
          <w:p w14:paraId="1009E5ED" w14:textId="77777777" w:rsidR="00490CA6" w:rsidRDefault="00490CA6" w:rsidP="00B73CB7">
            <w:pPr>
              <w:jc w:val="both"/>
              <w:rPr>
                <w:rFonts w:ascii="Arial" w:hAnsi="Arial" w:cs="Arial"/>
              </w:rPr>
            </w:pPr>
          </w:p>
          <w:p w14:paraId="02A8412A" w14:textId="77777777" w:rsidR="00C07A04" w:rsidRPr="0070088A" w:rsidRDefault="00035FAC" w:rsidP="00B73CB7">
            <w:pPr>
              <w:jc w:val="both"/>
              <w:rPr>
                <w:rFonts w:ascii="Arial" w:hAnsi="Arial" w:cs="Arial"/>
              </w:rPr>
            </w:pPr>
            <w:r>
              <w:rPr>
                <w:rFonts w:ascii="Arial" w:hAnsi="Arial" w:cs="Arial"/>
              </w:rPr>
              <w:t>7-13</w:t>
            </w:r>
          </w:p>
        </w:tc>
      </w:tr>
      <w:tr w:rsidR="00C07A04" w:rsidRPr="0070088A" w14:paraId="0D2DECA7" w14:textId="77777777" w:rsidTr="001D437C">
        <w:tc>
          <w:tcPr>
            <w:tcW w:w="4525" w:type="dxa"/>
          </w:tcPr>
          <w:p w14:paraId="1F5AF4AE" w14:textId="77777777" w:rsidR="00C663B9" w:rsidRDefault="00C663B9" w:rsidP="00B73CB7">
            <w:pPr>
              <w:jc w:val="both"/>
              <w:rPr>
                <w:rFonts w:ascii="Arial" w:hAnsi="Arial" w:cs="Arial"/>
              </w:rPr>
            </w:pPr>
          </w:p>
          <w:p w14:paraId="0CDEAF60" w14:textId="2B97E330" w:rsidR="00C07A04" w:rsidRPr="0070088A" w:rsidRDefault="00C07A04" w:rsidP="00B73CB7">
            <w:pPr>
              <w:jc w:val="both"/>
              <w:rPr>
                <w:rFonts w:ascii="Arial" w:hAnsi="Arial" w:cs="Arial"/>
              </w:rPr>
            </w:pPr>
            <w:r w:rsidRPr="0070088A">
              <w:rPr>
                <w:rFonts w:ascii="Arial" w:hAnsi="Arial" w:cs="Arial"/>
              </w:rPr>
              <w:t>Staff</w:t>
            </w:r>
            <w:r w:rsidR="00452482">
              <w:rPr>
                <w:rFonts w:ascii="Arial" w:hAnsi="Arial" w:cs="Arial"/>
              </w:rPr>
              <w:t>ing</w:t>
            </w:r>
          </w:p>
        </w:tc>
        <w:tc>
          <w:tcPr>
            <w:tcW w:w="4491" w:type="dxa"/>
          </w:tcPr>
          <w:p w14:paraId="66C66F2A" w14:textId="77777777" w:rsidR="00490CA6" w:rsidRDefault="00490CA6" w:rsidP="00B73CB7">
            <w:pPr>
              <w:jc w:val="both"/>
              <w:rPr>
                <w:rFonts w:ascii="Arial" w:hAnsi="Arial" w:cs="Arial"/>
              </w:rPr>
            </w:pPr>
          </w:p>
          <w:p w14:paraId="55FAAF8F" w14:textId="77777777" w:rsidR="00C07A04" w:rsidRPr="0070088A" w:rsidRDefault="00035FAC" w:rsidP="00B73CB7">
            <w:pPr>
              <w:jc w:val="both"/>
              <w:rPr>
                <w:rFonts w:ascii="Arial" w:hAnsi="Arial" w:cs="Arial"/>
              </w:rPr>
            </w:pPr>
            <w:r>
              <w:rPr>
                <w:rFonts w:ascii="Arial" w:hAnsi="Arial" w:cs="Arial"/>
              </w:rPr>
              <w:t>14</w:t>
            </w:r>
          </w:p>
        </w:tc>
      </w:tr>
      <w:tr w:rsidR="00C07A04" w:rsidRPr="0070088A" w14:paraId="47764D1E" w14:textId="77777777" w:rsidTr="001D437C">
        <w:tc>
          <w:tcPr>
            <w:tcW w:w="4525" w:type="dxa"/>
          </w:tcPr>
          <w:p w14:paraId="0CDB50D1" w14:textId="77777777" w:rsidR="00C663B9" w:rsidRDefault="00C663B9" w:rsidP="00B73CB7">
            <w:pPr>
              <w:jc w:val="both"/>
              <w:rPr>
                <w:rFonts w:ascii="Arial" w:hAnsi="Arial" w:cs="Arial"/>
              </w:rPr>
            </w:pPr>
          </w:p>
          <w:p w14:paraId="35DC7E3D" w14:textId="0539937A" w:rsidR="00C663B9" w:rsidRPr="0070088A" w:rsidRDefault="00C07A04" w:rsidP="00B73CB7">
            <w:pPr>
              <w:jc w:val="both"/>
              <w:rPr>
                <w:rFonts w:ascii="Arial" w:hAnsi="Arial" w:cs="Arial"/>
              </w:rPr>
            </w:pPr>
            <w:r w:rsidRPr="0070088A">
              <w:rPr>
                <w:rFonts w:ascii="Arial" w:hAnsi="Arial" w:cs="Arial"/>
              </w:rPr>
              <w:t>Service Systems</w:t>
            </w:r>
          </w:p>
        </w:tc>
        <w:tc>
          <w:tcPr>
            <w:tcW w:w="4491" w:type="dxa"/>
          </w:tcPr>
          <w:p w14:paraId="65A395B1" w14:textId="77777777" w:rsidR="00490CA6" w:rsidRDefault="00490CA6" w:rsidP="00B73CB7">
            <w:pPr>
              <w:jc w:val="both"/>
              <w:rPr>
                <w:rFonts w:ascii="Arial" w:hAnsi="Arial" w:cs="Arial"/>
              </w:rPr>
            </w:pPr>
          </w:p>
          <w:p w14:paraId="66E3AD25" w14:textId="77777777" w:rsidR="00C07A04" w:rsidRPr="0070088A" w:rsidRDefault="007E5CA7" w:rsidP="00B73CB7">
            <w:pPr>
              <w:jc w:val="both"/>
              <w:rPr>
                <w:rFonts w:ascii="Arial" w:hAnsi="Arial" w:cs="Arial"/>
              </w:rPr>
            </w:pPr>
            <w:r>
              <w:rPr>
                <w:rFonts w:ascii="Arial" w:hAnsi="Arial" w:cs="Arial"/>
              </w:rPr>
              <w:t>15-18</w:t>
            </w:r>
          </w:p>
        </w:tc>
      </w:tr>
      <w:tr w:rsidR="00C07A04" w:rsidRPr="0070088A" w14:paraId="5E82BB27" w14:textId="77777777" w:rsidTr="001D437C">
        <w:tc>
          <w:tcPr>
            <w:tcW w:w="4525" w:type="dxa"/>
          </w:tcPr>
          <w:p w14:paraId="0A513210" w14:textId="77777777" w:rsidR="00C663B9" w:rsidRDefault="00C663B9" w:rsidP="00B73CB7">
            <w:pPr>
              <w:jc w:val="both"/>
              <w:rPr>
                <w:rFonts w:ascii="Arial" w:hAnsi="Arial" w:cs="Arial"/>
              </w:rPr>
            </w:pPr>
          </w:p>
          <w:p w14:paraId="20794839" w14:textId="77777777" w:rsidR="00C07A04" w:rsidRPr="0070088A" w:rsidRDefault="00C07A04" w:rsidP="00B73CB7">
            <w:pPr>
              <w:jc w:val="both"/>
              <w:rPr>
                <w:rFonts w:ascii="Arial" w:hAnsi="Arial" w:cs="Arial"/>
              </w:rPr>
            </w:pPr>
            <w:r w:rsidRPr="0070088A">
              <w:rPr>
                <w:rFonts w:ascii="Arial" w:hAnsi="Arial" w:cs="Arial"/>
              </w:rPr>
              <w:t>Quality Standards and Improvements:</w:t>
            </w:r>
          </w:p>
        </w:tc>
        <w:tc>
          <w:tcPr>
            <w:tcW w:w="4491" w:type="dxa"/>
          </w:tcPr>
          <w:p w14:paraId="4FB295AB" w14:textId="77777777" w:rsidR="00490CA6" w:rsidRDefault="00490CA6" w:rsidP="00B73CB7">
            <w:pPr>
              <w:jc w:val="both"/>
              <w:rPr>
                <w:rFonts w:ascii="Arial" w:hAnsi="Arial" w:cs="Arial"/>
              </w:rPr>
            </w:pPr>
          </w:p>
          <w:p w14:paraId="67D481C1" w14:textId="77777777" w:rsidR="00C07A04" w:rsidRPr="0070088A" w:rsidRDefault="007E5CA7" w:rsidP="00B73CB7">
            <w:pPr>
              <w:jc w:val="both"/>
              <w:rPr>
                <w:rFonts w:ascii="Arial" w:hAnsi="Arial" w:cs="Arial"/>
              </w:rPr>
            </w:pPr>
            <w:r>
              <w:rPr>
                <w:rFonts w:ascii="Arial" w:hAnsi="Arial" w:cs="Arial"/>
              </w:rPr>
              <w:t>19</w:t>
            </w:r>
          </w:p>
        </w:tc>
      </w:tr>
    </w:tbl>
    <w:p w14:paraId="310A1587" w14:textId="77777777" w:rsidR="00C07A04" w:rsidRPr="0070088A" w:rsidRDefault="00C07A04" w:rsidP="00B73CB7">
      <w:pPr>
        <w:jc w:val="both"/>
        <w:rPr>
          <w:rFonts w:ascii="Arial" w:hAnsi="Arial" w:cs="Arial"/>
          <w:b/>
        </w:rPr>
      </w:pPr>
    </w:p>
    <w:p w14:paraId="6AE8BBB9" w14:textId="77777777" w:rsidR="00C07A04" w:rsidRPr="0070088A" w:rsidRDefault="00C07A04" w:rsidP="00B73CB7">
      <w:pPr>
        <w:jc w:val="both"/>
        <w:rPr>
          <w:rFonts w:ascii="Arial" w:hAnsi="Arial" w:cs="Arial"/>
          <w:b/>
        </w:rPr>
      </w:pPr>
    </w:p>
    <w:p w14:paraId="7D76A6AF" w14:textId="77777777" w:rsidR="00C07A04" w:rsidRPr="0070088A" w:rsidRDefault="00C07A04" w:rsidP="00B73CB7">
      <w:pPr>
        <w:jc w:val="both"/>
        <w:rPr>
          <w:rFonts w:ascii="Arial" w:hAnsi="Arial" w:cs="Arial"/>
          <w:b/>
        </w:rPr>
      </w:pPr>
    </w:p>
    <w:p w14:paraId="4BE578CA" w14:textId="77777777" w:rsidR="00C07A04" w:rsidRPr="0070088A" w:rsidRDefault="00C07A04" w:rsidP="00B73CB7">
      <w:pPr>
        <w:jc w:val="both"/>
        <w:rPr>
          <w:rFonts w:ascii="Arial" w:hAnsi="Arial" w:cs="Arial"/>
          <w:b/>
        </w:rPr>
      </w:pPr>
    </w:p>
    <w:p w14:paraId="3D57C8E8" w14:textId="77777777" w:rsidR="00C07A04" w:rsidRPr="0070088A" w:rsidRDefault="00C07A04" w:rsidP="00B73CB7">
      <w:pPr>
        <w:jc w:val="both"/>
        <w:rPr>
          <w:rFonts w:ascii="Arial" w:hAnsi="Arial" w:cs="Arial"/>
          <w:b/>
        </w:rPr>
      </w:pPr>
    </w:p>
    <w:p w14:paraId="6BC338DB" w14:textId="77777777" w:rsidR="00C07A04" w:rsidRPr="0070088A" w:rsidRDefault="00C07A04" w:rsidP="00B73CB7">
      <w:pPr>
        <w:jc w:val="both"/>
        <w:rPr>
          <w:rFonts w:ascii="Arial" w:hAnsi="Arial" w:cs="Arial"/>
          <w:b/>
        </w:rPr>
      </w:pPr>
    </w:p>
    <w:p w14:paraId="3B691BD3" w14:textId="77777777" w:rsidR="00C07A04" w:rsidRPr="0070088A" w:rsidRDefault="00C07A04" w:rsidP="00B73CB7">
      <w:pPr>
        <w:jc w:val="both"/>
        <w:rPr>
          <w:rFonts w:ascii="Arial" w:hAnsi="Arial" w:cs="Arial"/>
          <w:b/>
        </w:rPr>
      </w:pPr>
    </w:p>
    <w:p w14:paraId="4A5D47A4" w14:textId="77777777" w:rsidR="00C07A04" w:rsidRPr="0070088A" w:rsidRDefault="00C07A04" w:rsidP="00B73CB7">
      <w:pPr>
        <w:jc w:val="both"/>
        <w:rPr>
          <w:rFonts w:ascii="Arial" w:hAnsi="Arial" w:cs="Arial"/>
          <w:b/>
        </w:rPr>
      </w:pPr>
    </w:p>
    <w:p w14:paraId="77923E2F" w14:textId="77777777" w:rsidR="00C07A04" w:rsidRPr="0070088A" w:rsidRDefault="00C07A04" w:rsidP="00B73CB7">
      <w:pPr>
        <w:jc w:val="both"/>
        <w:rPr>
          <w:rFonts w:ascii="Arial" w:hAnsi="Arial" w:cs="Arial"/>
          <w:b/>
        </w:rPr>
      </w:pPr>
    </w:p>
    <w:p w14:paraId="40688896" w14:textId="77777777" w:rsidR="00C07A04" w:rsidRPr="0070088A" w:rsidRDefault="00C07A04" w:rsidP="00B73CB7">
      <w:pPr>
        <w:jc w:val="both"/>
        <w:rPr>
          <w:rFonts w:ascii="Arial" w:hAnsi="Arial" w:cs="Arial"/>
          <w:b/>
        </w:rPr>
      </w:pPr>
    </w:p>
    <w:p w14:paraId="054CB18C" w14:textId="77777777" w:rsidR="00C07A04" w:rsidRPr="0070088A" w:rsidRDefault="00C07A04" w:rsidP="00B73CB7">
      <w:pPr>
        <w:jc w:val="both"/>
        <w:rPr>
          <w:rFonts w:ascii="Arial" w:hAnsi="Arial" w:cs="Arial"/>
          <w:b/>
        </w:rPr>
      </w:pPr>
    </w:p>
    <w:p w14:paraId="6A43ED2C" w14:textId="77777777" w:rsidR="00C07A04" w:rsidRPr="0070088A" w:rsidRDefault="00C07A04" w:rsidP="00B73CB7">
      <w:pPr>
        <w:jc w:val="both"/>
        <w:rPr>
          <w:rFonts w:ascii="Arial" w:hAnsi="Arial" w:cs="Arial"/>
          <w:b/>
        </w:rPr>
      </w:pPr>
    </w:p>
    <w:p w14:paraId="4AEE9C5B" w14:textId="77777777" w:rsidR="00C07A04" w:rsidRPr="0070088A" w:rsidRDefault="00C07A04" w:rsidP="00B73CB7">
      <w:pPr>
        <w:jc w:val="both"/>
        <w:rPr>
          <w:rFonts w:ascii="Arial" w:hAnsi="Arial" w:cs="Arial"/>
          <w:b/>
        </w:rPr>
      </w:pPr>
    </w:p>
    <w:p w14:paraId="3EF13410" w14:textId="77777777" w:rsidR="00C07A04" w:rsidRPr="0070088A" w:rsidRDefault="00C07A04" w:rsidP="00B73CB7">
      <w:pPr>
        <w:jc w:val="both"/>
        <w:rPr>
          <w:rFonts w:ascii="Arial" w:hAnsi="Arial" w:cs="Arial"/>
          <w:b/>
        </w:rPr>
      </w:pPr>
    </w:p>
    <w:p w14:paraId="61D3664E" w14:textId="4BB1BA11" w:rsidR="00C07A04" w:rsidRPr="0070088A" w:rsidRDefault="00C07A04" w:rsidP="00B73CB7">
      <w:pPr>
        <w:jc w:val="both"/>
        <w:rPr>
          <w:rFonts w:ascii="Arial" w:hAnsi="Arial" w:cs="Arial"/>
          <w:b/>
        </w:rPr>
      </w:pPr>
    </w:p>
    <w:p w14:paraId="6BC37804" w14:textId="3636754A" w:rsidR="00C07A04" w:rsidRPr="00C663B9" w:rsidRDefault="00C663B9" w:rsidP="00B73CB7">
      <w:pPr>
        <w:jc w:val="both"/>
        <w:rPr>
          <w:rFonts w:ascii="Arial" w:hAnsi="Arial" w:cs="Arial"/>
          <w:b/>
          <w:sz w:val="24"/>
        </w:rPr>
      </w:pPr>
      <w:r>
        <w:rPr>
          <w:rFonts w:ascii="Arial" w:hAnsi="Arial" w:cs="Arial"/>
          <w:b/>
          <w:sz w:val="24"/>
        </w:rPr>
        <w:t>Introduction</w:t>
      </w:r>
    </w:p>
    <w:p w14:paraId="44E02451" w14:textId="77777777" w:rsidR="00C804B0" w:rsidRPr="00C663B9" w:rsidRDefault="00C804B0" w:rsidP="00B73CB7">
      <w:pPr>
        <w:jc w:val="both"/>
        <w:rPr>
          <w:rFonts w:ascii="Arial" w:hAnsi="Arial" w:cs="Arial"/>
          <w:b/>
          <w:sz w:val="24"/>
        </w:rPr>
      </w:pPr>
      <w:r w:rsidRPr="00C663B9">
        <w:rPr>
          <w:rFonts w:ascii="Arial" w:hAnsi="Arial" w:cs="Arial"/>
          <w:b/>
          <w:sz w:val="24"/>
        </w:rPr>
        <w:t>Background:</w:t>
      </w:r>
    </w:p>
    <w:p w14:paraId="65DE22CC" w14:textId="60991287" w:rsidR="00C804B0" w:rsidRPr="00C804B0" w:rsidRDefault="00F24631" w:rsidP="00B73CB7">
      <w:pPr>
        <w:jc w:val="both"/>
        <w:rPr>
          <w:rFonts w:ascii="Arial" w:hAnsi="Arial" w:cs="Arial"/>
        </w:rPr>
      </w:pPr>
      <w:r>
        <w:rPr>
          <w:rFonts w:ascii="Arial" w:hAnsi="Arial" w:cs="Arial"/>
        </w:rPr>
        <w:t>NEL</w:t>
      </w:r>
      <w:r w:rsidR="00C804B0">
        <w:rPr>
          <w:rFonts w:ascii="Arial" w:hAnsi="Arial" w:cs="Arial"/>
        </w:rPr>
        <w:t xml:space="preserve"> </w:t>
      </w:r>
      <w:r w:rsidR="00311560">
        <w:rPr>
          <w:rFonts w:ascii="Arial" w:hAnsi="Arial" w:cs="Arial"/>
        </w:rPr>
        <w:t>Integrated Care Board</w:t>
      </w:r>
      <w:r w:rsidR="00C804B0">
        <w:rPr>
          <w:rFonts w:ascii="Arial" w:hAnsi="Arial" w:cs="Arial"/>
        </w:rPr>
        <w:t xml:space="preserve"> commissions ELFT’s NHS Continuing Healt</w:t>
      </w:r>
      <w:r w:rsidR="008933E6">
        <w:rPr>
          <w:rFonts w:ascii="Arial" w:hAnsi="Arial" w:cs="Arial"/>
        </w:rPr>
        <w:t>hcare service for people</w:t>
      </w:r>
      <w:r w:rsidR="00C804B0">
        <w:rPr>
          <w:rFonts w:ascii="Arial" w:hAnsi="Arial" w:cs="Arial"/>
        </w:rPr>
        <w:t xml:space="preserve"> registered with a Newham </w:t>
      </w:r>
      <w:r w:rsidRPr="00F24631">
        <w:rPr>
          <w:rFonts w:ascii="Arial" w:hAnsi="Arial" w:cs="Arial"/>
        </w:rPr>
        <w:t>/Tower Hamlets</w:t>
      </w:r>
      <w:r>
        <w:rPr>
          <w:rFonts w:ascii="Arial" w:hAnsi="Arial" w:cs="Arial"/>
        </w:rPr>
        <w:t xml:space="preserve"> </w:t>
      </w:r>
      <w:r w:rsidR="00C804B0">
        <w:rPr>
          <w:rFonts w:ascii="Arial" w:hAnsi="Arial" w:cs="Arial"/>
        </w:rPr>
        <w:t>GP.</w:t>
      </w:r>
    </w:p>
    <w:p w14:paraId="15E9D11E" w14:textId="6B4B491F" w:rsidR="00C07A04" w:rsidRPr="0070088A" w:rsidRDefault="00C07A04" w:rsidP="00B73CB7">
      <w:pPr>
        <w:spacing w:after="0" w:line="240" w:lineRule="auto"/>
        <w:jc w:val="both"/>
        <w:rPr>
          <w:rFonts w:ascii="Arial" w:eastAsia="Calibri" w:hAnsi="Arial" w:cs="Arial"/>
          <w:color w:val="000000"/>
          <w:kern w:val="28"/>
          <w:lang w:val="en-US" w:eastAsia="en-GB"/>
        </w:rPr>
      </w:pPr>
      <w:r w:rsidRPr="05AE56E0">
        <w:rPr>
          <w:rFonts w:ascii="Arial" w:eastAsia="Calibri" w:hAnsi="Arial" w:cs="Arial"/>
          <w:color w:val="000000"/>
          <w:kern w:val="28"/>
          <w:lang w:val="en-US" w:eastAsia="en-GB"/>
        </w:rPr>
        <w:t xml:space="preserve">The Continuing Healthcare Team provides intensive </w:t>
      </w:r>
      <w:r w:rsidR="62F59678" w:rsidRPr="05AE56E0">
        <w:rPr>
          <w:rFonts w:ascii="Arial" w:eastAsia="Calibri" w:hAnsi="Arial" w:cs="Arial"/>
          <w:color w:val="000000"/>
          <w:kern w:val="28"/>
          <w:lang w:val="en-US" w:eastAsia="en-GB"/>
        </w:rPr>
        <w:t>community-based</w:t>
      </w:r>
      <w:r w:rsidRPr="05AE56E0">
        <w:rPr>
          <w:rFonts w:ascii="Arial" w:eastAsia="Calibri" w:hAnsi="Arial" w:cs="Arial"/>
          <w:color w:val="000000"/>
          <w:kern w:val="28"/>
          <w:lang w:val="en-US" w:eastAsia="en-GB"/>
        </w:rPr>
        <w:t xml:space="preserve"> support to patients 18 years and over with complex/continuing</w:t>
      </w:r>
      <w:r w:rsidR="00730560" w:rsidRPr="05AE56E0">
        <w:rPr>
          <w:rFonts w:ascii="Arial" w:eastAsia="Calibri" w:hAnsi="Arial" w:cs="Arial"/>
          <w:color w:val="000000"/>
          <w:kern w:val="28"/>
          <w:lang w:val="en-US" w:eastAsia="en-GB"/>
        </w:rPr>
        <w:t xml:space="preserve"> healthcare needs</w:t>
      </w:r>
      <w:r w:rsidRPr="05AE56E0">
        <w:rPr>
          <w:rFonts w:ascii="Arial" w:eastAsia="Calibri" w:hAnsi="Arial" w:cs="Arial"/>
          <w:color w:val="000000"/>
          <w:kern w:val="28"/>
          <w:lang w:val="en-US" w:eastAsia="en-GB"/>
        </w:rPr>
        <w:t xml:space="preserve"> who are in their own homes or care home</w:t>
      </w:r>
      <w:r w:rsidR="00730560" w:rsidRPr="05AE56E0">
        <w:rPr>
          <w:rFonts w:ascii="Arial" w:eastAsia="Calibri" w:hAnsi="Arial" w:cs="Arial"/>
          <w:color w:val="000000"/>
          <w:kern w:val="28"/>
          <w:lang w:val="en-US" w:eastAsia="en-GB"/>
        </w:rPr>
        <w:t xml:space="preserve"> facility.</w:t>
      </w:r>
      <w:r w:rsidRPr="05AE56E0">
        <w:rPr>
          <w:rFonts w:ascii="Arial" w:eastAsia="Calibri" w:hAnsi="Arial" w:cs="Arial"/>
          <w:color w:val="000000"/>
          <w:kern w:val="28"/>
          <w:lang w:val="en-US" w:eastAsia="en-GB"/>
        </w:rPr>
        <w:t xml:space="preserve"> These cases meet the criteria for NHS Continuing Healthcare or NHS Funded Nursing care</w:t>
      </w:r>
      <w:r w:rsidR="00730560" w:rsidRPr="05AE56E0">
        <w:rPr>
          <w:rFonts w:ascii="Arial" w:eastAsia="Calibri" w:hAnsi="Arial" w:cs="Arial"/>
          <w:color w:val="000000"/>
          <w:kern w:val="28"/>
          <w:lang w:val="en-US" w:eastAsia="en-GB"/>
        </w:rPr>
        <w:t xml:space="preserve"> contribution and</w:t>
      </w:r>
      <w:r w:rsidRPr="05AE56E0">
        <w:rPr>
          <w:rFonts w:ascii="Arial" w:eastAsia="Calibri" w:hAnsi="Arial" w:cs="Arial"/>
          <w:color w:val="000000"/>
          <w:kern w:val="28"/>
          <w:lang w:val="en-US" w:eastAsia="en-GB"/>
        </w:rPr>
        <w:t xml:space="preserve"> Fast Track palliativ</w:t>
      </w:r>
      <w:r w:rsidR="00730560" w:rsidRPr="05AE56E0">
        <w:rPr>
          <w:rFonts w:ascii="Arial" w:eastAsia="Calibri" w:hAnsi="Arial" w:cs="Arial"/>
          <w:color w:val="000000"/>
          <w:kern w:val="28"/>
          <w:lang w:val="en-US" w:eastAsia="en-GB"/>
        </w:rPr>
        <w:t>e care patients who are at the</w:t>
      </w:r>
      <w:r w:rsidRPr="05AE56E0">
        <w:rPr>
          <w:rFonts w:ascii="Arial" w:eastAsia="Calibri" w:hAnsi="Arial" w:cs="Arial"/>
          <w:color w:val="000000"/>
          <w:kern w:val="28"/>
          <w:lang w:val="en-US" w:eastAsia="en-GB"/>
        </w:rPr>
        <w:t xml:space="preserve"> end </w:t>
      </w:r>
      <w:r w:rsidR="00730560" w:rsidRPr="05AE56E0">
        <w:rPr>
          <w:rFonts w:ascii="Arial" w:eastAsia="Calibri" w:hAnsi="Arial" w:cs="Arial"/>
          <w:color w:val="000000"/>
          <w:kern w:val="28"/>
          <w:lang w:val="en-US" w:eastAsia="en-GB"/>
        </w:rPr>
        <w:t>of their life and through choice want</w:t>
      </w:r>
      <w:r w:rsidRPr="05AE56E0">
        <w:rPr>
          <w:rFonts w:ascii="Arial" w:eastAsia="Calibri" w:hAnsi="Arial" w:cs="Arial"/>
          <w:color w:val="000000"/>
          <w:kern w:val="28"/>
          <w:lang w:val="en-US" w:eastAsia="en-GB"/>
        </w:rPr>
        <w:t xml:space="preserve"> to go home or to a care home to die.</w:t>
      </w:r>
    </w:p>
    <w:p w14:paraId="460819AE" w14:textId="77777777" w:rsidR="00C07A04" w:rsidRDefault="00C07A04" w:rsidP="00B73CB7">
      <w:pPr>
        <w:spacing w:after="0" w:line="240" w:lineRule="auto"/>
        <w:jc w:val="both"/>
        <w:rPr>
          <w:rFonts w:ascii="Arial" w:eastAsia="Times New Roman" w:hAnsi="Arial" w:cs="Arial"/>
          <w:lang w:val="en-US" w:eastAsia="en-GB"/>
        </w:rPr>
      </w:pPr>
    </w:p>
    <w:p w14:paraId="3FCE0160" w14:textId="77777777" w:rsidR="006C02AD" w:rsidRPr="00B73CB7" w:rsidRDefault="006C02AD" w:rsidP="00B73CB7">
      <w:pPr>
        <w:spacing w:after="0" w:line="240" w:lineRule="auto"/>
        <w:jc w:val="both"/>
        <w:rPr>
          <w:rFonts w:ascii="Arial" w:eastAsia="Times New Roman" w:hAnsi="Arial" w:cs="Arial"/>
          <w:b/>
          <w:bCs/>
          <w:lang w:val="en-US" w:eastAsia="en-GB"/>
        </w:rPr>
      </w:pPr>
      <w:r w:rsidRPr="00B73CB7">
        <w:rPr>
          <w:rFonts w:ascii="Arial" w:eastAsia="Times New Roman" w:hAnsi="Arial" w:cs="Arial"/>
          <w:b/>
          <w:bCs/>
          <w:lang w:val="en-US" w:eastAsia="en-GB"/>
        </w:rPr>
        <w:t>NHS Funded Nursing Care</w:t>
      </w:r>
    </w:p>
    <w:p w14:paraId="5D179F8F" w14:textId="77777777" w:rsidR="006C02AD" w:rsidRDefault="006C02AD" w:rsidP="00B73CB7">
      <w:pPr>
        <w:spacing w:after="0" w:line="240" w:lineRule="auto"/>
        <w:jc w:val="both"/>
        <w:rPr>
          <w:rFonts w:ascii="Arial" w:eastAsia="Times New Roman" w:hAnsi="Arial" w:cs="Arial"/>
          <w:lang w:val="en-US" w:eastAsia="en-GB"/>
        </w:rPr>
      </w:pPr>
    </w:p>
    <w:p w14:paraId="6E510910" w14:textId="77777777" w:rsidR="006C02AD" w:rsidRDefault="006C02AD" w:rsidP="00B73CB7">
      <w:pPr>
        <w:spacing w:after="0" w:line="240" w:lineRule="auto"/>
        <w:jc w:val="both"/>
        <w:rPr>
          <w:rFonts w:ascii="Arial" w:eastAsia="Times New Roman" w:hAnsi="Arial" w:cs="Arial"/>
          <w:lang w:val="en-US" w:eastAsia="en-GB"/>
        </w:rPr>
      </w:pPr>
      <w:r>
        <w:rPr>
          <w:rFonts w:ascii="Arial" w:eastAsia="Times New Roman" w:hAnsi="Arial" w:cs="Arial"/>
          <w:lang w:val="en-US" w:eastAsia="en-GB"/>
        </w:rPr>
        <w:t>The Continuing Healthcare team carry out independent nursing assessments for patients that are in nursing homes to determine eligibility for Continuing Healthcare assessments.</w:t>
      </w:r>
    </w:p>
    <w:p w14:paraId="5ECFA410" w14:textId="77777777" w:rsidR="006C02AD" w:rsidRPr="0070088A" w:rsidRDefault="006C02AD" w:rsidP="00B73CB7">
      <w:pPr>
        <w:spacing w:after="0" w:line="240" w:lineRule="auto"/>
        <w:jc w:val="both"/>
        <w:rPr>
          <w:rFonts w:ascii="Arial" w:eastAsia="Times New Roman" w:hAnsi="Arial" w:cs="Arial"/>
          <w:lang w:val="en-US" w:eastAsia="en-GB"/>
        </w:rPr>
      </w:pPr>
    </w:p>
    <w:p w14:paraId="5ED5ECC0" w14:textId="6B68B68F" w:rsidR="00C07A04" w:rsidRPr="0070088A" w:rsidRDefault="00C07A04" w:rsidP="00B73CB7">
      <w:pPr>
        <w:spacing w:after="0" w:line="240" w:lineRule="auto"/>
        <w:jc w:val="both"/>
        <w:rPr>
          <w:rFonts w:ascii="Arial" w:eastAsia="Times New Roman" w:hAnsi="Arial" w:cs="Arial"/>
          <w:lang w:val="en-US" w:eastAsia="en-GB"/>
        </w:rPr>
      </w:pPr>
      <w:r w:rsidRPr="0070088A">
        <w:rPr>
          <w:rFonts w:ascii="Arial" w:eastAsia="Times New Roman" w:hAnsi="Arial" w:cs="Arial"/>
          <w:lang w:val="en-US" w:eastAsia="en-GB"/>
        </w:rPr>
        <w:t xml:space="preserve">The service provides NHS continuing healthcare assessments and reviews for adult </w:t>
      </w:r>
      <w:r w:rsidR="00AC1D8C">
        <w:rPr>
          <w:rFonts w:ascii="Arial" w:eastAsia="Times New Roman" w:hAnsi="Arial" w:cs="Arial"/>
          <w:lang w:val="en-US" w:eastAsia="en-GB"/>
        </w:rPr>
        <w:t>patients</w:t>
      </w:r>
      <w:r w:rsidRPr="0070088A">
        <w:rPr>
          <w:rFonts w:ascii="Arial" w:eastAsia="Times New Roman" w:hAnsi="Arial" w:cs="Arial"/>
          <w:lang w:val="en-US" w:eastAsia="en-GB"/>
        </w:rPr>
        <w:t xml:space="preserve"> who are in the community and </w:t>
      </w:r>
      <w:r w:rsidR="008933E6">
        <w:rPr>
          <w:rFonts w:ascii="Arial" w:eastAsia="Times New Roman" w:hAnsi="Arial" w:cs="Arial"/>
          <w:lang w:val="en-US" w:eastAsia="en-GB"/>
        </w:rPr>
        <w:t>registered with</w:t>
      </w:r>
      <w:r w:rsidRPr="0070088A">
        <w:rPr>
          <w:rFonts w:ascii="Arial" w:eastAsia="Times New Roman" w:hAnsi="Arial" w:cs="Arial"/>
          <w:lang w:val="en-US" w:eastAsia="en-GB"/>
        </w:rPr>
        <w:t xml:space="preserve"> a GP in Newham</w:t>
      </w:r>
      <w:r w:rsidR="00F24631">
        <w:rPr>
          <w:rFonts w:ascii="Arial" w:eastAsia="Times New Roman" w:hAnsi="Arial" w:cs="Arial"/>
          <w:lang w:val="en-US" w:eastAsia="en-GB"/>
        </w:rPr>
        <w:t>/Tower Hamlets</w:t>
      </w:r>
      <w:r w:rsidRPr="0070088A">
        <w:rPr>
          <w:rFonts w:ascii="Arial" w:eastAsia="Times New Roman" w:hAnsi="Arial" w:cs="Arial"/>
          <w:lang w:val="en-US" w:eastAsia="en-GB"/>
        </w:rPr>
        <w:t>.</w:t>
      </w:r>
    </w:p>
    <w:p w14:paraId="4FE87404" w14:textId="77777777" w:rsidR="00C07A04" w:rsidRPr="0070088A" w:rsidRDefault="00C07A04" w:rsidP="00B73CB7">
      <w:pPr>
        <w:spacing w:after="0" w:line="240" w:lineRule="auto"/>
        <w:jc w:val="both"/>
        <w:rPr>
          <w:rFonts w:ascii="Arial" w:eastAsia="Times New Roman" w:hAnsi="Arial" w:cs="Arial"/>
          <w:lang w:val="en-US" w:eastAsia="en-GB"/>
        </w:rPr>
      </w:pPr>
    </w:p>
    <w:p w14:paraId="23B7975E" w14:textId="7BCEDBEA" w:rsidR="00C07A04" w:rsidRPr="0070088A" w:rsidRDefault="00C07A04" w:rsidP="00B73CB7">
      <w:pPr>
        <w:spacing w:after="0" w:line="240" w:lineRule="auto"/>
        <w:jc w:val="both"/>
        <w:rPr>
          <w:rFonts w:ascii="Arial" w:eastAsia="Times New Roman" w:hAnsi="Arial" w:cs="Arial"/>
          <w:lang w:val="en-US" w:eastAsia="en-GB"/>
        </w:rPr>
      </w:pPr>
      <w:r w:rsidRPr="0070088A">
        <w:rPr>
          <w:rFonts w:ascii="Arial" w:eastAsia="Times New Roman" w:hAnsi="Arial" w:cs="Arial"/>
          <w:lang w:val="en-US" w:eastAsia="en-GB"/>
        </w:rPr>
        <w:t xml:space="preserve">The service provides case management support to </w:t>
      </w:r>
      <w:r w:rsidR="00F24631" w:rsidRPr="0070088A">
        <w:rPr>
          <w:rFonts w:ascii="Arial" w:eastAsia="Times New Roman" w:hAnsi="Arial" w:cs="Arial"/>
          <w:lang w:val="en-US" w:eastAsia="en-GB"/>
        </w:rPr>
        <w:t>Newham</w:t>
      </w:r>
      <w:r w:rsidR="00F24631" w:rsidRPr="00F24631">
        <w:rPr>
          <w:rFonts w:ascii="Arial" w:eastAsia="Times New Roman" w:hAnsi="Arial" w:cs="Arial"/>
          <w:lang w:val="en-US" w:eastAsia="en-GB"/>
        </w:rPr>
        <w:t>/Tower Hamlets</w:t>
      </w:r>
      <w:r w:rsidR="00F24631">
        <w:rPr>
          <w:rFonts w:ascii="Arial" w:eastAsia="Times New Roman" w:hAnsi="Arial" w:cs="Arial"/>
          <w:lang w:val="en-US" w:eastAsia="en-GB"/>
        </w:rPr>
        <w:t xml:space="preserve"> </w:t>
      </w:r>
      <w:r w:rsidR="00F24631" w:rsidRPr="0070088A">
        <w:rPr>
          <w:rFonts w:ascii="Arial" w:eastAsia="Times New Roman" w:hAnsi="Arial" w:cs="Arial"/>
          <w:lang w:val="en-US" w:eastAsia="en-GB"/>
        </w:rPr>
        <w:t>residents</w:t>
      </w:r>
      <w:r w:rsidRPr="0070088A">
        <w:rPr>
          <w:rFonts w:ascii="Arial" w:eastAsia="Times New Roman" w:hAnsi="Arial" w:cs="Arial"/>
          <w:lang w:val="en-US" w:eastAsia="en-GB"/>
        </w:rPr>
        <w:t xml:space="preserve"> meeting the eligibility criteria for NHS Continuing Healthcare; this will include arranging suitable care packages according to the wishes of the client and their family; ensuring that placements are clinically safe through both visiting and reviewing regulatory reports. </w:t>
      </w:r>
      <w:r w:rsidRPr="0070088A">
        <w:rPr>
          <w:rFonts w:ascii="Arial" w:eastAsia="Times New Roman" w:hAnsi="Arial" w:cs="Arial"/>
          <w:lang w:eastAsia="en-GB"/>
        </w:rPr>
        <w:t xml:space="preserve">The service ensures that packages of care and care home placements for people who are eligible for fully funded </w:t>
      </w:r>
      <w:r w:rsidR="00DB6560" w:rsidRPr="00F842F2">
        <w:rPr>
          <w:rFonts w:ascii="Arial" w:eastAsia="Times New Roman" w:hAnsi="Arial" w:cs="Arial"/>
          <w:lang w:eastAsia="en-GB"/>
        </w:rPr>
        <w:t>NHS Continuing H</w:t>
      </w:r>
      <w:r w:rsidRPr="00F842F2">
        <w:rPr>
          <w:rFonts w:ascii="Arial" w:eastAsia="Times New Roman" w:hAnsi="Arial" w:cs="Arial"/>
          <w:lang w:eastAsia="en-GB"/>
        </w:rPr>
        <w:t>ealthcare</w:t>
      </w:r>
      <w:r w:rsidRPr="0070088A">
        <w:rPr>
          <w:rFonts w:ascii="Arial" w:eastAsia="Times New Roman" w:hAnsi="Arial" w:cs="Arial"/>
          <w:lang w:eastAsia="en-GB"/>
        </w:rPr>
        <w:t xml:space="preserve"> are appropriately assessed, managed, monitored and reviewed. </w:t>
      </w:r>
      <w:r w:rsidRPr="0070088A">
        <w:rPr>
          <w:rFonts w:ascii="Arial" w:eastAsia="Times New Roman" w:hAnsi="Arial" w:cs="Arial"/>
          <w:lang w:val="en-US" w:eastAsia="en-GB"/>
        </w:rPr>
        <w:t xml:space="preserve">  </w:t>
      </w:r>
    </w:p>
    <w:p w14:paraId="5536C9CA" w14:textId="77777777" w:rsidR="00C07A04" w:rsidRPr="0070088A" w:rsidRDefault="00C07A04" w:rsidP="00B73CB7">
      <w:pPr>
        <w:spacing w:after="0" w:line="240" w:lineRule="auto"/>
        <w:jc w:val="both"/>
        <w:rPr>
          <w:rFonts w:ascii="Arial" w:eastAsia="Times New Roman" w:hAnsi="Arial" w:cs="Arial"/>
          <w:lang w:eastAsia="en-GB"/>
        </w:rPr>
      </w:pPr>
    </w:p>
    <w:p w14:paraId="31E81FA7" w14:textId="77777777" w:rsidR="00C07A04" w:rsidRPr="0070088A" w:rsidRDefault="00C07A04" w:rsidP="00B73CB7">
      <w:pPr>
        <w:spacing w:after="0" w:line="240" w:lineRule="auto"/>
        <w:jc w:val="both"/>
        <w:rPr>
          <w:rFonts w:ascii="Arial" w:eastAsia="Times New Roman" w:hAnsi="Arial" w:cs="Arial"/>
          <w:lang w:eastAsia="en-GB"/>
        </w:rPr>
      </w:pPr>
      <w:r w:rsidRPr="0070088A">
        <w:rPr>
          <w:rFonts w:ascii="Arial" w:eastAsia="Times New Roman" w:hAnsi="Arial" w:cs="Arial"/>
          <w:lang w:eastAsia="en-GB"/>
        </w:rPr>
        <w:t>The service offer</w:t>
      </w:r>
      <w:r w:rsidR="00F842F2">
        <w:rPr>
          <w:rFonts w:ascii="Arial" w:eastAsia="Times New Roman" w:hAnsi="Arial" w:cs="Arial"/>
          <w:lang w:eastAsia="en-GB"/>
        </w:rPr>
        <w:t>s</w:t>
      </w:r>
      <w:r w:rsidRPr="0070088A">
        <w:rPr>
          <w:rFonts w:ascii="Arial" w:eastAsia="Times New Roman" w:hAnsi="Arial" w:cs="Arial"/>
          <w:lang w:eastAsia="en-GB"/>
        </w:rPr>
        <w:t xml:space="preserve"> support and training to health and social care professionals to complete continuing </w:t>
      </w:r>
      <w:r w:rsidR="00F842F2">
        <w:rPr>
          <w:rFonts w:ascii="Arial" w:eastAsia="Times New Roman" w:hAnsi="Arial" w:cs="Arial"/>
          <w:lang w:eastAsia="en-GB"/>
        </w:rPr>
        <w:t>Health</w:t>
      </w:r>
      <w:r w:rsidRPr="0070088A">
        <w:rPr>
          <w:rFonts w:ascii="Arial" w:eastAsia="Times New Roman" w:hAnsi="Arial" w:cs="Arial"/>
          <w:lang w:eastAsia="en-GB"/>
        </w:rPr>
        <w:t xml:space="preserve">care assessments in line with the National Framework for NHS CHC. Develop and deliver a training programme in relation to processes and policies for NHS CHC and NHS Funded Nursing Care. </w:t>
      </w:r>
    </w:p>
    <w:p w14:paraId="31131845" w14:textId="77777777" w:rsidR="00C07A04" w:rsidRPr="0070088A" w:rsidRDefault="00C07A04" w:rsidP="00B73CB7">
      <w:pPr>
        <w:spacing w:after="0" w:line="240" w:lineRule="auto"/>
        <w:jc w:val="both"/>
        <w:rPr>
          <w:rFonts w:ascii="Arial" w:eastAsia="Times New Roman" w:hAnsi="Arial" w:cs="Arial"/>
          <w:lang w:eastAsia="en-GB"/>
        </w:rPr>
      </w:pPr>
    </w:p>
    <w:p w14:paraId="4496D74C" w14:textId="48D195A0" w:rsidR="00C07A04" w:rsidRPr="0070088A" w:rsidRDefault="00C07A04" w:rsidP="00B73CB7">
      <w:pPr>
        <w:spacing w:after="0" w:line="240" w:lineRule="auto"/>
        <w:jc w:val="both"/>
        <w:rPr>
          <w:rFonts w:ascii="Arial" w:eastAsia="Times New Roman" w:hAnsi="Arial" w:cs="Arial"/>
          <w:lang w:eastAsia="en-GB"/>
        </w:rPr>
      </w:pPr>
      <w:r w:rsidRPr="05AE56E0">
        <w:rPr>
          <w:rFonts w:ascii="Arial" w:eastAsia="Times New Roman" w:hAnsi="Arial" w:cs="Arial"/>
          <w:lang w:eastAsia="en-GB"/>
        </w:rPr>
        <w:t>The service also co-ordinates referrals for NHS Funded Nursing Care contribution, ensuring that the elig</w:t>
      </w:r>
      <w:r w:rsidR="00730773" w:rsidRPr="05AE56E0">
        <w:rPr>
          <w:rFonts w:ascii="Arial" w:eastAsia="Times New Roman" w:hAnsi="Arial" w:cs="Arial"/>
          <w:lang w:eastAsia="en-GB"/>
        </w:rPr>
        <w:t>ibility and funding criteria is</w:t>
      </w:r>
      <w:r w:rsidRPr="05AE56E0">
        <w:rPr>
          <w:rFonts w:ascii="Arial" w:eastAsia="Times New Roman" w:hAnsi="Arial" w:cs="Arial"/>
          <w:lang w:eastAsia="en-GB"/>
        </w:rPr>
        <w:t xml:space="preserve"> identified </w:t>
      </w:r>
      <w:r w:rsidR="0320163A" w:rsidRPr="05AE56E0">
        <w:rPr>
          <w:rFonts w:ascii="Arial" w:eastAsia="Times New Roman" w:hAnsi="Arial" w:cs="Arial"/>
          <w:lang w:eastAsia="en-GB"/>
        </w:rPr>
        <w:t>accurately,</w:t>
      </w:r>
      <w:r w:rsidRPr="05AE56E0">
        <w:rPr>
          <w:rFonts w:ascii="Arial" w:eastAsia="Times New Roman" w:hAnsi="Arial" w:cs="Arial"/>
          <w:lang w:eastAsia="en-GB"/>
        </w:rPr>
        <w:t xml:space="preserve"> and best practice guidelines are adhered to. </w:t>
      </w:r>
    </w:p>
    <w:p w14:paraId="69CE5C58" w14:textId="77777777" w:rsidR="00C07A04" w:rsidRPr="0070088A" w:rsidRDefault="00C07A04" w:rsidP="00B73CB7">
      <w:pPr>
        <w:spacing w:after="0" w:line="240" w:lineRule="auto"/>
        <w:jc w:val="both"/>
        <w:rPr>
          <w:rFonts w:ascii="Arial" w:eastAsia="Times New Roman" w:hAnsi="Arial" w:cs="Arial"/>
          <w:lang w:eastAsia="en-GB"/>
        </w:rPr>
      </w:pPr>
    </w:p>
    <w:p w14:paraId="2CB97EBA" w14:textId="77777777" w:rsidR="00C07A04" w:rsidRPr="0070088A" w:rsidRDefault="00C07A04" w:rsidP="00B73CB7">
      <w:pPr>
        <w:spacing w:after="0" w:line="240" w:lineRule="auto"/>
        <w:jc w:val="both"/>
        <w:rPr>
          <w:rFonts w:ascii="Arial" w:eastAsia="Times New Roman" w:hAnsi="Arial" w:cs="Arial"/>
          <w:lang w:eastAsia="en-GB"/>
        </w:rPr>
      </w:pPr>
      <w:r w:rsidRPr="0070088A">
        <w:rPr>
          <w:rFonts w:ascii="Arial" w:eastAsia="Times New Roman" w:hAnsi="Arial" w:cs="Arial"/>
          <w:lang w:eastAsia="en-GB"/>
        </w:rPr>
        <w:t>The service provides representation on the Single Eligibility</w:t>
      </w:r>
      <w:r w:rsidR="00F842F2">
        <w:rPr>
          <w:rFonts w:ascii="Arial" w:eastAsia="Times New Roman" w:hAnsi="Arial" w:cs="Arial"/>
          <w:lang w:eastAsia="en-GB"/>
        </w:rPr>
        <w:t xml:space="preserve"> Health</w:t>
      </w:r>
      <w:r w:rsidRPr="0070088A">
        <w:rPr>
          <w:rFonts w:ascii="Arial" w:eastAsia="Times New Roman" w:hAnsi="Arial" w:cs="Arial"/>
          <w:lang w:eastAsia="en-GB"/>
        </w:rPr>
        <w:t xml:space="preserve"> Panel. </w:t>
      </w:r>
    </w:p>
    <w:p w14:paraId="633F687B" w14:textId="77777777" w:rsidR="00C07A04" w:rsidRPr="0070088A" w:rsidRDefault="00C07A04" w:rsidP="00B73CB7">
      <w:pPr>
        <w:spacing w:after="0" w:line="240" w:lineRule="auto"/>
        <w:jc w:val="both"/>
        <w:rPr>
          <w:rFonts w:ascii="Arial" w:eastAsia="Times New Roman" w:hAnsi="Arial" w:cs="Arial"/>
          <w:lang w:eastAsia="en-GB"/>
        </w:rPr>
      </w:pPr>
    </w:p>
    <w:p w14:paraId="12981865" w14:textId="77777777" w:rsidR="00C07A04" w:rsidRPr="0070088A" w:rsidRDefault="00C07A04" w:rsidP="00B73CB7">
      <w:pPr>
        <w:spacing w:after="0" w:line="240" w:lineRule="auto"/>
        <w:jc w:val="both"/>
        <w:rPr>
          <w:rFonts w:ascii="Arial" w:eastAsia="Times New Roman" w:hAnsi="Arial" w:cs="Arial"/>
          <w:lang w:eastAsia="en-GB"/>
        </w:rPr>
      </w:pPr>
      <w:r w:rsidRPr="0070088A">
        <w:rPr>
          <w:rFonts w:ascii="Arial" w:eastAsia="Times New Roman" w:hAnsi="Arial" w:cs="Arial"/>
          <w:lang w:eastAsia="en-GB"/>
        </w:rPr>
        <w:t xml:space="preserve">The service works in partnership with </w:t>
      </w:r>
      <w:r w:rsidR="00F842F2">
        <w:rPr>
          <w:rFonts w:ascii="Arial" w:eastAsia="Times New Roman" w:hAnsi="Arial" w:cs="Arial"/>
          <w:lang w:eastAsia="en-GB"/>
        </w:rPr>
        <w:t>patients, families, their carer</w:t>
      </w:r>
      <w:r w:rsidRPr="0070088A">
        <w:rPr>
          <w:rFonts w:ascii="Arial" w:eastAsia="Times New Roman" w:hAnsi="Arial" w:cs="Arial"/>
          <w:lang w:eastAsia="en-GB"/>
        </w:rPr>
        <w:t>s and other health professionals to ensure the patients are supported at the end of life in their preferred place of care</w:t>
      </w:r>
    </w:p>
    <w:p w14:paraId="6FEC88C5" w14:textId="33BD7488" w:rsidR="00C07A04" w:rsidRDefault="00C07A04" w:rsidP="00B73CB7">
      <w:pPr>
        <w:jc w:val="both"/>
        <w:rPr>
          <w:rFonts w:ascii="Arial" w:hAnsi="Arial" w:cs="Arial"/>
          <w:b/>
        </w:rPr>
      </w:pPr>
    </w:p>
    <w:p w14:paraId="062C4E77" w14:textId="77777777" w:rsidR="00F45BD3" w:rsidRPr="0070088A" w:rsidRDefault="00F45BD3" w:rsidP="00B73CB7">
      <w:pPr>
        <w:jc w:val="both"/>
        <w:rPr>
          <w:rFonts w:ascii="Arial" w:hAnsi="Arial" w:cs="Arial"/>
          <w:b/>
        </w:rPr>
      </w:pPr>
    </w:p>
    <w:tbl>
      <w:tblPr>
        <w:tblStyle w:val="TableGrid"/>
        <w:tblW w:w="0" w:type="auto"/>
        <w:tblLook w:val="04A0" w:firstRow="1" w:lastRow="0" w:firstColumn="1" w:lastColumn="0" w:noHBand="0" w:noVBand="1"/>
      </w:tblPr>
      <w:tblGrid>
        <w:gridCol w:w="9016"/>
      </w:tblGrid>
      <w:tr w:rsidR="00C07A04" w:rsidRPr="0070088A" w14:paraId="40CD23A8" w14:textId="77777777" w:rsidTr="05AE56E0">
        <w:tc>
          <w:tcPr>
            <w:tcW w:w="9242" w:type="dxa"/>
          </w:tcPr>
          <w:p w14:paraId="6047E29A" w14:textId="4555676C" w:rsidR="00C07A04" w:rsidRPr="0070088A" w:rsidRDefault="00C07A04" w:rsidP="00B73CB7">
            <w:pPr>
              <w:tabs>
                <w:tab w:val="left" w:pos="3951"/>
              </w:tabs>
              <w:spacing w:after="200" w:line="276" w:lineRule="auto"/>
              <w:jc w:val="both"/>
              <w:rPr>
                <w:rFonts w:ascii="Arial" w:hAnsi="Arial" w:cs="Arial"/>
                <w:b/>
              </w:rPr>
            </w:pPr>
            <w:r w:rsidRPr="0070088A">
              <w:rPr>
                <w:rFonts w:ascii="Arial" w:hAnsi="Arial" w:cs="Arial"/>
                <w:b/>
              </w:rPr>
              <w:lastRenderedPageBreak/>
              <w:t>Contact details</w:t>
            </w:r>
          </w:p>
        </w:tc>
      </w:tr>
      <w:tr w:rsidR="00C07A04" w:rsidRPr="0070088A" w14:paraId="751AFF48" w14:textId="77777777" w:rsidTr="05AE56E0">
        <w:tc>
          <w:tcPr>
            <w:tcW w:w="9242" w:type="dxa"/>
          </w:tcPr>
          <w:p w14:paraId="18DDCB96" w14:textId="01C5CB51" w:rsidR="00C07A04" w:rsidRPr="0070088A" w:rsidRDefault="008750DE" w:rsidP="00B73CB7">
            <w:pPr>
              <w:tabs>
                <w:tab w:val="left" w:pos="3951"/>
              </w:tabs>
              <w:spacing w:after="200" w:line="276" w:lineRule="auto"/>
              <w:jc w:val="both"/>
              <w:rPr>
                <w:rFonts w:ascii="Arial" w:hAnsi="Arial" w:cs="Arial"/>
              </w:rPr>
            </w:pPr>
            <w:r>
              <w:rPr>
                <w:rFonts w:ascii="Arial" w:hAnsi="Arial" w:cs="Arial"/>
              </w:rPr>
              <w:t xml:space="preserve">Tower Hamlets and Newham </w:t>
            </w:r>
            <w:r w:rsidR="00C07A04" w:rsidRPr="0070088A">
              <w:rPr>
                <w:rFonts w:ascii="Arial" w:hAnsi="Arial" w:cs="Arial"/>
              </w:rPr>
              <w:t>Continuing Health Care Team</w:t>
            </w:r>
          </w:p>
          <w:p w14:paraId="54FEA2BE" w14:textId="77777777" w:rsidR="00487F65" w:rsidRPr="00487F65" w:rsidRDefault="00487F65" w:rsidP="00B73CB7">
            <w:pPr>
              <w:tabs>
                <w:tab w:val="left" w:pos="3951"/>
              </w:tabs>
              <w:jc w:val="both"/>
              <w:rPr>
                <w:rFonts w:ascii="Arial" w:hAnsi="Arial" w:cs="Arial"/>
              </w:rPr>
            </w:pPr>
            <w:r>
              <w:rPr>
                <w:rFonts w:ascii="Arial" w:hAnsi="Arial" w:cs="Arial"/>
              </w:rPr>
              <w:t xml:space="preserve">Address: </w:t>
            </w:r>
            <w:r w:rsidRPr="00487F65">
              <w:rPr>
                <w:rFonts w:ascii="Arial" w:hAnsi="Arial" w:cs="Arial"/>
              </w:rPr>
              <w:t xml:space="preserve">Room 6, 2nd Floor </w:t>
            </w:r>
          </w:p>
          <w:p w14:paraId="47B63075" w14:textId="77777777" w:rsidR="00487F65" w:rsidRPr="00487F65" w:rsidRDefault="00487F65" w:rsidP="00B73CB7">
            <w:pPr>
              <w:tabs>
                <w:tab w:val="left" w:pos="3951"/>
              </w:tabs>
              <w:jc w:val="both"/>
              <w:rPr>
                <w:rFonts w:ascii="Arial" w:hAnsi="Arial" w:cs="Arial"/>
              </w:rPr>
            </w:pPr>
          </w:p>
          <w:p w14:paraId="336DE5C0" w14:textId="77777777" w:rsidR="00487F65" w:rsidRPr="00487F65" w:rsidRDefault="00487F65" w:rsidP="00B73CB7">
            <w:pPr>
              <w:tabs>
                <w:tab w:val="left" w:pos="3951"/>
              </w:tabs>
              <w:jc w:val="both"/>
              <w:rPr>
                <w:rFonts w:ascii="Arial" w:hAnsi="Arial" w:cs="Arial"/>
              </w:rPr>
            </w:pPr>
            <w:r w:rsidRPr="00487F65">
              <w:rPr>
                <w:rFonts w:ascii="Arial" w:hAnsi="Arial" w:cs="Arial"/>
              </w:rPr>
              <w:t>Newby Place Health and Wellbeing Centre</w:t>
            </w:r>
          </w:p>
          <w:p w14:paraId="1A13CA26" w14:textId="77777777" w:rsidR="00487F65" w:rsidRPr="00487F65" w:rsidRDefault="00487F65" w:rsidP="00B73CB7">
            <w:pPr>
              <w:tabs>
                <w:tab w:val="left" w:pos="3951"/>
              </w:tabs>
              <w:jc w:val="both"/>
              <w:rPr>
                <w:rFonts w:ascii="Arial" w:hAnsi="Arial" w:cs="Arial"/>
              </w:rPr>
            </w:pPr>
          </w:p>
          <w:p w14:paraId="043ECDA7" w14:textId="77777777" w:rsidR="00487F65" w:rsidRPr="00487F65" w:rsidRDefault="00487F65" w:rsidP="00B73CB7">
            <w:pPr>
              <w:tabs>
                <w:tab w:val="left" w:pos="3951"/>
              </w:tabs>
              <w:jc w:val="both"/>
              <w:rPr>
                <w:rFonts w:ascii="Arial" w:hAnsi="Arial" w:cs="Arial"/>
              </w:rPr>
            </w:pPr>
            <w:r w:rsidRPr="00487F65">
              <w:rPr>
                <w:rFonts w:ascii="Arial" w:hAnsi="Arial" w:cs="Arial"/>
              </w:rPr>
              <w:t xml:space="preserve">21 Newby Place, </w:t>
            </w:r>
          </w:p>
          <w:p w14:paraId="78643BD5" w14:textId="77777777" w:rsidR="00487F65" w:rsidRPr="00487F65" w:rsidRDefault="00487F65" w:rsidP="00B73CB7">
            <w:pPr>
              <w:tabs>
                <w:tab w:val="left" w:pos="3951"/>
              </w:tabs>
              <w:jc w:val="both"/>
              <w:rPr>
                <w:rFonts w:ascii="Arial" w:hAnsi="Arial" w:cs="Arial"/>
              </w:rPr>
            </w:pPr>
            <w:r w:rsidRPr="00487F65">
              <w:rPr>
                <w:rFonts w:ascii="Arial" w:hAnsi="Arial" w:cs="Arial"/>
              </w:rPr>
              <w:t xml:space="preserve">London </w:t>
            </w:r>
          </w:p>
          <w:p w14:paraId="0FD7EE05" w14:textId="3858551D" w:rsidR="00C07A04" w:rsidRPr="0070088A" w:rsidRDefault="00487F65" w:rsidP="00B73CB7">
            <w:pPr>
              <w:tabs>
                <w:tab w:val="left" w:pos="3951"/>
              </w:tabs>
              <w:spacing w:after="200" w:line="276" w:lineRule="auto"/>
              <w:jc w:val="both"/>
              <w:rPr>
                <w:rFonts w:ascii="Arial" w:hAnsi="Arial" w:cs="Arial"/>
              </w:rPr>
            </w:pPr>
            <w:r w:rsidRPr="00487F65">
              <w:rPr>
                <w:rFonts w:ascii="Arial" w:hAnsi="Arial" w:cs="Arial"/>
              </w:rPr>
              <w:t>E14 0EY</w:t>
            </w:r>
          </w:p>
          <w:p w14:paraId="69D2F5F4" w14:textId="77777777" w:rsidR="00C07A04" w:rsidRPr="0070088A" w:rsidRDefault="00C07A04" w:rsidP="00B73CB7">
            <w:pPr>
              <w:tabs>
                <w:tab w:val="left" w:pos="3951"/>
              </w:tabs>
              <w:spacing w:after="200" w:line="276" w:lineRule="auto"/>
              <w:jc w:val="both"/>
              <w:rPr>
                <w:rFonts w:ascii="Arial" w:hAnsi="Arial" w:cs="Arial"/>
              </w:rPr>
            </w:pPr>
            <w:r w:rsidRPr="0070088A">
              <w:rPr>
                <w:rFonts w:ascii="Arial" w:hAnsi="Arial" w:cs="Arial"/>
              </w:rPr>
              <w:t>Tel:</w:t>
            </w:r>
            <w:r w:rsidR="00162996">
              <w:rPr>
                <w:rFonts w:ascii="Arial" w:hAnsi="Arial" w:cs="Arial"/>
              </w:rPr>
              <w:t xml:space="preserve"> 020 7909 3805</w:t>
            </w:r>
          </w:p>
          <w:p w14:paraId="4D0697F4" w14:textId="77777777" w:rsidR="00C07A04" w:rsidRDefault="00C07A04" w:rsidP="00B73CB7">
            <w:pPr>
              <w:tabs>
                <w:tab w:val="left" w:pos="3951"/>
              </w:tabs>
              <w:spacing w:after="200" w:line="276" w:lineRule="auto"/>
              <w:jc w:val="both"/>
              <w:rPr>
                <w:rFonts w:ascii="Arial" w:hAnsi="Arial" w:cs="Arial"/>
              </w:rPr>
            </w:pPr>
            <w:r w:rsidRPr="0070088A">
              <w:rPr>
                <w:rFonts w:ascii="Arial" w:hAnsi="Arial" w:cs="Arial"/>
              </w:rPr>
              <w:t xml:space="preserve">Team Email: </w:t>
            </w:r>
            <w:r w:rsidR="008750DE" w:rsidRPr="00F42FC8">
              <w:rPr>
                <w:rFonts w:ascii="Arial" w:hAnsi="Arial" w:cs="Arial"/>
                <w:color w:val="0070C0"/>
              </w:rPr>
              <w:t>elft.chcnewham@nhs.net</w:t>
            </w:r>
            <w:r w:rsidR="00BB3E4F" w:rsidRPr="00F42FC8">
              <w:rPr>
                <w:rFonts w:ascii="Arial" w:hAnsi="Arial" w:cs="Arial"/>
                <w:color w:val="0070C0"/>
              </w:rPr>
              <w:t xml:space="preserve"> </w:t>
            </w:r>
            <w:r w:rsidR="008750DE">
              <w:rPr>
                <w:rFonts w:ascii="Arial" w:hAnsi="Arial" w:cs="Arial"/>
              </w:rPr>
              <w:t>(Newham)</w:t>
            </w:r>
          </w:p>
          <w:p w14:paraId="5D327E0F" w14:textId="2CB15631" w:rsidR="008750DE" w:rsidRPr="0070088A" w:rsidRDefault="008750DE" w:rsidP="00B73CB7">
            <w:pPr>
              <w:tabs>
                <w:tab w:val="left" w:pos="3951"/>
              </w:tabs>
              <w:spacing w:after="200" w:line="276" w:lineRule="auto"/>
              <w:jc w:val="both"/>
              <w:rPr>
                <w:rFonts w:ascii="Arial" w:hAnsi="Arial" w:cs="Arial"/>
              </w:rPr>
            </w:pPr>
            <w:r>
              <w:rPr>
                <w:rFonts w:ascii="Arial" w:hAnsi="Arial" w:cs="Arial"/>
              </w:rPr>
              <w:t xml:space="preserve">                  </w:t>
            </w:r>
            <w:r w:rsidR="00F42FC8">
              <w:rPr>
                <w:rFonts w:ascii="Arial" w:hAnsi="Arial" w:cs="Arial"/>
              </w:rPr>
              <w:t xml:space="preserve"> </w:t>
            </w:r>
            <w:r>
              <w:rPr>
                <w:rFonts w:ascii="Arial" w:hAnsi="Arial" w:cs="Arial"/>
              </w:rPr>
              <w:t xml:space="preserve">: </w:t>
            </w:r>
            <w:hyperlink r:id="rId15" w:history="1">
              <w:r w:rsidRPr="00735A9B">
                <w:rPr>
                  <w:rStyle w:val="Hyperlink"/>
                  <w:rFonts w:ascii="Arial" w:hAnsi="Arial" w:cs="Arial"/>
                </w:rPr>
                <w:t>elft.thchc@nhs.net</w:t>
              </w:r>
            </w:hyperlink>
            <w:r>
              <w:rPr>
                <w:rFonts w:ascii="Arial" w:hAnsi="Arial" w:cs="Arial"/>
              </w:rPr>
              <w:t>( Tower Hamlets)</w:t>
            </w:r>
          </w:p>
        </w:tc>
      </w:tr>
      <w:tr w:rsidR="00C07A04" w:rsidRPr="0070088A" w14:paraId="05E90491" w14:textId="77777777" w:rsidTr="05AE56E0">
        <w:tc>
          <w:tcPr>
            <w:tcW w:w="9242" w:type="dxa"/>
          </w:tcPr>
          <w:p w14:paraId="27C05456" w14:textId="0003F677" w:rsidR="00C07A04" w:rsidRDefault="00C07A04" w:rsidP="00B73CB7">
            <w:pPr>
              <w:tabs>
                <w:tab w:val="left" w:pos="3951"/>
              </w:tabs>
              <w:spacing w:after="200" w:line="276" w:lineRule="auto"/>
              <w:jc w:val="both"/>
              <w:rPr>
                <w:rFonts w:ascii="Arial" w:hAnsi="Arial" w:cs="Arial"/>
              </w:rPr>
            </w:pPr>
            <w:r w:rsidRPr="0070088A">
              <w:rPr>
                <w:rFonts w:ascii="Arial" w:hAnsi="Arial" w:cs="Arial"/>
              </w:rPr>
              <w:t>Clinical Team</w:t>
            </w:r>
            <w:r w:rsidR="00487F65">
              <w:rPr>
                <w:rFonts w:ascii="Arial" w:hAnsi="Arial" w:cs="Arial"/>
              </w:rPr>
              <w:t xml:space="preserve"> Service</w:t>
            </w:r>
            <w:r w:rsidRPr="0070088A">
              <w:rPr>
                <w:rFonts w:ascii="Arial" w:hAnsi="Arial" w:cs="Arial"/>
              </w:rPr>
              <w:t xml:space="preserve"> </w:t>
            </w:r>
            <w:r w:rsidR="00F842F2">
              <w:rPr>
                <w:rFonts w:ascii="Arial" w:hAnsi="Arial" w:cs="Arial"/>
              </w:rPr>
              <w:t xml:space="preserve">Manager: </w:t>
            </w:r>
            <w:r w:rsidR="00D57856">
              <w:rPr>
                <w:rFonts w:ascii="Arial" w:hAnsi="Arial" w:cs="Arial"/>
              </w:rPr>
              <w:t>Patricia Hopwood-Samuels</w:t>
            </w:r>
          </w:p>
          <w:p w14:paraId="18701F5E" w14:textId="73FA3247" w:rsidR="00F842F2" w:rsidRPr="0070088A" w:rsidRDefault="39AB3E9C" w:rsidP="00B73CB7">
            <w:pPr>
              <w:tabs>
                <w:tab w:val="left" w:pos="3951"/>
              </w:tabs>
              <w:spacing w:after="200" w:line="276" w:lineRule="auto"/>
              <w:jc w:val="both"/>
              <w:rPr>
                <w:rFonts w:ascii="Arial" w:hAnsi="Arial" w:cs="Arial"/>
              </w:rPr>
            </w:pPr>
            <w:r w:rsidRPr="05AE56E0">
              <w:rPr>
                <w:rFonts w:ascii="Arial" w:hAnsi="Arial" w:cs="Arial"/>
              </w:rPr>
              <w:t xml:space="preserve">CHC </w:t>
            </w:r>
            <w:r w:rsidR="00297993" w:rsidRPr="05AE56E0">
              <w:rPr>
                <w:rFonts w:ascii="Arial" w:hAnsi="Arial" w:cs="Arial"/>
              </w:rPr>
              <w:t>Lead</w:t>
            </w:r>
            <w:r w:rsidR="00E96137">
              <w:rPr>
                <w:rFonts w:ascii="Arial" w:hAnsi="Arial" w:cs="Arial"/>
              </w:rPr>
              <w:t xml:space="preserve"> Therapist</w:t>
            </w:r>
            <w:r w:rsidR="00F842F2" w:rsidRPr="05AE56E0">
              <w:rPr>
                <w:rFonts w:ascii="Arial" w:hAnsi="Arial" w:cs="Arial"/>
              </w:rPr>
              <w:t xml:space="preserve">: </w:t>
            </w:r>
            <w:r w:rsidR="539CD396" w:rsidRPr="05AE56E0">
              <w:rPr>
                <w:rFonts w:ascii="Arial" w:hAnsi="Arial" w:cs="Arial"/>
              </w:rPr>
              <w:t>Alex Hadaya</w:t>
            </w:r>
            <w:r w:rsidR="36AC3B52" w:rsidRPr="05AE56E0">
              <w:rPr>
                <w:rFonts w:ascii="Arial" w:hAnsi="Arial" w:cs="Arial"/>
              </w:rPr>
              <w:t>h</w:t>
            </w:r>
            <w:r w:rsidR="00297993" w:rsidRPr="05AE56E0">
              <w:rPr>
                <w:rFonts w:ascii="Arial" w:hAnsi="Arial" w:cs="Arial"/>
              </w:rPr>
              <w:t xml:space="preserve"> </w:t>
            </w:r>
          </w:p>
          <w:p w14:paraId="20700E80" w14:textId="77777777" w:rsidR="00C07A04" w:rsidRPr="0070088A" w:rsidRDefault="00C07A04" w:rsidP="00B73CB7">
            <w:pPr>
              <w:tabs>
                <w:tab w:val="left" w:pos="3951"/>
              </w:tabs>
              <w:spacing w:after="200" w:line="276" w:lineRule="auto"/>
              <w:jc w:val="both"/>
              <w:rPr>
                <w:rFonts w:ascii="Arial" w:hAnsi="Arial" w:cs="Arial"/>
              </w:rPr>
            </w:pPr>
          </w:p>
        </w:tc>
      </w:tr>
    </w:tbl>
    <w:p w14:paraId="5760EDC4" w14:textId="77777777" w:rsidR="00C07A04" w:rsidRPr="0070088A" w:rsidRDefault="00C07A04" w:rsidP="00B73CB7">
      <w:pPr>
        <w:jc w:val="both"/>
        <w:rPr>
          <w:rFonts w:ascii="Arial" w:hAnsi="Arial" w:cs="Arial"/>
          <w:b/>
        </w:rPr>
      </w:pPr>
    </w:p>
    <w:p w14:paraId="3C8E4FCB" w14:textId="77777777" w:rsidR="00C07A04" w:rsidRPr="0070088A" w:rsidRDefault="00C07A04" w:rsidP="00B73CB7">
      <w:pPr>
        <w:jc w:val="both"/>
        <w:rPr>
          <w:rFonts w:ascii="Arial" w:hAnsi="Arial" w:cs="Arial"/>
          <w:b/>
        </w:rPr>
      </w:pPr>
    </w:p>
    <w:tbl>
      <w:tblPr>
        <w:tblStyle w:val="TableGrid"/>
        <w:tblW w:w="0" w:type="auto"/>
        <w:tblLook w:val="04A0" w:firstRow="1" w:lastRow="0" w:firstColumn="1" w:lastColumn="0" w:noHBand="0" w:noVBand="1"/>
      </w:tblPr>
      <w:tblGrid>
        <w:gridCol w:w="9016"/>
      </w:tblGrid>
      <w:tr w:rsidR="00C07A04" w:rsidRPr="0070088A" w14:paraId="7519ADCA" w14:textId="77777777" w:rsidTr="05AE56E0">
        <w:tc>
          <w:tcPr>
            <w:tcW w:w="9242" w:type="dxa"/>
          </w:tcPr>
          <w:p w14:paraId="3A98058C" w14:textId="77777777" w:rsidR="00C07A04" w:rsidRPr="0070088A" w:rsidRDefault="00C07A04" w:rsidP="00B73CB7">
            <w:pPr>
              <w:tabs>
                <w:tab w:val="left" w:pos="3951"/>
              </w:tabs>
              <w:spacing w:after="200" w:line="276" w:lineRule="auto"/>
              <w:jc w:val="both"/>
              <w:rPr>
                <w:rFonts w:ascii="Arial" w:hAnsi="Arial" w:cs="Arial"/>
                <w:b/>
              </w:rPr>
            </w:pPr>
            <w:r w:rsidRPr="0070088A">
              <w:rPr>
                <w:rFonts w:ascii="Arial" w:hAnsi="Arial" w:cs="Arial"/>
                <w:b/>
              </w:rPr>
              <w:t xml:space="preserve">Opening Times: </w:t>
            </w:r>
          </w:p>
        </w:tc>
      </w:tr>
      <w:tr w:rsidR="00C07A04" w:rsidRPr="0070088A" w14:paraId="5B8E79C2" w14:textId="77777777" w:rsidTr="05AE56E0">
        <w:tc>
          <w:tcPr>
            <w:tcW w:w="9242" w:type="dxa"/>
          </w:tcPr>
          <w:p w14:paraId="752D07BB" w14:textId="71019FBD" w:rsidR="00C07A04" w:rsidRPr="0070088A" w:rsidRDefault="00C07A04" w:rsidP="00B73CB7">
            <w:pPr>
              <w:tabs>
                <w:tab w:val="left" w:pos="3951"/>
              </w:tabs>
              <w:spacing w:after="200" w:line="276" w:lineRule="auto"/>
              <w:jc w:val="both"/>
              <w:rPr>
                <w:rFonts w:ascii="Arial" w:hAnsi="Arial" w:cs="Arial"/>
              </w:rPr>
            </w:pPr>
            <w:r w:rsidRPr="05AE56E0">
              <w:rPr>
                <w:rFonts w:ascii="Arial" w:hAnsi="Arial" w:cs="Arial"/>
              </w:rPr>
              <w:t xml:space="preserve">Mondays to </w:t>
            </w:r>
            <w:r w:rsidR="6F7CAAB1" w:rsidRPr="05AE56E0">
              <w:rPr>
                <w:rFonts w:ascii="Arial" w:hAnsi="Arial" w:cs="Arial"/>
              </w:rPr>
              <w:t>Fridays: 9:00</w:t>
            </w:r>
            <w:r w:rsidRPr="05AE56E0">
              <w:rPr>
                <w:rFonts w:ascii="Arial" w:hAnsi="Arial" w:cs="Arial"/>
              </w:rPr>
              <w:t>am-5:00pm.</w:t>
            </w:r>
          </w:p>
        </w:tc>
      </w:tr>
    </w:tbl>
    <w:p w14:paraId="03E1E5D1" w14:textId="77777777" w:rsidR="00C07A04" w:rsidRPr="0070088A" w:rsidRDefault="00C07A04" w:rsidP="00B73CB7">
      <w:pPr>
        <w:jc w:val="both"/>
        <w:rPr>
          <w:rFonts w:ascii="Arial" w:hAnsi="Arial" w:cs="Arial"/>
          <w:b/>
        </w:rPr>
      </w:pPr>
    </w:p>
    <w:p w14:paraId="0C3A2A57" w14:textId="77777777" w:rsidR="00C07A04" w:rsidRPr="0070088A" w:rsidRDefault="00C07A04" w:rsidP="00B73CB7">
      <w:pPr>
        <w:jc w:val="both"/>
        <w:rPr>
          <w:rFonts w:ascii="Arial" w:hAnsi="Arial" w:cs="Arial"/>
          <w:b/>
        </w:rPr>
      </w:pPr>
      <w:r w:rsidRPr="0070088A">
        <w:rPr>
          <w:rFonts w:ascii="Arial" w:hAnsi="Arial" w:cs="Arial"/>
          <w:b/>
        </w:rPr>
        <w:t>Our Vision:</w:t>
      </w:r>
    </w:p>
    <w:p w14:paraId="2E7713EA" w14:textId="77777777" w:rsidR="00C07A04" w:rsidRPr="0070088A" w:rsidRDefault="00C07A04" w:rsidP="00B73CB7">
      <w:pPr>
        <w:jc w:val="both"/>
        <w:rPr>
          <w:rFonts w:ascii="Arial" w:eastAsia="Times New Roman" w:hAnsi="Arial" w:cs="Arial"/>
          <w:spacing w:val="-5"/>
        </w:rPr>
      </w:pPr>
      <w:r w:rsidRPr="0070088A">
        <w:rPr>
          <w:rFonts w:ascii="Arial" w:hAnsi="Arial" w:cs="Arial"/>
        </w:rPr>
        <w:t>We make a positive difference to people’s lives.</w:t>
      </w:r>
    </w:p>
    <w:p w14:paraId="2943B65A" w14:textId="77777777" w:rsidR="00C07A04" w:rsidRPr="0070088A" w:rsidRDefault="00C07A04" w:rsidP="00B73CB7">
      <w:pPr>
        <w:jc w:val="both"/>
        <w:rPr>
          <w:rFonts w:ascii="Arial" w:eastAsia="Times New Roman" w:hAnsi="Arial" w:cs="Arial"/>
          <w:b/>
          <w:spacing w:val="-5"/>
        </w:rPr>
      </w:pPr>
      <w:r w:rsidRPr="0070088A">
        <w:rPr>
          <w:rFonts w:ascii="Arial" w:eastAsia="Times New Roman" w:hAnsi="Arial" w:cs="Arial"/>
          <w:b/>
          <w:spacing w:val="-5"/>
        </w:rPr>
        <w:t>Our values:</w:t>
      </w:r>
    </w:p>
    <w:p w14:paraId="25B752F8" w14:textId="77777777" w:rsidR="00C07A04" w:rsidRPr="0070088A" w:rsidRDefault="00C07A04" w:rsidP="00B73CB7">
      <w:pPr>
        <w:jc w:val="both"/>
        <w:rPr>
          <w:rFonts w:ascii="Arial" w:hAnsi="Arial" w:cs="Arial"/>
        </w:rPr>
      </w:pPr>
      <w:r w:rsidRPr="0070088A">
        <w:rPr>
          <w:rFonts w:ascii="Arial" w:hAnsi="Arial" w:cs="Arial"/>
        </w:rPr>
        <w:t>We care.</w:t>
      </w:r>
    </w:p>
    <w:p w14:paraId="04F6B762" w14:textId="77777777" w:rsidR="00C07A04" w:rsidRPr="0070088A" w:rsidRDefault="00C07A04" w:rsidP="00B73CB7">
      <w:pPr>
        <w:jc w:val="both"/>
        <w:rPr>
          <w:rFonts w:ascii="Arial" w:hAnsi="Arial" w:cs="Arial"/>
        </w:rPr>
      </w:pPr>
      <w:r w:rsidRPr="0070088A">
        <w:rPr>
          <w:rFonts w:ascii="Arial" w:hAnsi="Arial" w:cs="Arial"/>
        </w:rPr>
        <w:t>We respect.</w:t>
      </w:r>
    </w:p>
    <w:p w14:paraId="07E5E26D" w14:textId="77777777" w:rsidR="00C07A04" w:rsidRPr="0070088A" w:rsidRDefault="00C07A04" w:rsidP="00B73CB7">
      <w:pPr>
        <w:jc w:val="both"/>
        <w:rPr>
          <w:rFonts w:ascii="Arial" w:hAnsi="Arial" w:cs="Arial"/>
        </w:rPr>
      </w:pPr>
      <w:r w:rsidRPr="0070088A">
        <w:rPr>
          <w:rFonts w:ascii="Arial" w:hAnsi="Arial" w:cs="Arial"/>
        </w:rPr>
        <w:t>We are inclusive.</w:t>
      </w:r>
    </w:p>
    <w:p w14:paraId="192C2F70" w14:textId="77777777" w:rsidR="00C07A04" w:rsidRPr="0070088A" w:rsidRDefault="00C07A04" w:rsidP="00B73CB7">
      <w:pPr>
        <w:jc w:val="both"/>
        <w:rPr>
          <w:rFonts w:ascii="Arial" w:hAnsi="Arial" w:cs="Arial"/>
          <w:u w:val="single"/>
        </w:rPr>
      </w:pPr>
      <w:r w:rsidRPr="0070088A">
        <w:rPr>
          <w:rFonts w:ascii="Arial" w:hAnsi="Arial" w:cs="Arial"/>
          <w:u w:val="single"/>
        </w:rPr>
        <w:t>Also</w:t>
      </w:r>
    </w:p>
    <w:p w14:paraId="4F24AC3C" w14:textId="77777777" w:rsidR="00C07A04" w:rsidRPr="0070088A" w:rsidRDefault="00C07A04" w:rsidP="00B73CB7">
      <w:pPr>
        <w:jc w:val="both"/>
        <w:rPr>
          <w:rFonts w:ascii="Arial" w:hAnsi="Arial" w:cs="Arial"/>
        </w:rPr>
      </w:pPr>
      <w:r w:rsidRPr="0070088A">
        <w:rPr>
          <w:rFonts w:ascii="Arial" w:hAnsi="Arial" w:cs="Arial"/>
        </w:rPr>
        <w:t>We work together.</w:t>
      </w:r>
    </w:p>
    <w:p w14:paraId="4CF05DC0" w14:textId="77777777" w:rsidR="00C07A04" w:rsidRPr="0070088A" w:rsidRDefault="00C07A04" w:rsidP="00B73CB7">
      <w:pPr>
        <w:jc w:val="both"/>
        <w:rPr>
          <w:rFonts w:ascii="Arial" w:hAnsi="Arial" w:cs="Arial"/>
        </w:rPr>
      </w:pPr>
      <w:r w:rsidRPr="0070088A">
        <w:rPr>
          <w:rFonts w:ascii="Arial" w:hAnsi="Arial" w:cs="Arial"/>
        </w:rPr>
        <w:t>We strive for continuous improvement.</w:t>
      </w:r>
    </w:p>
    <w:p w14:paraId="3C49746E" w14:textId="77777777" w:rsidR="00C07A04" w:rsidRPr="0070088A" w:rsidRDefault="00C07A04" w:rsidP="00B73CB7">
      <w:pPr>
        <w:jc w:val="both"/>
        <w:rPr>
          <w:rFonts w:ascii="Arial" w:hAnsi="Arial" w:cs="Arial"/>
        </w:rPr>
      </w:pPr>
      <w:r w:rsidRPr="0070088A">
        <w:rPr>
          <w:rFonts w:ascii="Arial" w:hAnsi="Arial" w:cs="Arial"/>
        </w:rPr>
        <w:t>We discover and share our knowledge.</w:t>
      </w:r>
    </w:p>
    <w:p w14:paraId="6F92F671" w14:textId="77777777" w:rsidR="00F45BD3" w:rsidRDefault="00F45BD3" w:rsidP="00B73CB7">
      <w:pPr>
        <w:jc w:val="both"/>
        <w:rPr>
          <w:rFonts w:ascii="Arial" w:hAnsi="Arial" w:cs="Arial"/>
          <w:b/>
        </w:rPr>
      </w:pPr>
    </w:p>
    <w:p w14:paraId="69046617" w14:textId="29AD11DC" w:rsidR="00C07A04" w:rsidRPr="0070088A" w:rsidRDefault="00C07A04" w:rsidP="00B73CB7">
      <w:pPr>
        <w:jc w:val="both"/>
        <w:rPr>
          <w:rFonts w:ascii="Arial" w:hAnsi="Arial" w:cs="Arial"/>
          <w:b/>
        </w:rPr>
      </w:pPr>
      <w:r w:rsidRPr="0070088A">
        <w:rPr>
          <w:rFonts w:ascii="Arial" w:hAnsi="Arial" w:cs="Arial"/>
          <w:b/>
        </w:rPr>
        <w:lastRenderedPageBreak/>
        <w:t>Our Aims:</w:t>
      </w:r>
    </w:p>
    <w:p w14:paraId="68CD8128" w14:textId="77777777" w:rsidR="00C07A04" w:rsidRPr="0070088A" w:rsidRDefault="00C07A04" w:rsidP="00B73CB7">
      <w:pPr>
        <w:jc w:val="both"/>
        <w:rPr>
          <w:rFonts w:ascii="Arial" w:hAnsi="Arial" w:cs="Arial"/>
        </w:rPr>
      </w:pPr>
      <w:r w:rsidRPr="0070088A">
        <w:rPr>
          <w:rFonts w:ascii="Arial" w:hAnsi="Arial" w:cs="Arial"/>
        </w:rPr>
        <w:t xml:space="preserve">To promote independent and safe living of </w:t>
      </w:r>
      <w:r w:rsidR="00AC1D8C">
        <w:rPr>
          <w:rFonts w:ascii="Arial" w:hAnsi="Arial" w:cs="Arial"/>
        </w:rPr>
        <w:t>patients</w:t>
      </w:r>
      <w:r w:rsidRPr="0070088A">
        <w:rPr>
          <w:rFonts w:ascii="Arial" w:hAnsi="Arial" w:cs="Arial"/>
        </w:rPr>
        <w:t xml:space="preserve"> in the community with complex health problems by ensuring that they are in receipt of a fully funded NHS CHC care package if eligible and </w:t>
      </w:r>
      <w:r w:rsidR="009B5DF8">
        <w:rPr>
          <w:rFonts w:ascii="Arial" w:hAnsi="Arial" w:cs="Arial"/>
        </w:rPr>
        <w:t xml:space="preserve">provide </w:t>
      </w:r>
      <w:r w:rsidRPr="0070088A">
        <w:rPr>
          <w:rFonts w:ascii="Arial" w:hAnsi="Arial" w:cs="Arial"/>
        </w:rPr>
        <w:t>effective case management.</w:t>
      </w:r>
    </w:p>
    <w:p w14:paraId="2EE0BE96" w14:textId="77777777" w:rsidR="00C07A04" w:rsidRPr="0070088A" w:rsidRDefault="00C07A04" w:rsidP="00B73CB7">
      <w:pPr>
        <w:jc w:val="both"/>
        <w:rPr>
          <w:rFonts w:ascii="Arial" w:hAnsi="Arial" w:cs="Arial"/>
        </w:rPr>
      </w:pPr>
      <w:r w:rsidRPr="0070088A">
        <w:rPr>
          <w:rFonts w:ascii="Arial" w:hAnsi="Arial" w:cs="Arial"/>
        </w:rPr>
        <w:t>To promote palliative care in the communit</w:t>
      </w:r>
      <w:r w:rsidR="009B5DF8">
        <w:rPr>
          <w:rFonts w:ascii="Arial" w:hAnsi="Arial" w:cs="Arial"/>
        </w:rPr>
        <w:t xml:space="preserve">y by setting up care packages for </w:t>
      </w:r>
      <w:r w:rsidR="00AC1D8C">
        <w:rPr>
          <w:rFonts w:ascii="Arial" w:hAnsi="Arial" w:cs="Arial"/>
        </w:rPr>
        <w:t>patients</w:t>
      </w:r>
      <w:r w:rsidR="009B5DF8">
        <w:rPr>
          <w:rFonts w:ascii="Arial" w:hAnsi="Arial" w:cs="Arial"/>
        </w:rPr>
        <w:t xml:space="preserve"> who have</w:t>
      </w:r>
      <w:r w:rsidRPr="0070088A">
        <w:rPr>
          <w:rFonts w:ascii="Arial" w:hAnsi="Arial" w:cs="Arial"/>
        </w:rPr>
        <w:t xml:space="preserve"> an eligible Fast Track assessment and provision of Marie Curie night sitting service for the last 2 weeks of life in the community.</w:t>
      </w:r>
    </w:p>
    <w:p w14:paraId="7EFC5F46" w14:textId="77777777" w:rsidR="00C07A04" w:rsidRPr="0070088A" w:rsidRDefault="00C07A04" w:rsidP="00B73CB7">
      <w:pPr>
        <w:jc w:val="both"/>
        <w:rPr>
          <w:rFonts w:ascii="Arial" w:hAnsi="Arial" w:cs="Arial"/>
        </w:rPr>
      </w:pPr>
      <w:r w:rsidRPr="0070088A">
        <w:rPr>
          <w:rFonts w:ascii="Arial" w:hAnsi="Arial" w:cs="Arial"/>
        </w:rPr>
        <w:t xml:space="preserve">To facilitate timely discharge from hospitals for </w:t>
      </w:r>
      <w:r w:rsidR="00AC1D8C">
        <w:rPr>
          <w:rFonts w:ascii="Arial" w:hAnsi="Arial" w:cs="Arial"/>
        </w:rPr>
        <w:t>patients</w:t>
      </w:r>
      <w:r w:rsidRPr="0070088A">
        <w:rPr>
          <w:rFonts w:ascii="Arial" w:hAnsi="Arial" w:cs="Arial"/>
        </w:rPr>
        <w:t xml:space="preserve"> who are</w:t>
      </w:r>
      <w:r w:rsidR="00162996">
        <w:rPr>
          <w:rFonts w:ascii="Arial" w:hAnsi="Arial" w:cs="Arial"/>
        </w:rPr>
        <w:t xml:space="preserve"> fully funded Fast</w:t>
      </w:r>
      <w:r w:rsidR="009B5DF8">
        <w:rPr>
          <w:rFonts w:ascii="Arial" w:hAnsi="Arial" w:cs="Arial"/>
        </w:rPr>
        <w:t xml:space="preserve"> Track</w:t>
      </w:r>
      <w:r w:rsidR="006625C7">
        <w:rPr>
          <w:rFonts w:ascii="Arial" w:hAnsi="Arial" w:cs="Arial"/>
        </w:rPr>
        <w:t xml:space="preserve"> referrals</w:t>
      </w:r>
      <w:r w:rsidRPr="0070088A">
        <w:rPr>
          <w:rFonts w:ascii="Arial" w:hAnsi="Arial" w:cs="Arial"/>
        </w:rPr>
        <w:t>.</w:t>
      </w:r>
    </w:p>
    <w:p w14:paraId="32DFF804" w14:textId="77777777" w:rsidR="00C07A04" w:rsidRPr="0070088A" w:rsidRDefault="00C07A04" w:rsidP="00B73CB7">
      <w:pPr>
        <w:jc w:val="both"/>
        <w:rPr>
          <w:rFonts w:ascii="Arial" w:hAnsi="Arial" w:cs="Arial"/>
        </w:rPr>
      </w:pPr>
      <w:r w:rsidRPr="0070088A">
        <w:rPr>
          <w:rFonts w:ascii="Arial" w:hAnsi="Arial" w:cs="Arial"/>
        </w:rPr>
        <w:t>To promote and share the expertise of CHC assessments and reviews with other health and social care professionals.</w:t>
      </w:r>
    </w:p>
    <w:p w14:paraId="553A8765" w14:textId="77777777" w:rsidR="00C07A04" w:rsidRPr="0070088A" w:rsidRDefault="00C07A04" w:rsidP="00B73CB7">
      <w:pPr>
        <w:jc w:val="both"/>
        <w:rPr>
          <w:rFonts w:ascii="Arial" w:hAnsi="Arial" w:cs="Arial"/>
          <w:b/>
        </w:rPr>
      </w:pPr>
    </w:p>
    <w:p w14:paraId="416914A5" w14:textId="77777777" w:rsidR="00C07A04" w:rsidRPr="0070088A" w:rsidRDefault="00B20DF4" w:rsidP="00B73CB7">
      <w:pPr>
        <w:spacing w:after="0" w:line="240" w:lineRule="auto"/>
        <w:jc w:val="both"/>
        <w:rPr>
          <w:rFonts w:ascii="Arial" w:eastAsia="Times New Roman" w:hAnsi="Arial" w:cs="Arial"/>
          <w:b/>
          <w:lang w:val="en-US" w:eastAsia="en-GB"/>
        </w:rPr>
      </w:pPr>
      <w:r>
        <w:rPr>
          <w:rFonts w:ascii="Arial" w:eastAsia="Times New Roman" w:hAnsi="Arial" w:cs="Arial"/>
          <w:b/>
          <w:lang w:val="en-US" w:eastAsia="en-GB"/>
        </w:rPr>
        <w:t>Our responsibilities:</w:t>
      </w:r>
    </w:p>
    <w:p w14:paraId="7749C771" w14:textId="77777777" w:rsidR="00C07A04" w:rsidRPr="0070088A" w:rsidRDefault="00C07A04" w:rsidP="00B73CB7">
      <w:pPr>
        <w:spacing w:after="0" w:line="240" w:lineRule="auto"/>
        <w:jc w:val="both"/>
        <w:rPr>
          <w:rFonts w:ascii="Arial" w:eastAsia="Times New Roman" w:hAnsi="Arial" w:cs="Arial"/>
          <w:lang w:val="en-US" w:eastAsia="en-GB"/>
        </w:rPr>
      </w:pPr>
    </w:p>
    <w:p w14:paraId="64754185" w14:textId="77777777" w:rsidR="00C07A04" w:rsidRPr="00B20DF4" w:rsidRDefault="00C07A04" w:rsidP="00B73CB7">
      <w:pPr>
        <w:pStyle w:val="ListParagraph"/>
        <w:numPr>
          <w:ilvl w:val="0"/>
          <w:numId w:val="39"/>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t xml:space="preserve">To carry out timely NHS Continuing Healthcare/Funded Nursing Care assessments and reviews in care homes/community. </w:t>
      </w:r>
    </w:p>
    <w:p w14:paraId="015F74BF" w14:textId="77777777" w:rsidR="00C07A04" w:rsidRPr="0070088A" w:rsidRDefault="00C07A04" w:rsidP="00B73CB7">
      <w:pPr>
        <w:spacing w:after="0" w:line="240" w:lineRule="auto"/>
        <w:jc w:val="both"/>
        <w:rPr>
          <w:rFonts w:ascii="Arial" w:eastAsia="Times New Roman" w:hAnsi="Arial" w:cs="Arial"/>
          <w:lang w:val="en-US" w:eastAsia="en-GB"/>
        </w:rPr>
      </w:pPr>
      <w:r w:rsidRPr="0070088A">
        <w:rPr>
          <w:rFonts w:ascii="Arial" w:eastAsia="Times New Roman" w:hAnsi="Arial" w:cs="Arial"/>
          <w:lang w:val="en-US" w:eastAsia="en-GB"/>
        </w:rPr>
        <w:t xml:space="preserve"> </w:t>
      </w:r>
    </w:p>
    <w:p w14:paraId="460E664E" w14:textId="77777777" w:rsidR="00C07A04" w:rsidRPr="00B20DF4" w:rsidRDefault="00C07A04" w:rsidP="00B73CB7">
      <w:pPr>
        <w:pStyle w:val="ListParagraph"/>
        <w:numPr>
          <w:ilvl w:val="0"/>
          <w:numId w:val="39"/>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t>To provide case management support to fully</w:t>
      </w:r>
      <w:r w:rsidR="00AC1D8C">
        <w:rPr>
          <w:rFonts w:ascii="Arial" w:eastAsia="Times New Roman" w:hAnsi="Arial" w:cs="Arial"/>
          <w:lang w:val="en-US" w:eastAsia="en-GB"/>
        </w:rPr>
        <w:t xml:space="preserve"> </w:t>
      </w:r>
      <w:r w:rsidR="00AC1D8C" w:rsidRPr="00B20DF4">
        <w:rPr>
          <w:rFonts w:ascii="Arial" w:eastAsia="Times New Roman" w:hAnsi="Arial" w:cs="Arial"/>
          <w:lang w:val="en-US" w:eastAsia="en-GB"/>
        </w:rPr>
        <w:t>funded</w:t>
      </w:r>
      <w:r w:rsidRPr="00B20DF4">
        <w:rPr>
          <w:rFonts w:ascii="Arial" w:eastAsia="Times New Roman" w:hAnsi="Arial" w:cs="Arial"/>
          <w:lang w:val="en-US" w:eastAsia="en-GB"/>
        </w:rPr>
        <w:t xml:space="preserve"> NHS CHC </w:t>
      </w:r>
      <w:r w:rsidR="00AC1D8C">
        <w:rPr>
          <w:rFonts w:ascii="Arial" w:eastAsia="Times New Roman" w:hAnsi="Arial" w:cs="Arial"/>
          <w:lang w:val="en-US" w:eastAsia="en-GB"/>
        </w:rPr>
        <w:t>patients</w:t>
      </w:r>
      <w:r w:rsidRPr="00B20DF4">
        <w:rPr>
          <w:rFonts w:ascii="Arial" w:eastAsia="Times New Roman" w:hAnsi="Arial" w:cs="Arial"/>
          <w:lang w:val="en-US" w:eastAsia="en-GB"/>
        </w:rPr>
        <w:t xml:space="preserve"> in the community.</w:t>
      </w:r>
    </w:p>
    <w:p w14:paraId="31778A8A" w14:textId="77777777" w:rsidR="00C07A04" w:rsidRPr="0070088A" w:rsidRDefault="00C07A04" w:rsidP="00B73CB7">
      <w:pPr>
        <w:spacing w:after="0" w:line="240" w:lineRule="auto"/>
        <w:jc w:val="both"/>
        <w:rPr>
          <w:rFonts w:ascii="Arial" w:eastAsia="Times New Roman" w:hAnsi="Arial" w:cs="Arial"/>
          <w:lang w:val="en-US" w:eastAsia="en-GB"/>
        </w:rPr>
      </w:pPr>
    </w:p>
    <w:p w14:paraId="520AAB05" w14:textId="6F9A3367" w:rsidR="00C07A04" w:rsidRPr="00B20DF4" w:rsidRDefault="00C07A04" w:rsidP="00B73CB7">
      <w:pPr>
        <w:pStyle w:val="ListParagraph"/>
        <w:numPr>
          <w:ilvl w:val="0"/>
          <w:numId w:val="39"/>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t xml:space="preserve">To provide training around NHS Continuing Healthcare (NHS CHC) processes to health and social care professionals in </w:t>
      </w:r>
      <w:proofErr w:type="gramStart"/>
      <w:r w:rsidR="00BB04F2">
        <w:rPr>
          <w:rFonts w:ascii="Arial" w:eastAsia="Times New Roman" w:hAnsi="Arial" w:cs="Arial"/>
          <w:lang w:val="en-US" w:eastAsia="en-GB"/>
        </w:rPr>
        <w:t>New</w:t>
      </w:r>
      <w:r w:rsidR="00BB04F2" w:rsidRPr="00B20DF4">
        <w:rPr>
          <w:rFonts w:ascii="Arial" w:eastAsia="Times New Roman" w:hAnsi="Arial" w:cs="Arial"/>
          <w:lang w:val="en-US" w:eastAsia="en-GB"/>
        </w:rPr>
        <w:t>ham</w:t>
      </w:r>
      <w:r w:rsidR="00F24631">
        <w:rPr>
          <w:rFonts w:ascii="Arial" w:eastAsia="Times New Roman" w:hAnsi="Arial" w:cs="Arial"/>
          <w:lang w:val="en-US" w:eastAsia="en-GB"/>
        </w:rPr>
        <w:t xml:space="preserve">  </w:t>
      </w:r>
      <w:r w:rsidR="00F24631" w:rsidRPr="00F24631">
        <w:rPr>
          <w:rFonts w:ascii="Arial" w:eastAsia="Times New Roman" w:hAnsi="Arial" w:cs="Arial"/>
          <w:lang w:val="en-US" w:eastAsia="en-GB"/>
        </w:rPr>
        <w:t>/</w:t>
      </w:r>
      <w:proofErr w:type="gramEnd"/>
      <w:r w:rsidR="00F24631" w:rsidRPr="00F24631">
        <w:rPr>
          <w:rFonts w:ascii="Arial" w:eastAsia="Times New Roman" w:hAnsi="Arial" w:cs="Arial"/>
          <w:lang w:val="en-US" w:eastAsia="en-GB"/>
        </w:rPr>
        <w:t xml:space="preserve"> Tower Hamlets</w:t>
      </w:r>
      <w:r w:rsidRPr="00B20DF4">
        <w:rPr>
          <w:rFonts w:ascii="Arial" w:eastAsia="Times New Roman" w:hAnsi="Arial" w:cs="Arial"/>
          <w:lang w:val="en-US" w:eastAsia="en-GB"/>
        </w:rPr>
        <w:t>.</w:t>
      </w:r>
    </w:p>
    <w:p w14:paraId="7E4FC551" w14:textId="77777777" w:rsidR="00C07A04" w:rsidRPr="0070088A" w:rsidRDefault="00C07A04" w:rsidP="00B73CB7">
      <w:pPr>
        <w:spacing w:after="0" w:line="240" w:lineRule="auto"/>
        <w:jc w:val="both"/>
        <w:rPr>
          <w:rFonts w:ascii="Arial" w:eastAsia="Times New Roman" w:hAnsi="Arial" w:cs="Arial"/>
          <w:lang w:val="en-US" w:eastAsia="en-GB"/>
        </w:rPr>
      </w:pPr>
    </w:p>
    <w:p w14:paraId="5551A0D9" w14:textId="6C6CB9E9" w:rsidR="00C07A04" w:rsidRPr="00B20DF4" w:rsidRDefault="00D97A79" w:rsidP="00B73CB7">
      <w:pPr>
        <w:pStyle w:val="ListParagraph"/>
        <w:numPr>
          <w:ilvl w:val="0"/>
          <w:numId w:val="39"/>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To provide support to our Local Authority colleagues</w:t>
      </w:r>
      <w:r w:rsidR="00C07A04" w:rsidRPr="00B20DF4">
        <w:rPr>
          <w:rFonts w:ascii="Arial" w:eastAsia="Times New Roman" w:hAnsi="Arial" w:cs="Arial"/>
          <w:lang w:val="en-US" w:eastAsia="en-GB"/>
        </w:rPr>
        <w:t xml:space="preserve"> </w:t>
      </w:r>
      <w:r>
        <w:rPr>
          <w:rFonts w:ascii="Arial" w:eastAsia="Times New Roman" w:hAnsi="Arial" w:cs="Arial"/>
          <w:lang w:val="en-US" w:eastAsia="en-GB"/>
        </w:rPr>
        <w:t>when a safeguarding concern has been raised</w:t>
      </w:r>
      <w:r w:rsidR="00C07A04" w:rsidRPr="00B20DF4">
        <w:rPr>
          <w:rFonts w:ascii="Arial" w:eastAsia="Times New Roman" w:hAnsi="Arial" w:cs="Arial"/>
          <w:lang w:val="en-US" w:eastAsia="en-GB"/>
        </w:rPr>
        <w:t xml:space="preserve"> for fully funded CHC </w:t>
      </w:r>
      <w:r w:rsidR="00AC1D8C">
        <w:rPr>
          <w:rFonts w:ascii="Arial" w:eastAsia="Times New Roman" w:hAnsi="Arial" w:cs="Arial"/>
          <w:lang w:val="en-US" w:eastAsia="en-GB"/>
        </w:rPr>
        <w:t>patients</w:t>
      </w:r>
      <w:r w:rsidR="00C07A04" w:rsidRPr="00B20DF4">
        <w:rPr>
          <w:rFonts w:ascii="Arial" w:eastAsia="Times New Roman" w:hAnsi="Arial" w:cs="Arial"/>
          <w:lang w:val="en-US" w:eastAsia="en-GB"/>
        </w:rPr>
        <w:t xml:space="preserve"> in </w:t>
      </w:r>
      <w:proofErr w:type="gramStart"/>
      <w:r w:rsidR="00C07A04" w:rsidRPr="00B20DF4">
        <w:rPr>
          <w:rFonts w:ascii="Arial" w:eastAsia="Times New Roman" w:hAnsi="Arial" w:cs="Arial"/>
          <w:lang w:val="en-US" w:eastAsia="en-GB"/>
        </w:rPr>
        <w:t>Newham</w:t>
      </w:r>
      <w:r w:rsidR="00F24631">
        <w:rPr>
          <w:rFonts w:ascii="Arial" w:eastAsia="Times New Roman" w:hAnsi="Arial" w:cs="Arial"/>
          <w:lang w:val="en-US" w:eastAsia="en-GB"/>
        </w:rPr>
        <w:t xml:space="preserve">  </w:t>
      </w:r>
      <w:r w:rsidR="00F24631" w:rsidRPr="00F24631">
        <w:rPr>
          <w:rFonts w:ascii="Arial" w:eastAsia="Times New Roman" w:hAnsi="Arial" w:cs="Arial"/>
          <w:lang w:val="en-US" w:eastAsia="en-GB"/>
        </w:rPr>
        <w:t>/</w:t>
      </w:r>
      <w:proofErr w:type="gramEnd"/>
      <w:r w:rsidR="00F24631" w:rsidRPr="00F24631">
        <w:rPr>
          <w:rFonts w:ascii="Arial" w:eastAsia="Times New Roman" w:hAnsi="Arial" w:cs="Arial"/>
          <w:lang w:val="en-US" w:eastAsia="en-GB"/>
        </w:rPr>
        <w:t xml:space="preserve"> Tower Hamlets</w:t>
      </w:r>
      <w:r>
        <w:rPr>
          <w:rFonts w:ascii="Arial" w:eastAsia="Times New Roman" w:hAnsi="Arial" w:cs="Arial"/>
          <w:lang w:val="en-US" w:eastAsia="en-GB"/>
        </w:rPr>
        <w:t>. B</w:t>
      </w:r>
      <w:r w:rsidR="00C07A04" w:rsidRPr="00B20DF4">
        <w:rPr>
          <w:rFonts w:ascii="Arial" w:eastAsia="Times New Roman" w:hAnsi="Arial" w:cs="Arial"/>
          <w:lang w:val="en-US" w:eastAsia="en-GB"/>
        </w:rPr>
        <w:t>y undertaking urgent reviews</w:t>
      </w:r>
      <w:r w:rsidR="002227E3">
        <w:rPr>
          <w:rFonts w:ascii="Arial" w:eastAsia="Times New Roman" w:hAnsi="Arial" w:cs="Arial"/>
          <w:lang w:val="en-US" w:eastAsia="en-GB"/>
        </w:rPr>
        <w:t xml:space="preserve"> and </w:t>
      </w:r>
      <w:r w:rsidR="009B5DF8" w:rsidRPr="00B20DF4">
        <w:rPr>
          <w:rFonts w:ascii="Arial" w:eastAsia="Times New Roman" w:hAnsi="Arial" w:cs="Arial"/>
          <w:lang w:val="en-US" w:eastAsia="en-GB"/>
        </w:rPr>
        <w:t>welfare visits</w:t>
      </w:r>
      <w:r w:rsidR="00B20DF4" w:rsidRPr="00B20DF4">
        <w:rPr>
          <w:rFonts w:ascii="Arial" w:eastAsia="Times New Roman" w:hAnsi="Arial" w:cs="Arial"/>
          <w:lang w:val="en-US" w:eastAsia="en-GB"/>
        </w:rPr>
        <w:t>. R</w:t>
      </w:r>
      <w:r w:rsidR="00C07A04" w:rsidRPr="00B20DF4">
        <w:rPr>
          <w:rFonts w:ascii="Arial" w:eastAsia="Times New Roman" w:hAnsi="Arial" w:cs="Arial"/>
          <w:lang w:val="en-US" w:eastAsia="en-GB"/>
        </w:rPr>
        <w:t>eporting back to LBN</w:t>
      </w:r>
      <w:r w:rsidR="00F24631">
        <w:rPr>
          <w:rFonts w:ascii="Arial" w:eastAsia="Times New Roman" w:hAnsi="Arial" w:cs="Arial"/>
          <w:lang w:val="en-US" w:eastAsia="en-GB"/>
        </w:rPr>
        <w:t>/ LBTH</w:t>
      </w:r>
      <w:r w:rsidR="00BB3E4F">
        <w:rPr>
          <w:rFonts w:ascii="Arial" w:eastAsia="Times New Roman" w:hAnsi="Arial" w:cs="Arial"/>
          <w:lang w:val="en-US" w:eastAsia="en-GB"/>
        </w:rPr>
        <w:t xml:space="preserve"> &amp;</w:t>
      </w:r>
      <w:r w:rsidR="00C07A04" w:rsidRPr="00B20DF4">
        <w:rPr>
          <w:rFonts w:ascii="Arial" w:eastAsia="Times New Roman" w:hAnsi="Arial" w:cs="Arial"/>
          <w:lang w:val="en-US" w:eastAsia="en-GB"/>
        </w:rPr>
        <w:t xml:space="preserve">, ELFT and </w:t>
      </w:r>
      <w:r w:rsidR="008933E6">
        <w:rPr>
          <w:rFonts w:ascii="Arial" w:eastAsia="Times New Roman" w:hAnsi="Arial" w:cs="Arial"/>
          <w:lang w:val="en-US" w:eastAsia="en-GB"/>
        </w:rPr>
        <w:t>ICB</w:t>
      </w:r>
      <w:r w:rsidR="00C07A04" w:rsidRPr="00B20DF4">
        <w:rPr>
          <w:rFonts w:ascii="Arial" w:eastAsia="Times New Roman" w:hAnsi="Arial" w:cs="Arial"/>
          <w:lang w:val="en-US" w:eastAsia="en-GB"/>
        </w:rPr>
        <w:t xml:space="preserve"> safeguarding teams. </w:t>
      </w:r>
    </w:p>
    <w:p w14:paraId="37947861" w14:textId="77777777" w:rsidR="00C07A04" w:rsidRPr="0070088A" w:rsidRDefault="00C07A04" w:rsidP="00B73CB7">
      <w:pPr>
        <w:spacing w:after="0" w:line="240" w:lineRule="auto"/>
        <w:jc w:val="both"/>
        <w:rPr>
          <w:rFonts w:ascii="Arial" w:eastAsia="Times New Roman" w:hAnsi="Arial" w:cs="Arial"/>
          <w:lang w:val="en-US" w:eastAsia="en-GB"/>
        </w:rPr>
      </w:pPr>
    </w:p>
    <w:p w14:paraId="55DAE905" w14:textId="77777777" w:rsidR="00B20DF4" w:rsidRDefault="00B20DF4" w:rsidP="00B73CB7">
      <w:pPr>
        <w:numPr>
          <w:ilvl w:val="0"/>
          <w:numId w:val="38"/>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t>Provide Personal Health Budget information to patients and their families for patients being assessed for NHS CHC.</w:t>
      </w:r>
    </w:p>
    <w:p w14:paraId="623E58EB" w14:textId="77777777" w:rsidR="00C663B9" w:rsidRPr="00B20DF4" w:rsidRDefault="00C663B9" w:rsidP="00B73CB7">
      <w:pPr>
        <w:spacing w:after="0" w:line="240" w:lineRule="auto"/>
        <w:ind w:left="720"/>
        <w:jc w:val="both"/>
        <w:rPr>
          <w:rFonts w:ascii="Arial" w:eastAsia="Times New Roman" w:hAnsi="Arial" w:cs="Arial"/>
          <w:lang w:val="en-US" w:eastAsia="en-GB"/>
        </w:rPr>
      </w:pPr>
    </w:p>
    <w:p w14:paraId="4A2A3F1B" w14:textId="77777777" w:rsidR="00B20DF4" w:rsidRDefault="00B20DF4" w:rsidP="00B73CB7">
      <w:pPr>
        <w:numPr>
          <w:ilvl w:val="0"/>
          <w:numId w:val="38"/>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t>Promote the uptake of Personal Health Budgets for patients found eligible for NHS CHC.</w:t>
      </w:r>
    </w:p>
    <w:p w14:paraId="0CE622B0" w14:textId="77777777" w:rsidR="00C663B9" w:rsidRPr="00B20DF4" w:rsidRDefault="00C663B9" w:rsidP="00B73CB7">
      <w:pPr>
        <w:spacing w:after="0" w:line="240" w:lineRule="auto"/>
        <w:jc w:val="both"/>
        <w:rPr>
          <w:rFonts w:ascii="Arial" w:eastAsia="Times New Roman" w:hAnsi="Arial" w:cs="Arial"/>
          <w:lang w:val="en-US" w:eastAsia="en-GB"/>
        </w:rPr>
      </w:pPr>
    </w:p>
    <w:p w14:paraId="51C3C3ED" w14:textId="58C513CF" w:rsidR="00B20DF4" w:rsidRDefault="00B20DF4" w:rsidP="00B73CB7">
      <w:pPr>
        <w:numPr>
          <w:ilvl w:val="0"/>
          <w:numId w:val="38"/>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t xml:space="preserve">Facilitation of the CHC process </w:t>
      </w:r>
      <w:r w:rsidR="00AC1D8C">
        <w:rPr>
          <w:rFonts w:ascii="Arial" w:eastAsia="Times New Roman" w:hAnsi="Arial" w:cs="Arial"/>
          <w:lang w:val="en-US" w:eastAsia="en-GB"/>
        </w:rPr>
        <w:t xml:space="preserve">for </w:t>
      </w:r>
      <w:r w:rsidR="00F24631">
        <w:rPr>
          <w:rFonts w:ascii="Arial" w:eastAsia="Times New Roman" w:hAnsi="Arial" w:cs="Arial"/>
          <w:lang w:val="en-US" w:eastAsia="en-GB"/>
        </w:rPr>
        <w:t>NEL</w:t>
      </w:r>
      <w:r w:rsidR="00AC1D8C">
        <w:rPr>
          <w:rFonts w:ascii="Arial" w:eastAsia="Times New Roman" w:hAnsi="Arial" w:cs="Arial"/>
          <w:lang w:val="en-US" w:eastAsia="en-GB"/>
        </w:rPr>
        <w:t xml:space="preserve"> </w:t>
      </w:r>
      <w:r w:rsidR="008933E6">
        <w:rPr>
          <w:rFonts w:ascii="Arial" w:eastAsia="Times New Roman" w:hAnsi="Arial" w:cs="Arial"/>
          <w:lang w:val="en-US" w:eastAsia="en-GB"/>
        </w:rPr>
        <w:t>ICB</w:t>
      </w:r>
      <w:r w:rsidRPr="00B20DF4">
        <w:rPr>
          <w:rFonts w:ascii="Arial" w:eastAsia="Times New Roman" w:hAnsi="Arial" w:cs="Arial"/>
          <w:lang w:val="en-US" w:eastAsia="en-GB"/>
        </w:rPr>
        <w:t xml:space="preserve"> including ensuring document</w:t>
      </w:r>
      <w:r w:rsidR="00AC1D8C">
        <w:rPr>
          <w:rFonts w:ascii="Arial" w:eastAsia="Times New Roman" w:hAnsi="Arial" w:cs="Arial"/>
          <w:lang w:val="en-US" w:eastAsia="en-GB"/>
        </w:rPr>
        <w:t xml:space="preserve">ation submitted to </w:t>
      </w:r>
      <w:r w:rsidR="00F24631">
        <w:rPr>
          <w:rFonts w:ascii="Arial" w:eastAsia="Times New Roman" w:hAnsi="Arial" w:cs="Arial"/>
          <w:lang w:val="en-US" w:eastAsia="en-GB"/>
        </w:rPr>
        <w:t>NEL (North East London)</w:t>
      </w:r>
      <w:r w:rsidRPr="00B20DF4">
        <w:rPr>
          <w:rFonts w:ascii="Arial" w:eastAsia="Times New Roman" w:hAnsi="Arial" w:cs="Arial"/>
          <w:lang w:val="en-US" w:eastAsia="en-GB"/>
        </w:rPr>
        <w:t xml:space="preserve"> </w:t>
      </w:r>
      <w:r w:rsidR="008933E6">
        <w:rPr>
          <w:rFonts w:ascii="Arial" w:eastAsia="Times New Roman" w:hAnsi="Arial" w:cs="Arial"/>
          <w:lang w:val="en-US" w:eastAsia="en-GB"/>
        </w:rPr>
        <w:t>ICB</w:t>
      </w:r>
      <w:r w:rsidRPr="00B20DF4">
        <w:rPr>
          <w:rFonts w:ascii="Arial" w:eastAsia="Times New Roman" w:hAnsi="Arial" w:cs="Arial"/>
          <w:lang w:val="en-US" w:eastAsia="en-GB"/>
        </w:rPr>
        <w:t xml:space="preserve"> for approval/ratification is complete and of sufficient quality to enable </w:t>
      </w:r>
      <w:r w:rsidR="00AC1D8C">
        <w:rPr>
          <w:rFonts w:ascii="Arial" w:eastAsia="Times New Roman" w:hAnsi="Arial" w:cs="Arial"/>
          <w:lang w:val="en-US" w:eastAsia="en-GB"/>
        </w:rPr>
        <w:t xml:space="preserve">the </w:t>
      </w:r>
      <w:r w:rsidR="00F24631">
        <w:rPr>
          <w:rFonts w:ascii="Arial" w:eastAsia="Times New Roman" w:hAnsi="Arial" w:cs="Arial"/>
          <w:lang w:val="en-US" w:eastAsia="en-GB"/>
        </w:rPr>
        <w:t>NEL</w:t>
      </w:r>
      <w:r w:rsidR="00AC1D8C">
        <w:rPr>
          <w:rFonts w:ascii="Arial" w:eastAsia="Times New Roman" w:hAnsi="Arial" w:cs="Arial"/>
          <w:lang w:val="en-US" w:eastAsia="en-GB"/>
        </w:rPr>
        <w:t xml:space="preserve"> Health</w:t>
      </w:r>
      <w:r w:rsidR="002227E3">
        <w:rPr>
          <w:rFonts w:ascii="Arial" w:eastAsia="Times New Roman" w:hAnsi="Arial" w:cs="Arial"/>
          <w:lang w:val="en-US" w:eastAsia="en-GB"/>
        </w:rPr>
        <w:t xml:space="preserve"> Eligibility Panel to verify</w:t>
      </w:r>
      <w:r w:rsidRPr="00B20DF4">
        <w:rPr>
          <w:rFonts w:ascii="Arial" w:eastAsia="Times New Roman" w:hAnsi="Arial" w:cs="Arial"/>
          <w:lang w:val="en-US" w:eastAsia="en-GB"/>
        </w:rPr>
        <w:t xml:space="preserve"> a patient’s eligibility for NHS CHC funding.</w:t>
      </w:r>
    </w:p>
    <w:p w14:paraId="2E0D4919" w14:textId="77777777" w:rsidR="00C663B9" w:rsidRPr="00B20DF4" w:rsidRDefault="00C663B9" w:rsidP="00B73CB7">
      <w:pPr>
        <w:spacing w:after="0" w:line="240" w:lineRule="auto"/>
        <w:jc w:val="both"/>
        <w:rPr>
          <w:rFonts w:ascii="Arial" w:eastAsia="Times New Roman" w:hAnsi="Arial" w:cs="Arial"/>
          <w:lang w:val="en-US" w:eastAsia="en-GB"/>
        </w:rPr>
      </w:pPr>
    </w:p>
    <w:p w14:paraId="5E40421F" w14:textId="77777777" w:rsidR="00B20DF4" w:rsidRDefault="00B20DF4" w:rsidP="00B73CB7">
      <w:pPr>
        <w:numPr>
          <w:ilvl w:val="0"/>
          <w:numId w:val="37"/>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t>Facilitation of the CHC assessment process end to end from referral to the implementation of a package of care for the patient, maintaining all patient records and activities in an internal patient management system.</w:t>
      </w:r>
    </w:p>
    <w:p w14:paraId="5537771D" w14:textId="77777777" w:rsidR="00C663B9" w:rsidRPr="00B20DF4" w:rsidRDefault="00C663B9" w:rsidP="00B73CB7">
      <w:pPr>
        <w:spacing w:after="0" w:line="240" w:lineRule="auto"/>
        <w:ind w:left="720"/>
        <w:jc w:val="both"/>
        <w:rPr>
          <w:rFonts w:ascii="Arial" w:eastAsia="Times New Roman" w:hAnsi="Arial" w:cs="Arial"/>
          <w:lang w:val="en-US" w:eastAsia="en-GB"/>
        </w:rPr>
      </w:pPr>
    </w:p>
    <w:p w14:paraId="62359619" w14:textId="626C9B88" w:rsidR="00B20DF4" w:rsidRDefault="00B20DF4" w:rsidP="00B73CB7">
      <w:pPr>
        <w:numPr>
          <w:ilvl w:val="0"/>
          <w:numId w:val="37"/>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t xml:space="preserve">Receive and review all Checklists and Fast Track Tools to ensure the standards required are met </w:t>
      </w:r>
      <w:r w:rsidR="00F24631">
        <w:rPr>
          <w:rFonts w:ascii="Arial" w:eastAsia="Times New Roman" w:hAnsi="Arial" w:cs="Arial"/>
          <w:lang w:val="en-US" w:eastAsia="en-GB"/>
        </w:rPr>
        <w:t xml:space="preserve">according to the NHS continuing healthcare framework </w:t>
      </w:r>
      <w:r w:rsidRPr="00B20DF4">
        <w:rPr>
          <w:rFonts w:ascii="Arial" w:eastAsia="Times New Roman" w:hAnsi="Arial" w:cs="Arial"/>
          <w:lang w:val="en-US" w:eastAsia="en-GB"/>
        </w:rPr>
        <w:t>and that they indicate eligibility for receipt of service or further assessment for eligibility.</w:t>
      </w:r>
    </w:p>
    <w:p w14:paraId="4BE16A14" w14:textId="77777777" w:rsidR="00C663B9" w:rsidRPr="00B20DF4" w:rsidRDefault="00C663B9" w:rsidP="00B73CB7">
      <w:pPr>
        <w:spacing w:after="0" w:line="240" w:lineRule="auto"/>
        <w:jc w:val="both"/>
        <w:rPr>
          <w:rFonts w:ascii="Arial" w:eastAsia="Times New Roman" w:hAnsi="Arial" w:cs="Arial"/>
          <w:lang w:val="en-US" w:eastAsia="en-GB"/>
        </w:rPr>
      </w:pPr>
    </w:p>
    <w:p w14:paraId="7EBB35D5" w14:textId="77777777" w:rsidR="00C663B9" w:rsidRPr="00B20DF4" w:rsidRDefault="00C663B9" w:rsidP="00B73CB7">
      <w:pPr>
        <w:spacing w:after="0" w:line="240" w:lineRule="auto"/>
        <w:jc w:val="both"/>
        <w:rPr>
          <w:rFonts w:ascii="Arial" w:eastAsia="Times New Roman" w:hAnsi="Arial" w:cs="Arial"/>
          <w:lang w:val="en-US" w:eastAsia="en-GB"/>
        </w:rPr>
      </w:pPr>
    </w:p>
    <w:p w14:paraId="0CA02795" w14:textId="77777777" w:rsidR="00B20DF4" w:rsidRDefault="00B20DF4" w:rsidP="00B73CB7">
      <w:pPr>
        <w:numPr>
          <w:ilvl w:val="0"/>
          <w:numId w:val="37"/>
        </w:numPr>
        <w:spacing w:after="0" w:line="240" w:lineRule="auto"/>
        <w:jc w:val="both"/>
        <w:rPr>
          <w:rFonts w:ascii="Arial" w:eastAsia="Times New Roman" w:hAnsi="Arial" w:cs="Arial"/>
          <w:lang w:val="en-US" w:eastAsia="en-GB"/>
        </w:rPr>
      </w:pPr>
      <w:r w:rsidRPr="00B20DF4">
        <w:rPr>
          <w:rFonts w:ascii="Arial" w:eastAsia="Times New Roman" w:hAnsi="Arial" w:cs="Arial"/>
          <w:lang w:val="en-US" w:eastAsia="en-GB"/>
        </w:rPr>
        <w:lastRenderedPageBreak/>
        <w:t xml:space="preserve">Developing or facilitating the development of a care plan </w:t>
      </w:r>
      <w:r w:rsidR="00F672C8">
        <w:rPr>
          <w:rFonts w:ascii="Arial" w:eastAsia="Times New Roman" w:hAnsi="Arial" w:cs="Arial"/>
          <w:lang w:val="en-US" w:eastAsia="en-GB"/>
        </w:rPr>
        <w:t>for CHC</w:t>
      </w:r>
      <w:r w:rsidRPr="00B20DF4">
        <w:rPr>
          <w:rFonts w:ascii="Arial" w:eastAsia="Times New Roman" w:hAnsi="Arial" w:cs="Arial"/>
          <w:lang w:val="en-US" w:eastAsia="en-GB"/>
        </w:rPr>
        <w:t xml:space="preserve"> patients that meets the </w:t>
      </w:r>
      <w:r w:rsidR="00F672C8" w:rsidRPr="00B20DF4">
        <w:rPr>
          <w:rFonts w:ascii="Arial" w:eastAsia="Times New Roman" w:hAnsi="Arial" w:cs="Arial"/>
          <w:lang w:val="en-US" w:eastAsia="en-GB"/>
        </w:rPr>
        <w:t>patients’</w:t>
      </w:r>
      <w:r w:rsidRPr="00B20DF4">
        <w:rPr>
          <w:rFonts w:ascii="Arial" w:eastAsia="Times New Roman" w:hAnsi="Arial" w:cs="Arial"/>
          <w:lang w:val="en-US" w:eastAsia="en-GB"/>
        </w:rPr>
        <w:t xml:space="preserve"> needs identified through the assessment, liaising with the referring/appropriate clinician(s) where clarification is required to complete the care plan.</w:t>
      </w:r>
    </w:p>
    <w:p w14:paraId="6903AFD3" w14:textId="77777777" w:rsidR="00C663B9" w:rsidRPr="00B20DF4" w:rsidRDefault="00C663B9" w:rsidP="00B73CB7">
      <w:pPr>
        <w:spacing w:after="0" w:line="240" w:lineRule="auto"/>
        <w:jc w:val="both"/>
        <w:rPr>
          <w:rFonts w:ascii="Arial" w:eastAsia="Times New Roman" w:hAnsi="Arial" w:cs="Arial"/>
          <w:lang w:val="en-US" w:eastAsia="en-GB"/>
        </w:rPr>
      </w:pPr>
    </w:p>
    <w:p w14:paraId="0E8F26D5" w14:textId="2B0D0692" w:rsidR="00B20DF4" w:rsidRPr="00B73CB7" w:rsidRDefault="00B20DF4" w:rsidP="00B73CB7">
      <w:pPr>
        <w:numPr>
          <w:ilvl w:val="0"/>
          <w:numId w:val="37"/>
        </w:numPr>
        <w:spacing w:after="0" w:line="240" w:lineRule="auto"/>
        <w:jc w:val="both"/>
        <w:rPr>
          <w:rFonts w:ascii="Arial" w:eastAsia="Times New Roman" w:hAnsi="Arial" w:cs="Arial"/>
          <w:lang w:val="en-US" w:eastAsia="en-GB"/>
        </w:rPr>
      </w:pPr>
      <w:r w:rsidRPr="00B73CB7">
        <w:rPr>
          <w:rFonts w:ascii="Arial" w:eastAsia="Times New Roman" w:hAnsi="Arial" w:cs="Arial"/>
          <w:lang w:val="en-US" w:eastAsia="en-GB"/>
        </w:rPr>
        <w:t>Arranging care packages and placements for patients, ensuring that packages of care are value for money, using AQP providers where possible.</w:t>
      </w:r>
    </w:p>
    <w:p w14:paraId="24D1715A" w14:textId="77777777" w:rsidR="00803CF2" w:rsidRPr="00803CF2" w:rsidRDefault="00803CF2" w:rsidP="00B73CB7">
      <w:pPr>
        <w:numPr>
          <w:ilvl w:val="0"/>
          <w:numId w:val="37"/>
        </w:numPr>
        <w:jc w:val="both"/>
        <w:rPr>
          <w:rFonts w:ascii="Arial" w:eastAsia="Times New Roman" w:hAnsi="Arial" w:cs="Arial"/>
          <w:lang w:val="en-US" w:eastAsia="en-GB"/>
        </w:rPr>
      </w:pPr>
      <w:r>
        <w:rPr>
          <w:rFonts w:ascii="Arial" w:eastAsia="Times New Roman" w:hAnsi="Arial" w:cs="Arial"/>
          <w:lang w:val="en-US" w:eastAsia="en-GB"/>
        </w:rPr>
        <w:t>Updating EMIS</w:t>
      </w:r>
      <w:r w:rsidRPr="00803CF2">
        <w:rPr>
          <w:rFonts w:ascii="Arial" w:eastAsia="Times New Roman" w:hAnsi="Arial" w:cs="Arial"/>
          <w:lang w:val="en-US" w:eastAsia="en-GB"/>
        </w:rPr>
        <w:t xml:space="preserve"> with dates that patients are referred for assessment and assessed, uploading accompanying evidence.</w:t>
      </w:r>
    </w:p>
    <w:p w14:paraId="11F65779" w14:textId="77777777" w:rsidR="00803CF2" w:rsidRPr="00803CF2" w:rsidRDefault="00803CF2" w:rsidP="00B73CB7">
      <w:pPr>
        <w:numPr>
          <w:ilvl w:val="0"/>
          <w:numId w:val="37"/>
        </w:numPr>
        <w:jc w:val="both"/>
        <w:rPr>
          <w:rFonts w:ascii="Arial" w:eastAsia="Times New Roman" w:hAnsi="Arial" w:cs="Arial"/>
          <w:lang w:val="en-US" w:eastAsia="en-GB"/>
        </w:rPr>
      </w:pPr>
      <w:r w:rsidRPr="00803CF2">
        <w:rPr>
          <w:rFonts w:ascii="Arial" w:eastAsia="Times New Roman" w:hAnsi="Arial" w:cs="Arial"/>
          <w:lang w:val="en-US" w:eastAsia="en-GB"/>
        </w:rPr>
        <w:t>Facilitate and where necessary, undertake the MDT assessment of the patient with other practitioners, coordinating the assessment to ensure that all areas of the DST are completed and are sufficiently evidenced.</w:t>
      </w:r>
    </w:p>
    <w:p w14:paraId="32868544" w14:textId="77777777" w:rsidR="00803CF2" w:rsidRPr="00803CF2" w:rsidRDefault="00803CF2" w:rsidP="00B73CB7">
      <w:pPr>
        <w:numPr>
          <w:ilvl w:val="0"/>
          <w:numId w:val="37"/>
        </w:numPr>
        <w:jc w:val="both"/>
        <w:rPr>
          <w:rFonts w:ascii="Arial" w:eastAsia="Times New Roman" w:hAnsi="Arial" w:cs="Arial"/>
          <w:lang w:val="en-US" w:eastAsia="en-GB"/>
        </w:rPr>
      </w:pPr>
      <w:r w:rsidRPr="00803CF2">
        <w:rPr>
          <w:rFonts w:ascii="Arial" w:eastAsia="Times New Roman" w:hAnsi="Arial" w:cs="Arial"/>
          <w:lang w:val="en-US" w:eastAsia="en-GB"/>
        </w:rPr>
        <w:t>Facilitate the process to ensure the MDT reach</w:t>
      </w:r>
      <w:r>
        <w:rPr>
          <w:rFonts w:ascii="Arial" w:eastAsia="Times New Roman" w:hAnsi="Arial" w:cs="Arial"/>
          <w:lang w:val="en-US" w:eastAsia="en-GB"/>
        </w:rPr>
        <w:t xml:space="preserve"> an</w:t>
      </w:r>
      <w:r w:rsidRPr="00803CF2">
        <w:rPr>
          <w:rFonts w:ascii="Arial" w:eastAsia="Times New Roman" w:hAnsi="Arial" w:cs="Arial"/>
          <w:lang w:val="en-US" w:eastAsia="en-GB"/>
        </w:rPr>
        <w:t xml:space="preserve"> agreement on CHC eligibility.</w:t>
      </w:r>
    </w:p>
    <w:p w14:paraId="6DB3400A" w14:textId="2DD6499E" w:rsidR="00803CF2" w:rsidRPr="00803CF2" w:rsidRDefault="00803CF2" w:rsidP="00B73CB7">
      <w:pPr>
        <w:numPr>
          <w:ilvl w:val="0"/>
          <w:numId w:val="37"/>
        </w:numPr>
        <w:jc w:val="both"/>
        <w:rPr>
          <w:rFonts w:ascii="Arial" w:eastAsia="Times New Roman" w:hAnsi="Arial" w:cs="Arial"/>
          <w:lang w:val="en-US" w:eastAsia="en-GB"/>
        </w:rPr>
      </w:pPr>
      <w:r w:rsidRPr="00803CF2">
        <w:rPr>
          <w:rFonts w:ascii="Arial" w:eastAsia="Times New Roman" w:hAnsi="Arial" w:cs="Arial"/>
          <w:lang w:val="en-US" w:eastAsia="en-GB"/>
        </w:rPr>
        <w:t xml:space="preserve">Write up the DST following the MDT assessment, ensuring that all evidence is captured, and DST does not have any areas of contradiction. Send </w:t>
      </w:r>
      <w:r w:rsidR="00BB04F2">
        <w:rPr>
          <w:rFonts w:ascii="Arial" w:eastAsia="Times New Roman" w:hAnsi="Arial" w:cs="Arial"/>
          <w:lang w:val="en-US" w:eastAsia="en-GB"/>
        </w:rPr>
        <w:t>the completed DST to the deputy team managers for quality assurance</w:t>
      </w:r>
      <w:r w:rsidR="00081078">
        <w:rPr>
          <w:rFonts w:ascii="Arial" w:eastAsia="Times New Roman" w:hAnsi="Arial" w:cs="Arial"/>
          <w:lang w:val="en-US" w:eastAsia="en-GB"/>
        </w:rPr>
        <w:t xml:space="preserve"> 2 days after completion</w:t>
      </w:r>
      <w:r w:rsidRPr="00803CF2">
        <w:rPr>
          <w:rFonts w:ascii="Arial" w:eastAsia="Times New Roman" w:hAnsi="Arial" w:cs="Arial"/>
          <w:lang w:val="en-US" w:eastAsia="en-GB"/>
        </w:rPr>
        <w:t>.</w:t>
      </w:r>
    </w:p>
    <w:p w14:paraId="10ACC4A2" w14:textId="5E05381A" w:rsidR="00803CF2" w:rsidRPr="00803CF2" w:rsidRDefault="00803CF2" w:rsidP="00B73CB7">
      <w:pPr>
        <w:numPr>
          <w:ilvl w:val="0"/>
          <w:numId w:val="37"/>
        </w:numPr>
        <w:jc w:val="both"/>
        <w:rPr>
          <w:rFonts w:ascii="Arial" w:eastAsia="Times New Roman" w:hAnsi="Arial" w:cs="Arial"/>
          <w:lang w:val="en-US" w:eastAsia="en-GB"/>
        </w:rPr>
      </w:pPr>
      <w:r w:rsidRPr="00803CF2">
        <w:rPr>
          <w:rFonts w:ascii="Arial" w:eastAsia="Times New Roman" w:hAnsi="Arial" w:cs="Arial"/>
          <w:lang w:val="en-US" w:eastAsia="en-GB"/>
        </w:rPr>
        <w:t>Ensure appropriate professionals are in at</w:t>
      </w:r>
      <w:r w:rsidR="00E2433B">
        <w:rPr>
          <w:rFonts w:ascii="Arial" w:eastAsia="Times New Roman" w:hAnsi="Arial" w:cs="Arial"/>
          <w:lang w:val="en-US" w:eastAsia="en-GB"/>
        </w:rPr>
        <w:t>tendance at the MDT/DST assessment</w:t>
      </w:r>
      <w:r w:rsidRPr="00803CF2">
        <w:rPr>
          <w:rFonts w:ascii="Arial" w:eastAsia="Times New Roman" w:hAnsi="Arial" w:cs="Arial"/>
          <w:lang w:val="en-US" w:eastAsia="en-GB"/>
        </w:rPr>
        <w:t>.</w:t>
      </w:r>
    </w:p>
    <w:p w14:paraId="4F003E36" w14:textId="235B50EF" w:rsidR="00803CF2" w:rsidRPr="00803CF2" w:rsidRDefault="00803CF2" w:rsidP="00B73CB7">
      <w:pPr>
        <w:numPr>
          <w:ilvl w:val="0"/>
          <w:numId w:val="37"/>
        </w:numPr>
        <w:jc w:val="both"/>
        <w:rPr>
          <w:rFonts w:ascii="Arial" w:eastAsia="Times New Roman" w:hAnsi="Arial" w:cs="Arial"/>
          <w:lang w:val="en-US" w:eastAsia="en-GB"/>
        </w:rPr>
      </w:pPr>
      <w:r w:rsidRPr="00803CF2">
        <w:rPr>
          <w:rFonts w:ascii="Arial" w:eastAsia="Times New Roman" w:hAnsi="Arial" w:cs="Arial"/>
          <w:lang w:val="en-US" w:eastAsia="en-GB"/>
        </w:rPr>
        <w:t>Arrange for the CHC paperwork to b</w:t>
      </w:r>
      <w:r>
        <w:rPr>
          <w:rFonts w:ascii="Arial" w:eastAsia="Times New Roman" w:hAnsi="Arial" w:cs="Arial"/>
          <w:lang w:val="en-US" w:eastAsia="en-GB"/>
        </w:rPr>
        <w:t>e presented to the Newham</w:t>
      </w:r>
      <w:r w:rsidR="008750DE">
        <w:rPr>
          <w:rFonts w:ascii="Arial" w:eastAsia="Times New Roman" w:hAnsi="Arial" w:cs="Arial"/>
          <w:lang w:val="en-US" w:eastAsia="en-GB"/>
        </w:rPr>
        <w:t>/ Tower Hamlets</w:t>
      </w:r>
      <w:r w:rsidRPr="00803CF2">
        <w:rPr>
          <w:rFonts w:ascii="Arial" w:eastAsia="Times New Roman" w:hAnsi="Arial" w:cs="Arial"/>
          <w:lang w:val="en-US" w:eastAsia="en-GB"/>
        </w:rPr>
        <w:t xml:space="preserve"> CHC</w:t>
      </w:r>
      <w:r>
        <w:rPr>
          <w:rFonts w:ascii="Arial" w:eastAsia="Times New Roman" w:hAnsi="Arial" w:cs="Arial"/>
          <w:lang w:val="en-US" w:eastAsia="en-GB"/>
        </w:rPr>
        <w:t xml:space="preserve"> Health</w:t>
      </w:r>
      <w:r w:rsidRPr="00803CF2">
        <w:rPr>
          <w:rFonts w:ascii="Arial" w:eastAsia="Times New Roman" w:hAnsi="Arial" w:cs="Arial"/>
          <w:lang w:val="en-US" w:eastAsia="en-GB"/>
        </w:rPr>
        <w:t xml:space="preserve"> Eligibility Panel by sending it to the </w:t>
      </w:r>
      <w:r w:rsidR="00730773">
        <w:rPr>
          <w:rFonts w:ascii="Arial" w:eastAsia="Times New Roman" w:hAnsi="Arial" w:cs="Arial"/>
          <w:lang w:val="en-US" w:eastAsia="en-GB"/>
        </w:rPr>
        <w:t>ICB</w:t>
      </w:r>
      <w:r w:rsidR="00081078">
        <w:rPr>
          <w:rFonts w:ascii="Arial" w:eastAsia="Times New Roman" w:hAnsi="Arial" w:cs="Arial"/>
          <w:lang w:val="en-US" w:eastAsia="en-GB"/>
        </w:rPr>
        <w:t xml:space="preserve"> CHC panel coordinator.</w:t>
      </w:r>
      <w:r w:rsidRPr="00803CF2">
        <w:rPr>
          <w:rFonts w:ascii="Arial" w:eastAsia="Times New Roman" w:hAnsi="Arial" w:cs="Arial"/>
          <w:lang w:val="en-US" w:eastAsia="en-GB"/>
        </w:rPr>
        <w:t xml:space="preserve"> </w:t>
      </w:r>
    </w:p>
    <w:p w14:paraId="575F82C5" w14:textId="22653E28"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Represent health on the Newham</w:t>
      </w:r>
      <w:r w:rsidR="00F24631">
        <w:rPr>
          <w:rFonts w:ascii="Arial" w:hAnsi="Arial" w:cs="Arial"/>
        </w:rPr>
        <w:t xml:space="preserve">/ </w:t>
      </w:r>
      <w:r w:rsidR="00F24631" w:rsidRPr="00F24631">
        <w:rPr>
          <w:rFonts w:ascii="Arial" w:hAnsi="Arial" w:cs="Arial"/>
        </w:rPr>
        <w:t xml:space="preserve">Tower Hamlets </w:t>
      </w:r>
      <w:r w:rsidRPr="00BB04F2">
        <w:rPr>
          <w:rFonts w:ascii="Arial" w:hAnsi="Arial" w:cs="Arial"/>
        </w:rPr>
        <w:t>CHC Health Eligibility Panel as required.</w:t>
      </w:r>
    </w:p>
    <w:p w14:paraId="0628A1A7" w14:textId="0C91BBF2"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 xml:space="preserve">If the panel are unable to verify the MDT </w:t>
      </w:r>
      <w:r w:rsidR="00297993" w:rsidRPr="00BB04F2">
        <w:rPr>
          <w:rFonts w:ascii="Arial" w:hAnsi="Arial" w:cs="Arial"/>
        </w:rPr>
        <w:t>recommendation,</w:t>
      </w:r>
      <w:r w:rsidRPr="00BB04F2">
        <w:rPr>
          <w:rFonts w:ascii="Arial" w:hAnsi="Arial" w:cs="Arial"/>
        </w:rPr>
        <w:t xml:space="preserve"> then review the panel minutes, following up with the panel chair if necessary, and remedy the issues flagged by the panel members, resubmitting</w:t>
      </w:r>
      <w:r w:rsidR="00730773">
        <w:rPr>
          <w:rFonts w:ascii="Arial" w:hAnsi="Arial" w:cs="Arial"/>
        </w:rPr>
        <w:t xml:space="preserve"> the DST to panel within 1 week</w:t>
      </w:r>
      <w:r w:rsidRPr="00BB04F2">
        <w:rPr>
          <w:rFonts w:ascii="Arial" w:hAnsi="Arial" w:cs="Arial"/>
        </w:rPr>
        <w:t xml:space="preserve"> of the original panel </w:t>
      </w:r>
      <w:r w:rsidR="007E6320" w:rsidRPr="00BB04F2">
        <w:rPr>
          <w:rFonts w:ascii="Arial" w:hAnsi="Arial" w:cs="Arial"/>
        </w:rPr>
        <w:t>date</w:t>
      </w:r>
      <w:r w:rsidR="007E6320">
        <w:rPr>
          <w:rStyle w:val="CommentReference"/>
        </w:rPr>
        <w:t xml:space="preserve">. </w:t>
      </w:r>
      <w:r w:rsidR="007E6320" w:rsidRPr="00BB04F2">
        <w:rPr>
          <w:rFonts w:ascii="Arial" w:hAnsi="Arial" w:cs="Arial"/>
        </w:rPr>
        <w:t>T</w:t>
      </w:r>
      <w:r w:rsidR="007E6320">
        <w:rPr>
          <w:rFonts w:ascii="Arial" w:hAnsi="Arial" w:cs="Arial"/>
        </w:rPr>
        <w:t>he allocated case manager will review panel minutes and ensure that the information and action within a week.</w:t>
      </w:r>
    </w:p>
    <w:p w14:paraId="5FCE2E3A" w14:textId="4234900B"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 xml:space="preserve">If the eligibility panel verifies the recommendation for 100% CHC, arrange the package of care based on the needs of the individual, as identified in the DST, and provide </w:t>
      </w:r>
      <w:r w:rsidR="00297993" w:rsidRPr="00BB04F2">
        <w:rPr>
          <w:rFonts w:ascii="Arial" w:hAnsi="Arial" w:cs="Arial"/>
        </w:rPr>
        <w:t>costings</w:t>
      </w:r>
      <w:r w:rsidRPr="00BB04F2">
        <w:rPr>
          <w:rFonts w:ascii="Arial" w:hAnsi="Arial" w:cs="Arial"/>
        </w:rPr>
        <w:t xml:space="preserve"> of the package of care, along with the supporting care plan for approval by the </w:t>
      </w:r>
      <w:r w:rsidR="00CE1520">
        <w:rPr>
          <w:rFonts w:ascii="Arial" w:hAnsi="Arial" w:cs="Arial"/>
        </w:rPr>
        <w:t>ICB</w:t>
      </w:r>
      <w:r w:rsidRPr="00BB04F2">
        <w:rPr>
          <w:rFonts w:ascii="Arial" w:hAnsi="Arial" w:cs="Arial"/>
        </w:rPr>
        <w:t xml:space="preserve"> within 1 week of the panel decision.</w:t>
      </w:r>
    </w:p>
    <w:p w14:paraId="03D04782" w14:textId="7F5D602F"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Ensure that when arranging the package of care, a dis</w:t>
      </w:r>
      <w:r w:rsidR="00E2433B">
        <w:rPr>
          <w:rFonts w:ascii="Arial" w:hAnsi="Arial" w:cs="Arial"/>
        </w:rPr>
        <w:t xml:space="preserve">cussion is held with the </w:t>
      </w:r>
      <w:r w:rsidRPr="00BB04F2">
        <w:rPr>
          <w:rFonts w:ascii="Arial" w:hAnsi="Arial" w:cs="Arial"/>
        </w:rPr>
        <w:t>patient about the type of funding package they would like, promoting the use of PHB’s in line with NHSE’s strategy to increase the use of Personal Health Budget’s.</w:t>
      </w:r>
    </w:p>
    <w:p w14:paraId="6853F0EF" w14:textId="77777777"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Record all panel decisions in individual’s case records on EMIS and ensure all communication of panel decisions to MDT participants is undertaken in a timely and professional manner.</w:t>
      </w:r>
    </w:p>
    <w:p w14:paraId="774EEF31" w14:textId="77777777"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Ensure reviews are undertaken in line with National Framework and at other times as required. The National Framework guidelines state:</w:t>
      </w:r>
    </w:p>
    <w:p w14:paraId="38611465" w14:textId="724F82C8" w:rsidR="00E03BC2" w:rsidRPr="00B73CB7" w:rsidRDefault="00E03BC2" w:rsidP="00B73CB7">
      <w:pPr>
        <w:pStyle w:val="ListParagraph"/>
        <w:numPr>
          <w:ilvl w:val="0"/>
          <w:numId w:val="37"/>
        </w:numPr>
        <w:spacing w:before="120" w:after="120" w:line="240" w:lineRule="auto"/>
        <w:ind w:left="1451"/>
        <w:contextualSpacing w:val="0"/>
        <w:jc w:val="both"/>
        <w:rPr>
          <w:rFonts w:ascii="Arial" w:hAnsi="Arial" w:cs="Arial"/>
          <w:b/>
          <w:bCs/>
        </w:rPr>
      </w:pPr>
      <w:r w:rsidRPr="00B73CB7">
        <w:rPr>
          <w:rFonts w:ascii="Arial" w:hAnsi="Arial" w:cs="Arial"/>
          <w:b/>
          <w:bCs/>
        </w:rPr>
        <w:t xml:space="preserve">All new CHC patient’s needs should be reviewed 3 months following their initial eligibility ratification.  The review can be completed using the shortened Review Template. </w:t>
      </w:r>
    </w:p>
    <w:p w14:paraId="7F58287A" w14:textId="67763798" w:rsidR="00E03BC2" w:rsidRPr="00B73CB7" w:rsidRDefault="00E03BC2" w:rsidP="00B73CB7">
      <w:pPr>
        <w:pStyle w:val="ListParagraph"/>
        <w:numPr>
          <w:ilvl w:val="0"/>
          <w:numId w:val="37"/>
        </w:numPr>
        <w:spacing w:before="120" w:after="120" w:line="240" w:lineRule="auto"/>
        <w:ind w:left="1451" w:hanging="425"/>
        <w:contextualSpacing w:val="0"/>
        <w:jc w:val="both"/>
        <w:rPr>
          <w:rFonts w:ascii="Arial" w:hAnsi="Arial" w:cs="Arial"/>
          <w:b/>
          <w:bCs/>
        </w:rPr>
      </w:pPr>
      <w:r w:rsidRPr="00B73CB7">
        <w:rPr>
          <w:rFonts w:ascii="Arial" w:hAnsi="Arial" w:cs="Arial"/>
          <w:b/>
          <w:bCs/>
        </w:rPr>
        <w:t xml:space="preserve">All existing CHC patient’s needs must be reviewed every 12 months. The review can be completed using the shortened Review Template. </w:t>
      </w:r>
    </w:p>
    <w:p w14:paraId="3D3FA8DF" w14:textId="2BD01951" w:rsidR="00480DAC" w:rsidRPr="00B73CB7" w:rsidRDefault="00480DAC" w:rsidP="00B73CB7">
      <w:pPr>
        <w:pStyle w:val="ListParagraph"/>
        <w:numPr>
          <w:ilvl w:val="0"/>
          <w:numId w:val="37"/>
        </w:numPr>
        <w:spacing w:before="120" w:after="120" w:line="240" w:lineRule="auto"/>
        <w:ind w:left="1451" w:hanging="425"/>
        <w:contextualSpacing w:val="0"/>
        <w:jc w:val="both"/>
        <w:rPr>
          <w:rFonts w:ascii="Arial" w:hAnsi="Arial" w:cs="Arial"/>
          <w:b/>
          <w:bCs/>
        </w:rPr>
      </w:pPr>
      <w:r w:rsidRPr="00B73CB7">
        <w:rPr>
          <w:rFonts w:ascii="Arial" w:hAnsi="Arial" w:cs="Arial"/>
          <w:b/>
          <w:bCs/>
        </w:rPr>
        <w:lastRenderedPageBreak/>
        <w:t>Patients with a PHB care plan, should use the PHB care plan template to complete the reviews.</w:t>
      </w:r>
    </w:p>
    <w:p w14:paraId="7415BC97" w14:textId="4F4D7D02" w:rsidR="00E03BC2" w:rsidRPr="00BB04F2" w:rsidRDefault="00E03BC2" w:rsidP="00B73CB7">
      <w:pPr>
        <w:pStyle w:val="ListParagraph"/>
        <w:numPr>
          <w:ilvl w:val="0"/>
          <w:numId w:val="37"/>
        </w:numPr>
        <w:spacing w:before="120" w:after="120" w:line="240" w:lineRule="auto"/>
        <w:ind w:left="743" w:hanging="425"/>
        <w:contextualSpacing w:val="0"/>
        <w:jc w:val="both"/>
        <w:rPr>
          <w:rFonts w:ascii="Arial" w:hAnsi="Arial" w:cs="Arial"/>
        </w:rPr>
      </w:pPr>
      <w:r w:rsidRPr="00BB04F2">
        <w:rPr>
          <w:rFonts w:ascii="Arial" w:hAnsi="Arial" w:cs="Arial"/>
        </w:rPr>
        <w:t xml:space="preserve">Notifying the </w:t>
      </w:r>
      <w:r w:rsidR="00CE1520">
        <w:rPr>
          <w:rFonts w:ascii="Arial" w:hAnsi="Arial" w:cs="Arial"/>
        </w:rPr>
        <w:t>ICB</w:t>
      </w:r>
      <w:r w:rsidRPr="00BB04F2">
        <w:rPr>
          <w:rFonts w:ascii="Arial" w:hAnsi="Arial" w:cs="Arial"/>
        </w:rPr>
        <w:t xml:space="preserve"> when a review has been completed and uploading the evidence of the review on to EMIS.</w:t>
      </w:r>
    </w:p>
    <w:p w14:paraId="00F0D8D5" w14:textId="215F6050"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 xml:space="preserve">Ensure the </w:t>
      </w:r>
      <w:r w:rsidR="00CE1520">
        <w:rPr>
          <w:rFonts w:ascii="Arial" w:hAnsi="Arial" w:cs="Arial"/>
        </w:rPr>
        <w:t>ICB</w:t>
      </w:r>
      <w:r w:rsidRPr="00BB04F2">
        <w:rPr>
          <w:rFonts w:ascii="Arial" w:hAnsi="Arial" w:cs="Arial"/>
        </w:rPr>
        <w:t xml:space="preserve"> is alerted to issues with Care </w:t>
      </w:r>
      <w:r w:rsidR="00730773" w:rsidRPr="00BB04F2">
        <w:rPr>
          <w:rFonts w:ascii="Arial" w:hAnsi="Arial" w:cs="Arial"/>
        </w:rPr>
        <w:t>providers, which</w:t>
      </w:r>
      <w:r w:rsidRPr="00BB04F2">
        <w:rPr>
          <w:rFonts w:ascii="Arial" w:hAnsi="Arial" w:cs="Arial"/>
        </w:rPr>
        <w:t xml:space="preserve"> may compromise quality of care.</w:t>
      </w:r>
    </w:p>
    <w:p w14:paraId="32BB0D1D" w14:textId="77777777"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Facilitate placement/care packages for CHC patients.</w:t>
      </w:r>
    </w:p>
    <w:p w14:paraId="4CF2F20B" w14:textId="5C2C8218"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 xml:space="preserve">Ensure that </w:t>
      </w:r>
      <w:r w:rsidR="00CE1520">
        <w:rPr>
          <w:rFonts w:ascii="Arial" w:hAnsi="Arial" w:cs="Arial"/>
        </w:rPr>
        <w:t>ICB</w:t>
      </w:r>
      <w:r w:rsidRPr="00BB04F2">
        <w:rPr>
          <w:rFonts w:ascii="Arial" w:hAnsi="Arial" w:cs="Arial"/>
        </w:rPr>
        <w:t xml:space="preserve"> approves the care package and costs, providing documentation and costings for package before putting package in place.</w:t>
      </w:r>
    </w:p>
    <w:p w14:paraId="1F3C738A" w14:textId="1D6913CB"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 xml:space="preserve">Ensure that </w:t>
      </w:r>
      <w:r w:rsidR="00CE1520">
        <w:rPr>
          <w:rFonts w:ascii="Arial" w:hAnsi="Arial" w:cs="Arial"/>
        </w:rPr>
        <w:t>ICB</w:t>
      </w:r>
      <w:r w:rsidRPr="00BB04F2">
        <w:rPr>
          <w:rFonts w:ascii="Arial" w:hAnsi="Arial" w:cs="Arial"/>
        </w:rPr>
        <w:t xml:space="preserve"> approves any changes to packages of care as they occur.</w:t>
      </w:r>
    </w:p>
    <w:p w14:paraId="6D2947B4" w14:textId="77777777"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Set up Fast Track care packages.</w:t>
      </w:r>
    </w:p>
    <w:p w14:paraId="63B0A4AC" w14:textId="3750D0D9"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 xml:space="preserve">Ensure that the </w:t>
      </w:r>
      <w:r w:rsidR="00CE1520">
        <w:rPr>
          <w:rFonts w:ascii="Arial" w:hAnsi="Arial" w:cs="Arial"/>
        </w:rPr>
        <w:t>ICB</w:t>
      </w:r>
      <w:r w:rsidRPr="00BB04F2">
        <w:rPr>
          <w:rFonts w:ascii="Arial" w:hAnsi="Arial" w:cs="Arial"/>
        </w:rPr>
        <w:t xml:space="preserve"> approves the </w:t>
      </w:r>
      <w:r w:rsidR="00297993" w:rsidRPr="00BB04F2">
        <w:rPr>
          <w:rFonts w:ascii="Arial" w:hAnsi="Arial" w:cs="Arial"/>
        </w:rPr>
        <w:t>Fast-Track</w:t>
      </w:r>
      <w:r w:rsidRPr="00BB04F2">
        <w:rPr>
          <w:rFonts w:ascii="Arial" w:hAnsi="Arial" w:cs="Arial"/>
        </w:rPr>
        <w:t xml:space="preserve"> care package and costs, providing documentation and costings for package before putting package in place.</w:t>
      </w:r>
    </w:p>
    <w:p w14:paraId="0AAA4410" w14:textId="7AEA3892"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 xml:space="preserve">Ensure that </w:t>
      </w:r>
      <w:r w:rsidR="00CE1520">
        <w:rPr>
          <w:rFonts w:ascii="Arial" w:hAnsi="Arial" w:cs="Arial"/>
        </w:rPr>
        <w:t>ICB</w:t>
      </w:r>
      <w:r w:rsidRPr="00BB04F2">
        <w:rPr>
          <w:rFonts w:ascii="Arial" w:hAnsi="Arial" w:cs="Arial"/>
        </w:rPr>
        <w:t xml:space="preserve"> approves any changes to Fast Track packages of care as they occur, providing an updated care plan and funding request form detailing the change in need and the accompanying change in cost.</w:t>
      </w:r>
    </w:p>
    <w:p w14:paraId="4101CAAA" w14:textId="23483B49"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Confirm prices and terms and conditions for services offered by providers</w:t>
      </w:r>
      <w:r w:rsidR="00EB4090">
        <w:rPr>
          <w:rFonts w:ascii="Arial" w:hAnsi="Arial" w:cs="Arial"/>
        </w:rPr>
        <w:t xml:space="preserve"> on the </w:t>
      </w:r>
      <w:r w:rsidR="00730773">
        <w:rPr>
          <w:rFonts w:ascii="Arial" w:hAnsi="Arial" w:cs="Arial"/>
        </w:rPr>
        <w:t>ICB</w:t>
      </w:r>
      <w:r w:rsidR="00EB4090">
        <w:rPr>
          <w:rFonts w:ascii="Arial" w:hAnsi="Arial" w:cs="Arial"/>
        </w:rPr>
        <w:t>’s provider list,</w:t>
      </w:r>
      <w:r w:rsidRPr="00BB04F2">
        <w:rPr>
          <w:rFonts w:ascii="Arial" w:hAnsi="Arial" w:cs="Arial"/>
        </w:rPr>
        <w:t xml:space="preserve"> using providers on AQP should be the priority.</w:t>
      </w:r>
    </w:p>
    <w:p w14:paraId="7CC8C614" w14:textId="1852FC4C"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Where the placement is for Nursing Care select a range of 3 pro</w:t>
      </w:r>
      <w:r w:rsidR="00730773">
        <w:rPr>
          <w:rFonts w:ascii="Arial" w:hAnsi="Arial" w:cs="Arial"/>
        </w:rPr>
        <w:t xml:space="preserve">viders from accredited AQP </w:t>
      </w:r>
      <w:r w:rsidRPr="00BB04F2">
        <w:rPr>
          <w:rFonts w:ascii="Arial" w:hAnsi="Arial" w:cs="Arial"/>
        </w:rPr>
        <w:t>list suitable to patient’s needs, wishes and availability.</w:t>
      </w:r>
    </w:p>
    <w:p w14:paraId="3D63E3CD" w14:textId="77777777"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Ensure that selected providers are acceptable to patient and/or family.</w:t>
      </w:r>
    </w:p>
    <w:p w14:paraId="3C271719" w14:textId="782B68A9"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 xml:space="preserve">Ensure that all packages of care provide value for money and in the first instance utilise providers </w:t>
      </w:r>
      <w:r w:rsidR="00730773" w:rsidRPr="00BB04F2">
        <w:rPr>
          <w:rFonts w:ascii="Arial" w:hAnsi="Arial" w:cs="Arial"/>
        </w:rPr>
        <w:t>off</w:t>
      </w:r>
      <w:r w:rsidRPr="00BB04F2">
        <w:rPr>
          <w:rFonts w:ascii="Arial" w:hAnsi="Arial" w:cs="Arial"/>
        </w:rPr>
        <w:t xml:space="preserve"> the accredited provider list.</w:t>
      </w:r>
    </w:p>
    <w:p w14:paraId="42ADFBF0" w14:textId="77777777" w:rsidR="00E03BC2" w:rsidRPr="00BB04F2" w:rsidRDefault="00E03BC2" w:rsidP="00B73CB7">
      <w:pPr>
        <w:pStyle w:val="ListParagraph"/>
        <w:numPr>
          <w:ilvl w:val="0"/>
          <w:numId w:val="37"/>
        </w:numPr>
        <w:spacing w:before="120" w:after="120" w:line="240" w:lineRule="auto"/>
        <w:contextualSpacing w:val="0"/>
        <w:jc w:val="both"/>
        <w:rPr>
          <w:rFonts w:ascii="Arial" w:hAnsi="Arial" w:cs="Arial"/>
        </w:rPr>
      </w:pPr>
      <w:r w:rsidRPr="00BB04F2">
        <w:rPr>
          <w:rFonts w:ascii="Arial" w:hAnsi="Arial" w:cs="Arial"/>
        </w:rPr>
        <w:t>Ensure that an appropriate selection of packages including PHB, are offered to each client/patient based on their individual care plan.</w:t>
      </w:r>
    </w:p>
    <w:p w14:paraId="27A70892" w14:textId="70388809" w:rsidR="00C07A04" w:rsidRPr="00BB04F2" w:rsidRDefault="00E30592" w:rsidP="00B73CB7">
      <w:pPr>
        <w:pStyle w:val="ListParagraph"/>
        <w:numPr>
          <w:ilvl w:val="0"/>
          <w:numId w:val="37"/>
        </w:numPr>
        <w:jc w:val="both"/>
        <w:rPr>
          <w:rFonts w:ascii="Arial" w:eastAsia="Times New Roman" w:hAnsi="Arial" w:cs="Arial"/>
          <w:lang w:val="en-US" w:eastAsia="en-GB"/>
        </w:rPr>
      </w:pPr>
      <w:r w:rsidRPr="00BB04F2">
        <w:rPr>
          <w:rFonts w:ascii="Arial" w:eastAsia="Times New Roman" w:hAnsi="Arial" w:cs="Arial"/>
          <w:lang w:val="en-US" w:eastAsia="en-GB"/>
        </w:rPr>
        <w:t xml:space="preserve">Single point of </w:t>
      </w:r>
      <w:r w:rsidR="00730773">
        <w:rPr>
          <w:rFonts w:ascii="Arial" w:eastAsia="Times New Roman" w:hAnsi="Arial" w:cs="Arial"/>
          <w:lang w:val="en-US" w:eastAsia="en-GB"/>
        </w:rPr>
        <w:t xml:space="preserve">access for </w:t>
      </w:r>
      <w:r w:rsidR="00B9037B">
        <w:rPr>
          <w:rFonts w:ascii="Arial" w:eastAsia="Times New Roman" w:hAnsi="Arial" w:cs="Arial"/>
          <w:lang w:val="en-US" w:eastAsia="en-GB"/>
        </w:rPr>
        <w:t>all CHC</w:t>
      </w:r>
      <w:r w:rsidR="00730773">
        <w:rPr>
          <w:rFonts w:ascii="Arial" w:eastAsia="Times New Roman" w:hAnsi="Arial" w:cs="Arial"/>
          <w:lang w:val="en-US" w:eastAsia="en-GB"/>
        </w:rPr>
        <w:t xml:space="preserve"> referrals.</w:t>
      </w:r>
      <w:r w:rsidR="00C07A04" w:rsidRPr="00BB04F2">
        <w:rPr>
          <w:rFonts w:ascii="Arial" w:eastAsia="Times New Roman" w:hAnsi="Arial" w:cs="Arial"/>
          <w:lang w:val="en-US" w:eastAsia="en-GB"/>
        </w:rPr>
        <w:br w:type="page"/>
      </w:r>
    </w:p>
    <w:p w14:paraId="4E008F79" w14:textId="77777777" w:rsidR="001563A6" w:rsidRPr="00B73CB7" w:rsidRDefault="001563A6" w:rsidP="00B73CB7">
      <w:pPr>
        <w:pStyle w:val="Heading1"/>
        <w:jc w:val="both"/>
        <w:rPr>
          <w:rFonts w:cs="Arial"/>
          <w:color w:val="auto"/>
          <w:sz w:val="22"/>
          <w:szCs w:val="22"/>
        </w:rPr>
      </w:pPr>
      <w:bookmarkStart w:id="2" w:name="_Toc510097664"/>
      <w:r w:rsidRPr="00B73CB7">
        <w:rPr>
          <w:rFonts w:cs="Arial"/>
          <w:color w:val="auto"/>
          <w:sz w:val="22"/>
          <w:szCs w:val="22"/>
        </w:rPr>
        <w:lastRenderedPageBreak/>
        <w:t>Service overview</w:t>
      </w:r>
      <w:bookmarkEnd w:id="2"/>
    </w:p>
    <w:p w14:paraId="068CE4E9" w14:textId="57DA61E6" w:rsidR="001563A6" w:rsidRPr="00BB04F2" w:rsidRDefault="001563A6" w:rsidP="00B73CB7">
      <w:pPr>
        <w:jc w:val="both"/>
        <w:rPr>
          <w:rFonts w:ascii="Arial" w:hAnsi="Arial" w:cs="Arial"/>
        </w:rPr>
      </w:pPr>
      <w:r w:rsidRPr="00BB04F2">
        <w:rPr>
          <w:rFonts w:ascii="Arial" w:hAnsi="Arial" w:cs="Arial"/>
        </w:rPr>
        <w:t>The following pathways</w:t>
      </w:r>
      <w:r w:rsidR="00AE38DF">
        <w:rPr>
          <w:rFonts w:ascii="Arial" w:hAnsi="Arial" w:cs="Arial"/>
        </w:rPr>
        <w:t xml:space="preserve"> make up Newham and Tower Hamlet’s</w:t>
      </w:r>
      <w:r w:rsidRPr="00BB04F2">
        <w:rPr>
          <w:rFonts w:ascii="Arial" w:hAnsi="Arial" w:cs="Arial"/>
        </w:rPr>
        <w:t xml:space="preserve"> CHC Service:</w:t>
      </w:r>
    </w:p>
    <w:p w14:paraId="66366ADA" w14:textId="77777777" w:rsidR="001563A6" w:rsidRPr="00B73CB7" w:rsidRDefault="001563A6" w:rsidP="00B73CB7">
      <w:pPr>
        <w:pStyle w:val="Heading2"/>
        <w:jc w:val="both"/>
        <w:rPr>
          <w:rFonts w:cs="Arial"/>
          <w:b/>
          <w:bCs w:val="0"/>
          <w:sz w:val="22"/>
          <w:szCs w:val="22"/>
        </w:rPr>
      </w:pPr>
      <w:bookmarkStart w:id="3" w:name="_Toc491255932"/>
      <w:r w:rsidRPr="00B73CB7">
        <w:rPr>
          <w:rFonts w:cs="Arial"/>
          <w:b/>
          <w:bCs w:val="0"/>
          <w:sz w:val="22"/>
          <w:szCs w:val="22"/>
        </w:rPr>
        <w:t>NHS CHC</w:t>
      </w:r>
      <w:bookmarkEnd w:id="3"/>
    </w:p>
    <w:p w14:paraId="50AE0D7A" w14:textId="6AD18A37" w:rsidR="001563A6" w:rsidRPr="00BB04F2" w:rsidRDefault="001563A6" w:rsidP="00B73CB7">
      <w:pPr>
        <w:jc w:val="both"/>
        <w:rPr>
          <w:rFonts w:ascii="Arial" w:hAnsi="Arial" w:cs="Arial"/>
        </w:rPr>
      </w:pPr>
      <w:r w:rsidRPr="00BB04F2">
        <w:rPr>
          <w:rFonts w:ascii="Arial" w:hAnsi="Arial" w:cs="Arial"/>
        </w:rPr>
        <w:t xml:space="preserve">CHC is a package of care provided outside of hospital that is arranged and funded solely by the NHS for individuals who have significant ongoing healthcare needs. Those assessed as eligible for CHC have their health and social care costs paid for by their </w:t>
      </w:r>
      <w:r w:rsidR="00311560">
        <w:rPr>
          <w:rFonts w:ascii="Arial" w:hAnsi="Arial" w:cs="Arial"/>
        </w:rPr>
        <w:t>Integrated Care Board</w:t>
      </w:r>
      <w:r w:rsidRPr="00BB04F2">
        <w:rPr>
          <w:rFonts w:ascii="Arial" w:hAnsi="Arial" w:cs="Arial"/>
        </w:rPr>
        <w:t>. For those assessed as not eligible,</w:t>
      </w:r>
      <w:r w:rsidR="007B14E2" w:rsidRPr="00BB04F2">
        <w:rPr>
          <w:rFonts w:ascii="Arial" w:hAnsi="Arial" w:cs="Arial"/>
        </w:rPr>
        <w:t xml:space="preserve"> their needs</w:t>
      </w:r>
      <w:r w:rsidRPr="00BB04F2">
        <w:rPr>
          <w:rFonts w:ascii="Arial" w:hAnsi="Arial" w:cs="Arial"/>
        </w:rPr>
        <w:t xml:space="preserve"> will be met by other services (universal services, Local Authority, etc).</w:t>
      </w:r>
    </w:p>
    <w:p w14:paraId="4047EAD2" w14:textId="7B047C0F" w:rsidR="001563A6" w:rsidRPr="00BB04F2" w:rsidRDefault="001563A6" w:rsidP="00B73CB7">
      <w:pPr>
        <w:jc w:val="both"/>
        <w:rPr>
          <w:rFonts w:ascii="Arial" w:hAnsi="Arial" w:cs="Arial"/>
        </w:rPr>
      </w:pPr>
      <w:r w:rsidRPr="00BB04F2">
        <w:rPr>
          <w:rFonts w:ascii="Arial" w:hAnsi="Arial" w:cs="Arial"/>
        </w:rPr>
        <w:t>The NHS CHC Service is commis</w:t>
      </w:r>
      <w:r w:rsidR="00CE1520">
        <w:rPr>
          <w:rFonts w:ascii="Arial" w:hAnsi="Arial" w:cs="Arial"/>
        </w:rPr>
        <w:t xml:space="preserve">sioned by NEL </w:t>
      </w:r>
      <w:r w:rsidR="008933E6">
        <w:rPr>
          <w:rFonts w:ascii="Arial" w:hAnsi="Arial" w:cs="Arial"/>
        </w:rPr>
        <w:t>ICB</w:t>
      </w:r>
      <w:r w:rsidRPr="00BB04F2">
        <w:rPr>
          <w:rFonts w:ascii="Arial" w:hAnsi="Arial" w:cs="Arial"/>
        </w:rPr>
        <w:t>, and is delivered by a number of organisations including North East L</w:t>
      </w:r>
      <w:r w:rsidR="00B9037B">
        <w:rPr>
          <w:rFonts w:ascii="Arial" w:hAnsi="Arial" w:cs="Arial"/>
        </w:rPr>
        <w:t>ondon Integrated Care Board</w:t>
      </w:r>
      <w:r w:rsidRPr="00BB04F2">
        <w:rPr>
          <w:rFonts w:ascii="Arial" w:hAnsi="Arial" w:cs="Arial"/>
        </w:rPr>
        <w:t>, East London Foundation Trust, and Bart’s Health NHS Trust.</w:t>
      </w:r>
    </w:p>
    <w:p w14:paraId="22084A8A" w14:textId="77777777" w:rsidR="001563A6" w:rsidRPr="00B73CB7" w:rsidRDefault="001563A6" w:rsidP="00B73CB7">
      <w:pPr>
        <w:pStyle w:val="Heading2"/>
        <w:jc w:val="both"/>
        <w:rPr>
          <w:rFonts w:cs="Arial"/>
          <w:b/>
          <w:bCs w:val="0"/>
          <w:sz w:val="22"/>
          <w:szCs w:val="22"/>
        </w:rPr>
      </w:pPr>
      <w:bookmarkStart w:id="4" w:name="_Toc491255933"/>
      <w:r w:rsidRPr="00B73CB7">
        <w:rPr>
          <w:rFonts w:cs="Arial"/>
          <w:b/>
          <w:bCs w:val="0"/>
          <w:sz w:val="22"/>
          <w:szCs w:val="22"/>
        </w:rPr>
        <w:t>Fast Track</w:t>
      </w:r>
      <w:bookmarkEnd w:id="4"/>
    </w:p>
    <w:p w14:paraId="33205837" w14:textId="77777777" w:rsidR="001563A6" w:rsidRPr="00BB04F2" w:rsidRDefault="001563A6" w:rsidP="00B73CB7">
      <w:pPr>
        <w:spacing w:after="0"/>
        <w:jc w:val="both"/>
        <w:rPr>
          <w:rFonts w:ascii="Arial" w:hAnsi="Arial" w:cs="Arial"/>
        </w:rPr>
      </w:pPr>
      <w:r w:rsidRPr="00BB04F2">
        <w:rPr>
          <w:rFonts w:ascii="Arial" w:hAnsi="Arial" w:cs="Arial"/>
        </w:rPr>
        <w:t xml:space="preserve">The Fast Track pathway is used by appropriate clinicians to expedite the implementation of </w:t>
      </w:r>
      <w:r w:rsidR="00D14EB3" w:rsidRPr="00BB04F2">
        <w:rPr>
          <w:rFonts w:ascii="Arial" w:hAnsi="Arial" w:cs="Arial"/>
        </w:rPr>
        <w:t xml:space="preserve">a </w:t>
      </w:r>
      <w:r w:rsidRPr="00BB04F2">
        <w:rPr>
          <w:rFonts w:ascii="Arial" w:hAnsi="Arial" w:cs="Arial"/>
        </w:rPr>
        <w:t>care package in the community for patients who have a rapidly deteriorating condition that may be entering a terminal phase, into their preferred place of care.</w:t>
      </w:r>
    </w:p>
    <w:p w14:paraId="7AE505C7" w14:textId="77777777" w:rsidR="001563A6" w:rsidRPr="00B73CB7" w:rsidRDefault="001563A6" w:rsidP="00B73CB7">
      <w:pPr>
        <w:pStyle w:val="Heading2"/>
        <w:jc w:val="both"/>
        <w:rPr>
          <w:rFonts w:cs="Arial"/>
          <w:b/>
          <w:bCs w:val="0"/>
          <w:sz w:val="22"/>
          <w:szCs w:val="22"/>
        </w:rPr>
      </w:pPr>
      <w:bookmarkStart w:id="5" w:name="_Toc491255934"/>
      <w:r w:rsidRPr="00B73CB7">
        <w:rPr>
          <w:rFonts w:cs="Arial"/>
          <w:b/>
          <w:bCs w:val="0"/>
          <w:sz w:val="22"/>
          <w:szCs w:val="22"/>
        </w:rPr>
        <w:t>FNC</w:t>
      </w:r>
      <w:bookmarkEnd w:id="5"/>
    </w:p>
    <w:p w14:paraId="3F1B8E4A" w14:textId="4F05B95B" w:rsidR="001563A6" w:rsidRPr="00BB04F2" w:rsidRDefault="001563A6" w:rsidP="00B73CB7">
      <w:pPr>
        <w:jc w:val="both"/>
        <w:rPr>
          <w:rFonts w:ascii="Arial" w:hAnsi="Arial" w:cs="Arial"/>
        </w:rPr>
      </w:pPr>
      <w:r w:rsidRPr="00BB04F2">
        <w:rPr>
          <w:rFonts w:ascii="Arial" w:hAnsi="Arial" w:cs="Arial"/>
        </w:rPr>
        <w:t>NHS-funded nursing care</w:t>
      </w:r>
      <w:r w:rsidR="00B73CB7">
        <w:rPr>
          <w:rFonts w:ascii="Arial" w:hAnsi="Arial" w:cs="Arial"/>
        </w:rPr>
        <w:t xml:space="preserve"> (FNC)</w:t>
      </w:r>
      <w:r w:rsidRPr="00BB04F2">
        <w:rPr>
          <w:rFonts w:ascii="Arial" w:hAnsi="Arial" w:cs="Arial"/>
        </w:rPr>
        <w:t xml:space="preserve"> is care provided by a registered nurse for people who live in a care home. The NHS will pay a flat rate contribution directly to the care home towards the cost of this registered nursing care. In order to be eligible for NHS-funded nursing care a patient must first be deemed ineligible for NHS Continuing </w:t>
      </w:r>
      <w:r w:rsidR="00297993" w:rsidRPr="00BB04F2">
        <w:rPr>
          <w:rFonts w:ascii="Arial" w:hAnsi="Arial" w:cs="Arial"/>
        </w:rPr>
        <w:t>healthcare but</w:t>
      </w:r>
      <w:r w:rsidRPr="00BB04F2">
        <w:rPr>
          <w:rFonts w:ascii="Arial" w:hAnsi="Arial" w:cs="Arial"/>
        </w:rPr>
        <w:t xml:space="preserve"> have been assessed as requiring care from a registered nurse, and the patient lives in a care home.</w:t>
      </w:r>
    </w:p>
    <w:p w14:paraId="1F2E9569" w14:textId="77777777" w:rsidR="001563A6" w:rsidRPr="00B73CB7" w:rsidRDefault="001563A6" w:rsidP="00B73CB7">
      <w:pPr>
        <w:pStyle w:val="Heading2"/>
        <w:jc w:val="both"/>
        <w:rPr>
          <w:rFonts w:cs="Arial"/>
          <w:b/>
          <w:bCs w:val="0"/>
          <w:sz w:val="22"/>
          <w:szCs w:val="22"/>
        </w:rPr>
      </w:pPr>
      <w:r w:rsidRPr="00B73CB7">
        <w:rPr>
          <w:rFonts w:cs="Arial"/>
          <w:b/>
          <w:bCs w:val="0"/>
          <w:sz w:val="22"/>
          <w:szCs w:val="22"/>
        </w:rPr>
        <w:t>Joint Care</w:t>
      </w:r>
    </w:p>
    <w:p w14:paraId="59269F88" w14:textId="2DA2B32F" w:rsidR="001563A6" w:rsidRPr="00BB04F2" w:rsidRDefault="001563A6" w:rsidP="00B73CB7">
      <w:pPr>
        <w:jc w:val="both"/>
        <w:rPr>
          <w:rFonts w:ascii="Arial" w:hAnsi="Arial" w:cs="Arial"/>
        </w:rPr>
      </w:pPr>
      <w:r w:rsidRPr="00BB04F2">
        <w:rPr>
          <w:rFonts w:ascii="Arial" w:hAnsi="Arial" w:cs="Arial"/>
        </w:rPr>
        <w:t xml:space="preserve">There will be some individuals who, although they are not entitled to NHS Continuing Healthcare (CHC) because taken as a whole their needs are not beyond the powers of a local authority to meet, but nonetheless have some specific health needs identified through the Decision Support Tool that are not of a nature that an LA can solely meet or are beyond the powers of an LA to solely meet. </w:t>
      </w:r>
      <w:r w:rsidR="008933E6">
        <w:rPr>
          <w:rFonts w:ascii="Arial" w:hAnsi="Arial" w:cs="Arial"/>
        </w:rPr>
        <w:t>ICB</w:t>
      </w:r>
      <w:r w:rsidRPr="00BB04F2">
        <w:rPr>
          <w:rFonts w:ascii="Arial" w:hAnsi="Arial" w:cs="Arial"/>
        </w:rPr>
        <w:t>’s should work in partnership with their LA colleagues to agree their respective responsibilities in a joint package of care.</w:t>
      </w:r>
      <w:r w:rsidR="00D14EB3" w:rsidRPr="00BB04F2">
        <w:rPr>
          <w:rFonts w:ascii="Arial" w:hAnsi="Arial" w:cs="Arial"/>
        </w:rPr>
        <w:t xml:space="preserve"> Case management for this patient group, remains with the LA.</w:t>
      </w:r>
    </w:p>
    <w:p w14:paraId="39C2FBB3" w14:textId="2DF9C502" w:rsidR="001563A6" w:rsidRPr="00B73CB7" w:rsidRDefault="00DC469C" w:rsidP="00B73CB7">
      <w:pPr>
        <w:jc w:val="both"/>
        <w:rPr>
          <w:rFonts w:ascii="Arial" w:eastAsia="Times New Roman" w:hAnsi="Arial" w:cs="Arial"/>
          <w:b/>
          <w:bCs/>
          <w:lang w:val="en-US" w:eastAsia="en-GB"/>
        </w:rPr>
      </w:pPr>
      <w:r w:rsidRPr="00B73CB7">
        <w:rPr>
          <w:rFonts w:ascii="Arial" w:eastAsia="Times New Roman" w:hAnsi="Arial" w:cs="Arial"/>
          <w:b/>
          <w:bCs/>
          <w:lang w:val="en-US" w:eastAsia="en-GB"/>
        </w:rPr>
        <w:t>D2A Pathway</w:t>
      </w:r>
      <w:r w:rsidR="00B73CB7" w:rsidRPr="00B73CB7">
        <w:rPr>
          <w:rFonts w:ascii="Arial" w:eastAsia="Times New Roman" w:hAnsi="Arial" w:cs="Arial"/>
          <w:b/>
          <w:bCs/>
          <w:lang w:val="en-US" w:eastAsia="en-GB"/>
        </w:rPr>
        <w:t xml:space="preserve"> -Discharge to assess</w:t>
      </w:r>
    </w:p>
    <w:p w14:paraId="083ECCF6" w14:textId="11E69C2B" w:rsidR="002C4A6C" w:rsidRPr="00BB04F2" w:rsidRDefault="00D81C17" w:rsidP="00B73CB7">
      <w:pPr>
        <w:jc w:val="both"/>
        <w:rPr>
          <w:rFonts w:ascii="Arial" w:eastAsia="Times New Roman" w:hAnsi="Arial" w:cs="Arial"/>
          <w:lang w:val="en-US" w:eastAsia="en-GB"/>
        </w:rPr>
      </w:pPr>
      <w:r>
        <w:rPr>
          <w:rFonts w:ascii="Arial" w:eastAsia="Times New Roman" w:hAnsi="Arial" w:cs="Arial"/>
          <w:lang w:val="en-US" w:eastAsia="en-GB"/>
        </w:rPr>
        <w:t>Acute hospitals no longer complete CHC assessments or Checklists, for patients who are discharged to a nursing home</w:t>
      </w:r>
      <w:r w:rsidR="00311560">
        <w:rPr>
          <w:rFonts w:ascii="Arial" w:eastAsia="Times New Roman" w:hAnsi="Arial" w:cs="Arial"/>
          <w:lang w:val="en-US" w:eastAsia="en-GB"/>
        </w:rPr>
        <w:t xml:space="preserve"> or their own homes</w:t>
      </w:r>
      <w:r w:rsidR="00E75C3D">
        <w:rPr>
          <w:rFonts w:ascii="Arial" w:eastAsia="Times New Roman" w:hAnsi="Arial" w:cs="Arial"/>
          <w:lang w:val="en-US" w:eastAsia="en-GB"/>
        </w:rPr>
        <w:t>. A checklist is completed in the community by the Social worker and submitted to the CHC team</w:t>
      </w:r>
      <w:r w:rsidR="00EB4090">
        <w:rPr>
          <w:rFonts w:ascii="Arial" w:eastAsia="Times New Roman" w:hAnsi="Arial" w:cs="Arial"/>
          <w:lang w:val="en-US" w:eastAsia="en-GB"/>
        </w:rPr>
        <w:t>, if the Checklist is positive a DST will be completed within 28 days.</w:t>
      </w:r>
    </w:p>
    <w:p w14:paraId="6C499F0E" w14:textId="77777777" w:rsidR="00926741" w:rsidRPr="00BB04F2" w:rsidRDefault="00926741" w:rsidP="00B73CB7">
      <w:pPr>
        <w:jc w:val="both"/>
        <w:rPr>
          <w:rFonts w:ascii="Arial" w:eastAsia="Times New Roman" w:hAnsi="Arial" w:cs="Arial"/>
          <w:lang w:val="en-US" w:eastAsia="en-GB"/>
        </w:rPr>
      </w:pPr>
    </w:p>
    <w:p w14:paraId="5F67C3EF" w14:textId="77777777" w:rsidR="00926741" w:rsidRPr="00BB04F2" w:rsidRDefault="00926741" w:rsidP="00B73CB7">
      <w:pPr>
        <w:jc w:val="both"/>
        <w:rPr>
          <w:rFonts w:ascii="Arial" w:eastAsia="Times New Roman" w:hAnsi="Arial" w:cs="Arial"/>
          <w:lang w:val="en-US" w:eastAsia="en-GB"/>
        </w:rPr>
      </w:pPr>
    </w:p>
    <w:p w14:paraId="2AD49EBD" w14:textId="77777777" w:rsidR="001563A6" w:rsidRPr="00BB04F2" w:rsidRDefault="001563A6" w:rsidP="00B73CB7">
      <w:pPr>
        <w:pStyle w:val="ListParagraph"/>
        <w:jc w:val="both"/>
        <w:rPr>
          <w:rFonts w:ascii="Arial" w:eastAsia="Times New Roman" w:hAnsi="Arial" w:cs="Arial"/>
          <w:lang w:val="en-US" w:eastAsia="en-GB"/>
        </w:rPr>
      </w:pPr>
    </w:p>
    <w:p w14:paraId="39DA7640" w14:textId="77777777" w:rsidR="001563A6" w:rsidRPr="00BB04F2" w:rsidRDefault="001563A6" w:rsidP="00B73CB7">
      <w:pPr>
        <w:pStyle w:val="ListParagraph"/>
        <w:jc w:val="both"/>
        <w:rPr>
          <w:rFonts w:ascii="Arial" w:eastAsia="Times New Roman" w:hAnsi="Arial" w:cs="Arial"/>
          <w:lang w:val="en-US" w:eastAsia="en-GB"/>
        </w:rPr>
      </w:pPr>
    </w:p>
    <w:p w14:paraId="41FE09E5" w14:textId="77777777" w:rsidR="001563A6" w:rsidRPr="00B73CB7" w:rsidRDefault="001563A6" w:rsidP="00B73CB7">
      <w:pPr>
        <w:keepNext/>
        <w:keepLines/>
        <w:spacing w:before="480" w:after="120" w:line="240" w:lineRule="auto"/>
        <w:jc w:val="both"/>
        <w:outlineLvl w:val="0"/>
        <w:rPr>
          <w:rFonts w:ascii="Arial" w:eastAsia="MS Gothic" w:hAnsi="Arial" w:cs="Arial"/>
          <w:b/>
          <w:bCs/>
          <w:lang w:val="en-US"/>
        </w:rPr>
      </w:pPr>
      <w:bookmarkStart w:id="6" w:name="_Toc510097665"/>
      <w:r w:rsidRPr="00B73CB7">
        <w:rPr>
          <w:rFonts w:ascii="Arial" w:eastAsia="MS Gothic" w:hAnsi="Arial" w:cs="Arial"/>
          <w:b/>
          <w:bCs/>
          <w:lang w:val="en-US"/>
        </w:rPr>
        <w:lastRenderedPageBreak/>
        <w:t>Continuing Healthcare</w:t>
      </w:r>
      <w:bookmarkEnd w:id="6"/>
    </w:p>
    <w:p w14:paraId="49CE7D25" w14:textId="77777777" w:rsidR="001563A6" w:rsidRPr="00BB04F2" w:rsidRDefault="001563A6" w:rsidP="00B73CB7">
      <w:pPr>
        <w:keepNext/>
        <w:keepLines/>
        <w:spacing w:before="200" w:after="120" w:line="240" w:lineRule="auto"/>
        <w:jc w:val="both"/>
        <w:outlineLvl w:val="1"/>
        <w:rPr>
          <w:rFonts w:ascii="Arial" w:eastAsia="MS Gothic" w:hAnsi="Arial" w:cs="Arial"/>
          <w:bCs/>
          <w:color w:val="000000"/>
          <w:lang w:val="en-US"/>
        </w:rPr>
      </w:pPr>
      <w:bookmarkStart w:id="7" w:name="_Toc491255939"/>
      <w:r w:rsidRPr="00BB04F2">
        <w:rPr>
          <w:rFonts w:ascii="Arial" w:eastAsia="MS Gothic" w:hAnsi="Arial" w:cs="Arial"/>
          <w:bCs/>
          <w:color w:val="000000"/>
          <w:lang w:val="en-US"/>
        </w:rPr>
        <w:t>Principles</w:t>
      </w:r>
      <w:bookmarkEnd w:id="7"/>
    </w:p>
    <w:p w14:paraId="11A3BDF3" w14:textId="77777777" w:rsidR="001563A6" w:rsidRPr="00BB04F2" w:rsidRDefault="00614104" w:rsidP="00B73CB7">
      <w:pPr>
        <w:spacing w:after="120" w:line="240" w:lineRule="auto"/>
        <w:ind w:left="426"/>
        <w:jc w:val="both"/>
        <w:rPr>
          <w:rFonts w:ascii="Arial" w:eastAsia="MS Mincho" w:hAnsi="Arial" w:cs="Arial"/>
          <w:lang w:val="en-US"/>
        </w:rPr>
      </w:pPr>
      <w:r w:rsidRPr="00BB04F2">
        <w:rPr>
          <w:rFonts w:ascii="Arial" w:eastAsia="MS Mincho" w:hAnsi="Arial" w:cs="Arial"/>
          <w:lang w:val="en-US"/>
        </w:rPr>
        <w:t>Continuing Healthc</w:t>
      </w:r>
      <w:r w:rsidR="001563A6" w:rsidRPr="00BB04F2">
        <w:rPr>
          <w:rFonts w:ascii="Arial" w:eastAsia="MS Mincho" w:hAnsi="Arial" w:cs="Arial"/>
          <w:lang w:val="en-US"/>
        </w:rPr>
        <w:t>are means care provided over an extended period of time to a person aged 18 or over to meet physical and mental health needs which have arisen as a result of disability, accident or illness. NHS Continuing Healthcare means a package of continuing care arranged and funded solely by the NHS (National Framework for NHS Continuing Healthcare &amp; NHS funded nursing care – DH 2012).</w:t>
      </w:r>
    </w:p>
    <w:p w14:paraId="51BACE05" w14:textId="6681F8FB" w:rsidR="001563A6" w:rsidRPr="00BB04F2" w:rsidRDefault="001563A6" w:rsidP="00B73CB7">
      <w:pPr>
        <w:spacing w:after="120" w:line="240" w:lineRule="auto"/>
        <w:ind w:left="426"/>
        <w:jc w:val="both"/>
        <w:rPr>
          <w:rFonts w:ascii="Arial" w:eastAsia="MS Mincho" w:hAnsi="Arial" w:cs="Arial"/>
          <w:lang w:val="en-US"/>
        </w:rPr>
      </w:pPr>
      <w:r w:rsidRPr="00BB04F2">
        <w:rPr>
          <w:rFonts w:ascii="Arial" w:eastAsia="MS Mincho" w:hAnsi="Arial" w:cs="Arial"/>
          <w:lang w:val="en-US"/>
        </w:rPr>
        <w:t xml:space="preserve">An individual who needs ‘continuing care’ may require services from NHS bodies and/or Local Authorities. </w:t>
      </w:r>
      <w:r w:rsidR="00311560">
        <w:rPr>
          <w:rFonts w:ascii="Arial" w:eastAsia="MS Mincho" w:hAnsi="Arial" w:cs="Arial"/>
          <w:lang w:val="en-US"/>
        </w:rPr>
        <w:t>Integrated Care Boards</w:t>
      </w:r>
      <w:r w:rsidRPr="00BB04F2">
        <w:rPr>
          <w:rFonts w:ascii="Arial" w:eastAsia="MS Mincho" w:hAnsi="Arial" w:cs="Arial"/>
          <w:lang w:val="en-US"/>
        </w:rPr>
        <w:t xml:space="preserve"> have</w:t>
      </w:r>
      <w:r w:rsidR="00614104" w:rsidRPr="00BB04F2">
        <w:rPr>
          <w:rFonts w:ascii="Arial" w:eastAsia="MS Mincho" w:hAnsi="Arial" w:cs="Arial"/>
          <w:lang w:val="en-US"/>
        </w:rPr>
        <w:t xml:space="preserve"> a</w:t>
      </w:r>
      <w:r w:rsidRPr="00BB04F2">
        <w:rPr>
          <w:rFonts w:ascii="Arial" w:eastAsia="MS Mincho" w:hAnsi="Arial" w:cs="Arial"/>
          <w:lang w:val="en-US"/>
        </w:rPr>
        <w:t xml:space="preserve"> responsibility to ensure that the assessment for eligibility for continuing healthcare takes place wi</w:t>
      </w:r>
      <w:r w:rsidR="00614104" w:rsidRPr="00BB04F2">
        <w:rPr>
          <w:rFonts w:ascii="Arial" w:eastAsia="MS Mincho" w:hAnsi="Arial" w:cs="Arial"/>
          <w:lang w:val="en-US"/>
        </w:rPr>
        <w:t>thin 28 days from the receipt</w:t>
      </w:r>
      <w:r w:rsidRPr="00BB04F2">
        <w:rPr>
          <w:rFonts w:ascii="Arial" w:eastAsia="MS Mincho" w:hAnsi="Arial" w:cs="Arial"/>
          <w:lang w:val="en-US"/>
        </w:rPr>
        <w:t xml:space="preserve"> of the continuing </w:t>
      </w:r>
      <w:r w:rsidR="00614104" w:rsidRPr="00BB04F2">
        <w:rPr>
          <w:rFonts w:ascii="Arial" w:eastAsia="MS Mincho" w:hAnsi="Arial" w:cs="Arial"/>
          <w:lang w:val="en-US"/>
        </w:rPr>
        <w:t>health</w:t>
      </w:r>
      <w:r w:rsidRPr="00BB04F2">
        <w:rPr>
          <w:rFonts w:ascii="Arial" w:eastAsia="MS Mincho" w:hAnsi="Arial" w:cs="Arial"/>
          <w:lang w:val="en-US"/>
        </w:rPr>
        <w:t>care Checklist in a timely and consistent fashion.</w:t>
      </w:r>
    </w:p>
    <w:p w14:paraId="067E7F3F" w14:textId="77777777" w:rsidR="001563A6" w:rsidRPr="00BB04F2" w:rsidRDefault="001563A6" w:rsidP="00B73CB7">
      <w:pPr>
        <w:spacing w:after="120" w:line="240" w:lineRule="auto"/>
        <w:ind w:left="426"/>
        <w:jc w:val="both"/>
        <w:rPr>
          <w:rFonts w:ascii="Arial" w:eastAsia="MS Mincho" w:hAnsi="Arial" w:cs="Arial"/>
          <w:lang w:val="en-US"/>
        </w:rPr>
      </w:pPr>
      <w:r w:rsidRPr="00BB04F2">
        <w:rPr>
          <w:rFonts w:ascii="Arial" w:eastAsia="MS Mincho" w:hAnsi="Arial" w:cs="Arial"/>
          <w:lang w:val="en-US"/>
        </w:rPr>
        <w:t>Checklists for NHS CHC can only be completed by appropriately trained professionals.</w:t>
      </w:r>
    </w:p>
    <w:p w14:paraId="3DE436CE" w14:textId="77777777" w:rsidR="001563A6" w:rsidRPr="00BB04F2" w:rsidRDefault="001563A6" w:rsidP="00B73CB7">
      <w:pPr>
        <w:spacing w:after="120" w:line="240" w:lineRule="auto"/>
        <w:ind w:left="426"/>
        <w:jc w:val="both"/>
        <w:rPr>
          <w:rFonts w:ascii="Arial" w:eastAsia="MS Mincho" w:hAnsi="Arial" w:cs="Arial"/>
          <w:lang w:val="en-US"/>
        </w:rPr>
      </w:pPr>
      <w:r w:rsidRPr="00BB04F2">
        <w:rPr>
          <w:rFonts w:ascii="Arial" w:eastAsia="MS Mincho" w:hAnsi="Arial" w:cs="Arial"/>
          <w:b/>
          <w:lang w:val="en-US"/>
        </w:rPr>
        <w:t xml:space="preserve">Note: </w:t>
      </w:r>
      <w:r w:rsidRPr="00BB04F2">
        <w:rPr>
          <w:rFonts w:ascii="Arial" w:eastAsia="MS Mincho" w:hAnsi="Arial" w:cs="Arial"/>
          <w:lang w:val="en-US"/>
        </w:rPr>
        <w:t xml:space="preserve">The </w:t>
      </w:r>
      <w:r w:rsidR="00614104" w:rsidRPr="00BB04F2">
        <w:rPr>
          <w:rFonts w:ascii="Arial" w:eastAsia="MS Mincho" w:hAnsi="Arial" w:cs="Arial"/>
          <w:lang w:val="en-US"/>
        </w:rPr>
        <w:t>28-day</w:t>
      </w:r>
      <w:r w:rsidRPr="00BB04F2">
        <w:rPr>
          <w:rFonts w:ascii="Arial" w:eastAsia="MS Mincho" w:hAnsi="Arial" w:cs="Arial"/>
          <w:lang w:val="en-US"/>
        </w:rPr>
        <w:t xml:space="preserve"> clock starts on date of receipt of the completed Checklist – this can be late in the afternoon on that day.</w:t>
      </w:r>
    </w:p>
    <w:p w14:paraId="77174909" w14:textId="77777777" w:rsidR="001563A6" w:rsidRPr="00BB04F2" w:rsidRDefault="00986D90" w:rsidP="00B73CB7">
      <w:pPr>
        <w:spacing w:after="120" w:line="240" w:lineRule="auto"/>
        <w:ind w:left="426"/>
        <w:jc w:val="both"/>
        <w:rPr>
          <w:rFonts w:ascii="Arial" w:eastAsia="MS Mincho" w:hAnsi="Arial" w:cs="Arial"/>
          <w:lang w:val="en-US"/>
        </w:rPr>
      </w:pPr>
      <w:r>
        <w:rPr>
          <w:rFonts w:ascii="Arial" w:eastAsia="MS Mincho" w:hAnsi="Arial" w:cs="Arial"/>
          <w:lang w:val="en-US"/>
        </w:rPr>
        <w:t>The</w:t>
      </w:r>
      <w:r w:rsidR="001563A6" w:rsidRPr="00BB04F2">
        <w:rPr>
          <w:rFonts w:ascii="Arial" w:eastAsia="MS Mincho" w:hAnsi="Arial" w:cs="Arial"/>
          <w:lang w:val="en-US"/>
        </w:rPr>
        <w:t xml:space="preserve"> </w:t>
      </w:r>
      <w:r w:rsidR="00614104" w:rsidRPr="00BB04F2">
        <w:rPr>
          <w:rFonts w:ascii="Arial" w:eastAsia="MS Mincho" w:hAnsi="Arial" w:cs="Arial"/>
          <w:lang w:val="en-US"/>
        </w:rPr>
        <w:t>28-day</w:t>
      </w:r>
      <w:r w:rsidR="001563A6" w:rsidRPr="00BB04F2">
        <w:rPr>
          <w:rFonts w:ascii="Arial" w:eastAsia="MS Mincho" w:hAnsi="Arial" w:cs="Arial"/>
          <w:lang w:val="en-US"/>
        </w:rPr>
        <w:t xml:space="preserve"> clock can be stopped or put on hold</w:t>
      </w:r>
      <w:r>
        <w:rPr>
          <w:rFonts w:ascii="Arial" w:eastAsia="MS Mincho" w:hAnsi="Arial" w:cs="Arial"/>
          <w:lang w:val="en-US"/>
        </w:rPr>
        <w:t>, if the patient in the community is admitted to an acute hospital</w:t>
      </w:r>
      <w:r w:rsidR="001563A6" w:rsidRPr="00BB04F2">
        <w:rPr>
          <w:rFonts w:ascii="Arial" w:eastAsia="MS Mincho" w:hAnsi="Arial" w:cs="Arial"/>
          <w:lang w:val="en-US"/>
        </w:rPr>
        <w:t>.</w:t>
      </w:r>
    </w:p>
    <w:p w14:paraId="5359D40E" w14:textId="68D33130" w:rsidR="001563A6" w:rsidRPr="00BB04F2" w:rsidRDefault="00F24631" w:rsidP="00B73CB7">
      <w:pPr>
        <w:spacing w:after="120" w:line="240" w:lineRule="auto"/>
        <w:ind w:left="426"/>
        <w:jc w:val="both"/>
        <w:rPr>
          <w:rFonts w:ascii="Arial" w:eastAsia="MS Mincho" w:hAnsi="Arial" w:cs="Arial"/>
          <w:lang w:val="en-US"/>
        </w:rPr>
      </w:pPr>
      <w:r>
        <w:rPr>
          <w:rFonts w:ascii="Arial" w:eastAsia="MS Mincho" w:hAnsi="Arial" w:cs="Arial"/>
          <w:lang w:val="en-US"/>
        </w:rPr>
        <w:t>NEL</w:t>
      </w:r>
      <w:r w:rsidR="00311560">
        <w:rPr>
          <w:rFonts w:ascii="Arial" w:eastAsia="MS Mincho" w:hAnsi="Arial" w:cs="Arial"/>
          <w:lang w:val="en-US"/>
        </w:rPr>
        <w:t xml:space="preserve"> ICB</w:t>
      </w:r>
      <w:r w:rsidR="001563A6" w:rsidRPr="00BB04F2">
        <w:rPr>
          <w:rFonts w:ascii="Arial" w:eastAsia="MS Mincho" w:hAnsi="Arial" w:cs="Arial"/>
          <w:lang w:val="en-US"/>
        </w:rPr>
        <w:t xml:space="preserve"> and the</w:t>
      </w:r>
      <w:r w:rsidR="00E90DEC" w:rsidRPr="00BB04F2">
        <w:rPr>
          <w:rFonts w:ascii="Arial" w:eastAsia="MS Mincho" w:hAnsi="Arial" w:cs="Arial"/>
          <w:lang w:val="en-US"/>
        </w:rPr>
        <w:t xml:space="preserve"> London Borough of Newham</w:t>
      </w:r>
      <w:r w:rsidR="00E96137">
        <w:rPr>
          <w:rFonts w:ascii="Arial" w:eastAsia="MS Mincho" w:hAnsi="Arial" w:cs="Arial"/>
          <w:lang w:val="en-US"/>
        </w:rPr>
        <w:t>/</w:t>
      </w:r>
      <w:r>
        <w:rPr>
          <w:rFonts w:ascii="Arial" w:eastAsia="MS Mincho" w:hAnsi="Arial" w:cs="Arial"/>
          <w:lang w:val="en-US"/>
        </w:rPr>
        <w:t>Tower Hamlets</w:t>
      </w:r>
      <w:r w:rsidR="001563A6" w:rsidRPr="00BB04F2">
        <w:rPr>
          <w:rFonts w:ascii="Arial" w:eastAsia="MS Mincho" w:hAnsi="Arial" w:cs="Arial"/>
          <w:lang w:val="en-US"/>
        </w:rPr>
        <w:t>, Adults Social Care Division are committed to working in partnership to achieve these time</w:t>
      </w:r>
      <w:r w:rsidR="00E90DEC" w:rsidRPr="00BB04F2">
        <w:rPr>
          <w:rFonts w:ascii="Arial" w:eastAsia="MS Mincho" w:hAnsi="Arial" w:cs="Arial"/>
          <w:lang w:val="en-US"/>
        </w:rPr>
        <w:t xml:space="preserve"> </w:t>
      </w:r>
      <w:r w:rsidR="001563A6" w:rsidRPr="00BB04F2">
        <w:rPr>
          <w:rFonts w:ascii="Arial" w:eastAsia="MS Mincho" w:hAnsi="Arial" w:cs="Arial"/>
          <w:lang w:val="en-US"/>
        </w:rPr>
        <w:t>frames, together with local provider services.</w:t>
      </w:r>
    </w:p>
    <w:p w14:paraId="38290B9B" w14:textId="6A786594" w:rsidR="001563A6" w:rsidRPr="00BB04F2" w:rsidRDefault="001563A6" w:rsidP="00B73CB7">
      <w:pPr>
        <w:spacing w:after="120" w:line="240" w:lineRule="auto"/>
        <w:ind w:left="426"/>
        <w:jc w:val="both"/>
        <w:rPr>
          <w:rFonts w:ascii="Arial" w:eastAsia="MS Mincho" w:hAnsi="Arial" w:cs="Arial"/>
          <w:lang w:val="en-US"/>
        </w:rPr>
      </w:pPr>
      <w:r w:rsidRPr="00BB04F2">
        <w:rPr>
          <w:rFonts w:ascii="Arial" w:eastAsia="MS Mincho" w:hAnsi="Arial" w:cs="Arial"/>
          <w:lang w:val="en-US"/>
        </w:rPr>
        <w:t>The principles underlying this policy are that</w:t>
      </w:r>
      <w:r w:rsidR="00986D90">
        <w:rPr>
          <w:rFonts w:ascii="Arial" w:eastAsia="MS Mincho" w:hAnsi="Arial" w:cs="Arial"/>
          <w:lang w:val="en-US"/>
        </w:rPr>
        <w:t xml:space="preserve"> the residents of Newham</w:t>
      </w:r>
      <w:r w:rsidR="00E96137">
        <w:rPr>
          <w:rFonts w:ascii="Arial" w:eastAsia="MS Mincho" w:hAnsi="Arial" w:cs="Arial"/>
          <w:lang w:val="en-US"/>
        </w:rPr>
        <w:t>/</w:t>
      </w:r>
      <w:r w:rsidR="00F24631">
        <w:rPr>
          <w:rFonts w:ascii="Arial" w:eastAsia="MS Mincho" w:hAnsi="Arial" w:cs="Arial"/>
          <w:lang w:val="en-US"/>
        </w:rPr>
        <w:t>Tower Hamlets</w:t>
      </w:r>
      <w:r w:rsidRPr="00BB04F2">
        <w:rPr>
          <w:rFonts w:ascii="Arial" w:eastAsia="MS Mincho" w:hAnsi="Arial" w:cs="Arial"/>
          <w:lang w:val="en-US"/>
        </w:rPr>
        <w:t xml:space="preserve"> have</w:t>
      </w:r>
      <w:r w:rsidR="00B73CB7">
        <w:rPr>
          <w:rFonts w:ascii="Arial" w:eastAsia="MS Mincho" w:hAnsi="Arial" w:cs="Arial"/>
          <w:lang w:val="en-US"/>
        </w:rPr>
        <w:t xml:space="preserve"> </w:t>
      </w:r>
      <w:r w:rsidRPr="00BB04F2">
        <w:rPr>
          <w:rFonts w:ascii="Arial" w:eastAsia="MS Mincho" w:hAnsi="Arial" w:cs="Arial"/>
          <w:lang w:val="en-US"/>
        </w:rPr>
        <w:t>fair and equitable access to NHS funded continuing healthcare. These principles are:</w:t>
      </w:r>
    </w:p>
    <w:p w14:paraId="19AF1014" w14:textId="77777777" w:rsidR="001563A6" w:rsidRPr="00BB04F2" w:rsidRDefault="001563A6" w:rsidP="00B73CB7">
      <w:pPr>
        <w:numPr>
          <w:ilvl w:val="1"/>
          <w:numId w:val="44"/>
        </w:numPr>
        <w:spacing w:after="120" w:line="240" w:lineRule="auto"/>
        <w:jc w:val="both"/>
        <w:rPr>
          <w:rFonts w:ascii="Arial" w:eastAsia="MS Mincho" w:hAnsi="Arial" w:cs="Arial"/>
          <w:lang w:val="en-US"/>
        </w:rPr>
      </w:pPr>
      <w:r w:rsidRPr="00BB04F2">
        <w:rPr>
          <w:rFonts w:ascii="Arial" w:eastAsia="MS Mincho" w:hAnsi="Arial" w:cs="Arial"/>
          <w:lang w:val="en-US"/>
        </w:rPr>
        <w:t>The individual’s informed consent will be obtained before starting the process to determine eligibility for NHS continuing healthcare.</w:t>
      </w:r>
    </w:p>
    <w:p w14:paraId="6C088FC7" w14:textId="6A00D8BE" w:rsidR="001563A6" w:rsidRPr="00BB04F2" w:rsidRDefault="001563A6" w:rsidP="00B73CB7">
      <w:pPr>
        <w:numPr>
          <w:ilvl w:val="1"/>
          <w:numId w:val="44"/>
        </w:numPr>
        <w:spacing w:after="120" w:line="240" w:lineRule="auto"/>
        <w:jc w:val="both"/>
        <w:rPr>
          <w:rFonts w:ascii="Arial" w:eastAsia="MS Mincho" w:hAnsi="Arial" w:cs="Arial"/>
          <w:lang w:val="en-US"/>
        </w:rPr>
      </w:pPr>
      <w:r w:rsidRPr="00BB04F2">
        <w:rPr>
          <w:rFonts w:ascii="Arial" w:eastAsia="MS Mincho" w:hAnsi="Arial" w:cs="Arial"/>
          <w:lang w:val="en-US"/>
        </w:rPr>
        <w:t xml:space="preserve">If the individual lacks the mental capacity either to refuse or consent, a ‘best interest’ decision should be taken and recorded in line with the Mental Capacity Act 2005 as to whether to proceed with assessment for eligibility for NHS continuing healthcare. A third party cannot give or refuse consent for an assessment of eligibility for NHS continuing healthcare on behalf of a person who lacks capacity, unless they have valid and applicable Lasting Power of </w:t>
      </w:r>
      <w:r w:rsidR="00E90DEC" w:rsidRPr="00BB04F2">
        <w:rPr>
          <w:rFonts w:ascii="Arial" w:eastAsia="MS Mincho" w:hAnsi="Arial" w:cs="Arial"/>
          <w:lang w:val="en-US"/>
        </w:rPr>
        <w:t>Attorney</w:t>
      </w:r>
      <w:r w:rsidRPr="00BB04F2">
        <w:rPr>
          <w:rFonts w:ascii="Arial" w:eastAsia="MS Mincho" w:hAnsi="Arial" w:cs="Arial"/>
          <w:lang w:val="en-US"/>
        </w:rPr>
        <w:t xml:space="preserve"> for Health and Welfare or have been appointed as a Deputy by the Court of Protection </w:t>
      </w:r>
      <w:r w:rsidR="00986D90">
        <w:rPr>
          <w:rFonts w:ascii="Arial" w:eastAsia="MS Mincho" w:hAnsi="Arial" w:cs="Arial"/>
          <w:lang w:val="en-US"/>
        </w:rPr>
        <w:t xml:space="preserve">for Welfare only. </w:t>
      </w:r>
      <w:r w:rsidR="00F24631">
        <w:rPr>
          <w:rFonts w:ascii="Arial" w:eastAsia="MS Mincho" w:hAnsi="Arial" w:cs="Arial"/>
          <w:lang w:val="en-US"/>
        </w:rPr>
        <w:t>NEL</w:t>
      </w:r>
      <w:r w:rsidR="00986D90">
        <w:rPr>
          <w:rFonts w:ascii="Arial" w:eastAsia="MS Mincho" w:hAnsi="Arial" w:cs="Arial"/>
          <w:lang w:val="en-US"/>
        </w:rPr>
        <w:t xml:space="preserve"> </w:t>
      </w:r>
      <w:r w:rsidR="008933E6">
        <w:rPr>
          <w:rFonts w:ascii="Arial" w:eastAsia="MS Mincho" w:hAnsi="Arial" w:cs="Arial"/>
          <w:lang w:val="en-US"/>
        </w:rPr>
        <w:t>ICB</w:t>
      </w:r>
      <w:r w:rsidRPr="00BB04F2">
        <w:rPr>
          <w:rFonts w:ascii="Arial" w:eastAsia="MS Mincho" w:hAnsi="Arial" w:cs="Arial"/>
          <w:lang w:val="en-US"/>
        </w:rPr>
        <w:t xml:space="preserve"> will act in the best interest of the individual and convene a best interest meeting if there is a dispu</w:t>
      </w:r>
      <w:r w:rsidR="00986D90">
        <w:rPr>
          <w:rFonts w:ascii="Arial" w:eastAsia="MS Mincho" w:hAnsi="Arial" w:cs="Arial"/>
          <w:lang w:val="en-US"/>
        </w:rPr>
        <w:t>te and no one has power of atto</w:t>
      </w:r>
      <w:r w:rsidRPr="00BB04F2">
        <w:rPr>
          <w:rFonts w:ascii="Arial" w:eastAsia="MS Mincho" w:hAnsi="Arial" w:cs="Arial"/>
          <w:lang w:val="en-US"/>
        </w:rPr>
        <w:t>rney.</w:t>
      </w:r>
    </w:p>
    <w:p w14:paraId="1F80AE32" w14:textId="77777777" w:rsidR="001563A6" w:rsidRPr="00BB04F2" w:rsidRDefault="001563A6" w:rsidP="00B73CB7">
      <w:pPr>
        <w:numPr>
          <w:ilvl w:val="1"/>
          <w:numId w:val="44"/>
        </w:numPr>
        <w:spacing w:after="120" w:line="240" w:lineRule="auto"/>
        <w:jc w:val="both"/>
        <w:rPr>
          <w:rFonts w:ascii="Arial" w:eastAsia="MS Mincho" w:hAnsi="Arial" w:cs="Arial"/>
          <w:lang w:val="en-US"/>
        </w:rPr>
      </w:pPr>
      <w:r w:rsidRPr="00BB04F2">
        <w:rPr>
          <w:rFonts w:ascii="Arial" w:eastAsia="MS Mincho" w:hAnsi="Arial" w:cs="Arial"/>
          <w:lang w:val="en-US"/>
        </w:rPr>
        <w:t>Health, and where appropriate, social care professionals will work in partnership with individual patients/clients and their families throughout the process.</w:t>
      </w:r>
    </w:p>
    <w:p w14:paraId="26A77308" w14:textId="77777777" w:rsidR="001563A6" w:rsidRPr="00BB04F2" w:rsidRDefault="001563A6" w:rsidP="00B73CB7">
      <w:pPr>
        <w:numPr>
          <w:ilvl w:val="1"/>
          <w:numId w:val="44"/>
        </w:numPr>
        <w:spacing w:after="120" w:line="240" w:lineRule="auto"/>
        <w:jc w:val="both"/>
        <w:rPr>
          <w:rFonts w:ascii="Arial" w:eastAsia="MS Mincho" w:hAnsi="Arial" w:cs="Arial"/>
          <w:lang w:val="en-US"/>
        </w:rPr>
      </w:pPr>
      <w:r w:rsidRPr="00BB04F2">
        <w:rPr>
          <w:rFonts w:ascii="Arial" w:eastAsia="MS Mincho" w:hAnsi="Arial" w:cs="Arial"/>
          <w:lang w:val="en-US"/>
        </w:rPr>
        <w:t>All individual patients and their families will be provided with information to allow them to participate in the process.</w:t>
      </w:r>
    </w:p>
    <w:p w14:paraId="00F4BC99" w14:textId="7D4BA6AC" w:rsidR="007B14E2" w:rsidRPr="00BB04F2" w:rsidRDefault="00F24631" w:rsidP="00B73CB7">
      <w:pPr>
        <w:pStyle w:val="ListParagraph"/>
        <w:numPr>
          <w:ilvl w:val="1"/>
          <w:numId w:val="44"/>
        </w:numPr>
        <w:spacing w:after="120" w:line="240" w:lineRule="auto"/>
        <w:contextualSpacing w:val="0"/>
        <w:jc w:val="both"/>
        <w:rPr>
          <w:rFonts w:ascii="Arial" w:hAnsi="Arial" w:cs="Arial"/>
        </w:rPr>
      </w:pPr>
      <w:r>
        <w:rPr>
          <w:rFonts w:ascii="Arial" w:hAnsi="Arial" w:cs="Arial"/>
        </w:rPr>
        <w:t>NEL</w:t>
      </w:r>
      <w:r w:rsidR="007B14E2" w:rsidRPr="00BB04F2">
        <w:rPr>
          <w:rFonts w:ascii="Arial" w:hAnsi="Arial" w:cs="Arial"/>
        </w:rPr>
        <w:t xml:space="preserve"> </w:t>
      </w:r>
      <w:r w:rsidR="00311560">
        <w:rPr>
          <w:rFonts w:ascii="Arial" w:hAnsi="Arial" w:cs="Arial"/>
        </w:rPr>
        <w:t>Integrated Care Board</w:t>
      </w:r>
      <w:r w:rsidR="007B14E2" w:rsidRPr="00BB04F2">
        <w:rPr>
          <w:rFonts w:ascii="Arial" w:hAnsi="Arial" w:cs="Arial"/>
        </w:rPr>
        <w:t xml:space="preserve"> will support the use of advocacy for individuals through the process of application for NHS continuing healthcare, as in other services where advocacy is required.</w:t>
      </w:r>
    </w:p>
    <w:p w14:paraId="47F3E005" w14:textId="77777777" w:rsidR="007B14E2" w:rsidRPr="00BB04F2" w:rsidRDefault="007B14E2" w:rsidP="00B73CB7">
      <w:pPr>
        <w:pStyle w:val="ListParagraph"/>
        <w:numPr>
          <w:ilvl w:val="1"/>
          <w:numId w:val="44"/>
        </w:numPr>
        <w:spacing w:after="120" w:line="240" w:lineRule="auto"/>
        <w:contextualSpacing w:val="0"/>
        <w:jc w:val="both"/>
        <w:rPr>
          <w:rFonts w:ascii="Arial" w:hAnsi="Arial" w:cs="Arial"/>
        </w:rPr>
      </w:pPr>
      <w:r w:rsidRPr="00BB04F2">
        <w:rPr>
          <w:rFonts w:ascii="Arial" w:hAnsi="Arial" w:cs="Arial"/>
        </w:rPr>
        <w:t>The process for decisions about eligibility for NHS Continuing Healthcare will be transparent for individual patients and their families and for partner agencies.</w:t>
      </w:r>
    </w:p>
    <w:p w14:paraId="71E6009F" w14:textId="77777777" w:rsidR="007B14E2" w:rsidRPr="00BB04F2" w:rsidRDefault="007B14E2" w:rsidP="00B73CB7">
      <w:pPr>
        <w:pStyle w:val="ListParagraph"/>
        <w:numPr>
          <w:ilvl w:val="1"/>
          <w:numId w:val="44"/>
        </w:numPr>
        <w:spacing w:after="120" w:line="240" w:lineRule="auto"/>
        <w:contextualSpacing w:val="0"/>
        <w:jc w:val="both"/>
        <w:rPr>
          <w:rFonts w:ascii="Arial" w:hAnsi="Arial" w:cs="Arial"/>
        </w:rPr>
      </w:pPr>
      <w:r w:rsidRPr="00BB04F2">
        <w:rPr>
          <w:rFonts w:ascii="Arial" w:hAnsi="Arial" w:cs="Arial"/>
        </w:rPr>
        <w:t xml:space="preserve">Once an individual has been referred for a full assessment for NHS continuing healthcare, following the completion of a Checklist, all assessments will be </w:t>
      </w:r>
      <w:r w:rsidRPr="00BB04F2">
        <w:rPr>
          <w:rFonts w:ascii="Arial" w:hAnsi="Arial" w:cs="Arial"/>
        </w:rPr>
        <w:lastRenderedPageBreak/>
        <w:t>undertaken by the multi-disciplinary team involved using th</w:t>
      </w:r>
      <w:r w:rsidR="003B43C0">
        <w:rPr>
          <w:rFonts w:ascii="Arial" w:hAnsi="Arial" w:cs="Arial"/>
        </w:rPr>
        <w:t>e Decision support tool</w:t>
      </w:r>
      <w:r w:rsidRPr="00BB04F2">
        <w:rPr>
          <w:rFonts w:ascii="Arial" w:hAnsi="Arial" w:cs="Arial"/>
        </w:rPr>
        <w:t xml:space="preserve"> form, ensuring a </w:t>
      </w:r>
      <w:r w:rsidR="003B43C0" w:rsidRPr="00BB04F2">
        <w:rPr>
          <w:rFonts w:ascii="Arial" w:hAnsi="Arial" w:cs="Arial"/>
        </w:rPr>
        <w:t>comprehensive</w:t>
      </w:r>
      <w:r w:rsidRPr="00BB04F2">
        <w:rPr>
          <w:rFonts w:ascii="Arial" w:hAnsi="Arial" w:cs="Arial"/>
        </w:rPr>
        <w:t xml:space="preserve"> multi-disciplinary assessment of an individual’s health and s</w:t>
      </w:r>
      <w:r w:rsidR="003B43C0">
        <w:rPr>
          <w:rFonts w:ascii="Arial" w:hAnsi="Arial" w:cs="Arial"/>
        </w:rPr>
        <w:t>ocial care needs.</w:t>
      </w:r>
    </w:p>
    <w:p w14:paraId="1FB2D324" w14:textId="77777777" w:rsidR="007B14E2" w:rsidRPr="00BB04F2" w:rsidRDefault="007B14E2" w:rsidP="00B73CB7">
      <w:pPr>
        <w:pStyle w:val="ListParagraph"/>
        <w:numPr>
          <w:ilvl w:val="1"/>
          <w:numId w:val="44"/>
        </w:numPr>
        <w:spacing w:after="120" w:line="240" w:lineRule="auto"/>
        <w:contextualSpacing w:val="0"/>
        <w:jc w:val="both"/>
        <w:rPr>
          <w:rFonts w:ascii="Arial" w:hAnsi="Arial" w:cs="Arial"/>
        </w:rPr>
      </w:pPr>
      <w:r w:rsidRPr="00BB04F2">
        <w:rPr>
          <w:rFonts w:ascii="Arial" w:hAnsi="Arial" w:cs="Arial"/>
        </w:rPr>
        <w:t>Assessments and decision making about eligibility for NHS continuing healthcare will be undertaken within 28 calendar days of the completion of the continuing healthcare Checklist to ensure that individuals receive the care they require in the appropriate environment and without unreasonable delays.</w:t>
      </w:r>
    </w:p>
    <w:p w14:paraId="2A5ADDD4" w14:textId="7D5C868F" w:rsidR="007B14E2" w:rsidRPr="00BB04F2" w:rsidRDefault="007B14E2" w:rsidP="00B73CB7">
      <w:pPr>
        <w:pStyle w:val="ListParagraph"/>
        <w:numPr>
          <w:ilvl w:val="0"/>
          <w:numId w:val="43"/>
        </w:numPr>
        <w:spacing w:after="120" w:line="240" w:lineRule="auto"/>
        <w:contextualSpacing w:val="0"/>
        <w:jc w:val="both"/>
        <w:rPr>
          <w:rFonts w:ascii="Arial" w:hAnsi="Arial" w:cs="Arial"/>
        </w:rPr>
      </w:pPr>
      <w:r w:rsidRPr="00BB04F2">
        <w:rPr>
          <w:rFonts w:ascii="Arial" w:hAnsi="Arial" w:cs="Arial"/>
        </w:rPr>
        <w:t>Eligibility decisions w</w:t>
      </w:r>
      <w:r w:rsidR="003B43C0">
        <w:rPr>
          <w:rFonts w:ascii="Arial" w:hAnsi="Arial" w:cs="Arial"/>
        </w:rPr>
        <w:t>ill be made by the Newham</w:t>
      </w:r>
      <w:r w:rsidR="00F24631">
        <w:rPr>
          <w:rFonts w:ascii="Arial" w:hAnsi="Arial" w:cs="Arial"/>
        </w:rPr>
        <w:t>/ Tower Hamlets</w:t>
      </w:r>
      <w:r w:rsidRPr="00BB04F2">
        <w:rPr>
          <w:rFonts w:ascii="Arial" w:hAnsi="Arial" w:cs="Arial"/>
        </w:rPr>
        <w:t xml:space="preserve"> CHC Eligibility Panel. This panel is made up of a senior health and senior social care r</w:t>
      </w:r>
      <w:r w:rsidR="009E301C">
        <w:rPr>
          <w:rFonts w:ascii="Arial" w:hAnsi="Arial" w:cs="Arial"/>
        </w:rPr>
        <w:t>epresentative. The panel is</w:t>
      </w:r>
      <w:r w:rsidRPr="00BB04F2">
        <w:rPr>
          <w:rFonts w:ascii="Arial" w:hAnsi="Arial" w:cs="Arial"/>
        </w:rPr>
        <w:t xml:space="preserve"> chaired by the NEL</w:t>
      </w:r>
      <w:r w:rsidR="00CE1520">
        <w:rPr>
          <w:rFonts w:ascii="Arial" w:hAnsi="Arial" w:cs="Arial"/>
        </w:rPr>
        <w:t>ICB</w:t>
      </w:r>
      <w:r w:rsidRPr="00BB04F2">
        <w:rPr>
          <w:rFonts w:ascii="Arial" w:hAnsi="Arial" w:cs="Arial"/>
        </w:rPr>
        <w:t>. The Terms of Reference for this panel can be found</w:t>
      </w:r>
      <w:r w:rsidR="009E301C">
        <w:rPr>
          <w:rFonts w:ascii="Arial" w:hAnsi="Arial" w:cs="Arial"/>
        </w:rPr>
        <w:t xml:space="preserve"> on the </w:t>
      </w:r>
      <w:r w:rsidR="00091699">
        <w:rPr>
          <w:rFonts w:ascii="Arial" w:hAnsi="Arial" w:cs="Arial"/>
        </w:rPr>
        <w:t>N</w:t>
      </w:r>
      <w:r w:rsidR="00F24631">
        <w:rPr>
          <w:rFonts w:ascii="Arial" w:hAnsi="Arial" w:cs="Arial"/>
        </w:rPr>
        <w:t>-</w:t>
      </w:r>
      <w:r w:rsidR="00091699">
        <w:rPr>
          <w:rFonts w:ascii="Arial" w:hAnsi="Arial" w:cs="Arial"/>
        </w:rPr>
        <w:t>drive</w:t>
      </w:r>
      <w:r w:rsidR="00091699" w:rsidRPr="00BB04F2">
        <w:rPr>
          <w:rFonts w:ascii="Arial" w:hAnsi="Arial" w:cs="Arial"/>
        </w:rPr>
        <w:t>.</w:t>
      </w:r>
    </w:p>
    <w:p w14:paraId="7AFCC802" w14:textId="77777777" w:rsidR="007B14E2" w:rsidRPr="00BB04F2" w:rsidRDefault="007B14E2" w:rsidP="00B73CB7">
      <w:pPr>
        <w:pStyle w:val="ListParagraph"/>
        <w:numPr>
          <w:ilvl w:val="0"/>
          <w:numId w:val="43"/>
        </w:numPr>
        <w:spacing w:after="120" w:line="240" w:lineRule="auto"/>
        <w:contextualSpacing w:val="0"/>
        <w:jc w:val="both"/>
        <w:rPr>
          <w:rFonts w:ascii="Arial" w:hAnsi="Arial" w:cs="Arial"/>
        </w:rPr>
      </w:pPr>
      <w:r w:rsidRPr="00BB04F2">
        <w:rPr>
          <w:rFonts w:ascii="Arial" w:hAnsi="Arial" w:cs="Arial"/>
        </w:rPr>
        <w:t>All patients found eligible for NHS funded CHC must be offered a Personal Health Budget, and at a minimum be put on a notional Personal Health Budget, further details on Personal Health Budgets can be found in the Personal Health Budgets Policy.</w:t>
      </w:r>
    </w:p>
    <w:p w14:paraId="4E91E532" w14:textId="77777777" w:rsidR="007B14E2" w:rsidRPr="00BB04F2" w:rsidRDefault="007B14E2" w:rsidP="00B73CB7">
      <w:pPr>
        <w:pStyle w:val="ListParagraph"/>
        <w:numPr>
          <w:ilvl w:val="0"/>
          <w:numId w:val="43"/>
        </w:numPr>
        <w:spacing w:after="120" w:line="240" w:lineRule="auto"/>
        <w:contextualSpacing w:val="0"/>
        <w:jc w:val="both"/>
        <w:rPr>
          <w:rFonts w:ascii="Arial" w:hAnsi="Arial" w:cs="Arial"/>
        </w:rPr>
      </w:pPr>
      <w:r w:rsidRPr="00BB04F2">
        <w:rPr>
          <w:rFonts w:ascii="Arial" w:hAnsi="Arial" w:cs="Arial"/>
        </w:rPr>
        <w:t>Any reassessment that takes place which has the recommendation to remove NHS CHC funding must involve social care as part of the MDT undertaking the assessment.</w:t>
      </w:r>
    </w:p>
    <w:p w14:paraId="4E127B5E" w14:textId="21D20F9D" w:rsidR="007B14E2" w:rsidRPr="00BB04F2" w:rsidRDefault="007B14E2" w:rsidP="00B73CB7">
      <w:pPr>
        <w:pStyle w:val="ListParagraph"/>
        <w:numPr>
          <w:ilvl w:val="0"/>
          <w:numId w:val="43"/>
        </w:numPr>
        <w:spacing w:after="120" w:line="240" w:lineRule="auto"/>
        <w:contextualSpacing w:val="0"/>
        <w:jc w:val="both"/>
        <w:rPr>
          <w:rFonts w:ascii="Arial" w:hAnsi="Arial" w:cs="Arial"/>
        </w:rPr>
      </w:pPr>
      <w:r w:rsidRPr="00BB04F2">
        <w:rPr>
          <w:rFonts w:ascii="Arial" w:hAnsi="Arial" w:cs="Arial"/>
        </w:rPr>
        <w:t xml:space="preserve">When a person is found eligible for NHS CHC funding and are currently in receipt of a social care package, there is a two week trim point – i.e. the local authority will provide notice to the </w:t>
      </w:r>
      <w:r w:rsidR="008933E6">
        <w:rPr>
          <w:rFonts w:ascii="Arial" w:hAnsi="Arial" w:cs="Arial"/>
        </w:rPr>
        <w:t>ICB</w:t>
      </w:r>
      <w:r w:rsidRPr="00BB04F2">
        <w:rPr>
          <w:rFonts w:ascii="Arial" w:hAnsi="Arial" w:cs="Arial"/>
        </w:rPr>
        <w:t xml:space="preserve"> that they will fund two weeks of care before cancelling the care package, during which time the </w:t>
      </w:r>
      <w:r w:rsidR="008933E6">
        <w:rPr>
          <w:rFonts w:ascii="Arial" w:hAnsi="Arial" w:cs="Arial"/>
        </w:rPr>
        <w:t>ICB</w:t>
      </w:r>
      <w:r w:rsidRPr="00BB04F2">
        <w:rPr>
          <w:rFonts w:ascii="Arial" w:hAnsi="Arial" w:cs="Arial"/>
        </w:rPr>
        <w:t xml:space="preserve"> must pick up the package of care. </w:t>
      </w:r>
    </w:p>
    <w:p w14:paraId="36139493" w14:textId="2F41C598" w:rsidR="007B14E2" w:rsidRPr="00BB04F2" w:rsidRDefault="000926F1" w:rsidP="00B73CB7">
      <w:pPr>
        <w:pStyle w:val="ListParagraph"/>
        <w:numPr>
          <w:ilvl w:val="0"/>
          <w:numId w:val="43"/>
        </w:numPr>
        <w:spacing w:after="120" w:line="240" w:lineRule="auto"/>
        <w:contextualSpacing w:val="0"/>
        <w:jc w:val="both"/>
        <w:rPr>
          <w:rFonts w:ascii="Arial" w:hAnsi="Arial" w:cs="Arial"/>
        </w:rPr>
      </w:pPr>
      <w:r>
        <w:rPr>
          <w:rFonts w:ascii="Arial" w:hAnsi="Arial" w:cs="Arial"/>
        </w:rPr>
        <w:t xml:space="preserve">When a person </w:t>
      </w:r>
      <w:r w:rsidRPr="00BB04F2">
        <w:rPr>
          <w:rFonts w:ascii="Arial" w:hAnsi="Arial" w:cs="Arial"/>
        </w:rPr>
        <w:t>who</w:t>
      </w:r>
      <w:r w:rsidR="007B14E2" w:rsidRPr="00BB04F2">
        <w:rPr>
          <w:rFonts w:ascii="Arial" w:hAnsi="Arial" w:cs="Arial"/>
        </w:rPr>
        <w:t xml:space="preserve"> is currently in receipt of NHS CHC funding, and is found ineligible for further CHC funding, there is a two week trim point – i.e. the </w:t>
      </w:r>
      <w:r w:rsidR="008933E6">
        <w:rPr>
          <w:rFonts w:ascii="Arial" w:hAnsi="Arial" w:cs="Arial"/>
        </w:rPr>
        <w:t>ICB</w:t>
      </w:r>
      <w:r w:rsidR="007B14E2" w:rsidRPr="00BB04F2">
        <w:rPr>
          <w:rFonts w:ascii="Arial" w:hAnsi="Arial" w:cs="Arial"/>
        </w:rPr>
        <w:t xml:space="preserve"> will provide notice to the local authority that they will fund two weeks of care before cancelling the care package, during which time the local authority must pick up the package of care.</w:t>
      </w:r>
    </w:p>
    <w:p w14:paraId="2837938F" w14:textId="77777777" w:rsidR="007B14E2" w:rsidRPr="00BB04F2" w:rsidRDefault="007B14E2" w:rsidP="00B73CB7">
      <w:pPr>
        <w:spacing w:after="120" w:line="240" w:lineRule="auto"/>
        <w:ind w:left="1843"/>
        <w:jc w:val="both"/>
        <w:rPr>
          <w:rFonts w:ascii="Arial" w:eastAsia="MS Mincho" w:hAnsi="Arial" w:cs="Arial"/>
          <w:lang w:val="en-US"/>
        </w:rPr>
      </w:pPr>
    </w:p>
    <w:p w14:paraId="7724ABB7" w14:textId="77777777" w:rsidR="001563A6" w:rsidRPr="00BB04F2" w:rsidRDefault="001563A6" w:rsidP="00B73CB7">
      <w:pPr>
        <w:pStyle w:val="ListParagraph"/>
        <w:jc w:val="both"/>
        <w:rPr>
          <w:rFonts w:ascii="Arial" w:eastAsia="Times New Roman" w:hAnsi="Arial" w:cs="Arial"/>
          <w:lang w:val="en-US" w:eastAsia="en-GB"/>
        </w:rPr>
      </w:pPr>
    </w:p>
    <w:tbl>
      <w:tblPr>
        <w:tblStyle w:val="TableGrid"/>
        <w:tblW w:w="0" w:type="auto"/>
        <w:tblLook w:val="04A0" w:firstRow="1" w:lastRow="0" w:firstColumn="1" w:lastColumn="0" w:noHBand="0" w:noVBand="1"/>
      </w:tblPr>
      <w:tblGrid>
        <w:gridCol w:w="2930"/>
        <w:gridCol w:w="3027"/>
        <w:gridCol w:w="3059"/>
      </w:tblGrid>
      <w:tr w:rsidR="00C07A04" w:rsidRPr="00BB04F2" w14:paraId="345E3360" w14:textId="77777777" w:rsidTr="05AE56E0">
        <w:tc>
          <w:tcPr>
            <w:tcW w:w="3080" w:type="dxa"/>
          </w:tcPr>
          <w:p w14:paraId="54DC725B" w14:textId="75DBCD11" w:rsidR="00C07A04" w:rsidRPr="00BB04F2" w:rsidRDefault="708D4A7C" w:rsidP="00B73CB7">
            <w:pPr>
              <w:keepNext/>
              <w:widowControl w:val="0"/>
              <w:overflowPunct w:val="0"/>
              <w:autoSpaceDE w:val="0"/>
              <w:autoSpaceDN w:val="0"/>
              <w:adjustRightInd w:val="0"/>
              <w:jc w:val="both"/>
              <w:rPr>
                <w:rFonts w:ascii="Arial" w:eastAsia="Times New Roman" w:hAnsi="Arial" w:cs="Arial"/>
                <w:b/>
                <w:bCs/>
                <w:kern w:val="28"/>
              </w:rPr>
            </w:pPr>
            <w:r>
              <w:rPr>
                <w:rFonts w:ascii="Arial" w:eastAsia="Times New Roman" w:hAnsi="Arial" w:cs="Arial"/>
                <w:b/>
                <w:bCs/>
                <w:kern w:val="28"/>
              </w:rPr>
              <w:lastRenderedPageBreak/>
              <w:t>Our Goals for 2</w:t>
            </w:r>
            <w:r w:rsidR="61D4310C">
              <w:rPr>
                <w:rFonts w:ascii="Arial" w:eastAsia="Times New Roman" w:hAnsi="Arial" w:cs="Arial"/>
                <w:b/>
                <w:bCs/>
                <w:kern w:val="28"/>
              </w:rPr>
              <w:t>025-2028</w:t>
            </w:r>
          </w:p>
        </w:tc>
        <w:tc>
          <w:tcPr>
            <w:tcW w:w="3081" w:type="dxa"/>
          </w:tcPr>
          <w:p w14:paraId="281BF609"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
                <w:bCs/>
                <w:kern w:val="28"/>
              </w:rPr>
            </w:pPr>
            <w:r w:rsidRPr="00BB04F2">
              <w:rPr>
                <w:rFonts w:ascii="Arial" w:eastAsia="Times New Roman" w:hAnsi="Arial" w:cs="Arial"/>
                <w:b/>
                <w:bCs/>
                <w:kern w:val="28"/>
              </w:rPr>
              <w:t>Reality</w:t>
            </w:r>
          </w:p>
        </w:tc>
        <w:tc>
          <w:tcPr>
            <w:tcW w:w="3081" w:type="dxa"/>
          </w:tcPr>
          <w:p w14:paraId="53BA7D1A"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
                <w:bCs/>
                <w:kern w:val="28"/>
              </w:rPr>
            </w:pPr>
            <w:r w:rsidRPr="00BB04F2">
              <w:rPr>
                <w:rFonts w:ascii="Arial" w:eastAsia="Times New Roman" w:hAnsi="Arial" w:cs="Arial"/>
                <w:b/>
                <w:bCs/>
                <w:kern w:val="28"/>
              </w:rPr>
              <w:t>Way Forward</w:t>
            </w:r>
          </w:p>
        </w:tc>
      </w:tr>
      <w:tr w:rsidR="00C07A04" w:rsidRPr="00BB04F2" w14:paraId="5A04001A" w14:textId="77777777" w:rsidTr="05AE56E0">
        <w:tc>
          <w:tcPr>
            <w:tcW w:w="3080" w:type="dxa"/>
          </w:tcPr>
          <w:p w14:paraId="1CE5B70E"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
                <w:bCs/>
                <w:kern w:val="28"/>
                <w:u w:val="single"/>
              </w:rPr>
            </w:pPr>
            <w:r w:rsidRPr="00BB04F2">
              <w:rPr>
                <w:rFonts w:ascii="Arial" w:eastAsia="Times New Roman" w:hAnsi="Arial" w:cs="Arial"/>
                <w:b/>
                <w:bCs/>
                <w:kern w:val="28"/>
                <w:u w:val="single"/>
              </w:rPr>
              <w:t>Safety</w:t>
            </w:r>
          </w:p>
        </w:tc>
        <w:tc>
          <w:tcPr>
            <w:tcW w:w="3081" w:type="dxa"/>
          </w:tcPr>
          <w:p w14:paraId="33AC4B02"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Continuing Healthcare Service is currently fully staffed.</w:t>
            </w:r>
          </w:p>
          <w:p w14:paraId="73C66B08"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p>
          <w:p w14:paraId="1E0513E9"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Areas of concern:</w:t>
            </w:r>
          </w:p>
          <w:p w14:paraId="43D98AD1" w14:textId="77777777" w:rsidR="00C07A04" w:rsidRPr="00BB04F2" w:rsidRDefault="00C07A04" w:rsidP="000F109C">
            <w:pPr>
              <w:pStyle w:val="ListParagraph"/>
              <w:keepNext/>
              <w:widowControl w:val="0"/>
              <w:numPr>
                <w:ilvl w:val="0"/>
                <w:numId w:val="19"/>
              </w:numPr>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Lack of responsiveness from Social Services which delay our</w:t>
            </w:r>
            <w:r w:rsidR="007318F9">
              <w:rPr>
                <w:rFonts w:ascii="Arial" w:eastAsia="Times New Roman" w:hAnsi="Arial" w:cs="Arial"/>
                <w:bCs/>
                <w:kern w:val="28"/>
              </w:rPr>
              <w:t xml:space="preserve"> patient assessments </w:t>
            </w:r>
            <w:r w:rsidR="007318F9" w:rsidRPr="00BB04F2">
              <w:rPr>
                <w:rFonts w:ascii="Arial" w:eastAsia="Times New Roman" w:hAnsi="Arial" w:cs="Arial"/>
                <w:bCs/>
                <w:kern w:val="28"/>
              </w:rPr>
              <w:t>and</w:t>
            </w:r>
            <w:r w:rsidRPr="00BB04F2">
              <w:rPr>
                <w:rFonts w:ascii="Arial" w:eastAsia="Times New Roman" w:hAnsi="Arial" w:cs="Arial"/>
                <w:bCs/>
                <w:kern w:val="28"/>
              </w:rPr>
              <w:t xml:space="preserve"> consequently may leave vulnerable patients without adequate care package.</w:t>
            </w:r>
          </w:p>
          <w:p w14:paraId="0BAF3E1C" w14:textId="77777777" w:rsidR="00C07A04" w:rsidRPr="00BB04F2" w:rsidRDefault="00AE3756" w:rsidP="000F109C">
            <w:pPr>
              <w:pStyle w:val="ListParagraph"/>
              <w:keepNext/>
              <w:widowControl w:val="0"/>
              <w:numPr>
                <w:ilvl w:val="0"/>
                <w:numId w:val="19"/>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 xml:space="preserve">New members to the team are </w:t>
            </w:r>
            <w:r w:rsidR="00C07A04" w:rsidRPr="00BB04F2">
              <w:rPr>
                <w:rFonts w:ascii="Arial" w:eastAsia="Times New Roman" w:hAnsi="Arial" w:cs="Arial"/>
                <w:bCs/>
                <w:kern w:val="28"/>
              </w:rPr>
              <w:t>inexperienced in managi</w:t>
            </w:r>
            <w:r w:rsidR="001C40A6">
              <w:rPr>
                <w:rFonts w:ascii="Arial" w:eastAsia="Times New Roman" w:hAnsi="Arial" w:cs="Arial"/>
                <w:bCs/>
                <w:kern w:val="28"/>
              </w:rPr>
              <w:t xml:space="preserve">ng adult </w:t>
            </w:r>
            <w:r w:rsidR="00787D5A">
              <w:rPr>
                <w:rFonts w:ascii="Arial" w:eastAsia="Times New Roman" w:hAnsi="Arial" w:cs="Arial"/>
                <w:bCs/>
                <w:kern w:val="28"/>
              </w:rPr>
              <w:t xml:space="preserve">safeguarding </w:t>
            </w:r>
            <w:r w:rsidR="00787D5A" w:rsidRPr="00BB04F2">
              <w:rPr>
                <w:rFonts w:ascii="Arial" w:eastAsia="Times New Roman" w:hAnsi="Arial" w:cs="Arial"/>
                <w:bCs/>
                <w:kern w:val="28"/>
              </w:rPr>
              <w:t>concerns</w:t>
            </w:r>
            <w:r w:rsidR="00C07A04" w:rsidRPr="00BB04F2">
              <w:rPr>
                <w:rFonts w:ascii="Arial" w:eastAsia="Times New Roman" w:hAnsi="Arial" w:cs="Arial"/>
                <w:bCs/>
                <w:kern w:val="28"/>
              </w:rPr>
              <w:t>.</w:t>
            </w:r>
          </w:p>
        </w:tc>
        <w:tc>
          <w:tcPr>
            <w:tcW w:w="3081" w:type="dxa"/>
          </w:tcPr>
          <w:p w14:paraId="5CEE64E7"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p>
          <w:p w14:paraId="40A1DC9E" w14:textId="58E5DEBD" w:rsidR="00C07A04" w:rsidRPr="00BB04F2" w:rsidRDefault="00311560" w:rsidP="000F109C">
            <w:pPr>
              <w:pStyle w:val="ListParagraph"/>
              <w:keepNext/>
              <w:widowControl w:val="0"/>
              <w:numPr>
                <w:ilvl w:val="0"/>
                <w:numId w:val="20"/>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The clinical team manager</w:t>
            </w:r>
            <w:r w:rsidR="00C07A04" w:rsidRPr="00BB04F2">
              <w:rPr>
                <w:rFonts w:ascii="Arial" w:eastAsia="Times New Roman" w:hAnsi="Arial" w:cs="Arial"/>
                <w:bCs/>
                <w:kern w:val="28"/>
              </w:rPr>
              <w:t xml:space="preserve"> and the</w:t>
            </w:r>
            <w:r w:rsidR="001C40A6">
              <w:rPr>
                <w:rFonts w:ascii="Arial" w:eastAsia="Times New Roman" w:hAnsi="Arial" w:cs="Arial"/>
                <w:bCs/>
                <w:kern w:val="28"/>
              </w:rPr>
              <w:t xml:space="preserve">ir Line manager </w:t>
            </w:r>
            <w:r w:rsidR="00C07A04" w:rsidRPr="00BB04F2">
              <w:rPr>
                <w:rFonts w:ascii="Arial" w:eastAsia="Times New Roman" w:hAnsi="Arial" w:cs="Arial"/>
                <w:bCs/>
                <w:kern w:val="28"/>
              </w:rPr>
              <w:t xml:space="preserve">to work closely with Social Services and </w:t>
            </w:r>
            <w:r>
              <w:rPr>
                <w:rFonts w:ascii="Arial" w:eastAsia="Times New Roman" w:hAnsi="Arial" w:cs="Arial"/>
                <w:bCs/>
                <w:kern w:val="28"/>
              </w:rPr>
              <w:t>Integrated Care Board</w:t>
            </w:r>
            <w:r w:rsidR="00C07A04" w:rsidRPr="00BB04F2">
              <w:rPr>
                <w:rFonts w:ascii="Arial" w:eastAsia="Times New Roman" w:hAnsi="Arial" w:cs="Arial"/>
                <w:bCs/>
                <w:kern w:val="28"/>
              </w:rPr>
              <w:t xml:space="preserve"> to ensure that the Con</w:t>
            </w:r>
            <w:r w:rsidR="001C40A6">
              <w:rPr>
                <w:rFonts w:ascii="Arial" w:eastAsia="Times New Roman" w:hAnsi="Arial" w:cs="Arial"/>
                <w:bCs/>
                <w:kern w:val="28"/>
              </w:rPr>
              <w:t>tinuing Healthcare Service has allocated</w:t>
            </w:r>
            <w:r w:rsidR="00C07A04" w:rsidRPr="00BB04F2">
              <w:rPr>
                <w:rFonts w:ascii="Arial" w:eastAsia="Times New Roman" w:hAnsi="Arial" w:cs="Arial"/>
                <w:bCs/>
                <w:kern w:val="28"/>
              </w:rPr>
              <w:t xml:space="preserve"> social worker</w:t>
            </w:r>
            <w:r w:rsidR="001C40A6">
              <w:rPr>
                <w:rFonts w:ascii="Arial" w:eastAsia="Times New Roman" w:hAnsi="Arial" w:cs="Arial"/>
                <w:bCs/>
                <w:kern w:val="28"/>
              </w:rPr>
              <w:t>s to work with the team</w:t>
            </w:r>
            <w:r w:rsidR="00C07A04" w:rsidRPr="00BB04F2">
              <w:rPr>
                <w:rFonts w:ascii="Arial" w:eastAsia="Times New Roman" w:hAnsi="Arial" w:cs="Arial"/>
                <w:bCs/>
                <w:kern w:val="28"/>
              </w:rPr>
              <w:t>.</w:t>
            </w:r>
          </w:p>
          <w:p w14:paraId="1C99660D" w14:textId="77777777" w:rsidR="00C07A04" w:rsidRPr="00BB04F2" w:rsidRDefault="00C07A04" w:rsidP="000F109C">
            <w:pPr>
              <w:pStyle w:val="ListParagraph"/>
              <w:keepNext/>
              <w:widowControl w:val="0"/>
              <w:numPr>
                <w:ilvl w:val="0"/>
                <w:numId w:val="20"/>
              </w:numPr>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All team members to have Level 3 Adult safeguarding training.</w:t>
            </w:r>
          </w:p>
          <w:p w14:paraId="43ECD398" w14:textId="791F83A8" w:rsidR="00C07A04" w:rsidRPr="00BB04F2" w:rsidRDefault="00C07A04" w:rsidP="000F109C">
            <w:pPr>
              <w:pStyle w:val="ListParagraph"/>
              <w:keepNext/>
              <w:widowControl w:val="0"/>
              <w:numPr>
                <w:ilvl w:val="0"/>
                <w:numId w:val="20"/>
              </w:numPr>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T</w:t>
            </w:r>
            <w:r w:rsidR="00311560">
              <w:rPr>
                <w:rFonts w:ascii="Arial" w:eastAsia="Times New Roman" w:hAnsi="Arial" w:cs="Arial"/>
                <w:bCs/>
                <w:kern w:val="28"/>
              </w:rPr>
              <w:t xml:space="preserve">he team has access to monthly </w:t>
            </w:r>
            <w:r w:rsidRPr="00BB04F2">
              <w:rPr>
                <w:rFonts w:ascii="Arial" w:eastAsia="Times New Roman" w:hAnsi="Arial" w:cs="Arial"/>
                <w:bCs/>
                <w:kern w:val="28"/>
              </w:rPr>
              <w:t>adult safeguarding supervision</w:t>
            </w:r>
            <w:r w:rsidR="00AE3756">
              <w:rPr>
                <w:rFonts w:ascii="Arial" w:eastAsia="Times New Roman" w:hAnsi="Arial" w:cs="Arial"/>
                <w:bCs/>
                <w:kern w:val="28"/>
              </w:rPr>
              <w:t>/training</w:t>
            </w:r>
            <w:r w:rsidRPr="00BB04F2">
              <w:rPr>
                <w:rFonts w:ascii="Arial" w:eastAsia="Times New Roman" w:hAnsi="Arial" w:cs="Arial"/>
                <w:bCs/>
                <w:kern w:val="28"/>
              </w:rPr>
              <w:t xml:space="preserve"> by the trust’s adult safeguarding leads.</w:t>
            </w:r>
          </w:p>
          <w:p w14:paraId="6F7E4402"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p>
        </w:tc>
      </w:tr>
      <w:tr w:rsidR="00C07A04" w:rsidRPr="00BB04F2" w14:paraId="0B657AD9" w14:textId="77777777" w:rsidTr="05AE56E0">
        <w:tc>
          <w:tcPr>
            <w:tcW w:w="3080" w:type="dxa"/>
          </w:tcPr>
          <w:p w14:paraId="6684DD8E" w14:textId="47C47AA7" w:rsidR="00C07A04" w:rsidRPr="00BB04F2" w:rsidRDefault="00C07A04" w:rsidP="00B73CB7">
            <w:pPr>
              <w:keepNext/>
              <w:widowControl w:val="0"/>
              <w:overflowPunct w:val="0"/>
              <w:autoSpaceDE w:val="0"/>
              <w:autoSpaceDN w:val="0"/>
              <w:adjustRightInd w:val="0"/>
              <w:jc w:val="both"/>
              <w:rPr>
                <w:rFonts w:ascii="Arial" w:eastAsia="Times New Roman" w:hAnsi="Arial" w:cs="Arial"/>
                <w:kern w:val="28"/>
              </w:rPr>
            </w:pPr>
            <w:r w:rsidRPr="00BB04F2">
              <w:rPr>
                <w:rFonts w:ascii="Arial" w:eastAsia="Times New Roman" w:hAnsi="Arial" w:cs="Arial"/>
                <w:b/>
                <w:bCs/>
                <w:kern w:val="28"/>
                <w:u w:val="single"/>
              </w:rPr>
              <w:t>Health Promotion and recovery</w:t>
            </w:r>
            <w:r w:rsidRPr="05AE56E0">
              <w:rPr>
                <w:rFonts w:ascii="Arial" w:eastAsia="Times New Roman" w:hAnsi="Arial" w:cs="Arial"/>
                <w:kern w:val="28"/>
              </w:rPr>
              <w:t xml:space="preserve"> </w:t>
            </w:r>
            <w:r w:rsidR="5EAC77AB" w:rsidRPr="05AE56E0">
              <w:rPr>
                <w:rFonts w:ascii="Arial" w:eastAsia="Times New Roman" w:hAnsi="Arial" w:cs="Arial"/>
                <w:kern w:val="28"/>
              </w:rPr>
              <w:t>(Caring</w:t>
            </w:r>
            <w:r w:rsidRPr="05AE56E0">
              <w:rPr>
                <w:rFonts w:ascii="Arial" w:eastAsia="Times New Roman" w:hAnsi="Arial" w:cs="Arial"/>
                <w:kern w:val="28"/>
              </w:rPr>
              <w:t xml:space="preserve"> and responsive)</w:t>
            </w:r>
          </w:p>
        </w:tc>
        <w:tc>
          <w:tcPr>
            <w:tcW w:w="3081" w:type="dxa"/>
          </w:tcPr>
          <w:p w14:paraId="123470F2"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The Continuing Healthcare Service case manages the most vulnerable groups of adults in the community and there is a huge potential to promote healthier lifestyles for patients and carers.</w:t>
            </w:r>
          </w:p>
          <w:p w14:paraId="00DDBE06"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p>
          <w:p w14:paraId="55CF91F1"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Areas of concerns:</w:t>
            </w:r>
          </w:p>
          <w:p w14:paraId="171EB960" w14:textId="77777777" w:rsidR="00C07A04" w:rsidRPr="00BB04F2" w:rsidRDefault="00C07A04" w:rsidP="000F109C">
            <w:pPr>
              <w:pStyle w:val="ListParagraph"/>
              <w:keepNext/>
              <w:widowControl w:val="0"/>
              <w:numPr>
                <w:ilvl w:val="0"/>
                <w:numId w:val="21"/>
              </w:numPr>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NHS Continuing Care funded patients and carers may be at risk of social isolation.</w:t>
            </w:r>
          </w:p>
          <w:p w14:paraId="10BA4942" w14:textId="77777777" w:rsidR="00C07A04" w:rsidRPr="00BB04F2" w:rsidRDefault="00C07A04" w:rsidP="000F109C">
            <w:pPr>
              <w:pStyle w:val="ListParagraph"/>
              <w:keepNext/>
              <w:widowControl w:val="0"/>
              <w:numPr>
                <w:ilvl w:val="0"/>
                <w:numId w:val="21"/>
              </w:numPr>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NHS Continuing Care funded patients may have unequal access to services.</w:t>
            </w:r>
          </w:p>
        </w:tc>
        <w:tc>
          <w:tcPr>
            <w:tcW w:w="3081" w:type="dxa"/>
          </w:tcPr>
          <w:p w14:paraId="559910FD" w14:textId="77777777" w:rsidR="00AE3756" w:rsidRDefault="00C07A04" w:rsidP="000F109C">
            <w:pPr>
              <w:pStyle w:val="ListParagraph"/>
              <w:keepNext/>
              <w:widowControl w:val="0"/>
              <w:numPr>
                <w:ilvl w:val="0"/>
                <w:numId w:val="22"/>
              </w:numPr>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The Continuing Healthcare Service to pr</w:t>
            </w:r>
            <w:r w:rsidR="00787D5A">
              <w:rPr>
                <w:rFonts w:ascii="Arial" w:eastAsia="Times New Roman" w:hAnsi="Arial" w:cs="Arial"/>
                <w:bCs/>
                <w:kern w:val="28"/>
              </w:rPr>
              <w:t xml:space="preserve">oduce ‘You said we did’ leaflets </w:t>
            </w:r>
            <w:r w:rsidRPr="00BB04F2">
              <w:rPr>
                <w:rFonts w:ascii="Arial" w:eastAsia="Times New Roman" w:hAnsi="Arial" w:cs="Arial"/>
                <w:bCs/>
                <w:kern w:val="28"/>
              </w:rPr>
              <w:t>to improve patient’s experience</w:t>
            </w:r>
          </w:p>
          <w:p w14:paraId="6C2D9399" w14:textId="77777777" w:rsidR="00C07A04" w:rsidRDefault="00AE3756" w:rsidP="000F109C">
            <w:pPr>
              <w:pStyle w:val="ListParagraph"/>
              <w:keepNext/>
              <w:widowControl w:val="0"/>
              <w:numPr>
                <w:ilvl w:val="0"/>
                <w:numId w:val="22"/>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Monthly welfare calls to the most vulnerable patients, living in their own homes.</w:t>
            </w:r>
          </w:p>
          <w:p w14:paraId="2B843EAF" w14:textId="77777777" w:rsidR="00AE3756" w:rsidRPr="00BB04F2" w:rsidRDefault="00AE3756" w:rsidP="000F109C">
            <w:pPr>
              <w:pStyle w:val="ListParagraph"/>
              <w:keepNext/>
              <w:widowControl w:val="0"/>
              <w:numPr>
                <w:ilvl w:val="0"/>
                <w:numId w:val="22"/>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Ensure that the patients where possible have representation at CHC assessments and reviews.</w:t>
            </w:r>
          </w:p>
        </w:tc>
      </w:tr>
      <w:tr w:rsidR="00C07A04" w:rsidRPr="00BB04F2" w14:paraId="72F2AD3F" w14:textId="77777777" w:rsidTr="05AE56E0">
        <w:tc>
          <w:tcPr>
            <w:tcW w:w="3080" w:type="dxa"/>
          </w:tcPr>
          <w:p w14:paraId="4F267DF2"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r w:rsidRPr="00BB04F2">
              <w:rPr>
                <w:rFonts w:ascii="Arial" w:eastAsia="Times New Roman" w:hAnsi="Arial" w:cs="Arial"/>
                <w:b/>
                <w:bCs/>
                <w:kern w:val="28"/>
                <w:u w:val="single"/>
              </w:rPr>
              <w:lastRenderedPageBreak/>
              <w:t>Innovation</w:t>
            </w:r>
            <w:r w:rsidRPr="00BB04F2">
              <w:rPr>
                <w:rFonts w:ascii="Arial" w:eastAsia="Times New Roman" w:hAnsi="Arial" w:cs="Arial"/>
                <w:bCs/>
                <w:kern w:val="28"/>
              </w:rPr>
              <w:t xml:space="preserve"> (effective).</w:t>
            </w:r>
          </w:p>
          <w:p w14:paraId="12BA7FB7"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17C237F2"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10E8F5B1"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5426324F"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5864E494"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31A1E07A"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2A2D7293"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2C914B78"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5D08FACE"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3C8AA43A"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2DCB146C"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62DB346C"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0E76EE20"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039A01C5"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46428243"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008C17D0"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197A4761"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03110C4A"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40112CC4"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6DEF2E09"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0BC60BBB"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p w14:paraId="47BCAD2C"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p>
        </w:tc>
        <w:tc>
          <w:tcPr>
            <w:tcW w:w="3081" w:type="dxa"/>
          </w:tcPr>
          <w:p w14:paraId="2C4C3937" w14:textId="77777777" w:rsidR="00C07A04" w:rsidRDefault="009933DC" w:rsidP="000F109C">
            <w:pPr>
              <w:pStyle w:val="ListParagraph"/>
              <w:keepNext/>
              <w:widowControl w:val="0"/>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The CHC service is working with the D2A process. No CHC assessments are completed in hospital.</w:t>
            </w:r>
          </w:p>
          <w:p w14:paraId="033BD0B8" w14:textId="77777777" w:rsidR="009933DC" w:rsidRPr="009933DC" w:rsidRDefault="009933DC" w:rsidP="000F109C">
            <w:pPr>
              <w:keepNext/>
              <w:widowControl w:val="0"/>
              <w:overflowPunct w:val="0"/>
              <w:autoSpaceDE w:val="0"/>
              <w:autoSpaceDN w:val="0"/>
              <w:adjustRightInd w:val="0"/>
              <w:ind w:left="360"/>
              <w:rPr>
                <w:rFonts w:ascii="Arial" w:eastAsia="Times New Roman" w:hAnsi="Arial" w:cs="Arial"/>
                <w:bCs/>
                <w:kern w:val="28"/>
              </w:rPr>
            </w:pPr>
            <w:r w:rsidRPr="009933DC">
              <w:rPr>
                <w:rFonts w:ascii="Arial" w:eastAsia="Times New Roman" w:hAnsi="Arial" w:cs="Arial"/>
                <w:bCs/>
                <w:kern w:val="28"/>
              </w:rPr>
              <w:t>Areas of concern:</w:t>
            </w:r>
          </w:p>
          <w:p w14:paraId="28C2DF3D" w14:textId="77777777" w:rsidR="009933DC" w:rsidRPr="00BB04F2" w:rsidRDefault="009933DC" w:rsidP="000F109C">
            <w:pPr>
              <w:pStyle w:val="ListParagraph"/>
              <w:keepNext/>
              <w:widowControl w:val="0"/>
              <w:numPr>
                <w:ilvl w:val="0"/>
                <w:numId w:val="23"/>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The CHC assessments must be completed within 28 days, from receipt of checklist to presentation at Panel.</w:t>
            </w:r>
          </w:p>
        </w:tc>
        <w:tc>
          <w:tcPr>
            <w:tcW w:w="3081" w:type="dxa"/>
          </w:tcPr>
          <w:p w14:paraId="56FAEA13" w14:textId="7754F865" w:rsidR="00C07A04" w:rsidRPr="009933DC" w:rsidRDefault="4BE57A10" w:rsidP="000F109C">
            <w:pPr>
              <w:keepNext/>
              <w:widowControl w:val="0"/>
              <w:overflowPunct w:val="0"/>
              <w:autoSpaceDE w:val="0"/>
              <w:autoSpaceDN w:val="0"/>
              <w:adjustRightInd w:val="0"/>
              <w:ind w:left="360"/>
              <w:rPr>
                <w:rFonts w:ascii="Arial" w:eastAsia="Times New Roman" w:hAnsi="Arial" w:cs="Arial"/>
                <w:kern w:val="28"/>
              </w:rPr>
            </w:pPr>
            <w:r w:rsidRPr="05AE56E0">
              <w:rPr>
                <w:rFonts w:ascii="Arial" w:eastAsia="Times New Roman" w:hAnsi="Arial" w:cs="Arial"/>
                <w:kern w:val="28"/>
              </w:rPr>
              <w:t xml:space="preserve">The Checklist is completed in the community by a </w:t>
            </w:r>
            <w:r w:rsidR="4BC02DD5" w:rsidRPr="05AE56E0">
              <w:rPr>
                <w:rFonts w:ascii="Arial" w:eastAsia="Times New Roman" w:hAnsi="Arial" w:cs="Arial"/>
                <w:kern w:val="28"/>
              </w:rPr>
              <w:t>social</w:t>
            </w:r>
            <w:r w:rsidRPr="05AE56E0">
              <w:rPr>
                <w:rFonts w:ascii="Arial" w:eastAsia="Times New Roman" w:hAnsi="Arial" w:cs="Arial"/>
                <w:kern w:val="28"/>
              </w:rPr>
              <w:t xml:space="preserve"> worker or Case worker. This can also be completed by other professionals who have received Checklist training. On receipt of the Checklist, the CHC team will arrange with the LA to complete the CHC assessment.</w:t>
            </w:r>
          </w:p>
        </w:tc>
      </w:tr>
      <w:tr w:rsidR="00C07A04" w:rsidRPr="00BB04F2" w14:paraId="55F40209" w14:textId="77777777" w:rsidTr="05AE56E0">
        <w:tc>
          <w:tcPr>
            <w:tcW w:w="3080" w:type="dxa"/>
          </w:tcPr>
          <w:p w14:paraId="62ED3BA0" w14:textId="77777777" w:rsidR="00C07A04" w:rsidRPr="00BB04F2" w:rsidRDefault="00C07A04" w:rsidP="00B73CB7">
            <w:pPr>
              <w:keepNext/>
              <w:widowControl w:val="0"/>
              <w:overflowPunct w:val="0"/>
              <w:autoSpaceDE w:val="0"/>
              <w:autoSpaceDN w:val="0"/>
              <w:adjustRightInd w:val="0"/>
              <w:jc w:val="both"/>
              <w:rPr>
                <w:rFonts w:ascii="Arial" w:eastAsia="Times New Roman" w:hAnsi="Arial" w:cs="Arial"/>
                <w:bCs/>
                <w:kern w:val="28"/>
              </w:rPr>
            </w:pPr>
            <w:r w:rsidRPr="00BB04F2">
              <w:rPr>
                <w:rFonts w:ascii="Arial" w:eastAsia="Times New Roman" w:hAnsi="Arial" w:cs="Arial"/>
                <w:b/>
                <w:bCs/>
                <w:kern w:val="28"/>
                <w:u w:val="single"/>
              </w:rPr>
              <w:t>Leadership</w:t>
            </w:r>
            <w:r w:rsidRPr="00BB04F2">
              <w:rPr>
                <w:rFonts w:ascii="Arial" w:eastAsia="Times New Roman" w:hAnsi="Arial" w:cs="Arial"/>
                <w:bCs/>
                <w:kern w:val="28"/>
              </w:rPr>
              <w:t xml:space="preserve"> (well led).</w:t>
            </w:r>
          </w:p>
        </w:tc>
        <w:tc>
          <w:tcPr>
            <w:tcW w:w="3081" w:type="dxa"/>
          </w:tcPr>
          <w:p w14:paraId="42155F23"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The C</w:t>
            </w:r>
            <w:r w:rsidR="00C31315">
              <w:rPr>
                <w:rFonts w:ascii="Arial" w:eastAsia="Times New Roman" w:hAnsi="Arial" w:cs="Arial"/>
                <w:bCs/>
                <w:kern w:val="28"/>
              </w:rPr>
              <w:t xml:space="preserve">ontinuing Healthcare Service </w:t>
            </w:r>
            <w:r w:rsidR="00C31315" w:rsidRPr="00BB04F2">
              <w:rPr>
                <w:rFonts w:ascii="Arial" w:eastAsia="Times New Roman" w:hAnsi="Arial" w:cs="Arial"/>
                <w:bCs/>
                <w:kern w:val="28"/>
              </w:rPr>
              <w:t>now</w:t>
            </w:r>
            <w:r w:rsidRPr="00BB04F2">
              <w:rPr>
                <w:rFonts w:ascii="Arial" w:eastAsia="Times New Roman" w:hAnsi="Arial" w:cs="Arial"/>
                <w:bCs/>
                <w:kern w:val="28"/>
              </w:rPr>
              <w:t xml:space="preserve"> </w:t>
            </w:r>
            <w:r w:rsidR="00C31315">
              <w:rPr>
                <w:rFonts w:ascii="Arial" w:eastAsia="Times New Roman" w:hAnsi="Arial" w:cs="Arial"/>
                <w:bCs/>
                <w:kern w:val="28"/>
              </w:rPr>
              <w:t xml:space="preserve">has </w:t>
            </w:r>
            <w:r w:rsidRPr="00BB04F2">
              <w:rPr>
                <w:rFonts w:ascii="Arial" w:eastAsia="Times New Roman" w:hAnsi="Arial" w:cs="Arial"/>
                <w:bCs/>
                <w:kern w:val="28"/>
              </w:rPr>
              <w:t>a team s</w:t>
            </w:r>
            <w:r w:rsidR="00C31315">
              <w:rPr>
                <w:rFonts w:ascii="Arial" w:eastAsia="Times New Roman" w:hAnsi="Arial" w:cs="Arial"/>
                <w:bCs/>
                <w:kern w:val="28"/>
              </w:rPr>
              <w:t>tructure and has one nurse specialist vacancy.</w:t>
            </w:r>
          </w:p>
          <w:p w14:paraId="48EF9EC7"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p>
          <w:p w14:paraId="2BAB02B3" w14:textId="77777777" w:rsidR="00C07A04" w:rsidRPr="00BB04F2" w:rsidRDefault="00C07A04" w:rsidP="000F109C">
            <w:pPr>
              <w:keepNext/>
              <w:widowControl w:val="0"/>
              <w:overflowPunct w:val="0"/>
              <w:autoSpaceDE w:val="0"/>
              <w:autoSpaceDN w:val="0"/>
              <w:adjustRightInd w:val="0"/>
              <w:rPr>
                <w:rFonts w:ascii="Arial" w:eastAsia="Times New Roman" w:hAnsi="Arial" w:cs="Arial"/>
                <w:bCs/>
                <w:kern w:val="28"/>
              </w:rPr>
            </w:pPr>
            <w:r w:rsidRPr="00BB04F2">
              <w:rPr>
                <w:rFonts w:ascii="Arial" w:eastAsia="Times New Roman" w:hAnsi="Arial" w:cs="Arial"/>
                <w:bCs/>
                <w:kern w:val="28"/>
              </w:rPr>
              <w:t>Areas of concerns:</w:t>
            </w:r>
          </w:p>
          <w:p w14:paraId="5A934EAA" w14:textId="77777777" w:rsidR="00C07A04" w:rsidRDefault="00C31315" w:rsidP="000F109C">
            <w:pPr>
              <w:pStyle w:val="ListParagraph"/>
              <w:keepNext/>
              <w:widowControl w:val="0"/>
              <w:numPr>
                <w:ilvl w:val="0"/>
                <w:numId w:val="25"/>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All staff to attend CHC training provided by NHSE.</w:t>
            </w:r>
          </w:p>
          <w:p w14:paraId="603DAE17" w14:textId="77777777" w:rsidR="00C31315" w:rsidRDefault="00C31315" w:rsidP="000F109C">
            <w:pPr>
              <w:pStyle w:val="ListParagraph"/>
              <w:keepNext/>
              <w:widowControl w:val="0"/>
              <w:numPr>
                <w:ilvl w:val="0"/>
                <w:numId w:val="25"/>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All staff to maintain their safeguarding competencies and skills.</w:t>
            </w:r>
          </w:p>
          <w:p w14:paraId="394C9C7F" w14:textId="77777777" w:rsidR="00C31315" w:rsidRPr="00BB04F2" w:rsidRDefault="00C31315" w:rsidP="000F109C">
            <w:pPr>
              <w:pStyle w:val="ListParagraph"/>
              <w:keepNext/>
              <w:widowControl w:val="0"/>
              <w:numPr>
                <w:ilvl w:val="0"/>
                <w:numId w:val="25"/>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All staff to be competent at record keeping.</w:t>
            </w:r>
          </w:p>
        </w:tc>
        <w:tc>
          <w:tcPr>
            <w:tcW w:w="3081" w:type="dxa"/>
          </w:tcPr>
          <w:p w14:paraId="4B1C7C71" w14:textId="6F0B08F2" w:rsidR="00C07A04" w:rsidRDefault="00ED5A64" w:rsidP="000F109C">
            <w:pPr>
              <w:pStyle w:val="ListParagraph"/>
              <w:keepNext/>
              <w:widowControl w:val="0"/>
              <w:numPr>
                <w:ilvl w:val="0"/>
                <w:numId w:val="26"/>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Service Manager</w:t>
            </w:r>
            <w:r w:rsidR="00FF23D4">
              <w:rPr>
                <w:rFonts w:ascii="Arial" w:eastAsia="Times New Roman" w:hAnsi="Arial" w:cs="Arial"/>
                <w:bCs/>
                <w:kern w:val="28"/>
              </w:rPr>
              <w:t xml:space="preserve"> to share NHSE training information with the wider team.</w:t>
            </w:r>
          </w:p>
          <w:p w14:paraId="1EDEDFC2" w14:textId="77777777" w:rsidR="00FF23D4" w:rsidRDefault="00FF23D4" w:rsidP="000F109C">
            <w:pPr>
              <w:pStyle w:val="ListParagraph"/>
              <w:keepNext/>
              <w:widowControl w:val="0"/>
              <w:numPr>
                <w:ilvl w:val="0"/>
                <w:numId w:val="26"/>
              </w:numPr>
              <w:overflowPunct w:val="0"/>
              <w:autoSpaceDE w:val="0"/>
              <w:autoSpaceDN w:val="0"/>
              <w:adjustRightInd w:val="0"/>
              <w:rPr>
                <w:rFonts w:ascii="Arial" w:eastAsia="Times New Roman" w:hAnsi="Arial" w:cs="Arial"/>
                <w:bCs/>
                <w:kern w:val="28"/>
              </w:rPr>
            </w:pPr>
            <w:r>
              <w:rPr>
                <w:rFonts w:ascii="Arial" w:eastAsia="Times New Roman" w:hAnsi="Arial" w:cs="Arial"/>
                <w:bCs/>
                <w:kern w:val="28"/>
              </w:rPr>
              <w:t>Safeguarding referrals are discussed in team meetings</w:t>
            </w:r>
            <w:r w:rsidR="00D17BF4">
              <w:rPr>
                <w:rFonts w:ascii="Arial" w:eastAsia="Times New Roman" w:hAnsi="Arial" w:cs="Arial"/>
                <w:bCs/>
                <w:kern w:val="28"/>
              </w:rPr>
              <w:t>. Staff to attend external safeguarding training. Whilst maintaining their statutory and mandatory safeguarding training.</w:t>
            </w:r>
          </w:p>
          <w:p w14:paraId="673ACDBF" w14:textId="0CF8DB7F" w:rsidR="00D17BF4" w:rsidRPr="00C31315" w:rsidRDefault="000A103E" w:rsidP="000F109C">
            <w:pPr>
              <w:pStyle w:val="ListParagraph"/>
              <w:keepNext/>
              <w:widowControl w:val="0"/>
              <w:numPr>
                <w:ilvl w:val="0"/>
                <w:numId w:val="26"/>
              </w:numPr>
              <w:overflowPunct w:val="0"/>
              <w:autoSpaceDE w:val="0"/>
              <w:autoSpaceDN w:val="0"/>
              <w:adjustRightInd w:val="0"/>
              <w:rPr>
                <w:rFonts w:ascii="Arial" w:eastAsia="Times New Roman" w:hAnsi="Arial" w:cs="Arial"/>
                <w:kern w:val="28"/>
              </w:rPr>
            </w:pPr>
            <w:r>
              <w:rPr>
                <w:rFonts w:ascii="Arial" w:eastAsia="Times New Roman" w:hAnsi="Arial" w:cs="Arial"/>
                <w:kern w:val="28"/>
              </w:rPr>
              <w:t xml:space="preserve">Audit of CHC record </w:t>
            </w:r>
            <w:r w:rsidR="6BA9A686" w:rsidRPr="05AE56E0">
              <w:rPr>
                <w:rFonts w:ascii="Arial" w:eastAsia="Times New Roman" w:hAnsi="Arial" w:cs="Arial"/>
                <w:kern w:val="28"/>
              </w:rPr>
              <w:t>commencing</w:t>
            </w:r>
            <w:r w:rsidR="16A386F5" w:rsidRPr="05AE56E0">
              <w:rPr>
                <w:rFonts w:ascii="Arial" w:eastAsia="Times New Roman" w:hAnsi="Arial" w:cs="Arial"/>
                <w:kern w:val="28"/>
              </w:rPr>
              <w:t xml:space="preserve"> May 2021.</w:t>
            </w:r>
          </w:p>
        </w:tc>
      </w:tr>
    </w:tbl>
    <w:p w14:paraId="0CFEF175" w14:textId="77777777" w:rsidR="00C07A04" w:rsidRPr="00BB04F2" w:rsidRDefault="00C07A04" w:rsidP="00B73CB7">
      <w:pPr>
        <w:spacing w:after="0" w:line="240" w:lineRule="auto"/>
        <w:jc w:val="both"/>
        <w:rPr>
          <w:rFonts w:ascii="Arial" w:eastAsia="Times New Roman" w:hAnsi="Arial" w:cs="Arial"/>
          <w:lang w:val="en-US" w:eastAsia="en-GB"/>
        </w:rPr>
      </w:pPr>
    </w:p>
    <w:p w14:paraId="2B81D558" w14:textId="77777777" w:rsidR="00C07A04" w:rsidRPr="00BB04F2" w:rsidRDefault="00C07A04" w:rsidP="00B73CB7">
      <w:pPr>
        <w:spacing w:after="0" w:line="240" w:lineRule="auto"/>
        <w:jc w:val="both"/>
        <w:rPr>
          <w:rFonts w:ascii="Arial" w:eastAsia="Times New Roman" w:hAnsi="Arial" w:cs="Arial"/>
          <w:lang w:val="en-US" w:eastAsia="en-GB"/>
        </w:rPr>
      </w:pPr>
    </w:p>
    <w:p w14:paraId="2EE26185" w14:textId="77777777" w:rsidR="00C07A04" w:rsidRPr="00BB04F2" w:rsidRDefault="00C07A04" w:rsidP="00B73CB7">
      <w:pPr>
        <w:spacing w:after="0" w:line="240" w:lineRule="auto"/>
        <w:jc w:val="both"/>
        <w:rPr>
          <w:rFonts w:ascii="Arial" w:eastAsia="Times New Roman" w:hAnsi="Arial" w:cs="Arial"/>
          <w:lang w:val="en-US" w:eastAsia="en-GB"/>
        </w:rPr>
      </w:pPr>
    </w:p>
    <w:p w14:paraId="3DC3E8E8" w14:textId="77777777" w:rsidR="00C07A04" w:rsidRPr="00BB04F2" w:rsidRDefault="00C07A04" w:rsidP="00B73CB7">
      <w:pPr>
        <w:spacing w:after="0" w:line="240" w:lineRule="auto"/>
        <w:jc w:val="both"/>
        <w:rPr>
          <w:rFonts w:ascii="Arial" w:eastAsia="Times New Roman" w:hAnsi="Arial" w:cs="Arial"/>
          <w:lang w:val="en-US" w:eastAsia="en-GB"/>
        </w:rPr>
      </w:pPr>
    </w:p>
    <w:p w14:paraId="1FCAF1F6" w14:textId="77777777" w:rsidR="00C07A04" w:rsidRPr="00BB04F2" w:rsidRDefault="00C07A04" w:rsidP="00B73CB7">
      <w:pPr>
        <w:spacing w:after="0" w:line="240" w:lineRule="auto"/>
        <w:jc w:val="both"/>
        <w:rPr>
          <w:rFonts w:ascii="Arial" w:eastAsia="Times New Roman" w:hAnsi="Arial" w:cs="Arial"/>
          <w:lang w:val="en-US" w:eastAsia="en-GB"/>
        </w:rPr>
      </w:pPr>
    </w:p>
    <w:p w14:paraId="47B13080" w14:textId="77777777" w:rsidR="00C07A04" w:rsidRPr="00BB04F2" w:rsidRDefault="00C07A04" w:rsidP="00B73CB7">
      <w:pPr>
        <w:spacing w:after="0" w:line="240" w:lineRule="auto"/>
        <w:jc w:val="both"/>
        <w:rPr>
          <w:rFonts w:ascii="Arial" w:eastAsia="Times New Roman" w:hAnsi="Arial" w:cs="Arial"/>
          <w:lang w:val="en-US" w:eastAsia="en-GB"/>
        </w:rPr>
      </w:pPr>
    </w:p>
    <w:p w14:paraId="739E78F0" w14:textId="77777777" w:rsidR="00C07A04" w:rsidRPr="00BB04F2" w:rsidRDefault="00C07A04" w:rsidP="00B73CB7">
      <w:pPr>
        <w:spacing w:after="0" w:line="240" w:lineRule="auto"/>
        <w:jc w:val="both"/>
        <w:rPr>
          <w:rFonts w:ascii="Arial" w:eastAsia="Times New Roman" w:hAnsi="Arial" w:cs="Arial"/>
          <w:lang w:val="en-US" w:eastAsia="en-GB"/>
        </w:rPr>
      </w:pPr>
    </w:p>
    <w:p w14:paraId="2192723F" w14:textId="77777777" w:rsidR="00C07A04" w:rsidRPr="00BB04F2" w:rsidRDefault="00C07A04" w:rsidP="00B73CB7">
      <w:pPr>
        <w:spacing w:after="0" w:line="240" w:lineRule="auto"/>
        <w:jc w:val="both"/>
        <w:rPr>
          <w:rFonts w:ascii="Arial" w:eastAsia="Times New Roman" w:hAnsi="Arial" w:cs="Arial"/>
          <w:lang w:val="en-US" w:eastAsia="en-GB"/>
        </w:rPr>
      </w:pPr>
    </w:p>
    <w:p w14:paraId="0A359376" w14:textId="77777777" w:rsidR="00C07A04" w:rsidRPr="00BB04F2" w:rsidRDefault="00C07A04" w:rsidP="00B73CB7">
      <w:pPr>
        <w:spacing w:after="0" w:line="240" w:lineRule="auto"/>
        <w:jc w:val="both"/>
        <w:rPr>
          <w:rFonts w:ascii="Arial" w:eastAsia="Times New Roman" w:hAnsi="Arial" w:cs="Arial"/>
          <w:lang w:val="en-US" w:eastAsia="en-GB"/>
        </w:rPr>
      </w:pPr>
    </w:p>
    <w:p w14:paraId="4466CEAA" w14:textId="77777777" w:rsidR="00C07A04" w:rsidRPr="00BB04F2" w:rsidRDefault="00C07A04" w:rsidP="00B73CB7">
      <w:pPr>
        <w:spacing w:after="0" w:line="240" w:lineRule="auto"/>
        <w:jc w:val="both"/>
        <w:rPr>
          <w:rFonts w:ascii="Arial" w:eastAsia="Times New Roman" w:hAnsi="Arial" w:cs="Arial"/>
          <w:lang w:val="en-US" w:eastAsia="en-GB"/>
        </w:rPr>
      </w:pPr>
    </w:p>
    <w:p w14:paraId="37131D76" w14:textId="77777777" w:rsidR="00C07A04" w:rsidRPr="00BB04F2" w:rsidRDefault="00C07A04" w:rsidP="00B73CB7">
      <w:pPr>
        <w:spacing w:after="0" w:line="240" w:lineRule="auto"/>
        <w:jc w:val="both"/>
        <w:rPr>
          <w:rFonts w:ascii="Arial" w:eastAsia="Times New Roman" w:hAnsi="Arial" w:cs="Arial"/>
          <w:lang w:val="en-US" w:eastAsia="en-GB"/>
        </w:rPr>
      </w:pPr>
    </w:p>
    <w:p w14:paraId="735DF934" w14:textId="77777777" w:rsidR="00C07A04" w:rsidRPr="00BB04F2" w:rsidRDefault="00C07A04" w:rsidP="00B73CB7">
      <w:pPr>
        <w:spacing w:after="0" w:line="240" w:lineRule="auto"/>
        <w:jc w:val="both"/>
        <w:rPr>
          <w:rFonts w:ascii="Arial" w:eastAsia="Times New Roman" w:hAnsi="Arial" w:cs="Arial"/>
          <w:lang w:val="en-US" w:eastAsia="en-GB"/>
        </w:rPr>
      </w:pPr>
    </w:p>
    <w:p w14:paraId="351975B2" w14:textId="6A751988" w:rsidR="00C07A04" w:rsidRDefault="00C07A04" w:rsidP="00B73CB7">
      <w:pPr>
        <w:spacing w:after="0" w:line="240" w:lineRule="auto"/>
        <w:jc w:val="both"/>
        <w:rPr>
          <w:rFonts w:ascii="Arial" w:eastAsia="Times New Roman" w:hAnsi="Arial" w:cs="Arial"/>
          <w:lang w:val="en-US" w:eastAsia="en-GB"/>
        </w:rPr>
      </w:pPr>
    </w:p>
    <w:p w14:paraId="29616B5F" w14:textId="77777777" w:rsidR="00F45BD3" w:rsidRPr="00BB04F2" w:rsidRDefault="00F45BD3" w:rsidP="00B73CB7">
      <w:pPr>
        <w:spacing w:after="0" w:line="240" w:lineRule="auto"/>
        <w:jc w:val="both"/>
        <w:rPr>
          <w:rFonts w:ascii="Arial" w:eastAsia="Times New Roman" w:hAnsi="Arial" w:cs="Arial"/>
          <w:lang w:val="en-US" w:eastAsia="en-GB"/>
        </w:rPr>
      </w:pPr>
    </w:p>
    <w:p w14:paraId="2CC4EB1B" w14:textId="77777777" w:rsidR="00C07A04" w:rsidRPr="00BB04F2" w:rsidRDefault="00C07A04" w:rsidP="00B73CB7">
      <w:pPr>
        <w:spacing w:after="0" w:line="240" w:lineRule="auto"/>
        <w:jc w:val="both"/>
        <w:rPr>
          <w:rFonts w:ascii="Arial" w:eastAsia="Times New Roman" w:hAnsi="Arial" w:cs="Arial"/>
          <w:lang w:val="en-US" w:eastAsia="en-GB"/>
        </w:rPr>
      </w:pPr>
    </w:p>
    <w:p w14:paraId="197C428D" w14:textId="77777777" w:rsidR="00C07A04" w:rsidRPr="00BB04F2" w:rsidRDefault="00C07A04" w:rsidP="00B73CB7">
      <w:pPr>
        <w:spacing w:after="0" w:line="240" w:lineRule="auto"/>
        <w:jc w:val="both"/>
        <w:rPr>
          <w:rFonts w:ascii="Arial" w:eastAsia="Times New Roman" w:hAnsi="Arial" w:cs="Arial"/>
          <w:b/>
          <w:u w:val="single"/>
          <w:lang w:val="en-US" w:eastAsia="en-GB"/>
        </w:rPr>
      </w:pPr>
      <w:r w:rsidRPr="00BB04F2">
        <w:rPr>
          <w:rFonts w:ascii="Arial" w:eastAsia="Times New Roman" w:hAnsi="Arial" w:cs="Arial"/>
          <w:b/>
          <w:u w:val="single"/>
          <w:lang w:val="en-US" w:eastAsia="en-GB"/>
        </w:rPr>
        <w:lastRenderedPageBreak/>
        <w:t>Our Patient Journey:</w:t>
      </w:r>
    </w:p>
    <w:p w14:paraId="4F11E999" w14:textId="77777777" w:rsidR="00C07A04" w:rsidRPr="00BB04F2" w:rsidRDefault="00C07A04" w:rsidP="00B73CB7">
      <w:pPr>
        <w:spacing w:after="0" w:line="240" w:lineRule="auto"/>
        <w:jc w:val="both"/>
        <w:rPr>
          <w:rFonts w:ascii="Arial" w:eastAsia="Times New Roman" w:hAnsi="Arial" w:cs="Arial"/>
          <w:lang w:val="en-US" w:eastAsia="en-GB"/>
        </w:rPr>
      </w:pPr>
    </w:p>
    <w:p w14:paraId="7D3B6C45" w14:textId="11F0A68E" w:rsidR="00C07A04" w:rsidRPr="00BB04F2" w:rsidRDefault="00252032" w:rsidP="00B73CB7">
      <w:pPr>
        <w:spacing w:after="0" w:line="240" w:lineRule="auto"/>
        <w:jc w:val="both"/>
        <w:rPr>
          <w:rFonts w:ascii="Arial" w:eastAsia="Times New Roman" w:hAnsi="Arial" w:cs="Arial"/>
          <w:b/>
          <w:u w:val="single"/>
          <w:lang w:val="en-US" w:eastAsia="en-GB"/>
        </w:rPr>
      </w:pPr>
      <w:r w:rsidRPr="00BB04F2">
        <w:rPr>
          <w:rFonts w:ascii="Arial" w:eastAsia="Times New Roman" w:hAnsi="Arial" w:cs="Arial"/>
          <w:noProof/>
          <w:lang w:eastAsia="en-GB"/>
        </w:rPr>
        <mc:AlternateContent>
          <mc:Choice Requires="wpg">
            <w:drawing>
              <wp:anchor distT="0" distB="0" distL="114300" distR="114300" simplePos="0" relativeHeight="251663360" behindDoc="0" locked="0" layoutInCell="1" allowOverlap="1" wp14:anchorId="244B6242" wp14:editId="2DB8218D">
                <wp:simplePos x="0" y="0"/>
                <wp:positionH relativeFrom="column">
                  <wp:posOffset>-704850</wp:posOffset>
                </wp:positionH>
                <wp:positionV relativeFrom="paragraph">
                  <wp:posOffset>278765</wp:posOffset>
                </wp:positionV>
                <wp:extent cx="7051040" cy="6038850"/>
                <wp:effectExtent l="0" t="0" r="16510" b="19050"/>
                <wp:wrapNone/>
                <wp:docPr id="552" name="Group 552"/>
                <wp:cNvGraphicFramePr/>
                <a:graphic xmlns:a="http://schemas.openxmlformats.org/drawingml/2006/main">
                  <a:graphicData uri="http://schemas.microsoft.com/office/word/2010/wordprocessingGroup">
                    <wpg:wgp>
                      <wpg:cNvGrpSpPr/>
                      <wpg:grpSpPr>
                        <a:xfrm>
                          <a:off x="0" y="0"/>
                          <a:ext cx="7051040" cy="6038850"/>
                          <a:chOff x="0" y="0"/>
                          <a:chExt cx="7051598" cy="6063361"/>
                        </a:xfrm>
                      </wpg:grpSpPr>
                      <wps:wsp>
                        <wps:cNvPr id="514" name="Oval 514"/>
                        <wps:cNvSpPr/>
                        <wps:spPr>
                          <a:xfrm>
                            <a:off x="2713939" y="0"/>
                            <a:ext cx="1989150" cy="1463040"/>
                          </a:xfrm>
                          <a:prstGeom prst="ellipse">
                            <a:avLst/>
                          </a:prstGeom>
                          <a:solidFill>
                            <a:srgbClr val="4F81BD"/>
                          </a:solidFill>
                          <a:ln w="25400" cap="flat" cmpd="sng" algn="ctr">
                            <a:solidFill>
                              <a:srgbClr val="4F81BD">
                                <a:shade val="50000"/>
                              </a:srgbClr>
                            </a:solidFill>
                            <a:prstDash val="solid"/>
                          </a:ln>
                          <a:effectLst/>
                        </wps:spPr>
                        <wps:txbx>
                          <w:txbxContent>
                            <w:p w14:paraId="421F0689" w14:textId="77777777" w:rsidR="001D799A" w:rsidRDefault="001D799A" w:rsidP="00C07A04">
                              <w:pPr>
                                <w:jc w:val="center"/>
                                <w:rPr>
                                  <w:sz w:val="16"/>
                                  <w:szCs w:val="16"/>
                                </w:rPr>
                              </w:pPr>
                              <w:r>
                                <w:rPr>
                                  <w:sz w:val="16"/>
                                  <w:szCs w:val="16"/>
                                </w:rPr>
                                <w:t>New referral via team email.</w:t>
                              </w:r>
                            </w:p>
                            <w:p w14:paraId="3B4A906F" w14:textId="77777777" w:rsidR="001D799A" w:rsidRDefault="001D799A" w:rsidP="00C07A04">
                              <w:pPr>
                                <w:jc w:val="center"/>
                                <w:rPr>
                                  <w:sz w:val="16"/>
                                  <w:szCs w:val="16"/>
                                </w:rPr>
                              </w:pPr>
                              <w:r>
                                <w:rPr>
                                  <w:sz w:val="16"/>
                                  <w:szCs w:val="16"/>
                                </w:rPr>
                                <w:t>18 years old and above.</w:t>
                              </w:r>
                            </w:p>
                            <w:p w14:paraId="3693C3EC" w14:textId="4677B0B1" w:rsidR="001D799A" w:rsidRDefault="001D799A" w:rsidP="00C07A04">
                              <w:pPr>
                                <w:jc w:val="center"/>
                                <w:rPr>
                                  <w:sz w:val="16"/>
                                  <w:szCs w:val="16"/>
                                </w:rPr>
                              </w:pPr>
                              <w:r>
                                <w:rPr>
                                  <w:sz w:val="16"/>
                                  <w:szCs w:val="16"/>
                                </w:rPr>
                                <w:t>Registered with a GP in Newham/Tower Hamlets.</w:t>
                              </w:r>
                            </w:p>
                            <w:p w14:paraId="5DD00727" w14:textId="77777777" w:rsidR="001D799A" w:rsidRDefault="001D799A" w:rsidP="00C07A04">
                              <w:pPr>
                                <w:jc w:val="center"/>
                                <w:rPr>
                                  <w:sz w:val="16"/>
                                  <w:szCs w:val="16"/>
                                </w:rPr>
                              </w:pPr>
                            </w:p>
                            <w:p w14:paraId="10AF5BE1" w14:textId="77777777" w:rsidR="001D799A" w:rsidRPr="00BA0FAA" w:rsidRDefault="001D799A" w:rsidP="00C07A04">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Diamond 515"/>
                        <wps:cNvSpPr/>
                        <wps:spPr>
                          <a:xfrm>
                            <a:off x="2780412" y="2536466"/>
                            <a:ext cx="1835785" cy="1447800"/>
                          </a:xfrm>
                          <a:prstGeom prst="diamond">
                            <a:avLst/>
                          </a:prstGeom>
                          <a:solidFill>
                            <a:srgbClr val="4F81BD"/>
                          </a:solidFill>
                          <a:ln w="25400" cap="flat" cmpd="sng" algn="ctr">
                            <a:solidFill>
                              <a:srgbClr val="4F81BD">
                                <a:shade val="50000"/>
                              </a:srgbClr>
                            </a:solidFill>
                            <a:prstDash val="solid"/>
                          </a:ln>
                          <a:effectLst/>
                        </wps:spPr>
                        <wps:txbx>
                          <w:txbxContent>
                            <w:p w14:paraId="57465865" w14:textId="77777777" w:rsidR="001D799A" w:rsidRPr="00BA0FAA" w:rsidRDefault="001D799A" w:rsidP="00C07A04">
                              <w:pPr>
                                <w:jc w:val="center"/>
                                <w:rPr>
                                  <w:sz w:val="16"/>
                                  <w:szCs w:val="16"/>
                                </w:rPr>
                              </w:pPr>
                              <w:r>
                                <w:rPr>
                                  <w:sz w:val="16"/>
                                  <w:szCs w:val="16"/>
                                </w:rPr>
                                <w:t>Duty Nurse completes the duty tracker.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Rectangle 516"/>
                        <wps:cNvSpPr/>
                        <wps:spPr>
                          <a:xfrm>
                            <a:off x="58521" y="863194"/>
                            <a:ext cx="1455420" cy="1374140"/>
                          </a:xfrm>
                          <a:prstGeom prst="rect">
                            <a:avLst/>
                          </a:prstGeom>
                          <a:solidFill>
                            <a:srgbClr val="4F81BD"/>
                          </a:solidFill>
                          <a:ln w="25400" cap="flat" cmpd="sng" algn="ctr">
                            <a:solidFill>
                              <a:srgbClr val="4F81BD">
                                <a:shade val="50000"/>
                              </a:srgbClr>
                            </a:solidFill>
                            <a:prstDash val="solid"/>
                          </a:ln>
                          <a:effectLst/>
                        </wps:spPr>
                        <wps:txbx>
                          <w:txbxContent>
                            <w:p w14:paraId="3D0B875B" w14:textId="77777777" w:rsidR="001D799A" w:rsidRDefault="001D799A" w:rsidP="00C07A04">
                              <w:pPr>
                                <w:jc w:val="center"/>
                                <w:rPr>
                                  <w:sz w:val="16"/>
                                  <w:szCs w:val="16"/>
                                </w:rPr>
                              </w:pPr>
                              <w:r>
                                <w:rPr>
                                  <w:sz w:val="16"/>
                                  <w:szCs w:val="16"/>
                                </w:rPr>
                                <w:t>Allocate to a CHC Nurse specialist to complete a DST within 28 days from receipt of completed CHC checklist to CHC team.</w:t>
                              </w:r>
                            </w:p>
                            <w:p w14:paraId="7E54954E" w14:textId="77777777" w:rsidR="001D799A" w:rsidRPr="00BA0FAA" w:rsidRDefault="001D799A" w:rsidP="00C07A04">
                              <w:pPr>
                                <w:jc w:val="center"/>
                                <w:rPr>
                                  <w:sz w:val="16"/>
                                  <w:szCs w:val="16"/>
                                </w:rPr>
                              </w:pPr>
                              <w:r>
                                <w:rPr>
                                  <w:sz w:val="16"/>
                                  <w:szCs w:val="16"/>
                                </w:rPr>
                                <w:t>DST submitted to Single Eligibility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Oval 517"/>
                        <wps:cNvSpPr/>
                        <wps:spPr>
                          <a:xfrm>
                            <a:off x="5442508" y="782727"/>
                            <a:ext cx="1609090" cy="1557655"/>
                          </a:xfrm>
                          <a:prstGeom prst="ellipse">
                            <a:avLst/>
                          </a:prstGeom>
                          <a:solidFill>
                            <a:srgbClr val="4F81BD"/>
                          </a:solidFill>
                          <a:ln w="25400" cap="flat" cmpd="sng" algn="ctr">
                            <a:solidFill>
                              <a:srgbClr val="4F81BD">
                                <a:shade val="50000"/>
                              </a:srgbClr>
                            </a:solidFill>
                            <a:prstDash val="solid"/>
                          </a:ln>
                          <a:effectLst/>
                        </wps:spPr>
                        <wps:txbx>
                          <w:txbxContent>
                            <w:p w14:paraId="6C5E18F6" w14:textId="77777777" w:rsidR="001D799A" w:rsidRDefault="001D799A" w:rsidP="00C07A04">
                              <w:pPr>
                                <w:jc w:val="center"/>
                                <w:rPr>
                                  <w:sz w:val="16"/>
                                  <w:szCs w:val="16"/>
                                </w:rPr>
                              </w:pPr>
                              <w:r>
                                <w:rPr>
                                  <w:sz w:val="16"/>
                                  <w:szCs w:val="16"/>
                                </w:rPr>
                                <w:t>Referral is closed on EMIS.</w:t>
                              </w:r>
                            </w:p>
                            <w:p w14:paraId="70F08741" w14:textId="77777777" w:rsidR="001D799A" w:rsidRPr="001C363B" w:rsidRDefault="001D799A" w:rsidP="00C07A04">
                              <w:pPr>
                                <w:jc w:val="center"/>
                                <w:rPr>
                                  <w:sz w:val="16"/>
                                  <w:szCs w:val="16"/>
                                </w:rPr>
                              </w:pPr>
                              <w:r>
                                <w:rPr>
                                  <w:sz w:val="16"/>
                                  <w:szCs w:val="16"/>
                                </w:rPr>
                                <w:t>Referrer and client are informed of discharge.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Rectangle 518"/>
                        <wps:cNvSpPr/>
                        <wps:spPr>
                          <a:xfrm>
                            <a:off x="2713939" y="1682496"/>
                            <a:ext cx="1952625" cy="555955"/>
                          </a:xfrm>
                          <a:prstGeom prst="rect">
                            <a:avLst/>
                          </a:prstGeom>
                          <a:solidFill>
                            <a:srgbClr val="4F81BD"/>
                          </a:solidFill>
                          <a:ln w="25400" cap="flat" cmpd="sng" algn="ctr">
                            <a:solidFill>
                              <a:srgbClr val="4F81BD">
                                <a:shade val="50000"/>
                              </a:srgbClr>
                            </a:solidFill>
                            <a:prstDash val="solid"/>
                          </a:ln>
                          <a:effectLst/>
                        </wps:spPr>
                        <wps:txbx>
                          <w:txbxContent>
                            <w:p w14:paraId="4C8BC577" w14:textId="77777777" w:rsidR="001D799A" w:rsidRPr="001C363B" w:rsidRDefault="001D799A" w:rsidP="00C07A04">
                              <w:pPr>
                                <w:jc w:val="center"/>
                                <w:rPr>
                                  <w:sz w:val="16"/>
                                  <w:szCs w:val="16"/>
                                </w:rPr>
                              </w:pPr>
                              <w:r>
                                <w:rPr>
                                  <w:sz w:val="16"/>
                                  <w:szCs w:val="16"/>
                                </w:rPr>
                                <w:t xml:space="preserve">Admin staff creates a new referral on EMIS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Rectangle 519"/>
                        <wps:cNvSpPr/>
                        <wps:spPr>
                          <a:xfrm>
                            <a:off x="1660550" y="863194"/>
                            <a:ext cx="987552" cy="511810"/>
                          </a:xfrm>
                          <a:prstGeom prst="rect">
                            <a:avLst/>
                          </a:prstGeom>
                          <a:solidFill>
                            <a:srgbClr val="4F81BD"/>
                          </a:solidFill>
                          <a:ln w="25400" cap="flat" cmpd="sng" algn="ctr">
                            <a:solidFill>
                              <a:srgbClr val="4F81BD">
                                <a:shade val="50000"/>
                              </a:srgbClr>
                            </a:solidFill>
                            <a:prstDash val="solid"/>
                          </a:ln>
                          <a:effectLst/>
                        </wps:spPr>
                        <wps:txbx>
                          <w:txbxContent>
                            <w:p w14:paraId="4871E34E" w14:textId="77777777" w:rsidR="001D799A" w:rsidRPr="00F0361F" w:rsidRDefault="001D799A" w:rsidP="00C07A04">
                              <w:pPr>
                                <w:jc w:val="center"/>
                                <w:rPr>
                                  <w:sz w:val="16"/>
                                  <w:szCs w:val="16"/>
                                </w:rPr>
                              </w:pPr>
                              <w:r>
                                <w:rPr>
                                  <w:sz w:val="16"/>
                                  <w:szCs w:val="16"/>
                                </w:rPr>
                                <w:t>Duty Nurse approves a CHC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Rectangle 520"/>
                        <wps:cNvSpPr/>
                        <wps:spPr>
                          <a:xfrm>
                            <a:off x="1637968" y="2457589"/>
                            <a:ext cx="979805" cy="1184910"/>
                          </a:xfrm>
                          <a:prstGeom prst="rect">
                            <a:avLst/>
                          </a:prstGeom>
                          <a:solidFill>
                            <a:srgbClr val="4F81BD"/>
                          </a:solidFill>
                          <a:ln w="25400" cap="flat" cmpd="sng" algn="ctr">
                            <a:solidFill>
                              <a:srgbClr val="4F81BD">
                                <a:shade val="50000"/>
                              </a:srgbClr>
                            </a:solidFill>
                            <a:prstDash val="solid"/>
                          </a:ln>
                          <a:effectLst/>
                        </wps:spPr>
                        <wps:txbx>
                          <w:txbxContent>
                            <w:p w14:paraId="6BD7BD5E" w14:textId="77777777" w:rsidR="001D799A" w:rsidRPr="00F558E2" w:rsidRDefault="001D799A" w:rsidP="00C07A04">
                              <w:pPr>
                                <w:jc w:val="center"/>
                                <w:rPr>
                                  <w:sz w:val="16"/>
                                  <w:szCs w:val="16"/>
                                </w:rPr>
                              </w:pPr>
                              <w:r>
                                <w:rPr>
                                  <w:sz w:val="16"/>
                                  <w:szCs w:val="16"/>
                                </w:rPr>
                                <w:t>Duty Nurse accepts a CHC Fast Track and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Rectangle 521"/>
                        <wps:cNvSpPr/>
                        <wps:spPr>
                          <a:xfrm>
                            <a:off x="4871537" y="3357466"/>
                            <a:ext cx="790041" cy="1319309"/>
                          </a:xfrm>
                          <a:prstGeom prst="rect">
                            <a:avLst/>
                          </a:prstGeom>
                          <a:solidFill>
                            <a:srgbClr val="4F81BD"/>
                          </a:solidFill>
                          <a:ln w="25400" cap="flat" cmpd="sng" algn="ctr">
                            <a:solidFill>
                              <a:srgbClr val="4F81BD">
                                <a:shade val="50000"/>
                              </a:srgbClr>
                            </a:solidFill>
                            <a:prstDash val="solid"/>
                          </a:ln>
                          <a:effectLst/>
                        </wps:spPr>
                        <wps:txbx>
                          <w:txbxContent>
                            <w:p w14:paraId="6F135229" w14:textId="314B5E21" w:rsidR="001D799A" w:rsidRPr="00F558E2" w:rsidRDefault="001D799A" w:rsidP="00C07A04">
                              <w:pPr>
                                <w:jc w:val="center"/>
                                <w:rPr>
                                  <w:sz w:val="16"/>
                                  <w:szCs w:val="16"/>
                                </w:rPr>
                              </w:pPr>
                              <w:r>
                                <w:rPr>
                                  <w:sz w:val="16"/>
                                  <w:szCs w:val="16"/>
                                </w:rPr>
                                <w:t>ICB approves the fast track Duty nurse triages the checklist &amp; informs referrer &amp;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Rectangle 522"/>
                        <wps:cNvSpPr/>
                        <wps:spPr>
                          <a:xfrm>
                            <a:off x="4893480" y="2004239"/>
                            <a:ext cx="768096" cy="1092794"/>
                          </a:xfrm>
                          <a:prstGeom prst="rect">
                            <a:avLst/>
                          </a:prstGeom>
                          <a:solidFill>
                            <a:srgbClr val="4F81BD"/>
                          </a:solidFill>
                          <a:ln w="25400" cap="flat" cmpd="sng" algn="ctr">
                            <a:solidFill>
                              <a:srgbClr val="4F81BD">
                                <a:shade val="50000"/>
                              </a:srgbClr>
                            </a:solidFill>
                            <a:prstDash val="solid"/>
                          </a:ln>
                          <a:effectLst/>
                        </wps:spPr>
                        <wps:txbx>
                          <w:txbxContent>
                            <w:p w14:paraId="6F948B46" w14:textId="77777777" w:rsidR="001D799A" w:rsidRPr="00F558E2" w:rsidRDefault="001D799A" w:rsidP="00C07A04">
                              <w:pPr>
                                <w:jc w:val="center"/>
                                <w:rPr>
                                  <w:sz w:val="16"/>
                                  <w:szCs w:val="16"/>
                                </w:rPr>
                              </w:pPr>
                              <w:r>
                                <w:rPr>
                                  <w:sz w:val="16"/>
                                  <w:szCs w:val="16"/>
                                </w:rPr>
                                <w:t>Duty Nurse rejects Fast Track or Checklist and informs referrer &amp;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Diamond 523"/>
                        <wps:cNvSpPr/>
                        <wps:spPr>
                          <a:xfrm>
                            <a:off x="0" y="2553005"/>
                            <a:ext cx="1352550" cy="1330960"/>
                          </a:xfrm>
                          <a:prstGeom prst="diamond">
                            <a:avLst/>
                          </a:prstGeom>
                          <a:solidFill>
                            <a:srgbClr val="4F81BD"/>
                          </a:solidFill>
                          <a:ln w="25400" cap="flat" cmpd="sng" algn="ctr">
                            <a:solidFill>
                              <a:srgbClr val="4F81BD">
                                <a:shade val="50000"/>
                              </a:srgbClr>
                            </a:solidFill>
                            <a:prstDash val="solid"/>
                          </a:ln>
                          <a:effectLst/>
                        </wps:spPr>
                        <wps:txbx>
                          <w:txbxContent>
                            <w:p w14:paraId="67766776" w14:textId="77777777" w:rsidR="001D799A" w:rsidRPr="003F3C92" w:rsidRDefault="001D799A" w:rsidP="00C07A04">
                              <w:pPr>
                                <w:jc w:val="center"/>
                                <w:rPr>
                                  <w:sz w:val="16"/>
                                  <w:szCs w:val="16"/>
                                </w:rPr>
                              </w:pPr>
                              <w:r>
                                <w:rPr>
                                  <w:sz w:val="16"/>
                                  <w:szCs w:val="16"/>
                                </w:rPr>
                                <w:t>Single Eligibility Panel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Rectangle 525"/>
                        <wps:cNvSpPr/>
                        <wps:spPr>
                          <a:xfrm>
                            <a:off x="2435961" y="4228186"/>
                            <a:ext cx="716915" cy="929005"/>
                          </a:xfrm>
                          <a:prstGeom prst="rect">
                            <a:avLst/>
                          </a:prstGeom>
                          <a:solidFill>
                            <a:srgbClr val="4F81BD"/>
                          </a:solidFill>
                          <a:ln w="25400" cap="flat" cmpd="sng" algn="ctr">
                            <a:solidFill>
                              <a:srgbClr val="4F81BD">
                                <a:shade val="50000"/>
                              </a:srgbClr>
                            </a:solidFill>
                            <a:prstDash val="solid"/>
                          </a:ln>
                          <a:effectLst/>
                        </wps:spPr>
                        <wps:txbx>
                          <w:txbxContent>
                            <w:p w14:paraId="7DDE47FF" w14:textId="77777777" w:rsidR="001D799A" w:rsidRDefault="001D799A" w:rsidP="00C07A04">
                              <w:pPr>
                                <w:jc w:val="center"/>
                                <w:rPr>
                                  <w:sz w:val="16"/>
                                  <w:szCs w:val="16"/>
                                </w:rPr>
                              </w:pPr>
                              <w:r>
                                <w:rPr>
                                  <w:sz w:val="16"/>
                                  <w:szCs w:val="16"/>
                                </w:rPr>
                                <w:t>No CHC funding.</w:t>
                              </w:r>
                            </w:p>
                            <w:p w14:paraId="537D0F1A" w14:textId="643AA3C9" w:rsidR="001D799A" w:rsidRPr="003F3C92" w:rsidRDefault="001D799A" w:rsidP="00C07A04">
                              <w:pPr>
                                <w:jc w:val="center"/>
                                <w:rPr>
                                  <w:sz w:val="16"/>
                                  <w:szCs w:val="16"/>
                                </w:rPr>
                              </w:pPr>
                              <w:r>
                                <w:rPr>
                                  <w:sz w:val="16"/>
                                  <w:szCs w:val="16"/>
                                </w:rPr>
                                <w:t>ICB informs 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Rectangle 526"/>
                        <wps:cNvSpPr/>
                        <wps:spPr>
                          <a:xfrm>
                            <a:off x="1302105" y="4228186"/>
                            <a:ext cx="877570" cy="1155065"/>
                          </a:xfrm>
                          <a:prstGeom prst="rect">
                            <a:avLst/>
                          </a:prstGeom>
                          <a:solidFill>
                            <a:srgbClr val="4F81BD"/>
                          </a:solidFill>
                          <a:ln w="25400" cap="flat" cmpd="sng" algn="ctr">
                            <a:solidFill>
                              <a:srgbClr val="4F81BD">
                                <a:shade val="50000"/>
                              </a:srgbClr>
                            </a:solidFill>
                            <a:prstDash val="solid"/>
                          </a:ln>
                          <a:effectLst/>
                        </wps:spPr>
                        <wps:txbx>
                          <w:txbxContent>
                            <w:p w14:paraId="7E6EF054" w14:textId="77777777" w:rsidR="001D799A" w:rsidRDefault="001D799A" w:rsidP="00C07A04">
                              <w:pPr>
                                <w:rPr>
                                  <w:sz w:val="16"/>
                                  <w:szCs w:val="16"/>
                                </w:rPr>
                              </w:pPr>
                              <w:r>
                                <w:rPr>
                                  <w:sz w:val="16"/>
                                  <w:szCs w:val="16"/>
                                </w:rPr>
                                <w:t>FNC funding agreed for 3 months.</w:t>
                              </w:r>
                            </w:p>
                            <w:p w14:paraId="0106B0D8" w14:textId="77777777" w:rsidR="001D799A" w:rsidRPr="003F3C92" w:rsidRDefault="001D799A" w:rsidP="00C07A04">
                              <w:pPr>
                                <w:rPr>
                                  <w:sz w:val="16"/>
                                  <w:szCs w:val="16"/>
                                </w:rPr>
                              </w:pPr>
                              <w:r>
                                <w:rPr>
                                  <w:sz w:val="16"/>
                                  <w:szCs w:val="16"/>
                                </w:rPr>
                                <w:t>CHC Nurse Handover to social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Diamond 527"/>
                        <wps:cNvSpPr/>
                        <wps:spPr>
                          <a:xfrm>
                            <a:off x="3328153" y="4066995"/>
                            <a:ext cx="1543507" cy="1463137"/>
                          </a:xfrm>
                          <a:prstGeom prst="diamond">
                            <a:avLst/>
                          </a:prstGeom>
                          <a:solidFill>
                            <a:srgbClr val="4F81BD"/>
                          </a:solidFill>
                          <a:ln w="25400" cap="flat" cmpd="sng" algn="ctr">
                            <a:solidFill>
                              <a:srgbClr val="4F81BD">
                                <a:shade val="50000"/>
                              </a:srgbClr>
                            </a:solidFill>
                            <a:prstDash val="solid"/>
                          </a:ln>
                          <a:effectLst/>
                        </wps:spPr>
                        <wps:txbx>
                          <w:txbxContent>
                            <w:p w14:paraId="37D68324" w14:textId="77777777" w:rsidR="001D799A" w:rsidRPr="003F3C92" w:rsidRDefault="001D799A" w:rsidP="00C07A04">
                              <w:pPr>
                                <w:jc w:val="center"/>
                                <w:rPr>
                                  <w:sz w:val="16"/>
                                  <w:szCs w:val="16"/>
                                </w:rPr>
                              </w:pPr>
                              <w:r>
                                <w:rPr>
                                  <w:sz w:val="16"/>
                                  <w:szCs w:val="16"/>
                                </w:rPr>
                                <w:t>Duty Nurse decides on Checklist and Fast Tracks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ectangle 528"/>
                        <wps:cNvSpPr/>
                        <wps:spPr>
                          <a:xfrm>
                            <a:off x="4608576" y="5522976"/>
                            <a:ext cx="1426210" cy="540385"/>
                          </a:xfrm>
                          <a:prstGeom prst="rect">
                            <a:avLst/>
                          </a:prstGeom>
                          <a:solidFill>
                            <a:srgbClr val="4F81BD"/>
                          </a:solidFill>
                          <a:ln w="25400" cap="flat" cmpd="sng" algn="ctr">
                            <a:solidFill>
                              <a:srgbClr val="4F81BD">
                                <a:shade val="50000"/>
                              </a:srgbClr>
                            </a:solidFill>
                            <a:prstDash val="solid"/>
                          </a:ln>
                          <a:effectLst/>
                        </wps:spPr>
                        <wps:txbx>
                          <w:txbxContent>
                            <w:p w14:paraId="1961E776" w14:textId="77777777" w:rsidR="001D799A" w:rsidRPr="00AF6FF0" w:rsidRDefault="001D799A" w:rsidP="00C07A04">
                              <w:pPr>
                                <w:jc w:val="center"/>
                                <w:rPr>
                                  <w:sz w:val="16"/>
                                  <w:szCs w:val="16"/>
                                </w:rPr>
                              </w:pPr>
                              <w:r>
                                <w:rPr>
                                  <w:sz w:val="16"/>
                                  <w:szCs w:val="16"/>
                                </w:rPr>
                                <w:t>Continues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Straight Arrow Connector 529"/>
                        <wps:cNvCnPr/>
                        <wps:spPr>
                          <a:xfrm flipH="1">
                            <a:off x="3730752" y="1463040"/>
                            <a:ext cx="1" cy="2190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2" name="Straight Arrow Connector 532"/>
                        <wps:cNvCnPr/>
                        <wps:spPr>
                          <a:xfrm flipH="1">
                            <a:off x="1514246" y="1089965"/>
                            <a:ext cx="146609" cy="73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3" name="Straight Arrow Connector 533"/>
                        <wps:cNvCnPr/>
                        <wps:spPr>
                          <a:xfrm>
                            <a:off x="1931212" y="1411834"/>
                            <a:ext cx="1272286" cy="150685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wps:wsp>
                        <wps:cNvPr id="534" name="Straight Arrow Connector 534"/>
                        <wps:cNvCnPr/>
                        <wps:spPr>
                          <a:xfrm>
                            <a:off x="4169334" y="2918506"/>
                            <a:ext cx="32930" cy="757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5" name="Straight Arrow Connector 535"/>
                        <wps:cNvCnPr/>
                        <wps:spPr>
                          <a:xfrm flipV="1">
                            <a:off x="4169664" y="2662733"/>
                            <a:ext cx="701802" cy="25595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6" name="Straight Arrow Connector 536"/>
                        <wps:cNvCnPr/>
                        <wps:spPr>
                          <a:xfrm flipV="1">
                            <a:off x="5661964" y="2340864"/>
                            <a:ext cx="372923" cy="16873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8" name="Straight Arrow Connector 538"/>
                        <wps:cNvCnPr/>
                        <wps:spPr>
                          <a:xfrm>
                            <a:off x="665683" y="2275027"/>
                            <a:ext cx="0" cy="27749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9" name="Straight Arrow Connector 539"/>
                        <wps:cNvCnPr/>
                        <wps:spPr>
                          <a:xfrm>
                            <a:off x="665683" y="3884371"/>
                            <a:ext cx="0" cy="28784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0" name="Straight Arrow Connector 540"/>
                        <wps:cNvCnPr/>
                        <wps:spPr>
                          <a:xfrm>
                            <a:off x="665683" y="3884371"/>
                            <a:ext cx="979805" cy="29908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1" name="Straight Arrow Connector 541"/>
                        <wps:cNvCnPr/>
                        <wps:spPr>
                          <a:xfrm>
                            <a:off x="1104595" y="3540557"/>
                            <a:ext cx="1469390" cy="64325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2" name="Straight Arrow Connector 542"/>
                        <wps:cNvCnPr/>
                        <wps:spPr>
                          <a:xfrm>
                            <a:off x="2626156" y="3738067"/>
                            <a:ext cx="1060704" cy="6365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4" name="Straight Arrow Connector 544"/>
                        <wps:cNvCnPr/>
                        <wps:spPr>
                          <a:xfrm flipV="1">
                            <a:off x="4484217" y="3899002"/>
                            <a:ext cx="343815" cy="43116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5" name="Straight Arrow Connector 545"/>
                        <wps:cNvCnPr/>
                        <wps:spPr>
                          <a:xfrm flipV="1">
                            <a:off x="4938396" y="3577292"/>
                            <a:ext cx="651053" cy="101681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6" name="Straight Connector 546"/>
                        <wps:cNvCnPr/>
                        <wps:spPr>
                          <a:xfrm>
                            <a:off x="2772460" y="5157216"/>
                            <a:ext cx="0" cy="292633"/>
                          </a:xfrm>
                          <a:prstGeom prst="line">
                            <a:avLst/>
                          </a:prstGeom>
                          <a:noFill/>
                          <a:ln w="9525" cap="flat" cmpd="sng" algn="ctr">
                            <a:solidFill>
                              <a:srgbClr val="4F81BD">
                                <a:shade val="95000"/>
                                <a:satMod val="105000"/>
                              </a:srgbClr>
                            </a:solidFill>
                            <a:prstDash val="solid"/>
                          </a:ln>
                          <a:effectLst/>
                        </wps:spPr>
                        <wps:bodyPr/>
                      </wps:wsp>
                      <wps:wsp>
                        <wps:cNvPr id="547" name="Straight Connector 547"/>
                        <wps:cNvCnPr/>
                        <wps:spPr>
                          <a:xfrm>
                            <a:off x="2772460" y="5449824"/>
                            <a:ext cx="3540379" cy="0"/>
                          </a:xfrm>
                          <a:prstGeom prst="line">
                            <a:avLst/>
                          </a:prstGeom>
                          <a:noFill/>
                          <a:ln w="9525" cap="flat" cmpd="sng" algn="ctr">
                            <a:solidFill>
                              <a:srgbClr val="4F81BD">
                                <a:shade val="95000"/>
                                <a:satMod val="105000"/>
                              </a:srgbClr>
                            </a:solidFill>
                            <a:prstDash val="solid"/>
                          </a:ln>
                          <a:effectLst/>
                        </wps:spPr>
                        <wps:bodyPr/>
                      </wps:wsp>
                      <wps:wsp>
                        <wps:cNvPr id="548" name="Straight Arrow Connector 548"/>
                        <wps:cNvCnPr/>
                        <wps:spPr>
                          <a:xfrm flipV="1">
                            <a:off x="6313017" y="2509114"/>
                            <a:ext cx="0" cy="294068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9" name="Straight Connector 549"/>
                        <wps:cNvCnPr/>
                        <wps:spPr>
                          <a:xfrm>
                            <a:off x="592531" y="5383987"/>
                            <a:ext cx="0" cy="286029"/>
                          </a:xfrm>
                          <a:prstGeom prst="line">
                            <a:avLst/>
                          </a:prstGeom>
                          <a:noFill/>
                          <a:ln w="9525" cap="flat" cmpd="sng" algn="ctr">
                            <a:solidFill>
                              <a:srgbClr val="4F81BD">
                                <a:shade val="95000"/>
                                <a:satMod val="105000"/>
                              </a:srgbClr>
                            </a:solidFill>
                            <a:prstDash val="solid"/>
                          </a:ln>
                          <a:effectLst/>
                        </wps:spPr>
                        <wps:bodyPr/>
                      </wps:wsp>
                    </wpg:wgp>
                  </a:graphicData>
                </a:graphic>
                <wp14:sizeRelV relativeFrom="margin">
                  <wp14:pctHeight>0</wp14:pctHeight>
                </wp14:sizeRelV>
              </wp:anchor>
            </w:drawing>
          </mc:Choice>
          <mc:Fallback>
            <w:pict>
              <v:group w14:anchorId="244B6242" id="Group 552" o:spid="_x0000_s1026" style="position:absolute;left:0;text-align:left;margin-left:-55.5pt;margin-top:21.95pt;width:555.2pt;height:475.5pt;z-index:251663360;mso-height-relative:margin" coordsize="70515,6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">
                <v:oval id="Oval 514" o:spid="_x0000_s1027" style="position:absolute;left:27139;width:19891;height:14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" fillcolor="#4f81bd" strokecolor="#385d8a" strokeweight="2pt">
                  <v:textbox>
                    <w:txbxContent>
                      <w:p w14:paraId="421F0689" w14:textId="77777777" w:rsidR="001D799A" w:rsidRDefault="001D799A" w:rsidP="00C07A04">
                        <w:pPr>
                          <w:jc w:val="center"/>
                          <w:rPr>
                            <w:sz w:val="16"/>
                            <w:szCs w:val="16"/>
                          </w:rPr>
                        </w:pPr>
                        <w:r>
                          <w:rPr>
                            <w:sz w:val="16"/>
                            <w:szCs w:val="16"/>
                          </w:rPr>
                          <w:t>New referral via team email.</w:t>
                        </w:r>
                      </w:p>
                      <w:p w14:paraId="3B4A906F" w14:textId="77777777" w:rsidR="001D799A" w:rsidRDefault="001D799A" w:rsidP="00C07A04">
                        <w:pPr>
                          <w:jc w:val="center"/>
                          <w:rPr>
                            <w:sz w:val="16"/>
                            <w:szCs w:val="16"/>
                          </w:rPr>
                        </w:pPr>
                        <w:r>
                          <w:rPr>
                            <w:sz w:val="16"/>
                            <w:szCs w:val="16"/>
                          </w:rPr>
                          <w:t>18 years old and above.</w:t>
                        </w:r>
                      </w:p>
                      <w:p w14:paraId="3693C3EC" w14:textId="4677B0B1" w:rsidR="001D799A" w:rsidRDefault="001D799A" w:rsidP="00C07A04">
                        <w:pPr>
                          <w:jc w:val="center"/>
                          <w:rPr>
                            <w:sz w:val="16"/>
                            <w:szCs w:val="16"/>
                          </w:rPr>
                        </w:pPr>
                        <w:r>
                          <w:rPr>
                            <w:sz w:val="16"/>
                            <w:szCs w:val="16"/>
                          </w:rPr>
                          <w:t>Registered with a GP in Newham/Tower Hamlets.</w:t>
                        </w:r>
                      </w:p>
                      <w:p w14:paraId="5DD00727" w14:textId="77777777" w:rsidR="001D799A" w:rsidRDefault="001D799A" w:rsidP="00C07A04">
                        <w:pPr>
                          <w:jc w:val="center"/>
                          <w:rPr>
                            <w:sz w:val="16"/>
                            <w:szCs w:val="16"/>
                          </w:rPr>
                        </w:pPr>
                      </w:p>
                      <w:p w14:paraId="10AF5BE1" w14:textId="77777777" w:rsidR="001D799A" w:rsidRPr="00BA0FAA" w:rsidRDefault="001D799A" w:rsidP="00C07A04">
                        <w:pPr>
                          <w:jc w:val="center"/>
                          <w:rPr>
                            <w:sz w:val="16"/>
                            <w:szCs w:val="16"/>
                          </w:rPr>
                        </w:pPr>
                      </w:p>
                    </w:txbxContent>
                  </v:textbox>
                </v:oval>
                <v:shapetype id="_x0000_t4" coordsize="21600,21600" o:spt="4" path="m10800,l,10800,10800,21600,21600,10800xe">
                  <v:stroke joinstyle="miter"/>
                  <v:path gradientshapeok="t" o:connecttype="rect" textboxrect="5400,5400,16200,16200"/>
                </v:shapetype>
                <v:shape id="Diamond 515" o:spid="_x0000_s1028" type="#_x0000_t4" style="position:absolute;left:27804;top:25364;width:18357;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" fillcolor="#4f81bd" strokecolor="#385d8a" strokeweight="2pt">
                  <v:textbox>
                    <w:txbxContent>
                      <w:p w14:paraId="57465865" w14:textId="77777777" w:rsidR="001D799A" w:rsidRPr="00BA0FAA" w:rsidRDefault="001D799A" w:rsidP="00C07A04">
                        <w:pPr>
                          <w:jc w:val="center"/>
                          <w:rPr>
                            <w:sz w:val="16"/>
                            <w:szCs w:val="16"/>
                          </w:rPr>
                        </w:pPr>
                        <w:r>
                          <w:rPr>
                            <w:sz w:val="16"/>
                            <w:szCs w:val="16"/>
                          </w:rPr>
                          <w:t>Duty Nurse completes the duty tracker.</w:t>
                        </w:r>
                      </w:p>
                    </w:txbxContent>
                  </v:textbox>
                </v:shape>
                <v:rect id="Rectangle 516" o:spid="_x0000_s1029" style="position:absolute;left:585;top:8631;width:14554;height:13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" fillcolor="#4f81bd" strokecolor="#385d8a" strokeweight="2pt">
                  <v:textbox>
                    <w:txbxContent>
                      <w:p w14:paraId="3D0B875B" w14:textId="77777777" w:rsidR="001D799A" w:rsidRDefault="001D799A" w:rsidP="00C07A04">
                        <w:pPr>
                          <w:jc w:val="center"/>
                          <w:rPr>
                            <w:sz w:val="16"/>
                            <w:szCs w:val="16"/>
                          </w:rPr>
                        </w:pPr>
                        <w:r>
                          <w:rPr>
                            <w:sz w:val="16"/>
                            <w:szCs w:val="16"/>
                          </w:rPr>
                          <w:t>Allocate to a CHC Nurse specialist to complete a DST within 28 days from receipt of completed CHC checklist to CHC team.</w:t>
                        </w:r>
                      </w:p>
                      <w:p w14:paraId="7E54954E" w14:textId="77777777" w:rsidR="001D799A" w:rsidRPr="00BA0FAA" w:rsidRDefault="001D799A" w:rsidP="00C07A04">
                        <w:pPr>
                          <w:jc w:val="center"/>
                          <w:rPr>
                            <w:sz w:val="16"/>
                            <w:szCs w:val="16"/>
                          </w:rPr>
                        </w:pPr>
                        <w:r>
                          <w:rPr>
                            <w:sz w:val="16"/>
                            <w:szCs w:val="16"/>
                          </w:rPr>
                          <w:t>DST submitted to Single Eligibility Panel.</w:t>
                        </w:r>
                      </w:p>
                    </w:txbxContent>
                  </v:textbox>
                </v:rect>
                <v:oval id="Oval 517" o:spid="_x0000_s1030" style="position:absolute;left:54425;top:7827;width:16090;height:15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" fillcolor="#4f81bd" strokecolor="#385d8a" strokeweight="2pt">
                  <v:textbox>
                    <w:txbxContent>
                      <w:p w14:paraId="6C5E18F6" w14:textId="77777777" w:rsidR="001D799A" w:rsidRDefault="001D799A" w:rsidP="00C07A04">
                        <w:pPr>
                          <w:jc w:val="center"/>
                          <w:rPr>
                            <w:sz w:val="16"/>
                            <w:szCs w:val="16"/>
                          </w:rPr>
                        </w:pPr>
                        <w:r>
                          <w:rPr>
                            <w:sz w:val="16"/>
                            <w:szCs w:val="16"/>
                          </w:rPr>
                          <w:t>Referral is closed on EMIS.</w:t>
                        </w:r>
                      </w:p>
                      <w:p w14:paraId="70F08741" w14:textId="77777777" w:rsidR="001D799A" w:rsidRPr="001C363B" w:rsidRDefault="001D799A" w:rsidP="00C07A04">
                        <w:pPr>
                          <w:jc w:val="center"/>
                          <w:rPr>
                            <w:sz w:val="16"/>
                            <w:szCs w:val="16"/>
                          </w:rPr>
                        </w:pPr>
                        <w:r>
                          <w:rPr>
                            <w:sz w:val="16"/>
                            <w:szCs w:val="16"/>
                          </w:rPr>
                          <w:t>Referrer and client are informed of discharge.</w:t>
                        </w:r>
                      </w:p>
                    </w:txbxContent>
                  </v:textbox>
                </v:oval>
                <v:rect id="Rectangle 518" o:spid="_x0000_s1031" style="position:absolute;left:27139;top:16824;width:19526;height: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" fillcolor="#4f81bd" strokecolor="#385d8a" strokeweight="2pt">
                  <v:textbox>
                    <w:txbxContent>
                      <w:p w14:paraId="4C8BC577" w14:textId="77777777" w:rsidR="001D799A" w:rsidRPr="001C363B" w:rsidRDefault="001D799A" w:rsidP="00C07A04">
                        <w:pPr>
                          <w:jc w:val="center"/>
                          <w:rPr>
                            <w:sz w:val="16"/>
                            <w:szCs w:val="16"/>
                          </w:rPr>
                        </w:pPr>
                        <w:r>
                          <w:rPr>
                            <w:sz w:val="16"/>
                            <w:szCs w:val="16"/>
                          </w:rPr>
                          <w:t xml:space="preserve">Admin staff creates a new referral on EMIS </w:t>
                        </w:r>
                      </w:p>
                    </w:txbxContent>
                  </v:textbox>
                </v:rect>
                <v:rect id="Rectangle 519" o:spid="_x0000_s1032" style="position:absolute;left:16605;top:8631;width:9876;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" fillcolor="#4f81bd" strokecolor="#385d8a" strokeweight="2pt">
                  <v:textbox>
                    <w:txbxContent>
                      <w:p w14:paraId="4871E34E" w14:textId="77777777" w:rsidR="001D799A" w:rsidRPr="00F0361F" w:rsidRDefault="001D799A" w:rsidP="00C07A04">
                        <w:pPr>
                          <w:jc w:val="center"/>
                          <w:rPr>
                            <w:sz w:val="16"/>
                            <w:szCs w:val="16"/>
                          </w:rPr>
                        </w:pPr>
                        <w:r>
                          <w:rPr>
                            <w:sz w:val="16"/>
                            <w:szCs w:val="16"/>
                          </w:rPr>
                          <w:t>Duty Nurse approves a CHC checklist.</w:t>
                        </w:r>
                      </w:p>
                    </w:txbxContent>
                  </v:textbox>
                </v:rect>
                <v:rect id="Rectangle 520" o:spid="_x0000_s1033" style="position:absolute;left:16379;top:24575;width:9798;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" fillcolor="#4f81bd" strokecolor="#385d8a" strokeweight="2pt">
                  <v:textbox>
                    <w:txbxContent>
                      <w:p w14:paraId="6BD7BD5E" w14:textId="77777777" w:rsidR="001D799A" w:rsidRPr="00F558E2" w:rsidRDefault="001D799A" w:rsidP="00C07A04">
                        <w:pPr>
                          <w:jc w:val="center"/>
                          <w:rPr>
                            <w:sz w:val="16"/>
                            <w:szCs w:val="16"/>
                          </w:rPr>
                        </w:pPr>
                        <w:r>
                          <w:rPr>
                            <w:sz w:val="16"/>
                            <w:szCs w:val="16"/>
                          </w:rPr>
                          <w:t>Duty Nurse accepts a CHC Fast Track and Checklist</w:t>
                        </w:r>
                      </w:p>
                    </w:txbxContent>
                  </v:textbox>
                </v:rect>
                <v:rect id="Rectangle 521" o:spid="_x0000_s1034" style="position:absolute;left:48715;top:33574;width:7900;height:13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" fillcolor="#4f81bd" strokecolor="#385d8a" strokeweight="2pt">
                  <v:textbox>
                    <w:txbxContent>
                      <w:p w14:paraId="6F135229" w14:textId="314B5E21" w:rsidR="001D799A" w:rsidRPr="00F558E2" w:rsidRDefault="001D799A" w:rsidP="00C07A04">
                        <w:pPr>
                          <w:jc w:val="center"/>
                          <w:rPr>
                            <w:sz w:val="16"/>
                            <w:szCs w:val="16"/>
                          </w:rPr>
                        </w:pPr>
                        <w:r>
                          <w:rPr>
                            <w:sz w:val="16"/>
                            <w:szCs w:val="16"/>
                          </w:rPr>
                          <w:t>ICB approves the fast track Duty nurse triages the checklist &amp; informs referrer &amp; patient.</w:t>
                        </w:r>
                      </w:p>
                    </w:txbxContent>
                  </v:textbox>
                </v:rect>
                <v:rect id="Rectangle 522" o:spid="_x0000_s1035" style="position:absolute;left:48934;top:20042;width:7681;height:10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" fillcolor="#4f81bd" strokecolor="#385d8a" strokeweight="2pt">
                  <v:textbox>
                    <w:txbxContent>
                      <w:p w14:paraId="6F948B46" w14:textId="77777777" w:rsidR="001D799A" w:rsidRPr="00F558E2" w:rsidRDefault="001D799A" w:rsidP="00C07A04">
                        <w:pPr>
                          <w:jc w:val="center"/>
                          <w:rPr>
                            <w:sz w:val="16"/>
                            <w:szCs w:val="16"/>
                          </w:rPr>
                        </w:pPr>
                        <w:r>
                          <w:rPr>
                            <w:sz w:val="16"/>
                            <w:szCs w:val="16"/>
                          </w:rPr>
                          <w:t>Duty Nurse rejects Fast Track or Checklist and informs referrer &amp; Patient</w:t>
                        </w:r>
                      </w:p>
                    </w:txbxContent>
                  </v:textbox>
                </v:rect>
                <v:shape id="Diamond 523" o:spid="_x0000_s1036" type="#_x0000_t4" style="position:absolute;top:25530;width:13525;height:1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" fillcolor="#4f81bd" strokecolor="#385d8a" strokeweight="2pt">
                  <v:textbox>
                    <w:txbxContent>
                      <w:p w14:paraId="67766776" w14:textId="77777777" w:rsidR="001D799A" w:rsidRPr="003F3C92" w:rsidRDefault="001D799A" w:rsidP="00C07A04">
                        <w:pPr>
                          <w:jc w:val="center"/>
                          <w:rPr>
                            <w:sz w:val="16"/>
                            <w:szCs w:val="16"/>
                          </w:rPr>
                        </w:pPr>
                        <w:r>
                          <w:rPr>
                            <w:sz w:val="16"/>
                            <w:szCs w:val="16"/>
                          </w:rPr>
                          <w:t>Single Eligibility Panel decision</w:t>
                        </w:r>
                      </w:p>
                    </w:txbxContent>
                  </v:textbox>
                </v:shape>
                <v:rect id="Rectangle 525" o:spid="_x0000_s1037" style="position:absolute;left:24359;top:42281;width:7169;height:9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" fillcolor="#4f81bd" strokecolor="#385d8a" strokeweight="2pt">
                  <v:textbox>
                    <w:txbxContent>
                      <w:p w14:paraId="7DDE47FF" w14:textId="77777777" w:rsidR="001D799A" w:rsidRDefault="001D799A" w:rsidP="00C07A04">
                        <w:pPr>
                          <w:jc w:val="center"/>
                          <w:rPr>
                            <w:sz w:val="16"/>
                            <w:szCs w:val="16"/>
                          </w:rPr>
                        </w:pPr>
                        <w:r>
                          <w:rPr>
                            <w:sz w:val="16"/>
                            <w:szCs w:val="16"/>
                          </w:rPr>
                          <w:t>No CHC funding.</w:t>
                        </w:r>
                      </w:p>
                      <w:p w14:paraId="537D0F1A" w14:textId="643AA3C9" w:rsidR="001D799A" w:rsidRPr="003F3C92" w:rsidRDefault="001D799A" w:rsidP="00C07A04">
                        <w:pPr>
                          <w:jc w:val="center"/>
                          <w:rPr>
                            <w:sz w:val="16"/>
                            <w:szCs w:val="16"/>
                          </w:rPr>
                        </w:pPr>
                        <w:r>
                          <w:rPr>
                            <w:sz w:val="16"/>
                            <w:szCs w:val="16"/>
                          </w:rPr>
                          <w:t>ICB informs client.</w:t>
                        </w:r>
                      </w:p>
                    </w:txbxContent>
                  </v:textbox>
                </v:rect>
                <v:rect id="Rectangle 526" o:spid="_x0000_s1038" style="position:absolute;left:13021;top:42281;width:8775;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" fillcolor="#4f81bd" strokecolor="#385d8a" strokeweight="2pt">
                  <v:textbox>
                    <w:txbxContent>
                      <w:p w14:paraId="7E6EF054" w14:textId="77777777" w:rsidR="001D799A" w:rsidRDefault="001D799A" w:rsidP="00C07A04">
                        <w:pPr>
                          <w:rPr>
                            <w:sz w:val="16"/>
                            <w:szCs w:val="16"/>
                          </w:rPr>
                        </w:pPr>
                        <w:r>
                          <w:rPr>
                            <w:sz w:val="16"/>
                            <w:szCs w:val="16"/>
                          </w:rPr>
                          <w:t>FNC funding agreed for 3 months.</w:t>
                        </w:r>
                      </w:p>
                      <w:p w14:paraId="0106B0D8" w14:textId="77777777" w:rsidR="001D799A" w:rsidRPr="003F3C92" w:rsidRDefault="001D799A" w:rsidP="00C07A04">
                        <w:pPr>
                          <w:rPr>
                            <w:sz w:val="16"/>
                            <w:szCs w:val="16"/>
                          </w:rPr>
                        </w:pPr>
                        <w:r>
                          <w:rPr>
                            <w:sz w:val="16"/>
                            <w:szCs w:val="16"/>
                          </w:rPr>
                          <w:t>CHC Nurse Handover to social services.</w:t>
                        </w:r>
                      </w:p>
                    </w:txbxContent>
                  </v:textbox>
                </v:rect>
                <v:shape id="Diamond 527" o:spid="_x0000_s1039" type="#_x0000_t4" style="position:absolute;left:33281;top:40669;width:15435;height:14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" fillcolor="#4f81bd" strokecolor="#385d8a" strokeweight="2pt">
                  <v:textbox>
                    <w:txbxContent>
                      <w:p w14:paraId="37D68324" w14:textId="77777777" w:rsidR="001D799A" w:rsidRPr="003F3C92" w:rsidRDefault="001D799A" w:rsidP="00C07A04">
                        <w:pPr>
                          <w:jc w:val="center"/>
                          <w:rPr>
                            <w:sz w:val="16"/>
                            <w:szCs w:val="16"/>
                          </w:rPr>
                        </w:pPr>
                        <w:r>
                          <w:rPr>
                            <w:sz w:val="16"/>
                            <w:szCs w:val="16"/>
                          </w:rPr>
                          <w:t>Duty Nurse decides on Checklist and Fast Tracks</w:t>
                        </w:r>
                      </w:p>
                    </w:txbxContent>
                  </v:textbox>
                </v:shape>
                <v:rect id="Rectangle 528" o:spid="_x0000_s1040" style="position:absolute;left:46085;top:55229;width:14262;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" fillcolor="#4f81bd" strokecolor="#385d8a" strokeweight="2pt">
                  <v:textbox>
                    <w:txbxContent>
                      <w:p w14:paraId="1961E776" w14:textId="77777777" w:rsidR="001D799A" w:rsidRPr="00AF6FF0" w:rsidRDefault="001D799A" w:rsidP="00C07A04">
                        <w:pPr>
                          <w:jc w:val="center"/>
                          <w:rPr>
                            <w:sz w:val="16"/>
                            <w:szCs w:val="16"/>
                          </w:rPr>
                        </w:pPr>
                        <w:r>
                          <w:rPr>
                            <w:sz w:val="16"/>
                            <w:szCs w:val="16"/>
                          </w:rPr>
                          <w:t>Continues on next page.</w:t>
                        </w:r>
                      </w:p>
                    </w:txbxContent>
                  </v:textbox>
                </v:rect>
                <v:shapetype id="_x0000_t32" coordsize="21600,21600" o:spt="32" o:oned="t" path="m,l21600,21600e" filled="f">
                  <v:path arrowok="t" fillok="f" o:connecttype="none"/>
                  <o:lock v:ext="edit" shapetype="t"/>
                </v:shapetype>
                <v:shape id="Straight Arrow Connector 529" o:spid="_x0000_s1041" type="#_x0000_t32" style="position:absolute;left:37307;top:14630;width:0;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" strokecolor="#4a7ebb">
                  <v:stroke endarrow="open"/>
                </v:shape>
                <v:shape id="Straight Arrow Connector 532" o:spid="_x0000_s1042" type="#_x0000_t32" style="position:absolute;left:15142;top:10899;width:1466;height: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" strokecolor="#4a7ebb">
                  <v:stroke endarrow="open"/>
                </v:shape>
                <v:shape id="Straight Arrow Connector 533" o:spid="_x0000_s1043" type="#_x0000_t32" style="position:absolute;left:19312;top:14118;width:12722;height:15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" strokecolor="#4a7ebb">
                  <v:stroke startarrow="open" endarrow="open"/>
                </v:shape>
                <v:shape id="Straight Arrow Connector 534" o:spid="_x0000_s1044" type="#_x0000_t32" style="position:absolute;left:41693;top:29185;width:329;height: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" strokecolor="#4a7ebb">
                  <v:stroke endarrow="open"/>
                </v:shape>
                <v:shape id="Straight Arrow Connector 535" o:spid="_x0000_s1045" type="#_x0000_t32" style="position:absolute;left:41696;top:26627;width:7018;height:25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" strokecolor="#4a7ebb">
                  <v:stroke endarrow="open"/>
                </v:shape>
                <v:shape id="Straight Arrow Connector 536" o:spid="_x0000_s1046" type="#_x0000_t32" style="position:absolute;left:56619;top:23408;width:3729;height:16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" strokecolor="#4a7ebb">
                  <v:stroke endarrow="open"/>
                </v:shape>
                <v:shape id="Straight Arrow Connector 538" o:spid="_x0000_s1047" type="#_x0000_t32" style="position:absolute;left:6656;top:22750;width:0;height:2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" strokecolor="#4a7ebb">
                  <v:stroke endarrow="open"/>
                </v:shape>
                <v:shape id="Straight Arrow Connector 539" o:spid="_x0000_s1048" type="#_x0000_t32" style="position:absolute;left:6656;top:38843;width:0;height:2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" strokecolor="#4a7ebb">
                  <v:stroke endarrow="open"/>
                </v:shape>
                <v:shape id="Straight Arrow Connector 540" o:spid="_x0000_s1049" type="#_x0000_t32" style="position:absolute;left:6656;top:38843;width:9798;height:2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" strokecolor="#4a7ebb">
                  <v:stroke endarrow="open"/>
                </v:shape>
                <v:shape id="Straight Arrow Connector 541" o:spid="_x0000_s1050" type="#_x0000_t32" style="position:absolute;left:11045;top:35405;width:14694;height:6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" strokecolor="#4a7ebb">
                  <v:stroke endarrow="open"/>
                </v:shape>
                <v:shape id="Straight Arrow Connector 542" o:spid="_x0000_s1051" type="#_x0000_t32" style="position:absolute;left:26261;top:37380;width:10607;height:6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" strokecolor="#4a7ebb">
                  <v:stroke endarrow="open"/>
                </v:shape>
                <v:shape id="Straight Arrow Connector 544" o:spid="_x0000_s1052" type="#_x0000_t32" style="position:absolute;left:44842;top:38990;width:3438;height:43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" strokecolor="#4a7ebb">
                  <v:stroke endarrow="open"/>
                </v:shape>
                <v:shape id="Straight Arrow Connector 545" o:spid="_x0000_s1053" type="#_x0000_t32" style="position:absolute;left:49383;top:35772;width:6511;height:101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" strokecolor="#4a7ebb">
                  <v:stroke endarrow="open"/>
                </v:shape>
                <v:line id="Straight Connector 546" o:spid="_x0000_s1054" style="position:absolute;visibility:visible;mso-wrap-style:square" from="27724,51572" to="27724,5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" strokecolor="#4a7ebb"/>
                <v:line id="Straight Connector 547" o:spid="_x0000_s1055" style="position:absolute;visibility:visible;mso-wrap-style:square" from="27724,54498" to="63128,5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" strokecolor="#4a7ebb"/>
                <v:shape id="Straight Arrow Connector 548" o:spid="_x0000_s1056" type="#_x0000_t32" style="position:absolute;left:63130;top:25091;width:0;height:294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" strokecolor="#4a7ebb">
                  <v:stroke endarrow="open"/>
                </v:shape>
                <v:line id="Straight Connector 549" o:spid="_x0000_s1057" style="position:absolute;visibility:visible;mso-wrap-style:square" from="5925,53839" to="5925,5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" strokecolor="#4a7ebb"/>
              </v:group>
            </w:pict>
          </mc:Fallback>
        </mc:AlternateContent>
      </w:r>
      <w:r w:rsidR="00C07A04" w:rsidRPr="00BB04F2">
        <w:rPr>
          <w:rFonts w:ascii="Arial" w:eastAsia="Times New Roman" w:hAnsi="Arial" w:cs="Arial"/>
          <w:b/>
          <w:u w:val="single"/>
          <w:lang w:val="en-US" w:eastAsia="en-GB"/>
        </w:rPr>
        <w:t>Continuing Healthcare Team: From Referral to Completion of CHC Assessments:</w:t>
      </w:r>
    </w:p>
    <w:p w14:paraId="6BB57D2A" w14:textId="7C563308" w:rsidR="00C07A04" w:rsidRPr="00BB04F2" w:rsidRDefault="00C07A04" w:rsidP="00B73CB7">
      <w:pPr>
        <w:spacing w:after="0" w:line="240" w:lineRule="auto"/>
        <w:jc w:val="both"/>
        <w:rPr>
          <w:rFonts w:ascii="Arial" w:eastAsia="Times New Roman" w:hAnsi="Arial" w:cs="Arial"/>
          <w:lang w:val="en-US" w:eastAsia="en-GB"/>
        </w:rPr>
      </w:pPr>
    </w:p>
    <w:p w14:paraId="2C8F95E4" w14:textId="77777777" w:rsidR="00C07A04" w:rsidRPr="00BB04F2" w:rsidRDefault="00C07A04" w:rsidP="00B73CB7">
      <w:pPr>
        <w:spacing w:after="0" w:line="240" w:lineRule="auto"/>
        <w:jc w:val="both"/>
        <w:rPr>
          <w:rFonts w:ascii="Arial" w:eastAsia="Times New Roman" w:hAnsi="Arial" w:cs="Arial"/>
          <w:lang w:val="en-US" w:eastAsia="en-GB"/>
        </w:rPr>
      </w:pPr>
    </w:p>
    <w:p w14:paraId="1B761962" w14:textId="77777777" w:rsidR="00C07A04" w:rsidRPr="00BB04F2" w:rsidRDefault="00C07A04" w:rsidP="00B73CB7">
      <w:pPr>
        <w:spacing w:after="0" w:line="240" w:lineRule="auto"/>
        <w:jc w:val="both"/>
        <w:rPr>
          <w:rFonts w:ascii="Arial" w:eastAsia="Times New Roman" w:hAnsi="Arial" w:cs="Arial"/>
          <w:lang w:val="en-US" w:eastAsia="en-GB"/>
        </w:rPr>
      </w:pPr>
    </w:p>
    <w:p w14:paraId="1CB87801" w14:textId="77777777" w:rsidR="00C07A04" w:rsidRPr="00BB04F2" w:rsidRDefault="00C07A04" w:rsidP="00B73CB7">
      <w:pPr>
        <w:jc w:val="both"/>
        <w:rPr>
          <w:rFonts w:ascii="Arial" w:hAnsi="Arial" w:cs="Arial"/>
          <w:b/>
        </w:rPr>
      </w:pPr>
    </w:p>
    <w:p w14:paraId="6BE08910" w14:textId="77777777" w:rsidR="00C07A04" w:rsidRPr="00BB04F2" w:rsidRDefault="00C07A04" w:rsidP="00B73CB7">
      <w:pPr>
        <w:jc w:val="both"/>
        <w:rPr>
          <w:rFonts w:ascii="Arial" w:hAnsi="Arial" w:cs="Arial"/>
        </w:rPr>
      </w:pPr>
      <w:r w:rsidRPr="00BB04F2">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15910F6A" wp14:editId="7909072F">
                <wp:simplePos x="0" y="0"/>
                <wp:positionH relativeFrom="column">
                  <wp:posOffset>994867</wp:posOffset>
                </wp:positionH>
                <wp:positionV relativeFrom="paragraph">
                  <wp:posOffset>4669096</wp:posOffset>
                </wp:positionV>
                <wp:extent cx="0" cy="285631"/>
                <wp:effectExtent l="0" t="0" r="19050" b="19685"/>
                <wp:wrapNone/>
                <wp:docPr id="554" name="Straight Connector 554"/>
                <wp:cNvGraphicFramePr/>
                <a:graphic xmlns:a="http://schemas.openxmlformats.org/drawingml/2006/main">
                  <a:graphicData uri="http://schemas.microsoft.com/office/word/2010/wordprocessingShape">
                    <wps:wsp>
                      <wps:cNvCnPr/>
                      <wps:spPr>
                        <a:xfrm>
                          <a:off x="0" y="0"/>
                          <a:ext cx="0" cy="285631"/>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55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78.35pt,367.65pt" to="78.35pt,390.15pt" w14:anchorId="00A0A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"/>
            </w:pict>
          </mc:Fallback>
        </mc:AlternateContent>
      </w:r>
      <w:r w:rsidRPr="00BB04F2">
        <w:rPr>
          <w:rFonts w:ascii="Arial" w:eastAsia="Times New Roman" w:hAnsi="Arial" w:cs="Arial"/>
          <w:noProof/>
          <w:lang w:eastAsia="en-GB"/>
        </w:rPr>
        <mc:AlternateContent>
          <mc:Choice Requires="wps">
            <w:drawing>
              <wp:anchor distT="0" distB="0" distL="114300" distR="114300" simplePos="0" relativeHeight="251664384" behindDoc="0" locked="0" layoutInCell="1" allowOverlap="1" wp14:anchorId="6A658052" wp14:editId="52F8B982">
                <wp:simplePos x="0" y="0"/>
                <wp:positionH relativeFrom="column">
                  <wp:posOffset>-117091</wp:posOffset>
                </wp:positionH>
                <wp:positionV relativeFrom="paragraph">
                  <wp:posOffset>4955107</wp:posOffset>
                </wp:positionV>
                <wp:extent cx="4015397" cy="0"/>
                <wp:effectExtent l="0" t="76200" r="23495" b="114300"/>
                <wp:wrapNone/>
                <wp:docPr id="553" name="Straight Arrow Connector 553"/>
                <wp:cNvGraphicFramePr/>
                <a:graphic xmlns:a="http://schemas.openxmlformats.org/drawingml/2006/main">
                  <a:graphicData uri="http://schemas.microsoft.com/office/word/2010/wordprocessingShape">
                    <wps:wsp>
                      <wps:cNvCnPr/>
                      <wps:spPr>
                        <a:xfrm>
                          <a:off x="0" y="0"/>
                          <a:ext cx="4015397"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553" style="position:absolute;margin-left:-9.2pt;margin-top:390.15pt;width:316.15pt;height:0;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" w14:anchorId="39912ADD">
                <v:stroke endarrow="open"/>
              </v:shape>
            </w:pict>
          </mc:Fallback>
        </mc:AlternateContent>
      </w:r>
      <w:r w:rsidRPr="00BB04F2">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2AF18366" wp14:editId="0E4AAB5C">
                <wp:simplePos x="0" y="0"/>
                <wp:positionH relativeFrom="column">
                  <wp:posOffset>3394253</wp:posOffset>
                </wp:positionH>
                <wp:positionV relativeFrom="paragraph">
                  <wp:posOffset>2416354</wp:posOffset>
                </wp:positionV>
                <wp:extent cx="767131" cy="980236"/>
                <wp:effectExtent l="0" t="38100" r="52070" b="29845"/>
                <wp:wrapNone/>
                <wp:docPr id="543" name="Straight Arrow Connector 543"/>
                <wp:cNvGraphicFramePr/>
                <a:graphic xmlns:a="http://schemas.openxmlformats.org/drawingml/2006/main">
                  <a:graphicData uri="http://schemas.microsoft.com/office/word/2010/wordprocessingShape">
                    <wps:wsp>
                      <wps:cNvCnPr/>
                      <wps:spPr>
                        <a:xfrm flipV="1">
                          <a:off x="0" y="0"/>
                          <a:ext cx="767131" cy="98023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543" style="position:absolute;margin-left:267.25pt;margin-top:190.25pt;width:60.4pt;height:77.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" w14:anchorId="0284CDE3">
                <v:stroke endarrow="open"/>
              </v:shape>
            </w:pict>
          </mc:Fallback>
        </mc:AlternateContent>
      </w:r>
      <w:r w:rsidRPr="00BB04F2">
        <w:rPr>
          <w:rFonts w:ascii="Arial" w:eastAsia="Times New Roman" w:hAnsi="Arial" w:cs="Arial"/>
          <w:noProof/>
          <w:lang w:eastAsia="en-GB"/>
        </w:rPr>
        <mc:AlternateContent>
          <mc:Choice Requires="wps">
            <w:drawing>
              <wp:anchor distT="0" distB="0" distL="114300" distR="114300" simplePos="0" relativeHeight="251660288" behindDoc="0" locked="0" layoutInCell="1" allowOverlap="1" wp14:anchorId="619CB0F3" wp14:editId="533D53E3">
                <wp:simplePos x="0" y="0"/>
                <wp:positionH relativeFrom="column">
                  <wp:posOffset>2977286</wp:posOffset>
                </wp:positionH>
                <wp:positionV relativeFrom="paragraph">
                  <wp:posOffset>1523898</wp:posOffset>
                </wp:positionV>
                <wp:extent cx="1" cy="314325"/>
                <wp:effectExtent l="95250" t="0" r="76200" b="66675"/>
                <wp:wrapNone/>
                <wp:docPr id="530" name="Straight Arrow Connector 530"/>
                <wp:cNvGraphicFramePr/>
                <a:graphic xmlns:a="http://schemas.openxmlformats.org/drawingml/2006/main">
                  <a:graphicData uri="http://schemas.microsoft.com/office/word/2010/wordprocessingShape">
                    <wps:wsp>
                      <wps:cNvCnPr/>
                      <wps:spPr>
                        <a:xfrm>
                          <a:off x="0" y="0"/>
                          <a:ext cx="1" cy="314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530" style="position:absolute;margin-left:234.45pt;margin-top:120pt;width:0;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" w14:anchorId="63D30E44">
                <v:stroke endarrow="open"/>
              </v:shape>
            </w:pict>
          </mc:Fallback>
        </mc:AlternateContent>
      </w:r>
      <w:r w:rsidRPr="00BB04F2">
        <w:rPr>
          <w:rFonts w:ascii="Arial" w:eastAsia="Times New Roman" w:hAnsi="Arial" w:cs="Arial"/>
          <w:noProof/>
          <w:lang w:eastAsia="en-GB"/>
        </w:rPr>
        <mc:AlternateContent>
          <mc:Choice Requires="wps">
            <w:drawing>
              <wp:anchor distT="0" distB="0" distL="114300" distR="114300" simplePos="0" relativeHeight="251659264" behindDoc="0" locked="0" layoutInCell="1" allowOverlap="1" wp14:anchorId="72C7FDBC" wp14:editId="7D5E0011">
                <wp:simplePos x="0" y="0"/>
                <wp:positionH relativeFrom="column">
                  <wp:posOffset>-555955</wp:posOffset>
                </wp:positionH>
                <wp:positionV relativeFrom="paragraph">
                  <wp:posOffset>3513632</wp:posOffset>
                </wp:positionV>
                <wp:extent cx="855345" cy="1155065"/>
                <wp:effectExtent l="0" t="0" r="20955" b="26035"/>
                <wp:wrapNone/>
                <wp:docPr id="524" name="Rectangle 524"/>
                <wp:cNvGraphicFramePr/>
                <a:graphic xmlns:a="http://schemas.openxmlformats.org/drawingml/2006/main">
                  <a:graphicData uri="http://schemas.microsoft.com/office/word/2010/wordprocessingShape">
                    <wps:wsp>
                      <wps:cNvSpPr/>
                      <wps:spPr>
                        <a:xfrm>
                          <a:off x="0" y="0"/>
                          <a:ext cx="855345" cy="1155065"/>
                        </a:xfrm>
                        <a:prstGeom prst="rect">
                          <a:avLst/>
                        </a:prstGeom>
                        <a:solidFill>
                          <a:srgbClr val="4F81BD"/>
                        </a:solidFill>
                        <a:ln w="25400" cap="flat" cmpd="sng" algn="ctr">
                          <a:solidFill>
                            <a:srgbClr val="4F81BD">
                              <a:shade val="50000"/>
                            </a:srgbClr>
                          </a:solidFill>
                          <a:prstDash val="solid"/>
                        </a:ln>
                        <a:effectLst/>
                      </wps:spPr>
                      <wps:txbx>
                        <w:txbxContent>
                          <w:p w14:paraId="052D4540" w14:textId="77777777" w:rsidR="001D799A" w:rsidRDefault="001D799A" w:rsidP="00C07A04">
                            <w:pPr>
                              <w:jc w:val="center"/>
                              <w:rPr>
                                <w:sz w:val="16"/>
                                <w:szCs w:val="16"/>
                              </w:rPr>
                            </w:pPr>
                            <w:r>
                              <w:rPr>
                                <w:sz w:val="16"/>
                                <w:szCs w:val="16"/>
                              </w:rPr>
                              <w:t>100% CHC funding for 3 months.</w:t>
                            </w:r>
                          </w:p>
                          <w:p w14:paraId="34C653EF" w14:textId="77777777" w:rsidR="001D799A" w:rsidRPr="003F3C92" w:rsidRDefault="001D799A" w:rsidP="00C07A04">
                            <w:pPr>
                              <w:jc w:val="center"/>
                              <w:rPr>
                                <w:sz w:val="16"/>
                                <w:szCs w:val="16"/>
                              </w:rPr>
                            </w:pPr>
                            <w:r>
                              <w:rPr>
                                <w:sz w:val="16"/>
                                <w:szCs w:val="16"/>
                              </w:rPr>
                              <w:t>A CHC case manager is allocated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C7FDBC" id="Rectangle 524" o:spid="_x0000_s1058" style="position:absolute;left:0;text-align:left;margin-left:-43.8pt;margin-top:276.65pt;width:67.35pt;height:9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" fillcolor="#4f81bd" strokecolor="#385d8a" strokeweight="2pt">
                <v:textbox>
                  <w:txbxContent>
                    <w:p w14:paraId="052D4540" w14:textId="77777777" w:rsidR="001D799A" w:rsidRDefault="001D799A" w:rsidP="00C07A04">
                      <w:pPr>
                        <w:jc w:val="center"/>
                        <w:rPr>
                          <w:sz w:val="16"/>
                          <w:szCs w:val="16"/>
                        </w:rPr>
                      </w:pPr>
                      <w:r>
                        <w:rPr>
                          <w:sz w:val="16"/>
                          <w:szCs w:val="16"/>
                        </w:rPr>
                        <w:t>100% CHC funding for 3 months.</w:t>
                      </w:r>
                    </w:p>
                    <w:p w14:paraId="34C653EF" w14:textId="77777777" w:rsidR="001D799A" w:rsidRPr="003F3C92" w:rsidRDefault="001D799A" w:rsidP="00C07A04">
                      <w:pPr>
                        <w:jc w:val="center"/>
                        <w:rPr>
                          <w:sz w:val="16"/>
                          <w:szCs w:val="16"/>
                        </w:rPr>
                      </w:pPr>
                      <w:r>
                        <w:rPr>
                          <w:sz w:val="16"/>
                          <w:szCs w:val="16"/>
                        </w:rPr>
                        <w:t>A CHC case manager is allocated</w:t>
                      </w:r>
                    </w:p>
                  </w:txbxContent>
                </v:textbox>
              </v:rect>
            </w:pict>
          </mc:Fallback>
        </mc:AlternateContent>
      </w:r>
    </w:p>
    <w:p w14:paraId="1FF72EB0" w14:textId="77777777" w:rsidR="00C07A04" w:rsidRPr="00BB04F2" w:rsidRDefault="00C07A04" w:rsidP="00B73CB7">
      <w:pPr>
        <w:jc w:val="both"/>
        <w:rPr>
          <w:rFonts w:ascii="Arial" w:hAnsi="Arial" w:cs="Arial"/>
        </w:rPr>
      </w:pPr>
    </w:p>
    <w:p w14:paraId="68C6E3C9" w14:textId="77777777" w:rsidR="00C07A04" w:rsidRPr="00BB04F2" w:rsidRDefault="00C07A04" w:rsidP="00B73CB7">
      <w:pPr>
        <w:jc w:val="both"/>
        <w:rPr>
          <w:rFonts w:ascii="Arial" w:hAnsi="Arial" w:cs="Arial"/>
        </w:rPr>
      </w:pPr>
    </w:p>
    <w:p w14:paraId="311D8BA8" w14:textId="77777777" w:rsidR="00C07A04" w:rsidRPr="00BB04F2" w:rsidRDefault="00C07A04" w:rsidP="00B73CB7">
      <w:pPr>
        <w:jc w:val="both"/>
        <w:rPr>
          <w:rFonts w:ascii="Arial" w:hAnsi="Arial" w:cs="Arial"/>
        </w:rPr>
      </w:pPr>
    </w:p>
    <w:p w14:paraId="55838C9D" w14:textId="77777777" w:rsidR="00C07A04" w:rsidRPr="00BB04F2" w:rsidRDefault="00C07A04" w:rsidP="00B73CB7">
      <w:pPr>
        <w:jc w:val="both"/>
        <w:rPr>
          <w:rFonts w:ascii="Arial" w:hAnsi="Arial" w:cs="Arial"/>
        </w:rPr>
      </w:pPr>
    </w:p>
    <w:p w14:paraId="32B6420C" w14:textId="77777777" w:rsidR="00C07A04" w:rsidRPr="00BB04F2" w:rsidRDefault="00C07A04" w:rsidP="00B73CB7">
      <w:pPr>
        <w:jc w:val="both"/>
        <w:rPr>
          <w:rFonts w:ascii="Arial" w:hAnsi="Arial" w:cs="Arial"/>
        </w:rPr>
      </w:pPr>
    </w:p>
    <w:p w14:paraId="15108620" w14:textId="77777777" w:rsidR="00C07A04" w:rsidRPr="00BB04F2" w:rsidRDefault="00C07A04" w:rsidP="00B73CB7">
      <w:pPr>
        <w:jc w:val="both"/>
        <w:rPr>
          <w:rFonts w:ascii="Arial" w:hAnsi="Arial" w:cs="Arial"/>
        </w:rPr>
      </w:pPr>
    </w:p>
    <w:p w14:paraId="35F64335" w14:textId="77777777" w:rsidR="00C07A04" w:rsidRPr="00BB04F2" w:rsidRDefault="006B63A7" w:rsidP="00B73CB7">
      <w:pPr>
        <w:jc w:val="both"/>
        <w:rPr>
          <w:rFonts w:ascii="Arial" w:hAnsi="Arial" w:cs="Arial"/>
        </w:rPr>
      </w:pPr>
      <w:r w:rsidRPr="00BB04F2">
        <w:rPr>
          <w:rFonts w:ascii="Arial" w:eastAsia="Times New Roman" w:hAnsi="Arial" w:cs="Arial"/>
          <w:noProof/>
          <w:lang w:eastAsia="en-GB"/>
        </w:rPr>
        <mc:AlternateContent>
          <mc:Choice Requires="wps">
            <w:drawing>
              <wp:anchor distT="0" distB="0" distL="114300" distR="114300" simplePos="0" relativeHeight="251661312" behindDoc="0" locked="0" layoutInCell="1" allowOverlap="1" wp14:anchorId="1A35863D" wp14:editId="126B8198">
                <wp:simplePos x="0" y="0"/>
                <wp:positionH relativeFrom="column">
                  <wp:posOffset>1915795</wp:posOffset>
                </wp:positionH>
                <wp:positionV relativeFrom="paragraph">
                  <wp:posOffset>195718</wp:posOffset>
                </wp:positionV>
                <wp:extent cx="483235" cy="0"/>
                <wp:effectExtent l="38100" t="76200" r="0" b="114300"/>
                <wp:wrapNone/>
                <wp:docPr id="537" name="Straight Arrow Connector 537"/>
                <wp:cNvGraphicFramePr/>
                <a:graphic xmlns:a="http://schemas.openxmlformats.org/drawingml/2006/main">
                  <a:graphicData uri="http://schemas.microsoft.com/office/word/2010/wordprocessingShape">
                    <wps:wsp>
                      <wps:cNvCnPr/>
                      <wps:spPr>
                        <a:xfrm flipH="1">
                          <a:off x="0" y="0"/>
                          <a:ext cx="48323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537" style="position:absolute;margin-left:150.85pt;margin-top:15.4pt;width:38.05pt;height:0;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" w14:anchorId="54495D32">
                <v:stroke endarrow="open"/>
              </v:shape>
            </w:pict>
          </mc:Fallback>
        </mc:AlternateContent>
      </w:r>
    </w:p>
    <w:p w14:paraId="437D09F7" w14:textId="77777777" w:rsidR="00C07A04" w:rsidRPr="00BB04F2" w:rsidRDefault="00C07A04" w:rsidP="00B73CB7">
      <w:pPr>
        <w:jc w:val="both"/>
        <w:rPr>
          <w:rFonts w:ascii="Arial" w:hAnsi="Arial" w:cs="Arial"/>
        </w:rPr>
      </w:pPr>
    </w:p>
    <w:p w14:paraId="2EF42E09" w14:textId="77777777" w:rsidR="00C07A04" w:rsidRPr="00BB04F2" w:rsidRDefault="00C07A04" w:rsidP="00B73CB7">
      <w:pPr>
        <w:jc w:val="both"/>
        <w:rPr>
          <w:rFonts w:ascii="Arial" w:hAnsi="Arial" w:cs="Arial"/>
        </w:rPr>
      </w:pPr>
    </w:p>
    <w:p w14:paraId="6896D8EC" w14:textId="77777777" w:rsidR="00C07A04" w:rsidRPr="00BB04F2" w:rsidRDefault="00C07A04" w:rsidP="00B73CB7">
      <w:pPr>
        <w:jc w:val="both"/>
        <w:rPr>
          <w:rFonts w:ascii="Arial" w:hAnsi="Arial" w:cs="Arial"/>
        </w:rPr>
      </w:pPr>
    </w:p>
    <w:p w14:paraId="7E0CC4C6" w14:textId="77777777" w:rsidR="00C07A04" w:rsidRPr="00BB04F2" w:rsidRDefault="00C07A04" w:rsidP="00B73CB7">
      <w:pPr>
        <w:jc w:val="both"/>
        <w:rPr>
          <w:rFonts w:ascii="Arial" w:hAnsi="Arial" w:cs="Arial"/>
        </w:rPr>
      </w:pPr>
    </w:p>
    <w:p w14:paraId="4AE5E77A" w14:textId="77777777" w:rsidR="00C07A04" w:rsidRPr="00BB04F2" w:rsidRDefault="00C07A04" w:rsidP="00B73CB7">
      <w:pPr>
        <w:tabs>
          <w:tab w:val="left" w:pos="7949"/>
        </w:tabs>
        <w:jc w:val="both"/>
        <w:rPr>
          <w:rFonts w:ascii="Arial" w:hAnsi="Arial" w:cs="Arial"/>
        </w:rPr>
      </w:pPr>
      <w:r w:rsidRPr="00BB04F2">
        <w:rPr>
          <w:rFonts w:ascii="Arial" w:hAnsi="Arial" w:cs="Arial"/>
        </w:rPr>
        <w:tab/>
      </w:r>
    </w:p>
    <w:p w14:paraId="70EDFD6C" w14:textId="77777777" w:rsidR="00C07A04" w:rsidRPr="00BB04F2" w:rsidRDefault="00C07A04" w:rsidP="00B73CB7">
      <w:pPr>
        <w:tabs>
          <w:tab w:val="left" w:pos="7949"/>
        </w:tabs>
        <w:jc w:val="both"/>
        <w:rPr>
          <w:rFonts w:ascii="Arial" w:hAnsi="Arial" w:cs="Arial"/>
        </w:rPr>
      </w:pPr>
    </w:p>
    <w:p w14:paraId="75200AB9" w14:textId="77777777" w:rsidR="00C07A04" w:rsidRPr="00BB04F2" w:rsidRDefault="00C07A04" w:rsidP="00B73CB7">
      <w:pPr>
        <w:tabs>
          <w:tab w:val="left" w:pos="7949"/>
        </w:tabs>
        <w:jc w:val="both"/>
        <w:rPr>
          <w:rFonts w:ascii="Arial" w:hAnsi="Arial" w:cs="Arial"/>
        </w:rPr>
      </w:pPr>
    </w:p>
    <w:p w14:paraId="69484A06" w14:textId="77777777" w:rsidR="00C07A04" w:rsidRPr="00BB04F2" w:rsidRDefault="00C07A04" w:rsidP="00B73CB7">
      <w:pPr>
        <w:tabs>
          <w:tab w:val="left" w:pos="7949"/>
        </w:tabs>
        <w:jc w:val="both"/>
        <w:rPr>
          <w:rFonts w:ascii="Arial" w:hAnsi="Arial" w:cs="Arial"/>
        </w:rPr>
      </w:pPr>
    </w:p>
    <w:p w14:paraId="154CBAE6" w14:textId="77777777" w:rsidR="00C07A04" w:rsidRPr="0070088A" w:rsidRDefault="00C07A04" w:rsidP="00B73CB7">
      <w:pPr>
        <w:tabs>
          <w:tab w:val="left" w:pos="7949"/>
        </w:tabs>
        <w:jc w:val="both"/>
        <w:rPr>
          <w:rFonts w:ascii="Arial" w:hAnsi="Arial" w:cs="Arial"/>
        </w:rPr>
      </w:pPr>
    </w:p>
    <w:p w14:paraId="3BAAC08D" w14:textId="77777777" w:rsidR="00C07A04" w:rsidRDefault="00C07A04" w:rsidP="00B73CB7">
      <w:pPr>
        <w:tabs>
          <w:tab w:val="left" w:pos="7949"/>
        </w:tabs>
        <w:jc w:val="both"/>
        <w:rPr>
          <w:rFonts w:ascii="Arial" w:hAnsi="Arial" w:cs="Arial"/>
        </w:rPr>
      </w:pPr>
    </w:p>
    <w:p w14:paraId="44B68487" w14:textId="77777777" w:rsidR="00C663B9" w:rsidRDefault="00C663B9" w:rsidP="00B73CB7">
      <w:pPr>
        <w:tabs>
          <w:tab w:val="left" w:pos="7949"/>
        </w:tabs>
        <w:jc w:val="both"/>
        <w:rPr>
          <w:rFonts w:ascii="Arial" w:hAnsi="Arial" w:cs="Arial"/>
        </w:rPr>
      </w:pPr>
    </w:p>
    <w:p w14:paraId="29070F67" w14:textId="77777777" w:rsidR="00C663B9" w:rsidRDefault="00C663B9" w:rsidP="00B73CB7">
      <w:pPr>
        <w:tabs>
          <w:tab w:val="left" w:pos="7949"/>
        </w:tabs>
        <w:jc w:val="both"/>
        <w:rPr>
          <w:rFonts w:ascii="Arial" w:hAnsi="Arial" w:cs="Arial"/>
        </w:rPr>
      </w:pPr>
    </w:p>
    <w:p w14:paraId="0EE6AC86" w14:textId="77777777" w:rsidR="00C663B9" w:rsidRDefault="00C663B9" w:rsidP="00B73CB7">
      <w:pPr>
        <w:tabs>
          <w:tab w:val="left" w:pos="7949"/>
        </w:tabs>
        <w:jc w:val="both"/>
        <w:rPr>
          <w:rFonts w:ascii="Arial" w:hAnsi="Arial" w:cs="Arial"/>
        </w:rPr>
      </w:pPr>
    </w:p>
    <w:p w14:paraId="42755CCF" w14:textId="77777777" w:rsidR="00C663B9" w:rsidRDefault="00C663B9" w:rsidP="00B73CB7">
      <w:pPr>
        <w:tabs>
          <w:tab w:val="left" w:pos="7949"/>
        </w:tabs>
        <w:jc w:val="both"/>
        <w:rPr>
          <w:rFonts w:ascii="Arial" w:hAnsi="Arial" w:cs="Arial"/>
        </w:rPr>
      </w:pPr>
    </w:p>
    <w:p w14:paraId="08984A21" w14:textId="464A0F2B" w:rsidR="00C663B9" w:rsidRDefault="00C663B9" w:rsidP="00B73CB7">
      <w:pPr>
        <w:tabs>
          <w:tab w:val="left" w:pos="7949"/>
        </w:tabs>
        <w:jc w:val="both"/>
        <w:rPr>
          <w:rFonts w:ascii="Arial" w:hAnsi="Arial" w:cs="Arial"/>
        </w:rPr>
      </w:pPr>
    </w:p>
    <w:p w14:paraId="7582CBC9" w14:textId="2ACFD9FF" w:rsidR="05AE56E0" w:rsidRDefault="05AE56E0" w:rsidP="00B73CB7">
      <w:pPr>
        <w:spacing w:after="0" w:line="240" w:lineRule="auto"/>
        <w:jc w:val="both"/>
        <w:rPr>
          <w:rFonts w:ascii="Arial" w:eastAsia="Times New Roman" w:hAnsi="Arial" w:cs="Arial"/>
          <w:b/>
          <w:bCs/>
          <w:u w:val="single"/>
          <w:lang w:val="en-US" w:eastAsia="en-GB"/>
        </w:rPr>
      </w:pPr>
    </w:p>
    <w:p w14:paraId="2F2E0065" w14:textId="6EEFA386" w:rsidR="05AE56E0" w:rsidRDefault="05AE56E0" w:rsidP="00B73CB7">
      <w:pPr>
        <w:spacing w:after="0" w:line="240" w:lineRule="auto"/>
        <w:jc w:val="both"/>
        <w:rPr>
          <w:rFonts w:ascii="Arial" w:eastAsia="Times New Roman" w:hAnsi="Arial" w:cs="Arial"/>
          <w:b/>
          <w:bCs/>
          <w:u w:val="single"/>
          <w:lang w:val="en-US" w:eastAsia="en-GB"/>
        </w:rPr>
      </w:pPr>
    </w:p>
    <w:p w14:paraId="20A9C781" w14:textId="5997F4EE" w:rsidR="00C07A04" w:rsidRDefault="00C07A04" w:rsidP="00B73CB7">
      <w:pPr>
        <w:spacing w:after="0" w:line="240" w:lineRule="auto"/>
        <w:jc w:val="both"/>
        <w:rPr>
          <w:rFonts w:ascii="Arial" w:eastAsia="Times New Roman" w:hAnsi="Arial" w:cs="Arial"/>
          <w:b/>
          <w:u w:val="single"/>
          <w:lang w:val="en-US" w:eastAsia="en-GB"/>
        </w:rPr>
      </w:pPr>
      <w:r w:rsidRPr="0070088A">
        <w:rPr>
          <w:rFonts w:ascii="Arial" w:eastAsia="Times New Roman" w:hAnsi="Arial" w:cs="Arial"/>
          <w:b/>
          <w:u w:val="single"/>
          <w:lang w:val="en-US" w:eastAsia="en-GB"/>
        </w:rPr>
        <w:lastRenderedPageBreak/>
        <w:t>Continuing Healthcare Team: From CHC or FNC Funding to Reviews:</w:t>
      </w:r>
    </w:p>
    <w:p w14:paraId="69C2A746" w14:textId="77777777" w:rsidR="00955CB2" w:rsidRPr="0070088A" w:rsidRDefault="00955CB2" w:rsidP="00B73CB7">
      <w:pPr>
        <w:spacing w:after="0" w:line="240" w:lineRule="auto"/>
        <w:jc w:val="both"/>
        <w:rPr>
          <w:rFonts w:ascii="Arial" w:eastAsia="Times New Roman" w:hAnsi="Arial" w:cs="Arial"/>
          <w:b/>
          <w:u w:val="single"/>
          <w:lang w:val="en-US" w:eastAsia="en-GB"/>
        </w:rPr>
      </w:pPr>
    </w:p>
    <w:p w14:paraId="2C575105" w14:textId="77777777" w:rsidR="00C07A04" w:rsidRPr="0070088A" w:rsidRDefault="00C07A04" w:rsidP="00B73CB7">
      <w:pPr>
        <w:spacing w:after="0" w:line="240" w:lineRule="auto"/>
        <w:jc w:val="both"/>
        <w:rPr>
          <w:rFonts w:ascii="Arial" w:eastAsia="Times New Roman" w:hAnsi="Arial" w:cs="Arial"/>
          <w:b/>
          <w:u w:val="single"/>
          <w:lang w:val="en-US" w:eastAsia="en-GB"/>
        </w:rPr>
      </w:pPr>
    </w:p>
    <w:p w14:paraId="2CCBE64A" w14:textId="7A6134CD" w:rsidR="00C07A04" w:rsidRPr="0070088A" w:rsidRDefault="00081078" w:rsidP="00B73CB7">
      <w:pPr>
        <w:spacing w:after="0" w:line="240" w:lineRule="auto"/>
        <w:jc w:val="both"/>
        <w:rPr>
          <w:rFonts w:ascii="Arial" w:eastAsia="Times New Roman" w:hAnsi="Arial" w:cs="Arial"/>
          <w:b/>
          <w:u w:val="single"/>
          <w:lang w:val="en-US" w:eastAsia="en-GB"/>
        </w:rPr>
      </w:pPr>
      <w:r w:rsidRPr="0070088A">
        <w:rPr>
          <w:rFonts w:ascii="Arial" w:eastAsia="Times New Roman" w:hAnsi="Arial" w:cs="Arial"/>
          <w:b/>
          <w:noProof/>
          <w:u w:val="single"/>
          <w:lang w:eastAsia="en-GB"/>
        </w:rPr>
        <mc:AlternateContent>
          <mc:Choice Requires="wpg">
            <w:drawing>
              <wp:anchor distT="0" distB="0" distL="114300" distR="114300" simplePos="0" relativeHeight="251668480" behindDoc="0" locked="0" layoutInCell="1" allowOverlap="1" wp14:anchorId="415756DF" wp14:editId="1B13331C">
                <wp:simplePos x="0" y="0"/>
                <wp:positionH relativeFrom="column">
                  <wp:posOffset>-523875</wp:posOffset>
                </wp:positionH>
                <wp:positionV relativeFrom="paragraph">
                  <wp:posOffset>184785</wp:posOffset>
                </wp:positionV>
                <wp:extent cx="6912610" cy="7772400"/>
                <wp:effectExtent l="0" t="0" r="21590" b="38100"/>
                <wp:wrapNone/>
                <wp:docPr id="590" name="Group 590"/>
                <wp:cNvGraphicFramePr/>
                <a:graphic xmlns:a="http://schemas.openxmlformats.org/drawingml/2006/main">
                  <a:graphicData uri="http://schemas.microsoft.com/office/word/2010/wordprocessingGroup">
                    <wpg:wgp>
                      <wpg:cNvGrpSpPr/>
                      <wpg:grpSpPr>
                        <a:xfrm>
                          <a:off x="0" y="0"/>
                          <a:ext cx="6912610" cy="7772400"/>
                          <a:chOff x="0" y="0"/>
                          <a:chExt cx="6912613" cy="6978178"/>
                        </a:xfrm>
                      </wpg:grpSpPr>
                      <wps:wsp>
                        <wps:cNvPr id="555" name="Rectangle 555"/>
                        <wps:cNvSpPr/>
                        <wps:spPr>
                          <a:xfrm>
                            <a:off x="2787091" y="0"/>
                            <a:ext cx="1463040" cy="804672"/>
                          </a:xfrm>
                          <a:prstGeom prst="rect">
                            <a:avLst/>
                          </a:prstGeom>
                          <a:solidFill>
                            <a:srgbClr val="4F81BD"/>
                          </a:solidFill>
                          <a:ln w="25400" cap="flat" cmpd="sng" algn="ctr">
                            <a:solidFill>
                              <a:srgbClr val="4F81BD">
                                <a:shade val="50000"/>
                              </a:srgbClr>
                            </a:solidFill>
                            <a:prstDash val="solid"/>
                          </a:ln>
                          <a:effectLst/>
                        </wps:spPr>
                        <wps:txbx>
                          <w:txbxContent>
                            <w:p w14:paraId="7C75DF48" w14:textId="77777777" w:rsidR="001D799A" w:rsidRPr="00650DBE" w:rsidRDefault="001D799A" w:rsidP="00C07A04">
                              <w:pPr>
                                <w:jc w:val="center"/>
                                <w:rPr>
                                  <w:sz w:val="16"/>
                                  <w:szCs w:val="16"/>
                                </w:rPr>
                              </w:pPr>
                              <w:r>
                                <w:rPr>
                                  <w:sz w:val="16"/>
                                  <w:szCs w:val="16"/>
                                </w:rPr>
                                <w:t>CHC funding or FNC funding approved.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ectangle 556"/>
                        <wps:cNvSpPr/>
                        <wps:spPr>
                          <a:xfrm>
                            <a:off x="0" y="833933"/>
                            <a:ext cx="1492250" cy="1235710"/>
                          </a:xfrm>
                          <a:prstGeom prst="rect">
                            <a:avLst/>
                          </a:prstGeom>
                          <a:solidFill>
                            <a:srgbClr val="4F81BD"/>
                          </a:solidFill>
                          <a:ln w="25400" cap="flat" cmpd="sng" algn="ctr">
                            <a:solidFill>
                              <a:srgbClr val="4F81BD">
                                <a:shade val="50000"/>
                              </a:srgbClr>
                            </a:solidFill>
                            <a:prstDash val="solid"/>
                          </a:ln>
                          <a:effectLst/>
                        </wps:spPr>
                        <wps:txbx>
                          <w:txbxContent>
                            <w:p w14:paraId="1815892D" w14:textId="77777777" w:rsidR="001D799A" w:rsidRDefault="001D799A" w:rsidP="00C07A04">
                              <w:pPr>
                                <w:jc w:val="center"/>
                                <w:rPr>
                                  <w:sz w:val="16"/>
                                  <w:szCs w:val="16"/>
                                </w:rPr>
                              </w:pPr>
                              <w:r>
                                <w:rPr>
                                  <w:sz w:val="16"/>
                                  <w:szCs w:val="16"/>
                                </w:rPr>
                                <w:t>CHC Case manager seeks approval of care package &amp; risk assessment and ensures that care package is in place in 10 working days.</w:t>
                              </w:r>
                            </w:p>
                            <w:p w14:paraId="0D3C49EF" w14:textId="77777777" w:rsidR="001D799A" w:rsidRDefault="001D799A" w:rsidP="00C07A04">
                              <w:pPr>
                                <w:jc w:val="center"/>
                                <w:rPr>
                                  <w:sz w:val="16"/>
                                  <w:szCs w:val="16"/>
                                </w:rPr>
                              </w:pPr>
                              <w:r>
                                <w:rPr>
                                  <w:sz w:val="16"/>
                                  <w:szCs w:val="16"/>
                                </w:rPr>
                                <w:t>CHC Case manager records on EMIS.</w:t>
                              </w:r>
                            </w:p>
                            <w:p w14:paraId="5CED0D58" w14:textId="77777777" w:rsidR="001D799A" w:rsidRPr="00650DBE" w:rsidRDefault="001D799A" w:rsidP="00C07A04">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Rectangle 557"/>
                        <wps:cNvSpPr/>
                        <wps:spPr>
                          <a:xfrm>
                            <a:off x="2787091" y="1089965"/>
                            <a:ext cx="1660525" cy="987425"/>
                          </a:xfrm>
                          <a:prstGeom prst="rect">
                            <a:avLst/>
                          </a:prstGeom>
                          <a:solidFill>
                            <a:srgbClr val="4F81BD"/>
                          </a:solidFill>
                          <a:ln w="25400" cap="flat" cmpd="sng" algn="ctr">
                            <a:solidFill>
                              <a:srgbClr val="4F81BD">
                                <a:shade val="50000"/>
                              </a:srgbClr>
                            </a:solidFill>
                            <a:prstDash val="solid"/>
                          </a:ln>
                          <a:effectLst/>
                        </wps:spPr>
                        <wps:txbx>
                          <w:txbxContent>
                            <w:p w14:paraId="001C096E" w14:textId="77777777" w:rsidR="001D799A" w:rsidRDefault="001D799A" w:rsidP="00C07A04">
                              <w:pPr>
                                <w:jc w:val="center"/>
                                <w:rPr>
                                  <w:sz w:val="16"/>
                                  <w:szCs w:val="16"/>
                                </w:rPr>
                              </w:pPr>
                              <w:r>
                                <w:rPr>
                                  <w:sz w:val="16"/>
                                  <w:szCs w:val="16"/>
                                </w:rPr>
                                <w:t>Duty Nurse approves FNC request</w:t>
                              </w:r>
                            </w:p>
                            <w:p w14:paraId="4EA27D0E" w14:textId="77777777" w:rsidR="001D799A" w:rsidRPr="00661A31" w:rsidRDefault="001D799A" w:rsidP="00C07A04">
                              <w:pPr>
                                <w:jc w:val="center"/>
                                <w:rPr>
                                  <w:sz w:val="16"/>
                                  <w:szCs w:val="16"/>
                                </w:rPr>
                              </w:pPr>
                              <w:r>
                                <w:rPr>
                                  <w:sz w:val="16"/>
                                  <w:szCs w:val="16"/>
                                </w:rPr>
                                <w:t>Duty Nurse records on 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Rectangle 558"/>
                        <wps:cNvSpPr/>
                        <wps:spPr>
                          <a:xfrm>
                            <a:off x="4908499" y="1089965"/>
                            <a:ext cx="1550670" cy="987425"/>
                          </a:xfrm>
                          <a:prstGeom prst="rect">
                            <a:avLst/>
                          </a:prstGeom>
                          <a:solidFill>
                            <a:srgbClr val="4F81BD"/>
                          </a:solidFill>
                          <a:ln w="25400" cap="flat" cmpd="sng" algn="ctr">
                            <a:solidFill>
                              <a:srgbClr val="4F81BD">
                                <a:shade val="50000"/>
                              </a:srgbClr>
                            </a:solidFill>
                            <a:prstDash val="solid"/>
                          </a:ln>
                          <a:effectLst/>
                        </wps:spPr>
                        <wps:txbx>
                          <w:txbxContent>
                            <w:p w14:paraId="1C8A48A0" w14:textId="77777777" w:rsidR="001D799A" w:rsidRDefault="001D799A" w:rsidP="00C07A04">
                              <w:pPr>
                                <w:jc w:val="center"/>
                                <w:rPr>
                                  <w:sz w:val="16"/>
                                  <w:szCs w:val="16"/>
                                </w:rPr>
                              </w:pPr>
                              <w:r>
                                <w:rPr>
                                  <w:sz w:val="16"/>
                                  <w:szCs w:val="16"/>
                                </w:rPr>
                                <w:t>Duty Nurse sets up a Fast Track Care Package within 4 working days of referral.</w:t>
                              </w:r>
                            </w:p>
                            <w:p w14:paraId="0010F048" w14:textId="77777777" w:rsidR="001D799A" w:rsidRPr="00661A31" w:rsidRDefault="001D799A" w:rsidP="00C07A04">
                              <w:pPr>
                                <w:jc w:val="center"/>
                                <w:rPr>
                                  <w:sz w:val="16"/>
                                  <w:szCs w:val="16"/>
                                </w:rPr>
                              </w:pPr>
                              <w:r>
                                <w:rPr>
                                  <w:sz w:val="16"/>
                                  <w:szCs w:val="16"/>
                                </w:rPr>
                                <w:t>Duty Nurse records on 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Rectangle 559"/>
                        <wps:cNvSpPr/>
                        <wps:spPr>
                          <a:xfrm>
                            <a:off x="0" y="2384756"/>
                            <a:ext cx="1557655" cy="1016635"/>
                          </a:xfrm>
                          <a:prstGeom prst="rect">
                            <a:avLst/>
                          </a:prstGeom>
                          <a:solidFill>
                            <a:srgbClr val="4F81BD"/>
                          </a:solidFill>
                          <a:ln w="25400" cap="flat" cmpd="sng" algn="ctr">
                            <a:solidFill>
                              <a:srgbClr val="4F81BD">
                                <a:shade val="50000"/>
                              </a:srgbClr>
                            </a:solidFill>
                            <a:prstDash val="solid"/>
                          </a:ln>
                          <a:effectLst/>
                        </wps:spPr>
                        <wps:txbx>
                          <w:txbxContent>
                            <w:p w14:paraId="0A9035DE" w14:textId="77777777" w:rsidR="001D799A" w:rsidRDefault="001D799A" w:rsidP="00C07A04">
                              <w:pPr>
                                <w:jc w:val="center"/>
                                <w:rPr>
                                  <w:sz w:val="16"/>
                                  <w:szCs w:val="16"/>
                                </w:rPr>
                              </w:pPr>
                              <w:r>
                                <w:rPr>
                                  <w:sz w:val="16"/>
                                  <w:szCs w:val="16"/>
                                </w:rPr>
                                <w:t>CHC Case Manager reviews care package at 3 and then 12 monthly.</w:t>
                              </w:r>
                            </w:p>
                            <w:p w14:paraId="596F4D6E" w14:textId="77777777" w:rsidR="001D799A" w:rsidRPr="00661A31" w:rsidRDefault="001D799A" w:rsidP="00C07A04">
                              <w:pPr>
                                <w:jc w:val="center"/>
                                <w:rPr>
                                  <w:sz w:val="16"/>
                                  <w:szCs w:val="16"/>
                                </w:rPr>
                              </w:pPr>
                              <w:r>
                                <w:rPr>
                                  <w:sz w:val="16"/>
                                  <w:szCs w:val="16"/>
                                </w:rPr>
                                <w:t>CHC Case Manager records on 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Rectangle 560"/>
                        <wps:cNvSpPr/>
                        <wps:spPr>
                          <a:xfrm>
                            <a:off x="4908139" y="2413648"/>
                            <a:ext cx="1141095" cy="1677298"/>
                          </a:xfrm>
                          <a:prstGeom prst="rect">
                            <a:avLst/>
                          </a:prstGeom>
                          <a:solidFill>
                            <a:srgbClr val="4F81BD"/>
                          </a:solidFill>
                          <a:ln w="25400" cap="flat" cmpd="sng" algn="ctr">
                            <a:solidFill>
                              <a:srgbClr val="4F81BD">
                                <a:shade val="50000"/>
                              </a:srgbClr>
                            </a:solidFill>
                            <a:prstDash val="solid"/>
                          </a:ln>
                          <a:effectLst/>
                        </wps:spPr>
                        <wps:txbx>
                          <w:txbxContent>
                            <w:p w14:paraId="26BF1F5F" w14:textId="3644EECA" w:rsidR="001D799A" w:rsidRDefault="001D799A" w:rsidP="00C07A04">
                              <w:pPr>
                                <w:jc w:val="center"/>
                                <w:rPr>
                                  <w:sz w:val="16"/>
                                  <w:szCs w:val="16"/>
                                </w:rPr>
                              </w:pPr>
                              <w:r>
                                <w:rPr>
                                  <w:sz w:val="16"/>
                                  <w:szCs w:val="16"/>
                                </w:rPr>
                                <w:t>CHC Case Manager completes a CHC checklist at 3 months which triggers for a full assessment and a DST to be completed within 28 days.</w:t>
                              </w:r>
                            </w:p>
                            <w:p w14:paraId="0D23402E" w14:textId="77777777" w:rsidR="001D799A" w:rsidRPr="00661A31" w:rsidRDefault="001D799A" w:rsidP="00C07A04">
                              <w:pPr>
                                <w:jc w:val="center"/>
                                <w:rPr>
                                  <w:sz w:val="16"/>
                                  <w:szCs w:val="16"/>
                                </w:rPr>
                              </w:pPr>
                              <w:r>
                                <w:rPr>
                                  <w:sz w:val="16"/>
                                  <w:szCs w:val="16"/>
                                </w:rPr>
                                <w:t>CHC Case Manager records on 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ectangle 561"/>
                        <wps:cNvSpPr/>
                        <wps:spPr>
                          <a:xfrm>
                            <a:off x="2787091" y="2457908"/>
                            <a:ext cx="1697127" cy="928928"/>
                          </a:xfrm>
                          <a:prstGeom prst="rect">
                            <a:avLst/>
                          </a:prstGeom>
                          <a:solidFill>
                            <a:srgbClr val="4F81BD"/>
                          </a:solidFill>
                          <a:ln w="25400" cap="flat" cmpd="sng" algn="ctr">
                            <a:solidFill>
                              <a:srgbClr val="4F81BD">
                                <a:shade val="50000"/>
                              </a:srgbClr>
                            </a:solidFill>
                            <a:prstDash val="solid"/>
                          </a:ln>
                          <a:effectLst/>
                        </wps:spPr>
                        <wps:txbx>
                          <w:txbxContent>
                            <w:p w14:paraId="6F482B46" w14:textId="1BDBC35B" w:rsidR="001D799A" w:rsidRDefault="001D799A" w:rsidP="00C07A04">
                              <w:pPr>
                                <w:jc w:val="center"/>
                                <w:rPr>
                                  <w:sz w:val="16"/>
                                  <w:szCs w:val="16"/>
                                </w:rPr>
                              </w:pPr>
                              <w:r>
                                <w:rPr>
                                  <w:sz w:val="16"/>
                                  <w:szCs w:val="16"/>
                                </w:rPr>
                                <w:t>CHC Nurse reviews FNC at 3 months. A copy of the review is sent to the ICB for filing.</w:t>
                              </w:r>
                            </w:p>
                            <w:p w14:paraId="3EB1063B" w14:textId="77777777" w:rsidR="001D799A" w:rsidRPr="00661A31" w:rsidRDefault="001D799A" w:rsidP="00C07A04">
                              <w:pPr>
                                <w:jc w:val="center"/>
                                <w:rPr>
                                  <w:sz w:val="16"/>
                                  <w:szCs w:val="16"/>
                                </w:rPr>
                              </w:pPr>
                              <w:r>
                                <w:rPr>
                                  <w:sz w:val="16"/>
                                  <w:szCs w:val="16"/>
                                </w:rPr>
                                <w:t>CHC Nurse records on 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tangle 562"/>
                        <wps:cNvSpPr/>
                        <wps:spPr>
                          <a:xfrm>
                            <a:off x="0" y="3723153"/>
                            <a:ext cx="1557655" cy="1221546"/>
                          </a:xfrm>
                          <a:prstGeom prst="rect">
                            <a:avLst/>
                          </a:prstGeom>
                          <a:solidFill>
                            <a:srgbClr val="4F81BD"/>
                          </a:solidFill>
                          <a:ln w="25400" cap="flat" cmpd="sng" algn="ctr">
                            <a:solidFill>
                              <a:srgbClr val="4F81BD">
                                <a:shade val="50000"/>
                              </a:srgbClr>
                            </a:solidFill>
                            <a:prstDash val="solid"/>
                          </a:ln>
                          <a:effectLst/>
                        </wps:spPr>
                        <wps:txbx>
                          <w:txbxContent>
                            <w:p w14:paraId="0BA7F4C4" w14:textId="7AB9F2C1" w:rsidR="001D799A" w:rsidRDefault="001D799A" w:rsidP="00C07A04">
                              <w:pPr>
                                <w:rPr>
                                  <w:sz w:val="16"/>
                                  <w:szCs w:val="16"/>
                                </w:rPr>
                              </w:pPr>
                              <w:r>
                                <w:rPr>
                                  <w:sz w:val="16"/>
                                  <w:szCs w:val="16"/>
                                </w:rPr>
                                <w:t>CHC Case Manager completes a CHC checklist at 12 months.  This is sent to the ICB for filing.</w:t>
                              </w:r>
                            </w:p>
                            <w:p w14:paraId="4565AE23" w14:textId="77777777" w:rsidR="001D799A" w:rsidRPr="00DC4431" w:rsidRDefault="001D799A" w:rsidP="00C07A04">
                              <w:pPr>
                                <w:rPr>
                                  <w:sz w:val="16"/>
                                  <w:szCs w:val="16"/>
                                </w:rPr>
                              </w:pPr>
                              <w:r>
                                <w:rPr>
                                  <w:sz w:val="16"/>
                                  <w:szCs w:val="16"/>
                                </w:rPr>
                                <w:t>CHC Case Manager records on 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Diamond 563"/>
                        <wps:cNvSpPr/>
                        <wps:spPr>
                          <a:xfrm>
                            <a:off x="2289658" y="3723437"/>
                            <a:ext cx="2282342" cy="1221639"/>
                          </a:xfrm>
                          <a:prstGeom prst="diamond">
                            <a:avLst/>
                          </a:prstGeom>
                          <a:solidFill>
                            <a:srgbClr val="4F81BD"/>
                          </a:solidFill>
                          <a:ln w="25400" cap="flat" cmpd="sng" algn="ctr">
                            <a:solidFill>
                              <a:srgbClr val="4F81BD">
                                <a:shade val="50000"/>
                              </a:srgbClr>
                            </a:solidFill>
                            <a:prstDash val="solid"/>
                          </a:ln>
                          <a:effectLst/>
                        </wps:spPr>
                        <wps:txbx>
                          <w:txbxContent>
                            <w:p w14:paraId="010649F6" w14:textId="77777777" w:rsidR="001D799A" w:rsidRPr="00DC4431" w:rsidRDefault="001D799A" w:rsidP="00C07A04">
                              <w:pPr>
                                <w:jc w:val="center"/>
                                <w:rPr>
                                  <w:sz w:val="16"/>
                                  <w:szCs w:val="16"/>
                                </w:rPr>
                              </w:pPr>
                              <w:r>
                                <w:rPr>
                                  <w:sz w:val="16"/>
                                  <w:szCs w:val="16"/>
                                </w:rPr>
                                <w:t>Single Eligibility Panel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tangle 564"/>
                        <wps:cNvSpPr/>
                        <wps:spPr>
                          <a:xfrm>
                            <a:off x="43891" y="5347412"/>
                            <a:ext cx="1550823" cy="921715"/>
                          </a:xfrm>
                          <a:prstGeom prst="rect">
                            <a:avLst/>
                          </a:prstGeom>
                          <a:solidFill>
                            <a:srgbClr val="4F81BD"/>
                          </a:solidFill>
                          <a:ln w="25400" cap="flat" cmpd="sng" algn="ctr">
                            <a:solidFill>
                              <a:srgbClr val="4F81BD">
                                <a:shade val="50000"/>
                              </a:srgbClr>
                            </a:solidFill>
                            <a:prstDash val="solid"/>
                          </a:ln>
                          <a:effectLst/>
                        </wps:spPr>
                        <wps:txbx>
                          <w:txbxContent>
                            <w:p w14:paraId="3DFE8CB0" w14:textId="77777777" w:rsidR="001D799A" w:rsidRDefault="001D799A" w:rsidP="00C07A04">
                              <w:pPr>
                                <w:jc w:val="center"/>
                                <w:rPr>
                                  <w:sz w:val="16"/>
                                  <w:szCs w:val="16"/>
                                </w:rPr>
                              </w:pPr>
                              <w:r>
                                <w:rPr>
                                  <w:sz w:val="16"/>
                                  <w:szCs w:val="16"/>
                                </w:rPr>
                                <w:t>100% CHC Funding for 12 months.</w:t>
                              </w:r>
                            </w:p>
                            <w:p w14:paraId="69681C38" w14:textId="77777777" w:rsidR="001D799A" w:rsidRPr="00DC4431" w:rsidRDefault="001D799A" w:rsidP="00C07A04">
                              <w:pPr>
                                <w:jc w:val="center"/>
                                <w:rPr>
                                  <w:sz w:val="16"/>
                                  <w:szCs w:val="16"/>
                                </w:rPr>
                              </w:pPr>
                              <w:r>
                                <w:rPr>
                                  <w:sz w:val="16"/>
                                  <w:szCs w:val="16"/>
                                </w:rPr>
                                <w:t>CHC case manager records on EMIS.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tangle 565"/>
                        <wps:cNvSpPr/>
                        <wps:spPr>
                          <a:xfrm>
                            <a:off x="2289658" y="5120640"/>
                            <a:ext cx="1463040" cy="1199515"/>
                          </a:xfrm>
                          <a:prstGeom prst="rect">
                            <a:avLst/>
                          </a:prstGeom>
                          <a:solidFill>
                            <a:srgbClr val="4F81BD"/>
                          </a:solidFill>
                          <a:ln w="25400" cap="flat" cmpd="sng" algn="ctr">
                            <a:solidFill>
                              <a:srgbClr val="4F81BD">
                                <a:shade val="50000"/>
                              </a:srgbClr>
                            </a:solidFill>
                            <a:prstDash val="solid"/>
                          </a:ln>
                          <a:effectLst/>
                        </wps:spPr>
                        <wps:txbx>
                          <w:txbxContent>
                            <w:p w14:paraId="1EC223B8" w14:textId="77777777" w:rsidR="001D799A" w:rsidRDefault="001D799A" w:rsidP="00C07A04">
                              <w:pPr>
                                <w:jc w:val="center"/>
                                <w:rPr>
                                  <w:sz w:val="16"/>
                                  <w:szCs w:val="16"/>
                                </w:rPr>
                              </w:pPr>
                              <w:r>
                                <w:rPr>
                                  <w:sz w:val="16"/>
                                  <w:szCs w:val="16"/>
                                </w:rPr>
                                <w:t>No CHC funding.</w:t>
                              </w:r>
                            </w:p>
                            <w:p w14:paraId="18E111ED" w14:textId="69BFE8E4" w:rsidR="001D799A" w:rsidRDefault="001D799A" w:rsidP="00C07A04">
                              <w:pPr>
                                <w:jc w:val="center"/>
                                <w:rPr>
                                  <w:sz w:val="16"/>
                                  <w:szCs w:val="16"/>
                                </w:rPr>
                              </w:pPr>
                              <w:r>
                                <w:rPr>
                                  <w:sz w:val="16"/>
                                  <w:szCs w:val="16"/>
                                </w:rPr>
                                <w:t>CHC case manager’s records in EMIS.</w:t>
                              </w:r>
                            </w:p>
                            <w:p w14:paraId="0D7980E6" w14:textId="77777777" w:rsidR="001D799A" w:rsidRPr="00DC4431" w:rsidRDefault="001D799A" w:rsidP="00C07A04">
                              <w:pPr>
                                <w:jc w:val="center"/>
                                <w:rPr>
                                  <w:sz w:val="16"/>
                                  <w:szCs w:val="16"/>
                                </w:rPr>
                              </w:pPr>
                              <w:r>
                                <w:rPr>
                                  <w:sz w:val="16"/>
                                  <w:szCs w:val="16"/>
                                </w:rPr>
                                <w:t>CHC Case manager handover to social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tangle 566"/>
                        <wps:cNvSpPr/>
                        <wps:spPr>
                          <a:xfrm>
                            <a:off x="4198925" y="5069434"/>
                            <a:ext cx="1330960" cy="1250315"/>
                          </a:xfrm>
                          <a:prstGeom prst="rect">
                            <a:avLst/>
                          </a:prstGeom>
                          <a:solidFill>
                            <a:srgbClr val="4F81BD"/>
                          </a:solidFill>
                          <a:ln w="25400" cap="flat" cmpd="sng" algn="ctr">
                            <a:solidFill>
                              <a:srgbClr val="4F81BD">
                                <a:shade val="50000"/>
                              </a:srgbClr>
                            </a:solidFill>
                            <a:prstDash val="solid"/>
                          </a:ln>
                          <a:effectLst/>
                        </wps:spPr>
                        <wps:txbx>
                          <w:txbxContent>
                            <w:p w14:paraId="460A65F6" w14:textId="77777777" w:rsidR="001D799A" w:rsidRDefault="001D799A" w:rsidP="00C07A04">
                              <w:pPr>
                                <w:rPr>
                                  <w:sz w:val="16"/>
                                  <w:szCs w:val="16"/>
                                </w:rPr>
                              </w:pPr>
                              <w:r>
                                <w:rPr>
                                  <w:sz w:val="16"/>
                                  <w:szCs w:val="16"/>
                                </w:rPr>
                                <w:t>FNC funding.</w:t>
                              </w:r>
                            </w:p>
                            <w:p w14:paraId="17F6771F" w14:textId="77777777" w:rsidR="001D799A" w:rsidRDefault="001D799A" w:rsidP="00C07A04">
                              <w:pPr>
                                <w:rPr>
                                  <w:sz w:val="16"/>
                                  <w:szCs w:val="16"/>
                                </w:rPr>
                              </w:pPr>
                              <w:r>
                                <w:rPr>
                                  <w:sz w:val="16"/>
                                  <w:szCs w:val="16"/>
                                </w:rPr>
                                <w:t>CHC case manager records on EMIS.</w:t>
                              </w:r>
                            </w:p>
                            <w:p w14:paraId="65449130" w14:textId="77777777" w:rsidR="001D799A" w:rsidRPr="00DC4431" w:rsidRDefault="001D799A" w:rsidP="00C07A04">
                              <w:pPr>
                                <w:rPr>
                                  <w:sz w:val="16"/>
                                  <w:szCs w:val="16"/>
                                </w:rPr>
                              </w:pPr>
                              <w:r>
                                <w:rPr>
                                  <w:sz w:val="16"/>
                                  <w:szCs w:val="16"/>
                                </w:rPr>
                                <w:t>CHC Case Manager Handover to social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Straight Connector 568"/>
                        <wps:cNvCnPr/>
                        <wps:spPr>
                          <a:xfrm flipH="1">
                            <a:off x="738835" y="380391"/>
                            <a:ext cx="2047876" cy="0"/>
                          </a:xfrm>
                          <a:prstGeom prst="line">
                            <a:avLst/>
                          </a:prstGeom>
                          <a:noFill/>
                          <a:ln w="9525" cap="flat" cmpd="sng" algn="ctr">
                            <a:solidFill>
                              <a:srgbClr val="4F81BD">
                                <a:shade val="95000"/>
                                <a:satMod val="105000"/>
                              </a:srgbClr>
                            </a:solidFill>
                            <a:prstDash val="solid"/>
                          </a:ln>
                          <a:effectLst/>
                        </wps:spPr>
                        <wps:bodyPr/>
                      </wps:wsp>
                      <wps:wsp>
                        <wps:cNvPr id="569" name="Straight Arrow Connector 569"/>
                        <wps:cNvCnPr/>
                        <wps:spPr>
                          <a:xfrm>
                            <a:off x="738835" y="380391"/>
                            <a:ext cx="0" cy="45354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0" name="Straight Arrow Connector 570"/>
                        <wps:cNvCnPr/>
                        <wps:spPr>
                          <a:xfrm>
                            <a:off x="3518611" y="833933"/>
                            <a:ext cx="0" cy="2559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1" name="Straight Connector 571"/>
                        <wps:cNvCnPr/>
                        <wps:spPr>
                          <a:xfrm>
                            <a:off x="4250131" y="380391"/>
                            <a:ext cx="1279754" cy="0"/>
                          </a:xfrm>
                          <a:prstGeom prst="line">
                            <a:avLst/>
                          </a:prstGeom>
                          <a:noFill/>
                          <a:ln w="9525" cap="flat" cmpd="sng" algn="ctr">
                            <a:solidFill>
                              <a:srgbClr val="4F81BD">
                                <a:shade val="95000"/>
                                <a:satMod val="105000"/>
                              </a:srgbClr>
                            </a:solidFill>
                            <a:prstDash val="solid"/>
                          </a:ln>
                          <a:effectLst/>
                        </wps:spPr>
                        <wps:bodyPr/>
                      </wps:wsp>
                      <wps:wsp>
                        <wps:cNvPr id="572" name="Straight Arrow Connector 572"/>
                        <wps:cNvCnPr/>
                        <wps:spPr>
                          <a:xfrm>
                            <a:off x="5530291" y="380391"/>
                            <a:ext cx="0" cy="70944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3" name="Straight Arrow Connector 573"/>
                        <wps:cNvCnPr/>
                        <wps:spPr>
                          <a:xfrm>
                            <a:off x="738835" y="2077517"/>
                            <a:ext cx="0" cy="30736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4" name="Straight Arrow Connector 574"/>
                        <wps:cNvCnPr/>
                        <wps:spPr>
                          <a:xfrm>
                            <a:off x="3635655" y="2077517"/>
                            <a:ext cx="7315" cy="38039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6" name="Straight Arrow Connector 576"/>
                        <wps:cNvCnPr/>
                        <wps:spPr>
                          <a:xfrm>
                            <a:off x="738835" y="3401568"/>
                            <a:ext cx="0" cy="32204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8" name="Straight Arrow Connector 578"/>
                        <wps:cNvCnPr/>
                        <wps:spPr>
                          <a:xfrm flipV="1">
                            <a:off x="590550" y="4567648"/>
                            <a:ext cx="827263" cy="76268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9" name="Straight Arrow Connector 579"/>
                        <wps:cNvCnPr/>
                        <wps:spPr>
                          <a:xfrm flipH="1">
                            <a:off x="1038225" y="4579316"/>
                            <a:ext cx="1690346" cy="6970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0" name="Straight Arrow Connector 580"/>
                        <wps:cNvCnPr/>
                        <wps:spPr>
                          <a:xfrm flipH="1">
                            <a:off x="3072384" y="4784141"/>
                            <a:ext cx="7315" cy="33649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1" name="Straight Arrow Connector 581"/>
                        <wps:cNvCnPr/>
                        <wps:spPr>
                          <a:xfrm>
                            <a:off x="4030675" y="4659783"/>
                            <a:ext cx="684202" cy="3173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2" name="Straight Arrow Connector 582"/>
                        <wps:cNvCnPr/>
                        <wps:spPr>
                          <a:xfrm>
                            <a:off x="2367534" y="6363091"/>
                            <a:ext cx="223267" cy="17039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3" name="Straight Arrow Connector 583"/>
                        <wps:cNvCnPr/>
                        <wps:spPr>
                          <a:xfrm flipH="1" flipV="1">
                            <a:off x="4147719" y="3401568"/>
                            <a:ext cx="943660" cy="166779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4" name="Straight Arrow Connector 584"/>
                        <wps:cNvCnPr/>
                        <wps:spPr>
                          <a:xfrm flipH="1" flipV="1">
                            <a:off x="810634" y="5330337"/>
                            <a:ext cx="36518" cy="4023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5" name="Straight Arrow Connector 585"/>
                        <wps:cNvCnPr/>
                        <wps:spPr>
                          <a:xfrm flipH="1">
                            <a:off x="4076702" y="3435775"/>
                            <a:ext cx="1588845" cy="54931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6" name="Rectangle 586"/>
                        <wps:cNvSpPr/>
                        <wps:spPr>
                          <a:xfrm>
                            <a:off x="6195724" y="2457534"/>
                            <a:ext cx="716889" cy="2121433"/>
                          </a:xfrm>
                          <a:prstGeom prst="rect">
                            <a:avLst/>
                          </a:prstGeom>
                          <a:solidFill>
                            <a:srgbClr val="4F81BD"/>
                          </a:solidFill>
                          <a:ln w="25400" cap="flat" cmpd="sng" algn="ctr">
                            <a:solidFill>
                              <a:srgbClr val="4F81BD">
                                <a:shade val="50000"/>
                              </a:srgbClr>
                            </a:solidFill>
                            <a:prstDash val="solid"/>
                          </a:ln>
                          <a:effectLst/>
                        </wps:spPr>
                        <wps:txbx>
                          <w:txbxContent>
                            <w:p w14:paraId="3F6804FC" w14:textId="77777777" w:rsidR="001D799A" w:rsidRDefault="001D799A" w:rsidP="00C07A04">
                              <w:pPr>
                                <w:jc w:val="center"/>
                                <w:rPr>
                                  <w:sz w:val="16"/>
                                  <w:szCs w:val="16"/>
                                </w:rPr>
                              </w:pPr>
                              <w:r>
                                <w:rPr>
                                  <w:sz w:val="16"/>
                                  <w:szCs w:val="16"/>
                                </w:rPr>
                                <w:t>Client dies.</w:t>
                              </w:r>
                            </w:p>
                            <w:p w14:paraId="14941F67" w14:textId="1247BDFB" w:rsidR="001D799A" w:rsidRPr="00095015" w:rsidRDefault="001D799A" w:rsidP="00C07A04">
                              <w:pPr>
                                <w:jc w:val="center"/>
                                <w:rPr>
                                  <w:sz w:val="16"/>
                                  <w:szCs w:val="16"/>
                                </w:rPr>
                              </w:pPr>
                              <w:r>
                                <w:rPr>
                                  <w:sz w:val="16"/>
                                  <w:szCs w:val="16"/>
                                </w:rPr>
                                <w:t xml:space="preserve">CHC Case Manager informs ICB within 1 working day. And discharges patient on EMIS. </w:t>
                              </w:r>
                              <w:proofErr w:type="spellStart"/>
                              <w:r>
                                <w:rPr>
                                  <w:sz w:val="16"/>
                                  <w:szCs w:val="16"/>
                                </w:rPr>
                                <w:t>Inphase</w:t>
                              </w:r>
                              <w:proofErr w:type="spellEnd"/>
                              <w:r>
                                <w:rPr>
                                  <w:sz w:val="16"/>
                                  <w:szCs w:val="16"/>
                                </w:rPr>
                                <w:t xml:space="preserve"> to be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Straight Arrow Connector 587"/>
                        <wps:cNvCnPr/>
                        <wps:spPr>
                          <a:xfrm>
                            <a:off x="6459322" y="2077517"/>
                            <a:ext cx="0" cy="38036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8" name="Straight Connector 588"/>
                        <wps:cNvCnPr/>
                        <wps:spPr>
                          <a:xfrm>
                            <a:off x="6525159" y="4220700"/>
                            <a:ext cx="18519" cy="2757478"/>
                          </a:xfrm>
                          <a:prstGeom prst="line">
                            <a:avLst/>
                          </a:prstGeom>
                          <a:noFill/>
                          <a:ln w="9525" cap="flat" cmpd="sng" algn="ctr">
                            <a:solidFill>
                              <a:srgbClr val="4F81BD">
                                <a:shade val="95000"/>
                                <a:satMod val="105000"/>
                              </a:srgbClr>
                            </a:solidFill>
                            <a:prstDash val="solid"/>
                          </a:ln>
                          <a:effectLst/>
                        </wps:spPr>
                        <wps:bodyPr/>
                      </wps:wsp>
                    </wpg:wgp>
                  </a:graphicData>
                </a:graphic>
                <wp14:sizeRelV relativeFrom="margin">
                  <wp14:pctHeight>0</wp14:pctHeight>
                </wp14:sizeRelV>
              </wp:anchor>
            </w:drawing>
          </mc:Choice>
          <mc:Fallback>
            <w:pict>
              <v:group w14:anchorId="415756DF" id="Group 590" o:spid="_x0000_s1059" style="position:absolute;left:0;text-align:left;margin-left:-41.25pt;margin-top:14.55pt;width:544.3pt;height:612pt;z-index:251668480;mso-height-relative:margin" coordsize="69126,6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">
                <v:rect id="Rectangle 555" o:spid="_x0000_s1060" style="position:absolute;left:27870;width:14631;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" fillcolor="#4f81bd" strokecolor="#385d8a" strokeweight="2pt">
                  <v:textbox>
                    <w:txbxContent>
                      <w:p w14:paraId="7C75DF48" w14:textId="77777777" w:rsidR="001D799A" w:rsidRPr="00650DBE" w:rsidRDefault="001D799A" w:rsidP="00C07A04">
                        <w:pPr>
                          <w:jc w:val="center"/>
                          <w:rPr>
                            <w:sz w:val="16"/>
                            <w:szCs w:val="16"/>
                          </w:rPr>
                        </w:pPr>
                        <w:r>
                          <w:rPr>
                            <w:sz w:val="16"/>
                            <w:szCs w:val="16"/>
                          </w:rPr>
                          <w:t>CHC funding or FNC funding approved.</w:t>
                        </w:r>
                      </w:p>
                    </w:txbxContent>
                  </v:textbox>
                </v:rect>
                <v:rect id="Rectangle 556" o:spid="_x0000_s1061" style="position:absolute;top:8339;width:14922;height:12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" fillcolor="#4f81bd" strokecolor="#385d8a" strokeweight="2pt">
                  <v:textbox>
                    <w:txbxContent>
                      <w:p w14:paraId="1815892D" w14:textId="77777777" w:rsidR="001D799A" w:rsidRDefault="001D799A" w:rsidP="00C07A04">
                        <w:pPr>
                          <w:jc w:val="center"/>
                          <w:rPr>
                            <w:sz w:val="16"/>
                            <w:szCs w:val="16"/>
                          </w:rPr>
                        </w:pPr>
                        <w:r>
                          <w:rPr>
                            <w:sz w:val="16"/>
                            <w:szCs w:val="16"/>
                          </w:rPr>
                          <w:t>CHC Case manager seeks approval of care package &amp; risk assessment and ensures that care package is in place in 10 working days.</w:t>
                        </w:r>
                      </w:p>
                      <w:p w14:paraId="0D3C49EF" w14:textId="77777777" w:rsidR="001D799A" w:rsidRDefault="001D799A" w:rsidP="00C07A04">
                        <w:pPr>
                          <w:jc w:val="center"/>
                          <w:rPr>
                            <w:sz w:val="16"/>
                            <w:szCs w:val="16"/>
                          </w:rPr>
                        </w:pPr>
                        <w:r>
                          <w:rPr>
                            <w:sz w:val="16"/>
                            <w:szCs w:val="16"/>
                          </w:rPr>
                          <w:t>CHC Case manager records on EMIS.</w:t>
                        </w:r>
                      </w:p>
                      <w:p w14:paraId="5CED0D58" w14:textId="77777777" w:rsidR="001D799A" w:rsidRPr="00650DBE" w:rsidRDefault="001D799A" w:rsidP="00C07A04">
                        <w:pPr>
                          <w:jc w:val="center"/>
                          <w:rPr>
                            <w:sz w:val="16"/>
                            <w:szCs w:val="16"/>
                          </w:rPr>
                        </w:pPr>
                      </w:p>
                    </w:txbxContent>
                  </v:textbox>
                </v:rect>
                <v:rect id="Rectangle 557" o:spid="_x0000_s1062" style="position:absolute;left:27870;top:10899;width:16606;height:9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" fillcolor="#4f81bd" strokecolor="#385d8a" strokeweight="2pt">
                  <v:textbox>
                    <w:txbxContent>
                      <w:p w14:paraId="001C096E" w14:textId="77777777" w:rsidR="001D799A" w:rsidRDefault="001D799A" w:rsidP="00C07A04">
                        <w:pPr>
                          <w:jc w:val="center"/>
                          <w:rPr>
                            <w:sz w:val="16"/>
                            <w:szCs w:val="16"/>
                          </w:rPr>
                        </w:pPr>
                        <w:r>
                          <w:rPr>
                            <w:sz w:val="16"/>
                            <w:szCs w:val="16"/>
                          </w:rPr>
                          <w:t>Duty Nurse approves FNC request</w:t>
                        </w:r>
                      </w:p>
                      <w:p w14:paraId="4EA27D0E" w14:textId="77777777" w:rsidR="001D799A" w:rsidRPr="00661A31" w:rsidRDefault="001D799A" w:rsidP="00C07A04">
                        <w:pPr>
                          <w:jc w:val="center"/>
                          <w:rPr>
                            <w:sz w:val="16"/>
                            <w:szCs w:val="16"/>
                          </w:rPr>
                        </w:pPr>
                        <w:r>
                          <w:rPr>
                            <w:sz w:val="16"/>
                            <w:szCs w:val="16"/>
                          </w:rPr>
                          <w:t>Duty Nurse records on EMIS.</w:t>
                        </w:r>
                      </w:p>
                    </w:txbxContent>
                  </v:textbox>
                </v:rect>
                <v:rect id="Rectangle 558" o:spid="_x0000_s1063" style="position:absolute;left:49084;top:10899;width:15507;height:9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" fillcolor="#4f81bd" strokecolor="#385d8a" strokeweight="2pt">
                  <v:textbox>
                    <w:txbxContent>
                      <w:p w14:paraId="1C8A48A0" w14:textId="77777777" w:rsidR="001D799A" w:rsidRDefault="001D799A" w:rsidP="00C07A04">
                        <w:pPr>
                          <w:jc w:val="center"/>
                          <w:rPr>
                            <w:sz w:val="16"/>
                            <w:szCs w:val="16"/>
                          </w:rPr>
                        </w:pPr>
                        <w:r>
                          <w:rPr>
                            <w:sz w:val="16"/>
                            <w:szCs w:val="16"/>
                          </w:rPr>
                          <w:t>Duty Nurse sets up a Fast Track Care Package within 4 working days of referral.</w:t>
                        </w:r>
                      </w:p>
                      <w:p w14:paraId="0010F048" w14:textId="77777777" w:rsidR="001D799A" w:rsidRPr="00661A31" w:rsidRDefault="001D799A" w:rsidP="00C07A04">
                        <w:pPr>
                          <w:jc w:val="center"/>
                          <w:rPr>
                            <w:sz w:val="16"/>
                            <w:szCs w:val="16"/>
                          </w:rPr>
                        </w:pPr>
                        <w:r>
                          <w:rPr>
                            <w:sz w:val="16"/>
                            <w:szCs w:val="16"/>
                          </w:rPr>
                          <w:t>Duty Nurse records on EMIS.</w:t>
                        </w:r>
                      </w:p>
                    </w:txbxContent>
                  </v:textbox>
                </v:rect>
                <v:rect id="Rectangle 559" o:spid="_x0000_s1064" style="position:absolute;top:23847;width:15576;height:10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" fillcolor="#4f81bd" strokecolor="#385d8a" strokeweight="2pt">
                  <v:textbox>
                    <w:txbxContent>
                      <w:p w14:paraId="0A9035DE" w14:textId="77777777" w:rsidR="001D799A" w:rsidRDefault="001D799A" w:rsidP="00C07A04">
                        <w:pPr>
                          <w:jc w:val="center"/>
                          <w:rPr>
                            <w:sz w:val="16"/>
                            <w:szCs w:val="16"/>
                          </w:rPr>
                        </w:pPr>
                        <w:r>
                          <w:rPr>
                            <w:sz w:val="16"/>
                            <w:szCs w:val="16"/>
                          </w:rPr>
                          <w:t>CHC Case Manager reviews care package at 3 and then 12 monthly.</w:t>
                        </w:r>
                      </w:p>
                      <w:p w14:paraId="596F4D6E" w14:textId="77777777" w:rsidR="001D799A" w:rsidRPr="00661A31" w:rsidRDefault="001D799A" w:rsidP="00C07A04">
                        <w:pPr>
                          <w:jc w:val="center"/>
                          <w:rPr>
                            <w:sz w:val="16"/>
                            <w:szCs w:val="16"/>
                          </w:rPr>
                        </w:pPr>
                        <w:r>
                          <w:rPr>
                            <w:sz w:val="16"/>
                            <w:szCs w:val="16"/>
                          </w:rPr>
                          <w:t>CHC Case Manager records on EMIS.</w:t>
                        </w:r>
                      </w:p>
                    </w:txbxContent>
                  </v:textbox>
                </v:rect>
                <v:rect id="Rectangle 560" o:spid="_x0000_s1065" style="position:absolute;left:49081;top:24136;width:11411;height:16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" fillcolor="#4f81bd" strokecolor="#385d8a" strokeweight="2pt">
                  <v:textbox>
                    <w:txbxContent>
                      <w:p w14:paraId="26BF1F5F" w14:textId="3644EECA" w:rsidR="001D799A" w:rsidRDefault="001D799A" w:rsidP="00C07A04">
                        <w:pPr>
                          <w:jc w:val="center"/>
                          <w:rPr>
                            <w:sz w:val="16"/>
                            <w:szCs w:val="16"/>
                          </w:rPr>
                        </w:pPr>
                        <w:r>
                          <w:rPr>
                            <w:sz w:val="16"/>
                            <w:szCs w:val="16"/>
                          </w:rPr>
                          <w:t>CHC Case Manager completes a CHC checklist at 3 months which triggers for a full assessment and a DST to be completed within 28 days.</w:t>
                        </w:r>
                      </w:p>
                      <w:p w14:paraId="0D23402E" w14:textId="77777777" w:rsidR="001D799A" w:rsidRPr="00661A31" w:rsidRDefault="001D799A" w:rsidP="00C07A04">
                        <w:pPr>
                          <w:jc w:val="center"/>
                          <w:rPr>
                            <w:sz w:val="16"/>
                            <w:szCs w:val="16"/>
                          </w:rPr>
                        </w:pPr>
                        <w:r>
                          <w:rPr>
                            <w:sz w:val="16"/>
                            <w:szCs w:val="16"/>
                          </w:rPr>
                          <w:t>CHC Case Manager records on EMIS</w:t>
                        </w:r>
                      </w:p>
                    </w:txbxContent>
                  </v:textbox>
                </v:rect>
                <v:rect id="Rectangle 561" o:spid="_x0000_s1066" style="position:absolute;left:27870;top:24579;width:16972;height:9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" fillcolor="#4f81bd" strokecolor="#385d8a" strokeweight="2pt">
                  <v:textbox>
                    <w:txbxContent>
                      <w:p w14:paraId="6F482B46" w14:textId="1BDBC35B" w:rsidR="001D799A" w:rsidRDefault="001D799A" w:rsidP="00C07A04">
                        <w:pPr>
                          <w:jc w:val="center"/>
                          <w:rPr>
                            <w:sz w:val="16"/>
                            <w:szCs w:val="16"/>
                          </w:rPr>
                        </w:pPr>
                        <w:r>
                          <w:rPr>
                            <w:sz w:val="16"/>
                            <w:szCs w:val="16"/>
                          </w:rPr>
                          <w:t>CHC Nurse reviews FNC at 3 months. A copy of the review is sent to the ICB for filing.</w:t>
                        </w:r>
                      </w:p>
                      <w:p w14:paraId="3EB1063B" w14:textId="77777777" w:rsidR="001D799A" w:rsidRPr="00661A31" w:rsidRDefault="001D799A" w:rsidP="00C07A04">
                        <w:pPr>
                          <w:jc w:val="center"/>
                          <w:rPr>
                            <w:sz w:val="16"/>
                            <w:szCs w:val="16"/>
                          </w:rPr>
                        </w:pPr>
                        <w:r>
                          <w:rPr>
                            <w:sz w:val="16"/>
                            <w:szCs w:val="16"/>
                          </w:rPr>
                          <w:t>CHC Nurse records on EMIS</w:t>
                        </w:r>
                      </w:p>
                    </w:txbxContent>
                  </v:textbox>
                </v:rect>
                <v:rect id="Rectangle 562" o:spid="_x0000_s1067" style="position:absolute;top:37231;width:15576;height:12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" fillcolor="#4f81bd" strokecolor="#385d8a" strokeweight="2pt">
                  <v:textbox>
                    <w:txbxContent>
                      <w:p w14:paraId="0BA7F4C4" w14:textId="7AB9F2C1" w:rsidR="001D799A" w:rsidRDefault="001D799A" w:rsidP="00C07A04">
                        <w:pPr>
                          <w:rPr>
                            <w:sz w:val="16"/>
                            <w:szCs w:val="16"/>
                          </w:rPr>
                        </w:pPr>
                        <w:r>
                          <w:rPr>
                            <w:sz w:val="16"/>
                            <w:szCs w:val="16"/>
                          </w:rPr>
                          <w:t>CHC Case Manager completes a CHC checklist at 12 months.  This is sent to the ICB for filing.</w:t>
                        </w:r>
                      </w:p>
                      <w:p w14:paraId="4565AE23" w14:textId="77777777" w:rsidR="001D799A" w:rsidRPr="00DC4431" w:rsidRDefault="001D799A" w:rsidP="00C07A04">
                        <w:pPr>
                          <w:rPr>
                            <w:sz w:val="16"/>
                            <w:szCs w:val="16"/>
                          </w:rPr>
                        </w:pPr>
                        <w:r>
                          <w:rPr>
                            <w:sz w:val="16"/>
                            <w:szCs w:val="16"/>
                          </w:rPr>
                          <w:t>CHC Case Manager records on EMIS.</w:t>
                        </w:r>
                      </w:p>
                    </w:txbxContent>
                  </v:textbox>
                </v:rect>
                <v:shape id="Diamond 563" o:spid="_x0000_s1068" type="#_x0000_t4" style="position:absolute;left:22896;top:37234;width:22824;height:1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" fillcolor="#4f81bd" strokecolor="#385d8a" strokeweight="2pt">
                  <v:textbox>
                    <w:txbxContent>
                      <w:p w14:paraId="010649F6" w14:textId="77777777" w:rsidR="001D799A" w:rsidRPr="00DC4431" w:rsidRDefault="001D799A" w:rsidP="00C07A04">
                        <w:pPr>
                          <w:jc w:val="center"/>
                          <w:rPr>
                            <w:sz w:val="16"/>
                            <w:szCs w:val="16"/>
                          </w:rPr>
                        </w:pPr>
                        <w:r>
                          <w:rPr>
                            <w:sz w:val="16"/>
                            <w:szCs w:val="16"/>
                          </w:rPr>
                          <w:t>Single Eligibility Panel decision.</w:t>
                        </w:r>
                      </w:p>
                    </w:txbxContent>
                  </v:textbox>
                </v:shape>
                <v:rect id="Rectangle 564" o:spid="_x0000_s1069" style="position:absolute;left:438;top:53474;width:15509;height:9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" fillcolor="#4f81bd" strokecolor="#385d8a" strokeweight="2pt">
                  <v:textbox>
                    <w:txbxContent>
                      <w:p w14:paraId="3DFE8CB0" w14:textId="77777777" w:rsidR="001D799A" w:rsidRDefault="001D799A" w:rsidP="00C07A04">
                        <w:pPr>
                          <w:jc w:val="center"/>
                          <w:rPr>
                            <w:sz w:val="16"/>
                            <w:szCs w:val="16"/>
                          </w:rPr>
                        </w:pPr>
                        <w:r>
                          <w:rPr>
                            <w:sz w:val="16"/>
                            <w:szCs w:val="16"/>
                          </w:rPr>
                          <w:t>100% CHC Funding for 12 months.</w:t>
                        </w:r>
                      </w:p>
                      <w:p w14:paraId="69681C38" w14:textId="77777777" w:rsidR="001D799A" w:rsidRPr="00DC4431" w:rsidRDefault="001D799A" w:rsidP="00C07A04">
                        <w:pPr>
                          <w:jc w:val="center"/>
                          <w:rPr>
                            <w:sz w:val="16"/>
                            <w:szCs w:val="16"/>
                          </w:rPr>
                        </w:pPr>
                        <w:r>
                          <w:rPr>
                            <w:sz w:val="16"/>
                            <w:szCs w:val="16"/>
                          </w:rPr>
                          <w:t>CHC case manager records on EMIS.</w:t>
                        </w:r>
                      </w:p>
                    </w:txbxContent>
                  </v:textbox>
                </v:rect>
                <v:rect id="Rectangle 565" o:spid="_x0000_s1070" style="position:absolute;left:22896;top:51206;width:14630;height:1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" fillcolor="#4f81bd" strokecolor="#385d8a" strokeweight="2pt">
                  <v:textbox>
                    <w:txbxContent>
                      <w:p w14:paraId="1EC223B8" w14:textId="77777777" w:rsidR="001D799A" w:rsidRDefault="001D799A" w:rsidP="00C07A04">
                        <w:pPr>
                          <w:jc w:val="center"/>
                          <w:rPr>
                            <w:sz w:val="16"/>
                            <w:szCs w:val="16"/>
                          </w:rPr>
                        </w:pPr>
                        <w:r>
                          <w:rPr>
                            <w:sz w:val="16"/>
                            <w:szCs w:val="16"/>
                          </w:rPr>
                          <w:t>No CHC funding.</w:t>
                        </w:r>
                      </w:p>
                      <w:p w14:paraId="18E111ED" w14:textId="69BFE8E4" w:rsidR="001D799A" w:rsidRDefault="001D799A" w:rsidP="00C07A04">
                        <w:pPr>
                          <w:jc w:val="center"/>
                          <w:rPr>
                            <w:sz w:val="16"/>
                            <w:szCs w:val="16"/>
                          </w:rPr>
                        </w:pPr>
                        <w:r>
                          <w:rPr>
                            <w:sz w:val="16"/>
                            <w:szCs w:val="16"/>
                          </w:rPr>
                          <w:t>CHC case manager’s records in EMIS.</w:t>
                        </w:r>
                      </w:p>
                      <w:p w14:paraId="0D7980E6" w14:textId="77777777" w:rsidR="001D799A" w:rsidRPr="00DC4431" w:rsidRDefault="001D799A" w:rsidP="00C07A04">
                        <w:pPr>
                          <w:jc w:val="center"/>
                          <w:rPr>
                            <w:sz w:val="16"/>
                            <w:szCs w:val="16"/>
                          </w:rPr>
                        </w:pPr>
                        <w:r>
                          <w:rPr>
                            <w:sz w:val="16"/>
                            <w:szCs w:val="16"/>
                          </w:rPr>
                          <w:t>CHC Case manager handover to social services.</w:t>
                        </w:r>
                      </w:p>
                    </w:txbxContent>
                  </v:textbox>
                </v:rect>
                <v:rect id="Rectangle 566" o:spid="_x0000_s1071" style="position:absolute;left:41989;top:50694;width:13309;height:1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" fillcolor="#4f81bd" strokecolor="#385d8a" strokeweight="2pt">
                  <v:textbox>
                    <w:txbxContent>
                      <w:p w14:paraId="460A65F6" w14:textId="77777777" w:rsidR="001D799A" w:rsidRDefault="001D799A" w:rsidP="00C07A04">
                        <w:pPr>
                          <w:rPr>
                            <w:sz w:val="16"/>
                            <w:szCs w:val="16"/>
                          </w:rPr>
                        </w:pPr>
                        <w:r>
                          <w:rPr>
                            <w:sz w:val="16"/>
                            <w:szCs w:val="16"/>
                          </w:rPr>
                          <w:t>FNC funding.</w:t>
                        </w:r>
                      </w:p>
                      <w:p w14:paraId="17F6771F" w14:textId="77777777" w:rsidR="001D799A" w:rsidRDefault="001D799A" w:rsidP="00C07A04">
                        <w:pPr>
                          <w:rPr>
                            <w:sz w:val="16"/>
                            <w:szCs w:val="16"/>
                          </w:rPr>
                        </w:pPr>
                        <w:r>
                          <w:rPr>
                            <w:sz w:val="16"/>
                            <w:szCs w:val="16"/>
                          </w:rPr>
                          <w:t>CHC case manager records on EMIS.</w:t>
                        </w:r>
                      </w:p>
                      <w:p w14:paraId="65449130" w14:textId="77777777" w:rsidR="001D799A" w:rsidRPr="00DC4431" w:rsidRDefault="001D799A" w:rsidP="00C07A04">
                        <w:pPr>
                          <w:rPr>
                            <w:sz w:val="16"/>
                            <w:szCs w:val="16"/>
                          </w:rPr>
                        </w:pPr>
                        <w:r>
                          <w:rPr>
                            <w:sz w:val="16"/>
                            <w:szCs w:val="16"/>
                          </w:rPr>
                          <w:t>CHC Case Manager Handover to social services</w:t>
                        </w:r>
                      </w:p>
                    </w:txbxContent>
                  </v:textbox>
                </v:rect>
                <v:line id="Straight Connector 568" o:spid="_x0000_s1072" style="position:absolute;flip:x;visibility:visible;mso-wrap-style:square" from="7388,3803" to="27867,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" strokecolor="#4a7ebb"/>
                <v:shape id="Straight Arrow Connector 569" o:spid="_x0000_s1073" type="#_x0000_t32" style="position:absolute;left:7388;top:3803;width:0;height:4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" strokecolor="#4a7ebb">
                  <v:stroke endarrow="open"/>
                </v:shape>
                <v:shape id="Straight Arrow Connector 570" o:spid="_x0000_s1074" type="#_x0000_t32" style="position:absolute;left:35186;top:8339;width:0;height:2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" strokecolor="#4a7ebb">
                  <v:stroke endarrow="open"/>
                </v:shape>
                <v:line id="Straight Connector 571" o:spid="_x0000_s1075" style="position:absolute;visibility:visible;mso-wrap-style:square" from="42501,3803" to="55298,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" strokecolor="#4a7ebb"/>
                <v:shape id="Straight Arrow Connector 572" o:spid="_x0000_s1076" type="#_x0000_t32" style="position:absolute;left:55302;top:3803;width:0;height:7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" strokecolor="#4a7ebb">
                  <v:stroke endarrow="open"/>
                </v:shape>
                <v:shape id="Straight Arrow Connector 573" o:spid="_x0000_s1077" type="#_x0000_t32" style="position:absolute;left:7388;top:20775;width:0;height:3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" strokecolor="#4a7ebb">
                  <v:stroke endarrow="open"/>
                </v:shape>
                <v:shape id="Straight Arrow Connector 574" o:spid="_x0000_s1078" type="#_x0000_t32" style="position:absolute;left:36356;top:20775;width:73;height:3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" strokecolor="#4a7ebb">
                  <v:stroke endarrow="open"/>
                </v:shape>
                <v:shape id="Straight Arrow Connector 576" o:spid="_x0000_s1079" type="#_x0000_t32" style="position:absolute;left:7388;top:34015;width:0;height:3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" strokecolor="#4a7ebb">
                  <v:stroke endarrow="open"/>
                </v:shape>
                <v:shape id="Straight Arrow Connector 578" o:spid="_x0000_s1080" type="#_x0000_t32" style="position:absolute;left:5905;top:45676;width:8273;height:76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" strokecolor="#4a7ebb">
                  <v:stroke endarrow="open"/>
                </v:shape>
                <v:shape id="Straight Arrow Connector 579" o:spid="_x0000_s1081" type="#_x0000_t32" style="position:absolute;left:10382;top:45793;width:16903;height:69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" strokecolor="#4a7ebb">
                  <v:stroke endarrow="open"/>
                </v:shape>
                <v:shape id="Straight Arrow Connector 580" o:spid="_x0000_s1082" type="#_x0000_t32" style="position:absolute;left:30723;top:47841;width:73;height:33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" strokecolor="#4a7ebb">
                  <v:stroke endarrow="open"/>
                </v:shape>
                <v:shape id="Straight Arrow Connector 581" o:spid="_x0000_s1083" type="#_x0000_t32" style="position:absolute;left:40306;top:46597;width:6842;height:3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" strokecolor="#4a7ebb">
                  <v:stroke endarrow="open"/>
                </v:shape>
                <v:shape id="Straight Arrow Connector 582" o:spid="_x0000_s1084" type="#_x0000_t32" style="position:absolute;left:23675;top:63630;width:2233;height:1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" strokecolor="#4a7ebb">
                  <v:stroke endarrow="open"/>
                </v:shape>
                <v:shape id="Straight Arrow Connector 583" o:spid="_x0000_s1085" type="#_x0000_t32" style="position:absolute;left:41477;top:34015;width:9436;height:166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" strokecolor="#4a7ebb">
                  <v:stroke endarrow="open"/>
                </v:shape>
                <v:shape id="Straight Arrow Connector 584" o:spid="_x0000_s1086" type="#_x0000_t32" style="position:absolute;left:8106;top:53303;width:365;height:40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" strokecolor="#4a7ebb">
                  <v:stroke endarrow="open"/>
                </v:shape>
                <v:shape id="Straight Arrow Connector 585" o:spid="_x0000_s1087" type="#_x0000_t32" style="position:absolute;left:40767;top:34357;width:15888;height:54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" strokecolor="#4a7ebb">
                  <v:stroke endarrow="open"/>
                </v:shape>
                <v:rect id="Rectangle 586" o:spid="_x0000_s1088" style="position:absolute;left:61957;top:24575;width:7169;height:21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" fillcolor="#4f81bd" strokecolor="#385d8a" strokeweight="2pt">
                  <v:textbox>
                    <w:txbxContent>
                      <w:p w14:paraId="3F6804FC" w14:textId="77777777" w:rsidR="001D799A" w:rsidRDefault="001D799A" w:rsidP="00C07A04">
                        <w:pPr>
                          <w:jc w:val="center"/>
                          <w:rPr>
                            <w:sz w:val="16"/>
                            <w:szCs w:val="16"/>
                          </w:rPr>
                        </w:pPr>
                        <w:r>
                          <w:rPr>
                            <w:sz w:val="16"/>
                            <w:szCs w:val="16"/>
                          </w:rPr>
                          <w:t>Client dies.</w:t>
                        </w:r>
                      </w:p>
                      <w:p w14:paraId="14941F67" w14:textId="1247BDFB" w:rsidR="001D799A" w:rsidRPr="00095015" w:rsidRDefault="001D799A" w:rsidP="00C07A04">
                        <w:pPr>
                          <w:jc w:val="center"/>
                          <w:rPr>
                            <w:sz w:val="16"/>
                            <w:szCs w:val="16"/>
                          </w:rPr>
                        </w:pPr>
                        <w:r>
                          <w:rPr>
                            <w:sz w:val="16"/>
                            <w:szCs w:val="16"/>
                          </w:rPr>
                          <w:t xml:space="preserve">CHC Case Manager informs ICB within 1 working day. And discharges patient on EMIS. </w:t>
                        </w:r>
                        <w:proofErr w:type="spellStart"/>
                        <w:r>
                          <w:rPr>
                            <w:sz w:val="16"/>
                            <w:szCs w:val="16"/>
                          </w:rPr>
                          <w:t>Inphase</w:t>
                        </w:r>
                        <w:proofErr w:type="spellEnd"/>
                        <w:r>
                          <w:rPr>
                            <w:sz w:val="16"/>
                            <w:szCs w:val="16"/>
                          </w:rPr>
                          <w:t xml:space="preserve"> to be completed</w:t>
                        </w:r>
                      </w:p>
                    </w:txbxContent>
                  </v:textbox>
                </v:rect>
                <v:shape id="Straight Arrow Connector 587" o:spid="_x0000_s1089" type="#_x0000_t32" style="position:absolute;left:64593;top:20775;width:0;height:3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" strokecolor="#4a7ebb">
                  <v:stroke endarrow="open"/>
                </v:shape>
                <v:line id="Straight Connector 588" o:spid="_x0000_s1090" style="position:absolute;visibility:visible;mso-wrap-style:square" from="65251,42207" to="65436,6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" strokecolor="#4a7ebb"/>
              </v:group>
            </w:pict>
          </mc:Fallback>
        </mc:AlternateContent>
      </w:r>
    </w:p>
    <w:p w14:paraId="254E6493" w14:textId="28E1DA45" w:rsidR="00C07A04" w:rsidRPr="0070088A" w:rsidRDefault="00C07A04" w:rsidP="00B73CB7">
      <w:pPr>
        <w:tabs>
          <w:tab w:val="left" w:pos="7949"/>
        </w:tabs>
        <w:jc w:val="both"/>
        <w:rPr>
          <w:rFonts w:ascii="Arial" w:hAnsi="Arial" w:cs="Arial"/>
        </w:rPr>
      </w:pPr>
      <w:r w:rsidRPr="0070088A">
        <w:rPr>
          <w:rFonts w:ascii="Arial" w:hAnsi="Arial" w:cs="Arial"/>
          <w:noProof/>
          <w:lang w:eastAsia="en-GB"/>
        </w:rPr>
        <mc:AlternateContent>
          <mc:Choice Requires="wps">
            <w:drawing>
              <wp:anchor distT="0" distB="0" distL="114300" distR="114300" simplePos="0" relativeHeight="251670528" behindDoc="0" locked="0" layoutInCell="1" allowOverlap="1" wp14:anchorId="49EE44D6" wp14:editId="54D38FD8">
                <wp:simplePos x="0" y="0"/>
                <wp:positionH relativeFrom="column">
                  <wp:posOffset>1126484</wp:posOffset>
                </wp:positionH>
                <wp:positionV relativeFrom="paragraph">
                  <wp:posOffset>2816605</wp:posOffset>
                </wp:positionV>
                <wp:extent cx="1228908" cy="1448081"/>
                <wp:effectExtent l="38100" t="0" r="28575" b="57150"/>
                <wp:wrapNone/>
                <wp:docPr id="591" name="Straight Arrow Connector 591"/>
                <wp:cNvGraphicFramePr/>
                <a:graphic xmlns:a="http://schemas.openxmlformats.org/drawingml/2006/main">
                  <a:graphicData uri="http://schemas.microsoft.com/office/word/2010/wordprocessingShape">
                    <wps:wsp>
                      <wps:cNvCnPr/>
                      <wps:spPr>
                        <a:xfrm flipH="1">
                          <a:off x="0" y="0"/>
                          <a:ext cx="1228908" cy="144808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591" style="position:absolute;margin-left:88.7pt;margin-top:221.8pt;width:96.75pt;height:114pt;flip:x;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" w14:anchorId="51FA7643">
                <v:stroke endarrow="open"/>
              </v:shape>
            </w:pict>
          </mc:Fallback>
        </mc:AlternateContent>
      </w:r>
      <w:r w:rsidRPr="0070088A">
        <w:rPr>
          <w:rFonts w:ascii="Arial" w:hAnsi="Arial" w:cs="Arial"/>
          <w:noProof/>
          <w:lang w:eastAsia="en-GB"/>
        </w:rPr>
        <mc:AlternateContent>
          <mc:Choice Requires="wps">
            <w:drawing>
              <wp:anchor distT="0" distB="0" distL="114300" distR="114300" simplePos="0" relativeHeight="251667456" behindDoc="0" locked="0" layoutInCell="1" allowOverlap="1" wp14:anchorId="2230F6EE" wp14:editId="2062E726">
                <wp:simplePos x="0" y="0"/>
                <wp:positionH relativeFrom="column">
                  <wp:posOffset>5237607</wp:posOffset>
                </wp:positionH>
                <wp:positionV relativeFrom="paragraph">
                  <wp:posOffset>2018665</wp:posOffset>
                </wp:positionV>
                <wp:extent cx="7315" cy="336499"/>
                <wp:effectExtent l="76200" t="0" r="88265" b="64135"/>
                <wp:wrapNone/>
                <wp:docPr id="575" name="Straight Arrow Connector 575"/>
                <wp:cNvGraphicFramePr/>
                <a:graphic xmlns:a="http://schemas.openxmlformats.org/drawingml/2006/main">
                  <a:graphicData uri="http://schemas.microsoft.com/office/word/2010/wordprocessingShape">
                    <wps:wsp>
                      <wps:cNvCnPr/>
                      <wps:spPr>
                        <a:xfrm>
                          <a:off x="0" y="0"/>
                          <a:ext cx="7315" cy="33649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BFDA76" id="Straight Arrow Connector 575" o:spid="_x0000_s1026" type="#_x0000_t32" style="position:absolute;margin-left:412.4pt;margin-top:158.95pt;width:.6pt;height:2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" strokecolor="#4a7ebb">
                <v:stroke endarrow="open"/>
              </v:shape>
            </w:pict>
          </mc:Fallback>
        </mc:AlternateContent>
      </w:r>
    </w:p>
    <w:p w14:paraId="4B751E03" w14:textId="77777777" w:rsidR="00C07A04" w:rsidRPr="0070088A" w:rsidRDefault="00C07A04" w:rsidP="00B73CB7">
      <w:pPr>
        <w:jc w:val="both"/>
        <w:rPr>
          <w:rFonts w:ascii="Arial" w:hAnsi="Arial" w:cs="Arial"/>
        </w:rPr>
      </w:pPr>
    </w:p>
    <w:p w14:paraId="670D4549" w14:textId="77777777" w:rsidR="00C07A04" w:rsidRPr="0070088A" w:rsidRDefault="00C07A04" w:rsidP="00B73CB7">
      <w:pPr>
        <w:jc w:val="both"/>
        <w:rPr>
          <w:rFonts w:ascii="Arial" w:hAnsi="Arial" w:cs="Arial"/>
        </w:rPr>
      </w:pPr>
    </w:p>
    <w:p w14:paraId="0327E674" w14:textId="77777777" w:rsidR="00C07A04" w:rsidRPr="0070088A" w:rsidRDefault="00C07A04" w:rsidP="00B73CB7">
      <w:pPr>
        <w:jc w:val="both"/>
        <w:rPr>
          <w:rFonts w:ascii="Arial" w:hAnsi="Arial" w:cs="Arial"/>
        </w:rPr>
      </w:pPr>
    </w:p>
    <w:p w14:paraId="19B896B0" w14:textId="5886C167" w:rsidR="00C07A04" w:rsidRPr="0070088A" w:rsidRDefault="00C07A04" w:rsidP="00B73CB7">
      <w:pPr>
        <w:tabs>
          <w:tab w:val="left" w:pos="6566"/>
        </w:tabs>
        <w:jc w:val="both"/>
        <w:rPr>
          <w:rFonts w:ascii="Arial" w:hAnsi="Arial" w:cs="Arial"/>
        </w:rPr>
      </w:pPr>
    </w:p>
    <w:p w14:paraId="59799349" w14:textId="77777777" w:rsidR="00C07A04" w:rsidRPr="0070088A" w:rsidRDefault="00C07A04" w:rsidP="00B73CB7">
      <w:pPr>
        <w:tabs>
          <w:tab w:val="left" w:pos="6566"/>
        </w:tabs>
        <w:jc w:val="both"/>
        <w:rPr>
          <w:rFonts w:ascii="Arial" w:hAnsi="Arial" w:cs="Arial"/>
        </w:rPr>
      </w:pPr>
    </w:p>
    <w:p w14:paraId="32DBA245" w14:textId="77777777" w:rsidR="00490CA6" w:rsidRDefault="00490CA6" w:rsidP="00B73CB7">
      <w:pPr>
        <w:tabs>
          <w:tab w:val="left" w:pos="6566"/>
        </w:tabs>
        <w:jc w:val="both"/>
        <w:rPr>
          <w:rFonts w:ascii="Arial" w:hAnsi="Arial" w:cs="Arial"/>
        </w:rPr>
      </w:pPr>
    </w:p>
    <w:p w14:paraId="2EECF481" w14:textId="77777777" w:rsidR="00490CA6" w:rsidRDefault="00490CA6" w:rsidP="00B73CB7">
      <w:pPr>
        <w:tabs>
          <w:tab w:val="left" w:pos="6566"/>
        </w:tabs>
        <w:jc w:val="both"/>
        <w:rPr>
          <w:rFonts w:ascii="Arial" w:hAnsi="Arial" w:cs="Arial"/>
        </w:rPr>
      </w:pPr>
    </w:p>
    <w:p w14:paraId="536CBE9F" w14:textId="77777777" w:rsidR="00490CA6" w:rsidRDefault="00490CA6" w:rsidP="00B73CB7">
      <w:pPr>
        <w:tabs>
          <w:tab w:val="left" w:pos="6566"/>
        </w:tabs>
        <w:jc w:val="both"/>
        <w:rPr>
          <w:rFonts w:ascii="Arial" w:hAnsi="Arial" w:cs="Arial"/>
        </w:rPr>
      </w:pPr>
    </w:p>
    <w:p w14:paraId="0DD9B7BA" w14:textId="77777777" w:rsidR="00490CA6" w:rsidRDefault="00490CA6" w:rsidP="00B73CB7">
      <w:pPr>
        <w:tabs>
          <w:tab w:val="left" w:pos="6566"/>
        </w:tabs>
        <w:jc w:val="both"/>
        <w:rPr>
          <w:rFonts w:ascii="Arial" w:hAnsi="Arial" w:cs="Arial"/>
        </w:rPr>
      </w:pPr>
    </w:p>
    <w:p w14:paraId="746A0580" w14:textId="77777777" w:rsidR="00490CA6" w:rsidRDefault="00490CA6" w:rsidP="00B73CB7">
      <w:pPr>
        <w:tabs>
          <w:tab w:val="left" w:pos="6566"/>
        </w:tabs>
        <w:jc w:val="both"/>
        <w:rPr>
          <w:rFonts w:ascii="Arial" w:hAnsi="Arial" w:cs="Arial"/>
        </w:rPr>
      </w:pPr>
    </w:p>
    <w:p w14:paraId="226202C7" w14:textId="77777777" w:rsidR="00490CA6" w:rsidRDefault="00490CA6" w:rsidP="00B73CB7">
      <w:pPr>
        <w:tabs>
          <w:tab w:val="left" w:pos="6566"/>
        </w:tabs>
        <w:jc w:val="both"/>
        <w:rPr>
          <w:rFonts w:ascii="Arial" w:hAnsi="Arial" w:cs="Arial"/>
        </w:rPr>
      </w:pPr>
    </w:p>
    <w:p w14:paraId="251148C3" w14:textId="77777777" w:rsidR="00490CA6" w:rsidRDefault="00490CA6" w:rsidP="00B73CB7">
      <w:pPr>
        <w:tabs>
          <w:tab w:val="left" w:pos="6566"/>
        </w:tabs>
        <w:jc w:val="both"/>
        <w:rPr>
          <w:rFonts w:ascii="Arial" w:hAnsi="Arial" w:cs="Arial"/>
        </w:rPr>
      </w:pPr>
    </w:p>
    <w:p w14:paraId="23212AB9" w14:textId="77777777" w:rsidR="00490CA6" w:rsidRDefault="00490CA6" w:rsidP="00B73CB7">
      <w:pPr>
        <w:tabs>
          <w:tab w:val="left" w:pos="6566"/>
        </w:tabs>
        <w:jc w:val="both"/>
        <w:rPr>
          <w:rFonts w:ascii="Arial" w:hAnsi="Arial" w:cs="Arial"/>
        </w:rPr>
      </w:pPr>
    </w:p>
    <w:p w14:paraId="4A70B26E" w14:textId="77777777" w:rsidR="00490CA6" w:rsidRDefault="00490CA6" w:rsidP="00B73CB7">
      <w:pPr>
        <w:tabs>
          <w:tab w:val="left" w:pos="6566"/>
        </w:tabs>
        <w:jc w:val="both"/>
        <w:rPr>
          <w:rFonts w:ascii="Arial" w:hAnsi="Arial" w:cs="Arial"/>
        </w:rPr>
      </w:pPr>
    </w:p>
    <w:p w14:paraId="6079FAC7" w14:textId="77777777" w:rsidR="00490CA6" w:rsidRDefault="00490CA6" w:rsidP="00B73CB7">
      <w:pPr>
        <w:tabs>
          <w:tab w:val="left" w:pos="6566"/>
        </w:tabs>
        <w:jc w:val="both"/>
        <w:rPr>
          <w:rFonts w:ascii="Arial" w:hAnsi="Arial" w:cs="Arial"/>
        </w:rPr>
      </w:pPr>
    </w:p>
    <w:p w14:paraId="429695CF" w14:textId="77777777" w:rsidR="00490CA6" w:rsidRDefault="00490CA6" w:rsidP="00B73CB7">
      <w:pPr>
        <w:tabs>
          <w:tab w:val="left" w:pos="6566"/>
        </w:tabs>
        <w:jc w:val="both"/>
        <w:rPr>
          <w:rFonts w:ascii="Arial" w:hAnsi="Arial" w:cs="Arial"/>
        </w:rPr>
      </w:pPr>
    </w:p>
    <w:p w14:paraId="25FE0729" w14:textId="77777777" w:rsidR="00490CA6" w:rsidRDefault="00490CA6" w:rsidP="00B73CB7">
      <w:pPr>
        <w:tabs>
          <w:tab w:val="left" w:pos="6566"/>
        </w:tabs>
        <w:jc w:val="both"/>
        <w:rPr>
          <w:rFonts w:ascii="Arial" w:hAnsi="Arial" w:cs="Arial"/>
        </w:rPr>
      </w:pPr>
    </w:p>
    <w:p w14:paraId="1D656505" w14:textId="77777777" w:rsidR="00490CA6" w:rsidRDefault="00490CA6" w:rsidP="00B73CB7">
      <w:pPr>
        <w:tabs>
          <w:tab w:val="left" w:pos="6566"/>
        </w:tabs>
        <w:jc w:val="both"/>
        <w:rPr>
          <w:rFonts w:ascii="Arial" w:hAnsi="Arial" w:cs="Arial"/>
        </w:rPr>
      </w:pPr>
    </w:p>
    <w:p w14:paraId="55E14256" w14:textId="77777777" w:rsidR="00490CA6" w:rsidRDefault="00490CA6" w:rsidP="00B73CB7">
      <w:pPr>
        <w:tabs>
          <w:tab w:val="left" w:pos="6566"/>
        </w:tabs>
        <w:jc w:val="both"/>
        <w:rPr>
          <w:rFonts w:ascii="Arial" w:hAnsi="Arial" w:cs="Arial"/>
        </w:rPr>
      </w:pPr>
    </w:p>
    <w:p w14:paraId="3DBACF0F" w14:textId="77777777" w:rsidR="00490CA6" w:rsidRDefault="00490CA6" w:rsidP="00B73CB7">
      <w:pPr>
        <w:tabs>
          <w:tab w:val="left" w:pos="6566"/>
        </w:tabs>
        <w:jc w:val="both"/>
        <w:rPr>
          <w:rFonts w:ascii="Arial" w:hAnsi="Arial" w:cs="Arial"/>
        </w:rPr>
      </w:pPr>
    </w:p>
    <w:p w14:paraId="28143DF3" w14:textId="3E426A0D" w:rsidR="00C07A04" w:rsidRPr="0070088A" w:rsidRDefault="00C07A04" w:rsidP="00B73CB7">
      <w:pPr>
        <w:tabs>
          <w:tab w:val="left" w:pos="6566"/>
        </w:tabs>
        <w:jc w:val="both"/>
        <w:rPr>
          <w:rFonts w:ascii="Arial" w:hAnsi="Arial" w:cs="Arial"/>
        </w:rPr>
      </w:pPr>
    </w:p>
    <w:p w14:paraId="2B99525E" w14:textId="72B65AB9" w:rsidR="00C07A04" w:rsidRPr="0070088A" w:rsidRDefault="00C07A04" w:rsidP="00B73CB7">
      <w:pPr>
        <w:tabs>
          <w:tab w:val="left" w:pos="6566"/>
        </w:tabs>
        <w:jc w:val="both"/>
        <w:rPr>
          <w:rFonts w:ascii="Arial" w:hAnsi="Arial" w:cs="Arial"/>
        </w:rPr>
      </w:pPr>
    </w:p>
    <w:p w14:paraId="33F9B7BE" w14:textId="209AA24B" w:rsidR="00C07A04" w:rsidRPr="0070088A" w:rsidRDefault="00F45BD3" w:rsidP="00B73CB7">
      <w:pPr>
        <w:tabs>
          <w:tab w:val="left" w:pos="6566"/>
        </w:tabs>
        <w:jc w:val="both"/>
        <w:rPr>
          <w:rFonts w:ascii="Arial" w:hAnsi="Arial" w:cs="Arial"/>
        </w:rPr>
      </w:pPr>
      <w:r w:rsidRPr="0070088A">
        <w:rPr>
          <w:rFonts w:ascii="Arial" w:hAnsi="Arial" w:cs="Arial"/>
          <w:noProof/>
          <w:lang w:eastAsia="en-GB"/>
        </w:rPr>
        <mc:AlternateContent>
          <mc:Choice Requires="wps">
            <w:drawing>
              <wp:anchor distT="0" distB="0" distL="114300" distR="114300" simplePos="0" relativeHeight="251666432" behindDoc="0" locked="0" layoutInCell="1" allowOverlap="1" wp14:anchorId="36DB3B98" wp14:editId="63C30715">
                <wp:simplePos x="0" y="0"/>
                <wp:positionH relativeFrom="column">
                  <wp:posOffset>1895475</wp:posOffset>
                </wp:positionH>
                <wp:positionV relativeFrom="paragraph">
                  <wp:posOffset>7620</wp:posOffset>
                </wp:positionV>
                <wp:extent cx="1419225" cy="1152525"/>
                <wp:effectExtent l="0" t="0" r="28575" b="28575"/>
                <wp:wrapNone/>
                <wp:docPr id="567" name="Oval 567"/>
                <wp:cNvGraphicFramePr/>
                <a:graphic xmlns:a="http://schemas.openxmlformats.org/drawingml/2006/main">
                  <a:graphicData uri="http://schemas.microsoft.com/office/word/2010/wordprocessingShape">
                    <wps:wsp>
                      <wps:cNvSpPr/>
                      <wps:spPr>
                        <a:xfrm>
                          <a:off x="0" y="0"/>
                          <a:ext cx="1419225" cy="1152525"/>
                        </a:xfrm>
                        <a:prstGeom prst="ellipse">
                          <a:avLst/>
                        </a:prstGeom>
                        <a:solidFill>
                          <a:srgbClr val="4F81BD"/>
                        </a:solidFill>
                        <a:ln w="25400" cap="flat" cmpd="sng" algn="ctr">
                          <a:solidFill>
                            <a:srgbClr val="4F81BD">
                              <a:shade val="50000"/>
                            </a:srgbClr>
                          </a:solidFill>
                          <a:prstDash val="solid"/>
                        </a:ln>
                        <a:effectLst/>
                      </wps:spPr>
                      <wps:txbx>
                        <w:txbxContent>
                          <w:p w14:paraId="3CD1DF59" w14:textId="77777777" w:rsidR="001D799A" w:rsidRDefault="001D799A" w:rsidP="00F45BD3">
                            <w:pPr>
                              <w:jc w:val="center"/>
                              <w:rPr>
                                <w:sz w:val="16"/>
                                <w:szCs w:val="16"/>
                              </w:rPr>
                            </w:pPr>
                            <w:r>
                              <w:rPr>
                                <w:sz w:val="16"/>
                                <w:szCs w:val="16"/>
                              </w:rPr>
                              <w:t>CHC Case Manager closes referral on EMIS.</w:t>
                            </w:r>
                          </w:p>
                          <w:p w14:paraId="4BFE8073" w14:textId="0D276EC9" w:rsidR="001D799A" w:rsidRPr="00DC4431" w:rsidRDefault="001D799A" w:rsidP="00F45BD3">
                            <w:pPr>
                              <w:jc w:val="center"/>
                              <w:rPr>
                                <w:sz w:val="16"/>
                                <w:szCs w:val="16"/>
                              </w:rPr>
                            </w:pPr>
                            <w:r>
                              <w:rPr>
                                <w:sz w:val="16"/>
                                <w:szCs w:val="16"/>
                              </w:rPr>
                              <w:t>ICB informs 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DB3B98" id="Oval 567" o:spid="_x0000_s1091" style="position:absolute;left:0;text-align:left;margin-left:149.25pt;margin-top:.6pt;width:111.75pt;height:9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" fillcolor="#4f81bd" strokecolor="#385d8a" strokeweight="2pt">
                <v:textbox>
                  <w:txbxContent>
                    <w:p w14:paraId="3CD1DF59" w14:textId="77777777" w:rsidR="001D799A" w:rsidRDefault="001D799A" w:rsidP="00F45BD3">
                      <w:pPr>
                        <w:jc w:val="center"/>
                        <w:rPr>
                          <w:sz w:val="16"/>
                          <w:szCs w:val="16"/>
                        </w:rPr>
                      </w:pPr>
                      <w:r>
                        <w:rPr>
                          <w:sz w:val="16"/>
                          <w:szCs w:val="16"/>
                        </w:rPr>
                        <w:t>CHC Case Manager closes referral on EMIS.</w:t>
                      </w:r>
                    </w:p>
                    <w:p w14:paraId="4BFE8073" w14:textId="0D276EC9" w:rsidR="001D799A" w:rsidRPr="00DC4431" w:rsidRDefault="001D799A" w:rsidP="00F45BD3">
                      <w:pPr>
                        <w:jc w:val="center"/>
                        <w:rPr>
                          <w:sz w:val="16"/>
                          <w:szCs w:val="16"/>
                        </w:rPr>
                      </w:pPr>
                      <w:r>
                        <w:rPr>
                          <w:sz w:val="16"/>
                          <w:szCs w:val="16"/>
                        </w:rPr>
                        <w:t>ICB informs client.</w:t>
                      </w:r>
                    </w:p>
                  </w:txbxContent>
                </v:textbox>
              </v:oval>
            </w:pict>
          </mc:Fallback>
        </mc:AlternateContent>
      </w:r>
    </w:p>
    <w:p w14:paraId="152AB96C" w14:textId="6750CF24" w:rsidR="00F45BD3" w:rsidRDefault="00F45BD3" w:rsidP="00B73CB7">
      <w:pPr>
        <w:tabs>
          <w:tab w:val="left" w:pos="6566"/>
        </w:tabs>
        <w:jc w:val="both"/>
        <w:rPr>
          <w:rFonts w:ascii="Arial" w:hAnsi="Arial" w:cs="Arial"/>
          <w:sz w:val="28"/>
          <w:szCs w:val="28"/>
          <w:u w:val="single"/>
        </w:rPr>
      </w:pPr>
      <w:r w:rsidRPr="0070088A">
        <w:rPr>
          <w:rFonts w:ascii="Arial" w:hAnsi="Arial" w:cs="Arial"/>
          <w:noProof/>
          <w:lang w:eastAsia="en-GB"/>
        </w:rPr>
        <mc:AlternateContent>
          <mc:Choice Requires="wps">
            <w:drawing>
              <wp:anchor distT="0" distB="0" distL="114300" distR="114300" simplePos="0" relativeHeight="251669504" behindDoc="0" locked="0" layoutInCell="1" allowOverlap="1" wp14:anchorId="534243F5" wp14:editId="677F547A">
                <wp:simplePos x="0" y="0"/>
                <wp:positionH relativeFrom="column">
                  <wp:posOffset>3527372</wp:posOffset>
                </wp:positionH>
                <wp:positionV relativeFrom="paragraph">
                  <wp:posOffset>300990</wp:posOffset>
                </wp:positionV>
                <wp:extent cx="2523490" cy="0"/>
                <wp:effectExtent l="38100" t="76200" r="0" b="114300"/>
                <wp:wrapNone/>
                <wp:docPr id="589" name="Straight Arrow Connector 589"/>
                <wp:cNvGraphicFramePr/>
                <a:graphic xmlns:a="http://schemas.openxmlformats.org/drawingml/2006/main">
                  <a:graphicData uri="http://schemas.microsoft.com/office/word/2010/wordprocessingShape">
                    <wps:wsp>
                      <wps:cNvCnPr/>
                      <wps:spPr>
                        <a:xfrm flipH="1">
                          <a:off x="0" y="0"/>
                          <a:ext cx="25234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1CC3E9" id="Straight Arrow Connector 589" o:spid="_x0000_s1026" type="#_x0000_t32" style="position:absolute;margin-left:277.75pt;margin-top:23.7pt;width:198.7pt;height:0;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" strokecolor="#4a7ebb">
                <v:stroke endarrow="open"/>
              </v:shape>
            </w:pict>
          </mc:Fallback>
        </mc:AlternateContent>
      </w:r>
    </w:p>
    <w:p w14:paraId="7B40F436" w14:textId="48B56480" w:rsidR="00F45BD3" w:rsidRDefault="00F45BD3" w:rsidP="00B73CB7">
      <w:pPr>
        <w:tabs>
          <w:tab w:val="left" w:pos="6566"/>
        </w:tabs>
        <w:jc w:val="both"/>
        <w:rPr>
          <w:rFonts w:ascii="Arial" w:hAnsi="Arial" w:cs="Arial"/>
          <w:sz w:val="28"/>
          <w:szCs w:val="28"/>
          <w:u w:val="single"/>
        </w:rPr>
      </w:pPr>
    </w:p>
    <w:p w14:paraId="0E0AB477" w14:textId="6D449625" w:rsidR="00C07A04" w:rsidRPr="00B70213" w:rsidRDefault="00F24631" w:rsidP="00B73CB7">
      <w:pPr>
        <w:tabs>
          <w:tab w:val="left" w:pos="6566"/>
        </w:tabs>
        <w:jc w:val="both"/>
        <w:rPr>
          <w:rFonts w:ascii="Arial" w:hAnsi="Arial" w:cs="Arial"/>
          <w:sz w:val="28"/>
          <w:szCs w:val="28"/>
          <w:u w:val="single"/>
        </w:rPr>
      </w:pPr>
      <w:r>
        <w:rPr>
          <w:rFonts w:ascii="Arial" w:hAnsi="Arial" w:cs="Arial"/>
          <w:sz w:val="28"/>
          <w:szCs w:val="28"/>
          <w:u w:val="single"/>
        </w:rPr>
        <w:lastRenderedPageBreak/>
        <w:t xml:space="preserve">Newham </w:t>
      </w:r>
      <w:r w:rsidR="00B70213" w:rsidRPr="00B70213">
        <w:rPr>
          <w:rFonts w:ascii="Arial" w:hAnsi="Arial" w:cs="Arial"/>
          <w:sz w:val="28"/>
          <w:szCs w:val="28"/>
          <w:u w:val="single"/>
        </w:rPr>
        <w:t>Staff Complement</w:t>
      </w:r>
    </w:p>
    <w:p w14:paraId="4BB9F4CC" w14:textId="197ACC77" w:rsidR="00C07A04" w:rsidRPr="0070088A" w:rsidRDefault="008750DE" w:rsidP="00B73CB7">
      <w:pPr>
        <w:tabs>
          <w:tab w:val="left" w:pos="6566"/>
        </w:tabs>
        <w:jc w:val="both"/>
        <w:rPr>
          <w:rFonts w:ascii="Arial" w:hAnsi="Arial" w:cs="Arial"/>
        </w:rPr>
      </w:pPr>
      <w:r>
        <w:rPr>
          <w:rFonts w:ascii="Arial" w:hAnsi="Arial" w:cs="Arial"/>
          <w:noProof/>
          <w:lang w:eastAsia="en-GB"/>
        </w:rPr>
        <w:drawing>
          <wp:inline distT="0" distB="0" distL="0" distR="0" wp14:anchorId="4EBB6F3D" wp14:editId="384DBDE5">
            <wp:extent cx="5560060" cy="3828415"/>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0060" cy="3828415"/>
                    </a:xfrm>
                    <a:prstGeom prst="rect">
                      <a:avLst/>
                    </a:prstGeom>
                    <a:noFill/>
                  </pic:spPr>
                </pic:pic>
              </a:graphicData>
            </a:graphic>
          </wp:inline>
        </w:drawing>
      </w:r>
    </w:p>
    <w:p w14:paraId="344C44E1" w14:textId="26D182F4" w:rsidR="00C07A04" w:rsidRPr="0070088A" w:rsidRDefault="00C07A04" w:rsidP="00B73CB7">
      <w:pPr>
        <w:jc w:val="both"/>
        <w:rPr>
          <w:rFonts w:ascii="Arial" w:hAnsi="Arial" w:cs="Arial"/>
        </w:rPr>
      </w:pPr>
    </w:p>
    <w:p w14:paraId="6CFB4B58" w14:textId="0DF934D3" w:rsidR="00C07A04" w:rsidRPr="0070088A" w:rsidRDefault="008750DE" w:rsidP="00B73CB7">
      <w:pPr>
        <w:tabs>
          <w:tab w:val="left" w:pos="3756"/>
        </w:tabs>
        <w:jc w:val="both"/>
        <w:rPr>
          <w:rFonts w:ascii="Arial" w:hAnsi="Arial" w:cs="Arial"/>
        </w:rPr>
      </w:pPr>
      <w:r>
        <w:rPr>
          <w:rFonts w:ascii="Arial" w:hAnsi="Arial" w:cs="Arial"/>
          <w:noProof/>
          <w:lang w:eastAsia="en-GB"/>
        </w:rPr>
        <w:drawing>
          <wp:inline distT="0" distB="0" distL="0" distR="0" wp14:anchorId="5201C4DC" wp14:editId="1804DF5A">
            <wp:extent cx="5529580" cy="35236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9580" cy="3523615"/>
                    </a:xfrm>
                    <a:prstGeom prst="rect">
                      <a:avLst/>
                    </a:prstGeom>
                    <a:noFill/>
                  </pic:spPr>
                </pic:pic>
              </a:graphicData>
            </a:graphic>
          </wp:inline>
        </w:drawing>
      </w:r>
      <w:r w:rsidR="00C07A04" w:rsidRPr="0070088A">
        <w:rPr>
          <w:rFonts w:ascii="Arial" w:hAnsi="Arial" w:cs="Arial"/>
        </w:rPr>
        <w:tab/>
      </w:r>
    </w:p>
    <w:p w14:paraId="7F86667A" w14:textId="77777777" w:rsidR="00C07A04" w:rsidRPr="0070088A" w:rsidRDefault="00C07A04" w:rsidP="00B73CB7">
      <w:pPr>
        <w:tabs>
          <w:tab w:val="left" w:pos="3756"/>
        </w:tabs>
        <w:jc w:val="both"/>
        <w:rPr>
          <w:rFonts w:ascii="Arial" w:hAnsi="Arial" w:cs="Arial"/>
        </w:rPr>
      </w:pPr>
    </w:p>
    <w:p w14:paraId="4EAA97D0" w14:textId="77777777" w:rsidR="00B70213" w:rsidRDefault="00B70213" w:rsidP="00B73CB7">
      <w:pPr>
        <w:tabs>
          <w:tab w:val="left" w:pos="3756"/>
        </w:tabs>
        <w:jc w:val="both"/>
        <w:rPr>
          <w:rFonts w:ascii="Arial" w:hAnsi="Arial" w:cs="Arial"/>
        </w:rPr>
      </w:pPr>
    </w:p>
    <w:p w14:paraId="628013E4" w14:textId="39AA58A7" w:rsidR="00F24631" w:rsidRDefault="00F24631" w:rsidP="00B73CB7">
      <w:pPr>
        <w:tabs>
          <w:tab w:val="left" w:pos="3756"/>
        </w:tabs>
        <w:jc w:val="both"/>
        <w:rPr>
          <w:rFonts w:ascii="Arial" w:hAnsi="Arial" w:cs="Arial"/>
          <w:b/>
          <w:u w:val="single"/>
        </w:rPr>
      </w:pPr>
      <w:r>
        <w:rPr>
          <w:rFonts w:ascii="Arial" w:hAnsi="Arial" w:cs="Arial"/>
          <w:b/>
          <w:u w:val="single"/>
        </w:rPr>
        <w:t>Tower Hamlets Staff complement</w:t>
      </w:r>
    </w:p>
    <w:p w14:paraId="5717C420" w14:textId="75495487" w:rsidR="00F24631" w:rsidRDefault="008750DE" w:rsidP="00B73CB7">
      <w:pPr>
        <w:tabs>
          <w:tab w:val="left" w:pos="3756"/>
        </w:tabs>
        <w:jc w:val="both"/>
        <w:rPr>
          <w:rFonts w:ascii="Arial" w:hAnsi="Arial" w:cs="Arial"/>
          <w:b/>
          <w:u w:val="single"/>
        </w:rPr>
      </w:pPr>
      <w:r>
        <w:rPr>
          <w:rFonts w:ascii="Arial" w:hAnsi="Arial" w:cs="Arial"/>
          <w:b/>
          <w:noProof/>
          <w:u w:val="single"/>
          <w:lang w:eastAsia="en-GB"/>
        </w:rPr>
        <w:drawing>
          <wp:inline distT="0" distB="0" distL="0" distR="0" wp14:anchorId="72019593" wp14:editId="19B8C137">
            <wp:extent cx="5535930" cy="3819525"/>
            <wp:effectExtent l="0" t="0" r="762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35930" cy="3819525"/>
                    </a:xfrm>
                    <a:prstGeom prst="rect">
                      <a:avLst/>
                    </a:prstGeom>
                    <a:noFill/>
                  </pic:spPr>
                </pic:pic>
              </a:graphicData>
            </a:graphic>
          </wp:inline>
        </w:drawing>
      </w:r>
    </w:p>
    <w:p w14:paraId="596FDA74" w14:textId="59705069" w:rsidR="00F24631" w:rsidRDefault="008750DE" w:rsidP="00B73CB7">
      <w:pPr>
        <w:tabs>
          <w:tab w:val="left" w:pos="3756"/>
        </w:tabs>
        <w:jc w:val="both"/>
        <w:rPr>
          <w:rFonts w:ascii="Arial" w:hAnsi="Arial" w:cs="Arial"/>
          <w:b/>
          <w:u w:val="single"/>
        </w:rPr>
      </w:pPr>
      <w:r>
        <w:rPr>
          <w:rFonts w:ascii="Arial" w:hAnsi="Arial" w:cs="Arial"/>
          <w:b/>
          <w:noProof/>
          <w:u w:val="single"/>
          <w:lang w:eastAsia="en-GB"/>
        </w:rPr>
        <w:drawing>
          <wp:inline distT="0" distB="0" distL="0" distR="0" wp14:anchorId="3249B0C3" wp14:editId="137A648E">
            <wp:extent cx="5529580" cy="35236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9580" cy="3523615"/>
                    </a:xfrm>
                    <a:prstGeom prst="rect">
                      <a:avLst/>
                    </a:prstGeom>
                    <a:noFill/>
                  </pic:spPr>
                </pic:pic>
              </a:graphicData>
            </a:graphic>
          </wp:inline>
        </w:drawing>
      </w:r>
    </w:p>
    <w:p w14:paraId="1C7B00A6" w14:textId="77777777" w:rsidR="00F24631" w:rsidRDefault="00F24631" w:rsidP="00B73CB7">
      <w:pPr>
        <w:tabs>
          <w:tab w:val="left" w:pos="3756"/>
        </w:tabs>
        <w:jc w:val="both"/>
        <w:rPr>
          <w:rFonts w:ascii="Arial" w:hAnsi="Arial" w:cs="Arial"/>
          <w:b/>
          <w:u w:val="single"/>
        </w:rPr>
      </w:pPr>
    </w:p>
    <w:p w14:paraId="19B43415" w14:textId="77777777" w:rsidR="00F24631" w:rsidRDefault="00F24631" w:rsidP="00B73CB7">
      <w:pPr>
        <w:tabs>
          <w:tab w:val="left" w:pos="3756"/>
        </w:tabs>
        <w:jc w:val="both"/>
        <w:rPr>
          <w:rFonts w:ascii="Arial" w:hAnsi="Arial" w:cs="Arial"/>
          <w:b/>
          <w:u w:val="single"/>
        </w:rPr>
      </w:pPr>
    </w:p>
    <w:p w14:paraId="54859F14" w14:textId="77777777" w:rsidR="00F24631" w:rsidRDefault="00F24631" w:rsidP="00B73CB7">
      <w:pPr>
        <w:tabs>
          <w:tab w:val="left" w:pos="3756"/>
        </w:tabs>
        <w:jc w:val="both"/>
        <w:rPr>
          <w:rFonts w:ascii="Arial" w:hAnsi="Arial" w:cs="Arial"/>
          <w:b/>
          <w:u w:val="single"/>
        </w:rPr>
      </w:pPr>
    </w:p>
    <w:p w14:paraId="69D18251" w14:textId="2D5411B5" w:rsidR="00C07A04" w:rsidRPr="0070088A" w:rsidRDefault="00C07A04" w:rsidP="00B73CB7">
      <w:pPr>
        <w:tabs>
          <w:tab w:val="left" w:pos="3756"/>
        </w:tabs>
        <w:jc w:val="both"/>
        <w:rPr>
          <w:rFonts w:ascii="Arial" w:hAnsi="Arial" w:cs="Arial"/>
          <w:b/>
          <w:u w:val="single"/>
        </w:rPr>
      </w:pPr>
      <w:r w:rsidRPr="0070088A">
        <w:rPr>
          <w:rFonts w:ascii="Arial" w:hAnsi="Arial" w:cs="Arial"/>
          <w:b/>
          <w:u w:val="single"/>
        </w:rPr>
        <w:t>CHC Service Systems:</w:t>
      </w:r>
    </w:p>
    <w:p w14:paraId="25814FC5" w14:textId="77777777" w:rsidR="00C07A04" w:rsidRPr="0070088A" w:rsidRDefault="00C07A04" w:rsidP="00B73CB7">
      <w:pPr>
        <w:jc w:val="both"/>
        <w:rPr>
          <w:rFonts w:ascii="Arial" w:hAnsi="Arial" w:cs="Arial"/>
          <w:b/>
        </w:rPr>
      </w:pPr>
      <w:r w:rsidRPr="0070088A">
        <w:rPr>
          <w:rFonts w:ascii="Arial" w:hAnsi="Arial" w:cs="Arial"/>
          <w:b/>
        </w:rPr>
        <w:t>Advocacy services:</w:t>
      </w:r>
    </w:p>
    <w:p w14:paraId="6CDDF315" w14:textId="77777777" w:rsidR="00C07A04" w:rsidRPr="0070088A" w:rsidRDefault="00C07A04" w:rsidP="00B73CB7">
      <w:pPr>
        <w:jc w:val="both"/>
        <w:rPr>
          <w:rFonts w:ascii="Arial" w:hAnsi="Arial" w:cs="Arial"/>
        </w:rPr>
      </w:pPr>
      <w:r w:rsidRPr="0070088A">
        <w:rPr>
          <w:rFonts w:ascii="Arial" w:hAnsi="Arial" w:cs="Arial"/>
        </w:rPr>
        <w:t>Language Shop for help with translation.</w:t>
      </w:r>
    </w:p>
    <w:p w14:paraId="19C36784" w14:textId="77777777" w:rsidR="00C07A04" w:rsidRPr="0070088A" w:rsidRDefault="00C07A04" w:rsidP="00B73CB7">
      <w:pPr>
        <w:jc w:val="both"/>
        <w:rPr>
          <w:rFonts w:ascii="Arial" w:hAnsi="Arial" w:cs="Arial"/>
        </w:rPr>
      </w:pPr>
      <w:r w:rsidRPr="0070088A">
        <w:rPr>
          <w:rFonts w:ascii="Arial" w:hAnsi="Arial" w:cs="Arial"/>
        </w:rPr>
        <w:t>IMCA for DOLS.</w:t>
      </w:r>
    </w:p>
    <w:p w14:paraId="7866E23B" w14:textId="77777777" w:rsidR="00C07A04" w:rsidRPr="0070088A" w:rsidRDefault="00C07A04" w:rsidP="00B73CB7">
      <w:pPr>
        <w:jc w:val="both"/>
        <w:rPr>
          <w:rFonts w:ascii="Arial" w:hAnsi="Arial" w:cs="Arial"/>
        </w:rPr>
      </w:pPr>
      <w:r w:rsidRPr="0070088A">
        <w:rPr>
          <w:rFonts w:ascii="Arial" w:hAnsi="Arial" w:cs="Arial"/>
        </w:rPr>
        <w:t>IMHA for Mental Health Act.</w:t>
      </w:r>
    </w:p>
    <w:p w14:paraId="1E01E2E1" w14:textId="77777777" w:rsidR="00C07A04" w:rsidRPr="0070088A" w:rsidRDefault="00C07A04" w:rsidP="00B73CB7">
      <w:pPr>
        <w:tabs>
          <w:tab w:val="left" w:pos="3951"/>
        </w:tabs>
        <w:jc w:val="both"/>
        <w:rPr>
          <w:rFonts w:ascii="Arial" w:hAnsi="Arial" w:cs="Arial"/>
          <w:b/>
        </w:rPr>
      </w:pPr>
      <w:r w:rsidRPr="0070088A">
        <w:rPr>
          <w:rFonts w:ascii="Arial" w:hAnsi="Arial" w:cs="Arial"/>
          <w:b/>
        </w:rPr>
        <w:t>Appraisals and personal development plan:</w:t>
      </w:r>
    </w:p>
    <w:p w14:paraId="49698583" w14:textId="77777777" w:rsidR="00C07A04" w:rsidRPr="0070088A" w:rsidRDefault="00C07A04" w:rsidP="00B73CB7">
      <w:pPr>
        <w:tabs>
          <w:tab w:val="left" w:pos="3951"/>
        </w:tabs>
        <w:jc w:val="both"/>
        <w:rPr>
          <w:rFonts w:ascii="Arial" w:hAnsi="Arial" w:cs="Arial"/>
        </w:rPr>
      </w:pPr>
      <w:r w:rsidRPr="0070088A">
        <w:rPr>
          <w:rFonts w:ascii="Arial" w:hAnsi="Arial" w:cs="Arial"/>
        </w:rPr>
        <w:t>All staff has an annual appraisal and a personal development plan which due in March on an annual basis or within 3 months of start date.</w:t>
      </w:r>
    </w:p>
    <w:p w14:paraId="7033E022" w14:textId="77777777" w:rsidR="00C07A04" w:rsidRPr="0070088A" w:rsidRDefault="00C07A04" w:rsidP="00B73CB7">
      <w:pPr>
        <w:tabs>
          <w:tab w:val="left" w:pos="3951"/>
        </w:tabs>
        <w:jc w:val="both"/>
        <w:rPr>
          <w:rFonts w:ascii="Arial" w:hAnsi="Arial" w:cs="Arial"/>
        </w:rPr>
      </w:pPr>
      <w:r w:rsidRPr="0070088A">
        <w:rPr>
          <w:rFonts w:ascii="Arial" w:hAnsi="Arial" w:cs="Arial"/>
        </w:rPr>
        <w:t>All staff to have a 6 months review of their appraisal and a personal development plan in September.</w:t>
      </w:r>
    </w:p>
    <w:p w14:paraId="112A67A0" w14:textId="77777777" w:rsidR="00C07A04" w:rsidRPr="0070088A" w:rsidRDefault="00C07A04" w:rsidP="00B73CB7">
      <w:pPr>
        <w:tabs>
          <w:tab w:val="left" w:pos="3951"/>
        </w:tabs>
        <w:jc w:val="both"/>
        <w:rPr>
          <w:rFonts w:ascii="Arial" w:hAnsi="Arial" w:cs="Arial"/>
        </w:rPr>
      </w:pPr>
      <w:r w:rsidRPr="0070088A">
        <w:rPr>
          <w:rFonts w:ascii="Arial" w:hAnsi="Arial" w:cs="Arial"/>
        </w:rPr>
        <w:t>Appraisal compliance rate is monitored on a monthly basis.</w:t>
      </w:r>
    </w:p>
    <w:p w14:paraId="22D60E90" w14:textId="77777777" w:rsidR="00C07A04" w:rsidRPr="0070088A" w:rsidRDefault="00C07A04" w:rsidP="00B73CB7">
      <w:pPr>
        <w:tabs>
          <w:tab w:val="left" w:pos="3951"/>
        </w:tabs>
        <w:jc w:val="both"/>
        <w:rPr>
          <w:rFonts w:ascii="Arial" w:hAnsi="Arial" w:cs="Arial"/>
          <w:b/>
        </w:rPr>
      </w:pPr>
      <w:r w:rsidRPr="0070088A">
        <w:rPr>
          <w:rFonts w:ascii="Arial" w:hAnsi="Arial" w:cs="Arial"/>
          <w:b/>
        </w:rPr>
        <w:t>Audit:</w:t>
      </w:r>
    </w:p>
    <w:p w14:paraId="08F96EF3" w14:textId="2DCA3272" w:rsidR="00C07A04" w:rsidRPr="0070088A" w:rsidRDefault="00C07A04" w:rsidP="00B73CB7">
      <w:pPr>
        <w:tabs>
          <w:tab w:val="left" w:pos="3951"/>
        </w:tabs>
        <w:jc w:val="both"/>
        <w:rPr>
          <w:rFonts w:ascii="Arial" w:hAnsi="Arial" w:cs="Arial"/>
        </w:rPr>
      </w:pPr>
      <w:r w:rsidRPr="0070088A">
        <w:rPr>
          <w:rFonts w:ascii="Arial" w:hAnsi="Arial" w:cs="Arial"/>
        </w:rPr>
        <w:t xml:space="preserve">There are </w:t>
      </w:r>
      <w:r w:rsidR="00730773" w:rsidRPr="0070088A">
        <w:rPr>
          <w:rFonts w:ascii="Arial" w:hAnsi="Arial" w:cs="Arial"/>
        </w:rPr>
        <w:t>three</w:t>
      </w:r>
      <w:r w:rsidRPr="0070088A">
        <w:rPr>
          <w:rFonts w:ascii="Arial" w:hAnsi="Arial" w:cs="Arial"/>
        </w:rPr>
        <w:t xml:space="preserve"> monthly departmental audits.</w:t>
      </w:r>
    </w:p>
    <w:p w14:paraId="64222270" w14:textId="77777777" w:rsidR="00C07A04" w:rsidRPr="0070088A" w:rsidRDefault="00C07A04" w:rsidP="00B73CB7">
      <w:pPr>
        <w:tabs>
          <w:tab w:val="left" w:pos="3951"/>
        </w:tabs>
        <w:jc w:val="both"/>
        <w:rPr>
          <w:rFonts w:ascii="Arial" w:hAnsi="Arial" w:cs="Arial"/>
        </w:rPr>
      </w:pPr>
      <w:r w:rsidRPr="0070088A">
        <w:rPr>
          <w:rFonts w:ascii="Arial" w:hAnsi="Arial" w:cs="Arial"/>
          <w:b/>
        </w:rPr>
        <w:t>Budget</w:t>
      </w:r>
      <w:r w:rsidRPr="0070088A">
        <w:rPr>
          <w:rFonts w:ascii="Arial" w:hAnsi="Arial" w:cs="Arial"/>
        </w:rPr>
        <w:t>:</w:t>
      </w:r>
    </w:p>
    <w:p w14:paraId="0C900B71" w14:textId="77777777" w:rsidR="00C07A04" w:rsidRPr="0070088A" w:rsidRDefault="00C07A04" w:rsidP="00B73CB7">
      <w:pPr>
        <w:tabs>
          <w:tab w:val="left" w:pos="3951"/>
        </w:tabs>
        <w:jc w:val="both"/>
        <w:rPr>
          <w:rFonts w:ascii="Arial" w:hAnsi="Arial" w:cs="Arial"/>
        </w:rPr>
      </w:pPr>
      <w:r w:rsidRPr="0070088A">
        <w:rPr>
          <w:rFonts w:ascii="Arial" w:hAnsi="Arial" w:cs="Arial"/>
        </w:rPr>
        <w:t>Budget is reported via an electronic link on a month basis to the budget holder.</w:t>
      </w:r>
    </w:p>
    <w:p w14:paraId="0D139EFB" w14:textId="77777777" w:rsidR="00C07A04" w:rsidRPr="0070088A" w:rsidRDefault="00C07A04" w:rsidP="00B73CB7">
      <w:pPr>
        <w:tabs>
          <w:tab w:val="left" w:pos="3951"/>
        </w:tabs>
        <w:jc w:val="both"/>
        <w:rPr>
          <w:rFonts w:ascii="Arial" w:hAnsi="Arial" w:cs="Arial"/>
          <w:b/>
        </w:rPr>
      </w:pPr>
      <w:r w:rsidRPr="0070088A">
        <w:rPr>
          <w:rFonts w:ascii="Arial" w:hAnsi="Arial" w:cs="Arial"/>
          <w:b/>
        </w:rPr>
        <w:t>Care Quality Commission:</w:t>
      </w:r>
    </w:p>
    <w:p w14:paraId="44C6CE1D" w14:textId="20924FE5" w:rsidR="00C07A04" w:rsidRPr="0070088A" w:rsidRDefault="00C07A04" w:rsidP="00B73CB7">
      <w:pPr>
        <w:tabs>
          <w:tab w:val="left" w:pos="3951"/>
        </w:tabs>
        <w:jc w:val="both"/>
        <w:rPr>
          <w:rFonts w:ascii="Arial" w:hAnsi="Arial" w:cs="Arial"/>
        </w:rPr>
      </w:pPr>
      <w:r w:rsidRPr="0070088A">
        <w:rPr>
          <w:rFonts w:ascii="Arial" w:hAnsi="Arial" w:cs="Arial"/>
        </w:rPr>
        <w:t>There is a ‘Care Quality Commission’ folder on the N-Drive accessed from the ‘Adult Bed N Days’ folder. Access to this folder is obtained by sending IThel</w:t>
      </w:r>
      <w:r w:rsidR="0013068B">
        <w:rPr>
          <w:rFonts w:ascii="Arial" w:hAnsi="Arial" w:cs="Arial"/>
        </w:rPr>
        <w:t xml:space="preserve">pdesk@nhs.net an </w:t>
      </w:r>
      <w:r w:rsidR="000A103E">
        <w:rPr>
          <w:rFonts w:ascii="Arial" w:hAnsi="Arial" w:cs="Arial"/>
        </w:rPr>
        <w:t>email.</w:t>
      </w:r>
    </w:p>
    <w:p w14:paraId="19DDFA97" w14:textId="77777777" w:rsidR="00C07A04" w:rsidRPr="0070088A" w:rsidRDefault="00C07A04" w:rsidP="00B73CB7">
      <w:pPr>
        <w:tabs>
          <w:tab w:val="left" w:pos="3951"/>
        </w:tabs>
        <w:jc w:val="both"/>
        <w:rPr>
          <w:rFonts w:ascii="Arial" w:hAnsi="Arial" w:cs="Arial"/>
        </w:rPr>
      </w:pPr>
      <w:r w:rsidRPr="0070088A">
        <w:rPr>
          <w:rFonts w:ascii="Arial" w:hAnsi="Arial" w:cs="Arial"/>
        </w:rPr>
        <w:t>The ‘Care Quality Commission’ folder is a central place where all the important documents are kept for easy access.</w:t>
      </w:r>
    </w:p>
    <w:p w14:paraId="73E33457" w14:textId="77777777" w:rsidR="00C07A04" w:rsidRPr="0070088A" w:rsidRDefault="00C07A04" w:rsidP="00B73CB7">
      <w:pPr>
        <w:jc w:val="both"/>
        <w:rPr>
          <w:rFonts w:ascii="Arial" w:hAnsi="Arial" w:cs="Arial"/>
          <w:b/>
        </w:rPr>
      </w:pPr>
      <w:r w:rsidRPr="0070088A">
        <w:rPr>
          <w:rFonts w:ascii="Arial" w:hAnsi="Arial" w:cs="Arial"/>
          <w:b/>
        </w:rPr>
        <w:t>Complaint</w:t>
      </w:r>
      <w:r w:rsidR="00F36F27">
        <w:rPr>
          <w:rFonts w:ascii="Arial" w:hAnsi="Arial" w:cs="Arial"/>
          <w:b/>
        </w:rPr>
        <w:t>s</w:t>
      </w:r>
      <w:r w:rsidRPr="0070088A">
        <w:rPr>
          <w:rFonts w:ascii="Arial" w:hAnsi="Arial" w:cs="Arial"/>
          <w:b/>
        </w:rPr>
        <w:t>:</w:t>
      </w:r>
    </w:p>
    <w:p w14:paraId="6E5BE45D" w14:textId="77777777" w:rsidR="00C07A04" w:rsidRPr="0070088A" w:rsidRDefault="00C07A04" w:rsidP="00B73CB7">
      <w:pPr>
        <w:jc w:val="both"/>
        <w:rPr>
          <w:rFonts w:ascii="Arial" w:hAnsi="Arial" w:cs="Arial"/>
        </w:rPr>
      </w:pPr>
      <w:r w:rsidRPr="0070088A">
        <w:rPr>
          <w:rFonts w:ascii="Arial" w:hAnsi="Arial" w:cs="Arial"/>
        </w:rPr>
        <w:t>For advice and help:</w:t>
      </w:r>
    </w:p>
    <w:p w14:paraId="5654C03D" w14:textId="238C89E0" w:rsidR="00C07A04" w:rsidRPr="0070088A" w:rsidRDefault="00C07A04" w:rsidP="00B73CB7">
      <w:pPr>
        <w:pStyle w:val="ListParagraph"/>
        <w:numPr>
          <w:ilvl w:val="0"/>
          <w:numId w:val="4"/>
        </w:numPr>
        <w:jc w:val="both"/>
        <w:rPr>
          <w:rFonts w:ascii="Arial" w:hAnsi="Arial" w:cs="Arial"/>
        </w:rPr>
      </w:pPr>
      <w:r w:rsidRPr="0070088A">
        <w:rPr>
          <w:rFonts w:ascii="Arial" w:hAnsi="Arial" w:cs="Arial"/>
        </w:rPr>
        <w:t>Staff to offer Patient Advice and Liaison Service (PALS) contact number: 0800 783 4839.</w:t>
      </w:r>
      <w:r w:rsidR="00ED5A64">
        <w:rPr>
          <w:rFonts w:ascii="Arial" w:hAnsi="Arial" w:cs="Arial"/>
        </w:rPr>
        <w:t xml:space="preserve"> </w:t>
      </w:r>
      <w:r w:rsidR="00ED5A64" w:rsidRPr="00ED5A64">
        <w:rPr>
          <w:rFonts w:ascii="Arial" w:hAnsi="Arial" w:cs="Arial"/>
        </w:rPr>
        <w:t xml:space="preserve">elft.pals@nhs.net   </w:t>
      </w:r>
    </w:p>
    <w:p w14:paraId="0C5FD920" w14:textId="074D9322" w:rsidR="00C07A04" w:rsidRPr="00F36F27" w:rsidRDefault="00C07A04" w:rsidP="00B73CB7">
      <w:pPr>
        <w:pStyle w:val="ListParagraph"/>
        <w:numPr>
          <w:ilvl w:val="0"/>
          <w:numId w:val="4"/>
        </w:numPr>
        <w:jc w:val="both"/>
        <w:rPr>
          <w:rFonts w:ascii="Arial" w:hAnsi="Arial" w:cs="Arial"/>
        </w:rPr>
      </w:pPr>
      <w:r w:rsidRPr="00F36F27">
        <w:rPr>
          <w:rFonts w:ascii="Arial" w:hAnsi="Arial" w:cs="Arial"/>
        </w:rPr>
        <w:t>Staff to offer our complaint contact number: 0800 085 8354 or email:  or by post:</w:t>
      </w:r>
    </w:p>
    <w:p w14:paraId="541968DB" w14:textId="77777777" w:rsidR="00C07A04" w:rsidRPr="0070088A" w:rsidRDefault="00C07A04" w:rsidP="00B73CB7">
      <w:pPr>
        <w:jc w:val="both"/>
        <w:rPr>
          <w:rFonts w:ascii="Arial" w:hAnsi="Arial" w:cs="Arial"/>
        </w:rPr>
      </w:pPr>
      <w:r w:rsidRPr="0070088A">
        <w:rPr>
          <w:rFonts w:ascii="Arial" w:hAnsi="Arial" w:cs="Arial"/>
        </w:rPr>
        <w:t>Freepost RTKB-ESXB-HYYX,</w:t>
      </w:r>
    </w:p>
    <w:p w14:paraId="6DD8774B" w14:textId="77777777" w:rsidR="00C07A04" w:rsidRPr="0070088A" w:rsidRDefault="00C07A04" w:rsidP="00B73CB7">
      <w:pPr>
        <w:jc w:val="both"/>
        <w:rPr>
          <w:rFonts w:ascii="Arial" w:hAnsi="Arial" w:cs="Arial"/>
        </w:rPr>
      </w:pPr>
      <w:r w:rsidRPr="0070088A">
        <w:rPr>
          <w:rFonts w:ascii="Arial" w:hAnsi="Arial" w:cs="Arial"/>
        </w:rPr>
        <w:t>Trust Headquarters, 9Alie Street, E1 8DE.</w:t>
      </w:r>
    </w:p>
    <w:p w14:paraId="24655B01" w14:textId="6C3582BD" w:rsidR="00C07A04" w:rsidRPr="0070088A" w:rsidRDefault="00573365" w:rsidP="00B73CB7">
      <w:pPr>
        <w:pStyle w:val="ListParagraph"/>
        <w:numPr>
          <w:ilvl w:val="0"/>
          <w:numId w:val="5"/>
        </w:numPr>
        <w:jc w:val="both"/>
        <w:rPr>
          <w:rFonts w:ascii="Arial" w:hAnsi="Arial" w:cs="Arial"/>
        </w:rPr>
      </w:pPr>
      <w:r>
        <w:rPr>
          <w:rFonts w:ascii="Arial" w:hAnsi="Arial" w:cs="Arial"/>
        </w:rPr>
        <w:t>Team</w:t>
      </w:r>
      <w:r w:rsidR="00C07A04" w:rsidRPr="0070088A">
        <w:rPr>
          <w:rFonts w:ascii="Arial" w:hAnsi="Arial" w:cs="Arial"/>
        </w:rPr>
        <w:t xml:space="preserve"> to display our ‘How to make a comment, compliment or a complaint’ poster and leaflet.</w:t>
      </w:r>
    </w:p>
    <w:p w14:paraId="5F60F86C" w14:textId="77777777" w:rsidR="00C07A04" w:rsidRPr="0070088A" w:rsidRDefault="00C07A04" w:rsidP="00B73CB7">
      <w:pPr>
        <w:jc w:val="both"/>
        <w:rPr>
          <w:rFonts w:ascii="Arial" w:hAnsi="Arial" w:cs="Arial"/>
        </w:rPr>
      </w:pPr>
      <w:r w:rsidRPr="0070088A">
        <w:rPr>
          <w:rFonts w:ascii="Arial" w:hAnsi="Arial" w:cs="Arial"/>
        </w:rPr>
        <w:t xml:space="preserve">Staff in receipt of a complaint will </w:t>
      </w:r>
      <w:r w:rsidR="00F36F27">
        <w:rPr>
          <w:rFonts w:ascii="Arial" w:hAnsi="Arial" w:cs="Arial"/>
        </w:rPr>
        <w:t>need to carry out the following actions</w:t>
      </w:r>
      <w:r w:rsidRPr="0070088A">
        <w:rPr>
          <w:rFonts w:ascii="Arial" w:hAnsi="Arial" w:cs="Arial"/>
        </w:rPr>
        <w:t>:</w:t>
      </w:r>
    </w:p>
    <w:p w14:paraId="262736E1" w14:textId="77777777" w:rsidR="00C07A04" w:rsidRPr="0070088A" w:rsidRDefault="00C07A04" w:rsidP="00B73CB7">
      <w:pPr>
        <w:pStyle w:val="ListParagraph"/>
        <w:numPr>
          <w:ilvl w:val="0"/>
          <w:numId w:val="6"/>
        </w:numPr>
        <w:jc w:val="both"/>
        <w:rPr>
          <w:rFonts w:ascii="Arial" w:hAnsi="Arial" w:cs="Arial"/>
        </w:rPr>
      </w:pPr>
      <w:r w:rsidRPr="0070088A">
        <w:rPr>
          <w:rFonts w:ascii="Arial" w:hAnsi="Arial" w:cs="Arial"/>
        </w:rPr>
        <w:lastRenderedPageBreak/>
        <w:t>Inform line manager.</w:t>
      </w:r>
    </w:p>
    <w:p w14:paraId="497121F1" w14:textId="30BCC5F3" w:rsidR="00C07A04" w:rsidRPr="0070088A" w:rsidRDefault="00C07A04" w:rsidP="00B73CB7">
      <w:pPr>
        <w:pStyle w:val="ListParagraph"/>
        <w:numPr>
          <w:ilvl w:val="0"/>
          <w:numId w:val="6"/>
        </w:numPr>
        <w:jc w:val="both"/>
        <w:rPr>
          <w:rFonts w:ascii="Arial" w:hAnsi="Arial" w:cs="Arial"/>
        </w:rPr>
      </w:pPr>
      <w:r w:rsidRPr="0070088A">
        <w:rPr>
          <w:rFonts w:ascii="Arial" w:hAnsi="Arial" w:cs="Arial"/>
        </w:rPr>
        <w:t>Submit the complaint to the complaint</w:t>
      </w:r>
      <w:r w:rsidR="00573365">
        <w:rPr>
          <w:rFonts w:ascii="Arial" w:hAnsi="Arial" w:cs="Arial"/>
        </w:rPr>
        <w:t>s</w:t>
      </w:r>
      <w:r w:rsidRPr="0070088A">
        <w:rPr>
          <w:rFonts w:ascii="Arial" w:hAnsi="Arial" w:cs="Arial"/>
        </w:rPr>
        <w:t xml:space="preserve"> team and save the copy under the ‘Care Quality Folder’ on N-drive.</w:t>
      </w:r>
    </w:p>
    <w:p w14:paraId="142FE9FA" w14:textId="77777777" w:rsidR="00C07A04" w:rsidRPr="0070088A" w:rsidRDefault="00C07A04" w:rsidP="00B73CB7">
      <w:pPr>
        <w:pStyle w:val="ListParagraph"/>
        <w:numPr>
          <w:ilvl w:val="0"/>
          <w:numId w:val="6"/>
        </w:numPr>
        <w:jc w:val="both"/>
        <w:rPr>
          <w:rFonts w:ascii="Arial" w:hAnsi="Arial" w:cs="Arial"/>
        </w:rPr>
      </w:pPr>
      <w:r w:rsidRPr="0070088A">
        <w:rPr>
          <w:rFonts w:ascii="Arial" w:hAnsi="Arial" w:cs="Arial"/>
        </w:rPr>
        <w:t>Create an incident form for the complaint.</w:t>
      </w:r>
    </w:p>
    <w:p w14:paraId="0D2FE3FB" w14:textId="77777777" w:rsidR="00C07A04" w:rsidRPr="0070088A" w:rsidRDefault="00C07A04" w:rsidP="00B73CB7">
      <w:pPr>
        <w:pStyle w:val="ListParagraph"/>
        <w:numPr>
          <w:ilvl w:val="0"/>
          <w:numId w:val="6"/>
        </w:numPr>
        <w:jc w:val="both"/>
        <w:rPr>
          <w:rFonts w:ascii="Arial" w:hAnsi="Arial" w:cs="Arial"/>
        </w:rPr>
      </w:pPr>
      <w:r w:rsidRPr="0070088A">
        <w:rPr>
          <w:rFonts w:ascii="Arial" w:hAnsi="Arial" w:cs="Arial"/>
        </w:rPr>
        <w:t>Support and reassure the complainant.</w:t>
      </w:r>
    </w:p>
    <w:p w14:paraId="0149C497" w14:textId="6AE6325D" w:rsidR="00C07A04" w:rsidRPr="0070088A" w:rsidRDefault="00C07A04" w:rsidP="00B73CB7">
      <w:pPr>
        <w:pStyle w:val="ListParagraph"/>
        <w:numPr>
          <w:ilvl w:val="0"/>
          <w:numId w:val="6"/>
        </w:numPr>
        <w:jc w:val="both"/>
        <w:rPr>
          <w:rFonts w:ascii="Arial" w:hAnsi="Arial" w:cs="Arial"/>
        </w:rPr>
      </w:pPr>
      <w:r w:rsidRPr="0070088A">
        <w:rPr>
          <w:rFonts w:ascii="Arial" w:hAnsi="Arial" w:cs="Arial"/>
        </w:rPr>
        <w:t>Get involve</w:t>
      </w:r>
      <w:r w:rsidR="00573365">
        <w:rPr>
          <w:rFonts w:ascii="Arial" w:hAnsi="Arial" w:cs="Arial"/>
        </w:rPr>
        <w:t>d in</w:t>
      </w:r>
      <w:r w:rsidRPr="0070088A">
        <w:rPr>
          <w:rFonts w:ascii="Arial" w:hAnsi="Arial" w:cs="Arial"/>
        </w:rPr>
        <w:t xml:space="preserve"> an After Action Review (AAR) with the team and apply any lessons learnt quickly.</w:t>
      </w:r>
    </w:p>
    <w:p w14:paraId="0607955F" w14:textId="77777777" w:rsidR="00C07A04" w:rsidRPr="0070088A" w:rsidRDefault="00C07A04" w:rsidP="00B73CB7">
      <w:pPr>
        <w:jc w:val="both"/>
        <w:rPr>
          <w:rFonts w:ascii="Arial" w:hAnsi="Arial" w:cs="Arial"/>
        </w:rPr>
      </w:pPr>
      <w:r w:rsidRPr="0070088A">
        <w:rPr>
          <w:rFonts w:ascii="Arial" w:hAnsi="Arial" w:cs="Arial"/>
        </w:rPr>
        <w:t>Staff in receipt of compliment will need to carry out the followings:</w:t>
      </w:r>
    </w:p>
    <w:p w14:paraId="6BFA200C" w14:textId="77777777" w:rsidR="00C07A04" w:rsidRPr="0070088A" w:rsidRDefault="00C07A04" w:rsidP="00B73CB7">
      <w:pPr>
        <w:pStyle w:val="ListParagraph"/>
        <w:numPr>
          <w:ilvl w:val="0"/>
          <w:numId w:val="7"/>
        </w:numPr>
        <w:jc w:val="both"/>
        <w:rPr>
          <w:rFonts w:ascii="Arial" w:hAnsi="Arial" w:cs="Arial"/>
        </w:rPr>
      </w:pPr>
      <w:r w:rsidRPr="0070088A">
        <w:rPr>
          <w:rFonts w:ascii="Arial" w:hAnsi="Arial" w:cs="Arial"/>
        </w:rPr>
        <w:t>Inform line manager.</w:t>
      </w:r>
    </w:p>
    <w:p w14:paraId="75AC5D15" w14:textId="77777777" w:rsidR="00C07A04" w:rsidRPr="0070088A" w:rsidRDefault="00C07A04" w:rsidP="00B73CB7">
      <w:pPr>
        <w:pStyle w:val="ListParagraph"/>
        <w:numPr>
          <w:ilvl w:val="0"/>
          <w:numId w:val="7"/>
        </w:numPr>
        <w:jc w:val="both"/>
        <w:rPr>
          <w:rFonts w:ascii="Arial" w:hAnsi="Arial" w:cs="Arial"/>
        </w:rPr>
      </w:pPr>
      <w:r w:rsidRPr="0070088A">
        <w:rPr>
          <w:rFonts w:ascii="Arial" w:hAnsi="Arial" w:cs="Arial"/>
        </w:rPr>
        <w:t>Submit a copy to</w:t>
      </w:r>
      <w:r w:rsidR="006A2D57">
        <w:rPr>
          <w:rFonts w:ascii="Arial" w:hAnsi="Arial" w:cs="Arial"/>
        </w:rPr>
        <w:t xml:space="preserve"> </w:t>
      </w:r>
      <w:r w:rsidR="006A2D57" w:rsidRPr="006A2D57">
        <w:rPr>
          <w:rFonts w:ascii="Arial" w:hAnsi="Arial" w:cs="Arial"/>
        </w:rPr>
        <w:t>elft.pals@nhs.net</w:t>
      </w:r>
      <w:r w:rsidR="006A2D57">
        <w:rPr>
          <w:rFonts w:ascii="Arial" w:hAnsi="Arial" w:cs="Arial"/>
        </w:rPr>
        <w:t xml:space="preserve"> </w:t>
      </w:r>
      <w:r w:rsidRPr="0070088A">
        <w:rPr>
          <w:rFonts w:ascii="Arial" w:hAnsi="Arial" w:cs="Arial"/>
        </w:rPr>
        <w:t xml:space="preserve">  and save a copy under the ‘Care Quality Commission’ folder on the N-drive.</w:t>
      </w:r>
    </w:p>
    <w:p w14:paraId="707BDECB" w14:textId="77777777" w:rsidR="00C07A04" w:rsidRPr="0070088A" w:rsidRDefault="00C07A04" w:rsidP="00B73CB7">
      <w:pPr>
        <w:jc w:val="both"/>
        <w:rPr>
          <w:rFonts w:ascii="Arial" w:hAnsi="Arial" w:cs="Arial"/>
        </w:rPr>
      </w:pPr>
      <w:r w:rsidRPr="0070088A">
        <w:rPr>
          <w:rFonts w:ascii="Arial" w:hAnsi="Arial" w:cs="Arial"/>
        </w:rPr>
        <w:t>Follow up:</w:t>
      </w:r>
    </w:p>
    <w:p w14:paraId="5B1F0ECD" w14:textId="3C219423" w:rsidR="00C07A04" w:rsidRPr="0070088A" w:rsidRDefault="00C07A04" w:rsidP="00B73CB7">
      <w:pPr>
        <w:jc w:val="both"/>
        <w:rPr>
          <w:rFonts w:ascii="Arial" w:hAnsi="Arial" w:cs="Arial"/>
        </w:rPr>
      </w:pPr>
      <w:r w:rsidRPr="0070088A">
        <w:rPr>
          <w:rFonts w:ascii="Arial" w:hAnsi="Arial" w:cs="Arial"/>
        </w:rPr>
        <w:t>The Complaint</w:t>
      </w:r>
      <w:r w:rsidR="00573365">
        <w:rPr>
          <w:rFonts w:ascii="Arial" w:hAnsi="Arial" w:cs="Arial"/>
        </w:rPr>
        <w:t>s</w:t>
      </w:r>
      <w:r w:rsidRPr="0070088A">
        <w:rPr>
          <w:rFonts w:ascii="Arial" w:hAnsi="Arial" w:cs="Arial"/>
        </w:rPr>
        <w:t xml:space="preserve"> team will advise the line manager how the complaint will be investigated:</w:t>
      </w:r>
    </w:p>
    <w:p w14:paraId="5187AE74" w14:textId="77777777" w:rsidR="00C07A04" w:rsidRPr="0070088A" w:rsidRDefault="00C07A04" w:rsidP="00B73CB7">
      <w:pPr>
        <w:pStyle w:val="ListParagraph"/>
        <w:numPr>
          <w:ilvl w:val="0"/>
          <w:numId w:val="8"/>
        </w:numPr>
        <w:jc w:val="both"/>
        <w:rPr>
          <w:rFonts w:ascii="Arial" w:hAnsi="Arial" w:cs="Arial"/>
        </w:rPr>
      </w:pPr>
      <w:r w:rsidRPr="0070088A">
        <w:rPr>
          <w:rFonts w:ascii="Arial" w:hAnsi="Arial" w:cs="Arial"/>
        </w:rPr>
        <w:t>Local resolution which involve the local team to find a resolution with the complainant.</w:t>
      </w:r>
    </w:p>
    <w:p w14:paraId="5D3C8C21" w14:textId="77777777" w:rsidR="00C07A04" w:rsidRPr="0070088A" w:rsidRDefault="00C07A04" w:rsidP="00B73CB7">
      <w:pPr>
        <w:pStyle w:val="ListParagraph"/>
        <w:numPr>
          <w:ilvl w:val="0"/>
          <w:numId w:val="8"/>
        </w:numPr>
        <w:jc w:val="both"/>
        <w:rPr>
          <w:rFonts w:ascii="Arial" w:hAnsi="Arial" w:cs="Arial"/>
        </w:rPr>
      </w:pPr>
      <w:r w:rsidRPr="0070088A">
        <w:rPr>
          <w:rFonts w:ascii="Arial" w:hAnsi="Arial" w:cs="Arial"/>
        </w:rPr>
        <w:t>Or a formal investigation by the staff member outside the department and a formal response to the complainant.</w:t>
      </w:r>
    </w:p>
    <w:p w14:paraId="76D8AEB8" w14:textId="77777777" w:rsidR="00C07A04" w:rsidRPr="0070088A" w:rsidRDefault="00C07A04" w:rsidP="00B73CB7">
      <w:pPr>
        <w:tabs>
          <w:tab w:val="left" w:pos="3951"/>
        </w:tabs>
        <w:jc w:val="both"/>
        <w:rPr>
          <w:rFonts w:ascii="Arial" w:hAnsi="Arial" w:cs="Arial"/>
          <w:b/>
        </w:rPr>
      </w:pPr>
      <w:r w:rsidRPr="0070088A">
        <w:rPr>
          <w:rFonts w:ascii="Arial" w:hAnsi="Arial" w:cs="Arial"/>
          <w:b/>
        </w:rPr>
        <w:t>Clinical record keeping:</w:t>
      </w:r>
    </w:p>
    <w:p w14:paraId="71B3B5C9" w14:textId="4D705C99" w:rsidR="00C07A04" w:rsidRDefault="00F36F27" w:rsidP="00B73CB7">
      <w:pPr>
        <w:tabs>
          <w:tab w:val="left" w:pos="3951"/>
        </w:tabs>
        <w:jc w:val="both"/>
        <w:rPr>
          <w:rFonts w:ascii="Arial" w:hAnsi="Arial" w:cs="Arial"/>
        </w:rPr>
      </w:pPr>
      <w:r>
        <w:rPr>
          <w:rFonts w:ascii="Arial" w:hAnsi="Arial" w:cs="Arial"/>
        </w:rPr>
        <w:t>EMIS</w:t>
      </w:r>
      <w:r w:rsidR="00C07A04" w:rsidRPr="0070088A">
        <w:rPr>
          <w:rFonts w:ascii="Arial" w:hAnsi="Arial" w:cs="Arial"/>
        </w:rPr>
        <w:t xml:space="preserve"> is the electronic clinical record keeping.</w:t>
      </w:r>
    </w:p>
    <w:p w14:paraId="6A9D34D8" w14:textId="2A66C3D4" w:rsidR="00EF77D5" w:rsidRPr="0070088A" w:rsidRDefault="00EF77D5" w:rsidP="00B73CB7">
      <w:pPr>
        <w:tabs>
          <w:tab w:val="left" w:pos="3951"/>
        </w:tabs>
        <w:jc w:val="both"/>
        <w:rPr>
          <w:rFonts w:ascii="Arial" w:hAnsi="Arial" w:cs="Arial"/>
        </w:rPr>
      </w:pPr>
      <w:proofErr w:type="spellStart"/>
      <w:r>
        <w:rPr>
          <w:rFonts w:ascii="Arial" w:hAnsi="Arial" w:cs="Arial"/>
        </w:rPr>
        <w:t>Mycare</w:t>
      </w:r>
      <w:proofErr w:type="spellEnd"/>
      <w:r>
        <w:rPr>
          <w:rFonts w:ascii="Arial" w:hAnsi="Arial" w:cs="Arial"/>
        </w:rPr>
        <w:t xml:space="preserve"> Bank to be implemented</w:t>
      </w:r>
    </w:p>
    <w:p w14:paraId="1651E46C" w14:textId="77777777" w:rsidR="00C07A04" w:rsidRPr="0070088A" w:rsidRDefault="00C07A04" w:rsidP="00B73CB7">
      <w:pPr>
        <w:tabs>
          <w:tab w:val="left" w:pos="3756"/>
        </w:tabs>
        <w:jc w:val="both"/>
        <w:rPr>
          <w:rFonts w:ascii="Arial" w:hAnsi="Arial" w:cs="Arial"/>
          <w:b/>
          <w:u w:val="single"/>
        </w:rPr>
      </w:pPr>
    </w:p>
    <w:p w14:paraId="5EB4B536" w14:textId="77777777" w:rsidR="00C07A04" w:rsidRPr="0070088A" w:rsidRDefault="00C07A04" w:rsidP="00B73CB7">
      <w:pPr>
        <w:tabs>
          <w:tab w:val="left" w:pos="3951"/>
        </w:tabs>
        <w:jc w:val="both"/>
        <w:rPr>
          <w:rFonts w:ascii="Arial" w:hAnsi="Arial" w:cs="Arial"/>
          <w:b/>
        </w:rPr>
      </w:pPr>
      <w:r w:rsidRPr="0070088A">
        <w:rPr>
          <w:rFonts w:ascii="Arial" w:hAnsi="Arial" w:cs="Arial"/>
          <w:b/>
        </w:rPr>
        <w:t>Communications:</w:t>
      </w:r>
    </w:p>
    <w:p w14:paraId="5598B860" w14:textId="77777777" w:rsidR="00C07A04" w:rsidRPr="0070088A" w:rsidRDefault="00F36F27" w:rsidP="00B73CB7">
      <w:pPr>
        <w:pStyle w:val="ListParagraph"/>
        <w:numPr>
          <w:ilvl w:val="0"/>
          <w:numId w:val="1"/>
        </w:numPr>
        <w:tabs>
          <w:tab w:val="left" w:pos="3951"/>
        </w:tabs>
        <w:jc w:val="both"/>
        <w:rPr>
          <w:rFonts w:ascii="Arial" w:hAnsi="Arial" w:cs="Arial"/>
        </w:rPr>
      </w:pPr>
      <w:r>
        <w:rPr>
          <w:rFonts w:ascii="Arial" w:hAnsi="Arial" w:cs="Arial"/>
        </w:rPr>
        <w:t>Telephone and</w:t>
      </w:r>
      <w:r w:rsidR="00C07A04" w:rsidRPr="0070088A">
        <w:rPr>
          <w:rFonts w:ascii="Arial" w:hAnsi="Arial" w:cs="Arial"/>
        </w:rPr>
        <w:t xml:space="preserve"> emails</w:t>
      </w:r>
    </w:p>
    <w:p w14:paraId="5EE619F5" w14:textId="77777777" w:rsidR="00C07A04" w:rsidRPr="0070088A" w:rsidRDefault="00C07A04" w:rsidP="00B73CB7">
      <w:pPr>
        <w:numPr>
          <w:ilvl w:val="0"/>
          <w:numId w:val="1"/>
        </w:numPr>
        <w:tabs>
          <w:tab w:val="left" w:pos="3951"/>
        </w:tabs>
        <w:jc w:val="both"/>
        <w:rPr>
          <w:rFonts w:ascii="Arial" w:hAnsi="Arial" w:cs="Arial"/>
        </w:rPr>
      </w:pPr>
      <w:r w:rsidRPr="0070088A">
        <w:rPr>
          <w:rFonts w:ascii="Arial" w:hAnsi="Arial" w:cs="Arial"/>
        </w:rPr>
        <w:t>Once a week team meeting.</w:t>
      </w:r>
    </w:p>
    <w:p w14:paraId="3C7EB91A" w14:textId="77777777" w:rsidR="00C07A04" w:rsidRPr="0070088A" w:rsidRDefault="00C07A04" w:rsidP="00B73CB7">
      <w:pPr>
        <w:tabs>
          <w:tab w:val="left" w:pos="3951"/>
        </w:tabs>
        <w:ind w:left="720"/>
        <w:jc w:val="both"/>
        <w:rPr>
          <w:rFonts w:ascii="Arial" w:hAnsi="Arial" w:cs="Arial"/>
        </w:rPr>
      </w:pPr>
    </w:p>
    <w:p w14:paraId="648FDFE7" w14:textId="77777777" w:rsidR="00C07A04" w:rsidRPr="0070088A" w:rsidRDefault="00C07A04" w:rsidP="00B73CB7">
      <w:pPr>
        <w:tabs>
          <w:tab w:val="left" w:pos="3951"/>
        </w:tabs>
        <w:jc w:val="both"/>
        <w:rPr>
          <w:rFonts w:ascii="Arial" w:hAnsi="Arial" w:cs="Arial"/>
          <w:b/>
        </w:rPr>
      </w:pPr>
      <w:r w:rsidRPr="0070088A">
        <w:rPr>
          <w:rFonts w:ascii="Arial" w:hAnsi="Arial" w:cs="Arial"/>
          <w:b/>
        </w:rPr>
        <w:t>Emergency response:</w:t>
      </w:r>
    </w:p>
    <w:p w14:paraId="7E8D895D" w14:textId="77777777" w:rsidR="00C07A04" w:rsidRPr="0070088A" w:rsidRDefault="00C07A04" w:rsidP="00B73CB7">
      <w:pPr>
        <w:pStyle w:val="ListParagraph"/>
        <w:numPr>
          <w:ilvl w:val="0"/>
          <w:numId w:val="9"/>
        </w:numPr>
        <w:tabs>
          <w:tab w:val="left" w:pos="3951"/>
        </w:tabs>
        <w:jc w:val="both"/>
        <w:rPr>
          <w:rFonts w:ascii="Arial" w:hAnsi="Arial" w:cs="Arial"/>
        </w:rPr>
      </w:pPr>
      <w:r w:rsidRPr="0070088A">
        <w:rPr>
          <w:rFonts w:ascii="Arial" w:hAnsi="Arial" w:cs="Arial"/>
        </w:rPr>
        <w:t>Call 999 for all emergencies.</w:t>
      </w:r>
    </w:p>
    <w:p w14:paraId="16DBBCEF" w14:textId="77777777" w:rsidR="00C07A04" w:rsidRPr="0070088A" w:rsidRDefault="00284A04" w:rsidP="00B73CB7">
      <w:pPr>
        <w:pStyle w:val="ListParagraph"/>
        <w:numPr>
          <w:ilvl w:val="0"/>
          <w:numId w:val="9"/>
        </w:numPr>
        <w:tabs>
          <w:tab w:val="left" w:pos="3951"/>
        </w:tabs>
        <w:jc w:val="both"/>
        <w:rPr>
          <w:rFonts w:ascii="Arial" w:hAnsi="Arial" w:cs="Arial"/>
        </w:rPr>
      </w:pPr>
      <w:r>
        <w:rPr>
          <w:rFonts w:ascii="Arial" w:hAnsi="Arial" w:cs="Arial"/>
        </w:rPr>
        <w:t>Call duty senior manager</w:t>
      </w:r>
      <w:r w:rsidR="00C07A04" w:rsidRPr="0070088A">
        <w:rPr>
          <w:rFonts w:ascii="Arial" w:hAnsi="Arial" w:cs="Arial"/>
        </w:rPr>
        <w:t>.</w:t>
      </w:r>
    </w:p>
    <w:p w14:paraId="06EBD1F4" w14:textId="77777777" w:rsidR="00C07A04" w:rsidRPr="0070088A" w:rsidRDefault="00C07A04" w:rsidP="00B73CB7">
      <w:pPr>
        <w:numPr>
          <w:ilvl w:val="0"/>
          <w:numId w:val="9"/>
        </w:numPr>
        <w:tabs>
          <w:tab w:val="left" w:pos="3951"/>
        </w:tabs>
        <w:jc w:val="both"/>
        <w:rPr>
          <w:rFonts w:ascii="Arial" w:hAnsi="Arial" w:cs="Arial"/>
        </w:rPr>
      </w:pPr>
      <w:r w:rsidRPr="0070088A">
        <w:rPr>
          <w:rFonts w:ascii="Arial" w:hAnsi="Arial" w:cs="Arial"/>
        </w:rPr>
        <w:t>24 hours emergency response team for fire emergency.</w:t>
      </w:r>
    </w:p>
    <w:p w14:paraId="1FE228CD" w14:textId="77777777" w:rsidR="00C07A04" w:rsidRPr="0070088A" w:rsidRDefault="00C07A04" w:rsidP="00B73CB7">
      <w:pPr>
        <w:numPr>
          <w:ilvl w:val="0"/>
          <w:numId w:val="9"/>
        </w:numPr>
        <w:tabs>
          <w:tab w:val="left" w:pos="3951"/>
        </w:tabs>
        <w:jc w:val="both"/>
        <w:rPr>
          <w:rFonts w:ascii="Arial" w:hAnsi="Arial" w:cs="Arial"/>
        </w:rPr>
      </w:pPr>
      <w:r w:rsidRPr="0070088A">
        <w:rPr>
          <w:rFonts w:ascii="Arial" w:hAnsi="Arial" w:cs="Arial"/>
        </w:rPr>
        <w:t>Call duty manager on call.</w:t>
      </w:r>
    </w:p>
    <w:p w14:paraId="42440BED" w14:textId="77777777" w:rsidR="00C07A04" w:rsidRPr="0070088A" w:rsidRDefault="00C07A04" w:rsidP="00B73CB7">
      <w:pPr>
        <w:jc w:val="both"/>
        <w:rPr>
          <w:rFonts w:ascii="Arial" w:hAnsi="Arial" w:cs="Arial"/>
          <w:b/>
        </w:rPr>
      </w:pPr>
      <w:r w:rsidRPr="0070088A">
        <w:rPr>
          <w:rFonts w:ascii="Arial" w:hAnsi="Arial" w:cs="Arial"/>
          <w:b/>
        </w:rPr>
        <w:t>Electronic Systems:</w:t>
      </w:r>
    </w:p>
    <w:p w14:paraId="478A5991" w14:textId="77777777" w:rsidR="00C07A04" w:rsidRPr="0070088A" w:rsidRDefault="00C07A04" w:rsidP="00B73CB7">
      <w:pPr>
        <w:jc w:val="both"/>
        <w:rPr>
          <w:rFonts w:ascii="Arial" w:hAnsi="Arial" w:cs="Arial"/>
        </w:rPr>
      </w:pPr>
      <w:r w:rsidRPr="0070088A">
        <w:rPr>
          <w:rFonts w:ascii="Arial" w:hAnsi="Arial" w:cs="Arial"/>
        </w:rPr>
        <w:t>All staff will need access to the following:</w:t>
      </w:r>
    </w:p>
    <w:p w14:paraId="219ADAAE" w14:textId="77777777" w:rsidR="00C07A04" w:rsidRPr="0070088A" w:rsidRDefault="00F36F27" w:rsidP="00B73CB7">
      <w:pPr>
        <w:pStyle w:val="ListParagraph"/>
        <w:numPr>
          <w:ilvl w:val="0"/>
          <w:numId w:val="10"/>
        </w:numPr>
        <w:jc w:val="both"/>
        <w:rPr>
          <w:rFonts w:ascii="Arial" w:hAnsi="Arial" w:cs="Arial"/>
        </w:rPr>
      </w:pPr>
      <w:r>
        <w:rPr>
          <w:rFonts w:ascii="Arial" w:hAnsi="Arial" w:cs="Arial"/>
        </w:rPr>
        <w:t>Electronic roster- please speak</w:t>
      </w:r>
      <w:r w:rsidR="00C07A04" w:rsidRPr="0070088A">
        <w:rPr>
          <w:rFonts w:ascii="Arial" w:hAnsi="Arial" w:cs="Arial"/>
        </w:rPr>
        <w:t xml:space="preserve"> to your line manager. </w:t>
      </w:r>
    </w:p>
    <w:p w14:paraId="4CC4183B" w14:textId="77777777" w:rsidR="00C07A04" w:rsidRPr="0070088A" w:rsidRDefault="00C07A04" w:rsidP="00B73CB7">
      <w:pPr>
        <w:pStyle w:val="ListParagraph"/>
        <w:jc w:val="both"/>
        <w:rPr>
          <w:rFonts w:ascii="Arial" w:hAnsi="Arial" w:cs="Arial"/>
        </w:rPr>
      </w:pPr>
    </w:p>
    <w:p w14:paraId="19E2732A" w14:textId="77777777" w:rsidR="00C07A04" w:rsidRPr="0070088A" w:rsidRDefault="00194E66" w:rsidP="00B73CB7">
      <w:pPr>
        <w:pStyle w:val="ListParagraph"/>
        <w:numPr>
          <w:ilvl w:val="0"/>
          <w:numId w:val="10"/>
        </w:numPr>
        <w:jc w:val="both"/>
        <w:rPr>
          <w:rFonts w:ascii="Arial" w:hAnsi="Arial" w:cs="Arial"/>
        </w:rPr>
      </w:pPr>
      <w:r>
        <w:rPr>
          <w:rFonts w:ascii="Arial" w:hAnsi="Arial" w:cs="Arial"/>
        </w:rPr>
        <w:lastRenderedPageBreak/>
        <w:t xml:space="preserve"> N-Drive- Ask your employer to complete a form on the IT portal</w:t>
      </w:r>
      <w:r w:rsidR="00C07A04" w:rsidRPr="0070088A">
        <w:rPr>
          <w:rFonts w:ascii="Arial" w:hAnsi="Arial" w:cs="Arial"/>
        </w:rPr>
        <w:t xml:space="preserve"> for permission for access to ‘Adult Bed N Days’ folder.</w:t>
      </w:r>
    </w:p>
    <w:p w14:paraId="1F68E308" w14:textId="53BA92E1" w:rsidR="00C07A04" w:rsidRDefault="00C07A04" w:rsidP="00B73CB7">
      <w:pPr>
        <w:pStyle w:val="ListParagraph"/>
        <w:numPr>
          <w:ilvl w:val="0"/>
          <w:numId w:val="10"/>
        </w:numPr>
        <w:jc w:val="both"/>
        <w:rPr>
          <w:rFonts w:ascii="Arial" w:hAnsi="Arial" w:cs="Arial"/>
        </w:rPr>
      </w:pPr>
      <w:r w:rsidRPr="0070088A">
        <w:rPr>
          <w:rFonts w:ascii="Arial" w:hAnsi="Arial" w:cs="Arial"/>
        </w:rPr>
        <w:t>Line managers will need addition access to; ‘Staff Supervision’ folder on N-drive; Oracle; Budget; Electronic Rosters- please liaise with your line manager to set you up as needed.</w:t>
      </w:r>
    </w:p>
    <w:p w14:paraId="37A1B428" w14:textId="42475CCC" w:rsidR="00EF77D5" w:rsidRPr="0070088A" w:rsidRDefault="00EF77D5" w:rsidP="00B73CB7">
      <w:pPr>
        <w:pStyle w:val="ListParagraph"/>
        <w:numPr>
          <w:ilvl w:val="0"/>
          <w:numId w:val="10"/>
        </w:numPr>
        <w:jc w:val="both"/>
        <w:rPr>
          <w:rFonts w:ascii="Arial" w:hAnsi="Arial" w:cs="Arial"/>
        </w:rPr>
      </w:pPr>
      <w:r>
        <w:rPr>
          <w:rFonts w:ascii="Arial" w:hAnsi="Arial" w:cs="Arial"/>
        </w:rPr>
        <w:t>All folders are placed on Teams for easy access to staff.</w:t>
      </w:r>
    </w:p>
    <w:p w14:paraId="15DA7C68" w14:textId="77777777" w:rsidR="00C07A04" w:rsidRPr="0070088A" w:rsidRDefault="00C07A04" w:rsidP="00B73CB7">
      <w:pPr>
        <w:jc w:val="both"/>
        <w:rPr>
          <w:rFonts w:ascii="Arial" w:hAnsi="Arial" w:cs="Arial"/>
          <w:b/>
        </w:rPr>
      </w:pPr>
      <w:r w:rsidRPr="0070088A">
        <w:rPr>
          <w:rFonts w:ascii="Arial" w:hAnsi="Arial" w:cs="Arial"/>
          <w:b/>
        </w:rPr>
        <w:t>Estates and maintenance:</w:t>
      </w:r>
    </w:p>
    <w:p w14:paraId="79E354BB" w14:textId="77777777" w:rsidR="00C07A04" w:rsidRPr="0070088A" w:rsidRDefault="00C07A04" w:rsidP="00B73CB7">
      <w:pPr>
        <w:jc w:val="both"/>
        <w:rPr>
          <w:rFonts w:ascii="Arial" w:hAnsi="Arial" w:cs="Arial"/>
        </w:rPr>
      </w:pPr>
      <w:r w:rsidRPr="0070088A">
        <w:rPr>
          <w:rFonts w:ascii="Arial" w:hAnsi="Arial" w:cs="Arial"/>
        </w:rPr>
        <w:t>Staff to report repairs and maintenance to the centre manager who will submit a request for repairs and maintenance.</w:t>
      </w:r>
    </w:p>
    <w:p w14:paraId="2136778E" w14:textId="77777777" w:rsidR="00C07A04" w:rsidRPr="0070088A" w:rsidRDefault="00C07A04" w:rsidP="00B73CB7">
      <w:pPr>
        <w:tabs>
          <w:tab w:val="left" w:pos="3951"/>
        </w:tabs>
        <w:jc w:val="both"/>
        <w:rPr>
          <w:rFonts w:ascii="Arial" w:hAnsi="Arial" w:cs="Arial"/>
          <w:b/>
        </w:rPr>
      </w:pPr>
      <w:r w:rsidRPr="0070088A">
        <w:rPr>
          <w:rFonts w:ascii="Arial" w:hAnsi="Arial" w:cs="Arial"/>
          <w:b/>
        </w:rPr>
        <w:t>Incident reporting:</w:t>
      </w:r>
    </w:p>
    <w:p w14:paraId="41955289" w14:textId="749C0D95" w:rsidR="00C07A04" w:rsidRPr="0070088A" w:rsidRDefault="00C07A04" w:rsidP="00B73CB7">
      <w:pPr>
        <w:tabs>
          <w:tab w:val="left" w:pos="3951"/>
        </w:tabs>
        <w:jc w:val="both"/>
        <w:rPr>
          <w:rFonts w:ascii="Arial" w:hAnsi="Arial" w:cs="Arial"/>
        </w:rPr>
      </w:pPr>
      <w:r w:rsidRPr="0070088A">
        <w:rPr>
          <w:rFonts w:ascii="Arial" w:hAnsi="Arial" w:cs="Arial"/>
        </w:rPr>
        <w:t>All incidents (complaints, errors, safeguarding concerns) are reported via an electronic repor</w:t>
      </w:r>
      <w:r w:rsidR="00573365">
        <w:rPr>
          <w:rFonts w:ascii="Arial" w:hAnsi="Arial" w:cs="Arial"/>
        </w:rPr>
        <w:t xml:space="preserve">ting system which is known as </w:t>
      </w:r>
      <w:proofErr w:type="spellStart"/>
      <w:r w:rsidR="00573365">
        <w:rPr>
          <w:rFonts w:ascii="Arial" w:hAnsi="Arial" w:cs="Arial"/>
        </w:rPr>
        <w:t>Inphase</w:t>
      </w:r>
      <w:proofErr w:type="spellEnd"/>
      <w:r w:rsidRPr="0070088A">
        <w:rPr>
          <w:rFonts w:ascii="Arial" w:hAnsi="Arial" w:cs="Arial"/>
        </w:rPr>
        <w:t>.</w:t>
      </w:r>
    </w:p>
    <w:p w14:paraId="188C2458" w14:textId="77777777" w:rsidR="00C07A04" w:rsidRPr="0070088A" w:rsidRDefault="00C07A04" w:rsidP="00B73CB7">
      <w:pPr>
        <w:tabs>
          <w:tab w:val="left" w:pos="3951"/>
        </w:tabs>
        <w:jc w:val="both"/>
        <w:rPr>
          <w:rFonts w:ascii="Arial" w:hAnsi="Arial" w:cs="Arial"/>
          <w:b/>
        </w:rPr>
      </w:pPr>
      <w:r w:rsidRPr="0070088A">
        <w:rPr>
          <w:rFonts w:ascii="Arial" w:hAnsi="Arial" w:cs="Arial"/>
          <w:b/>
        </w:rPr>
        <w:t>Infection Control:</w:t>
      </w:r>
    </w:p>
    <w:p w14:paraId="535AFDE3" w14:textId="77777777" w:rsidR="00C07A04" w:rsidRPr="0070088A" w:rsidRDefault="00C07A04" w:rsidP="00B73CB7">
      <w:pPr>
        <w:pStyle w:val="ListParagraph"/>
        <w:numPr>
          <w:ilvl w:val="0"/>
          <w:numId w:val="11"/>
        </w:numPr>
        <w:tabs>
          <w:tab w:val="left" w:pos="3951"/>
        </w:tabs>
        <w:jc w:val="both"/>
        <w:rPr>
          <w:rFonts w:ascii="Arial" w:hAnsi="Arial" w:cs="Arial"/>
        </w:rPr>
      </w:pPr>
      <w:r w:rsidRPr="0070088A">
        <w:rPr>
          <w:rFonts w:ascii="Arial" w:hAnsi="Arial" w:cs="Arial"/>
        </w:rPr>
        <w:t>Hand washing facilities, access to gloves and aprons and clinical waste and sharps disposal systems.</w:t>
      </w:r>
    </w:p>
    <w:p w14:paraId="64CAD6F6" w14:textId="77777777" w:rsidR="00C07A04" w:rsidRPr="0070088A" w:rsidRDefault="00C07A04" w:rsidP="00B73CB7">
      <w:pPr>
        <w:pStyle w:val="ListParagraph"/>
        <w:numPr>
          <w:ilvl w:val="0"/>
          <w:numId w:val="11"/>
        </w:numPr>
        <w:tabs>
          <w:tab w:val="left" w:pos="3951"/>
        </w:tabs>
        <w:jc w:val="both"/>
        <w:rPr>
          <w:rFonts w:ascii="Arial" w:hAnsi="Arial" w:cs="Arial"/>
        </w:rPr>
      </w:pPr>
      <w:r w:rsidRPr="0070088A">
        <w:rPr>
          <w:rFonts w:ascii="Arial" w:hAnsi="Arial" w:cs="Arial"/>
        </w:rPr>
        <w:t>All staffs are trained in infection control.</w:t>
      </w:r>
    </w:p>
    <w:p w14:paraId="54A591FA" w14:textId="77777777" w:rsidR="00C07A04" w:rsidRPr="0070088A" w:rsidRDefault="00C07A04" w:rsidP="00B73CB7">
      <w:pPr>
        <w:pStyle w:val="ListParagraph"/>
        <w:numPr>
          <w:ilvl w:val="0"/>
          <w:numId w:val="11"/>
        </w:numPr>
        <w:tabs>
          <w:tab w:val="left" w:pos="3951"/>
        </w:tabs>
        <w:jc w:val="both"/>
        <w:rPr>
          <w:rFonts w:ascii="Arial" w:hAnsi="Arial" w:cs="Arial"/>
        </w:rPr>
      </w:pPr>
      <w:r w:rsidRPr="0070088A">
        <w:rPr>
          <w:rFonts w:ascii="Arial" w:hAnsi="Arial" w:cs="Arial"/>
        </w:rPr>
        <w:t>Infection control nurse available for advice and carries out timely audits.</w:t>
      </w:r>
    </w:p>
    <w:p w14:paraId="6EDE1243" w14:textId="77777777" w:rsidR="00C07A04" w:rsidRPr="0070088A" w:rsidRDefault="00C07A04" w:rsidP="00B73CB7">
      <w:pPr>
        <w:pStyle w:val="ListParagraph"/>
        <w:numPr>
          <w:ilvl w:val="0"/>
          <w:numId w:val="11"/>
        </w:numPr>
        <w:tabs>
          <w:tab w:val="left" w:pos="3951"/>
        </w:tabs>
        <w:jc w:val="both"/>
        <w:rPr>
          <w:rFonts w:ascii="Arial" w:hAnsi="Arial" w:cs="Arial"/>
        </w:rPr>
      </w:pPr>
      <w:r w:rsidRPr="0070088A">
        <w:rPr>
          <w:rFonts w:ascii="Arial" w:hAnsi="Arial" w:cs="Arial"/>
        </w:rPr>
        <w:t>We test all our facilities for Legionnaire disease.</w:t>
      </w:r>
    </w:p>
    <w:p w14:paraId="586F8A80" w14:textId="77777777" w:rsidR="00C07A04" w:rsidRPr="0070088A" w:rsidRDefault="00C07A04" w:rsidP="00B73CB7">
      <w:pPr>
        <w:tabs>
          <w:tab w:val="left" w:pos="3951"/>
        </w:tabs>
        <w:jc w:val="both"/>
        <w:rPr>
          <w:rFonts w:ascii="Arial" w:hAnsi="Arial" w:cs="Arial"/>
          <w:b/>
        </w:rPr>
      </w:pPr>
      <w:r w:rsidRPr="0070088A">
        <w:rPr>
          <w:rFonts w:ascii="Arial" w:hAnsi="Arial" w:cs="Arial"/>
          <w:b/>
        </w:rPr>
        <w:t>Information Governance:</w:t>
      </w:r>
    </w:p>
    <w:p w14:paraId="4A213B92" w14:textId="77777777" w:rsidR="00C07A04" w:rsidRPr="0070088A" w:rsidRDefault="00C07A04" w:rsidP="00B73CB7">
      <w:pPr>
        <w:pStyle w:val="ListParagraph"/>
        <w:numPr>
          <w:ilvl w:val="0"/>
          <w:numId w:val="12"/>
        </w:numPr>
        <w:tabs>
          <w:tab w:val="left" w:pos="3951"/>
        </w:tabs>
        <w:jc w:val="both"/>
        <w:rPr>
          <w:rFonts w:ascii="Arial" w:hAnsi="Arial" w:cs="Arial"/>
        </w:rPr>
      </w:pPr>
      <w:r w:rsidRPr="0070088A">
        <w:rPr>
          <w:rFonts w:ascii="Arial" w:hAnsi="Arial" w:cs="Arial"/>
        </w:rPr>
        <w:t>All information that we hold are compliant with Data Protection Act 1998.</w:t>
      </w:r>
    </w:p>
    <w:p w14:paraId="77F73F87" w14:textId="77777777" w:rsidR="00C07A04" w:rsidRPr="0070088A" w:rsidRDefault="00C07A04" w:rsidP="00B73CB7">
      <w:pPr>
        <w:pStyle w:val="ListParagraph"/>
        <w:numPr>
          <w:ilvl w:val="0"/>
          <w:numId w:val="12"/>
        </w:numPr>
        <w:tabs>
          <w:tab w:val="left" w:pos="3951"/>
        </w:tabs>
        <w:jc w:val="both"/>
        <w:rPr>
          <w:rFonts w:ascii="Arial" w:hAnsi="Arial" w:cs="Arial"/>
        </w:rPr>
      </w:pPr>
      <w:r w:rsidRPr="0070088A">
        <w:rPr>
          <w:rFonts w:ascii="Arial" w:hAnsi="Arial" w:cs="Arial"/>
        </w:rPr>
        <w:t>Information will be shared as per Caldicott Principles (1997).</w:t>
      </w:r>
    </w:p>
    <w:p w14:paraId="634D2908" w14:textId="77777777" w:rsidR="00C07A04" w:rsidRPr="0070088A" w:rsidRDefault="00C07A04" w:rsidP="00B73CB7">
      <w:pPr>
        <w:pStyle w:val="ListParagraph"/>
        <w:numPr>
          <w:ilvl w:val="0"/>
          <w:numId w:val="12"/>
        </w:numPr>
        <w:tabs>
          <w:tab w:val="left" w:pos="3951"/>
        </w:tabs>
        <w:jc w:val="both"/>
        <w:rPr>
          <w:rFonts w:ascii="Arial" w:hAnsi="Arial" w:cs="Arial"/>
        </w:rPr>
      </w:pPr>
      <w:r w:rsidRPr="0070088A">
        <w:rPr>
          <w:rFonts w:ascii="Arial" w:hAnsi="Arial" w:cs="Arial"/>
        </w:rPr>
        <w:t>All staff needs to undertake the mandatory training in Information Governance.</w:t>
      </w:r>
    </w:p>
    <w:p w14:paraId="222C1603" w14:textId="77777777" w:rsidR="00C07A04" w:rsidRPr="0070088A" w:rsidRDefault="00C07A04" w:rsidP="00B73CB7">
      <w:pPr>
        <w:tabs>
          <w:tab w:val="left" w:pos="3951"/>
        </w:tabs>
        <w:jc w:val="both"/>
        <w:rPr>
          <w:rFonts w:ascii="Arial" w:hAnsi="Arial" w:cs="Arial"/>
        </w:rPr>
      </w:pPr>
      <w:r w:rsidRPr="0070088A">
        <w:rPr>
          <w:rFonts w:ascii="Arial" w:hAnsi="Arial" w:cs="Arial"/>
          <w:b/>
        </w:rPr>
        <w:t>Key performance Indicators</w:t>
      </w:r>
      <w:r w:rsidRPr="0070088A">
        <w:rPr>
          <w:rFonts w:ascii="Arial" w:hAnsi="Arial" w:cs="Arial"/>
        </w:rPr>
        <w:t>:</w:t>
      </w:r>
    </w:p>
    <w:p w14:paraId="10553F78" w14:textId="77777777" w:rsidR="00C07A04" w:rsidRPr="0070088A" w:rsidRDefault="00C07A04" w:rsidP="00B73CB7">
      <w:pPr>
        <w:jc w:val="both"/>
        <w:rPr>
          <w:rFonts w:ascii="Arial" w:hAnsi="Arial" w:cs="Arial"/>
        </w:rPr>
      </w:pPr>
      <w:r w:rsidRPr="0070088A">
        <w:rPr>
          <w:rFonts w:ascii="Arial" w:hAnsi="Arial" w:cs="Arial"/>
        </w:rPr>
        <w:t>KPIs are reported o</w:t>
      </w:r>
      <w:r w:rsidR="00194E66">
        <w:rPr>
          <w:rFonts w:ascii="Arial" w:hAnsi="Arial" w:cs="Arial"/>
        </w:rPr>
        <w:t>n a monthly basis.</w:t>
      </w:r>
    </w:p>
    <w:p w14:paraId="317091EC" w14:textId="77777777" w:rsidR="00C07A04" w:rsidRPr="0070088A" w:rsidRDefault="00C07A04" w:rsidP="00B73CB7">
      <w:pPr>
        <w:jc w:val="both"/>
        <w:rPr>
          <w:rFonts w:ascii="Arial" w:hAnsi="Arial" w:cs="Arial"/>
        </w:rPr>
      </w:pPr>
      <w:r w:rsidRPr="0070088A">
        <w:rPr>
          <w:rFonts w:ascii="Arial" w:hAnsi="Arial" w:cs="Arial"/>
        </w:rPr>
        <w:t>The Performance team will send the nurse in charge a reminder at the beginning of the month and any manual update will need to be submitted by the 6</w:t>
      </w:r>
      <w:r w:rsidRPr="0070088A">
        <w:rPr>
          <w:rFonts w:ascii="Arial" w:hAnsi="Arial" w:cs="Arial"/>
          <w:vertAlign w:val="superscript"/>
        </w:rPr>
        <w:t>th</w:t>
      </w:r>
      <w:r w:rsidRPr="0070088A">
        <w:rPr>
          <w:rFonts w:ascii="Arial" w:hAnsi="Arial" w:cs="Arial"/>
        </w:rPr>
        <w:t xml:space="preserve"> day of the month.</w:t>
      </w:r>
    </w:p>
    <w:p w14:paraId="469ACE78" w14:textId="77777777" w:rsidR="00C07A04" w:rsidRPr="0070088A" w:rsidRDefault="00C07A04" w:rsidP="00B73CB7">
      <w:pPr>
        <w:tabs>
          <w:tab w:val="left" w:pos="3951"/>
        </w:tabs>
        <w:jc w:val="both"/>
        <w:rPr>
          <w:rFonts w:ascii="Arial" w:hAnsi="Arial" w:cs="Arial"/>
          <w:b/>
        </w:rPr>
      </w:pPr>
      <w:r w:rsidRPr="0070088A">
        <w:rPr>
          <w:rFonts w:ascii="Arial" w:hAnsi="Arial" w:cs="Arial"/>
          <w:b/>
        </w:rPr>
        <w:t>Mandatory training and compliance:</w:t>
      </w:r>
    </w:p>
    <w:p w14:paraId="3BEFB33A" w14:textId="6BD22F9A" w:rsidR="00C07A04" w:rsidRPr="0070088A" w:rsidRDefault="00C07A04" w:rsidP="00B73CB7">
      <w:pPr>
        <w:pStyle w:val="ListParagraph"/>
        <w:numPr>
          <w:ilvl w:val="0"/>
          <w:numId w:val="16"/>
        </w:numPr>
        <w:tabs>
          <w:tab w:val="left" w:pos="3951"/>
        </w:tabs>
        <w:jc w:val="both"/>
        <w:rPr>
          <w:rFonts w:ascii="Arial" w:hAnsi="Arial" w:cs="Arial"/>
        </w:rPr>
      </w:pPr>
      <w:r w:rsidRPr="0070088A">
        <w:rPr>
          <w:rFonts w:ascii="Arial" w:hAnsi="Arial" w:cs="Arial"/>
        </w:rPr>
        <w:t>Mandatory trainings are available in face to face training</w:t>
      </w:r>
      <w:r w:rsidR="009454D2">
        <w:rPr>
          <w:rFonts w:ascii="Arial" w:hAnsi="Arial" w:cs="Arial"/>
        </w:rPr>
        <w:t xml:space="preserve"> and via online via a system ELA</w:t>
      </w:r>
      <w:r w:rsidRPr="0070088A">
        <w:rPr>
          <w:rFonts w:ascii="Arial" w:hAnsi="Arial" w:cs="Arial"/>
        </w:rPr>
        <w:t xml:space="preserve"> which all staff has access.</w:t>
      </w:r>
    </w:p>
    <w:p w14:paraId="1747E1EF" w14:textId="2EBAEE23" w:rsidR="00C07A04" w:rsidRPr="00C663B9" w:rsidRDefault="00C07A04" w:rsidP="00B73CB7">
      <w:pPr>
        <w:jc w:val="both"/>
        <w:rPr>
          <w:rFonts w:ascii="Arial" w:hAnsi="Arial" w:cs="Arial"/>
        </w:rPr>
      </w:pPr>
      <w:r w:rsidRPr="0070088A">
        <w:rPr>
          <w:rFonts w:ascii="Arial" w:hAnsi="Arial" w:cs="Arial"/>
        </w:rPr>
        <w:t>Mandatory training compliance is reported once a mo</w:t>
      </w:r>
      <w:r w:rsidR="00C663B9">
        <w:rPr>
          <w:rFonts w:ascii="Arial" w:hAnsi="Arial" w:cs="Arial"/>
        </w:rPr>
        <w:t>nth via the training department</w:t>
      </w:r>
    </w:p>
    <w:p w14:paraId="3BB34B91" w14:textId="77777777" w:rsidR="00C07A04" w:rsidRPr="0070088A" w:rsidRDefault="00C07A04" w:rsidP="00B73CB7">
      <w:pPr>
        <w:tabs>
          <w:tab w:val="left" w:pos="3951"/>
        </w:tabs>
        <w:jc w:val="both"/>
        <w:rPr>
          <w:rFonts w:ascii="Arial" w:hAnsi="Arial" w:cs="Arial"/>
          <w:b/>
        </w:rPr>
      </w:pPr>
      <w:r w:rsidRPr="0070088A">
        <w:rPr>
          <w:rFonts w:ascii="Arial" w:hAnsi="Arial" w:cs="Arial"/>
          <w:b/>
        </w:rPr>
        <w:t>Patient feedbacks:</w:t>
      </w:r>
    </w:p>
    <w:p w14:paraId="6866C6ED" w14:textId="77777777" w:rsidR="00C07A04" w:rsidRPr="0070088A" w:rsidRDefault="00C07A04" w:rsidP="00B73CB7">
      <w:pPr>
        <w:pStyle w:val="ListParagraph"/>
        <w:numPr>
          <w:ilvl w:val="0"/>
          <w:numId w:val="14"/>
        </w:numPr>
        <w:tabs>
          <w:tab w:val="left" w:pos="3951"/>
        </w:tabs>
        <w:jc w:val="both"/>
        <w:rPr>
          <w:rFonts w:ascii="Arial" w:hAnsi="Arial" w:cs="Arial"/>
        </w:rPr>
      </w:pPr>
      <w:r w:rsidRPr="0070088A">
        <w:rPr>
          <w:rFonts w:ascii="Arial" w:hAnsi="Arial" w:cs="Arial"/>
        </w:rPr>
        <w:t>All patients are offered to complete a feedba</w:t>
      </w:r>
      <w:r w:rsidR="00194E66">
        <w:rPr>
          <w:rFonts w:ascii="Arial" w:hAnsi="Arial" w:cs="Arial"/>
        </w:rPr>
        <w:t>ck following an assessment or review</w:t>
      </w:r>
      <w:r w:rsidRPr="0070088A">
        <w:rPr>
          <w:rFonts w:ascii="Arial" w:hAnsi="Arial" w:cs="Arial"/>
        </w:rPr>
        <w:t xml:space="preserve"> via an electronic tablet and results are upd</w:t>
      </w:r>
      <w:r w:rsidR="00194E66">
        <w:rPr>
          <w:rFonts w:ascii="Arial" w:hAnsi="Arial" w:cs="Arial"/>
        </w:rPr>
        <w:t>ated once a month.</w:t>
      </w:r>
    </w:p>
    <w:p w14:paraId="49EA565A" w14:textId="77777777" w:rsidR="00C07A04" w:rsidRPr="0070088A" w:rsidRDefault="00C07A04" w:rsidP="00B73CB7">
      <w:pPr>
        <w:pStyle w:val="ListParagraph"/>
        <w:tabs>
          <w:tab w:val="left" w:pos="3951"/>
        </w:tabs>
        <w:jc w:val="both"/>
        <w:rPr>
          <w:rFonts w:ascii="Arial" w:hAnsi="Arial" w:cs="Arial"/>
        </w:rPr>
      </w:pPr>
    </w:p>
    <w:p w14:paraId="3DFF95E2" w14:textId="77777777" w:rsidR="00194E66" w:rsidRDefault="00194E66" w:rsidP="00B73CB7">
      <w:pPr>
        <w:tabs>
          <w:tab w:val="left" w:pos="3951"/>
        </w:tabs>
        <w:ind w:left="360"/>
        <w:jc w:val="both"/>
        <w:rPr>
          <w:rFonts w:ascii="Arial" w:hAnsi="Arial" w:cs="Arial"/>
          <w:b/>
        </w:rPr>
      </w:pPr>
    </w:p>
    <w:p w14:paraId="544E8A6F" w14:textId="77777777" w:rsidR="00C663B9" w:rsidRDefault="00C663B9" w:rsidP="00B73CB7">
      <w:pPr>
        <w:tabs>
          <w:tab w:val="left" w:pos="3951"/>
        </w:tabs>
        <w:ind w:left="360"/>
        <w:jc w:val="both"/>
        <w:rPr>
          <w:rFonts w:ascii="Arial" w:hAnsi="Arial" w:cs="Arial"/>
          <w:b/>
        </w:rPr>
      </w:pPr>
    </w:p>
    <w:p w14:paraId="6421AD5F" w14:textId="77777777" w:rsidR="00C663B9" w:rsidRDefault="00C663B9" w:rsidP="00B73CB7">
      <w:pPr>
        <w:tabs>
          <w:tab w:val="left" w:pos="3951"/>
        </w:tabs>
        <w:ind w:left="360"/>
        <w:jc w:val="both"/>
        <w:rPr>
          <w:rFonts w:ascii="Arial" w:hAnsi="Arial" w:cs="Arial"/>
          <w:b/>
        </w:rPr>
      </w:pPr>
    </w:p>
    <w:p w14:paraId="1125DB1E" w14:textId="77777777" w:rsidR="00C07A04" w:rsidRPr="0070088A" w:rsidRDefault="00C07A04" w:rsidP="00B73CB7">
      <w:pPr>
        <w:tabs>
          <w:tab w:val="left" w:pos="3951"/>
        </w:tabs>
        <w:ind w:left="360"/>
        <w:jc w:val="both"/>
        <w:rPr>
          <w:rFonts w:ascii="Arial" w:hAnsi="Arial" w:cs="Arial"/>
          <w:b/>
        </w:rPr>
      </w:pPr>
      <w:r w:rsidRPr="0070088A">
        <w:rPr>
          <w:rFonts w:ascii="Arial" w:hAnsi="Arial" w:cs="Arial"/>
          <w:b/>
        </w:rPr>
        <w:t>Risk and risk management:</w:t>
      </w:r>
    </w:p>
    <w:p w14:paraId="7453C378" w14:textId="5E38B062" w:rsidR="00C07A04" w:rsidRPr="0070088A" w:rsidRDefault="00C07A04" w:rsidP="00B73CB7">
      <w:pPr>
        <w:pStyle w:val="ListParagraph"/>
        <w:numPr>
          <w:ilvl w:val="0"/>
          <w:numId w:val="14"/>
        </w:numPr>
        <w:tabs>
          <w:tab w:val="left" w:pos="3951"/>
        </w:tabs>
        <w:jc w:val="both"/>
        <w:rPr>
          <w:rFonts w:ascii="Arial" w:hAnsi="Arial" w:cs="Arial"/>
        </w:rPr>
      </w:pPr>
      <w:r w:rsidRPr="0070088A">
        <w:rPr>
          <w:rFonts w:ascii="Arial" w:hAnsi="Arial" w:cs="Arial"/>
        </w:rPr>
        <w:t>Risks are recorded on a team risk register which is discussed at</w:t>
      </w:r>
      <w:r w:rsidR="009454D2">
        <w:rPr>
          <w:rFonts w:ascii="Arial" w:hAnsi="Arial" w:cs="Arial"/>
        </w:rPr>
        <w:t xml:space="preserve"> the team meetings and at</w:t>
      </w:r>
      <w:r w:rsidRPr="0070088A">
        <w:rPr>
          <w:rFonts w:ascii="Arial" w:hAnsi="Arial" w:cs="Arial"/>
        </w:rPr>
        <w:t xml:space="preserve"> departmental level via the Improvement safety and quality meeting at least once a month. This is available on the N-drive.</w:t>
      </w:r>
    </w:p>
    <w:p w14:paraId="4C7ECDED" w14:textId="77777777" w:rsidR="00C07A04" w:rsidRDefault="00C07A04" w:rsidP="00B73CB7">
      <w:pPr>
        <w:tabs>
          <w:tab w:val="left" w:pos="3951"/>
        </w:tabs>
        <w:jc w:val="both"/>
        <w:rPr>
          <w:rFonts w:ascii="Arial" w:hAnsi="Arial" w:cs="Arial"/>
          <w:b/>
        </w:rPr>
      </w:pPr>
      <w:r w:rsidRPr="0070088A">
        <w:rPr>
          <w:rFonts w:ascii="Arial" w:hAnsi="Arial" w:cs="Arial"/>
          <w:b/>
        </w:rPr>
        <w:t>Referral Process:</w:t>
      </w:r>
    </w:p>
    <w:p w14:paraId="37AED657" w14:textId="77777777" w:rsidR="00823274" w:rsidRPr="00963EAD" w:rsidRDefault="00963EAD" w:rsidP="00B73CB7">
      <w:pPr>
        <w:pStyle w:val="ListParagraph"/>
        <w:numPr>
          <w:ilvl w:val="0"/>
          <w:numId w:val="45"/>
        </w:numPr>
        <w:tabs>
          <w:tab w:val="left" w:pos="3951"/>
        </w:tabs>
        <w:jc w:val="both"/>
        <w:rPr>
          <w:rFonts w:ascii="Arial" w:hAnsi="Arial" w:cs="Arial"/>
        </w:rPr>
      </w:pPr>
      <w:r>
        <w:rPr>
          <w:rFonts w:ascii="Arial" w:hAnsi="Arial" w:cs="Arial"/>
        </w:rPr>
        <w:t>There are two referral documents, the Checklist and Fast Track. Referrals are received from Health and Social care professionals.</w:t>
      </w:r>
    </w:p>
    <w:p w14:paraId="496187E5" w14:textId="77777777" w:rsidR="00C07A04" w:rsidRPr="0070088A" w:rsidRDefault="00C07A04" w:rsidP="00B73CB7">
      <w:pPr>
        <w:tabs>
          <w:tab w:val="left" w:pos="3951"/>
        </w:tabs>
        <w:jc w:val="both"/>
        <w:rPr>
          <w:rFonts w:ascii="Arial" w:hAnsi="Arial" w:cs="Arial"/>
          <w:b/>
        </w:rPr>
      </w:pPr>
      <w:r w:rsidRPr="0070088A">
        <w:rPr>
          <w:rFonts w:ascii="Arial" w:hAnsi="Arial" w:cs="Arial"/>
          <w:b/>
        </w:rPr>
        <w:t>Sickness reporting:</w:t>
      </w:r>
    </w:p>
    <w:p w14:paraId="3DA73030" w14:textId="77777777" w:rsidR="00C07A04" w:rsidRPr="0070088A" w:rsidRDefault="00C07A04" w:rsidP="00B73CB7">
      <w:pPr>
        <w:pStyle w:val="ListParagraph"/>
        <w:numPr>
          <w:ilvl w:val="0"/>
          <w:numId w:val="15"/>
        </w:numPr>
        <w:tabs>
          <w:tab w:val="left" w:pos="3951"/>
        </w:tabs>
        <w:jc w:val="both"/>
        <w:rPr>
          <w:rFonts w:ascii="Arial" w:hAnsi="Arial" w:cs="Arial"/>
        </w:rPr>
      </w:pPr>
      <w:r w:rsidRPr="0070088A">
        <w:rPr>
          <w:rFonts w:ascii="Arial" w:hAnsi="Arial" w:cs="Arial"/>
        </w:rPr>
        <w:t>Staffs needs to inform to the most senior staff in the team in person when they are off sick and when they are fit to return back to work.</w:t>
      </w:r>
    </w:p>
    <w:p w14:paraId="51F06CAA" w14:textId="77777777" w:rsidR="00C07A04" w:rsidRPr="0070088A" w:rsidRDefault="00C07A04" w:rsidP="00B73CB7">
      <w:pPr>
        <w:pStyle w:val="ListParagraph"/>
        <w:numPr>
          <w:ilvl w:val="0"/>
          <w:numId w:val="15"/>
        </w:numPr>
        <w:tabs>
          <w:tab w:val="left" w:pos="3951"/>
        </w:tabs>
        <w:jc w:val="both"/>
        <w:rPr>
          <w:rFonts w:ascii="Arial" w:hAnsi="Arial" w:cs="Arial"/>
        </w:rPr>
      </w:pPr>
      <w:r w:rsidRPr="0070088A">
        <w:rPr>
          <w:rFonts w:ascii="Arial" w:hAnsi="Arial" w:cs="Arial"/>
        </w:rPr>
        <w:t xml:space="preserve">Senior staff to inform line manager promptly of staff sickness and progress who will report the episode of sickness online. </w:t>
      </w:r>
    </w:p>
    <w:p w14:paraId="0F859DB0" w14:textId="77777777" w:rsidR="00C07A04" w:rsidRPr="0070088A" w:rsidRDefault="00C07A04" w:rsidP="00B73CB7">
      <w:pPr>
        <w:numPr>
          <w:ilvl w:val="0"/>
          <w:numId w:val="15"/>
        </w:numPr>
        <w:tabs>
          <w:tab w:val="left" w:pos="3951"/>
        </w:tabs>
        <w:jc w:val="both"/>
        <w:rPr>
          <w:rFonts w:ascii="Arial" w:hAnsi="Arial" w:cs="Arial"/>
        </w:rPr>
      </w:pPr>
      <w:r w:rsidRPr="0070088A">
        <w:rPr>
          <w:rFonts w:ascii="Arial" w:hAnsi="Arial" w:cs="Arial"/>
        </w:rPr>
        <w:t>Senior staff &amp; line manager will ensure that staff sickness is managed as per ELFT sickness management policy.</w:t>
      </w:r>
    </w:p>
    <w:p w14:paraId="13FF19F2" w14:textId="398DE245" w:rsidR="00C07A04" w:rsidRPr="0070088A" w:rsidRDefault="00C07A04" w:rsidP="00B73CB7">
      <w:pPr>
        <w:numPr>
          <w:ilvl w:val="0"/>
          <w:numId w:val="15"/>
        </w:numPr>
        <w:tabs>
          <w:tab w:val="left" w:pos="3951"/>
        </w:tabs>
        <w:jc w:val="both"/>
        <w:rPr>
          <w:rFonts w:ascii="Arial" w:hAnsi="Arial" w:cs="Arial"/>
        </w:rPr>
      </w:pPr>
      <w:r w:rsidRPr="0070088A">
        <w:rPr>
          <w:rFonts w:ascii="Arial" w:hAnsi="Arial" w:cs="Arial"/>
        </w:rPr>
        <w:t>There is a m</w:t>
      </w:r>
      <w:r w:rsidR="009454D2">
        <w:rPr>
          <w:rFonts w:ascii="Arial" w:hAnsi="Arial" w:cs="Arial"/>
        </w:rPr>
        <w:t>onthly email from the People and Culture</w:t>
      </w:r>
      <w:r w:rsidRPr="0070088A">
        <w:rPr>
          <w:rFonts w:ascii="Arial" w:hAnsi="Arial" w:cs="Arial"/>
        </w:rPr>
        <w:t xml:space="preserve"> departmen</w:t>
      </w:r>
      <w:r w:rsidR="00963EAD">
        <w:rPr>
          <w:rFonts w:ascii="Arial" w:hAnsi="Arial" w:cs="Arial"/>
        </w:rPr>
        <w:t>t that provides</w:t>
      </w:r>
      <w:r w:rsidRPr="0070088A">
        <w:rPr>
          <w:rFonts w:ascii="Arial" w:hAnsi="Arial" w:cs="Arial"/>
        </w:rPr>
        <w:t xml:space="preserve"> the detailed sickness level.</w:t>
      </w:r>
    </w:p>
    <w:p w14:paraId="3C930473" w14:textId="77777777" w:rsidR="00C07A04" w:rsidRPr="0070088A" w:rsidRDefault="00C07A04" w:rsidP="00B73CB7">
      <w:pPr>
        <w:jc w:val="both"/>
        <w:rPr>
          <w:rFonts w:ascii="Arial" w:hAnsi="Arial" w:cs="Arial"/>
        </w:rPr>
      </w:pPr>
      <w:r w:rsidRPr="0070088A">
        <w:rPr>
          <w:rFonts w:ascii="Arial" w:hAnsi="Arial" w:cs="Arial"/>
          <w:b/>
        </w:rPr>
        <w:t>Staff, rotas and levels</w:t>
      </w:r>
      <w:r w:rsidRPr="0070088A">
        <w:rPr>
          <w:rFonts w:ascii="Arial" w:hAnsi="Arial" w:cs="Arial"/>
        </w:rPr>
        <w:t>:</w:t>
      </w:r>
    </w:p>
    <w:p w14:paraId="6F1E77B5" w14:textId="77777777" w:rsidR="00C07A04" w:rsidRPr="0070088A" w:rsidRDefault="00C07A04" w:rsidP="00B73CB7">
      <w:pPr>
        <w:pStyle w:val="ListParagraph"/>
        <w:numPr>
          <w:ilvl w:val="0"/>
          <w:numId w:val="13"/>
        </w:numPr>
        <w:tabs>
          <w:tab w:val="left" w:pos="3951"/>
        </w:tabs>
        <w:jc w:val="both"/>
        <w:rPr>
          <w:rFonts w:ascii="Arial" w:hAnsi="Arial" w:cs="Arial"/>
        </w:rPr>
      </w:pPr>
      <w:r w:rsidRPr="0070088A">
        <w:rPr>
          <w:rFonts w:ascii="Arial" w:hAnsi="Arial" w:cs="Arial"/>
        </w:rPr>
        <w:t xml:space="preserve"> Staff rotas are approved 6 weeks in advance via an electronic roster which is available to all staff.</w:t>
      </w:r>
    </w:p>
    <w:p w14:paraId="7EE342FA" w14:textId="77777777" w:rsidR="00C07A04" w:rsidRPr="0070088A" w:rsidRDefault="00C07A04" w:rsidP="00B73CB7">
      <w:pPr>
        <w:pStyle w:val="ListParagraph"/>
        <w:numPr>
          <w:ilvl w:val="0"/>
          <w:numId w:val="13"/>
        </w:numPr>
        <w:tabs>
          <w:tab w:val="left" w:pos="3951"/>
        </w:tabs>
        <w:jc w:val="both"/>
        <w:rPr>
          <w:rFonts w:ascii="Arial" w:hAnsi="Arial" w:cs="Arial"/>
        </w:rPr>
      </w:pPr>
      <w:r w:rsidRPr="0070088A">
        <w:rPr>
          <w:rFonts w:ascii="Arial" w:hAnsi="Arial" w:cs="Arial"/>
        </w:rPr>
        <w:t>Shortage of staff will need to be reported to the line manager and further escalatio</w:t>
      </w:r>
      <w:r w:rsidR="007A497B">
        <w:rPr>
          <w:rFonts w:ascii="Arial" w:hAnsi="Arial" w:cs="Arial"/>
        </w:rPr>
        <w:t>n to the Team Manager</w:t>
      </w:r>
      <w:r w:rsidRPr="0070088A">
        <w:rPr>
          <w:rFonts w:ascii="Arial" w:hAnsi="Arial" w:cs="Arial"/>
        </w:rPr>
        <w:t>.</w:t>
      </w:r>
    </w:p>
    <w:p w14:paraId="6F8D6422" w14:textId="77777777" w:rsidR="00C07A04" w:rsidRPr="0070088A" w:rsidRDefault="00C07A04" w:rsidP="00B73CB7">
      <w:pPr>
        <w:tabs>
          <w:tab w:val="left" w:pos="3951"/>
        </w:tabs>
        <w:ind w:left="720"/>
        <w:jc w:val="both"/>
        <w:rPr>
          <w:rFonts w:ascii="Arial" w:hAnsi="Arial" w:cs="Arial"/>
        </w:rPr>
      </w:pPr>
    </w:p>
    <w:p w14:paraId="1E475B2C" w14:textId="77777777" w:rsidR="00C07A04" w:rsidRPr="0070088A" w:rsidRDefault="00C07A04" w:rsidP="00B73CB7">
      <w:pPr>
        <w:tabs>
          <w:tab w:val="left" w:pos="3951"/>
        </w:tabs>
        <w:jc w:val="both"/>
        <w:rPr>
          <w:rFonts w:ascii="Arial" w:hAnsi="Arial" w:cs="Arial"/>
        </w:rPr>
      </w:pPr>
      <w:r w:rsidRPr="0070088A">
        <w:rPr>
          <w:rFonts w:ascii="Arial" w:hAnsi="Arial" w:cs="Arial"/>
          <w:b/>
        </w:rPr>
        <w:t>Stock orders</w:t>
      </w:r>
      <w:r w:rsidRPr="0070088A">
        <w:rPr>
          <w:rFonts w:ascii="Arial" w:hAnsi="Arial" w:cs="Arial"/>
        </w:rPr>
        <w:t>:</w:t>
      </w:r>
    </w:p>
    <w:p w14:paraId="32817356" w14:textId="77777777" w:rsidR="00C07A04" w:rsidRDefault="00EF1312" w:rsidP="00B73CB7">
      <w:pPr>
        <w:tabs>
          <w:tab w:val="left" w:pos="3951"/>
        </w:tabs>
        <w:jc w:val="both"/>
        <w:rPr>
          <w:rFonts w:ascii="Arial" w:hAnsi="Arial" w:cs="Arial"/>
        </w:rPr>
      </w:pPr>
      <w:r>
        <w:rPr>
          <w:rFonts w:ascii="Arial" w:hAnsi="Arial" w:cs="Arial"/>
        </w:rPr>
        <w:t xml:space="preserve">     1.</w:t>
      </w:r>
      <w:r w:rsidRPr="0070088A">
        <w:rPr>
          <w:rFonts w:ascii="Arial" w:hAnsi="Arial" w:cs="Arial"/>
        </w:rPr>
        <w:t xml:space="preserve"> Supplies</w:t>
      </w:r>
      <w:r w:rsidR="00C07A04" w:rsidRPr="0070088A">
        <w:rPr>
          <w:rFonts w:ascii="Arial" w:hAnsi="Arial" w:cs="Arial"/>
        </w:rPr>
        <w:t>- via Oracle.</w:t>
      </w:r>
    </w:p>
    <w:p w14:paraId="2B32879B" w14:textId="5D648973" w:rsidR="00EF1312" w:rsidRPr="0070088A" w:rsidRDefault="00EF1312" w:rsidP="00B73CB7">
      <w:pPr>
        <w:tabs>
          <w:tab w:val="left" w:pos="3951"/>
        </w:tabs>
        <w:jc w:val="both"/>
        <w:rPr>
          <w:rFonts w:ascii="Arial" w:hAnsi="Arial" w:cs="Arial"/>
        </w:rPr>
      </w:pPr>
      <w:r>
        <w:rPr>
          <w:rFonts w:ascii="Arial" w:hAnsi="Arial" w:cs="Arial"/>
        </w:rPr>
        <w:t xml:space="preserve">      2. Claire</w:t>
      </w:r>
      <w:r w:rsidR="00E96137">
        <w:rPr>
          <w:rFonts w:ascii="Arial" w:hAnsi="Arial" w:cs="Arial"/>
        </w:rPr>
        <w:t>’</w:t>
      </w:r>
      <w:r>
        <w:rPr>
          <w:rFonts w:ascii="Arial" w:hAnsi="Arial" w:cs="Arial"/>
        </w:rPr>
        <w:t>s</w:t>
      </w:r>
    </w:p>
    <w:p w14:paraId="4C890539" w14:textId="77777777" w:rsidR="00C07A04" w:rsidRPr="0070088A" w:rsidRDefault="00C07A04" w:rsidP="00B73CB7">
      <w:pPr>
        <w:tabs>
          <w:tab w:val="left" w:pos="3951"/>
        </w:tabs>
        <w:ind w:left="360"/>
        <w:jc w:val="both"/>
        <w:rPr>
          <w:rFonts w:ascii="Arial" w:hAnsi="Arial" w:cs="Arial"/>
        </w:rPr>
      </w:pPr>
    </w:p>
    <w:p w14:paraId="3F9A3339" w14:textId="77777777" w:rsidR="00C07A04" w:rsidRPr="0070088A" w:rsidRDefault="00C07A04" w:rsidP="00B73CB7">
      <w:pPr>
        <w:tabs>
          <w:tab w:val="left" w:pos="3951"/>
        </w:tabs>
        <w:jc w:val="both"/>
        <w:rPr>
          <w:rFonts w:ascii="Arial" w:hAnsi="Arial" w:cs="Arial"/>
          <w:b/>
        </w:rPr>
      </w:pPr>
      <w:r w:rsidRPr="0070088A">
        <w:rPr>
          <w:rFonts w:ascii="Arial" w:hAnsi="Arial" w:cs="Arial"/>
          <w:b/>
        </w:rPr>
        <w:t>Supervision and compliance:</w:t>
      </w:r>
    </w:p>
    <w:p w14:paraId="19ABF18B" w14:textId="77777777" w:rsidR="00C07A04" w:rsidRPr="0070088A" w:rsidRDefault="00C07A04" w:rsidP="00B73CB7">
      <w:pPr>
        <w:pStyle w:val="ListParagraph"/>
        <w:numPr>
          <w:ilvl w:val="0"/>
          <w:numId w:val="18"/>
        </w:numPr>
        <w:tabs>
          <w:tab w:val="left" w:pos="3951"/>
        </w:tabs>
        <w:jc w:val="both"/>
        <w:rPr>
          <w:rFonts w:ascii="Arial" w:hAnsi="Arial" w:cs="Arial"/>
        </w:rPr>
      </w:pPr>
      <w:r w:rsidRPr="0070088A">
        <w:rPr>
          <w:rFonts w:ascii="Arial" w:hAnsi="Arial" w:cs="Arial"/>
        </w:rPr>
        <w:t>All staff has access to monthly one to one management supervision.</w:t>
      </w:r>
    </w:p>
    <w:p w14:paraId="745E212F" w14:textId="77777777" w:rsidR="00C07A04" w:rsidRPr="0070088A" w:rsidRDefault="00C07A04" w:rsidP="00B73CB7">
      <w:pPr>
        <w:numPr>
          <w:ilvl w:val="0"/>
          <w:numId w:val="18"/>
        </w:numPr>
        <w:tabs>
          <w:tab w:val="left" w:pos="3951"/>
        </w:tabs>
        <w:jc w:val="both"/>
        <w:rPr>
          <w:rFonts w:ascii="Arial" w:hAnsi="Arial" w:cs="Arial"/>
        </w:rPr>
      </w:pPr>
      <w:r w:rsidRPr="0070088A">
        <w:rPr>
          <w:rFonts w:ascii="Arial" w:hAnsi="Arial" w:cs="Arial"/>
        </w:rPr>
        <w:t>Supervision compliance rate is monitored on a monthly basis.</w:t>
      </w:r>
    </w:p>
    <w:p w14:paraId="5A2BF10C" w14:textId="77777777" w:rsidR="00C07A04" w:rsidRPr="0070088A" w:rsidRDefault="00C07A04" w:rsidP="00B73CB7">
      <w:pPr>
        <w:tabs>
          <w:tab w:val="left" w:pos="3951"/>
        </w:tabs>
        <w:jc w:val="both"/>
        <w:rPr>
          <w:rFonts w:ascii="Arial" w:hAnsi="Arial" w:cs="Arial"/>
        </w:rPr>
      </w:pPr>
    </w:p>
    <w:p w14:paraId="717186BD" w14:textId="10B98734" w:rsidR="00C07A04" w:rsidRPr="0070088A" w:rsidRDefault="00C07A04" w:rsidP="00B73CB7">
      <w:pPr>
        <w:tabs>
          <w:tab w:val="left" w:pos="3951"/>
        </w:tabs>
        <w:jc w:val="both"/>
        <w:rPr>
          <w:rFonts w:ascii="Arial" w:hAnsi="Arial" w:cs="Arial"/>
        </w:rPr>
      </w:pPr>
    </w:p>
    <w:p w14:paraId="2B4AF1A7" w14:textId="77777777" w:rsidR="00C07A04" w:rsidRPr="0070088A" w:rsidRDefault="00C07A04" w:rsidP="00B73CB7">
      <w:pPr>
        <w:tabs>
          <w:tab w:val="left" w:pos="3951"/>
        </w:tabs>
        <w:jc w:val="both"/>
        <w:rPr>
          <w:rFonts w:ascii="Arial" w:hAnsi="Arial" w:cs="Arial"/>
        </w:rPr>
      </w:pPr>
    </w:p>
    <w:p w14:paraId="75256A35" w14:textId="77777777" w:rsidR="00C07A04" w:rsidRPr="0070088A" w:rsidRDefault="00C07A04" w:rsidP="00B73CB7">
      <w:pPr>
        <w:tabs>
          <w:tab w:val="left" w:pos="3951"/>
        </w:tabs>
        <w:jc w:val="both"/>
        <w:rPr>
          <w:rFonts w:ascii="Arial" w:hAnsi="Arial" w:cs="Arial"/>
          <w:b/>
          <w:u w:val="single"/>
        </w:rPr>
      </w:pPr>
      <w:r w:rsidRPr="0070088A">
        <w:rPr>
          <w:rFonts w:ascii="Arial" w:hAnsi="Arial" w:cs="Arial"/>
          <w:b/>
          <w:u w:val="single"/>
        </w:rPr>
        <w:t>Quality Standards and Improvements:</w:t>
      </w:r>
    </w:p>
    <w:tbl>
      <w:tblPr>
        <w:tblStyle w:val="TableGrid"/>
        <w:tblW w:w="0" w:type="auto"/>
        <w:tblLook w:val="04A0" w:firstRow="1" w:lastRow="0" w:firstColumn="1" w:lastColumn="0" w:noHBand="0" w:noVBand="1"/>
      </w:tblPr>
      <w:tblGrid>
        <w:gridCol w:w="1884"/>
        <w:gridCol w:w="1764"/>
        <w:gridCol w:w="2563"/>
        <w:gridCol w:w="1402"/>
        <w:gridCol w:w="1403"/>
      </w:tblGrid>
      <w:tr w:rsidR="00C07A04" w:rsidRPr="0070088A" w14:paraId="67AF01E1" w14:textId="77777777" w:rsidTr="00926741">
        <w:tc>
          <w:tcPr>
            <w:tcW w:w="2007" w:type="dxa"/>
          </w:tcPr>
          <w:p w14:paraId="37686B97" w14:textId="77777777" w:rsidR="00C07A04" w:rsidRPr="0070088A" w:rsidRDefault="00C07A04" w:rsidP="00B73CB7">
            <w:pPr>
              <w:tabs>
                <w:tab w:val="left" w:pos="3951"/>
              </w:tabs>
              <w:spacing w:after="200" w:line="276" w:lineRule="auto"/>
              <w:jc w:val="both"/>
              <w:rPr>
                <w:rFonts w:ascii="Arial" w:hAnsi="Arial" w:cs="Arial"/>
                <w:b/>
              </w:rPr>
            </w:pPr>
            <w:r w:rsidRPr="0070088A">
              <w:rPr>
                <w:rFonts w:ascii="Arial" w:hAnsi="Arial" w:cs="Arial"/>
                <w:b/>
              </w:rPr>
              <w:t>Local quality standards and improvement.</w:t>
            </w:r>
          </w:p>
        </w:tc>
        <w:tc>
          <w:tcPr>
            <w:tcW w:w="1887" w:type="dxa"/>
          </w:tcPr>
          <w:p w14:paraId="3BF44EE8" w14:textId="77777777" w:rsidR="00C07A04" w:rsidRPr="0070088A" w:rsidRDefault="00C07A04" w:rsidP="00B73CB7">
            <w:pPr>
              <w:tabs>
                <w:tab w:val="left" w:pos="3951"/>
              </w:tabs>
              <w:spacing w:after="200" w:line="276" w:lineRule="auto"/>
              <w:jc w:val="both"/>
              <w:rPr>
                <w:rFonts w:ascii="Arial" w:hAnsi="Arial" w:cs="Arial"/>
                <w:b/>
              </w:rPr>
            </w:pPr>
            <w:r w:rsidRPr="0070088A">
              <w:rPr>
                <w:rFonts w:ascii="Arial" w:hAnsi="Arial" w:cs="Arial"/>
                <w:b/>
              </w:rPr>
              <w:t>Professional quality standards</w:t>
            </w:r>
          </w:p>
        </w:tc>
        <w:tc>
          <w:tcPr>
            <w:tcW w:w="2735" w:type="dxa"/>
          </w:tcPr>
          <w:p w14:paraId="2683E5F6" w14:textId="77777777" w:rsidR="00C07A04" w:rsidRPr="0070088A" w:rsidRDefault="00C07A04" w:rsidP="00B73CB7">
            <w:pPr>
              <w:tabs>
                <w:tab w:val="left" w:pos="3951"/>
              </w:tabs>
              <w:spacing w:after="200" w:line="276" w:lineRule="auto"/>
              <w:jc w:val="both"/>
              <w:rPr>
                <w:rFonts w:ascii="Arial" w:hAnsi="Arial" w:cs="Arial"/>
                <w:b/>
              </w:rPr>
            </w:pPr>
            <w:r w:rsidRPr="0070088A">
              <w:rPr>
                <w:rFonts w:ascii="Arial" w:hAnsi="Arial" w:cs="Arial"/>
                <w:b/>
              </w:rPr>
              <w:t>Care Quality Commission standards.</w:t>
            </w:r>
          </w:p>
        </w:tc>
        <w:tc>
          <w:tcPr>
            <w:tcW w:w="1348" w:type="dxa"/>
          </w:tcPr>
          <w:p w14:paraId="2D19D361" w14:textId="77777777" w:rsidR="00C07A04" w:rsidRPr="0070088A" w:rsidRDefault="00C07A04" w:rsidP="00B73CB7">
            <w:pPr>
              <w:tabs>
                <w:tab w:val="left" w:pos="3951"/>
              </w:tabs>
              <w:spacing w:after="200" w:line="276" w:lineRule="auto"/>
              <w:jc w:val="both"/>
              <w:rPr>
                <w:rFonts w:ascii="Arial" w:hAnsi="Arial" w:cs="Arial"/>
                <w:b/>
              </w:rPr>
            </w:pPr>
            <w:r w:rsidRPr="0070088A">
              <w:rPr>
                <w:rFonts w:ascii="Arial" w:hAnsi="Arial" w:cs="Arial"/>
                <w:b/>
              </w:rPr>
              <w:t>National Guidelines.</w:t>
            </w:r>
          </w:p>
        </w:tc>
        <w:tc>
          <w:tcPr>
            <w:tcW w:w="1265" w:type="dxa"/>
          </w:tcPr>
          <w:p w14:paraId="52CEEEE1" w14:textId="77777777" w:rsidR="00C07A04" w:rsidRPr="0070088A" w:rsidRDefault="00C07A04" w:rsidP="00B73CB7">
            <w:pPr>
              <w:tabs>
                <w:tab w:val="left" w:pos="3951"/>
              </w:tabs>
              <w:spacing w:after="200" w:line="276" w:lineRule="auto"/>
              <w:jc w:val="both"/>
              <w:rPr>
                <w:rFonts w:ascii="Arial" w:hAnsi="Arial" w:cs="Arial"/>
                <w:b/>
              </w:rPr>
            </w:pPr>
            <w:r w:rsidRPr="0070088A">
              <w:rPr>
                <w:rFonts w:ascii="Arial" w:hAnsi="Arial" w:cs="Arial"/>
                <w:b/>
              </w:rPr>
              <w:t>Law</w:t>
            </w:r>
          </w:p>
        </w:tc>
      </w:tr>
      <w:tr w:rsidR="00C07A04" w:rsidRPr="0070088A" w14:paraId="0EF3BA83" w14:textId="77777777" w:rsidTr="00926741">
        <w:tc>
          <w:tcPr>
            <w:tcW w:w="2007" w:type="dxa"/>
          </w:tcPr>
          <w:p w14:paraId="3FE81444"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Specialist Nursing Policies.</w:t>
            </w:r>
          </w:p>
          <w:p w14:paraId="455E5463" w14:textId="77777777" w:rsidR="00C07A04" w:rsidRPr="0070088A" w:rsidRDefault="00C07A04" w:rsidP="000F109C">
            <w:pPr>
              <w:tabs>
                <w:tab w:val="left" w:pos="3951"/>
              </w:tabs>
              <w:spacing w:after="200" w:line="276" w:lineRule="auto"/>
              <w:rPr>
                <w:rFonts w:ascii="Arial" w:hAnsi="Arial" w:cs="Arial"/>
              </w:rPr>
            </w:pPr>
          </w:p>
          <w:p w14:paraId="4ED83214"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Community Health Newham Policies.</w:t>
            </w:r>
          </w:p>
          <w:p w14:paraId="57061A7B" w14:textId="77777777" w:rsidR="00C07A04" w:rsidRPr="0070088A" w:rsidRDefault="00C07A04" w:rsidP="000F109C">
            <w:pPr>
              <w:tabs>
                <w:tab w:val="left" w:pos="3951"/>
              </w:tabs>
              <w:spacing w:after="200" w:line="276" w:lineRule="auto"/>
              <w:rPr>
                <w:rFonts w:ascii="Arial" w:hAnsi="Arial" w:cs="Arial"/>
              </w:rPr>
            </w:pPr>
          </w:p>
          <w:p w14:paraId="2032CC22"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ELFT policies.</w:t>
            </w:r>
          </w:p>
        </w:tc>
        <w:tc>
          <w:tcPr>
            <w:tcW w:w="1887" w:type="dxa"/>
          </w:tcPr>
          <w:p w14:paraId="57CDF9F5"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Allied Health Care policies and standards.</w:t>
            </w:r>
          </w:p>
          <w:p w14:paraId="13FB2265" w14:textId="77777777" w:rsidR="00C07A04" w:rsidRPr="0070088A" w:rsidRDefault="00C07A04" w:rsidP="000F109C">
            <w:pPr>
              <w:tabs>
                <w:tab w:val="left" w:pos="3951"/>
              </w:tabs>
              <w:spacing w:after="200" w:line="276" w:lineRule="auto"/>
              <w:rPr>
                <w:rFonts w:ascii="Arial" w:hAnsi="Arial" w:cs="Arial"/>
              </w:rPr>
            </w:pPr>
          </w:p>
          <w:p w14:paraId="24632FDF"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Nursing and Midwifery Council policies and standards.</w:t>
            </w:r>
          </w:p>
          <w:p w14:paraId="0C3033D0" w14:textId="77777777" w:rsidR="00C07A04" w:rsidRPr="0070088A" w:rsidRDefault="00C07A04" w:rsidP="000F109C">
            <w:pPr>
              <w:tabs>
                <w:tab w:val="left" w:pos="3951"/>
              </w:tabs>
              <w:spacing w:after="200" w:line="276" w:lineRule="auto"/>
              <w:rPr>
                <w:rFonts w:ascii="Arial" w:hAnsi="Arial" w:cs="Arial"/>
              </w:rPr>
            </w:pPr>
          </w:p>
          <w:p w14:paraId="30407613"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General Medical Council policies and standards.</w:t>
            </w:r>
          </w:p>
          <w:p w14:paraId="33FE83A1" w14:textId="77777777" w:rsidR="00C07A04" w:rsidRPr="0070088A" w:rsidRDefault="00C07A04" w:rsidP="000F109C">
            <w:pPr>
              <w:tabs>
                <w:tab w:val="left" w:pos="3951"/>
              </w:tabs>
              <w:spacing w:after="200" w:line="276" w:lineRule="auto"/>
              <w:rPr>
                <w:rFonts w:ascii="Arial" w:hAnsi="Arial" w:cs="Arial"/>
              </w:rPr>
            </w:pPr>
          </w:p>
        </w:tc>
        <w:tc>
          <w:tcPr>
            <w:tcW w:w="2735" w:type="dxa"/>
          </w:tcPr>
          <w:p w14:paraId="460C9154"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Person Centred Care</w:t>
            </w:r>
          </w:p>
          <w:p w14:paraId="6B30152F"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Dignity and Respect</w:t>
            </w:r>
          </w:p>
          <w:p w14:paraId="2EA9ABD4"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Need for Consent</w:t>
            </w:r>
          </w:p>
          <w:p w14:paraId="3E31B251"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Safe and Appropriate Care and Treatment</w:t>
            </w:r>
          </w:p>
          <w:p w14:paraId="1392A026"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Safeguarding Service Users from Abuse.</w:t>
            </w:r>
          </w:p>
          <w:p w14:paraId="7B1699A8"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Meeting Nutritional Needs.</w:t>
            </w:r>
          </w:p>
          <w:p w14:paraId="2D11C9A7"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Cleanliness, safety and suitability of premises and equipment.</w:t>
            </w:r>
          </w:p>
          <w:p w14:paraId="1E71DCD1"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Receiving and acting on complaints.</w:t>
            </w:r>
          </w:p>
          <w:p w14:paraId="11310CE7"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Staffing</w:t>
            </w:r>
          </w:p>
          <w:p w14:paraId="21C8BEA1"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Fit &amp; Proper persons employed.</w:t>
            </w:r>
          </w:p>
          <w:p w14:paraId="2D45EF9F"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Good Governance</w:t>
            </w:r>
          </w:p>
          <w:p w14:paraId="6F066506" w14:textId="77777777" w:rsidR="00C07A04" w:rsidRPr="0070088A" w:rsidRDefault="00C07A04" w:rsidP="000F109C">
            <w:pPr>
              <w:numPr>
                <w:ilvl w:val="0"/>
                <w:numId w:val="2"/>
              </w:numPr>
              <w:tabs>
                <w:tab w:val="left" w:pos="3951"/>
              </w:tabs>
              <w:spacing w:after="200" w:line="276" w:lineRule="auto"/>
              <w:rPr>
                <w:rFonts w:ascii="Arial" w:hAnsi="Arial" w:cs="Arial"/>
              </w:rPr>
            </w:pPr>
            <w:r w:rsidRPr="0070088A">
              <w:rPr>
                <w:rFonts w:ascii="Arial" w:hAnsi="Arial" w:cs="Arial"/>
              </w:rPr>
              <w:t>Duty of candour.</w:t>
            </w:r>
          </w:p>
        </w:tc>
        <w:tc>
          <w:tcPr>
            <w:tcW w:w="1348" w:type="dxa"/>
          </w:tcPr>
          <w:p w14:paraId="635E9535"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National Framework for Continuing Healthcare Framework.</w:t>
            </w:r>
          </w:p>
          <w:p w14:paraId="3E8F002D" w14:textId="77777777" w:rsidR="00C07A04" w:rsidRPr="0070088A" w:rsidRDefault="00C07A04" w:rsidP="000F109C">
            <w:pPr>
              <w:tabs>
                <w:tab w:val="left" w:pos="3951"/>
              </w:tabs>
              <w:spacing w:after="200" w:line="276" w:lineRule="auto"/>
              <w:rPr>
                <w:rFonts w:ascii="Arial" w:hAnsi="Arial" w:cs="Arial"/>
              </w:rPr>
            </w:pPr>
          </w:p>
          <w:p w14:paraId="0F0683BC"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National Institute of Clinical Excellence guidelines.</w:t>
            </w:r>
          </w:p>
          <w:p w14:paraId="07F87E6B" w14:textId="77777777" w:rsidR="00C07A04" w:rsidRPr="0070088A" w:rsidRDefault="00C07A04" w:rsidP="000F109C">
            <w:pPr>
              <w:tabs>
                <w:tab w:val="left" w:pos="3951"/>
              </w:tabs>
              <w:spacing w:after="200" w:line="276" w:lineRule="auto"/>
              <w:rPr>
                <w:rFonts w:ascii="Arial" w:hAnsi="Arial" w:cs="Arial"/>
              </w:rPr>
            </w:pPr>
          </w:p>
          <w:p w14:paraId="63168E69"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National Service Framework for older adults.</w:t>
            </w:r>
          </w:p>
        </w:tc>
        <w:tc>
          <w:tcPr>
            <w:tcW w:w="1265" w:type="dxa"/>
          </w:tcPr>
          <w:p w14:paraId="73622D2E"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Mental Health Act 2007.</w:t>
            </w:r>
          </w:p>
          <w:p w14:paraId="186C3227" w14:textId="77777777" w:rsidR="00C07A04" w:rsidRPr="0070088A" w:rsidRDefault="00C07A04" w:rsidP="000F109C">
            <w:pPr>
              <w:tabs>
                <w:tab w:val="left" w:pos="3951"/>
              </w:tabs>
              <w:spacing w:after="200" w:line="276" w:lineRule="auto"/>
              <w:rPr>
                <w:rFonts w:ascii="Arial" w:hAnsi="Arial" w:cs="Arial"/>
              </w:rPr>
            </w:pPr>
          </w:p>
          <w:p w14:paraId="09CCC023" w14:textId="77777777" w:rsidR="00C07A04" w:rsidRPr="0070088A" w:rsidRDefault="00C07A04" w:rsidP="000F109C">
            <w:pPr>
              <w:tabs>
                <w:tab w:val="left" w:pos="3951"/>
              </w:tabs>
              <w:spacing w:after="200" w:line="276" w:lineRule="auto"/>
              <w:rPr>
                <w:rFonts w:ascii="Arial" w:hAnsi="Arial" w:cs="Arial"/>
              </w:rPr>
            </w:pPr>
            <w:r w:rsidRPr="0070088A">
              <w:rPr>
                <w:rFonts w:ascii="Arial" w:hAnsi="Arial" w:cs="Arial"/>
              </w:rPr>
              <w:t>Mental Capacity act 2005 and Deprivation of Liberty S</w:t>
            </w:r>
            <w:bookmarkStart w:id="8" w:name="_GoBack"/>
            <w:bookmarkEnd w:id="8"/>
            <w:r w:rsidRPr="0070088A">
              <w:rPr>
                <w:rFonts w:ascii="Arial" w:hAnsi="Arial" w:cs="Arial"/>
              </w:rPr>
              <w:t>afeguards.</w:t>
            </w:r>
          </w:p>
        </w:tc>
      </w:tr>
    </w:tbl>
    <w:p w14:paraId="093729CD" w14:textId="6DFDD3D7" w:rsidR="00C07A04" w:rsidRPr="0070088A" w:rsidRDefault="00C07A04" w:rsidP="00B73CB7">
      <w:pPr>
        <w:jc w:val="both"/>
        <w:rPr>
          <w:rFonts w:ascii="Arial" w:hAnsi="Arial" w:cs="Arial"/>
          <w:b/>
        </w:rPr>
      </w:pPr>
    </w:p>
    <w:sectPr w:rsidR="00C07A04" w:rsidRPr="0070088A" w:rsidSect="0070088A">
      <w:footerReference w:type="default" r:id="rId2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A5A67" w14:textId="77777777" w:rsidR="001D799A" w:rsidRDefault="001D799A" w:rsidP="00C07A04">
      <w:pPr>
        <w:spacing w:after="0" w:line="240" w:lineRule="auto"/>
      </w:pPr>
      <w:r>
        <w:separator/>
      </w:r>
    </w:p>
  </w:endnote>
  <w:endnote w:type="continuationSeparator" w:id="0">
    <w:p w14:paraId="0CEDB2C4" w14:textId="77777777" w:rsidR="001D799A" w:rsidRDefault="001D799A" w:rsidP="00C0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8527" w14:textId="77777777" w:rsidR="001D799A" w:rsidRDefault="001D799A" w:rsidP="00926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D925B2" w14:textId="77777777" w:rsidR="001D799A" w:rsidRDefault="001D799A" w:rsidP="0092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E6E5" w14:textId="77777777" w:rsidR="001D799A" w:rsidRDefault="001D799A" w:rsidP="00926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71C864" w14:textId="77777777" w:rsidR="001D799A" w:rsidRDefault="001D799A" w:rsidP="009267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5D497" w14:textId="7B9B3151" w:rsidR="001D799A" w:rsidRDefault="001D799A">
    <w:pPr>
      <w:pStyle w:val="Footer"/>
    </w:pPr>
    <w:r>
      <w:t>Continuing Healthcare SOP v2 Newham &amp; Tower Hamlets CHC April 2025</w:t>
    </w:r>
  </w:p>
  <w:p w14:paraId="5AA7E307" w14:textId="77777777" w:rsidR="001D799A" w:rsidRDefault="001D799A">
    <w:pPr>
      <w:pStyle w:val="Footer"/>
    </w:pPr>
  </w:p>
  <w:p w14:paraId="17D9B53C" w14:textId="77777777" w:rsidR="001D799A" w:rsidRDefault="001D799A" w:rsidP="0092674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773666"/>
      <w:docPartObj>
        <w:docPartGallery w:val="Page Numbers (Bottom of Page)"/>
        <w:docPartUnique/>
      </w:docPartObj>
    </w:sdtPr>
    <w:sdtEndPr>
      <w:rPr>
        <w:noProof/>
      </w:rPr>
    </w:sdtEndPr>
    <w:sdtContent>
      <w:p w14:paraId="2AEB4C4D" w14:textId="19F9B76B" w:rsidR="001D799A" w:rsidRDefault="001D799A">
        <w:pPr>
          <w:pStyle w:val="Footer"/>
          <w:jc w:val="center"/>
        </w:pPr>
        <w:r>
          <w:fldChar w:fldCharType="begin"/>
        </w:r>
        <w:r>
          <w:instrText xml:space="preserve"> PAGE   \* MERGEFORMAT </w:instrText>
        </w:r>
        <w:r>
          <w:fldChar w:fldCharType="separate"/>
        </w:r>
        <w:r w:rsidR="000F109C">
          <w:rPr>
            <w:noProof/>
          </w:rPr>
          <w:t>19</w:t>
        </w:r>
        <w:r>
          <w:rPr>
            <w:noProof/>
          </w:rPr>
          <w:fldChar w:fldCharType="end"/>
        </w:r>
      </w:p>
    </w:sdtContent>
  </w:sdt>
  <w:p w14:paraId="1FDAE703" w14:textId="77777777" w:rsidR="001D799A" w:rsidRDefault="001D7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2F731" w14:textId="77777777" w:rsidR="001D799A" w:rsidRDefault="001D799A" w:rsidP="00C07A04">
      <w:pPr>
        <w:spacing w:after="0" w:line="240" w:lineRule="auto"/>
      </w:pPr>
      <w:r>
        <w:separator/>
      </w:r>
    </w:p>
  </w:footnote>
  <w:footnote w:type="continuationSeparator" w:id="0">
    <w:p w14:paraId="4D2A6182" w14:textId="77777777" w:rsidR="001D799A" w:rsidRDefault="001D799A" w:rsidP="00C07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87BF" w14:textId="67BA5141" w:rsidR="001D799A" w:rsidRDefault="001D799A" w:rsidP="00237C92">
    <w:pPr>
      <w:pStyle w:val="Header"/>
      <w:jc w:val="right"/>
    </w:pPr>
    <w:r w:rsidRPr="00237C92">
      <w:rPr>
        <w:rFonts w:ascii="Arial" w:eastAsia="Times New Roman" w:hAnsi="Arial" w:cs="Times New Roman"/>
        <w:noProof/>
        <w:szCs w:val="24"/>
        <w:lang w:eastAsia="en-GB"/>
      </w:rPr>
      <w:drawing>
        <wp:inline distT="0" distB="0" distL="0" distR="0" wp14:anchorId="71CC069F" wp14:editId="3B270410">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78F"/>
    <w:multiLevelType w:val="hybridMultilevel"/>
    <w:tmpl w:val="ADDA0E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B0A3A"/>
    <w:multiLevelType w:val="hybridMultilevel"/>
    <w:tmpl w:val="445AB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F0867"/>
    <w:multiLevelType w:val="hybridMultilevel"/>
    <w:tmpl w:val="B726A7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06EE0BA4"/>
    <w:multiLevelType w:val="hybridMultilevel"/>
    <w:tmpl w:val="A9E40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82737"/>
    <w:multiLevelType w:val="hybridMultilevel"/>
    <w:tmpl w:val="4202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867E4"/>
    <w:multiLevelType w:val="hybridMultilevel"/>
    <w:tmpl w:val="20A0D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6F5449"/>
    <w:multiLevelType w:val="hybridMultilevel"/>
    <w:tmpl w:val="434AB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C7EDB"/>
    <w:multiLevelType w:val="hybridMultilevel"/>
    <w:tmpl w:val="9FD2B8EE"/>
    <w:lvl w:ilvl="0" w:tplc="08090001">
      <w:start w:val="1"/>
      <w:numFmt w:val="bullet"/>
      <w:lvlText w:val=""/>
      <w:lvlJc w:val="left"/>
      <w:pPr>
        <w:tabs>
          <w:tab w:val="num" w:pos="720"/>
        </w:tabs>
        <w:ind w:left="720" w:hanging="360"/>
      </w:pPr>
      <w:rPr>
        <w:rFonts w:ascii="Symbol" w:hAnsi="Symbol" w:hint="default"/>
      </w:rPr>
    </w:lvl>
    <w:lvl w:ilvl="1" w:tplc="E1587B9C" w:tentative="1">
      <w:start w:val="1"/>
      <w:numFmt w:val="bullet"/>
      <w:lvlText w:val="•"/>
      <w:lvlJc w:val="left"/>
      <w:pPr>
        <w:tabs>
          <w:tab w:val="num" w:pos="1440"/>
        </w:tabs>
        <w:ind w:left="1440" w:hanging="360"/>
      </w:pPr>
      <w:rPr>
        <w:rFonts w:ascii="Arial" w:hAnsi="Arial" w:hint="default"/>
      </w:rPr>
    </w:lvl>
    <w:lvl w:ilvl="2" w:tplc="961E6AB4" w:tentative="1">
      <w:start w:val="1"/>
      <w:numFmt w:val="bullet"/>
      <w:lvlText w:val="•"/>
      <w:lvlJc w:val="left"/>
      <w:pPr>
        <w:tabs>
          <w:tab w:val="num" w:pos="2160"/>
        </w:tabs>
        <w:ind w:left="2160" w:hanging="360"/>
      </w:pPr>
      <w:rPr>
        <w:rFonts w:ascii="Arial" w:hAnsi="Arial" w:hint="default"/>
      </w:rPr>
    </w:lvl>
    <w:lvl w:ilvl="3" w:tplc="E90618E4" w:tentative="1">
      <w:start w:val="1"/>
      <w:numFmt w:val="bullet"/>
      <w:lvlText w:val="•"/>
      <w:lvlJc w:val="left"/>
      <w:pPr>
        <w:tabs>
          <w:tab w:val="num" w:pos="2880"/>
        </w:tabs>
        <w:ind w:left="2880" w:hanging="360"/>
      </w:pPr>
      <w:rPr>
        <w:rFonts w:ascii="Arial" w:hAnsi="Arial" w:hint="default"/>
      </w:rPr>
    </w:lvl>
    <w:lvl w:ilvl="4" w:tplc="409E3940" w:tentative="1">
      <w:start w:val="1"/>
      <w:numFmt w:val="bullet"/>
      <w:lvlText w:val="•"/>
      <w:lvlJc w:val="left"/>
      <w:pPr>
        <w:tabs>
          <w:tab w:val="num" w:pos="3600"/>
        </w:tabs>
        <w:ind w:left="3600" w:hanging="360"/>
      </w:pPr>
      <w:rPr>
        <w:rFonts w:ascii="Arial" w:hAnsi="Arial" w:hint="default"/>
      </w:rPr>
    </w:lvl>
    <w:lvl w:ilvl="5" w:tplc="D43A4926" w:tentative="1">
      <w:start w:val="1"/>
      <w:numFmt w:val="bullet"/>
      <w:lvlText w:val="•"/>
      <w:lvlJc w:val="left"/>
      <w:pPr>
        <w:tabs>
          <w:tab w:val="num" w:pos="4320"/>
        </w:tabs>
        <w:ind w:left="4320" w:hanging="360"/>
      </w:pPr>
      <w:rPr>
        <w:rFonts w:ascii="Arial" w:hAnsi="Arial" w:hint="default"/>
      </w:rPr>
    </w:lvl>
    <w:lvl w:ilvl="6" w:tplc="ABA461CE" w:tentative="1">
      <w:start w:val="1"/>
      <w:numFmt w:val="bullet"/>
      <w:lvlText w:val="•"/>
      <w:lvlJc w:val="left"/>
      <w:pPr>
        <w:tabs>
          <w:tab w:val="num" w:pos="5040"/>
        </w:tabs>
        <w:ind w:left="5040" w:hanging="360"/>
      </w:pPr>
      <w:rPr>
        <w:rFonts w:ascii="Arial" w:hAnsi="Arial" w:hint="default"/>
      </w:rPr>
    </w:lvl>
    <w:lvl w:ilvl="7" w:tplc="83780578" w:tentative="1">
      <w:start w:val="1"/>
      <w:numFmt w:val="bullet"/>
      <w:lvlText w:val="•"/>
      <w:lvlJc w:val="left"/>
      <w:pPr>
        <w:tabs>
          <w:tab w:val="num" w:pos="5760"/>
        </w:tabs>
        <w:ind w:left="5760" w:hanging="360"/>
      </w:pPr>
      <w:rPr>
        <w:rFonts w:ascii="Arial" w:hAnsi="Arial" w:hint="default"/>
      </w:rPr>
    </w:lvl>
    <w:lvl w:ilvl="8" w:tplc="3746EA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AA3E81"/>
    <w:multiLevelType w:val="hybridMultilevel"/>
    <w:tmpl w:val="4A18E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3F6E17"/>
    <w:multiLevelType w:val="hybridMultilevel"/>
    <w:tmpl w:val="F4224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C00BA"/>
    <w:multiLevelType w:val="hybridMultilevel"/>
    <w:tmpl w:val="C7F49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D64284"/>
    <w:multiLevelType w:val="hybridMultilevel"/>
    <w:tmpl w:val="EC2E2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435491"/>
    <w:multiLevelType w:val="hybridMultilevel"/>
    <w:tmpl w:val="5C6C0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278C0"/>
    <w:multiLevelType w:val="hybridMultilevel"/>
    <w:tmpl w:val="996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4095F"/>
    <w:multiLevelType w:val="hybridMultilevel"/>
    <w:tmpl w:val="35661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9617F"/>
    <w:multiLevelType w:val="hybridMultilevel"/>
    <w:tmpl w:val="B4883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E5DE8"/>
    <w:multiLevelType w:val="hybridMultilevel"/>
    <w:tmpl w:val="BA58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641BD"/>
    <w:multiLevelType w:val="hybridMultilevel"/>
    <w:tmpl w:val="6F0C9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B669CF"/>
    <w:multiLevelType w:val="hybridMultilevel"/>
    <w:tmpl w:val="86ACD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D23806"/>
    <w:multiLevelType w:val="hybridMultilevel"/>
    <w:tmpl w:val="13CE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160D3"/>
    <w:multiLevelType w:val="hybridMultilevel"/>
    <w:tmpl w:val="7750C5CA"/>
    <w:lvl w:ilvl="0" w:tplc="69C05EC4">
      <w:start w:val="1"/>
      <w:numFmt w:val="bullet"/>
      <w:lvlText w:val=""/>
      <w:lvlJc w:val="left"/>
      <w:pPr>
        <w:ind w:left="-2305" w:hanging="360"/>
      </w:pPr>
      <w:rPr>
        <w:rFonts w:ascii="Symbol" w:hAnsi="Symbol" w:hint="default"/>
        <w:color w:val="005EB8"/>
      </w:rPr>
    </w:lvl>
    <w:lvl w:ilvl="1" w:tplc="04090003">
      <w:start w:val="1"/>
      <w:numFmt w:val="bullet"/>
      <w:lvlText w:val="o"/>
      <w:lvlJc w:val="left"/>
      <w:pPr>
        <w:ind w:left="-1395" w:hanging="360"/>
      </w:pPr>
      <w:rPr>
        <w:rFonts w:ascii="Courier New" w:hAnsi="Courier New" w:hint="default"/>
      </w:rPr>
    </w:lvl>
    <w:lvl w:ilvl="2" w:tplc="04090005" w:tentative="1">
      <w:start w:val="1"/>
      <w:numFmt w:val="bullet"/>
      <w:lvlText w:val=""/>
      <w:lvlJc w:val="left"/>
      <w:pPr>
        <w:ind w:left="-675" w:hanging="360"/>
      </w:pPr>
      <w:rPr>
        <w:rFonts w:ascii="Wingdings" w:hAnsi="Wingdings" w:hint="default"/>
      </w:rPr>
    </w:lvl>
    <w:lvl w:ilvl="3" w:tplc="04090001" w:tentative="1">
      <w:start w:val="1"/>
      <w:numFmt w:val="bullet"/>
      <w:lvlText w:val=""/>
      <w:lvlJc w:val="left"/>
      <w:pPr>
        <w:ind w:left="45" w:hanging="360"/>
      </w:pPr>
      <w:rPr>
        <w:rFonts w:ascii="Symbol" w:hAnsi="Symbol" w:hint="default"/>
      </w:rPr>
    </w:lvl>
    <w:lvl w:ilvl="4" w:tplc="04090003" w:tentative="1">
      <w:start w:val="1"/>
      <w:numFmt w:val="bullet"/>
      <w:lvlText w:val="o"/>
      <w:lvlJc w:val="left"/>
      <w:pPr>
        <w:ind w:left="765" w:hanging="360"/>
      </w:pPr>
      <w:rPr>
        <w:rFonts w:ascii="Courier New" w:hAnsi="Courier New" w:hint="default"/>
      </w:rPr>
    </w:lvl>
    <w:lvl w:ilvl="5" w:tplc="04090005" w:tentative="1">
      <w:start w:val="1"/>
      <w:numFmt w:val="bullet"/>
      <w:lvlText w:val=""/>
      <w:lvlJc w:val="left"/>
      <w:pPr>
        <w:ind w:left="1485" w:hanging="360"/>
      </w:pPr>
      <w:rPr>
        <w:rFonts w:ascii="Wingdings" w:hAnsi="Wingdings" w:hint="default"/>
      </w:rPr>
    </w:lvl>
    <w:lvl w:ilvl="6" w:tplc="04090001" w:tentative="1">
      <w:start w:val="1"/>
      <w:numFmt w:val="bullet"/>
      <w:lvlText w:val=""/>
      <w:lvlJc w:val="left"/>
      <w:pPr>
        <w:ind w:left="2205" w:hanging="360"/>
      </w:pPr>
      <w:rPr>
        <w:rFonts w:ascii="Symbol" w:hAnsi="Symbol" w:hint="default"/>
      </w:rPr>
    </w:lvl>
    <w:lvl w:ilvl="7" w:tplc="04090003" w:tentative="1">
      <w:start w:val="1"/>
      <w:numFmt w:val="bullet"/>
      <w:lvlText w:val="o"/>
      <w:lvlJc w:val="left"/>
      <w:pPr>
        <w:ind w:left="2925" w:hanging="360"/>
      </w:pPr>
      <w:rPr>
        <w:rFonts w:ascii="Courier New" w:hAnsi="Courier New" w:hint="default"/>
      </w:rPr>
    </w:lvl>
    <w:lvl w:ilvl="8" w:tplc="04090005" w:tentative="1">
      <w:start w:val="1"/>
      <w:numFmt w:val="bullet"/>
      <w:lvlText w:val=""/>
      <w:lvlJc w:val="left"/>
      <w:pPr>
        <w:ind w:left="3645" w:hanging="360"/>
      </w:pPr>
      <w:rPr>
        <w:rFonts w:ascii="Wingdings" w:hAnsi="Wingdings" w:hint="default"/>
      </w:rPr>
    </w:lvl>
  </w:abstractNum>
  <w:abstractNum w:abstractNumId="22" w15:restartNumberingAfterBreak="0">
    <w:nsid w:val="352A5AA4"/>
    <w:multiLevelType w:val="hybridMultilevel"/>
    <w:tmpl w:val="39E8C1F2"/>
    <w:lvl w:ilvl="0" w:tplc="71869D20">
      <w:start w:val="1"/>
      <w:numFmt w:val="decimal"/>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3" w15:restartNumberingAfterBreak="0">
    <w:nsid w:val="39801A5A"/>
    <w:multiLevelType w:val="hybridMultilevel"/>
    <w:tmpl w:val="50EA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B34A1"/>
    <w:multiLevelType w:val="hybridMultilevel"/>
    <w:tmpl w:val="FA9C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D0123"/>
    <w:multiLevelType w:val="hybridMultilevel"/>
    <w:tmpl w:val="A1A26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AD40F2"/>
    <w:multiLevelType w:val="hybridMultilevel"/>
    <w:tmpl w:val="521A1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F3C3C"/>
    <w:multiLevelType w:val="hybridMultilevel"/>
    <w:tmpl w:val="69289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8D47D4"/>
    <w:multiLevelType w:val="hybridMultilevel"/>
    <w:tmpl w:val="49A6B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E3614"/>
    <w:multiLevelType w:val="hybridMultilevel"/>
    <w:tmpl w:val="DAAC9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434289"/>
    <w:multiLevelType w:val="hybridMultilevel"/>
    <w:tmpl w:val="53740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532C1D"/>
    <w:multiLevelType w:val="hybridMultilevel"/>
    <w:tmpl w:val="6A4A2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013617"/>
    <w:multiLevelType w:val="hybridMultilevel"/>
    <w:tmpl w:val="E51E6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60596E"/>
    <w:multiLevelType w:val="hybridMultilevel"/>
    <w:tmpl w:val="1FA69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264A39"/>
    <w:multiLevelType w:val="hybridMultilevel"/>
    <w:tmpl w:val="49F49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537A7"/>
    <w:multiLevelType w:val="hybridMultilevel"/>
    <w:tmpl w:val="4720E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5447EA"/>
    <w:multiLevelType w:val="hybridMultilevel"/>
    <w:tmpl w:val="DC508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ED7F40"/>
    <w:multiLevelType w:val="hybridMultilevel"/>
    <w:tmpl w:val="156AC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E35D58"/>
    <w:multiLevelType w:val="hybridMultilevel"/>
    <w:tmpl w:val="8A02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E0356E"/>
    <w:multiLevelType w:val="hybridMultilevel"/>
    <w:tmpl w:val="F9748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167E95"/>
    <w:multiLevelType w:val="hybridMultilevel"/>
    <w:tmpl w:val="CFDA574A"/>
    <w:lvl w:ilvl="0" w:tplc="12CC8AF8">
      <w:start w:val="1"/>
      <w:numFmt w:val="decimal"/>
      <w:lvlText w:val="%1."/>
      <w:lvlJc w:val="left"/>
      <w:pPr>
        <w:ind w:left="720" w:hanging="360"/>
      </w:pPr>
      <w:rPr>
        <w:rFonts w:asciiTheme="minorHAnsi" w:eastAsiaTheme="minorHAnsi" w:hAnsiTheme="minorHAnsi" w:cstheme="minorBidi"/>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86A9D"/>
    <w:multiLevelType w:val="hybridMultilevel"/>
    <w:tmpl w:val="D0F0F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237EA5"/>
    <w:multiLevelType w:val="hybridMultilevel"/>
    <w:tmpl w:val="529A3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780511"/>
    <w:multiLevelType w:val="hybridMultilevel"/>
    <w:tmpl w:val="DE9E0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40"/>
  </w:num>
  <w:num w:numId="4">
    <w:abstractNumId w:val="44"/>
  </w:num>
  <w:num w:numId="5">
    <w:abstractNumId w:val="11"/>
  </w:num>
  <w:num w:numId="6">
    <w:abstractNumId w:val="31"/>
  </w:num>
  <w:num w:numId="7">
    <w:abstractNumId w:val="29"/>
  </w:num>
  <w:num w:numId="8">
    <w:abstractNumId w:val="26"/>
  </w:num>
  <w:num w:numId="9">
    <w:abstractNumId w:val="3"/>
  </w:num>
  <w:num w:numId="10">
    <w:abstractNumId w:val="25"/>
  </w:num>
  <w:num w:numId="11">
    <w:abstractNumId w:val="30"/>
  </w:num>
  <w:num w:numId="12">
    <w:abstractNumId w:val="39"/>
  </w:num>
  <w:num w:numId="13">
    <w:abstractNumId w:val="36"/>
  </w:num>
  <w:num w:numId="14">
    <w:abstractNumId w:val="28"/>
  </w:num>
  <w:num w:numId="15">
    <w:abstractNumId w:val="27"/>
  </w:num>
  <w:num w:numId="16">
    <w:abstractNumId w:val="12"/>
  </w:num>
  <w:num w:numId="17">
    <w:abstractNumId w:val="5"/>
  </w:num>
  <w:num w:numId="18">
    <w:abstractNumId w:val="35"/>
  </w:num>
  <w:num w:numId="19">
    <w:abstractNumId w:val="9"/>
  </w:num>
  <w:num w:numId="20">
    <w:abstractNumId w:val="34"/>
  </w:num>
  <w:num w:numId="21">
    <w:abstractNumId w:val="1"/>
  </w:num>
  <w:num w:numId="22">
    <w:abstractNumId w:val="8"/>
  </w:num>
  <w:num w:numId="23">
    <w:abstractNumId w:val="33"/>
  </w:num>
  <w:num w:numId="24">
    <w:abstractNumId w:val="17"/>
  </w:num>
  <w:num w:numId="25">
    <w:abstractNumId w:val="42"/>
  </w:num>
  <w:num w:numId="26">
    <w:abstractNumId w:val="15"/>
  </w:num>
  <w:num w:numId="27">
    <w:abstractNumId w:val="19"/>
  </w:num>
  <w:num w:numId="28">
    <w:abstractNumId w:val="43"/>
  </w:num>
  <w:num w:numId="29">
    <w:abstractNumId w:val="38"/>
  </w:num>
  <w:num w:numId="30">
    <w:abstractNumId w:val="32"/>
  </w:num>
  <w:num w:numId="31">
    <w:abstractNumId w:val="16"/>
  </w:num>
  <w:num w:numId="32">
    <w:abstractNumId w:val="20"/>
  </w:num>
  <w:num w:numId="33">
    <w:abstractNumId w:val="23"/>
  </w:num>
  <w:num w:numId="34">
    <w:abstractNumId w:val="4"/>
  </w:num>
  <w:num w:numId="35">
    <w:abstractNumId w:val="7"/>
  </w:num>
  <w:num w:numId="36">
    <w:abstractNumId w:val="10"/>
  </w:num>
  <w:num w:numId="37">
    <w:abstractNumId w:val="24"/>
  </w:num>
  <w:num w:numId="38">
    <w:abstractNumId w:val="14"/>
  </w:num>
  <w:num w:numId="39">
    <w:abstractNumId w:val="13"/>
  </w:num>
  <w:num w:numId="40">
    <w:abstractNumId w:val="21"/>
  </w:num>
  <w:num w:numId="41">
    <w:abstractNumId w:val="2"/>
  </w:num>
  <w:num w:numId="42">
    <w:abstractNumId w:val="41"/>
  </w:num>
  <w:num w:numId="43">
    <w:abstractNumId w:val="37"/>
  </w:num>
  <w:num w:numId="44">
    <w:abstractNumId w:val="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04"/>
    <w:rsid w:val="00021D43"/>
    <w:rsid w:val="00027E63"/>
    <w:rsid w:val="00035FAC"/>
    <w:rsid w:val="000530A2"/>
    <w:rsid w:val="00081078"/>
    <w:rsid w:val="00091699"/>
    <w:rsid w:val="000926F1"/>
    <w:rsid w:val="000A103E"/>
    <w:rsid w:val="000F109C"/>
    <w:rsid w:val="0013068B"/>
    <w:rsid w:val="0013344B"/>
    <w:rsid w:val="00144369"/>
    <w:rsid w:val="00150F03"/>
    <w:rsid w:val="001563A6"/>
    <w:rsid w:val="00162996"/>
    <w:rsid w:val="00194E66"/>
    <w:rsid w:val="001B5F3E"/>
    <w:rsid w:val="001C40A6"/>
    <w:rsid w:val="001D437C"/>
    <w:rsid w:val="001D5A4C"/>
    <w:rsid w:val="001D799A"/>
    <w:rsid w:val="002227E3"/>
    <w:rsid w:val="00237C92"/>
    <w:rsid w:val="00240F17"/>
    <w:rsid w:val="00252032"/>
    <w:rsid w:val="00284A04"/>
    <w:rsid w:val="00297993"/>
    <w:rsid w:val="002C4A6C"/>
    <w:rsid w:val="002F29D9"/>
    <w:rsid w:val="00311560"/>
    <w:rsid w:val="00332420"/>
    <w:rsid w:val="00341BAD"/>
    <w:rsid w:val="00364D3E"/>
    <w:rsid w:val="003B43C0"/>
    <w:rsid w:val="003D3284"/>
    <w:rsid w:val="003D6389"/>
    <w:rsid w:val="003F0B91"/>
    <w:rsid w:val="004132F9"/>
    <w:rsid w:val="00452482"/>
    <w:rsid w:val="00473AB2"/>
    <w:rsid w:val="004770CB"/>
    <w:rsid w:val="00480DAC"/>
    <w:rsid w:val="00487F65"/>
    <w:rsid w:val="00490CA6"/>
    <w:rsid w:val="004A21F5"/>
    <w:rsid w:val="004F0DF5"/>
    <w:rsid w:val="004F13F1"/>
    <w:rsid w:val="004F5202"/>
    <w:rsid w:val="00501F59"/>
    <w:rsid w:val="00573365"/>
    <w:rsid w:val="005F0118"/>
    <w:rsid w:val="005F611A"/>
    <w:rsid w:val="00614104"/>
    <w:rsid w:val="00637B05"/>
    <w:rsid w:val="006625C7"/>
    <w:rsid w:val="00697058"/>
    <w:rsid w:val="006A2D57"/>
    <w:rsid w:val="006A4F55"/>
    <w:rsid w:val="006B3D42"/>
    <w:rsid w:val="006B63A7"/>
    <w:rsid w:val="006C02AD"/>
    <w:rsid w:val="006D4DF9"/>
    <w:rsid w:val="0070088A"/>
    <w:rsid w:val="00730560"/>
    <w:rsid w:val="00730773"/>
    <w:rsid w:val="007318F9"/>
    <w:rsid w:val="00787D5A"/>
    <w:rsid w:val="00794F8F"/>
    <w:rsid w:val="007A1A55"/>
    <w:rsid w:val="007A497B"/>
    <w:rsid w:val="007B14E2"/>
    <w:rsid w:val="007C36FC"/>
    <w:rsid w:val="007E5CA7"/>
    <w:rsid w:val="007E6320"/>
    <w:rsid w:val="007E7482"/>
    <w:rsid w:val="00803CF2"/>
    <w:rsid w:val="008175F6"/>
    <w:rsid w:val="00823274"/>
    <w:rsid w:val="008329ED"/>
    <w:rsid w:val="008750DE"/>
    <w:rsid w:val="008933E6"/>
    <w:rsid w:val="00926741"/>
    <w:rsid w:val="00936FAF"/>
    <w:rsid w:val="009454D2"/>
    <w:rsid w:val="0094799D"/>
    <w:rsid w:val="00955BCB"/>
    <w:rsid w:val="00955CB2"/>
    <w:rsid w:val="00963EAD"/>
    <w:rsid w:val="0098359F"/>
    <w:rsid w:val="0098600A"/>
    <w:rsid w:val="00986D90"/>
    <w:rsid w:val="009933DC"/>
    <w:rsid w:val="009B5DF8"/>
    <w:rsid w:val="009D2476"/>
    <w:rsid w:val="009D76CC"/>
    <w:rsid w:val="009E301C"/>
    <w:rsid w:val="00A273E8"/>
    <w:rsid w:val="00A95DB2"/>
    <w:rsid w:val="00AC1D8C"/>
    <w:rsid w:val="00AE3756"/>
    <w:rsid w:val="00AE38DF"/>
    <w:rsid w:val="00AF2A6A"/>
    <w:rsid w:val="00B114F9"/>
    <w:rsid w:val="00B20DF4"/>
    <w:rsid w:val="00B70213"/>
    <w:rsid w:val="00B73CB7"/>
    <w:rsid w:val="00B8016A"/>
    <w:rsid w:val="00B9037B"/>
    <w:rsid w:val="00BB04F2"/>
    <w:rsid w:val="00BB3E4F"/>
    <w:rsid w:val="00BE34FE"/>
    <w:rsid w:val="00C07A04"/>
    <w:rsid w:val="00C31315"/>
    <w:rsid w:val="00C33A13"/>
    <w:rsid w:val="00C663B9"/>
    <w:rsid w:val="00C70EF6"/>
    <w:rsid w:val="00C804B0"/>
    <w:rsid w:val="00CC7276"/>
    <w:rsid w:val="00CE1520"/>
    <w:rsid w:val="00CE7217"/>
    <w:rsid w:val="00CF085D"/>
    <w:rsid w:val="00D14EB3"/>
    <w:rsid w:val="00D17BF4"/>
    <w:rsid w:val="00D34839"/>
    <w:rsid w:val="00D57856"/>
    <w:rsid w:val="00D729D7"/>
    <w:rsid w:val="00D74A08"/>
    <w:rsid w:val="00D81C17"/>
    <w:rsid w:val="00D97A79"/>
    <w:rsid w:val="00DB6560"/>
    <w:rsid w:val="00DC469C"/>
    <w:rsid w:val="00E03BC2"/>
    <w:rsid w:val="00E2433B"/>
    <w:rsid w:val="00E30592"/>
    <w:rsid w:val="00E7018C"/>
    <w:rsid w:val="00E75C3D"/>
    <w:rsid w:val="00E81347"/>
    <w:rsid w:val="00E8679F"/>
    <w:rsid w:val="00E90DEC"/>
    <w:rsid w:val="00E96137"/>
    <w:rsid w:val="00EB4090"/>
    <w:rsid w:val="00EC7F8A"/>
    <w:rsid w:val="00ED5A64"/>
    <w:rsid w:val="00EF1312"/>
    <w:rsid w:val="00EF77D5"/>
    <w:rsid w:val="00F116F9"/>
    <w:rsid w:val="00F1389A"/>
    <w:rsid w:val="00F24631"/>
    <w:rsid w:val="00F36F27"/>
    <w:rsid w:val="00F42FC8"/>
    <w:rsid w:val="00F45BD3"/>
    <w:rsid w:val="00F50A48"/>
    <w:rsid w:val="00F672C8"/>
    <w:rsid w:val="00F842F2"/>
    <w:rsid w:val="00FE203A"/>
    <w:rsid w:val="00FF23D4"/>
    <w:rsid w:val="0320163A"/>
    <w:rsid w:val="05AE56E0"/>
    <w:rsid w:val="16A386F5"/>
    <w:rsid w:val="1840315E"/>
    <w:rsid w:val="1EBC3CA8"/>
    <w:rsid w:val="36AC3B52"/>
    <w:rsid w:val="39AB3E9C"/>
    <w:rsid w:val="4BC02DD5"/>
    <w:rsid w:val="4BE57A10"/>
    <w:rsid w:val="539CD396"/>
    <w:rsid w:val="5EAC77AB"/>
    <w:rsid w:val="5FCAB582"/>
    <w:rsid w:val="61D4310C"/>
    <w:rsid w:val="62F59678"/>
    <w:rsid w:val="687B241D"/>
    <w:rsid w:val="6BA9A686"/>
    <w:rsid w:val="6DC92FC7"/>
    <w:rsid w:val="6F7CAAB1"/>
    <w:rsid w:val="7024D686"/>
    <w:rsid w:val="708D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BA7A"/>
  <w15:docId w15:val="{DF478DF2-D552-4C8F-965A-9DB80869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A04"/>
  </w:style>
  <w:style w:type="paragraph" w:styleId="Heading1">
    <w:name w:val="heading 1"/>
    <w:basedOn w:val="Normal"/>
    <w:next w:val="Normal"/>
    <w:link w:val="Heading1Char"/>
    <w:uiPriority w:val="9"/>
    <w:qFormat/>
    <w:rsid w:val="001563A6"/>
    <w:pPr>
      <w:keepNext/>
      <w:keepLines/>
      <w:spacing w:before="480" w:after="120" w:line="240" w:lineRule="auto"/>
      <w:outlineLvl w:val="0"/>
    </w:pPr>
    <w:rPr>
      <w:rFonts w:ascii="Arial" w:eastAsiaTheme="majorEastAsia" w:hAnsi="Arial" w:cstheme="majorBidi"/>
      <w:b/>
      <w:bCs/>
      <w:color w:val="005EB8"/>
      <w:sz w:val="56"/>
      <w:szCs w:val="32"/>
      <w:lang w:val="en-US"/>
    </w:rPr>
  </w:style>
  <w:style w:type="paragraph" w:styleId="Heading2">
    <w:name w:val="heading 2"/>
    <w:basedOn w:val="Normal"/>
    <w:next w:val="Normal"/>
    <w:link w:val="Heading2Char"/>
    <w:uiPriority w:val="9"/>
    <w:unhideWhenUsed/>
    <w:qFormat/>
    <w:rsid w:val="001563A6"/>
    <w:pPr>
      <w:keepNext/>
      <w:keepLines/>
      <w:spacing w:before="200" w:after="120" w:line="240" w:lineRule="auto"/>
      <w:outlineLvl w:val="1"/>
    </w:pPr>
    <w:rPr>
      <w:rFonts w:ascii="Arial" w:eastAsiaTheme="majorEastAsia" w:hAnsi="Arial" w:cstheme="majorBidi"/>
      <w:bCs/>
      <w:color w:val="000000" w:themeColor="text1"/>
      <w:sz w:val="3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A04"/>
    <w:pPr>
      <w:ind w:left="720"/>
      <w:contextualSpacing/>
    </w:pPr>
  </w:style>
  <w:style w:type="table" w:styleId="TableGrid">
    <w:name w:val="Table Grid"/>
    <w:basedOn w:val="TableNormal"/>
    <w:uiPriority w:val="59"/>
    <w:rsid w:val="00C0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A04"/>
    <w:rPr>
      <w:color w:val="0000FF" w:themeColor="hyperlink"/>
      <w:u w:val="single"/>
    </w:rPr>
  </w:style>
  <w:style w:type="paragraph" w:styleId="Header">
    <w:name w:val="header"/>
    <w:basedOn w:val="Normal"/>
    <w:link w:val="HeaderChar"/>
    <w:uiPriority w:val="99"/>
    <w:unhideWhenUsed/>
    <w:rsid w:val="00C07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A04"/>
  </w:style>
  <w:style w:type="paragraph" w:styleId="Footer">
    <w:name w:val="footer"/>
    <w:basedOn w:val="Normal"/>
    <w:link w:val="FooterChar"/>
    <w:uiPriority w:val="99"/>
    <w:unhideWhenUsed/>
    <w:rsid w:val="00C07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A04"/>
  </w:style>
  <w:style w:type="table" w:customStyle="1" w:styleId="TableGrid1">
    <w:name w:val="Table Grid1"/>
    <w:basedOn w:val="TableNormal"/>
    <w:next w:val="TableGrid"/>
    <w:uiPriority w:val="59"/>
    <w:rsid w:val="00D74A0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D74A08"/>
    <w:pPr>
      <w:spacing w:after="0" w:line="240" w:lineRule="auto"/>
    </w:pPr>
    <w:rPr>
      <w:rFonts w:eastAsia="Calibri"/>
      <w:sz w:val="20"/>
      <w:szCs w:val="20"/>
    </w:rPr>
  </w:style>
  <w:style w:type="character" w:styleId="FootnoteReference">
    <w:name w:val="footnote reference"/>
    <w:semiHidden/>
    <w:rsid w:val="00D74A08"/>
    <w:rPr>
      <w:rFonts w:cs="Times New Roman"/>
      <w:vertAlign w:val="superscript"/>
    </w:rPr>
  </w:style>
  <w:style w:type="paragraph" w:styleId="FootnoteText">
    <w:name w:val="footnote text"/>
    <w:basedOn w:val="Normal"/>
    <w:link w:val="FootnoteTextChar"/>
    <w:uiPriority w:val="99"/>
    <w:semiHidden/>
    <w:unhideWhenUsed/>
    <w:rsid w:val="00D74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A08"/>
    <w:rPr>
      <w:sz w:val="20"/>
      <w:szCs w:val="20"/>
    </w:rPr>
  </w:style>
  <w:style w:type="paragraph" w:styleId="BalloonText">
    <w:name w:val="Balloon Text"/>
    <w:basedOn w:val="Normal"/>
    <w:link w:val="BalloonTextChar"/>
    <w:uiPriority w:val="99"/>
    <w:semiHidden/>
    <w:unhideWhenUsed/>
    <w:rsid w:val="00D74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A08"/>
    <w:rPr>
      <w:rFonts w:ascii="Tahoma" w:hAnsi="Tahoma" w:cs="Tahoma"/>
      <w:sz w:val="16"/>
      <w:szCs w:val="16"/>
    </w:rPr>
  </w:style>
  <w:style w:type="character" w:styleId="PageNumber">
    <w:name w:val="page number"/>
    <w:basedOn w:val="DefaultParagraphFont"/>
    <w:rsid w:val="00AF2A6A"/>
    <w:rPr>
      <w:rFonts w:ascii="Arial" w:hAnsi="Arial"/>
      <w:sz w:val="18"/>
    </w:rPr>
  </w:style>
  <w:style w:type="character" w:customStyle="1" w:styleId="Heading1Char">
    <w:name w:val="Heading 1 Char"/>
    <w:basedOn w:val="DefaultParagraphFont"/>
    <w:link w:val="Heading1"/>
    <w:uiPriority w:val="9"/>
    <w:rsid w:val="001563A6"/>
    <w:rPr>
      <w:rFonts w:ascii="Arial" w:eastAsiaTheme="majorEastAsia" w:hAnsi="Arial" w:cstheme="majorBidi"/>
      <w:b/>
      <w:bCs/>
      <w:color w:val="005EB8"/>
      <w:sz w:val="56"/>
      <w:szCs w:val="32"/>
      <w:lang w:val="en-US"/>
    </w:rPr>
  </w:style>
  <w:style w:type="character" w:customStyle="1" w:styleId="Heading2Char">
    <w:name w:val="Heading 2 Char"/>
    <w:basedOn w:val="DefaultParagraphFont"/>
    <w:link w:val="Heading2"/>
    <w:uiPriority w:val="9"/>
    <w:rsid w:val="001563A6"/>
    <w:rPr>
      <w:rFonts w:ascii="Arial" w:eastAsiaTheme="majorEastAsia" w:hAnsi="Arial" w:cstheme="majorBidi"/>
      <w:bCs/>
      <w:color w:val="000000" w:themeColor="text1"/>
      <w:sz w:val="36"/>
      <w:szCs w:val="26"/>
      <w:lang w:val="en-US"/>
    </w:rPr>
  </w:style>
  <w:style w:type="character" w:styleId="FollowedHyperlink">
    <w:name w:val="FollowedHyperlink"/>
    <w:basedOn w:val="DefaultParagraphFont"/>
    <w:uiPriority w:val="99"/>
    <w:semiHidden/>
    <w:unhideWhenUsed/>
    <w:rsid w:val="00BB04F2"/>
    <w:rPr>
      <w:color w:val="800080" w:themeColor="followedHyperlink"/>
      <w:u w:val="single"/>
    </w:rPr>
  </w:style>
  <w:style w:type="character" w:styleId="CommentReference">
    <w:name w:val="annotation reference"/>
    <w:basedOn w:val="DefaultParagraphFont"/>
    <w:uiPriority w:val="99"/>
    <w:semiHidden/>
    <w:unhideWhenUsed/>
    <w:rsid w:val="00FE203A"/>
    <w:rPr>
      <w:sz w:val="16"/>
      <w:szCs w:val="16"/>
    </w:rPr>
  </w:style>
  <w:style w:type="paragraph" w:styleId="CommentText">
    <w:name w:val="annotation text"/>
    <w:basedOn w:val="Normal"/>
    <w:link w:val="CommentTextChar"/>
    <w:uiPriority w:val="99"/>
    <w:semiHidden/>
    <w:unhideWhenUsed/>
    <w:rsid w:val="00FE203A"/>
    <w:pPr>
      <w:spacing w:line="240" w:lineRule="auto"/>
    </w:pPr>
    <w:rPr>
      <w:sz w:val="20"/>
      <w:szCs w:val="20"/>
    </w:rPr>
  </w:style>
  <w:style w:type="character" w:customStyle="1" w:styleId="CommentTextChar">
    <w:name w:val="Comment Text Char"/>
    <w:basedOn w:val="DefaultParagraphFont"/>
    <w:link w:val="CommentText"/>
    <w:uiPriority w:val="99"/>
    <w:semiHidden/>
    <w:rsid w:val="00FE203A"/>
    <w:rPr>
      <w:sz w:val="20"/>
      <w:szCs w:val="20"/>
    </w:rPr>
  </w:style>
  <w:style w:type="paragraph" w:styleId="CommentSubject">
    <w:name w:val="annotation subject"/>
    <w:basedOn w:val="CommentText"/>
    <w:next w:val="CommentText"/>
    <w:link w:val="CommentSubjectChar"/>
    <w:uiPriority w:val="99"/>
    <w:semiHidden/>
    <w:unhideWhenUsed/>
    <w:rsid w:val="00FE203A"/>
    <w:rPr>
      <w:b/>
      <w:bCs/>
    </w:rPr>
  </w:style>
  <w:style w:type="character" w:customStyle="1" w:styleId="CommentSubjectChar">
    <w:name w:val="Comment Subject Char"/>
    <w:basedOn w:val="CommentTextChar"/>
    <w:link w:val="CommentSubject"/>
    <w:uiPriority w:val="99"/>
    <w:semiHidden/>
    <w:rsid w:val="00FE20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lft.thchc@nhs.net"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20" ma:contentTypeDescription="Create a new document." ma:contentTypeScope="" ma:versionID="9f6fe2a6331faf48114813b7b84e99a1">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6a74b2c62c30c23e863a9069b8a3efc9"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0F22-294F-4266-9007-AD67AD2DFF97}">
  <ds:schemaRefs>
    <ds:schemaRef ds:uri="http://schemas.microsoft.com/sharepoint/v3/contenttype/forms"/>
  </ds:schemaRefs>
</ds:datastoreItem>
</file>

<file path=customXml/itemProps2.xml><?xml version="1.0" encoding="utf-8"?>
<ds:datastoreItem xmlns:ds="http://schemas.openxmlformats.org/officeDocument/2006/customXml" ds:itemID="{0F2F39E9-71C0-4675-AF0E-2A206E2F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9DB01-6A22-4876-854B-3FE75BE1CB86}">
  <ds:schemaRefs>
    <ds:schemaRef ds:uri="http://purl.org/dc/terms/"/>
    <ds:schemaRef ds:uri="32678723-8c06-45e1-8bd0-318b9868a43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789755c-de38-4fe3-9623-40afa3bba1e2"/>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35926A5-D2F3-4F7C-9C17-ED2A3A02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4197</Words>
  <Characters>23929</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Douglas-Obobi Paulette</dc:creator>
  <cp:lastModifiedBy>Khatun Rashida</cp:lastModifiedBy>
  <cp:revision>2</cp:revision>
  <dcterms:created xsi:type="dcterms:W3CDTF">2025-04-29T12:22:00Z</dcterms:created>
  <dcterms:modified xsi:type="dcterms:W3CDTF">2025-04-29T12:22:00Z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