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F3719" w:rsidRDefault="006F3719" w:rsidP="006F3719">
      <w:pPr>
        <w:jc w:val="center"/>
        <w:rPr>
          <w:sz w:val="40"/>
          <w:szCs w:val="40"/>
        </w:rPr>
      </w:pPr>
    </w:p>
    <w:p w14:paraId="17CDBEF7" w14:textId="5FD015A4" w:rsidR="00A81905" w:rsidRPr="008F36C4" w:rsidRDefault="00626975" w:rsidP="00A81905">
      <w:pPr>
        <w:ind w:left="-284"/>
        <w:jc w:val="center"/>
        <w:rPr>
          <w:rFonts w:cs="Arial"/>
          <w:sz w:val="40"/>
          <w:szCs w:val="40"/>
        </w:rPr>
      </w:pPr>
      <w:r w:rsidRPr="008F36C4">
        <w:rPr>
          <w:rFonts w:cs="Arial"/>
          <w:sz w:val="40"/>
          <w:szCs w:val="40"/>
        </w:rPr>
        <w:t>Mental Health Law</w:t>
      </w:r>
    </w:p>
    <w:p w14:paraId="61B7DED5" w14:textId="0D9F0FB3" w:rsidR="00A81905" w:rsidRPr="008F36C4" w:rsidRDefault="00626975" w:rsidP="00A81905">
      <w:pPr>
        <w:ind w:left="-284"/>
        <w:jc w:val="center"/>
        <w:rPr>
          <w:rFonts w:cs="Arial"/>
          <w:sz w:val="40"/>
          <w:szCs w:val="40"/>
        </w:rPr>
      </w:pPr>
      <w:r w:rsidRPr="008F36C4">
        <w:rPr>
          <w:rFonts w:cs="Arial"/>
          <w:sz w:val="40"/>
          <w:szCs w:val="40"/>
        </w:rPr>
        <w:t>Supplementary Policy</w:t>
      </w:r>
    </w:p>
    <w:p w14:paraId="0A37501D" w14:textId="77777777" w:rsidR="006F3719" w:rsidRDefault="006F3719" w:rsidP="006F3719"/>
    <w:p w14:paraId="5DAB6C7B"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6F8B5C34" w14:textId="77777777" w:rsidTr="0084474D">
        <w:tc>
          <w:tcPr>
            <w:tcW w:w="4513" w:type="dxa"/>
          </w:tcPr>
          <w:p w14:paraId="4FD7D0A5" w14:textId="24099844" w:rsidR="0084474D" w:rsidRDefault="00C421B5" w:rsidP="0084474D">
            <w:pPr>
              <w:spacing w:before="40" w:after="40"/>
            </w:pPr>
            <w:r>
              <w:t>Version number</w:t>
            </w:r>
          </w:p>
        </w:tc>
        <w:tc>
          <w:tcPr>
            <w:tcW w:w="4487" w:type="dxa"/>
          </w:tcPr>
          <w:p w14:paraId="52860A0C" w14:textId="70A93373" w:rsidR="0084474D" w:rsidRDefault="00F91E11" w:rsidP="0084474D">
            <w:pPr>
              <w:spacing w:before="40" w:after="40"/>
            </w:pPr>
            <w:r>
              <w:t>2.0</w:t>
            </w:r>
          </w:p>
        </w:tc>
      </w:tr>
      <w:tr w:rsidR="0084474D" w14:paraId="4A8BC1F8" w14:textId="77777777" w:rsidTr="0084474D">
        <w:tc>
          <w:tcPr>
            <w:tcW w:w="4513" w:type="dxa"/>
          </w:tcPr>
          <w:p w14:paraId="2B9A5B07" w14:textId="77777777" w:rsidR="0084474D" w:rsidRDefault="0084474D" w:rsidP="0084474D">
            <w:pPr>
              <w:spacing w:before="40" w:after="40"/>
            </w:pPr>
            <w:r>
              <w:t xml:space="preserve">Consultation Groups </w:t>
            </w:r>
          </w:p>
        </w:tc>
        <w:tc>
          <w:tcPr>
            <w:tcW w:w="4487" w:type="dxa"/>
          </w:tcPr>
          <w:p w14:paraId="02EB378F" w14:textId="40869F06" w:rsidR="0084474D" w:rsidRDefault="00F91E11" w:rsidP="00C421B5">
            <w:pPr>
              <w:spacing w:before="40" w:after="40"/>
            </w:pPr>
            <w:r>
              <w:t>DMTs</w:t>
            </w:r>
          </w:p>
        </w:tc>
      </w:tr>
      <w:tr w:rsidR="0084474D" w14:paraId="004E7571" w14:textId="77777777" w:rsidTr="0084474D">
        <w:tc>
          <w:tcPr>
            <w:tcW w:w="4513" w:type="dxa"/>
          </w:tcPr>
          <w:p w14:paraId="2E13AA41" w14:textId="77777777" w:rsidR="0084474D" w:rsidRDefault="0084474D" w:rsidP="0084474D">
            <w:pPr>
              <w:spacing w:before="40" w:after="40"/>
            </w:pPr>
            <w:r>
              <w:t>Approved by (Sponsor Group)</w:t>
            </w:r>
          </w:p>
        </w:tc>
        <w:tc>
          <w:tcPr>
            <w:tcW w:w="4487" w:type="dxa"/>
          </w:tcPr>
          <w:p w14:paraId="6A05A809" w14:textId="13101C26" w:rsidR="0084474D" w:rsidRDefault="00C421B5" w:rsidP="0084474D">
            <w:pPr>
              <w:spacing w:before="40" w:after="40"/>
            </w:pPr>
            <w:r>
              <w:t>Mental Health Law Monitoring Group</w:t>
            </w:r>
          </w:p>
        </w:tc>
      </w:tr>
      <w:tr w:rsidR="00626975" w14:paraId="4FAF98FE" w14:textId="77777777" w:rsidTr="0084474D">
        <w:tc>
          <w:tcPr>
            <w:tcW w:w="4513" w:type="dxa"/>
          </w:tcPr>
          <w:p w14:paraId="40CE1601" w14:textId="0952FA89" w:rsidR="00626975" w:rsidRDefault="00626975" w:rsidP="0084474D">
            <w:pPr>
              <w:spacing w:before="40" w:after="40"/>
            </w:pPr>
            <w:r>
              <w:t>Date approved</w:t>
            </w:r>
          </w:p>
        </w:tc>
        <w:tc>
          <w:tcPr>
            <w:tcW w:w="4487" w:type="dxa"/>
          </w:tcPr>
          <w:p w14:paraId="3D2F03BF" w14:textId="0CDFB992" w:rsidR="00626975" w:rsidRDefault="00626975" w:rsidP="0084474D">
            <w:pPr>
              <w:spacing w:before="40" w:after="40"/>
            </w:pPr>
            <w:r>
              <w:t>18</w:t>
            </w:r>
            <w:r w:rsidRPr="00626975">
              <w:rPr>
                <w:vertAlign w:val="superscript"/>
              </w:rPr>
              <w:t>th</w:t>
            </w:r>
            <w:r>
              <w:t xml:space="preserve"> March 2025</w:t>
            </w:r>
          </w:p>
        </w:tc>
      </w:tr>
      <w:tr w:rsidR="0084474D" w14:paraId="04DCA474" w14:textId="77777777" w:rsidTr="0084474D">
        <w:tc>
          <w:tcPr>
            <w:tcW w:w="4513" w:type="dxa"/>
          </w:tcPr>
          <w:p w14:paraId="3DAC30E4" w14:textId="77777777" w:rsidR="0084474D" w:rsidRDefault="0084474D" w:rsidP="0084474D">
            <w:pPr>
              <w:spacing w:before="40" w:after="40"/>
            </w:pPr>
            <w:r>
              <w:t>Ratified by:</w:t>
            </w:r>
          </w:p>
        </w:tc>
        <w:tc>
          <w:tcPr>
            <w:tcW w:w="4487" w:type="dxa"/>
          </w:tcPr>
          <w:p w14:paraId="5A39BBE3" w14:textId="4CC76F2D" w:rsidR="0084474D" w:rsidRDefault="00AC6967" w:rsidP="0084474D">
            <w:pPr>
              <w:spacing w:before="40" w:after="40"/>
            </w:pPr>
            <w:r w:rsidRPr="00AC6967">
              <w:t>Quality Committee</w:t>
            </w:r>
          </w:p>
        </w:tc>
      </w:tr>
      <w:tr w:rsidR="0084474D" w14:paraId="535AB858" w14:textId="77777777" w:rsidTr="0084474D">
        <w:tc>
          <w:tcPr>
            <w:tcW w:w="4513" w:type="dxa"/>
          </w:tcPr>
          <w:p w14:paraId="253F97D9" w14:textId="77777777" w:rsidR="0084474D" w:rsidRDefault="0084474D" w:rsidP="0084474D">
            <w:pPr>
              <w:spacing w:before="40" w:after="40"/>
            </w:pPr>
            <w:r>
              <w:t>Date ratified:</w:t>
            </w:r>
          </w:p>
        </w:tc>
        <w:tc>
          <w:tcPr>
            <w:tcW w:w="4487" w:type="dxa"/>
          </w:tcPr>
          <w:p w14:paraId="41C8F396" w14:textId="73613D81" w:rsidR="0084474D" w:rsidRPr="00C44AFA" w:rsidRDefault="00626975" w:rsidP="0084474D">
            <w:pPr>
              <w:spacing w:before="40" w:after="40"/>
              <w:rPr>
                <w:color w:val="000000" w:themeColor="text1"/>
              </w:rPr>
            </w:pPr>
            <w:r>
              <w:rPr>
                <w:color w:val="000000" w:themeColor="text1"/>
              </w:rPr>
              <w:t>23</w:t>
            </w:r>
            <w:r w:rsidRPr="00626975">
              <w:rPr>
                <w:color w:val="000000" w:themeColor="text1"/>
                <w:vertAlign w:val="superscript"/>
              </w:rPr>
              <w:t>rd</w:t>
            </w:r>
            <w:r>
              <w:rPr>
                <w:color w:val="000000" w:themeColor="text1"/>
              </w:rPr>
              <w:t xml:space="preserve"> April 2025</w:t>
            </w:r>
          </w:p>
        </w:tc>
      </w:tr>
      <w:tr w:rsidR="0084474D" w14:paraId="7ACFCF35" w14:textId="77777777" w:rsidTr="0084474D">
        <w:tc>
          <w:tcPr>
            <w:tcW w:w="4513" w:type="dxa"/>
          </w:tcPr>
          <w:p w14:paraId="3640C094" w14:textId="77777777" w:rsidR="0084474D" w:rsidRDefault="0084474D" w:rsidP="0084474D">
            <w:pPr>
              <w:spacing w:before="40" w:after="40"/>
            </w:pPr>
            <w:r>
              <w:t>Name of originator/author:</w:t>
            </w:r>
          </w:p>
        </w:tc>
        <w:tc>
          <w:tcPr>
            <w:tcW w:w="4487" w:type="dxa"/>
          </w:tcPr>
          <w:p w14:paraId="45B5EF44" w14:textId="77777777" w:rsidR="0084474D" w:rsidRPr="00C44AFA" w:rsidRDefault="00A33C59" w:rsidP="0084474D">
            <w:pPr>
              <w:spacing w:before="40" w:after="40"/>
              <w:rPr>
                <w:color w:val="000000" w:themeColor="text1"/>
              </w:rPr>
            </w:pPr>
            <w:r w:rsidRPr="00C44AFA">
              <w:rPr>
                <w:color w:val="000000" w:themeColor="text1"/>
              </w:rPr>
              <w:t>Associate Director of Mental Health Law</w:t>
            </w:r>
          </w:p>
        </w:tc>
      </w:tr>
      <w:tr w:rsidR="0084474D" w14:paraId="50902B23" w14:textId="77777777" w:rsidTr="0084474D">
        <w:tc>
          <w:tcPr>
            <w:tcW w:w="4513" w:type="dxa"/>
          </w:tcPr>
          <w:p w14:paraId="656233A9" w14:textId="4D751C4C" w:rsidR="0084474D" w:rsidRDefault="0084474D" w:rsidP="0084474D">
            <w:pPr>
              <w:spacing w:before="40" w:after="40"/>
            </w:pPr>
            <w:r>
              <w:t xml:space="preserve">Executive Director </w:t>
            </w:r>
            <w:r w:rsidR="00626975">
              <w:t>lead:</w:t>
            </w:r>
          </w:p>
        </w:tc>
        <w:tc>
          <w:tcPr>
            <w:tcW w:w="4487" w:type="dxa"/>
          </w:tcPr>
          <w:p w14:paraId="0BF241D3" w14:textId="77777777" w:rsidR="0084474D" w:rsidRPr="00C44AFA" w:rsidRDefault="00A33C59" w:rsidP="0084474D">
            <w:pPr>
              <w:spacing w:before="40" w:after="40"/>
              <w:rPr>
                <w:color w:val="000000" w:themeColor="text1"/>
              </w:rPr>
            </w:pPr>
            <w:r w:rsidRPr="00C44AFA">
              <w:rPr>
                <w:color w:val="000000" w:themeColor="text1"/>
              </w:rPr>
              <w:t>Chief Medical Officer</w:t>
            </w:r>
          </w:p>
        </w:tc>
      </w:tr>
      <w:tr w:rsidR="0084474D" w14:paraId="28C78571" w14:textId="77777777" w:rsidTr="0084474D">
        <w:tc>
          <w:tcPr>
            <w:tcW w:w="4513" w:type="dxa"/>
          </w:tcPr>
          <w:p w14:paraId="30BA95C0" w14:textId="53CB343C" w:rsidR="0084474D" w:rsidRDefault="0084474D" w:rsidP="0084474D">
            <w:pPr>
              <w:spacing w:before="40" w:after="40"/>
            </w:pPr>
            <w:r>
              <w:t xml:space="preserve">Implementation </w:t>
            </w:r>
            <w:r w:rsidR="00626975">
              <w:t>Date:</w:t>
            </w:r>
          </w:p>
        </w:tc>
        <w:tc>
          <w:tcPr>
            <w:tcW w:w="4487" w:type="dxa"/>
          </w:tcPr>
          <w:p w14:paraId="72A3D3EC" w14:textId="0427BC42" w:rsidR="0084474D" w:rsidRPr="00C44AFA" w:rsidRDefault="00C44AFA" w:rsidP="0084474D">
            <w:pPr>
              <w:spacing w:before="40" w:after="40"/>
              <w:rPr>
                <w:color w:val="000000" w:themeColor="text1"/>
              </w:rPr>
            </w:pPr>
            <w:r w:rsidRPr="00C44AFA">
              <w:rPr>
                <w:color w:val="000000" w:themeColor="text1"/>
              </w:rPr>
              <w:t>April 202</w:t>
            </w:r>
            <w:r w:rsidR="00F91E11">
              <w:rPr>
                <w:color w:val="000000" w:themeColor="text1"/>
              </w:rPr>
              <w:t>5</w:t>
            </w:r>
          </w:p>
        </w:tc>
      </w:tr>
      <w:tr w:rsidR="0084474D" w14:paraId="2B1C4530" w14:textId="77777777" w:rsidTr="00F113EE">
        <w:trPr>
          <w:trHeight w:val="221"/>
        </w:trPr>
        <w:tc>
          <w:tcPr>
            <w:tcW w:w="4513" w:type="dxa"/>
          </w:tcPr>
          <w:p w14:paraId="57E6F243" w14:textId="77777777" w:rsidR="0084474D" w:rsidRDefault="0084474D" w:rsidP="0084474D">
            <w:pPr>
              <w:spacing w:before="40" w:after="40"/>
            </w:pPr>
            <w:r>
              <w:t xml:space="preserve">Last Review Date </w:t>
            </w:r>
          </w:p>
        </w:tc>
        <w:tc>
          <w:tcPr>
            <w:tcW w:w="4487" w:type="dxa"/>
          </w:tcPr>
          <w:p w14:paraId="3179A73E" w14:textId="40A25DC9" w:rsidR="0084474D" w:rsidRPr="00C44AFA" w:rsidRDefault="00F91E11" w:rsidP="0084474D">
            <w:pPr>
              <w:spacing w:before="40" w:after="40"/>
              <w:rPr>
                <w:color w:val="000000" w:themeColor="text1"/>
              </w:rPr>
            </w:pPr>
            <w:r>
              <w:rPr>
                <w:color w:val="000000" w:themeColor="text1"/>
              </w:rPr>
              <w:t>February 2025</w:t>
            </w:r>
          </w:p>
        </w:tc>
      </w:tr>
      <w:tr w:rsidR="0084474D" w14:paraId="03191FF2" w14:textId="77777777" w:rsidTr="0084474D">
        <w:tc>
          <w:tcPr>
            <w:tcW w:w="4513" w:type="dxa"/>
          </w:tcPr>
          <w:p w14:paraId="297A8365" w14:textId="77777777" w:rsidR="0084474D" w:rsidRDefault="0084474D" w:rsidP="0084474D">
            <w:pPr>
              <w:spacing w:before="40" w:after="40"/>
            </w:pPr>
            <w:r>
              <w:t>Next Review date:</w:t>
            </w:r>
          </w:p>
        </w:tc>
        <w:tc>
          <w:tcPr>
            <w:tcW w:w="4487" w:type="dxa"/>
          </w:tcPr>
          <w:p w14:paraId="0D0B940D" w14:textId="285FB7E3" w:rsidR="0084474D" w:rsidRPr="00C44AFA" w:rsidRDefault="00626975" w:rsidP="00D47A08">
            <w:pPr>
              <w:spacing w:before="40" w:after="40"/>
              <w:rPr>
                <w:color w:val="000000" w:themeColor="text1"/>
              </w:rPr>
            </w:pPr>
            <w:r w:rsidRPr="00626975">
              <w:rPr>
                <w:color w:val="000000" w:themeColor="text1"/>
              </w:rPr>
              <w:t>February 202</w:t>
            </w:r>
            <w:r>
              <w:rPr>
                <w:color w:val="000000" w:themeColor="text1"/>
              </w:rPr>
              <w:t>8</w:t>
            </w:r>
          </w:p>
        </w:tc>
      </w:tr>
    </w:tbl>
    <w:p w14:paraId="0E27B00A" w14:textId="77777777" w:rsidR="006F3719" w:rsidRDefault="006F3719" w:rsidP="006F3719"/>
    <w:p w14:paraId="60061E4C" w14:textId="77777777" w:rsidR="006F3719" w:rsidRDefault="006F3719" w:rsidP="006F3719"/>
    <w:tbl>
      <w:tblPr>
        <w:tblStyle w:val="TableGrid"/>
        <w:tblW w:w="0" w:type="auto"/>
        <w:tblLook w:val="04A0" w:firstRow="1" w:lastRow="0" w:firstColumn="1" w:lastColumn="0" w:noHBand="0" w:noVBand="1"/>
      </w:tblPr>
      <w:tblGrid>
        <w:gridCol w:w="4510"/>
        <w:gridCol w:w="4506"/>
      </w:tblGrid>
      <w:tr w:rsidR="002408E9" w14:paraId="5FC2EDFC" w14:textId="77777777" w:rsidTr="00F91E11">
        <w:tc>
          <w:tcPr>
            <w:tcW w:w="4510" w:type="dxa"/>
          </w:tcPr>
          <w:p w14:paraId="20A4DB43" w14:textId="77777777" w:rsidR="002408E9" w:rsidRDefault="0084474D" w:rsidP="006F3719">
            <w:r>
              <w:t xml:space="preserve">Services </w:t>
            </w:r>
          </w:p>
        </w:tc>
        <w:tc>
          <w:tcPr>
            <w:tcW w:w="4506" w:type="dxa"/>
          </w:tcPr>
          <w:p w14:paraId="3EB62866" w14:textId="77777777" w:rsidR="002408E9" w:rsidRDefault="0084474D" w:rsidP="006F3719">
            <w:r>
              <w:t xml:space="preserve">Applicable </w:t>
            </w:r>
          </w:p>
        </w:tc>
      </w:tr>
      <w:tr w:rsidR="002408E9" w14:paraId="12A9FA6A" w14:textId="77777777" w:rsidTr="00F91E11">
        <w:tc>
          <w:tcPr>
            <w:tcW w:w="4510" w:type="dxa"/>
          </w:tcPr>
          <w:p w14:paraId="4DC90235" w14:textId="77777777" w:rsidR="002408E9" w:rsidRDefault="0084474D" w:rsidP="006F3719">
            <w:r>
              <w:t xml:space="preserve">Mental Health and LD </w:t>
            </w:r>
          </w:p>
        </w:tc>
        <w:tc>
          <w:tcPr>
            <w:tcW w:w="4506" w:type="dxa"/>
          </w:tcPr>
          <w:p w14:paraId="55239733" w14:textId="77777777" w:rsidR="002408E9" w:rsidRDefault="00A33C59" w:rsidP="006F3719">
            <w:r>
              <w:t>Yes</w:t>
            </w:r>
          </w:p>
        </w:tc>
      </w:tr>
      <w:tr w:rsidR="002408E9" w14:paraId="129D9A16" w14:textId="77777777" w:rsidTr="00F91E11">
        <w:tc>
          <w:tcPr>
            <w:tcW w:w="4510" w:type="dxa"/>
          </w:tcPr>
          <w:p w14:paraId="0C86E914" w14:textId="77777777" w:rsidR="002408E9" w:rsidRDefault="0084474D" w:rsidP="0084474D">
            <w:r>
              <w:t xml:space="preserve">Community Health Services </w:t>
            </w:r>
          </w:p>
        </w:tc>
        <w:tc>
          <w:tcPr>
            <w:tcW w:w="4506" w:type="dxa"/>
          </w:tcPr>
          <w:p w14:paraId="55764F03" w14:textId="77777777" w:rsidR="002408E9" w:rsidRDefault="00A33C59" w:rsidP="006F3719">
            <w:r>
              <w:t>Yes</w:t>
            </w:r>
          </w:p>
        </w:tc>
      </w:tr>
      <w:tr w:rsidR="00F91E11" w14:paraId="51C1F5DB" w14:textId="77777777" w:rsidTr="00F91E11">
        <w:tc>
          <w:tcPr>
            <w:tcW w:w="4510" w:type="dxa"/>
          </w:tcPr>
          <w:p w14:paraId="679852F5" w14:textId="31CCC94C" w:rsidR="00F91E11" w:rsidRDefault="00F91E11" w:rsidP="0084474D">
            <w:r>
              <w:t>Primary Care</w:t>
            </w:r>
          </w:p>
        </w:tc>
        <w:tc>
          <w:tcPr>
            <w:tcW w:w="4506" w:type="dxa"/>
          </w:tcPr>
          <w:p w14:paraId="59B361F6" w14:textId="5A6BBDC8" w:rsidR="00F91E11" w:rsidRDefault="00F91E11" w:rsidP="006F3719">
            <w:r>
              <w:t>No</w:t>
            </w:r>
          </w:p>
        </w:tc>
      </w:tr>
    </w:tbl>
    <w:p w14:paraId="44EAFD9C" w14:textId="77777777" w:rsidR="006F3719" w:rsidRDefault="006F3719" w:rsidP="006F3719">
      <w:pPr>
        <w:sectPr w:rsidR="006F3719" w:rsidSect="00A33C59">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02CF205C" w14:textId="77777777" w:rsidR="00A33C59" w:rsidRPr="00A33C59" w:rsidRDefault="00A33C59" w:rsidP="00A33C59">
      <w:pPr>
        <w:spacing w:before="0" w:after="0"/>
        <w:jc w:val="center"/>
        <w:rPr>
          <w:b/>
          <w:sz w:val="28"/>
          <w:szCs w:val="28"/>
        </w:rPr>
      </w:pPr>
      <w:r w:rsidRPr="00A33C59">
        <w:rPr>
          <w:b/>
          <w:sz w:val="28"/>
          <w:szCs w:val="28"/>
        </w:rPr>
        <w:lastRenderedPageBreak/>
        <w:t>Version Control Summary</w:t>
      </w:r>
    </w:p>
    <w:p w14:paraId="4B94D5A5" w14:textId="77777777" w:rsidR="00A33C59" w:rsidRDefault="00A33C59" w:rsidP="00A33C59">
      <w:pPr>
        <w:spacing w:before="0" w:after="0"/>
        <w:rPr>
          <w:b/>
          <w:sz w:val="28"/>
          <w:szCs w:val="28"/>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60"/>
        <w:gridCol w:w="2126"/>
        <w:gridCol w:w="850"/>
        <w:gridCol w:w="3544"/>
      </w:tblGrid>
      <w:tr w:rsidR="00A33C59" w:rsidRPr="00C84CA8" w14:paraId="0FFB228B" w14:textId="77777777" w:rsidTr="000848C4">
        <w:tc>
          <w:tcPr>
            <w:tcW w:w="993" w:type="dxa"/>
          </w:tcPr>
          <w:p w14:paraId="6B814A1E" w14:textId="77777777" w:rsidR="00A33C59" w:rsidRPr="00A33C59" w:rsidRDefault="00A33C59" w:rsidP="00A33C59">
            <w:pPr>
              <w:spacing w:before="0" w:after="0"/>
              <w:jc w:val="left"/>
              <w:rPr>
                <w:rFonts w:cs="Arial"/>
                <w:b/>
                <w:sz w:val="20"/>
                <w:szCs w:val="20"/>
              </w:rPr>
            </w:pPr>
            <w:r w:rsidRPr="00A33C59">
              <w:rPr>
                <w:rFonts w:cs="Arial"/>
                <w:b/>
                <w:sz w:val="20"/>
                <w:szCs w:val="20"/>
              </w:rPr>
              <w:t>Version</w:t>
            </w:r>
          </w:p>
        </w:tc>
        <w:tc>
          <w:tcPr>
            <w:tcW w:w="1560" w:type="dxa"/>
          </w:tcPr>
          <w:p w14:paraId="491072FA" w14:textId="77777777" w:rsidR="00A33C59" w:rsidRPr="00A33C59" w:rsidRDefault="00A33C59" w:rsidP="00A33C59">
            <w:pPr>
              <w:spacing w:before="0" w:after="0"/>
              <w:jc w:val="left"/>
              <w:rPr>
                <w:rFonts w:cs="Arial"/>
                <w:b/>
                <w:sz w:val="20"/>
                <w:szCs w:val="20"/>
              </w:rPr>
            </w:pPr>
            <w:r w:rsidRPr="00A33C59">
              <w:rPr>
                <w:rFonts w:cs="Arial"/>
                <w:b/>
                <w:sz w:val="20"/>
                <w:szCs w:val="20"/>
              </w:rPr>
              <w:t>Date</w:t>
            </w:r>
          </w:p>
        </w:tc>
        <w:tc>
          <w:tcPr>
            <w:tcW w:w="2126" w:type="dxa"/>
          </w:tcPr>
          <w:p w14:paraId="1C7DF0E4" w14:textId="77777777" w:rsidR="00A33C59" w:rsidRPr="00A33C59" w:rsidRDefault="00A33C59" w:rsidP="00A33C59">
            <w:pPr>
              <w:spacing w:before="0" w:after="0"/>
              <w:jc w:val="left"/>
              <w:rPr>
                <w:rFonts w:cs="Arial"/>
                <w:b/>
                <w:sz w:val="20"/>
                <w:szCs w:val="20"/>
              </w:rPr>
            </w:pPr>
            <w:r w:rsidRPr="00A33C59">
              <w:rPr>
                <w:rFonts w:cs="Arial"/>
                <w:b/>
                <w:sz w:val="20"/>
                <w:szCs w:val="20"/>
              </w:rPr>
              <w:t>Author</w:t>
            </w:r>
          </w:p>
        </w:tc>
        <w:tc>
          <w:tcPr>
            <w:tcW w:w="850" w:type="dxa"/>
          </w:tcPr>
          <w:p w14:paraId="1B9FBFDD" w14:textId="77777777" w:rsidR="00A33C59" w:rsidRPr="00A33C59" w:rsidRDefault="00A33C59" w:rsidP="00A33C59">
            <w:pPr>
              <w:spacing w:before="0" w:after="0"/>
              <w:jc w:val="left"/>
              <w:rPr>
                <w:rFonts w:cs="Arial"/>
                <w:b/>
                <w:sz w:val="20"/>
                <w:szCs w:val="20"/>
              </w:rPr>
            </w:pPr>
            <w:r w:rsidRPr="00A33C59">
              <w:rPr>
                <w:rFonts w:cs="Arial"/>
                <w:b/>
                <w:sz w:val="20"/>
                <w:szCs w:val="20"/>
              </w:rPr>
              <w:t>Status</w:t>
            </w:r>
          </w:p>
        </w:tc>
        <w:tc>
          <w:tcPr>
            <w:tcW w:w="3544" w:type="dxa"/>
          </w:tcPr>
          <w:p w14:paraId="71491BF6" w14:textId="77777777" w:rsidR="00A33C59" w:rsidRPr="00A33C59" w:rsidRDefault="00A33C59" w:rsidP="00A33C59">
            <w:pPr>
              <w:spacing w:before="0" w:after="0"/>
              <w:jc w:val="left"/>
              <w:rPr>
                <w:rFonts w:cs="Arial"/>
                <w:b/>
                <w:sz w:val="20"/>
                <w:szCs w:val="20"/>
              </w:rPr>
            </w:pPr>
            <w:r w:rsidRPr="00A33C59">
              <w:rPr>
                <w:rFonts w:cs="Arial"/>
                <w:b/>
                <w:sz w:val="20"/>
                <w:szCs w:val="20"/>
              </w:rPr>
              <w:t>Comment</w:t>
            </w:r>
          </w:p>
        </w:tc>
      </w:tr>
      <w:tr w:rsidR="00A33C59" w14:paraId="41219E68" w14:textId="77777777" w:rsidTr="000848C4">
        <w:tc>
          <w:tcPr>
            <w:tcW w:w="993" w:type="dxa"/>
          </w:tcPr>
          <w:p w14:paraId="4B3AA50C" w14:textId="77777777" w:rsidR="00A33C59" w:rsidRPr="00A33C59" w:rsidRDefault="00A33C59" w:rsidP="00A33C59">
            <w:pPr>
              <w:spacing w:before="0" w:after="0"/>
              <w:jc w:val="left"/>
              <w:rPr>
                <w:rFonts w:cs="Arial"/>
                <w:sz w:val="20"/>
                <w:szCs w:val="20"/>
              </w:rPr>
            </w:pPr>
            <w:r w:rsidRPr="00A33C59">
              <w:rPr>
                <w:rFonts w:cs="Arial"/>
                <w:sz w:val="20"/>
                <w:szCs w:val="20"/>
              </w:rPr>
              <w:t>1.0</w:t>
            </w:r>
          </w:p>
        </w:tc>
        <w:tc>
          <w:tcPr>
            <w:tcW w:w="1560" w:type="dxa"/>
          </w:tcPr>
          <w:p w14:paraId="631BE5D6" w14:textId="77777777" w:rsidR="00A33C59" w:rsidRPr="00A33C59" w:rsidRDefault="00A33C59" w:rsidP="00E769F8">
            <w:pPr>
              <w:spacing w:before="0" w:after="0"/>
              <w:jc w:val="left"/>
              <w:rPr>
                <w:rFonts w:cs="Arial"/>
                <w:sz w:val="20"/>
                <w:szCs w:val="20"/>
              </w:rPr>
            </w:pPr>
            <w:r w:rsidRPr="00A33C59">
              <w:rPr>
                <w:rFonts w:cs="Arial"/>
                <w:sz w:val="20"/>
                <w:szCs w:val="20"/>
              </w:rPr>
              <w:t>20</w:t>
            </w:r>
            <w:r w:rsidRPr="00A33C59">
              <w:rPr>
                <w:rFonts w:cs="Arial"/>
                <w:sz w:val="20"/>
                <w:szCs w:val="20"/>
                <w:vertAlign w:val="superscript"/>
              </w:rPr>
              <w:t>th</w:t>
            </w:r>
            <w:r w:rsidRPr="00A33C59">
              <w:rPr>
                <w:rFonts w:cs="Arial"/>
                <w:sz w:val="20"/>
                <w:szCs w:val="20"/>
              </w:rPr>
              <w:t xml:space="preserve"> Jan 2016</w:t>
            </w:r>
          </w:p>
        </w:tc>
        <w:tc>
          <w:tcPr>
            <w:tcW w:w="2126" w:type="dxa"/>
          </w:tcPr>
          <w:p w14:paraId="3BFBC8F8" w14:textId="77777777" w:rsidR="00A33C59" w:rsidRPr="00A33C59" w:rsidRDefault="00A33C59" w:rsidP="00A33C59">
            <w:pPr>
              <w:spacing w:before="0" w:after="0"/>
              <w:jc w:val="left"/>
              <w:rPr>
                <w:rFonts w:cs="Arial"/>
                <w:sz w:val="20"/>
                <w:szCs w:val="20"/>
              </w:rPr>
            </w:pPr>
            <w:r w:rsidRPr="00A33C59">
              <w:rPr>
                <w:rFonts w:cs="Arial"/>
                <w:sz w:val="20"/>
                <w:szCs w:val="20"/>
              </w:rPr>
              <w:t>Guy Davis - Associate Director of Mental Health Law</w:t>
            </w:r>
          </w:p>
        </w:tc>
        <w:tc>
          <w:tcPr>
            <w:tcW w:w="850" w:type="dxa"/>
          </w:tcPr>
          <w:p w14:paraId="71F69D33" w14:textId="77777777" w:rsidR="00A33C59" w:rsidRPr="00A33C59" w:rsidRDefault="00A33C59" w:rsidP="00A33C59">
            <w:pPr>
              <w:spacing w:before="0" w:after="0"/>
              <w:jc w:val="left"/>
              <w:rPr>
                <w:rFonts w:cs="Arial"/>
                <w:sz w:val="20"/>
                <w:szCs w:val="20"/>
              </w:rPr>
            </w:pPr>
            <w:r w:rsidRPr="00A33C59">
              <w:rPr>
                <w:rFonts w:cs="Arial"/>
                <w:sz w:val="20"/>
                <w:szCs w:val="20"/>
              </w:rPr>
              <w:t>Final</w:t>
            </w:r>
          </w:p>
        </w:tc>
        <w:tc>
          <w:tcPr>
            <w:tcW w:w="3544" w:type="dxa"/>
          </w:tcPr>
          <w:p w14:paraId="7936C158" w14:textId="77777777" w:rsidR="00A33C59" w:rsidRPr="00A33C59" w:rsidRDefault="00A33C59" w:rsidP="00A33C59">
            <w:pPr>
              <w:spacing w:before="0" w:after="0"/>
              <w:jc w:val="left"/>
              <w:rPr>
                <w:rFonts w:cs="Arial"/>
                <w:sz w:val="20"/>
                <w:szCs w:val="20"/>
              </w:rPr>
            </w:pPr>
            <w:r w:rsidRPr="00A33C59">
              <w:rPr>
                <w:rFonts w:cs="Arial"/>
                <w:sz w:val="20"/>
                <w:szCs w:val="20"/>
              </w:rPr>
              <w:t xml:space="preserve">Sets out legal and </w:t>
            </w:r>
            <w:proofErr w:type="gramStart"/>
            <w:r w:rsidRPr="00A33C59">
              <w:rPr>
                <w:rFonts w:cs="Arial"/>
                <w:sz w:val="20"/>
                <w:szCs w:val="20"/>
              </w:rPr>
              <w:t>MHA  code</w:t>
            </w:r>
            <w:proofErr w:type="gramEnd"/>
            <w:r w:rsidRPr="00A33C59">
              <w:rPr>
                <w:rFonts w:cs="Arial"/>
                <w:sz w:val="20"/>
                <w:szCs w:val="20"/>
              </w:rPr>
              <w:t xml:space="preserve"> of practice requirements not covered in other policies</w:t>
            </w:r>
          </w:p>
        </w:tc>
      </w:tr>
      <w:tr w:rsidR="00A33C59" w14:paraId="30F2C0B8" w14:textId="77777777" w:rsidTr="000848C4">
        <w:tc>
          <w:tcPr>
            <w:tcW w:w="993" w:type="dxa"/>
          </w:tcPr>
          <w:p w14:paraId="55D8B3B0" w14:textId="77777777" w:rsidR="00A33C59" w:rsidRPr="00A33C59" w:rsidRDefault="00A33C59" w:rsidP="00A33C59">
            <w:pPr>
              <w:spacing w:before="0" w:after="0"/>
              <w:jc w:val="left"/>
              <w:rPr>
                <w:rFonts w:cs="Arial"/>
                <w:sz w:val="20"/>
                <w:szCs w:val="20"/>
              </w:rPr>
            </w:pPr>
            <w:r w:rsidRPr="00A33C59">
              <w:rPr>
                <w:rFonts w:cs="Arial"/>
                <w:sz w:val="20"/>
                <w:szCs w:val="20"/>
              </w:rPr>
              <w:t>1.1</w:t>
            </w:r>
          </w:p>
        </w:tc>
        <w:tc>
          <w:tcPr>
            <w:tcW w:w="1560" w:type="dxa"/>
          </w:tcPr>
          <w:p w14:paraId="38A69FFE" w14:textId="77777777" w:rsidR="00A33C59" w:rsidRPr="00A33C59" w:rsidRDefault="00A33C59" w:rsidP="00A33C59">
            <w:pPr>
              <w:spacing w:before="0" w:after="0"/>
              <w:jc w:val="left"/>
              <w:rPr>
                <w:rFonts w:cs="Arial"/>
                <w:sz w:val="20"/>
                <w:szCs w:val="20"/>
              </w:rPr>
            </w:pPr>
            <w:r w:rsidRPr="00A33C59">
              <w:rPr>
                <w:rFonts w:cs="Arial"/>
                <w:sz w:val="20"/>
                <w:szCs w:val="20"/>
              </w:rPr>
              <w:t>17</w:t>
            </w:r>
            <w:r w:rsidRPr="00A33C59">
              <w:rPr>
                <w:rFonts w:cs="Arial"/>
                <w:sz w:val="20"/>
                <w:szCs w:val="20"/>
                <w:vertAlign w:val="superscript"/>
              </w:rPr>
              <w:t>th</w:t>
            </w:r>
            <w:r w:rsidRPr="00A33C59">
              <w:rPr>
                <w:rFonts w:cs="Arial"/>
                <w:sz w:val="20"/>
                <w:szCs w:val="20"/>
              </w:rPr>
              <w:t xml:space="preserve"> Oct 2018</w:t>
            </w:r>
          </w:p>
          <w:p w14:paraId="3DEEC669" w14:textId="77777777" w:rsidR="00A33C59" w:rsidRPr="00A33C59" w:rsidRDefault="00A33C59" w:rsidP="00A33C59">
            <w:pPr>
              <w:spacing w:before="0" w:after="0"/>
              <w:jc w:val="left"/>
              <w:rPr>
                <w:rFonts w:cs="Arial"/>
                <w:sz w:val="20"/>
                <w:szCs w:val="20"/>
              </w:rPr>
            </w:pPr>
          </w:p>
          <w:p w14:paraId="3656B9AB" w14:textId="77777777" w:rsidR="00A33C59" w:rsidRPr="00A33C59" w:rsidRDefault="00A33C59" w:rsidP="00A33C59">
            <w:pPr>
              <w:spacing w:before="0" w:after="0"/>
              <w:jc w:val="left"/>
              <w:rPr>
                <w:rFonts w:cs="Arial"/>
                <w:sz w:val="20"/>
                <w:szCs w:val="20"/>
              </w:rPr>
            </w:pPr>
          </w:p>
          <w:p w14:paraId="45FB0818" w14:textId="77777777" w:rsidR="00A33C59" w:rsidRPr="00A33C59" w:rsidRDefault="00A33C59" w:rsidP="00A33C59">
            <w:pPr>
              <w:spacing w:before="0" w:after="0"/>
              <w:jc w:val="left"/>
              <w:rPr>
                <w:rFonts w:cs="Arial"/>
                <w:sz w:val="20"/>
                <w:szCs w:val="20"/>
              </w:rPr>
            </w:pPr>
          </w:p>
          <w:p w14:paraId="049F31CB" w14:textId="77777777" w:rsidR="00A33C59" w:rsidRPr="00A33C59" w:rsidRDefault="00A33C59" w:rsidP="00A33C59">
            <w:pPr>
              <w:spacing w:before="0" w:after="0"/>
              <w:jc w:val="left"/>
              <w:rPr>
                <w:rFonts w:cs="Arial"/>
                <w:sz w:val="20"/>
                <w:szCs w:val="20"/>
              </w:rPr>
            </w:pPr>
          </w:p>
          <w:p w14:paraId="53128261" w14:textId="77777777" w:rsidR="00A33C59" w:rsidRPr="00A33C59" w:rsidRDefault="00A33C59" w:rsidP="00A33C59">
            <w:pPr>
              <w:spacing w:before="0" w:after="0"/>
              <w:jc w:val="left"/>
              <w:rPr>
                <w:rFonts w:cs="Arial"/>
                <w:sz w:val="20"/>
                <w:szCs w:val="20"/>
              </w:rPr>
            </w:pPr>
          </w:p>
          <w:p w14:paraId="62486C05" w14:textId="77777777" w:rsidR="00A33C59" w:rsidRPr="00A33C59" w:rsidRDefault="00A33C59" w:rsidP="00A33C59">
            <w:pPr>
              <w:spacing w:before="0" w:after="0"/>
              <w:jc w:val="left"/>
              <w:rPr>
                <w:rFonts w:cs="Arial"/>
                <w:sz w:val="20"/>
                <w:szCs w:val="20"/>
              </w:rPr>
            </w:pPr>
          </w:p>
          <w:p w14:paraId="4101652C" w14:textId="77777777" w:rsidR="00A33C59" w:rsidRPr="00A33C59" w:rsidRDefault="00A33C59" w:rsidP="00A33C59">
            <w:pPr>
              <w:spacing w:before="0" w:after="0"/>
              <w:jc w:val="left"/>
              <w:rPr>
                <w:rFonts w:cs="Arial"/>
                <w:sz w:val="20"/>
                <w:szCs w:val="20"/>
              </w:rPr>
            </w:pPr>
          </w:p>
          <w:p w14:paraId="4B99056E" w14:textId="77777777" w:rsidR="00A33C59" w:rsidRPr="00A33C59" w:rsidRDefault="00A33C59" w:rsidP="00A33C59">
            <w:pPr>
              <w:spacing w:before="0" w:after="0"/>
              <w:jc w:val="left"/>
              <w:rPr>
                <w:rFonts w:cs="Arial"/>
                <w:sz w:val="20"/>
                <w:szCs w:val="20"/>
              </w:rPr>
            </w:pPr>
          </w:p>
          <w:p w14:paraId="1299C43A" w14:textId="77777777" w:rsidR="00A33C59" w:rsidRPr="00A33C59" w:rsidRDefault="00A33C59" w:rsidP="00A33C59">
            <w:pPr>
              <w:spacing w:before="0" w:after="0"/>
              <w:jc w:val="left"/>
              <w:rPr>
                <w:rFonts w:cs="Arial"/>
                <w:sz w:val="20"/>
                <w:szCs w:val="20"/>
              </w:rPr>
            </w:pPr>
          </w:p>
          <w:p w14:paraId="4DDBEF00" w14:textId="77777777" w:rsidR="00A33C59" w:rsidRPr="00A33C59" w:rsidRDefault="00A33C59" w:rsidP="00A33C59">
            <w:pPr>
              <w:spacing w:before="0" w:after="0"/>
              <w:jc w:val="left"/>
              <w:rPr>
                <w:rFonts w:cs="Arial"/>
                <w:sz w:val="20"/>
                <w:szCs w:val="20"/>
              </w:rPr>
            </w:pPr>
          </w:p>
          <w:p w14:paraId="1FC39945" w14:textId="1618FB6F" w:rsidR="00A33C59" w:rsidRPr="00A33C59" w:rsidRDefault="00A33C59" w:rsidP="00A33C59">
            <w:pPr>
              <w:spacing w:before="0" w:after="0"/>
              <w:jc w:val="left"/>
              <w:rPr>
                <w:rFonts w:cs="Arial"/>
                <w:sz w:val="20"/>
                <w:szCs w:val="20"/>
              </w:rPr>
            </w:pPr>
            <w:r w:rsidRPr="00A33C59">
              <w:rPr>
                <w:rFonts w:cs="Arial"/>
                <w:sz w:val="20"/>
                <w:szCs w:val="20"/>
              </w:rPr>
              <w:t>7</w:t>
            </w:r>
            <w:r w:rsidRPr="00A33C59">
              <w:rPr>
                <w:rFonts w:cs="Arial"/>
                <w:sz w:val="20"/>
                <w:szCs w:val="20"/>
                <w:vertAlign w:val="superscript"/>
              </w:rPr>
              <w:t>th</w:t>
            </w:r>
            <w:r w:rsidRPr="00A33C59">
              <w:rPr>
                <w:rFonts w:cs="Arial"/>
                <w:sz w:val="20"/>
                <w:szCs w:val="20"/>
              </w:rPr>
              <w:t xml:space="preserve"> Jul 2019</w:t>
            </w:r>
          </w:p>
          <w:p w14:paraId="0562CB0E" w14:textId="77777777" w:rsidR="00A33C59" w:rsidRPr="00A33C59" w:rsidRDefault="00A33C59" w:rsidP="00A33C59">
            <w:pPr>
              <w:spacing w:before="0" w:after="0"/>
              <w:jc w:val="left"/>
              <w:rPr>
                <w:rFonts w:cs="Arial"/>
                <w:sz w:val="20"/>
                <w:szCs w:val="20"/>
              </w:rPr>
            </w:pPr>
          </w:p>
          <w:p w14:paraId="4C579EA2" w14:textId="77777777" w:rsidR="00A33C59" w:rsidRPr="00A33C59" w:rsidRDefault="00A33C59" w:rsidP="00E769F8">
            <w:pPr>
              <w:spacing w:before="0" w:after="0"/>
              <w:jc w:val="left"/>
              <w:rPr>
                <w:rFonts w:cs="Arial"/>
                <w:sz w:val="20"/>
                <w:szCs w:val="20"/>
              </w:rPr>
            </w:pPr>
            <w:r w:rsidRPr="00A33C59">
              <w:rPr>
                <w:rFonts w:cs="Arial"/>
                <w:sz w:val="20"/>
                <w:szCs w:val="20"/>
              </w:rPr>
              <w:t>11</w:t>
            </w:r>
            <w:r w:rsidRPr="00A33C59">
              <w:rPr>
                <w:rFonts w:cs="Arial"/>
                <w:sz w:val="20"/>
                <w:szCs w:val="20"/>
                <w:vertAlign w:val="superscript"/>
              </w:rPr>
              <w:t>th</w:t>
            </w:r>
            <w:r w:rsidRPr="00A33C59">
              <w:rPr>
                <w:rFonts w:cs="Arial"/>
                <w:sz w:val="20"/>
                <w:szCs w:val="20"/>
              </w:rPr>
              <w:t xml:space="preserve"> Sept 2019</w:t>
            </w:r>
          </w:p>
        </w:tc>
        <w:tc>
          <w:tcPr>
            <w:tcW w:w="2126" w:type="dxa"/>
          </w:tcPr>
          <w:p w14:paraId="2DFA5418" w14:textId="77777777" w:rsidR="00A33C59" w:rsidRPr="00A33C59" w:rsidRDefault="00A33C59" w:rsidP="00A33C59">
            <w:pPr>
              <w:spacing w:before="0" w:after="0"/>
              <w:jc w:val="left"/>
              <w:rPr>
                <w:rFonts w:cs="Arial"/>
                <w:sz w:val="20"/>
                <w:szCs w:val="20"/>
              </w:rPr>
            </w:pPr>
            <w:r w:rsidRPr="00A33C59">
              <w:rPr>
                <w:rFonts w:cs="Arial"/>
                <w:sz w:val="20"/>
                <w:szCs w:val="20"/>
              </w:rPr>
              <w:t>Guy Davis - Associate Director of Mental Health Law</w:t>
            </w:r>
          </w:p>
        </w:tc>
        <w:tc>
          <w:tcPr>
            <w:tcW w:w="850" w:type="dxa"/>
          </w:tcPr>
          <w:p w14:paraId="44635C0A" w14:textId="77777777" w:rsidR="00A33C59" w:rsidRPr="00A33C59" w:rsidRDefault="00A33C59" w:rsidP="00A33C59">
            <w:pPr>
              <w:spacing w:before="0" w:after="0"/>
              <w:jc w:val="left"/>
              <w:rPr>
                <w:rFonts w:cs="Arial"/>
                <w:sz w:val="20"/>
                <w:szCs w:val="20"/>
              </w:rPr>
            </w:pPr>
            <w:r w:rsidRPr="00A33C59">
              <w:rPr>
                <w:rFonts w:cs="Arial"/>
                <w:sz w:val="20"/>
                <w:szCs w:val="20"/>
              </w:rPr>
              <w:t>Draft</w:t>
            </w:r>
          </w:p>
        </w:tc>
        <w:tc>
          <w:tcPr>
            <w:tcW w:w="3544" w:type="dxa"/>
          </w:tcPr>
          <w:p w14:paraId="450ED0B2" w14:textId="77777777" w:rsidR="00A33C59" w:rsidRPr="00A33C59" w:rsidRDefault="00A33C59" w:rsidP="00A33C59">
            <w:pPr>
              <w:spacing w:before="0" w:after="0"/>
              <w:jc w:val="left"/>
              <w:rPr>
                <w:rFonts w:cs="Arial"/>
                <w:sz w:val="20"/>
                <w:szCs w:val="20"/>
              </w:rPr>
            </w:pPr>
            <w:r w:rsidRPr="00A33C59">
              <w:rPr>
                <w:rFonts w:cs="Arial"/>
                <w:sz w:val="20"/>
                <w:szCs w:val="20"/>
              </w:rPr>
              <w:t>Examples of when information might be given to patients added to Para 2.6.</w:t>
            </w:r>
          </w:p>
          <w:p w14:paraId="34CE0A41" w14:textId="77777777" w:rsidR="00A33C59" w:rsidRPr="00A33C59" w:rsidRDefault="00A33C59" w:rsidP="00A33C59">
            <w:pPr>
              <w:spacing w:before="0" w:after="0"/>
              <w:jc w:val="left"/>
              <w:rPr>
                <w:rFonts w:cs="Arial"/>
                <w:sz w:val="20"/>
                <w:szCs w:val="20"/>
              </w:rPr>
            </w:pPr>
          </w:p>
          <w:p w14:paraId="158A2129" w14:textId="77777777" w:rsidR="00A33C59" w:rsidRPr="00A33C59" w:rsidRDefault="00A33C59" w:rsidP="00A33C59">
            <w:pPr>
              <w:spacing w:before="0" w:after="0"/>
              <w:jc w:val="left"/>
              <w:rPr>
                <w:rFonts w:cs="Arial"/>
                <w:sz w:val="20"/>
                <w:szCs w:val="20"/>
              </w:rPr>
            </w:pPr>
            <w:r w:rsidRPr="00A33C59">
              <w:rPr>
                <w:rFonts w:cs="Arial"/>
                <w:sz w:val="20"/>
                <w:szCs w:val="20"/>
              </w:rPr>
              <w:t>Examples of when information should be given to Nearest Relatives added to 2.7.</w:t>
            </w:r>
          </w:p>
          <w:p w14:paraId="62EBF3C5" w14:textId="77777777" w:rsidR="00A33C59" w:rsidRPr="00A33C59" w:rsidRDefault="00A33C59" w:rsidP="00A33C59">
            <w:pPr>
              <w:spacing w:before="0" w:after="0"/>
              <w:jc w:val="left"/>
              <w:rPr>
                <w:rFonts w:cs="Arial"/>
                <w:sz w:val="20"/>
                <w:szCs w:val="20"/>
              </w:rPr>
            </w:pPr>
          </w:p>
          <w:p w14:paraId="4A53696F" w14:textId="77777777" w:rsidR="00A33C59" w:rsidRPr="00A33C59" w:rsidRDefault="00A33C59" w:rsidP="00A33C59">
            <w:pPr>
              <w:spacing w:before="0" w:after="0"/>
              <w:jc w:val="left"/>
              <w:rPr>
                <w:rFonts w:cs="Arial"/>
                <w:sz w:val="20"/>
                <w:szCs w:val="20"/>
              </w:rPr>
            </w:pPr>
            <w:r w:rsidRPr="00A33C59">
              <w:rPr>
                <w:rFonts w:cs="Arial"/>
                <w:sz w:val="20"/>
                <w:szCs w:val="20"/>
              </w:rPr>
              <w:t>Amended appendix 1 scrutiny checklist.</w:t>
            </w:r>
          </w:p>
          <w:p w14:paraId="6D98A12B" w14:textId="77777777" w:rsidR="00A33C59" w:rsidRPr="00A33C59" w:rsidRDefault="00A33C59" w:rsidP="00A33C59">
            <w:pPr>
              <w:spacing w:before="0" w:after="0"/>
              <w:jc w:val="left"/>
              <w:rPr>
                <w:rFonts w:cs="Arial"/>
                <w:sz w:val="20"/>
                <w:szCs w:val="20"/>
              </w:rPr>
            </w:pPr>
          </w:p>
          <w:p w14:paraId="7FD70FCE" w14:textId="77777777" w:rsidR="00A33C59" w:rsidRPr="00A33C59" w:rsidRDefault="00A33C59" w:rsidP="00A33C59">
            <w:pPr>
              <w:spacing w:before="0" w:after="0"/>
              <w:jc w:val="left"/>
              <w:rPr>
                <w:rFonts w:cs="Arial"/>
                <w:sz w:val="20"/>
                <w:szCs w:val="20"/>
              </w:rPr>
            </w:pPr>
            <w:r w:rsidRPr="00A33C59">
              <w:rPr>
                <w:rFonts w:cs="Arial"/>
                <w:sz w:val="20"/>
                <w:szCs w:val="20"/>
              </w:rPr>
              <w:t>Changed title from ‘MHA Monitoring’</w:t>
            </w:r>
          </w:p>
          <w:p w14:paraId="2946DB82" w14:textId="77777777" w:rsidR="00A33C59" w:rsidRPr="00A33C59" w:rsidRDefault="00A33C59" w:rsidP="00A33C59">
            <w:pPr>
              <w:spacing w:before="0" w:after="0"/>
              <w:jc w:val="left"/>
              <w:rPr>
                <w:rFonts w:cs="Arial"/>
                <w:sz w:val="20"/>
                <w:szCs w:val="20"/>
              </w:rPr>
            </w:pPr>
          </w:p>
          <w:p w14:paraId="14B6736A" w14:textId="77777777" w:rsidR="00A33C59" w:rsidRPr="00A33C59" w:rsidRDefault="00A33C59" w:rsidP="00A33C59">
            <w:pPr>
              <w:spacing w:before="0" w:after="0"/>
              <w:jc w:val="left"/>
              <w:rPr>
                <w:rFonts w:cs="Arial"/>
                <w:sz w:val="20"/>
                <w:szCs w:val="20"/>
              </w:rPr>
            </w:pPr>
            <w:r w:rsidRPr="00A33C59">
              <w:rPr>
                <w:rFonts w:cs="Arial"/>
                <w:sz w:val="20"/>
                <w:szCs w:val="20"/>
              </w:rPr>
              <w:t>Added paras on leave and discharge</w:t>
            </w:r>
          </w:p>
          <w:p w14:paraId="5997CC1D" w14:textId="77777777" w:rsidR="00A33C59" w:rsidRPr="00A33C59" w:rsidRDefault="00A33C59" w:rsidP="00A33C59">
            <w:pPr>
              <w:spacing w:before="0" w:after="0"/>
              <w:jc w:val="left"/>
              <w:rPr>
                <w:rFonts w:cs="Arial"/>
                <w:sz w:val="20"/>
                <w:szCs w:val="20"/>
              </w:rPr>
            </w:pPr>
          </w:p>
        </w:tc>
      </w:tr>
      <w:tr w:rsidR="00A33C59" w14:paraId="1BE67503" w14:textId="77777777" w:rsidTr="000848C4">
        <w:tc>
          <w:tcPr>
            <w:tcW w:w="993" w:type="dxa"/>
          </w:tcPr>
          <w:p w14:paraId="39D7D509" w14:textId="77777777" w:rsidR="00A33C59" w:rsidRPr="00A33C59" w:rsidRDefault="00A33C59" w:rsidP="00A33C59">
            <w:pPr>
              <w:spacing w:before="0" w:after="0"/>
              <w:jc w:val="left"/>
              <w:rPr>
                <w:rFonts w:cs="Arial"/>
                <w:sz w:val="20"/>
                <w:szCs w:val="20"/>
              </w:rPr>
            </w:pPr>
            <w:r w:rsidRPr="00A33C59">
              <w:rPr>
                <w:rFonts w:cs="Arial"/>
                <w:sz w:val="20"/>
                <w:szCs w:val="20"/>
              </w:rPr>
              <w:t>1.2</w:t>
            </w:r>
          </w:p>
        </w:tc>
        <w:tc>
          <w:tcPr>
            <w:tcW w:w="1560" w:type="dxa"/>
          </w:tcPr>
          <w:p w14:paraId="539B4D66" w14:textId="77777777" w:rsidR="00A33C59" w:rsidRPr="00A33C59" w:rsidRDefault="00A33C59" w:rsidP="00E769F8">
            <w:pPr>
              <w:spacing w:before="0" w:after="0"/>
              <w:jc w:val="left"/>
              <w:rPr>
                <w:rFonts w:cs="Arial"/>
                <w:sz w:val="20"/>
                <w:szCs w:val="20"/>
              </w:rPr>
            </w:pPr>
            <w:r w:rsidRPr="00A33C59">
              <w:rPr>
                <w:rFonts w:cs="Arial"/>
                <w:sz w:val="20"/>
                <w:szCs w:val="20"/>
              </w:rPr>
              <w:t>3</w:t>
            </w:r>
            <w:r w:rsidRPr="00A33C59">
              <w:rPr>
                <w:rFonts w:cs="Arial"/>
                <w:sz w:val="20"/>
                <w:szCs w:val="20"/>
                <w:vertAlign w:val="superscript"/>
              </w:rPr>
              <w:t>rd</w:t>
            </w:r>
            <w:r w:rsidRPr="00A33C59">
              <w:rPr>
                <w:rFonts w:cs="Arial"/>
                <w:sz w:val="20"/>
                <w:szCs w:val="20"/>
              </w:rPr>
              <w:t xml:space="preserve"> Sept 2020</w:t>
            </w:r>
          </w:p>
        </w:tc>
        <w:tc>
          <w:tcPr>
            <w:tcW w:w="2126" w:type="dxa"/>
          </w:tcPr>
          <w:p w14:paraId="2F21F254" w14:textId="77777777" w:rsidR="00A33C59" w:rsidRPr="00A33C59" w:rsidRDefault="00A33C59" w:rsidP="00A33C59">
            <w:pPr>
              <w:spacing w:before="0" w:after="0"/>
              <w:jc w:val="left"/>
              <w:rPr>
                <w:rFonts w:cs="Arial"/>
                <w:sz w:val="20"/>
                <w:szCs w:val="20"/>
              </w:rPr>
            </w:pPr>
            <w:r w:rsidRPr="00A33C59">
              <w:rPr>
                <w:rFonts w:cs="Arial"/>
                <w:sz w:val="20"/>
                <w:szCs w:val="20"/>
              </w:rPr>
              <w:t>Guy Davis - Associate Director of Mental Health Law</w:t>
            </w:r>
          </w:p>
        </w:tc>
        <w:tc>
          <w:tcPr>
            <w:tcW w:w="850" w:type="dxa"/>
          </w:tcPr>
          <w:p w14:paraId="78B08468" w14:textId="77777777" w:rsidR="00A33C59" w:rsidRPr="00A33C59" w:rsidRDefault="00A33C59" w:rsidP="00A33C59">
            <w:pPr>
              <w:spacing w:before="0" w:after="0"/>
              <w:jc w:val="left"/>
              <w:rPr>
                <w:rFonts w:cs="Arial"/>
                <w:sz w:val="20"/>
                <w:szCs w:val="20"/>
              </w:rPr>
            </w:pPr>
            <w:r w:rsidRPr="00A33C59">
              <w:rPr>
                <w:rFonts w:cs="Arial"/>
                <w:sz w:val="20"/>
                <w:szCs w:val="20"/>
              </w:rPr>
              <w:t>Final</w:t>
            </w:r>
          </w:p>
        </w:tc>
        <w:tc>
          <w:tcPr>
            <w:tcW w:w="3544" w:type="dxa"/>
          </w:tcPr>
          <w:p w14:paraId="61C4CE36" w14:textId="77777777" w:rsidR="00A33C59" w:rsidRPr="00A33C59" w:rsidRDefault="00A33C59" w:rsidP="00A33C59">
            <w:pPr>
              <w:spacing w:before="0" w:after="0"/>
              <w:jc w:val="left"/>
              <w:rPr>
                <w:rFonts w:cs="Arial"/>
                <w:sz w:val="20"/>
                <w:szCs w:val="20"/>
              </w:rPr>
            </w:pPr>
            <w:r w:rsidRPr="00A33C59">
              <w:rPr>
                <w:rFonts w:cs="Arial"/>
                <w:sz w:val="20"/>
                <w:szCs w:val="20"/>
              </w:rPr>
              <w:t>Changed title from ‘Mental Health Act’ to ‘Mental Health Law’</w:t>
            </w:r>
          </w:p>
          <w:p w14:paraId="110FFD37" w14:textId="77777777" w:rsidR="00A33C59" w:rsidRPr="00A33C59" w:rsidRDefault="00A33C59" w:rsidP="00A33C59">
            <w:pPr>
              <w:spacing w:before="0" w:after="0"/>
              <w:jc w:val="left"/>
              <w:rPr>
                <w:rFonts w:cs="Arial"/>
                <w:sz w:val="20"/>
                <w:szCs w:val="20"/>
              </w:rPr>
            </w:pPr>
          </w:p>
          <w:p w14:paraId="3B842EE8" w14:textId="77777777" w:rsidR="00A33C59" w:rsidRPr="00A33C59" w:rsidRDefault="00A33C59" w:rsidP="00A33C59">
            <w:pPr>
              <w:spacing w:before="0" w:after="0"/>
              <w:jc w:val="left"/>
              <w:rPr>
                <w:rFonts w:cs="Arial"/>
                <w:sz w:val="20"/>
                <w:szCs w:val="20"/>
              </w:rPr>
            </w:pPr>
            <w:r w:rsidRPr="00A33C59">
              <w:rPr>
                <w:rFonts w:cs="Arial"/>
                <w:sz w:val="20"/>
                <w:szCs w:val="20"/>
              </w:rPr>
              <w:t xml:space="preserve">Amended scheme of delegation and medical scrutiny procedure </w:t>
            </w:r>
            <w:proofErr w:type="gramStart"/>
            <w:r w:rsidRPr="00A33C59">
              <w:rPr>
                <w:rFonts w:cs="Arial"/>
                <w:sz w:val="20"/>
                <w:szCs w:val="20"/>
              </w:rPr>
              <w:t>as  ratified</w:t>
            </w:r>
            <w:proofErr w:type="gramEnd"/>
            <w:r w:rsidRPr="00A33C59">
              <w:rPr>
                <w:rFonts w:cs="Arial"/>
                <w:sz w:val="20"/>
                <w:szCs w:val="20"/>
              </w:rPr>
              <w:t xml:space="preserve"> by MHL Monitoring Group 3</w:t>
            </w:r>
            <w:r w:rsidRPr="00A33C59">
              <w:rPr>
                <w:rFonts w:cs="Arial"/>
                <w:sz w:val="20"/>
                <w:szCs w:val="20"/>
                <w:vertAlign w:val="superscript"/>
              </w:rPr>
              <w:t>rd</w:t>
            </w:r>
            <w:r w:rsidRPr="00A33C59">
              <w:rPr>
                <w:rFonts w:cs="Arial"/>
                <w:sz w:val="20"/>
                <w:szCs w:val="20"/>
              </w:rPr>
              <w:t xml:space="preserve"> August 2020</w:t>
            </w:r>
          </w:p>
        </w:tc>
      </w:tr>
      <w:tr w:rsidR="00A33C59" w14:paraId="7AB76990" w14:textId="77777777" w:rsidTr="000848C4">
        <w:tc>
          <w:tcPr>
            <w:tcW w:w="993" w:type="dxa"/>
          </w:tcPr>
          <w:p w14:paraId="01E1A6E6" w14:textId="77777777" w:rsidR="00A33C59" w:rsidRPr="00A33C59" w:rsidRDefault="00A33C59" w:rsidP="00A33C59">
            <w:pPr>
              <w:spacing w:before="0" w:after="0"/>
              <w:jc w:val="left"/>
              <w:rPr>
                <w:rFonts w:cs="Arial"/>
                <w:sz w:val="20"/>
                <w:szCs w:val="20"/>
              </w:rPr>
            </w:pPr>
            <w:r w:rsidRPr="00A33C59">
              <w:rPr>
                <w:rFonts w:cs="Arial"/>
                <w:sz w:val="20"/>
                <w:szCs w:val="20"/>
              </w:rPr>
              <w:t>1.3</w:t>
            </w:r>
          </w:p>
        </w:tc>
        <w:tc>
          <w:tcPr>
            <w:tcW w:w="1560" w:type="dxa"/>
          </w:tcPr>
          <w:p w14:paraId="7C02F051" w14:textId="60C7A042" w:rsidR="00A33C59" w:rsidRPr="00A33C59" w:rsidRDefault="002D1B81" w:rsidP="00E769F8">
            <w:pPr>
              <w:spacing w:before="0" w:after="0"/>
              <w:jc w:val="left"/>
              <w:rPr>
                <w:rFonts w:cs="Arial"/>
                <w:sz w:val="20"/>
                <w:szCs w:val="20"/>
              </w:rPr>
            </w:pPr>
            <w:r>
              <w:rPr>
                <w:rFonts w:cs="Arial"/>
                <w:sz w:val="20"/>
                <w:szCs w:val="20"/>
              </w:rPr>
              <w:t>Nov</w:t>
            </w:r>
            <w:r w:rsidR="00A33C59" w:rsidRPr="00A33C59">
              <w:rPr>
                <w:rFonts w:cs="Arial"/>
                <w:sz w:val="20"/>
                <w:szCs w:val="20"/>
              </w:rPr>
              <w:t xml:space="preserve"> 2021</w:t>
            </w:r>
          </w:p>
        </w:tc>
        <w:tc>
          <w:tcPr>
            <w:tcW w:w="2126" w:type="dxa"/>
          </w:tcPr>
          <w:p w14:paraId="142F91F6" w14:textId="77777777" w:rsidR="00A33C59" w:rsidRPr="00A33C59" w:rsidRDefault="00A33C59" w:rsidP="00A33C59">
            <w:pPr>
              <w:spacing w:before="0" w:after="0"/>
              <w:jc w:val="left"/>
              <w:rPr>
                <w:rFonts w:cs="Arial"/>
                <w:sz w:val="20"/>
                <w:szCs w:val="20"/>
              </w:rPr>
            </w:pPr>
            <w:r w:rsidRPr="00A33C59">
              <w:rPr>
                <w:rFonts w:cs="Arial"/>
                <w:sz w:val="20"/>
                <w:szCs w:val="20"/>
              </w:rPr>
              <w:t>Guy Davis - Associate Director of Mental Health Law</w:t>
            </w:r>
          </w:p>
        </w:tc>
        <w:tc>
          <w:tcPr>
            <w:tcW w:w="850" w:type="dxa"/>
          </w:tcPr>
          <w:p w14:paraId="09F06FBB" w14:textId="77777777" w:rsidR="00A33C59" w:rsidRPr="00A33C59" w:rsidRDefault="00A33C59" w:rsidP="00A33C59">
            <w:pPr>
              <w:spacing w:before="0" w:after="0"/>
              <w:jc w:val="left"/>
              <w:rPr>
                <w:rFonts w:cs="Arial"/>
                <w:sz w:val="20"/>
                <w:szCs w:val="20"/>
              </w:rPr>
            </w:pPr>
            <w:r w:rsidRPr="00A33C59">
              <w:rPr>
                <w:rFonts w:cs="Arial"/>
                <w:sz w:val="20"/>
                <w:szCs w:val="20"/>
              </w:rPr>
              <w:t>Draft</w:t>
            </w:r>
          </w:p>
        </w:tc>
        <w:tc>
          <w:tcPr>
            <w:tcW w:w="3544" w:type="dxa"/>
          </w:tcPr>
          <w:p w14:paraId="15952DAF" w14:textId="77777777" w:rsidR="00A33C59" w:rsidRDefault="00D9203D" w:rsidP="00D9203D">
            <w:pPr>
              <w:spacing w:before="0" w:after="0"/>
              <w:jc w:val="left"/>
              <w:rPr>
                <w:rFonts w:cs="Arial"/>
                <w:sz w:val="20"/>
                <w:szCs w:val="20"/>
              </w:rPr>
            </w:pPr>
            <w:r>
              <w:rPr>
                <w:rFonts w:cs="Arial"/>
                <w:sz w:val="20"/>
                <w:szCs w:val="20"/>
              </w:rPr>
              <w:t>Added references to electronic submission of MHA documents and disposal of paper copies.</w:t>
            </w:r>
          </w:p>
          <w:p w14:paraId="6B699379" w14:textId="003EEF48" w:rsidR="006F37CA" w:rsidRPr="00A33C59" w:rsidRDefault="006F37CA" w:rsidP="00D9203D">
            <w:pPr>
              <w:spacing w:before="0" w:after="0"/>
              <w:jc w:val="left"/>
              <w:rPr>
                <w:rFonts w:cs="Arial"/>
                <w:sz w:val="20"/>
                <w:szCs w:val="20"/>
              </w:rPr>
            </w:pPr>
            <w:r>
              <w:rPr>
                <w:rFonts w:cs="Arial"/>
                <w:sz w:val="20"/>
                <w:szCs w:val="20"/>
              </w:rPr>
              <w:t>Added legal position re serving of nearest relative discharge orders</w:t>
            </w:r>
          </w:p>
        </w:tc>
      </w:tr>
      <w:tr w:rsidR="00D233A3" w14:paraId="7875F144" w14:textId="77777777" w:rsidTr="000848C4">
        <w:tc>
          <w:tcPr>
            <w:tcW w:w="993" w:type="dxa"/>
          </w:tcPr>
          <w:p w14:paraId="2225D951" w14:textId="7CE7A2D6" w:rsidR="00D233A3" w:rsidRPr="00F113EE" w:rsidRDefault="00D233A3" w:rsidP="00A33C59">
            <w:pPr>
              <w:spacing w:before="0" w:after="0"/>
              <w:jc w:val="left"/>
              <w:rPr>
                <w:rFonts w:cs="Arial"/>
                <w:color w:val="000000" w:themeColor="text1"/>
                <w:sz w:val="20"/>
                <w:szCs w:val="20"/>
              </w:rPr>
            </w:pPr>
            <w:r w:rsidRPr="00F113EE">
              <w:rPr>
                <w:rFonts w:cs="Arial"/>
                <w:color w:val="000000" w:themeColor="text1"/>
                <w:sz w:val="20"/>
                <w:szCs w:val="20"/>
              </w:rPr>
              <w:t>1.4</w:t>
            </w:r>
          </w:p>
        </w:tc>
        <w:tc>
          <w:tcPr>
            <w:tcW w:w="1560" w:type="dxa"/>
          </w:tcPr>
          <w:p w14:paraId="210EB711" w14:textId="33EC22D1" w:rsidR="00D233A3" w:rsidRPr="00F113EE" w:rsidRDefault="00D233A3" w:rsidP="00E769F8">
            <w:pPr>
              <w:spacing w:before="0" w:after="0"/>
              <w:jc w:val="left"/>
              <w:rPr>
                <w:rFonts w:cs="Arial"/>
                <w:color w:val="000000" w:themeColor="text1"/>
                <w:sz w:val="20"/>
                <w:szCs w:val="20"/>
              </w:rPr>
            </w:pPr>
            <w:r w:rsidRPr="00F113EE">
              <w:rPr>
                <w:rFonts w:cs="Arial"/>
                <w:color w:val="000000" w:themeColor="text1"/>
                <w:sz w:val="20"/>
                <w:szCs w:val="20"/>
              </w:rPr>
              <w:t>April 2024</w:t>
            </w:r>
          </w:p>
        </w:tc>
        <w:tc>
          <w:tcPr>
            <w:tcW w:w="2126" w:type="dxa"/>
          </w:tcPr>
          <w:p w14:paraId="4C91DB52" w14:textId="691C39A8" w:rsidR="00D233A3" w:rsidRPr="00F113EE" w:rsidRDefault="00D233A3" w:rsidP="00A33C59">
            <w:pPr>
              <w:spacing w:before="0" w:after="0"/>
              <w:jc w:val="left"/>
              <w:rPr>
                <w:rFonts w:cs="Arial"/>
                <w:color w:val="000000" w:themeColor="text1"/>
                <w:sz w:val="20"/>
                <w:szCs w:val="20"/>
              </w:rPr>
            </w:pPr>
            <w:r w:rsidRPr="00F113EE">
              <w:rPr>
                <w:rFonts w:cs="Arial"/>
                <w:color w:val="000000" w:themeColor="text1"/>
                <w:sz w:val="20"/>
                <w:szCs w:val="20"/>
              </w:rPr>
              <w:t xml:space="preserve">David </w:t>
            </w:r>
            <w:proofErr w:type="spellStart"/>
            <w:r w:rsidRPr="00F113EE">
              <w:rPr>
                <w:rFonts w:cs="Arial"/>
                <w:color w:val="000000" w:themeColor="text1"/>
                <w:sz w:val="20"/>
                <w:szCs w:val="20"/>
              </w:rPr>
              <w:t>Markovitch</w:t>
            </w:r>
            <w:proofErr w:type="spellEnd"/>
            <w:r w:rsidRPr="00F113EE">
              <w:rPr>
                <w:rFonts w:cs="Arial"/>
                <w:color w:val="000000" w:themeColor="text1"/>
                <w:sz w:val="20"/>
                <w:szCs w:val="20"/>
              </w:rPr>
              <w:t xml:space="preserve"> Mental Health Law Manager</w:t>
            </w:r>
          </w:p>
        </w:tc>
        <w:tc>
          <w:tcPr>
            <w:tcW w:w="850" w:type="dxa"/>
          </w:tcPr>
          <w:p w14:paraId="1297B1F5" w14:textId="61240FCB" w:rsidR="00D233A3" w:rsidRPr="00F113EE" w:rsidRDefault="00D233A3" w:rsidP="00A33C59">
            <w:pPr>
              <w:spacing w:before="0" w:after="0"/>
              <w:jc w:val="left"/>
              <w:rPr>
                <w:rFonts w:cs="Arial"/>
                <w:color w:val="000000" w:themeColor="text1"/>
                <w:sz w:val="20"/>
                <w:szCs w:val="20"/>
              </w:rPr>
            </w:pPr>
            <w:r w:rsidRPr="00F113EE">
              <w:rPr>
                <w:rFonts w:cs="Arial"/>
                <w:color w:val="000000" w:themeColor="text1"/>
                <w:sz w:val="20"/>
                <w:szCs w:val="20"/>
              </w:rPr>
              <w:t>Draft</w:t>
            </w:r>
          </w:p>
        </w:tc>
        <w:tc>
          <w:tcPr>
            <w:tcW w:w="3544" w:type="dxa"/>
          </w:tcPr>
          <w:p w14:paraId="48857F82" w14:textId="458591AF" w:rsidR="00D233A3" w:rsidRPr="00F113EE" w:rsidRDefault="00D233A3" w:rsidP="00D9203D">
            <w:pPr>
              <w:spacing w:before="0" w:after="0"/>
              <w:jc w:val="left"/>
              <w:rPr>
                <w:rFonts w:cs="Arial"/>
                <w:color w:val="000000" w:themeColor="text1"/>
                <w:sz w:val="20"/>
                <w:szCs w:val="20"/>
              </w:rPr>
            </w:pPr>
            <w:r w:rsidRPr="00F113EE">
              <w:rPr>
                <w:rFonts w:cs="Arial"/>
                <w:color w:val="000000" w:themeColor="text1"/>
                <w:sz w:val="20"/>
                <w:szCs w:val="20"/>
              </w:rPr>
              <w:t xml:space="preserve">Added in prescribed timeframes for rights explanation – Point 4.5 </w:t>
            </w:r>
            <w:r w:rsidR="00B22CD0" w:rsidRPr="00F113EE">
              <w:rPr>
                <w:rFonts w:cs="Arial"/>
                <w:color w:val="000000" w:themeColor="text1"/>
                <w:sz w:val="20"/>
                <w:szCs w:val="20"/>
              </w:rPr>
              <w:t>and removed previous Point 4.3</w:t>
            </w:r>
          </w:p>
          <w:p w14:paraId="3032C3F0" w14:textId="77777777" w:rsidR="00B22CD0" w:rsidRPr="00F113EE" w:rsidRDefault="00B22CD0" w:rsidP="00D9203D">
            <w:pPr>
              <w:spacing w:before="0" w:after="0"/>
              <w:jc w:val="left"/>
              <w:rPr>
                <w:rFonts w:cs="Arial"/>
                <w:color w:val="000000" w:themeColor="text1"/>
                <w:sz w:val="20"/>
                <w:szCs w:val="20"/>
              </w:rPr>
            </w:pPr>
          </w:p>
          <w:p w14:paraId="6092BD53" w14:textId="274BADDC" w:rsidR="00B22CD0" w:rsidRPr="00F113EE" w:rsidRDefault="00B22CD0" w:rsidP="00D9203D">
            <w:pPr>
              <w:spacing w:before="0" w:after="0"/>
              <w:jc w:val="left"/>
              <w:rPr>
                <w:rFonts w:cs="Arial"/>
                <w:color w:val="000000" w:themeColor="text1"/>
                <w:sz w:val="20"/>
                <w:szCs w:val="20"/>
              </w:rPr>
            </w:pPr>
            <w:r w:rsidRPr="00F113EE">
              <w:rPr>
                <w:rFonts w:cs="Arial"/>
                <w:color w:val="000000" w:themeColor="text1"/>
                <w:sz w:val="20"/>
                <w:szCs w:val="20"/>
              </w:rPr>
              <w:t xml:space="preserve">Adjusted banding in scheme of delegation Point 2 as per agreement with </w:t>
            </w:r>
            <w:proofErr w:type="spellStart"/>
            <w:r w:rsidRPr="00F113EE">
              <w:rPr>
                <w:rFonts w:cs="Arial"/>
                <w:color w:val="000000" w:themeColor="text1"/>
                <w:sz w:val="20"/>
                <w:szCs w:val="20"/>
              </w:rPr>
              <w:t>Trustwide</w:t>
            </w:r>
            <w:proofErr w:type="spellEnd"/>
            <w:r w:rsidRPr="00F113EE">
              <w:rPr>
                <w:rFonts w:cs="Arial"/>
                <w:color w:val="000000" w:themeColor="text1"/>
                <w:sz w:val="20"/>
                <w:szCs w:val="20"/>
              </w:rPr>
              <w:t xml:space="preserve"> operations</w:t>
            </w:r>
          </w:p>
        </w:tc>
      </w:tr>
      <w:tr w:rsidR="007A4DF9" w14:paraId="2D46B086" w14:textId="77777777" w:rsidTr="000848C4">
        <w:tc>
          <w:tcPr>
            <w:tcW w:w="993" w:type="dxa"/>
          </w:tcPr>
          <w:p w14:paraId="268A4377" w14:textId="626E8DF2" w:rsidR="007A4DF9" w:rsidRPr="00F113EE" w:rsidRDefault="007A4DF9" w:rsidP="00A33C59">
            <w:pPr>
              <w:spacing w:before="0" w:after="0"/>
              <w:jc w:val="left"/>
              <w:rPr>
                <w:rFonts w:cs="Arial"/>
                <w:color w:val="000000" w:themeColor="text1"/>
                <w:sz w:val="20"/>
                <w:szCs w:val="20"/>
              </w:rPr>
            </w:pPr>
            <w:r>
              <w:rPr>
                <w:rFonts w:cs="Arial"/>
                <w:color w:val="000000" w:themeColor="text1"/>
                <w:sz w:val="20"/>
                <w:szCs w:val="20"/>
              </w:rPr>
              <w:t>2.0</w:t>
            </w:r>
          </w:p>
        </w:tc>
        <w:tc>
          <w:tcPr>
            <w:tcW w:w="1560" w:type="dxa"/>
          </w:tcPr>
          <w:p w14:paraId="214AE6D4" w14:textId="6DB89B8C" w:rsidR="007A4DF9" w:rsidRPr="00F113EE" w:rsidRDefault="00F06540" w:rsidP="00E769F8">
            <w:pPr>
              <w:spacing w:before="0" w:after="0"/>
              <w:jc w:val="left"/>
              <w:rPr>
                <w:rFonts w:cs="Arial"/>
                <w:color w:val="000000" w:themeColor="text1"/>
                <w:sz w:val="20"/>
                <w:szCs w:val="20"/>
              </w:rPr>
            </w:pPr>
            <w:r>
              <w:rPr>
                <w:rFonts w:cs="Arial"/>
                <w:color w:val="000000" w:themeColor="text1"/>
                <w:sz w:val="20"/>
                <w:szCs w:val="20"/>
              </w:rPr>
              <w:t>February 2025</w:t>
            </w:r>
          </w:p>
        </w:tc>
        <w:tc>
          <w:tcPr>
            <w:tcW w:w="2126" w:type="dxa"/>
          </w:tcPr>
          <w:p w14:paraId="51860824" w14:textId="57D26923" w:rsidR="007A4DF9" w:rsidRPr="00F113EE" w:rsidRDefault="00F06540" w:rsidP="00A33C59">
            <w:pPr>
              <w:spacing w:before="0" w:after="0"/>
              <w:jc w:val="left"/>
              <w:rPr>
                <w:rFonts w:cs="Arial"/>
                <w:color w:val="000000" w:themeColor="text1"/>
                <w:sz w:val="20"/>
                <w:szCs w:val="20"/>
              </w:rPr>
            </w:pPr>
            <w:r>
              <w:rPr>
                <w:rFonts w:cs="Arial"/>
                <w:color w:val="000000" w:themeColor="text1"/>
                <w:sz w:val="20"/>
                <w:szCs w:val="20"/>
              </w:rPr>
              <w:t xml:space="preserve">Dominique </w:t>
            </w:r>
            <w:proofErr w:type="spellStart"/>
            <w:r>
              <w:rPr>
                <w:rFonts w:cs="Arial"/>
                <w:color w:val="000000" w:themeColor="text1"/>
                <w:sz w:val="20"/>
                <w:szCs w:val="20"/>
              </w:rPr>
              <w:t>Merlande</w:t>
            </w:r>
            <w:proofErr w:type="spellEnd"/>
            <w:r>
              <w:rPr>
                <w:rFonts w:cs="Arial"/>
                <w:color w:val="000000" w:themeColor="text1"/>
                <w:sz w:val="20"/>
                <w:szCs w:val="20"/>
              </w:rPr>
              <w:t>, AD of Mental Health Law</w:t>
            </w:r>
          </w:p>
        </w:tc>
        <w:tc>
          <w:tcPr>
            <w:tcW w:w="850" w:type="dxa"/>
          </w:tcPr>
          <w:p w14:paraId="1DF31E9A" w14:textId="47E420B1" w:rsidR="007A4DF9" w:rsidRPr="00F113EE" w:rsidRDefault="00F06540" w:rsidP="00A33C59">
            <w:pPr>
              <w:spacing w:before="0" w:after="0"/>
              <w:jc w:val="left"/>
              <w:rPr>
                <w:rFonts w:cs="Arial"/>
                <w:color w:val="000000" w:themeColor="text1"/>
                <w:sz w:val="20"/>
                <w:szCs w:val="20"/>
              </w:rPr>
            </w:pPr>
            <w:r>
              <w:rPr>
                <w:rFonts w:cs="Arial"/>
                <w:color w:val="000000" w:themeColor="text1"/>
                <w:sz w:val="20"/>
                <w:szCs w:val="20"/>
              </w:rPr>
              <w:t>Final</w:t>
            </w:r>
          </w:p>
        </w:tc>
        <w:tc>
          <w:tcPr>
            <w:tcW w:w="3544" w:type="dxa"/>
          </w:tcPr>
          <w:p w14:paraId="04A8BEDB" w14:textId="77777777" w:rsidR="007A4DF9" w:rsidRDefault="009524C3" w:rsidP="00D9203D">
            <w:pPr>
              <w:spacing w:before="0" w:after="0"/>
              <w:jc w:val="left"/>
              <w:rPr>
                <w:rFonts w:cs="Arial"/>
                <w:color w:val="000000" w:themeColor="text1"/>
                <w:sz w:val="20"/>
                <w:szCs w:val="20"/>
              </w:rPr>
            </w:pPr>
            <w:r>
              <w:rPr>
                <w:rFonts w:cs="Arial"/>
                <w:color w:val="000000" w:themeColor="text1"/>
                <w:sz w:val="20"/>
                <w:szCs w:val="20"/>
              </w:rPr>
              <w:t>Updated job titles</w:t>
            </w:r>
          </w:p>
          <w:p w14:paraId="12E9C567" w14:textId="0415A840" w:rsidR="009524C3" w:rsidRPr="00F113EE" w:rsidRDefault="009524C3" w:rsidP="00D9203D">
            <w:pPr>
              <w:spacing w:before="0" w:after="0"/>
              <w:jc w:val="left"/>
              <w:rPr>
                <w:rFonts w:cs="Arial"/>
                <w:color w:val="000000" w:themeColor="text1"/>
                <w:sz w:val="20"/>
                <w:szCs w:val="20"/>
              </w:rPr>
            </w:pPr>
            <w:r>
              <w:rPr>
                <w:rFonts w:cs="Arial"/>
                <w:color w:val="000000" w:themeColor="text1"/>
                <w:sz w:val="20"/>
                <w:szCs w:val="20"/>
              </w:rPr>
              <w:t xml:space="preserve">Added references to </w:t>
            </w:r>
            <w:proofErr w:type="spellStart"/>
            <w:r>
              <w:rPr>
                <w:rFonts w:cs="Arial"/>
                <w:color w:val="000000" w:themeColor="text1"/>
                <w:sz w:val="20"/>
                <w:szCs w:val="20"/>
              </w:rPr>
              <w:t>eMHA</w:t>
            </w:r>
            <w:proofErr w:type="spellEnd"/>
            <w:r>
              <w:rPr>
                <w:rFonts w:cs="Arial"/>
                <w:color w:val="000000" w:themeColor="text1"/>
                <w:sz w:val="20"/>
                <w:szCs w:val="20"/>
              </w:rPr>
              <w:t xml:space="preserve"> and to R&amp;A training</w:t>
            </w:r>
          </w:p>
        </w:tc>
      </w:tr>
    </w:tbl>
    <w:p w14:paraId="3FE9F23F" w14:textId="77777777" w:rsidR="006F3719" w:rsidRDefault="006F3719" w:rsidP="006F3719">
      <w:pPr>
        <w:rPr>
          <w:b/>
          <w:sz w:val="28"/>
          <w:szCs w:val="28"/>
        </w:rPr>
      </w:pPr>
    </w:p>
    <w:p w14:paraId="1F72F646" w14:textId="77777777" w:rsidR="00496F14" w:rsidRDefault="00496F14" w:rsidP="006F3719">
      <w:pPr>
        <w:jc w:val="center"/>
        <w:rPr>
          <w:sz w:val="28"/>
          <w:szCs w:val="28"/>
        </w:rPr>
      </w:pPr>
    </w:p>
    <w:p w14:paraId="08CE6F91" w14:textId="77777777" w:rsidR="00496F14" w:rsidRDefault="00496F14" w:rsidP="006F3719">
      <w:pPr>
        <w:jc w:val="center"/>
        <w:rPr>
          <w:sz w:val="28"/>
          <w:szCs w:val="28"/>
        </w:rPr>
      </w:pPr>
    </w:p>
    <w:p w14:paraId="61CDCEAD" w14:textId="77777777" w:rsidR="00496F14" w:rsidRDefault="00496F14" w:rsidP="006F3719">
      <w:pPr>
        <w:jc w:val="center"/>
        <w:rPr>
          <w:sz w:val="28"/>
          <w:szCs w:val="28"/>
        </w:rPr>
      </w:pPr>
    </w:p>
    <w:p w14:paraId="6BB9E253" w14:textId="77777777" w:rsidR="00496F14" w:rsidRDefault="00496F14" w:rsidP="006F3719">
      <w:pPr>
        <w:jc w:val="center"/>
        <w:rPr>
          <w:sz w:val="28"/>
          <w:szCs w:val="28"/>
        </w:rPr>
      </w:pPr>
    </w:p>
    <w:p w14:paraId="23DE523C" w14:textId="77777777" w:rsidR="00496F14" w:rsidRDefault="00496F14" w:rsidP="006F3719">
      <w:pPr>
        <w:jc w:val="center"/>
        <w:rPr>
          <w:sz w:val="28"/>
          <w:szCs w:val="28"/>
        </w:rPr>
      </w:pPr>
    </w:p>
    <w:p w14:paraId="52E56223" w14:textId="77777777" w:rsidR="00496F14" w:rsidRDefault="00496F14" w:rsidP="006F3719">
      <w:pPr>
        <w:jc w:val="center"/>
        <w:rPr>
          <w:sz w:val="28"/>
          <w:szCs w:val="28"/>
        </w:rPr>
      </w:pPr>
    </w:p>
    <w:p w14:paraId="0C54EE29" w14:textId="77777777" w:rsidR="00F06540" w:rsidRDefault="00F06540" w:rsidP="006F3719">
      <w:pPr>
        <w:jc w:val="center"/>
        <w:rPr>
          <w:sz w:val="28"/>
          <w:szCs w:val="28"/>
        </w:rPr>
      </w:pPr>
    </w:p>
    <w:p w14:paraId="406425CA" w14:textId="77777777" w:rsidR="006F3719" w:rsidRPr="00496F14" w:rsidRDefault="006F3719" w:rsidP="006F3719">
      <w:pPr>
        <w:jc w:val="center"/>
        <w:rPr>
          <w:b/>
          <w:sz w:val="28"/>
          <w:szCs w:val="28"/>
        </w:rPr>
      </w:pPr>
      <w:r w:rsidRPr="00496F14">
        <w:rPr>
          <w:b/>
          <w:sz w:val="28"/>
          <w:szCs w:val="28"/>
        </w:rPr>
        <w:lastRenderedPageBreak/>
        <w:t>Contents</w:t>
      </w:r>
    </w:p>
    <w:p w14:paraId="36FEB5B0" w14:textId="77777777" w:rsidR="004432CC" w:rsidRPr="00724D85" w:rsidRDefault="004432CC" w:rsidP="00D47A08">
      <w:pPr>
        <w:jc w:val="left"/>
        <w:rPr>
          <w:b/>
          <w:bCs/>
          <w:sz w:val="24"/>
        </w:rPr>
      </w:pPr>
    </w:p>
    <w:p w14:paraId="0F3CABC7" w14:textId="69E6F4FD" w:rsidR="004432CC" w:rsidRPr="00D47A08" w:rsidRDefault="00D47A08" w:rsidP="00D47A08">
      <w:pPr>
        <w:spacing w:before="0" w:after="0"/>
        <w:ind w:left="-284"/>
        <w:rPr>
          <w:b/>
        </w:rPr>
      </w:pPr>
      <w:r w:rsidRPr="00D47A08">
        <w:rPr>
          <w:b/>
        </w:rPr>
        <w:t>Paragraph</w:t>
      </w:r>
      <w:r w:rsidRPr="00D47A08">
        <w:rPr>
          <w:b/>
        </w:rPr>
        <w:tab/>
      </w:r>
      <w:r w:rsidRPr="00D47A08">
        <w:rPr>
          <w:b/>
        </w:rPr>
        <w:tab/>
      </w:r>
      <w:r w:rsidRPr="00D47A08">
        <w:rPr>
          <w:b/>
        </w:rPr>
        <w:tab/>
      </w:r>
      <w:r w:rsidRPr="00D47A08">
        <w:rPr>
          <w:b/>
        </w:rPr>
        <w:tab/>
      </w:r>
      <w:r w:rsidRPr="00D47A08">
        <w:rPr>
          <w:b/>
        </w:rPr>
        <w:tab/>
      </w:r>
      <w:r w:rsidRPr="00D47A08">
        <w:rPr>
          <w:b/>
        </w:rPr>
        <w:tab/>
      </w:r>
      <w:r w:rsidRPr="00D47A08">
        <w:rPr>
          <w:b/>
        </w:rPr>
        <w:tab/>
      </w:r>
      <w:r w:rsidRPr="00D47A08">
        <w:rPr>
          <w:b/>
        </w:rPr>
        <w:tab/>
      </w:r>
      <w:r w:rsidRPr="00D47A08">
        <w:rPr>
          <w:b/>
        </w:rPr>
        <w:tab/>
        <w:t>Page</w:t>
      </w:r>
    </w:p>
    <w:p w14:paraId="5B08B5D1" w14:textId="4FE5CA44" w:rsidR="004432CC" w:rsidRDefault="004432CC" w:rsidP="00D47A08">
      <w:pPr>
        <w:spacing w:before="0" w:after="0"/>
        <w:ind w:left="-284"/>
      </w:pPr>
    </w:p>
    <w:p w14:paraId="3D8D7370" w14:textId="144F70F3" w:rsidR="00D47A08" w:rsidRDefault="00D47A08" w:rsidP="00D47A08">
      <w:pPr>
        <w:spacing w:before="0" w:after="0"/>
        <w:ind w:left="-284"/>
      </w:pPr>
      <w:r>
        <w:t>Executive Summary</w:t>
      </w:r>
      <w:r>
        <w:tab/>
      </w:r>
      <w:r>
        <w:tab/>
      </w:r>
      <w:r>
        <w:tab/>
      </w:r>
      <w:r>
        <w:tab/>
      </w:r>
      <w:r>
        <w:tab/>
      </w:r>
      <w:r>
        <w:tab/>
      </w:r>
      <w:r>
        <w:tab/>
      </w:r>
      <w:r>
        <w:tab/>
        <w:t>4</w:t>
      </w:r>
    </w:p>
    <w:p w14:paraId="46ACC942" w14:textId="4B6029D9" w:rsidR="00D47A08" w:rsidRDefault="00D47A08" w:rsidP="00D47A08">
      <w:pPr>
        <w:spacing w:before="0" w:after="0"/>
        <w:ind w:left="-284"/>
      </w:pPr>
    </w:p>
    <w:p w14:paraId="43323D01" w14:textId="5F72B178" w:rsidR="00D47A08" w:rsidRDefault="00D47A08" w:rsidP="00D47A08">
      <w:pPr>
        <w:spacing w:before="0" w:after="0"/>
        <w:ind w:left="-284"/>
      </w:pPr>
      <w:r>
        <w:t>1.0</w:t>
      </w:r>
      <w:r>
        <w:tab/>
        <w:t>Introduction</w:t>
      </w:r>
      <w:r>
        <w:tab/>
      </w:r>
      <w:r>
        <w:tab/>
      </w:r>
      <w:r>
        <w:tab/>
      </w:r>
      <w:r>
        <w:tab/>
      </w:r>
      <w:r>
        <w:tab/>
      </w:r>
      <w:r>
        <w:tab/>
      </w:r>
      <w:r>
        <w:tab/>
      </w:r>
      <w:r>
        <w:tab/>
        <w:t>4</w:t>
      </w:r>
    </w:p>
    <w:p w14:paraId="4E0F3324" w14:textId="0BA168B2" w:rsidR="00D47A08" w:rsidRDefault="00D47A08" w:rsidP="00D47A08">
      <w:pPr>
        <w:spacing w:before="0" w:after="0"/>
        <w:ind w:left="-284"/>
      </w:pPr>
    </w:p>
    <w:p w14:paraId="4A3A22F8" w14:textId="4BBA2964" w:rsidR="00D47A08" w:rsidRDefault="00D47A08" w:rsidP="00D47A08">
      <w:pPr>
        <w:spacing w:before="0" w:after="0"/>
        <w:ind w:left="-284"/>
      </w:pPr>
      <w:r>
        <w:t>2.0</w:t>
      </w:r>
      <w:r>
        <w:tab/>
        <w:t>Purpose</w:t>
      </w:r>
      <w:r>
        <w:tab/>
      </w:r>
      <w:r>
        <w:tab/>
      </w:r>
      <w:r>
        <w:tab/>
      </w:r>
      <w:r>
        <w:tab/>
      </w:r>
      <w:r>
        <w:tab/>
      </w:r>
      <w:r>
        <w:tab/>
      </w:r>
      <w:r>
        <w:tab/>
      </w:r>
      <w:r>
        <w:tab/>
        <w:t>4</w:t>
      </w:r>
    </w:p>
    <w:p w14:paraId="3FD2B938" w14:textId="675BCEE2" w:rsidR="00D47A08" w:rsidRDefault="00D47A08" w:rsidP="00D47A08">
      <w:pPr>
        <w:spacing w:before="0" w:after="0"/>
        <w:ind w:left="-284"/>
      </w:pPr>
    </w:p>
    <w:p w14:paraId="481CA4DE" w14:textId="3FFF6962" w:rsidR="00D47A08" w:rsidRDefault="00D47A08" w:rsidP="00D47A08">
      <w:pPr>
        <w:spacing w:before="0" w:after="0"/>
        <w:ind w:left="-284"/>
      </w:pPr>
      <w:r>
        <w:t>3.0</w:t>
      </w:r>
      <w:r>
        <w:tab/>
        <w:t>Duties and Responsibilities</w:t>
      </w:r>
      <w:r>
        <w:tab/>
      </w:r>
      <w:r>
        <w:tab/>
      </w:r>
      <w:r>
        <w:tab/>
      </w:r>
      <w:r>
        <w:tab/>
      </w:r>
      <w:r>
        <w:tab/>
      </w:r>
      <w:r>
        <w:tab/>
        <w:t>4</w:t>
      </w:r>
    </w:p>
    <w:p w14:paraId="447AB7E2" w14:textId="5D407739" w:rsidR="00D47A08" w:rsidRDefault="00D47A08" w:rsidP="00D47A08">
      <w:pPr>
        <w:spacing w:before="0" w:after="0"/>
        <w:ind w:left="-284"/>
      </w:pPr>
    </w:p>
    <w:p w14:paraId="6FA4C3F7" w14:textId="77777777" w:rsidR="00D47A08" w:rsidRDefault="00D47A08" w:rsidP="00D47A08">
      <w:pPr>
        <w:spacing w:before="0" w:after="0"/>
        <w:ind w:left="-284"/>
        <w:rPr>
          <w:rFonts w:cs="Arial"/>
        </w:rPr>
      </w:pPr>
      <w:r>
        <w:t>4.0</w:t>
      </w:r>
      <w:r>
        <w:tab/>
      </w:r>
      <w:r w:rsidRPr="00D47A08">
        <w:rPr>
          <w:rFonts w:cs="Arial"/>
        </w:rPr>
        <w:t>Duty to give information to detained patients, community patients</w:t>
      </w:r>
    </w:p>
    <w:p w14:paraId="17588ADE" w14:textId="4BE4C055" w:rsidR="00D47A08" w:rsidRDefault="00D47A08" w:rsidP="00D47A08">
      <w:pPr>
        <w:spacing w:before="0" w:after="0"/>
        <w:ind w:left="-284" w:firstLine="1004"/>
        <w:rPr>
          <w:rFonts w:cs="Arial"/>
        </w:rPr>
      </w:pPr>
      <w:r w:rsidRPr="00D47A08">
        <w:rPr>
          <w:rFonts w:cs="Arial"/>
        </w:rPr>
        <w:t>and Nearest Relatives</w:t>
      </w:r>
      <w:r>
        <w:rPr>
          <w:rFonts w:cs="Arial"/>
        </w:rPr>
        <w:tab/>
      </w:r>
      <w:r>
        <w:rPr>
          <w:rFonts w:cs="Arial"/>
        </w:rPr>
        <w:tab/>
      </w:r>
      <w:r>
        <w:rPr>
          <w:rFonts w:cs="Arial"/>
        </w:rPr>
        <w:tab/>
      </w:r>
      <w:r>
        <w:rPr>
          <w:rFonts w:cs="Arial"/>
        </w:rPr>
        <w:tab/>
      </w:r>
      <w:r>
        <w:rPr>
          <w:rFonts w:cs="Arial"/>
        </w:rPr>
        <w:tab/>
      </w:r>
      <w:r>
        <w:rPr>
          <w:rFonts w:cs="Arial"/>
        </w:rPr>
        <w:tab/>
        <w:t>4</w:t>
      </w:r>
    </w:p>
    <w:p w14:paraId="05AD6D21" w14:textId="77777777" w:rsidR="00D47A08" w:rsidRDefault="00D47A08" w:rsidP="00D47A08">
      <w:pPr>
        <w:spacing w:before="0" w:after="0"/>
        <w:ind w:left="-284"/>
        <w:rPr>
          <w:rFonts w:cs="Arial"/>
        </w:rPr>
      </w:pPr>
    </w:p>
    <w:p w14:paraId="21B36988" w14:textId="17DE4E5A" w:rsidR="00D47A08" w:rsidRDefault="00D47A08" w:rsidP="00D47A08">
      <w:pPr>
        <w:spacing w:before="0" w:after="0"/>
        <w:ind w:left="-284"/>
        <w:rPr>
          <w:rFonts w:cs="Arial"/>
        </w:rPr>
      </w:pPr>
      <w:r>
        <w:rPr>
          <w:rFonts w:cs="Arial"/>
        </w:rPr>
        <w:t>5.0</w:t>
      </w:r>
      <w:r>
        <w:rPr>
          <w:rFonts w:cs="Arial"/>
        </w:rPr>
        <w:tab/>
        <w:t>Emergency Admission</w:t>
      </w:r>
      <w:r>
        <w:rPr>
          <w:rFonts w:cs="Arial"/>
        </w:rPr>
        <w:tab/>
      </w:r>
      <w:r>
        <w:rPr>
          <w:rFonts w:cs="Arial"/>
        </w:rPr>
        <w:tab/>
      </w:r>
      <w:r>
        <w:rPr>
          <w:rFonts w:cs="Arial"/>
        </w:rPr>
        <w:tab/>
      </w:r>
      <w:r>
        <w:rPr>
          <w:rFonts w:cs="Arial"/>
        </w:rPr>
        <w:tab/>
      </w:r>
      <w:r>
        <w:rPr>
          <w:rFonts w:cs="Arial"/>
        </w:rPr>
        <w:tab/>
      </w:r>
      <w:r>
        <w:rPr>
          <w:rFonts w:cs="Arial"/>
        </w:rPr>
        <w:tab/>
        <w:t>5</w:t>
      </w:r>
    </w:p>
    <w:p w14:paraId="46709C46" w14:textId="36A0AE74" w:rsidR="00D47A08" w:rsidRDefault="00D47A08" w:rsidP="00D47A08">
      <w:pPr>
        <w:spacing w:before="0" w:after="0"/>
        <w:ind w:left="-284"/>
        <w:rPr>
          <w:rFonts w:cs="Arial"/>
        </w:rPr>
      </w:pPr>
    </w:p>
    <w:p w14:paraId="4D517128" w14:textId="0A272643" w:rsidR="00D47A08" w:rsidRDefault="00D47A08" w:rsidP="00D47A08">
      <w:pPr>
        <w:spacing w:before="0" w:after="0"/>
        <w:ind w:left="-284"/>
        <w:rPr>
          <w:rFonts w:cs="Arial"/>
        </w:rPr>
      </w:pPr>
      <w:r>
        <w:rPr>
          <w:rFonts w:cs="Arial"/>
        </w:rPr>
        <w:t>6.0</w:t>
      </w:r>
      <w:r>
        <w:rPr>
          <w:rFonts w:cs="Arial"/>
        </w:rPr>
        <w:tab/>
        <w:t>Holding Powers</w:t>
      </w:r>
      <w:r>
        <w:rPr>
          <w:rFonts w:cs="Arial"/>
        </w:rPr>
        <w:tab/>
      </w:r>
      <w:r>
        <w:rPr>
          <w:rFonts w:cs="Arial"/>
        </w:rPr>
        <w:tab/>
      </w:r>
      <w:r>
        <w:rPr>
          <w:rFonts w:cs="Arial"/>
        </w:rPr>
        <w:tab/>
      </w:r>
      <w:r>
        <w:rPr>
          <w:rFonts w:cs="Arial"/>
        </w:rPr>
        <w:tab/>
      </w:r>
      <w:r>
        <w:rPr>
          <w:rFonts w:cs="Arial"/>
        </w:rPr>
        <w:tab/>
      </w:r>
      <w:r>
        <w:rPr>
          <w:rFonts w:cs="Arial"/>
        </w:rPr>
        <w:tab/>
      </w:r>
      <w:r>
        <w:rPr>
          <w:rFonts w:cs="Arial"/>
        </w:rPr>
        <w:tab/>
        <w:t>5</w:t>
      </w:r>
    </w:p>
    <w:p w14:paraId="460C35F0" w14:textId="05230B9A" w:rsidR="00D47A08" w:rsidRDefault="00D47A08" w:rsidP="00D47A08">
      <w:pPr>
        <w:spacing w:before="0" w:after="0"/>
        <w:ind w:left="-284"/>
        <w:rPr>
          <w:rFonts w:cs="Arial"/>
        </w:rPr>
      </w:pPr>
    </w:p>
    <w:p w14:paraId="2C80D5DC" w14:textId="642A5EC4" w:rsidR="00D47A08" w:rsidRDefault="00D47A08" w:rsidP="00D47A08">
      <w:pPr>
        <w:spacing w:before="0" w:after="0"/>
        <w:ind w:left="-284"/>
        <w:rPr>
          <w:bCs/>
          <w:szCs w:val="22"/>
        </w:rPr>
      </w:pPr>
      <w:r>
        <w:rPr>
          <w:rFonts w:cs="Arial"/>
        </w:rPr>
        <w:t>7.0</w:t>
      </w:r>
      <w:r>
        <w:rPr>
          <w:rFonts w:cs="Arial"/>
        </w:rPr>
        <w:tab/>
      </w:r>
      <w:r w:rsidRPr="00D47A08">
        <w:rPr>
          <w:bCs/>
          <w:szCs w:val="22"/>
        </w:rPr>
        <w:t>Recei</w:t>
      </w:r>
      <w:r w:rsidR="008634DC">
        <w:rPr>
          <w:bCs/>
          <w:szCs w:val="22"/>
        </w:rPr>
        <w:t>pt and Acceptance of Statutory Documents</w:t>
      </w:r>
      <w:r w:rsidR="008634DC">
        <w:rPr>
          <w:bCs/>
          <w:szCs w:val="22"/>
        </w:rPr>
        <w:tab/>
      </w:r>
      <w:r w:rsidR="008634DC">
        <w:rPr>
          <w:bCs/>
          <w:szCs w:val="22"/>
        </w:rPr>
        <w:tab/>
      </w:r>
      <w:r>
        <w:rPr>
          <w:bCs/>
          <w:szCs w:val="22"/>
        </w:rPr>
        <w:tab/>
        <w:t>6</w:t>
      </w:r>
    </w:p>
    <w:p w14:paraId="7D8A27B3" w14:textId="2D769DF2" w:rsidR="00D47A08" w:rsidRDefault="00D47A08" w:rsidP="00D47A08">
      <w:pPr>
        <w:spacing w:before="0" w:after="0"/>
        <w:ind w:left="-284"/>
        <w:rPr>
          <w:bCs/>
          <w:szCs w:val="22"/>
        </w:rPr>
      </w:pPr>
    </w:p>
    <w:p w14:paraId="745D7277" w14:textId="77777777" w:rsidR="00D47A08" w:rsidRDefault="00D47A08" w:rsidP="00D47A08">
      <w:pPr>
        <w:spacing w:before="0" w:after="0"/>
        <w:ind w:left="-284"/>
        <w:rPr>
          <w:bCs/>
          <w:szCs w:val="22"/>
        </w:rPr>
      </w:pPr>
      <w:r>
        <w:rPr>
          <w:bCs/>
          <w:szCs w:val="22"/>
        </w:rPr>
        <w:t>8.0</w:t>
      </w:r>
      <w:r>
        <w:rPr>
          <w:bCs/>
          <w:szCs w:val="22"/>
        </w:rPr>
        <w:tab/>
      </w:r>
      <w:r w:rsidRPr="00D47A08">
        <w:rPr>
          <w:bCs/>
          <w:szCs w:val="22"/>
        </w:rPr>
        <w:t>Renewal of authority to detain and extension of Community</w:t>
      </w:r>
    </w:p>
    <w:p w14:paraId="3A961BF7" w14:textId="3A747FDC" w:rsidR="00D47A08" w:rsidRDefault="00D47A08" w:rsidP="00D47A08">
      <w:pPr>
        <w:spacing w:before="0" w:after="0"/>
        <w:ind w:left="-284" w:firstLine="1004"/>
        <w:rPr>
          <w:bCs/>
          <w:szCs w:val="22"/>
        </w:rPr>
      </w:pPr>
      <w:r w:rsidRPr="00D47A08">
        <w:rPr>
          <w:bCs/>
          <w:szCs w:val="22"/>
        </w:rPr>
        <w:t>Treatment Orders</w:t>
      </w:r>
      <w:r>
        <w:rPr>
          <w:bCs/>
          <w:szCs w:val="22"/>
        </w:rPr>
        <w:tab/>
      </w:r>
      <w:r>
        <w:rPr>
          <w:bCs/>
          <w:szCs w:val="22"/>
        </w:rPr>
        <w:tab/>
      </w:r>
      <w:r>
        <w:rPr>
          <w:bCs/>
          <w:szCs w:val="22"/>
        </w:rPr>
        <w:tab/>
      </w:r>
      <w:r>
        <w:rPr>
          <w:bCs/>
          <w:szCs w:val="22"/>
        </w:rPr>
        <w:tab/>
      </w:r>
      <w:r>
        <w:rPr>
          <w:bCs/>
          <w:szCs w:val="22"/>
        </w:rPr>
        <w:tab/>
      </w:r>
      <w:r>
        <w:rPr>
          <w:bCs/>
          <w:szCs w:val="22"/>
        </w:rPr>
        <w:tab/>
      </w:r>
      <w:r>
        <w:rPr>
          <w:bCs/>
          <w:szCs w:val="22"/>
        </w:rPr>
        <w:tab/>
        <w:t>7</w:t>
      </w:r>
    </w:p>
    <w:p w14:paraId="2259EFF8" w14:textId="5F72D992" w:rsidR="00D47A08" w:rsidRDefault="00D47A08" w:rsidP="00D47A08">
      <w:pPr>
        <w:spacing w:before="0" w:after="0"/>
        <w:ind w:left="-284"/>
        <w:rPr>
          <w:bCs/>
          <w:szCs w:val="22"/>
        </w:rPr>
      </w:pPr>
    </w:p>
    <w:p w14:paraId="541191AD" w14:textId="5E510E3E" w:rsidR="00D47A08" w:rsidRDefault="00D47A08" w:rsidP="00D47A08">
      <w:pPr>
        <w:spacing w:before="0" w:after="0"/>
        <w:ind w:left="-284"/>
        <w:rPr>
          <w:bCs/>
          <w:szCs w:val="22"/>
        </w:rPr>
      </w:pPr>
      <w:r>
        <w:rPr>
          <w:bCs/>
          <w:szCs w:val="22"/>
        </w:rPr>
        <w:t>9.0</w:t>
      </w:r>
      <w:r>
        <w:rPr>
          <w:bCs/>
          <w:szCs w:val="22"/>
        </w:rPr>
        <w:tab/>
      </w:r>
      <w:r w:rsidRPr="00D47A08">
        <w:rPr>
          <w:bCs/>
          <w:szCs w:val="22"/>
        </w:rPr>
        <w:t>Welfare of certain children in hospital</w:t>
      </w:r>
      <w:r>
        <w:rPr>
          <w:bCs/>
          <w:szCs w:val="22"/>
        </w:rPr>
        <w:tab/>
      </w:r>
      <w:r>
        <w:rPr>
          <w:bCs/>
          <w:szCs w:val="22"/>
        </w:rPr>
        <w:tab/>
      </w:r>
      <w:r>
        <w:rPr>
          <w:bCs/>
          <w:szCs w:val="22"/>
        </w:rPr>
        <w:tab/>
      </w:r>
      <w:r>
        <w:rPr>
          <w:bCs/>
          <w:szCs w:val="22"/>
        </w:rPr>
        <w:tab/>
        <w:t>7</w:t>
      </w:r>
    </w:p>
    <w:p w14:paraId="669C3C3C" w14:textId="07C17107" w:rsidR="00D47A08" w:rsidRDefault="00D47A08" w:rsidP="00D47A08">
      <w:pPr>
        <w:spacing w:before="0" w:after="0"/>
        <w:ind w:left="-284"/>
        <w:rPr>
          <w:bCs/>
          <w:szCs w:val="22"/>
        </w:rPr>
      </w:pPr>
    </w:p>
    <w:p w14:paraId="2319DB8F" w14:textId="17A3BAED" w:rsidR="00D47A08" w:rsidRDefault="00D47A08" w:rsidP="00D47A08">
      <w:pPr>
        <w:spacing w:before="0" w:after="0"/>
        <w:ind w:left="-284"/>
        <w:rPr>
          <w:bCs/>
          <w:szCs w:val="22"/>
        </w:rPr>
      </w:pPr>
      <w:r>
        <w:rPr>
          <w:bCs/>
          <w:szCs w:val="22"/>
        </w:rPr>
        <w:t>10.0</w:t>
      </w:r>
      <w:r>
        <w:rPr>
          <w:bCs/>
          <w:szCs w:val="22"/>
        </w:rPr>
        <w:tab/>
        <w:t>Leave of Absence</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D20FD8">
        <w:rPr>
          <w:bCs/>
          <w:szCs w:val="22"/>
        </w:rPr>
        <w:t>8</w:t>
      </w:r>
    </w:p>
    <w:p w14:paraId="765885D2" w14:textId="30A2620B" w:rsidR="00D47A08" w:rsidRDefault="00D47A08" w:rsidP="00D47A08">
      <w:pPr>
        <w:spacing w:before="0" w:after="0"/>
        <w:ind w:left="-284"/>
        <w:rPr>
          <w:bCs/>
          <w:szCs w:val="22"/>
        </w:rPr>
      </w:pPr>
    </w:p>
    <w:p w14:paraId="60981FD4" w14:textId="5554F942" w:rsidR="00D47A08" w:rsidRDefault="00D47A08" w:rsidP="00D47A08">
      <w:pPr>
        <w:spacing w:before="0" w:after="0"/>
        <w:ind w:left="-284"/>
        <w:rPr>
          <w:bCs/>
          <w:szCs w:val="22"/>
        </w:rPr>
      </w:pPr>
      <w:r>
        <w:rPr>
          <w:bCs/>
          <w:szCs w:val="22"/>
        </w:rPr>
        <w:t>11.0</w:t>
      </w:r>
      <w:r>
        <w:rPr>
          <w:bCs/>
          <w:szCs w:val="22"/>
        </w:rPr>
        <w:tab/>
      </w:r>
      <w:r w:rsidR="00D20FD8" w:rsidRPr="00D20FD8">
        <w:rPr>
          <w:bCs/>
          <w:szCs w:val="22"/>
        </w:rPr>
        <w:t xml:space="preserve">Discharge from detention or Community Treatment Order by </w:t>
      </w:r>
      <w:r w:rsidR="00D20FD8" w:rsidRPr="00D20FD8">
        <w:rPr>
          <w:bCs/>
          <w:szCs w:val="22"/>
        </w:rPr>
        <w:tab/>
      </w:r>
      <w:r w:rsidR="00D20FD8" w:rsidRPr="00D20FD8">
        <w:rPr>
          <w:bCs/>
          <w:szCs w:val="22"/>
        </w:rPr>
        <w:tab/>
      </w:r>
      <w:r w:rsidR="00D20FD8" w:rsidRPr="00D20FD8">
        <w:rPr>
          <w:bCs/>
          <w:szCs w:val="22"/>
        </w:rPr>
        <w:tab/>
      </w:r>
      <w:r w:rsidR="00D20FD8" w:rsidRPr="00D20FD8">
        <w:rPr>
          <w:bCs/>
          <w:szCs w:val="22"/>
        </w:rPr>
        <w:tab/>
        <w:t>Responsible Clinician</w:t>
      </w:r>
      <w:r w:rsidR="00D20FD8">
        <w:rPr>
          <w:bCs/>
          <w:szCs w:val="22"/>
        </w:rPr>
        <w:tab/>
      </w:r>
      <w:r w:rsidR="00D20FD8">
        <w:rPr>
          <w:bCs/>
          <w:szCs w:val="22"/>
        </w:rPr>
        <w:tab/>
      </w:r>
      <w:r w:rsidR="00D20FD8">
        <w:rPr>
          <w:bCs/>
          <w:szCs w:val="22"/>
        </w:rPr>
        <w:tab/>
      </w:r>
      <w:r w:rsidR="00D20FD8">
        <w:rPr>
          <w:bCs/>
          <w:szCs w:val="22"/>
        </w:rPr>
        <w:tab/>
      </w:r>
      <w:r w:rsidR="00D20FD8">
        <w:rPr>
          <w:bCs/>
          <w:szCs w:val="22"/>
        </w:rPr>
        <w:tab/>
      </w:r>
      <w:r w:rsidR="00D20FD8">
        <w:rPr>
          <w:bCs/>
          <w:szCs w:val="22"/>
        </w:rPr>
        <w:tab/>
      </w:r>
      <w:r w:rsidR="00D20FD8">
        <w:rPr>
          <w:bCs/>
          <w:szCs w:val="22"/>
        </w:rPr>
        <w:tab/>
        <w:t>8</w:t>
      </w:r>
    </w:p>
    <w:p w14:paraId="4B57DAF4" w14:textId="20F245F2" w:rsidR="00D20FD8" w:rsidRDefault="00D20FD8" w:rsidP="00D47A08">
      <w:pPr>
        <w:spacing w:before="0" w:after="0"/>
        <w:ind w:left="-284"/>
        <w:rPr>
          <w:bCs/>
          <w:szCs w:val="22"/>
        </w:rPr>
      </w:pPr>
    </w:p>
    <w:p w14:paraId="09720DCA" w14:textId="708C40A7" w:rsidR="00D20FD8" w:rsidRDefault="00D20FD8" w:rsidP="00D47A08">
      <w:pPr>
        <w:spacing w:before="0" w:after="0"/>
        <w:ind w:left="-284"/>
        <w:rPr>
          <w:bCs/>
          <w:szCs w:val="22"/>
        </w:rPr>
      </w:pPr>
      <w:r>
        <w:rPr>
          <w:bCs/>
          <w:szCs w:val="22"/>
        </w:rPr>
        <w:t>12.0</w:t>
      </w:r>
      <w:r>
        <w:rPr>
          <w:bCs/>
          <w:szCs w:val="22"/>
        </w:rPr>
        <w:tab/>
        <w:t>Discharge from detention or CTO by Nearest Relative</w:t>
      </w:r>
      <w:r>
        <w:rPr>
          <w:bCs/>
          <w:szCs w:val="22"/>
        </w:rPr>
        <w:tab/>
      </w:r>
      <w:r>
        <w:rPr>
          <w:bCs/>
          <w:szCs w:val="22"/>
        </w:rPr>
        <w:tab/>
        <w:t>8</w:t>
      </w:r>
    </w:p>
    <w:p w14:paraId="51F2E1EC" w14:textId="011E85D7" w:rsidR="00D20FD8" w:rsidRDefault="00D20FD8" w:rsidP="00D47A08">
      <w:pPr>
        <w:spacing w:before="0" w:after="0"/>
        <w:ind w:left="-284"/>
        <w:rPr>
          <w:bCs/>
          <w:szCs w:val="22"/>
        </w:rPr>
      </w:pPr>
    </w:p>
    <w:p w14:paraId="0B0131B8" w14:textId="45BC0D12" w:rsidR="00D20FD8" w:rsidRDefault="00D20FD8" w:rsidP="00D47A08">
      <w:pPr>
        <w:spacing w:before="0" w:after="0"/>
        <w:ind w:left="-284"/>
        <w:rPr>
          <w:bCs/>
          <w:szCs w:val="22"/>
        </w:rPr>
      </w:pPr>
      <w:r>
        <w:rPr>
          <w:bCs/>
          <w:szCs w:val="22"/>
        </w:rPr>
        <w:t>Appendix 1</w:t>
      </w:r>
      <w:r>
        <w:rPr>
          <w:bCs/>
          <w:szCs w:val="22"/>
        </w:rPr>
        <w:tab/>
        <w:t>Scrutiny Aide-Memoire</w:t>
      </w:r>
      <w:r>
        <w:rPr>
          <w:bCs/>
          <w:szCs w:val="22"/>
        </w:rPr>
        <w:tab/>
      </w:r>
      <w:r>
        <w:rPr>
          <w:bCs/>
          <w:szCs w:val="22"/>
        </w:rPr>
        <w:tab/>
      </w:r>
      <w:r>
        <w:rPr>
          <w:bCs/>
          <w:szCs w:val="22"/>
        </w:rPr>
        <w:tab/>
      </w:r>
      <w:r>
        <w:rPr>
          <w:bCs/>
          <w:szCs w:val="22"/>
        </w:rPr>
        <w:tab/>
      </w:r>
      <w:r>
        <w:rPr>
          <w:bCs/>
          <w:szCs w:val="22"/>
        </w:rPr>
        <w:tab/>
        <w:t>10</w:t>
      </w:r>
    </w:p>
    <w:p w14:paraId="5A4E387D" w14:textId="044CD458" w:rsidR="00D20FD8" w:rsidRDefault="00D20FD8" w:rsidP="00D47A08">
      <w:pPr>
        <w:spacing w:before="0" w:after="0"/>
        <w:ind w:left="-284"/>
        <w:rPr>
          <w:bCs/>
          <w:szCs w:val="22"/>
        </w:rPr>
      </w:pPr>
    </w:p>
    <w:p w14:paraId="127AD8FD" w14:textId="78FC917B" w:rsidR="00D20FD8" w:rsidRPr="00D20FD8" w:rsidRDefault="00D20FD8" w:rsidP="00D47A08">
      <w:pPr>
        <w:spacing w:before="0" w:after="0"/>
        <w:ind w:left="-284"/>
        <w:rPr>
          <w:bCs/>
          <w:szCs w:val="22"/>
        </w:rPr>
      </w:pPr>
      <w:r>
        <w:rPr>
          <w:bCs/>
          <w:szCs w:val="22"/>
        </w:rPr>
        <w:t>Appendix 2</w:t>
      </w:r>
      <w:r>
        <w:rPr>
          <w:bCs/>
          <w:szCs w:val="22"/>
        </w:rPr>
        <w:tab/>
        <w:t>Mental Health Law Scheme of Delegation</w:t>
      </w:r>
      <w:r>
        <w:rPr>
          <w:bCs/>
          <w:szCs w:val="22"/>
        </w:rPr>
        <w:tab/>
      </w:r>
      <w:r>
        <w:rPr>
          <w:bCs/>
          <w:szCs w:val="22"/>
        </w:rPr>
        <w:tab/>
      </w:r>
      <w:r>
        <w:rPr>
          <w:bCs/>
          <w:szCs w:val="22"/>
        </w:rPr>
        <w:tab/>
        <w:t>12</w:t>
      </w:r>
    </w:p>
    <w:p w14:paraId="620EF9D4" w14:textId="011BBB81" w:rsidR="00D47A08" w:rsidRDefault="00D47A08" w:rsidP="00D47A08">
      <w:pPr>
        <w:spacing w:before="0" w:after="0"/>
        <w:ind w:left="-284"/>
        <w:rPr>
          <w:bCs/>
          <w:szCs w:val="22"/>
        </w:rPr>
      </w:pPr>
    </w:p>
    <w:p w14:paraId="1FF500A2" w14:textId="77777777" w:rsidR="00D47A08" w:rsidRDefault="00D47A08" w:rsidP="00D47A08">
      <w:pPr>
        <w:spacing w:before="0" w:after="0"/>
        <w:ind w:left="-284"/>
        <w:rPr>
          <w:rFonts w:cs="Arial"/>
        </w:rPr>
      </w:pPr>
    </w:p>
    <w:p w14:paraId="61F1B289" w14:textId="47D82F76" w:rsidR="00D47A08" w:rsidRDefault="00D47A08" w:rsidP="00D47A08">
      <w:pPr>
        <w:spacing w:before="0" w:after="0"/>
        <w:ind w:left="-284"/>
        <w:rPr>
          <w:rFonts w:cs="Arial"/>
        </w:rPr>
      </w:pPr>
    </w:p>
    <w:p w14:paraId="4BA1A9DE" w14:textId="77777777" w:rsidR="00D47A08" w:rsidRPr="00D47A08" w:rsidRDefault="00D47A08" w:rsidP="00D47A08">
      <w:pPr>
        <w:spacing w:before="0" w:after="0"/>
        <w:ind w:left="-284"/>
        <w:rPr>
          <w:rFonts w:cs="Arial"/>
        </w:rPr>
      </w:pPr>
    </w:p>
    <w:p w14:paraId="16DEB4AB" w14:textId="77777777" w:rsidR="004432CC" w:rsidRDefault="004432CC" w:rsidP="00D47A08">
      <w:pPr>
        <w:spacing w:before="0" w:after="0"/>
        <w:ind w:left="-284"/>
      </w:pPr>
    </w:p>
    <w:p w14:paraId="0AD9C6F4" w14:textId="77777777" w:rsidR="004432CC" w:rsidRDefault="004432CC" w:rsidP="004432CC">
      <w:pPr>
        <w:ind w:left="-284"/>
        <w:jc w:val="center"/>
        <w:rPr>
          <w:b/>
          <w:sz w:val="48"/>
          <w:szCs w:val="48"/>
        </w:rPr>
      </w:pPr>
    </w:p>
    <w:p w14:paraId="5F43950D" w14:textId="77777777" w:rsidR="00D47A08" w:rsidRDefault="00D47A08" w:rsidP="00A0041F">
      <w:pPr>
        <w:jc w:val="left"/>
        <w:rPr>
          <w:b/>
          <w:bCs/>
        </w:rPr>
      </w:pPr>
    </w:p>
    <w:p w14:paraId="431BFBC3" w14:textId="77777777" w:rsidR="00D47A08" w:rsidRDefault="00D47A08" w:rsidP="00A0041F">
      <w:pPr>
        <w:jc w:val="left"/>
        <w:rPr>
          <w:b/>
          <w:bCs/>
        </w:rPr>
      </w:pPr>
    </w:p>
    <w:p w14:paraId="4B12BA88" w14:textId="77777777" w:rsidR="00D47A08" w:rsidRDefault="00D47A08" w:rsidP="00A0041F">
      <w:pPr>
        <w:jc w:val="left"/>
        <w:rPr>
          <w:b/>
          <w:bCs/>
        </w:rPr>
      </w:pPr>
    </w:p>
    <w:p w14:paraId="2290479A" w14:textId="77777777" w:rsidR="00D47A08" w:rsidRDefault="00D47A08" w:rsidP="00A0041F">
      <w:pPr>
        <w:jc w:val="left"/>
        <w:rPr>
          <w:b/>
          <w:bCs/>
        </w:rPr>
      </w:pPr>
    </w:p>
    <w:p w14:paraId="24A7D63B" w14:textId="77777777" w:rsidR="00D47A08" w:rsidRDefault="00D47A08" w:rsidP="00A0041F">
      <w:pPr>
        <w:jc w:val="left"/>
        <w:rPr>
          <w:b/>
          <w:bCs/>
        </w:rPr>
      </w:pPr>
    </w:p>
    <w:p w14:paraId="22E0F80A" w14:textId="77777777" w:rsidR="00D47A08" w:rsidRDefault="00D47A08" w:rsidP="00A0041F">
      <w:pPr>
        <w:jc w:val="left"/>
        <w:rPr>
          <w:b/>
          <w:bCs/>
        </w:rPr>
      </w:pPr>
    </w:p>
    <w:p w14:paraId="2664F4B3" w14:textId="007A06F8" w:rsidR="004432CC" w:rsidRDefault="00D20FD8" w:rsidP="00A0041F">
      <w:pPr>
        <w:jc w:val="left"/>
        <w:rPr>
          <w:b/>
          <w:bCs/>
        </w:rPr>
      </w:pPr>
      <w:r>
        <w:rPr>
          <w:b/>
          <w:bCs/>
        </w:rPr>
        <w:t>E</w:t>
      </w:r>
      <w:r w:rsidR="004432CC">
        <w:rPr>
          <w:b/>
          <w:bCs/>
        </w:rPr>
        <w:t>xecutive Summary</w:t>
      </w:r>
    </w:p>
    <w:p w14:paraId="5023141B" w14:textId="77777777" w:rsidR="00496F14" w:rsidRDefault="00496F14" w:rsidP="00496F14">
      <w:pPr>
        <w:pStyle w:val="ListBullet"/>
        <w:numPr>
          <w:ilvl w:val="0"/>
          <w:numId w:val="0"/>
        </w:numPr>
        <w:rPr>
          <w:rFonts w:cs="Times New Roman"/>
          <w:b/>
          <w:bCs/>
          <w:szCs w:val="24"/>
          <w:lang w:eastAsia="en-GB"/>
        </w:rPr>
      </w:pPr>
    </w:p>
    <w:p w14:paraId="557A036C" w14:textId="1D6E6CF5" w:rsidR="004432CC" w:rsidRDefault="004432CC" w:rsidP="00945F45">
      <w:pPr>
        <w:pStyle w:val="ListBullet"/>
        <w:numPr>
          <w:ilvl w:val="0"/>
          <w:numId w:val="0"/>
        </w:numPr>
        <w:jc w:val="both"/>
      </w:pPr>
      <w:r w:rsidRPr="007259DA">
        <w:t xml:space="preserve">This </w:t>
      </w:r>
      <w:r>
        <w:t>document</w:t>
      </w:r>
      <w:r w:rsidRPr="007259DA">
        <w:t xml:space="preserve"> </w:t>
      </w:r>
      <w:r>
        <w:t xml:space="preserve">directs the practice of Trust staff </w:t>
      </w:r>
      <w:r w:rsidRPr="007259DA">
        <w:t xml:space="preserve">in relation </w:t>
      </w:r>
      <w:r w:rsidR="00B05465">
        <w:t xml:space="preserve">to various aspects of </w:t>
      </w:r>
      <w:r w:rsidR="00763686">
        <w:t>m</w:t>
      </w:r>
      <w:r w:rsidR="00B05465" w:rsidRPr="00763686">
        <w:t xml:space="preserve">ental </w:t>
      </w:r>
      <w:r w:rsidR="00763686">
        <w:t>h</w:t>
      </w:r>
      <w:r w:rsidR="00B05465" w:rsidRPr="00763686">
        <w:t xml:space="preserve">ealth </w:t>
      </w:r>
      <w:r w:rsidR="00763686">
        <w:t>l</w:t>
      </w:r>
      <w:r w:rsidRPr="00763686">
        <w:t xml:space="preserve">aw </w:t>
      </w:r>
      <w:r>
        <w:t xml:space="preserve">that are not </w:t>
      </w:r>
      <w:r w:rsidR="00A0041F">
        <w:t xml:space="preserve">already </w:t>
      </w:r>
      <w:r>
        <w:t>covered in other Trust policies – Giving Information, Emergency Detention, Holding Powers, Receipt &amp; Scrutiny of section papers, renewals of detention, extension</w:t>
      </w:r>
      <w:r w:rsidR="00A0041F">
        <w:t>s</w:t>
      </w:r>
      <w:r>
        <w:t xml:space="preserve"> of Community Treatment Orders, Welfare of Children in Hospital, Leave and Discharg</w:t>
      </w:r>
      <w:r w:rsidR="00C90472">
        <w:t>e.</w:t>
      </w:r>
    </w:p>
    <w:p w14:paraId="1F3B1409" w14:textId="77777777" w:rsidR="00496F14" w:rsidRDefault="00496F14" w:rsidP="00496F14">
      <w:pPr>
        <w:pStyle w:val="ListBullet"/>
        <w:numPr>
          <w:ilvl w:val="0"/>
          <w:numId w:val="0"/>
        </w:numPr>
      </w:pPr>
    </w:p>
    <w:p w14:paraId="562C75D1" w14:textId="77777777" w:rsidR="00496F14" w:rsidRPr="00496F14" w:rsidRDefault="00496F14" w:rsidP="00496F14">
      <w:pPr>
        <w:pStyle w:val="ListBullet"/>
        <w:numPr>
          <w:ilvl w:val="0"/>
          <w:numId w:val="0"/>
        </w:numPr>
      </w:pPr>
    </w:p>
    <w:p w14:paraId="6E73FD46" w14:textId="77777777" w:rsidR="004432CC" w:rsidRPr="00496F14" w:rsidRDefault="004432CC" w:rsidP="00496F14">
      <w:pPr>
        <w:spacing w:before="0" w:after="0"/>
        <w:ind w:left="-284"/>
        <w:rPr>
          <w:rFonts w:cs="Arial"/>
          <w:b/>
        </w:rPr>
      </w:pPr>
      <w:r w:rsidRPr="00496F14">
        <w:rPr>
          <w:rFonts w:cs="Arial"/>
          <w:b/>
        </w:rPr>
        <w:t>1.0</w:t>
      </w:r>
      <w:r w:rsidRPr="00496F14">
        <w:rPr>
          <w:rFonts w:cs="Arial"/>
          <w:b/>
        </w:rPr>
        <w:tab/>
        <w:t>Introduction</w:t>
      </w:r>
    </w:p>
    <w:p w14:paraId="664355AD" w14:textId="77777777" w:rsidR="004432CC" w:rsidRPr="00496F14" w:rsidRDefault="004432CC" w:rsidP="00496F14">
      <w:pPr>
        <w:spacing w:before="0" w:after="0"/>
        <w:ind w:left="-284"/>
        <w:rPr>
          <w:rFonts w:cs="Arial"/>
        </w:rPr>
      </w:pPr>
    </w:p>
    <w:p w14:paraId="4E2BCA46" w14:textId="73DCE133" w:rsidR="004432CC" w:rsidRPr="00496F14" w:rsidRDefault="004432CC" w:rsidP="00496F14">
      <w:pPr>
        <w:spacing w:before="0" w:after="0"/>
        <w:ind w:left="720" w:hanging="1004"/>
        <w:rPr>
          <w:rFonts w:cs="Arial"/>
        </w:rPr>
      </w:pPr>
      <w:r w:rsidRPr="00496F14">
        <w:rPr>
          <w:rFonts w:cs="Arial"/>
        </w:rPr>
        <w:t>1.1</w:t>
      </w:r>
      <w:r w:rsidRPr="00496F14">
        <w:rPr>
          <w:rFonts w:cs="Arial"/>
        </w:rPr>
        <w:tab/>
        <w:t>The policy should be read in accordance with the Mental Health Act 1983 ('the Act’), the Mental Health Act Code of Practice 2015 (‘the Code’; notably its guiding principles which should always be considered when making any decision under the Act); associated legislation, case-law and relevant Trust policies and guidance.</w:t>
      </w:r>
    </w:p>
    <w:p w14:paraId="1A965116" w14:textId="77777777" w:rsidR="004432CC" w:rsidRDefault="004432CC" w:rsidP="00496F14">
      <w:pPr>
        <w:spacing w:before="0" w:after="0"/>
        <w:ind w:left="-284"/>
        <w:rPr>
          <w:rFonts w:cs="Arial"/>
          <w:b/>
        </w:rPr>
      </w:pPr>
    </w:p>
    <w:p w14:paraId="488C25DE" w14:textId="77777777" w:rsidR="0085511E" w:rsidRDefault="0085511E" w:rsidP="00496F14">
      <w:pPr>
        <w:spacing w:before="0" w:after="0"/>
        <w:ind w:left="-284"/>
        <w:rPr>
          <w:rFonts w:cs="Arial"/>
          <w:b/>
        </w:rPr>
      </w:pPr>
      <w:r>
        <w:rPr>
          <w:rFonts w:cs="Arial"/>
          <w:b/>
        </w:rPr>
        <w:t>2.0</w:t>
      </w:r>
      <w:r>
        <w:rPr>
          <w:rFonts w:cs="Arial"/>
          <w:b/>
        </w:rPr>
        <w:tab/>
        <w:t>Purpose</w:t>
      </w:r>
    </w:p>
    <w:p w14:paraId="7DF4E37C" w14:textId="77777777" w:rsidR="0085511E" w:rsidRDefault="0085511E" w:rsidP="00496F14">
      <w:pPr>
        <w:spacing w:before="0" w:after="0"/>
        <w:ind w:left="-284"/>
        <w:rPr>
          <w:rFonts w:cs="Arial"/>
          <w:b/>
        </w:rPr>
      </w:pPr>
    </w:p>
    <w:p w14:paraId="5C143DD9" w14:textId="715E0D5D" w:rsidR="0085511E" w:rsidRPr="00AE36F1" w:rsidRDefault="007347D1" w:rsidP="00AE36F1">
      <w:pPr>
        <w:spacing w:before="0" w:after="0"/>
        <w:ind w:left="716" w:hanging="1000"/>
        <w:rPr>
          <w:rFonts w:cs="Arial"/>
        </w:rPr>
      </w:pPr>
      <w:r>
        <w:rPr>
          <w:rFonts w:cs="Arial"/>
        </w:rPr>
        <w:t>2.1</w:t>
      </w:r>
      <w:r>
        <w:rPr>
          <w:rFonts w:cs="Arial"/>
        </w:rPr>
        <w:tab/>
        <w:t xml:space="preserve">The purpose of the policy is </w:t>
      </w:r>
      <w:r w:rsidRPr="00AE36F1">
        <w:rPr>
          <w:rFonts w:cs="Arial"/>
        </w:rPr>
        <w:t xml:space="preserve">to </w:t>
      </w:r>
      <w:r w:rsidR="00AE36F1">
        <w:rPr>
          <w:rFonts w:cs="Arial"/>
        </w:rPr>
        <w:t xml:space="preserve">set out the Trust’s position, roles and responsibilities in respect </w:t>
      </w:r>
      <w:r w:rsidR="00B05465" w:rsidRPr="00763686">
        <w:rPr>
          <w:rFonts w:cs="Arial"/>
        </w:rPr>
        <w:t>to</w:t>
      </w:r>
      <w:r w:rsidR="00B05465">
        <w:rPr>
          <w:rFonts w:cs="Arial"/>
        </w:rPr>
        <w:t xml:space="preserve"> those aspects of </w:t>
      </w:r>
      <w:r w:rsidR="00763686">
        <w:rPr>
          <w:rFonts w:cs="Arial"/>
        </w:rPr>
        <w:t>m</w:t>
      </w:r>
      <w:r w:rsidR="00B05465">
        <w:rPr>
          <w:rFonts w:cs="Arial"/>
        </w:rPr>
        <w:t xml:space="preserve">ental </w:t>
      </w:r>
      <w:r w:rsidR="00763686">
        <w:rPr>
          <w:rFonts w:cs="Arial"/>
        </w:rPr>
        <w:t>h</w:t>
      </w:r>
      <w:r w:rsidR="00B05465">
        <w:rPr>
          <w:rFonts w:cs="Arial"/>
        </w:rPr>
        <w:t xml:space="preserve">ealth </w:t>
      </w:r>
      <w:r w:rsidR="00763686">
        <w:rPr>
          <w:rFonts w:cs="Arial"/>
        </w:rPr>
        <w:t>l</w:t>
      </w:r>
      <w:r w:rsidR="00AE36F1">
        <w:rPr>
          <w:rFonts w:cs="Arial"/>
        </w:rPr>
        <w:t>aw that are not alr</w:t>
      </w:r>
      <w:r w:rsidR="00517CF0">
        <w:rPr>
          <w:rFonts w:cs="Arial"/>
        </w:rPr>
        <w:t>e</w:t>
      </w:r>
      <w:r w:rsidR="00AE36F1">
        <w:rPr>
          <w:rFonts w:cs="Arial"/>
        </w:rPr>
        <w:t>ady covered by other Trust policies.</w:t>
      </w:r>
    </w:p>
    <w:p w14:paraId="44FB30F8" w14:textId="77777777" w:rsidR="007347D1" w:rsidRDefault="007347D1" w:rsidP="00496F14">
      <w:pPr>
        <w:spacing w:before="0" w:after="0"/>
        <w:ind w:left="-284"/>
        <w:rPr>
          <w:rFonts w:cs="Arial"/>
        </w:rPr>
      </w:pPr>
    </w:p>
    <w:p w14:paraId="0A6DBEF6" w14:textId="77777777" w:rsidR="007347D1" w:rsidRPr="007347D1" w:rsidRDefault="007347D1" w:rsidP="00496F14">
      <w:pPr>
        <w:spacing w:before="0" w:after="0"/>
        <w:ind w:left="-284"/>
        <w:rPr>
          <w:rFonts w:cs="Arial"/>
          <w:b/>
        </w:rPr>
      </w:pPr>
      <w:r>
        <w:rPr>
          <w:rFonts w:cs="Arial"/>
          <w:b/>
        </w:rPr>
        <w:t>3.0</w:t>
      </w:r>
      <w:r>
        <w:rPr>
          <w:rFonts w:cs="Arial"/>
          <w:b/>
        </w:rPr>
        <w:tab/>
        <w:t>Duties and Responsibilities</w:t>
      </w:r>
    </w:p>
    <w:p w14:paraId="1DA6542E" w14:textId="77777777" w:rsidR="0085511E" w:rsidRDefault="0085511E" w:rsidP="00496F14">
      <w:pPr>
        <w:spacing w:before="0" w:after="0"/>
        <w:ind w:left="-284"/>
        <w:rPr>
          <w:rFonts w:cs="Arial"/>
          <w:b/>
        </w:rPr>
      </w:pPr>
    </w:p>
    <w:p w14:paraId="5D76E427" w14:textId="77777777" w:rsidR="007347D1" w:rsidRPr="00B10618" w:rsidRDefault="007347D1" w:rsidP="007347D1">
      <w:pPr>
        <w:spacing w:before="0" w:after="0"/>
        <w:ind w:left="716" w:hanging="1000"/>
        <w:rPr>
          <w:rFonts w:cs="Arial"/>
        </w:rPr>
      </w:pPr>
      <w:r>
        <w:rPr>
          <w:rFonts w:cs="Arial"/>
        </w:rPr>
        <w:t>3.1</w:t>
      </w:r>
      <w:r>
        <w:rPr>
          <w:rFonts w:cs="Arial"/>
        </w:rPr>
        <w:tab/>
        <w:t xml:space="preserve">Various duties and responsibilities are set out in the main body of the policy and there are some which are specifically set out in the Trust’s Mental Health Law Scheme of Delegation in </w:t>
      </w:r>
      <w:r w:rsidRPr="00B10618">
        <w:rPr>
          <w:rFonts w:cs="Arial"/>
        </w:rPr>
        <w:t xml:space="preserve">appendix </w:t>
      </w:r>
      <w:r w:rsidR="00B10618">
        <w:rPr>
          <w:rFonts w:cs="Arial"/>
        </w:rPr>
        <w:t>2.</w:t>
      </w:r>
    </w:p>
    <w:p w14:paraId="3041E394" w14:textId="77777777" w:rsidR="007C30CC" w:rsidRPr="007C30CC" w:rsidRDefault="007C30CC" w:rsidP="007347D1">
      <w:pPr>
        <w:spacing w:before="0" w:after="0"/>
        <w:ind w:left="716" w:hanging="1000"/>
        <w:rPr>
          <w:rFonts w:cs="Arial"/>
          <w:color w:val="FF0000"/>
          <w:szCs w:val="22"/>
        </w:rPr>
      </w:pPr>
    </w:p>
    <w:p w14:paraId="6B2D9A2C" w14:textId="77777777" w:rsidR="004432CC" w:rsidRPr="00496F14" w:rsidRDefault="007347D1" w:rsidP="00496F14">
      <w:pPr>
        <w:spacing w:before="0" w:after="0"/>
        <w:ind w:left="720" w:hanging="1004"/>
        <w:rPr>
          <w:rFonts w:cs="Arial"/>
          <w:b/>
        </w:rPr>
      </w:pPr>
      <w:r>
        <w:rPr>
          <w:rFonts w:cs="Arial"/>
          <w:b/>
        </w:rPr>
        <w:t>4</w:t>
      </w:r>
      <w:r w:rsidR="004432CC" w:rsidRPr="00496F14">
        <w:rPr>
          <w:rFonts w:cs="Arial"/>
          <w:b/>
        </w:rPr>
        <w:t>.0</w:t>
      </w:r>
      <w:r w:rsidR="004432CC" w:rsidRPr="00496F14">
        <w:rPr>
          <w:rFonts w:cs="Arial"/>
          <w:b/>
        </w:rPr>
        <w:tab/>
        <w:t>Duty to give information to detained patients, community patients and Nearest Relatives (sections 132, 132A and 133, Code of Practice 4.1 - 4.48)</w:t>
      </w:r>
    </w:p>
    <w:p w14:paraId="42C6D796" w14:textId="77777777" w:rsidR="004432CC" w:rsidRPr="00496F14" w:rsidRDefault="004432CC" w:rsidP="00496F14">
      <w:pPr>
        <w:spacing w:before="0" w:after="0"/>
        <w:ind w:left="-284"/>
        <w:rPr>
          <w:rFonts w:cs="Arial"/>
        </w:rPr>
      </w:pPr>
    </w:p>
    <w:p w14:paraId="177A8065" w14:textId="77777777" w:rsidR="004432CC" w:rsidRPr="00496F14" w:rsidRDefault="007347D1" w:rsidP="00496F14">
      <w:pPr>
        <w:spacing w:before="0" w:after="0"/>
        <w:ind w:left="720" w:hanging="1004"/>
        <w:rPr>
          <w:rFonts w:cs="Arial"/>
          <w:b/>
          <w:bCs/>
          <w:szCs w:val="22"/>
        </w:rPr>
      </w:pPr>
      <w:r>
        <w:rPr>
          <w:rFonts w:cs="Arial"/>
        </w:rPr>
        <w:t>4</w:t>
      </w:r>
      <w:r w:rsidR="004432CC" w:rsidRPr="00496F14">
        <w:rPr>
          <w:rFonts w:cs="Arial"/>
        </w:rPr>
        <w:t>.1</w:t>
      </w:r>
      <w:r w:rsidR="004432CC" w:rsidRPr="00496F14">
        <w:rPr>
          <w:rFonts w:cs="Arial"/>
        </w:rPr>
        <w:tab/>
        <w:t>It is a legal requirement under section 13</w:t>
      </w:r>
      <w:r w:rsidR="00517CF0">
        <w:rPr>
          <w:rFonts w:cs="Arial"/>
        </w:rPr>
        <w:t xml:space="preserve">2 (detained patients) and 132A </w:t>
      </w:r>
      <w:r w:rsidR="004432CC" w:rsidRPr="00496F14">
        <w:rPr>
          <w:rFonts w:cs="Arial"/>
        </w:rPr>
        <w:t>(Community Treatment Order patients) that the Trust takes such steps as are practicable to ensure that patients understand which provision of the Act they are subject to, the effect of that provision, what rights of appeal are available and how to access an Independent Mental Health Advocate (IMHA).</w:t>
      </w:r>
    </w:p>
    <w:p w14:paraId="31126E5D" w14:textId="77777777" w:rsidR="004432CC" w:rsidRPr="00496F14" w:rsidRDefault="004432CC" w:rsidP="00496F14">
      <w:pPr>
        <w:pStyle w:val="Default"/>
        <w:ind w:left="-284"/>
        <w:rPr>
          <w:bCs/>
          <w:sz w:val="22"/>
          <w:szCs w:val="22"/>
        </w:rPr>
      </w:pPr>
    </w:p>
    <w:p w14:paraId="506FFA3C" w14:textId="77777777" w:rsidR="00AC300D" w:rsidRDefault="007347D1" w:rsidP="00AC300D">
      <w:pPr>
        <w:pStyle w:val="Default"/>
        <w:ind w:left="720" w:hanging="1004"/>
        <w:jc w:val="both"/>
        <w:rPr>
          <w:bCs/>
          <w:sz w:val="22"/>
          <w:szCs w:val="22"/>
        </w:rPr>
      </w:pPr>
      <w:r>
        <w:rPr>
          <w:bCs/>
          <w:sz w:val="22"/>
          <w:szCs w:val="22"/>
        </w:rPr>
        <w:t>4</w:t>
      </w:r>
      <w:r w:rsidR="0061508C">
        <w:rPr>
          <w:bCs/>
          <w:sz w:val="22"/>
          <w:szCs w:val="22"/>
        </w:rPr>
        <w:t>.2</w:t>
      </w:r>
      <w:r w:rsidR="004432CC" w:rsidRPr="00496F14">
        <w:rPr>
          <w:bCs/>
          <w:sz w:val="22"/>
          <w:szCs w:val="22"/>
        </w:rPr>
        <w:tab/>
        <w:t xml:space="preserve">A record of the steps taken to enable the patient to understand </w:t>
      </w:r>
      <w:r w:rsidR="00C82BC4">
        <w:rPr>
          <w:bCs/>
          <w:sz w:val="22"/>
          <w:szCs w:val="22"/>
        </w:rPr>
        <w:t xml:space="preserve">this </w:t>
      </w:r>
      <w:r w:rsidR="00F95389">
        <w:rPr>
          <w:bCs/>
          <w:sz w:val="22"/>
          <w:szCs w:val="22"/>
        </w:rPr>
        <w:t>information</w:t>
      </w:r>
      <w:r w:rsidR="004432CC" w:rsidRPr="00496F14">
        <w:rPr>
          <w:bCs/>
          <w:sz w:val="22"/>
          <w:szCs w:val="22"/>
        </w:rPr>
        <w:t xml:space="preserve"> </w:t>
      </w:r>
      <w:r w:rsidR="00C82BC4">
        <w:rPr>
          <w:bCs/>
          <w:sz w:val="22"/>
          <w:szCs w:val="22"/>
        </w:rPr>
        <w:t>must</w:t>
      </w:r>
      <w:r w:rsidR="004432CC" w:rsidRPr="00496F14">
        <w:rPr>
          <w:bCs/>
          <w:sz w:val="22"/>
          <w:szCs w:val="22"/>
        </w:rPr>
        <w:t xml:space="preserve"> be made on the electronic patient record (</w:t>
      </w:r>
      <w:r w:rsidR="00185B06">
        <w:rPr>
          <w:bCs/>
          <w:sz w:val="22"/>
          <w:szCs w:val="22"/>
        </w:rPr>
        <w:t>EPR)</w:t>
      </w:r>
      <w:r w:rsidR="00F3555C">
        <w:rPr>
          <w:bCs/>
          <w:sz w:val="22"/>
          <w:szCs w:val="22"/>
        </w:rPr>
        <w:t xml:space="preserve"> using the</w:t>
      </w:r>
      <w:r w:rsidR="004432CC" w:rsidRPr="00496F14">
        <w:rPr>
          <w:bCs/>
          <w:sz w:val="22"/>
          <w:szCs w:val="22"/>
        </w:rPr>
        <w:t xml:space="preserve"> ‘section 132</w:t>
      </w:r>
      <w:r w:rsidR="00763686">
        <w:rPr>
          <w:bCs/>
          <w:sz w:val="22"/>
          <w:szCs w:val="22"/>
        </w:rPr>
        <w:t xml:space="preserve"> </w:t>
      </w:r>
      <w:r w:rsidR="00F321C5">
        <w:rPr>
          <w:bCs/>
          <w:sz w:val="22"/>
          <w:szCs w:val="22"/>
        </w:rPr>
        <w:t>and 132A</w:t>
      </w:r>
      <w:r w:rsidR="004432CC" w:rsidRPr="00496F14">
        <w:rPr>
          <w:bCs/>
          <w:sz w:val="22"/>
          <w:szCs w:val="22"/>
        </w:rPr>
        <w:t xml:space="preserve"> rights’ </w:t>
      </w:r>
      <w:r w:rsidR="00F3555C">
        <w:rPr>
          <w:bCs/>
          <w:sz w:val="22"/>
          <w:szCs w:val="22"/>
        </w:rPr>
        <w:t xml:space="preserve">inline </w:t>
      </w:r>
      <w:r w:rsidR="004432CC" w:rsidRPr="00496F14">
        <w:rPr>
          <w:bCs/>
          <w:sz w:val="22"/>
          <w:szCs w:val="22"/>
        </w:rPr>
        <w:t xml:space="preserve">form, </w:t>
      </w:r>
      <w:r w:rsidR="00F95389">
        <w:rPr>
          <w:bCs/>
          <w:sz w:val="22"/>
          <w:szCs w:val="22"/>
        </w:rPr>
        <w:t>specifying</w:t>
      </w:r>
      <w:r w:rsidR="004432CC" w:rsidRPr="00496F14">
        <w:rPr>
          <w:bCs/>
          <w:sz w:val="22"/>
          <w:szCs w:val="22"/>
        </w:rPr>
        <w:t xml:space="preserve"> </w:t>
      </w:r>
      <w:proofErr w:type="gramStart"/>
      <w:r w:rsidR="004432CC" w:rsidRPr="00496F14">
        <w:rPr>
          <w:bCs/>
          <w:sz w:val="22"/>
          <w:szCs w:val="22"/>
        </w:rPr>
        <w:t>whether or not</w:t>
      </w:r>
      <w:proofErr w:type="gramEnd"/>
      <w:r w:rsidR="004432CC" w:rsidRPr="00496F14">
        <w:rPr>
          <w:bCs/>
          <w:sz w:val="22"/>
          <w:szCs w:val="22"/>
        </w:rPr>
        <w:t xml:space="preserve"> the patient understoo</w:t>
      </w:r>
      <w:r w:rsidR="00D233A3">
        <w:rPr>
          <w:bCs/>
          <w:sz w:val="22"/>
          <w:szCs w:val="22"/>
        </w:rPr>
        <w:t>d the information given to them.</w:t>
      </w:r>
    </w:p>
    <w:p w14:paraId="08C96BE9" w14:textId="77777777" w:rsidR="00AC300D" w:rsidRDefault="00AC300D" w:rsidP="00AC300D">
      <w:pPr>
        <w:pStyle w:val="Default"/>
        <w:ind w:left="720" w:hanging="1004"/>
        <w:jc w:val="both"/>
        <w:rPr>
          <w:bCs/>
          <w:sz w:val="22"/>
          <w:szCs w:val="22"/>
        </w:rPr>
      </w:pPr>
    </w:p>
    <w:p w14:paraId="2FA32FED" w14:textId="77777777" w:rsidR="00023610" w:rsidRDefault="007347D1" w:rsidP="00023610">
      <w:pPr>
        <w:pStyle w:val="Default"/>
        <w:ind w:left="720" w:hanging="1004"/>
        <w:jc w:val="both"/>
        <w:rPr>
          <w:bCs/>
          <w:color w:val="000000" w:themeColor="text1"/>
          <w:sz w:val="22"/>
          <w:szCs w:val="22"/>
        </w:rPr>
      </w:pPr>
      <w:r w:rsidRPr="00F113EE">
        <w:rPr>
          <w:bCs/>
          <w:color w:val="000000" w:themeColor="text1"/>
          <w:sz w:val="22"/>
          <w:szCs w:val="22"/>
        </w:rPr>
        <w:t>4</w:t>
      </w:r>
      <w:r w:rsidR="0061508C" w:rsidRPr="00F113EE">
        <w:rPr>
          <w:bCs/>
          <w:color w:val="000000" w:themeColor="text1"/>
          <w:sz w:val="22"/>
          <w:szCs w:val="22"/>
        </w:rPr>
        <w:t>.3</w:t>
      </w:r>
      <w:r w:rsidR="00D233A3" w:rsidRPr="00F113EE">
        <w:rPr>
          <w:bCs/>
          <w:color w:val="000000" w:themeColor="text1"/>
          <w:sz w:val="22"/>
          <w:szCs w:val="22"/>
        </w:rPr>
        <w:t xml:space="preserve">           </w:t>
      </w:r>
      <w:r w:rsidR="00B13746" w:rsidRPr="00F113EE">
        <w:rPr>
          <w:bCs/>
          <w:color w:val="000000" w:themeColor="text1"/>
          <w:sz w:val="22"/>
          <w:szCs w:val="22"/>
        </w:rPr>
        <w:t xml:space="preserve">The Trust expects an </w:t>
      </w:r>
      <w:r w:rsidR="0061508C" w:rsidRPr="00F113EE">
        <w:rPr>
          <w:bCs/>
          <w:color w:val="000000" w:themeColor="text1"/>
          <w:sz w:val="22"/>
          <w:szCs w:val="22"/>
        </w:rPr>
        <w:t xml:space="preserve">attempt to explain </w:t>
      </w:r>
      <w:r w:rsidR="00B13746" w:rsidRPr="00F113EE">
        <w:rPr>
          <w:bCs/>
          <w:color w:val="000000" w:themeColor="text1"/>
          <w:sz w:val="22"/>
          <w:szCs w:val="22"/>
        </w:rPr>
        <w:t>s132 rights will be made within 24</w:t>
      </w:r>
      <w:r w:rsidR="00F95389">
        <w:rPr>
          <w:bCs/>
          <w:color w:val="000000" w:themeColor="text1"/>
          <w:sz w:val="22"/>
          <w:szCs w:val="22"/>
        </w:rPr>
        <w:t xml:space="preserve"> </w:t>
      </w:r>
      <w:r w:rsidR="00B13746" w:rsidRPr="00F113EE">
        <w:rPr>
          <w:bCs/>
          <w:color w:val="000000" w:themeColor="text1"/>
          <w:sz w:val="22"/>
          <w:szCs w:val="22"/>
        </w:rPr>
        <w:t xml:space="preserve">hours of admission or transfer </w:t>
      </w:r>
      <w:r w:rsidR="000F391E">
        <w:rPr>
          <w:bCs/>
          <w:color w:val="000000" w:themeColor="text1"/>
          <w:sz w:val="22"/>
          <w:szCs w:val="22"/>
        </w:rPr>
        <w:t xml:space="preserve">under the Act </w:t>
      </w:r>
      <w:r w:rsidR="00B13746" w:rsidRPr="00F113EE">
        <w:rPr>
          <w:bCs/>
          <w:color w:val="000000" w:themeColor="text1"/>
          <w:sz w:val="22"/>
          <w:szCs w:val="22"/>
        </w:rPr>
        <w:t xml:space="preserve">to </w:t>
      </w:r>
      <w:r w:rsidR="000F391E">
        <w:rPr>
          <w:bCs/>
          <w:color w:val="000000" w:themeColor="text1"/>
          <w:sz w:val="22"/>
          <w:szCs w:val="22"/>
        </w:rPr>
        <w:t xml:space="preserve">an </w:t>
      </w:r>
      <w:r w:rsidR="00B13746" w:rsidRPr="00F113EE">
        <w:rPr>
          <w:bCs/>
          <w:color w:val="000000" w:themeColor="text1"/>
          <w:sz w:val="22"/>
          <w:szCs w:val="22"/>
        </w:rPr>
        <w:t>ELFT</w:t>
      </w:r>
      <w:r w:rsidR="000F391E">
        <w:rPr>
          <w:bCs/>
          <w:color w:val="000000" w:themeColor="text1"/>
          <w:sz w:val="22"/>
          <w:szCs w:val="22"/>
        </w:rPr>
        <w:t xml:space="preserve"> inpatient ward/unit</w:t>
      </w:r>
      <w:r w:rsidR="00B13746" w:rsidRPr="00F113EE">
        <w:rPr>
          <w:bCs/>
          <w:color w:val="000000" w:themeColor="text1"/>
          <w:sz w:val="22"/>
          <w:szCs w:val="22"/>
        </w:rPr>
        <w:t xml:space="preserve"> </w:t>
      </w:r>
      <w:r w:rsidR="00446F95">
        <w:rPr>
          <w:bCs/>
          <w:color w:val="000000" w:themeColor="text1"/>
          <w:sz w:val="22"/>
          <w:szCs w:val="22"/>
        </w:rPr>
        <w:t xml:space="preserve">and documented </w:t>
      </w:r>
      <w:r w:rsidR="0061508C" w:rsidRPr="00F113EE">
        <w:rPr>
          <w:bCs/>
          <w:color w:val="000000" w:themeColor="text1"/>
          <w:sz w:val="22"/>
          <w:szCs w:val="22"/>
        </w:rPr>
        <w:t>by the named nurse</w:t>
      </w:r>
      <w:r w:rsidR="00B13746" w:rsidRPr="00F113EE">
        <w:rPr>
          <w:bCs/>
          <w:color w:val="000000" w:themeColor="text1"/>
          <w:sz w:val="22"/>
          <w:szCs w:val="22"/>
        </w:rPr>
        <w:t>.</w:t>
      </w:r>
    </w:p>
    <w:p w14:paraId="196C6F7E" w14:textId="77777777" w:rsidR="00023610" w:rsidRDefault="00023610" w:rsidP="00023610">
      <w:pPr>
        <w:pStyle w:val="Default"/>
        <w:ind w:left="720" w:hanging="1004"/>
        <w:jc w:val="both"/>
        <w:rPr>
          <w:bCs/>
          <w:sz w:val="22"/>
          <w:szCs w:val="22"/>
        </w:rPr>
      </w:pPr>
    </w:p>
    <w:p w14:paraId="578A9D2C" w14:textId="77777777" w:rsidR="0053214C" w:rsidRDefault="0061508C" w:rsidP="0053214C">
      <w:pPr>
        <w:pStyle w:val="Default"/>
        <w:ind w:left="720" w:hanging="1004"/>
        <w:jc w:val="both"/>
        <w:rPr>
          <w:bCs/>
          <w:color w:val="000000" w:themeColor="text1"/>
          <w:sz w:val="22"/>
          <w:szCs w:val="22"/>
        </w:rPr>
      </w:pPr>
      <w:r w:rsidRPr="00F113EE">
        <w:rPr>
          <w:bCs/>
          <w:color w:val="000000" w:themeColor="text1"/>
          <w:sz w:val="22"/>
          <w:szCs w:val="22"/>
        </w:rPr>
        <w:t>4.4           The Trust expects an attempt to explain s132a rights will be made</w:t>
      </w:r>
      <w:r w:rsidR="00023610">
        <w:rPr>
          <w:bCs/>
          <w:color w:val="000000" w:themeColor="text1"/>
          <w:sz w:val="22"/>
          <w:szCs w:val="22"/>
        </w:rPr>
        <w:t xml:space="preserve"> </w:t>
      </w:r>
      <w:r w:rsidR="00D233A3" w:rsidRPr="00F113EE">
        <w:rPr>
          <w:bCs/>
          <w:color w:val="000000" w:themeColor="text1"/>
          <w:sz w:val="22"/>
          <w:szCs w:val="22"/>
        </w:rPr>
        <w:t xml:space="preserve">within </w:t>
      </w:r>
      <w:r w:rsidR="00023610">
        <w:rPr>
          <w:bCs/>
          <w:color w:val="000000" w:themeColor="text1"/>
          <w:sz w:val="22"/>
          <w:szCs w:val="22"/>
        </w:rPr>
        <w:t>7</w:t>
      </w:r>
      <w:r w:rsidR="00D233A3" w:rsidRPr="00F113EE">
        <w:rPr>
          <w:bCs/>
          <w:color w:val="000000" w:themeColor="text1"/>
          <w:sz w:val="22"/>
          <w:szCs w:val="22"/>
        </w:rPr>
        <w:t xml:space="preserve"> days of the start date of the </w:t>
      </w:r>
      <w:r w:rsidRPr="00F113EE">
        <w:rPr>
          <w:bCs/>
          <w:color w:val="000000" w:themeColor="text1"/>
          <w:sz w:val="22"/>
          <w:szCs w:val="22"/>
        </w:rPr>
        <w:t xml:space="preserve">CTO </w:t>
      </w:r>
      <w:r w:rsidR="0053214C">
        <w:rPr>
          <w:bCs/>
          <w:color w:val="000000" w:themeColor="text1"/>
          <w:sz w:val="22"/>
          <w:szCs w:val="22"/>
        </w:rPr>
        <w:t xml:space="preserve">and documented </w:t>
      </w:r>
      <w:r w:rsidRPr="00F113EE">
        <w:rPr>
          <w:bCs/>
          <w:color w:val="000000" w:themeColor="text1"/>
          <w:sz w:val="22"/>
          <w:szCs w:val="22"/>
        </w:rPr>
        <w:t>by the care co-ordinator.</w:t>
      </w:r>
    </w:p>
    <w:p w14:paraId="08A9C35D" w14:textId="77777777" w:rsidR="0053214C" w:rsidRDefault="0053214C" w:rsidP="0053214C">
      <w:pPr>
        <w:pStyle w:val="Default"/>
        <w:ind w:left="720" w:hanging="1004"/>
        <w:jc w:val="both"/>
        <w:rPr>
          <w:bCs/>
          <w:sz w:val="22"/>
          <w:szCs w:val="22"/>
        </w:rPr>
      </w:pPr>
    </w:p>
    <w:p w14:paraId="70AFA4E3" w14:textId="78512666" w:rsidR="00976331" w:rsidRDefault="0061508C" w:rsidP="00976331">
      <w:pPr>
        <w:pStyle w:val="Default"/>
        <w:ind w:left="720" w:hanging="1004"/>
        <w:jc w:val="both"/>
        <w:rPr>
          <w:bCs/>
          <w:sz w:val="22"/>
          <w:szCs w:val="22"/>
        </w:rPr>
      </w:pPr>
      <w:r w:rsidRPr="00F113EE">
        <w:rPr>
          <w:bCs/>
          <w:color w:val="000000" w:themeColor="text1"/>
          <w:sz w:val="22"/>
          <w:szCs w:val="22"/>
        </w:rPr>
        <w:t xml:space="preserve">4.5          </w:t>
      </w:r>
      <w:r w:rsidR="00C16A4B" w:rsidRPr="00F113EE">
        <w:rPr>
          <w:bCs/>
          <w:color w:val="000000" w:themeColor="text1"/>
          <w:sz w:val="22"/>
          <w:szCs w:val="22"/>
        </w:rPr>
        <w:t xml:space="preserve">Patients </w:t>
      </w:r>
      <w:r w:rsidR="00DC6609">
        <w:rPr>
          <w:bCs/>
          <w:color w:val="000000" w:themeColor="text1"/>
          <w:sz w:val="22"/>
          <w:szCs w:val="22"/>
        </w:rPr>
        <w:t>must</w:t>
      </w:r>
      <w:r w:rsidR="00C16A4B" w:rsidRPr="00F113EE">
        <w:rPr>
          <w:bCs/>
          <w:color w:val="000000" w:themeColor="text1"/>
          <w:sz w:val="22"/>
          <w:szCs w:val="22"/>
        </w:rPr>
        <w:t xml:space="preserve"> be given a copy of the relevant information/rights leaflet which can be found on the intranet</w:t>
      </w:r>
      <w:r w:rsidR="00CF5C6E">
        <w:rPr>
          <w:bCs/>
          <w:color w:val="000000" w:themeColor="text1"/>
          <w:sz w:val="22"/>
          <w:szCs w:val="22"/>
        </w:rPr>
        <w:t>.</w:t>
      </w:r>
      <w:r w:rsidR="00ED4350">
        <w:rPr>
          <w:bCs/>
          <w:color w:val="000000" w:themeColor="text1"/>
          <w:sz w:val="22"/>
          <w:szCs w:val="22"/>
        </w:rPr>
        <w:t xml:space="preserve"> </w:t>
      </w:r>
      <w:r w:rsidR="00C16A4B" w:rsidRPr="00F113EE">
        <w:rPr>
          <w:bCs/>
          <w:color w:val="000000" w:themeColor="text1"/>
          <w:sz w:val="22"/>
          <w:szCs w:val="22"/>
        </w:rPr>
        <w:t>At the same time, a verbal explanation should also be given, allowing the patient to ask questions and clarify anything that they do not understand. Assistiv</w:t>
      </w:r>
      <w:r w:rsidR="0053214C">
        <w:rPr>
          <w:bCs/>
          <w:color w:val="000000" w:themeColor="text1"/>
          <w:sz w:val="22"/>
          <w:szCs w:val="22"/>
        </w:rPr>
        <w:t>e</w:t>
      </w:r>
      <w:r w:rsidR="003E48E0" w:rsidRPr="00F113EE">
        <w:rPr>
          <w:bCs/>
          <w:color w:val="000000" w:themeColor="text1"/>
          <w:sz w:val="22"/>
          <w:szCs w:val="22"/>
        </w:rPr>
        <w:t xml:space="preserve"> </w:t>
      </w:r>
      <w:r w:rsidR="00C16A4B" w:rsidRPr="00F113EE">
        <w:rPr>
          <w:bCs/>
          <w:color w:val="000000" w:themeColor="text1"/>
          <w:sz w:val="22"/>
          <w:szCs w:val="22"/>
        </w:rPr>
        <w:t>technologies, interpretive and advocacy services should be used where appropriate.</w:t>
      </w:r>
    </w:p>
    <w:p w14:paraId="672EDE62" w14:textId="78FBD88D" w:rsidR="004432CC" w:rsidRPr="00496F14" w:rsidRDefault="0061508C" w:rsidP="00976331">
      <w:pPr>
        <w:pStyle w:val="Default"/>
        <w:ind w:left="720" w:hanging="1004"/>
        <w:jc w:val="both"/>
        <w:rPr>
          <w:bCs/>
          <w:sz w:val="22"/>
          <w:szCs w:val="22"/>
        </w:rPr>
      </w:pPr>
      <w:r>
        <w:rPr>
          <w:bCs/>
          <w:sz w:val="22"/>
          <w:szCs w:val="22"/>
        </w:rPr>
        <w:t>4.6</w:t>
      </w:r>
      <w:r w:rsidR="004432CC" w:rsidRPr="00496F14">
        <w:rPr>
          <w:bCs/>
          <w:sz w:val="22"/>
          <w:szCs w:val="22"/>
        </w:rPr>
        <w:tab/>
      </w:r>
      <w:r w:rsidR="00760B77">
        <w:rPr>
          <w:bCs/>
          <w:sz w:val="22"/>
          <w:szCs w:val="22"/>
        </w:rPr>
        <w:t>Unsuccessful attempts must be recorded too. I</w:t>
      </w:r>
      <w:r w:rsidR="004432CC" w:rsidRPr="00496F14">
        <w:rPr>
          <w:bCs/>
          <w:sz w:val="22"/>
          <w:szCs w:val="22"/>
        </w:rPr>
        <w:t xml:space="preserve">f the patient </w:t>
      </w:r>
      <w:r w:rsidR="00760B77">
        <w:rPr>
          <w:bCs/>
          <w:sz w:val="22"/>
          <w:szCs w:val="22"/>
        </w:rPr>
        <w:t>does</w:t>
      </w:r>
      <w:r w:rsidR="004432CC" w:rsidRPr="00496F14">
        <w:rPr>
          <w:bCs/>
          <w:sz w:val="22"/>
          <w:szCs w:val="22"/>
        </w:rPr>
        <w:t xml:space="preserve"> not fully understand the information, </w:t>
      </w:r>
      <w:r w:rsidR="00976331">
        <w:rPr>
          <w:bCs/>
          <w:sz w:val="22"/>
          <w:szCs w:val="22"/>
        </w:rPr>
        <w:t>a record of the</w:t>
      </w:r>
      <w:r w:rsidR="004432CC" w:rsidRPr="00496F14">
        <w:rPr>
          <w:bCs/>
          <w:sz w:val="22"/>
          <w:szCs w:val="22"/>
        </w:rPr>
        <w:t xml:space="preserve"> practicable steps</w:t>
      </w:r>
      <w:r w:rsidR="00976331">
        <w:rPr>
          <w:bCs/>
          <w:sz w:val="22"/>
          <w:szCs w:val="22"/>
        </w:rPr>
        <w:t xml:space="preserve"> </w:t>
      </w:r>
      <w:r w:rsidR="004432CC" w:rsidRPr="00496F14">
        <w:rPr>
          <w:bCs/>
          <w:sz w:val="22"/>
          <w:szCs w:val="22"/>
        </w:rPr>
        <w:t xml:space="preserve">taken to </w:t>
      </w:r>
      <w:r w:rsidR="00976331">
        <w:rPr>
          <w:bCs/>
          <w:sz w:val="22"/>
          <w:szCs w:val="22"/>
        </w:rPr>
        <w:t>support them must be made.</w:t>
      </w:r>
    </w:p>
    <w:p w14:paraId="62431CDC" w14:textId="77777777" w:rsidR="004432CC" w:rsidRPr="00496F14" w:rsidRDefault="004432CC" w:rsidP="00496F14">
      <w:pPr>
        <w:pStyle w:val="Pa39"/>
        <w:spacing w:line="240" w:lineRule="auto"/>
        <w:rPr>
          <w:rFonts w:ascii="Arial" w:hAnsi="Arial" w:cs="Arial"/>
          <w:bCs/>
          <w:color w:val="000000"/>
          <w:sz w:val="22"/>
          <w:szCs w:val="22"/>
        </w:rPr>
      </w:pPr>
    </w:p>
    <w:p w14:paraId="4625AD58" w14:textId="4BDFCC6A" w:rsidR="004432CC" w:rsidRPr="00496F14" w:rsidRDefault="007347D1" w:rsidP="0076760A">
      <w:pPr>
        <w:pStyle w:val="Pa39"/>
        <w:spacing w:line="240" w:lineRule="auto"/>
        <w:ind w:left="709" w:hanging="993"/>
        <w:jc w:val="both"/>
        <w:rPr>
          <w:rFonts w:ascii="Arial" w:hAnsi="Arial" w:cs="Arial"/>
          <w:color w:val="000000"/>
          <w:sz w:val="22"/>
          <w:szCs w:val="22"/>
        </w:rPr>
      </w:pPr>
      <w:r>
        <w:rPr>
          <w:rFonts w:ascii="Arial" w:hAnsi="Arial" w:cs="Arial"/>
          <w:bCs/>
          <w:sz w:val="22"/>
          <w:szCs w:val="22"/>
        </w:rPr>
        <w:t>4</w:t>
      </w:r>
      <w:r w:rsidR="0061508C">
        <w:rPr>
          <w:rFonts w:ascii="Arial" w:hAnsi="Arial" w:cs="Arial"/>
          <w:bCs/>
          <w:sz w:val="22"/>
          <w:szCs w:val="22"/>
        </w:rPr>
        <w:t>.7</w:t>
      </w:r>
      <w:r w:rsidR="004432CC" w:rsidRPr="00496F14">
        <w:rPr>
          <w:rFonts w:ascii="Arial" w:hAnsi="Arial" w:cs="Arial"/>
          <w:bCs/>
          <w:sz w:val="22"/>
          <w:szCs w:val="22"/>
        </w:rPr>
        <w:tab/>
        <w:t xml:space="preserve">The Code at </w:t>
      </w:r>
      <w:r w:rsidR="004432CC" w:rsidRPr="00496F14">
        <w:rPr>
          <w:rFonts w:ascii="Arial" w:hAnsi="Arial" w:cs="Arial"/>
          <w:color w:val="000000"/>
          <w:sz w:val="22"/>
          <w:szCs w:val="22"/>
        </w:rPr>
        <w:t>4.29 states that a fresh explanation of the patient’s rights should be considered in certain situations such as:</w:t>
      </w:r>
    </w:p>
    <w:p w14:paraId="6CC6459B" w14:textId="77777777" w:rsidR="004432CC" w:rsidRPr="00496F14" w:rsidRDefault="004432CC" w:rsidP="0076760A">
      <w:pPr>
        <w:pStyle w:val="Pa53"/>
        <w:numPr>
          <w:ilvl w:val="0"/>
          <w:numId w:val="2"/>
        </w:numPr>
        <w:spacing w:line="240" w:lineRule="auto"/>
        <w:jc w:val="both"/>
        <w:rPr>
          <w:rFonts w:ascii="Arial" w:hAnsi="Arial" w:cs="Arial"/>
          <w:color w:val="000000"/>
          <w:sz w:val="22"/>
          <w:szCs w:val="22"/>
        </w:rPr>
      </w:pPr>
      <w:r w:rsidRPr="00496F14">
        <w:rPr>
          <w:rFonts w:ascii="Arial" w:hAnsi="Arial" w:cs="Arial"/>
          <w:color w:val="000000"/>
          <w:sz w:val="22"/>
          <w:szCs w:val="22"/>
        </w:rPr>
        <w:t xml:space="preserve">the patient is considering applying to the Tribunal, or when the patient becomes eligible again to apply to the </w:t>
      </w:r>
      <w:proofErr w:type="gramStart"/>
      <w:r w:rsidRPr="00496F14">
        <w:rPr>
          <w:rFonts w:ascii="Arial" w:hAnsi="Arial" w:cs="Arial"/>
          <w:color w:val="000000"/>
          <w:sz w:val="22"/>
          <w:szCs w:val="22"/>
        </w:rPr>
        <w:t>Tribunal;</w:t>
      </w:r>
      <w:proofErr w:type="gramEnd"/>
    </w:p>
    <w:p w14:paraId="6D8E0AEB" w14:textId="77777777" w:rsidR="004432CC" w:rsidRPr="00496F14" w:rsidRDefault="004432CC" w:rsidP="0076760A">
      <w:pPr>
        <w:pStyle w:val="Pa53"/>
        <w:numPr>
          <w:ilvl w:val="0"/>
          <w:numId w:val="2"/>
        </w:numPr>
        <w:spacing w:line="240" w:lineRule="auto"/>
        <w:jc w:val="both"/>
        <w:rPr>
          <w:rFonts w:ascii="Arial" w:hAnsi="Arial" w:cs="Arial"/>
          <w:color w:val="000000"/>
          <w:sz w:val="22"/>
          <w:szCs w:val="22"/>
        </w:rPr>
      </w:pPr>
      <w:r w:rsidRPr="00496F14">
        <w:rPr>
          <w:rFonts w:ascii="Arial" w:hAnsi="Arial" w:cs="Arial"/>
          <w:color w:val="000000"/>
          <w:sz w:val="22"/>
          <w:szCs w:val="22"/>
        </w:rPr>
        <w:t xml:space="preserve">the patient requests the hospital managers to consider discharging them, or such a request is </w:t>
      </w:r>
      <w:proofErr w:type="gramStart"/>
      <w:r w:rsidRPr="00496F14">
        <w:rPr>
          <w:rFonts w:ascii="Arial" w:hAnsi="Arial" w:cs="Arial"/>
          <w:color w:val="000000"/>
          <w:sz w:val="22"/>
          <w:szCs w:val="22"/>
        </w:rPr>
        <w:t>refused;</w:t>
      </w:r>
      <w:proofErr w:type="gramEnd"/>
    </w:p>
    <w:p w14:paraId="584A12DD" w14:textId="77777777" w:rsidR="004432CC" w:rsidRPr="00496F14" w:rsidRDefault="004432CC" w:rsidP="0076760A">
      <w:pPr>
        <w:pStyle w:val="Pa53"/>
        <w:numPr>
          <w:ilvl w:val="0"/>
          <w:numId w:val="2"/>
        </w:numPr>
        <w:spacing w:line="240" w:lineRule="auto"/>
        <w:jc w:val="both"/>
        <w:rPr>
          <w:rFonts w:ascii="Arial" w:hAnsi="Arial" w:cs="Arial"/>
          <w:color w:val="000000"/>
          <w:sz w:val="22"/>
          <w:szCs w:val="22"/>
        </w:rPr>
      </w:pPr>
      <w:r w:rsidRPr="00496F14">
        <w:rPr>
          <w:rFonts w:ascii="Arial" w:hAnsi="Arial" w:cs="Arial"/>
          <w:color w:val="000000"/>
          <w:sz w:val="22"/>
          <w:szCs w:val="22"/>
        </w:rPr>
        <w:t>the rules in the Act about their treatment change (e.g. because three months have passed since they were first given medication, or because they have regained capacity to consent to treatment</w:t>
      </w:r>
      <w:proofErr w:type="gramStart"/>
      <w:r w:rsidRPr="00496F14">
        <w:rPr>
          <w:rFonts w:ascii="Arial" w:hAnsi="Arial" w:cs="Arial"/>
          <w:color w:val="000000"/>
          <w:sz w:val="22"/>
          <w:szCs w:val="22"/>
        </w:rPr>
        <w:t>);</w:t>
      </w:r>
      <w:proofErr w:type="gramEnd"/>
    </w:p>
    <w:p w14:paraId="3E2F0C39" w14:textId="77777777" w:rsidR="004432CC" w:rsidRPr="00496F14" w:rsidRDefault="004432CC" w:rsidP="0076760A">
      <w:pPr>
        <w:pStyle w:val="Pa53"/>
        <w:numPr>
          <w:ilvl w:val="0"/>
          <w:numId w:val="2"/>
        </w:numPr>
        <w:spacing w:line="240" w:lineRule="auto"/>
        <w:jc w:val="both"/>
        <w:rPr>
          <w:rFonts w:ascii="Arial" w:hAnsi="Arial" w:cs="Arial"/>
          <w:color w:val="000000"/>
          <w:sz w:val="22"/>
          <w:szCs w:val="22"/>
        </w:rPr>
      </w:pPr>
      <w:r w:rsidRPr="00496F14">
        <w:rPr>
          <w:rFonts w:ascii="Arial" w:hAnsi="Arial" w:cs="Arial"/>
          <w:color w:val="000000"/>
          <w:sz w:val="22"/>
          <w:szCs w:val="22"/>
        </w:rPr>
        <w:t xml:space="preserve">any significant change in treatment is being </w:t>
      </w:r>
      <w:proofErr w:type="gramStart"/>
      <w:r w:rsidRPr="00496F14">
        <w:rPr>
          <w:rFonts w:ascii="Arial" w:hAnsi="Arial" w:cs="Arial"/>
          <w:color w:val="000000"/>
          <w:sz w:val="22"/>
          <w:szCs w:val="22"/>
        </w:rPr>
        <w:t>considered;</w:t>
      </w:r>
      <w:proofErr w:type="gramEnd"/>
    </w:p>
    <w:p w14:paraId="156284DD" w14:textId="77777777" w:rsidR="004432CC" w:rsidRPr="00496F14" w:rsidRDefault="004432CC" w:rsidP="0076760A">
      <w:pPr>
        <w:pStyle w:val="Pa53"/>
        <w:numPr>
          <w:ilvl w:val="0"/>
          <w:numId w:val="2"/>
        </w:numPr>
        <w:spacing w:line="240" w:lineRule="auto"/>
        <w:jc w:val="both"/>
        <w:rPr>
          <w:rFonts w:ascii="Arial" w:hAnsi="Arial" w:cs="Arial"/>
          <w:color w:val="000000"/>
          <w:sz w:val="22"/>
          <w:szCs w:val="22"/>
        </w:rPr>
      </w:pPr>
      <w:r w:rsidRPr="00496F14">
        <w:rPr>
          <w:rFonts w:ascii="Arial" w:hAnsi="Arial" w:cs="Arial"/>
          <w:color w:val="000000"/>
          <w:sz w:val="22"/>
          <w:szCs w:val="22"/>
        </w:rPr>
        <w:t>there is to be a care programme approach review (or its equivalent</w:t>
      </w:r>
      <w:proofErr w:type="gramStart"/>
      <w:r w:rsidRPr="00496F14">
        <w:rPr>
          <w:rFonts w:ascii="Arial" w:hAnsi="Arial" w:cs="Arial"/>
          <w:color w:val="000000"/>
          <w:sz w:val="22"/>
          <w:szCs w:val="22"/>
        </w:rPr>
        <w:t>);</w:t>
      </w:r>
      <w:proofErr w:type="gramEnd"/>
    </w:p>
    <w:p w14:paraId="0165EA3C" w14:textId="77777777" w:rsidR="004432CC" w:rsidRPr="00496F14" w:rsidRDefault="004432CC" w:rsidP="0076760A">
      <w:pPr>
        <w:pStyle w:val="Pa53"/>
        <w:numPr>
          <w:ilvl w:val="0"/>
          <w:numId w:val="2"/>
        </w:numPr>
        <w:spacing w:line="240" w:lineRule="auto"/>
        <w:jc w:val="both"/>
        <w:rPr>
          <w:rFonts w:ascii="Arial" w:hAnsi="Arial" w:cs="Arial"/>
          <w:color w:val="000000"/>
          <w:sz w:val="22"/>
          <w:szCs w:val="22"/>
        </w:rPr>
      </w:pPr>
      <w:r w:rsidRPr="00496F14">
        <w:rPr>
          <w:rFonts w:ascii="Arial" w:hAnsi="Arial" w:cs="Arial"/>
          <w:color w:val="000000"/>
          <w:sz w:val="22"/>
          <w:szCs w:val="22"/>
        </w:rPr>
        <w:t xml:space="preserve">renewal of detention, or extension of CTO is being </w:t>
      </w:r>
      <w:proofErr w:type="gramStart"/>
      <w:r w:rsidRPr="00496F14">
        <w:rPr>
          <w:rFonts w:ascii="Arial" w:hAnsi="Arial" w:cs="Arial"/>
          <w:color w:val="000000"/>
          <w:sz w:val="22"/>
          <w:szCs w:val="22"/>
        </w:rPr>
        <w:t>considered;</w:t>
      </w:r>
      <w:proofErr w:type="gramEnd"/>
    </w:p>
    <w:p w14:paraId="66E50570" w14:textId="77777777" w:rsidR="004432CC" w:rsidRPr="00496F14" w:rsidRDefault="004432CC" w:rsidP="0076760A">
      <w:pPr>
        <w:pStyle w:val="Pa53"/>
        <w:numPr>
          <w:ilvl w:val="0"/>
          <w:numId w:val="2"/>
        </w:numPr>
        <w:spacing w:line="240" w:lineRule="auto"/>
        <w:jc w:val="both"/>
        <w:rPr>
          <w:rFonts w:ascii="Arial" w:hAnsi="Arial" w:cs="Arial"/>
          <w:color w:val="000000"/>
          <w:sz w:val="22"/>
          <w:szCs w:val="22"/>
        </w:rPr>
      </w:pPr>
      <w:r w:rsidRPr="00496F14">
        <w:rPr>
          <w:rFonts w:ascii="Arial" w:hAnsi="Arial" w:cs="Arial"/>
          <w:color w:val="000000"/>
          <w:sz w:val="22"/>
          <w:szCs w:val="22"/>
        </w:rPr>
        <w:t xml:space="preserve">a decision is taken to renew detention or to extend </w:t>
      </w:r>
      <w:proofErr w:type="gramStart"/>
      <w:r w:rsidRPr="00496F14">
        <w:rPr>
          <w:rFonts w:ascii="Arial" w:hAnsi="Arial" w:cs="Arial"/>
          <w:color w:val="000000"/>
          <w:sz w:val="22"/>
          <w:szCs w:val="22"/>
        </w:rPr>
        <w:t>CTO;</w:t>
      </w:r>
      <w:proofErr w:type="gramEnd"/>
    </w:p>
    <w:p w14:paraId="0D586383" w14:textId="77777777" w:rsidR="004432CC" w:rsidRPr="00496F14" w:rsidRDefault="004432CC" w:rsidP="0076760A">
      <w:pPr>
        <w:pStyle w:val="Pa53"/>
        <w:numPr>
          <w:ilvl w:val="0"/>
          <w:numId w:val="2"/>
        </w:numPr>
        <w:spacing w:line="240" w:lineRule="auto"/>
        <w:jc w:val="both"/>
        <w:rPr>
          <w:rFonts w:ascii="Arial" w:hAnsi="Arial" w:cs="Arial"/>
          <w:color w:val="000000"/>
          <w:sz w:val="22"/>
          <w:szCs w:val="22"/>
        </w:rPr>
      </w:pPr>
      <w:r w:rsidRPr="00496F14">
        <w:rPr>
          <w:rFonts w:ascii="Arial" w:hAnsi="Arial" w:cs="Arial"/>
          <w:color w:val="000000"/>
          <w:sz w:val="22"/>
          <w:szCs w:val="22"/>
        </w:rPr>
        <w:t>a decision is taken to recall a community patient or revoke a CTO; or</w:t>
      </w:r>
    </w:p>
    <w:p w14:paraId="32990714" w14:textId="77777777" w:rsidR="004432CC" w:rsidRPr="00496F14" w:rsidRDefault="004432CC" w:rsidP="0076760A">
      <w:pPr>
        <w:pStyle w:val="Default"/>
        <w:numPr>
          <w:ilvl w:val="0"/>
          <w:numId w:val="2"/>
        </w:numPr>
        <w:jc w:val="both"/>
        <w:rPr>
          <w:bCs/>
          <w:sz w:val="22"/>
          <w:szCs w:val="22"/>
        </w:rPr>
      </w:pPr>
      <w:r w:rsidRPr="00496F14">
        <w:rPr>
          <w:sz w:val="22"/>
          <w:szCs w:val="22"/>
        </w:rPr>
        <w:t>a decision is taken to recall a conditionally discharged patient to hospital.</w:t>
      </w:r>
    </w:p>
    <w:p w14:paraId="49E398E2" w14:textId="77777777" w:rsidR="004432CC" w:rsidRPr="00496F14" w:rsidRDefault="004432CC" w:rsidP="00496F14">
      <w:pPr>
        <w:pStyle w:val="Default"/>
        <w:ind w:left="-284"/>
        <w:rPr>
          <w:bCs/>
          <w:sz w:val="22"/>
          <w:szCs w:val="22"/>
        </w:rPr>
      </w:pPr>
    </w:p>
    <w:p w14:paraId="7D4A252D" w14:textId="151C6651" w:rsidR="004432CC" w:rsidRPr="00496F14" w:rsidRDefault="007347D1" w:rsidP="00ED4350">
      <w:pPr>
        <w:pStyle w:val="Default"/>
        <w:ind w:left="720" w:hanging="1004"/>
        <w:jc w:val="both"/>
        <w:rPr>
          <w:bCs/>
          <w:sz w:val="22"/>
          <w:szCs w:val="22"/>
        </w:rPr>
      </w:pPr>
      <w:r>
        <w:rPr>
          <w:bCs/>
          <w:sz w:val="22"/>
          <w:szCs w:val="22"/>
        </w:rPr>
        <w:t>4</w:t>
      </w:r>
      <w:r w:rsidR="0061508C">
        <w:rPr>
          <w:bCs/>
          <w:sz w:val="22"/>
          <w:szCs w:val="22"/>
        </w:rPr>
        <w:t>.8</w:t>
      </w:r>
      <w:r w:rsidR="004432CC" w:rsidRPr="00496F14">
        <w:rPr>
          <w:bCs/>
          <w:sz w:val="22"/>
          <w:szCs w:val="22"/>
        </w:rPr>
        <w:tab/>
        <w:t xml:space="preserve">It is a legal requirement </w:t>
      </w:r>
      <w:r w:rsidR="00517CF0">
        <w:rPr>
          <w:bCs/>
          <w:sz w:val="22"/>
          <w:szCs w:val="22"/>
        </w:rPr>
        <w:t>under section</w:t>
      </w:r>
      <w:r w:rsidR="00763686">
        <w:rPr>
          <w:bCs/>
          <w:sz w:val="22"/>
          <w:szCs w:val="22"/>
        </w:rPr>
        <w:t>s</w:t>
      </w:r>
      <w:r w:rsidR="00517CF0">
        <w:rPr>
          <w:bCs/>
          <w:sz w:val="22"/>
          <w:szCs w:val="22"/>
        </w:rPr>
        <w:t xml:space="preserve"> 132</w:t>
      </w:r>
      <w:r w:rsidR="00763686">
        <w:rPr>
          <w:bCs/>
          <w:sz w:val="22"/>
          <w:szCs w:val="22"/>
        </w:rPr>
        <w:t xml:space="preserve"> and 132A</w:t>
      </w:r>
      <w:r w:rsidR="00517CF0">
        <w:rPr>
          <w:bCs/>
          <w:sz w:val="22"/>
          <w:szCs w:val="22"/>
        </w:rPr>
        <w:t xml:space="preserve">, </w:t>
      </w:r>
      <w:r w:rsidR="004432CC" w:rsidRPr="00496F14">
        <w:rPr>
          <w:bCs/>
          <w:sz w:val="22"/>
          <w:szCs w:val="22"/>
        </w:rPr>
        <w:t xml:space="preserve">that unless the patient otherwise requests, the Nearest Relative must be given a copy of any written information that was given to the patient. The patient's views should be made known to the Mental Health Law office, so that unless the patient has requested otherwise, </w:t>
      </w:r>
      <w:r w:rsidR="00517CF0">
        <w:rPr>
          <w:bCs/>
          <w:sz w:val="22"/>
          <w:szCs w:val="22"/>
        </w:rPr>
        <w:t xml:space="preserve">relevant information </w:t>
      </w:r>
      <w:r w:rsidR="004432CC" w:rsidRPr="00496F14">
        <w:rPr>
          <w:bCs/>
          <w:sz w:val="22"/>
          <w:szCs w:val="22"/>
        </w:rPr>
        <w:t>will be sent from that office to the Nearest Relative.</w:t>
      </w:r>
    </w:p>
    <w:p w14:paraId="16287F21" w14:textId="77777777" w:rsidR="004432CC" w:rsidRPr="00496F14" w:rsidRDefault="004432CC" w:rsidP="00496F14">
      <w:pPr>
        <w:pStyle w:val="Default"/>
        <w:ind w:left="-284"/>
        <w:rPr>
          <w:bCs/>
          <w:sz w:val="22"/>
          <w:szCs w:val="22"/>
        </w:rPr>
      </w:pPr>
    </w:p>
    <w:p w14:paraId="2E9BA67C" w14:textId="265393F3" w:rsidR="004432CC" w:rsidRPr="00496F14" w:rsidRDefault="007347D1" w:rsidP="00196988">
      <w:pPr>
        <w:pStyle w:val="Default"/>
        <w:ind w:left="716" w:hanging="1000"/>
        <w:jc w:val="both"/>
        <w:rPr>
          <w:bCs/>
          <w:sz w:val="22"/>
          <w:szCs w:val="22"/>
        </w:rPr>
      </w:pPr>
      <w:r>
        <w:rPr>
          <w:bCs/>
          <w:sz w:val="22"/>
          <w:szCs w:val="22"/>
        </w:rPr>
        <w:t>4</w:t>
      </w:r>
      <w:r w:rsidR="0061508C">
        <w:rPr>
          <w:bCs/>
          <w:sz w:val="22"/>
          <w:szCs w:val="22"/>
        </w:rPr>
        <w:t>.9</w:t>
      </w:r>
      <w:r w:rsidR="004432CC" w:rsidRPr="00496F14">
        <w:rPr>
          <w:bCs/>
          <w:sz w:val="22"/>
          <w:szCs w:val="22"/>
        </w:rPr>
        <w:tab/>
        <w:t xml:space="preserve">Unless either the patient or Nearest Relative has requested otherwise, the </w:t>
      </w:r>
      <w:r w:rsidR="004976CC">
        <w:rPr>
          <w:bCs/>
          <w:sz w:val="22"/>
          <w:szCs w:val="22"/>
        </w:rPr>
        <w:t xml:space="preserve">clinical team or </w:t>
      </w:r>
      <w:r w:rsidR="004432CC" w:rsidRPr="00496F14">
        <w:rPr>
          <w:bCs/>
          <w:sz w:val="22"/>
          <w:szCs w:val="22"/>
        </w:rPr>
        <w:t>Mental Health Law office must, where practicable, inform the</w:t>
      </w:r>
      <w:r w:rsidR="004976CC">
        <w:rPr>
          <w:bCs/>
          <w:sz w:val="22"/>
          <w:szCs w:val="22"/>
        </w:rPr>
        <w:t xml:space="preserve"> </w:t>
      </w:r>
      <w:r w:rsidR="004432CC" w:rsidRPr="00496F14">
        <w:rPr>
          <w:bCs/>
          <w:sz w:val="22"/>
          <w:szCs w:val="22"/>
        </w:rPr>
        <w:t xml:space="preserve">Nearest Relative that the patient is to be discharged from detention or a </w:t>
      </w:r>
      <w:r w:rsidR="00001C64">
        <w:rPr>
          <w:bCs/>
          <w:sz w:val="22"/>
          <w:szCs w:val="22"/>
        </w:rPr>
        <w:t>CTO</w:t>
      </w:r>
      <w:r w:rsidR="004432CC" w:rsidRPr="00496F14">
        <w:rPr>
          <w:bCs/>
          <w:sz w:val="22"/>
          <w:szCs w:val="22"/>
        </w:rPr>
        <w:t xml:space="preserve">. </w:t>
      </w:r>
    </w:p>
    <w:p w14:paraId="5BE93A62" w14:textId="77777777" w:rsidR="004432CC" w:rsidRPr="00496F14" w:rsidRDefault="004432CC" w:rsidP="00496F14">
      <w:pPr>
        <w:pStyle w:val="Default"/>
        <w:ind w:left="-284"/>
        <w:rPr>
          <w:b/>
          <w:bCs/>
          <w:sz w:val="22"/>
          <w:szCs w:val="22"/>
        </w:rPr>
      </w:pPr>
    </w:p>
    <w:p w14:paraId="165B127D" w14:textId="77777777" w:rsidR="00624563" w:rsidRDefault="007347D1" w:rsidP="00624563">
      <w:pPr>
        <w:pStyle w:val="Default"/>
        <w:ind w:left="-284"/>
        <w:rPr>
          <w:b/>
          <w:bCs/>
          <w:sz w:val="22"/>
          <w:szCs w:val="22"/>
        </w:rPr>
      </w:pPr>
      <w:r>
        <w:rPr>
          <w:b/>
          <w:bCs/>
          <w:sz w:val="22"/>
          <w:szCs w:val="22"/>
        </w:rPr>
        <w:t>5</w:t>
      </w:r>
      <w:r w:rsidR="004432CC" w:rsidRPr="00496F14">
        <w:rPr>
          <w:b/>
          <w:bCs/>
          <w:sz w:val="22"/>
          <w:szCs w:val="22"/>
        </w:rPr>
        <w:t>.0</w:t>
      </w:r>
      <w:r w:rsidR="004432CC" w:rsidRPr="00496F14">
        <w:rPr>
          <w:b/>
          <w:bCs/>
          <w:sz w:val="22"/>
          <w:szCs w:val="22"/>
        </w:rPr>
        <w:tab/>
        <w:t xml:space="preserve">Emergency Admission (section 4, Code of Practice </w:t>
      </w:r>
      <w:r w:rsidR="002F63A0">
        <w:rPr>
          <w:b/>
          <w:bCs/>
          <w:sz w:val="22"/>
          <w:szCs w:val="22"/>
        </w:rPr>
        <w:t xml:space="preserve">Chapter </w:t>
      </w:r>
      <w:r w:rsidR="004432CC" w:rsidRPr="00496F14">
        <w:rPr>
          <w:b/>
          <w:bCs/>
          <w:sz w:val="22"/>
          <w:szCs w:val="22"/>
        </w:rPr>
        <w:t>15)</w:t>
      </w:r>
    </w:p>
    <w:p w14:paraId="59BE6DDC" w14:textId="77777777" w:rsidR="00624563" w:rsidRDefault="00624563" w:rsidP="00624563">
      <w:pPr>
        <w:pStyle w:val="Default"/>
        <w:ind w:left="-284"/>
        <w:rPr>
          <w:b/>
          <w:bCs/>
          <w:sz w:val="22"/>
          <w:szCs w:val="22"/>
        </w:rPr>
      </w:pPr>
    </w:p>
    <w:p w14:paraId="38990C40" w14:textId="3EE10660" w:rsidR="004432CC" w:rsidRPr="00624563" w:rsidRDefault="007347D1" w:rsidP="00624563">
      <w:pPr>
        <w:pStyle w:val="Default"/>
        <w:ind w:left="716" w:hanging="1000"/>
        <w:jc w:val="both"/>
        <w:rPr>
          <w:b/>
          <w:bCs/>
          <w:sz w:val="22"/>
          <w:szCs w:val="22"/>
        </w:rPr>
      </w:pPr>
      <w:r>
        <w:rPr>
          <w:bCs/>
          <w:sz w:val="22"/>
          <w:szCs w:val="22"/>
        </w:rPr>
        <w:t>5</w:t>
      </w:r>
      <w:r w:rsidR="004432CC" w:rsidRPr="00496F14">
        <w:rPr>
          <w:bCs/>
          <w:sz w:val="22"/>
          <w:szCs w:val="22"/>
        </w:rPr>
        <w:t>.1</w:t>
      </w:r>
      <w:r w:rsidR="004432CC" w:rsidRPr="00496F14">
        <w:rPr>
          <w:bCs/>
          <w:sz w:val="22"/>
          <w:szCs w:val="22"/>
        </w:rPr>
        <w:tab/>
        <w:t>Section 4 allows for an application for detention to be made in cases of urgency, where the applicant can rely on just one medical recommendation rather than two</w:t>
      </w:r>
      <w:r w:rsidR="00E75067">
        <w:rPr>
          <w:bCs/>
          <w:sz w:val="22"/>
          <w:szCs w:val="22"/>
        </w:rPr>
        <w:t>,</w:t>
      </w:r>
      <w:r w:rsidR="004432CC" w:rsidRPr="00496F14">
        <w:rPr>
          <w:bCs/>
          <w:sz w:val="22"/>
          <w:szCs w:val="22"/>
        </w:rPr>
        <w:t xml:space="preserve"> which would be required for sections 2 or 3.</w:t>
      </w:r>
    </w:p>
    <w:p w14:paraId="34B3F2EB" w14:textId="77777777" w:rsidR="004432CC" w:rsidRPr="00496F14" w:rsidRDefault="004432CC" w:rsidP="00496F14">
      <w:pPr>
        <w:pStyle w:val="Default"/>
        <w:ind w:left="-284"/>
        <w:rPr>
          <w:bCs/>
          <w:sz w:val="22"/>
          <w:szCs w:val="22"/>
        </w:rPr>
      </w:pPr>
    </w:p>
    <w:p w14:paraId="2C654DF3" w14:textId="77777777" w:rsidR="004432CC" w:rsidRPr="00496F14" w:rsidRDefault="007347D1" w:rsidP="0040487A">
      <w:pPr>
        <w:pStyle w:val="Default"/>
        <w:ind w:left="720" w:hanging="1004"/>
        <w:jc w:val="both"/>
        <w:rPr>
          <w:bCs/>
          <w:sz w:val="22"/>
          <w:szCs w:val="22"/>
        </w:rPr>
      </w:pPr>
      <w:r>
        <w:rPr>
          <w:bCs/>
          <w:sz w:val="22"/>
          <w:szCs w:val="22"/>
        </w:rPr>
        <w:t>5</w:t>
      </w:r>
      <w:r w:rsidR="004432CC" w:rsidRPr="00496F14">
        <w:rPr>
          <w:bCs/>
          <w:sz w:val="22"/>
          <w:szCs w:val="22"/>
        </w:rPr>
        <w:t>.2</w:t>
      </w:r>
      <w:r w:rsidR="004432CC" w:rsidRPr="00496F14">
        <w:rPr>
          <w:bCs/>
          <w:sz w:val="22"/>
          <w:szCs w:val="22"/>
        </w:rPr>
        <w:tab/>
        <w:t>The Trust will monitor the use of section 4 as a means of potentially identifying increases in its usage and to address any factors that might be contributing to such increases.</w:t>
      </w:r>
    </w:p>
    <w:p w14:paraId="7D34F5C7" w14:textId="77777777" w:rsidR="004432CC" w:rsidRPr="00496F14" w:rsidRDefault="004432CC" w:rsidP="00496F14">
      <w:pPr>
        <w:pStyle w:val="Default"/>
        <w:ind w:left="-284"/>
        <w:rPr>
          <w:bCs/>
          <w:sz w:val="22"/>
          <w:szCs w:val="22"/>
        </w:rPr>
      </w:pPr>
    </w:p>
    <w:p w14:paraId="1576C5DE" w14:textId="39909990" w:rsidR="004432CC" w:rsidRPr="00496F14" w:rsidRDefault="007347D1" w:rsidP="00496F14">
      <w:pPr>
        <w:pStyle w:val="Default"/>
        <w:ind w:left="-284"/>
        <w:rPr>
          <w:b/>
          <w:bCs/>
          <w:sz w:val="22"/>
          <w:szCs w:val="22"/>
        </w:rPr>
      </w:pPr>
      <w:r>
        <w:rPr>
          <w:b/>
          <w:bCs/>
          <w:sz w:val="22"/>
          <w:szCs w:val="22"/>
        </w:rPr>
        <w:t>6</w:t>
      </w:r>
      <w:r w:rsidR="004432CC" w:rsidRPr="00496F14">
        <w:rPr>
          <w:b/>
          <w:bCs/>
          <w:sz w:val="22"/>
          <w:szCs w:val="22"/>
        </w:rPr>
        <w:t>.0</w:t>
      </w:r>
      <w:r w:rsidR="004432CC" w:rsidRPr="00496F14">
        <w:rPr>
          <w:b/>
          <w:bCs/>
          <w:sz w:val="22"/>
          <w:szCs w:val="22"/>
        </w:rPr>
        <w:tab/>
        <w:t xml:space="preserve">Holding Powers (section 5(2) &amp; (4), Code of Practice </w:t>
      </w:r>
      <w:r w:rsidR="00C854E0">
        <w:rPr>
          <w:b/>
          <w:bCs/>
          <w:sz w:val="22"/>
          <w:szCs w:val="22"/>
        </w:rPr>
        <w:t xml:space="preserve">Chapter </w:t>
      </w:r>
      <w:r w:rsidR="004432CC" w:rsidRPr="00496F14">
        <w:rPr>
          <w:b/>
          <w:bCs/>
          <w:sz w:val="22"/>
          <w:szCs w:val="22"/>
        </w:rPr>
        <w:t>18)</w:t>
      </w:r>
    </w:p>
    <w:p w14:paraId="0B4020A7" w14:textId="77777777" w:rsidR="004432CC" w:rsidRPr="00496F14" w:rsidRDefault="004432CC" w:rsidP="00496F14">
      <w:pPr>
        <w:pStyle w:val="Default"/>
        <w:ind w:left="-284"/>
        <w:rPr>
          <w:b/>
          <w:bCs/>
          <w:sz w:val="22"/>
          <w:szCs w:val="22"/>
        </w:rPr>
      </w:pPr>
    </w:p>
    <w:p w14:paraId="716C8DE7" w14:textId="699E1810" w:rsidR="004432CC" w:rsidRPr="00496F14" w:rsidRDefault="007347D1" w:rsidP="0040487A">
      <w:pPr>
        <w:pStyle w:val="Default"/>
        <w:ind w:left="720" w:hanging="1004"/>
        <w:jc w:val="both"/>
        <w:rPr>
          <w:bCs/>
          <w:sz w:val="22"/>
          <w:szCs w:val="22"/>
        </w:rPr>
      </w:pPr>
      <w:r>
        <w:rPr>
          <w:bCs/>
          <w:sz w:val="22"/>
          <w:szCs w:val="22"/>
        </w:rPr>
        <w:t>6</w:t>
      </w:r>
      <w:r w:rsidR="004432CC" w:rsidRPr="00496F14">
        <w:rPr>
          <w:bCs/>
          <w:sz w:val="22"/>
          <w:szCs w:val="22"/>
        </w:rPr>
        <w:t>.1</w:t>
      </w:r>
      <w:r w:rsidR="004432CC" w:rsidRPr="00496F14">
        <w:rPr>
          <w:bCs/>
          <w:sz w:val="22"/>
          <w:szCs w:val="22"/>
        </w:rPr>
        <w:tab/>
        <w:t xml:space="preserve">In situations where an informal in-patient is suffering from a mental disorder to such a degree that they need to be immediately restrained from leaving hospital, section 5(4) allows a Registered Mental Health or Learning Disability nurse to </w:t>
      </w:r>
      <w:r w:rsidR="00846015">
        <w:rPr>
          <w:bCs/>
          <w:sz w:val="22"/>
          <w:szCs w:val="22"/>
        </w:rPr>
        <w:t>hold</w:t>
      </w:r>
      <w:r w:rsidR="004432CC" w:rsidRPr="00496F14">
        <w:rPr>
          <w:bCs/>
          <w:sz w:val="22"/>
          <w:szCs w:val="22"/>
        </w:rPr>
        <w:t xml:space="preserve"> a patient for up to 6 hours, until a doctor can attend to consider </w:t>
      </w:r>
      <w:proofErr w:type="gramStart"/>
      <w:r w:rsidR="004432CC" w:rsidRPr="00496F14">
        <w:rPr>
          <w:bCs/>
          <w:sz w:val="22"/>
          <w:szCs w:val="22"/>
        </w:rPr>
        <w:t>whether or not</w:t>
      </w:r>
      <w:proofErr w:type="gramEnd"/>
      <w:r w:rsidR="004432CC" w:rsidRPr="00496F14">
        <w:rPr>
          <w:bCs/>
          <w:sz w:val="22"/>
          <w:szCs w:val="22"/>
        </w:rPr>
        <w:t xml:space="preserve"> further detention under the Act is required. This </w:t>
      </w:r>
      <w:r w:rsidR="00BE0FF5">
        <w:rPr>
          <w:bCs/>
          <w:sz w:val="22"/>
          <w:szCs w:val="22"/>
        </w:rPr>
        <w:t>must</w:t>
      </w:r>
      <w:r w:rsidR="004432CC" w:rsidRPr="00496F14">
        <w:rPr>
          <w:bCs/>
          <w:sz w:val="22"/>
          <w:szCs w:val="22"/>
        </w:rPr>
        <w:t xml:space="preserve"> be recorded on statutory Form H2.</w:t>
      </w:r>
    </w:p>
    <w:p w14:paraId="1D7B270A" w14:textId="77777777" w:rsidR="004432CC" w:rsidRPr="00496F14" w:rsidRDefault="004432CC" w:rsidP="00496F14">
      <w:pPr>
        <w:pStyle w:val="Default"/>
        <w:ind w:left="-284"/>
        <w:rPr>
          <w:bCs/>
          <w:sz w:val="22"/>
          <w:szCs w:val="22"/>
        </w:rPr>
      </w:pPr>
    </w:p>
    <w:p w14:paraId="3931FAA0" w14:textId="487D25AB" w:rsidR="001746CF" w:rsidRDefault="007347D1" w:rsidP="00846015">
      <w:pPr>
        <w:pStyle w:val="Default"/>
        <w:ind w:left="720" w:hanging="1004"/>
        <w:jc w:val="both"/>
        <w:rPr>
          <w:bCs/>
          <w:sz w:val="22"/>
          <w:szCs w:val="22"/>
        </w:rPr>
      </w:pPr>
      <w:r>
        <w:rPr>
          <w:bCs/>
          <w:sz w:val="22"/>
          <w:szCs w:val="22"/>
        </w:rPr>
        <w:t>6</w:t>
      </w:r>
      <w:r w:rsidR="004432CC" w:rsidRPr="00496F14">
        <w:rPr>
          <w:bCs/>
          <w:sz w:val="22"/>
          <w:szCs w:val="22"/>
        </w:rPr>
        <w:t>.2</w:t>
      </w:r>
      <w:r w:rsidR="004432CC" w:rsidRPr="00496F14">
        <w:rPr>
          <w:bCs/>
          <w:sz w:val="22"/>
          <w:szCs w:val="22"/>
        </w:rPr>
        <w:tab/>
      </w:r>
      <w:r w:rsidR="004B67E2">
        <w:rPr>
          <w:bCs/>
          <w:sz w:val="22"/>
          <w:szCs w:val="22"/>
        </w:rPr>
        <w:t>If</w:t>
      </w:r>
      <w:r w:rsidR="00EC3497">
        <w:rPr>
          <w:bCs/>
          <w:sz w:val="22"/>
          <w:szCs w:val="22"/>
        </w:rPr>
        <w:t xml:space="preserve"> a</w:t>
      </w:r>
      <w:r w:rsidR="004432CC" w:rsidRPr="00496F14">
        <w:rPr>
          <w:bCs/>
          <w:sz w:val="22"/>
          <w:szCs w:val="22"/>
        </w:rPr>
        <w:t xml:space="preserve"> doctor</w:t>
      </w:r>
      <w:r w:rsidR="004B67E2">
        <w:rPr>
          <w:bCs/>
          <w:sz w:val="22"/>
          <w:szCs w:val="22"/>
        </w:rPr>
        <w:t>/</w:t>
      </w:r>
      <w:r w:rsidR="004432CC" w:rsidRPr="00496F14">
        <w:rPr>
          <w:bCs/>
          <w:sz w:val="22"/>
          <w:szCs w:val="22"/>
        </w:rPr>
        <w:t>Approved Clinician or their nominated deputy (see 'Responsible Clinician and Nominated Deputy' policy) is of the opinion that an application for detention under sections 2 or 3 ought to be made</w:t>
      </w:r>
      <w:r w:rsidR="00ED6647">
        <w:rPr>
          <w:bCs/>
          <w:sz w:val="22"/>
          <w:szCs w:val="22"/>
        </w:rPr>
        <w:t xml:space="preserve"> they must</w:t>
      </w:r>
      <w:r w:rsidR="004432CC" w:rsidRPr="00496F14">
        <w:rPr>
          <w:bCs/>
          <w:sz w:val="22"/>
          <w:szCs w:val="22"/>
        </w:rPr>
        <w:t xml:space="preserve"> complete and furnish </w:t>
      </w:r>
      <w:r w:rsidR="00ED6647">
        <w:rPr>
          <w:bCs/>
          <w:sz w:val="22"/>
          <w:szCs w:val="22"/>
        </w:rPr>
        <w:t xml:space="preserve">a </w:t>
      </w:r>
      <w:r w:rsidR="004432CC" w:rsidRPr="00496F14">
        <w:rPr>
          <w:bCs/>
          <w:sz w:val="22"/>
          <w:szCs w:val="22"/>
        </w:rPr>
        <w:t>Form H1 which has the effect of giving the hospital the authority to detain for up to 72 hours</w:t>
      </w:r>
      <w:r w:rsidR="00ED6647">
        <w:rPr>
          <w:bCs/>
          <w:sz w:val="22"/>
          <w:szCs w:val="22"/>
        </w:rPr>
        <w:t xml:space="preserve"> (including the S4’s 6hrs)</w:t>
      </w:r>
      <w:r w:rsidR="00EC13FF">
        <w:rPr>
          <w:bCs/>
          <w:sz w:val="22"/>
          <w:szCs w:val="22"/>
        </w:rPr>
        <w:t xml:space="preserve"> </w:t>
      </w:r>
      <w:r w:rsidR="004432CC" w:rsidRPr="00496F14">
        <w:rPr>
          <w:bCs/>
          <w:sz w:val="22"/>
          <w:szCs w:val="22"/>
        </w:rPr>
        <w:t xml:space="preserve">for the purpose of enabling </w:t>
      </w:r>
      <w:r w:rsidR="00EC13FF">
        <w:rPr>
          <w:bCs/>
          <w:sz w:val="22"/>
          <w:szCs w:val="22"/>
        </w:rPr>
        <w:t>a</w:t>
      </w:r>
      <w:r w:rsidR="00820B54">
        <w:rPr>
          <w:bCs/>
          <w:sz w:val="22"/>
          <w:szCs w:val="22"/>
        </w:rPr>
        <w:t xml:space="preserve"> full Mental Health Act</w:t>
      </w:r>
      <w:r w:rsidR="00EC13FF">
        <w:rPr>
          <w:bCs/>
          <w:sz w:val="22"/>
          <w:szCs w:val="22"/>
        </w:rPr>
        <w:t xml:space="preserve"> </w:t>
      </w:r>
      <w:r w:rsidR="004432CC" w:rsidRPr="00496F14">
        <w:rPr>
          <w:bCs/>
          <w:sz w:val="22"/>
          <w:szCs w:val="22"/>
        </w:rPr>
        <w:t>assessment</w:t>
      </w:r>
      <w:r w:rsidR="00820B54">
        <w:rPr>
          <w:bCs/>
          <w:sz w:val="22"/>
          <w:szCs w:val="22"/>
        </w:rPr>
        <w:t>.</w:t>
      </w:r>
    </w:p>
    <w:p w14:paraId="213FA460" w14:textId="77777777" w:rsidR="001746CF" w:rsidRDefault="001746CF" w:rsidP="00496F14">
      <w:pPr>
        <w:pStyle w:val="Default"/>
        <w:ind w:left="720" w:hanging="1004"/>
        <w:rPr>
          <w:bCs/>
          <w:sz w:val="22"/>
          <w:szCs w:val="22"/>
        </w:rPr>
      </w:pPr>
    </w:p>
    <w:p w14:paraId="6765961A" w14:textId="55BA4D1E" w:rsidR="004432CC" w:rsidRPr="00496F14" w:rsidRDefault="007347D1" w:rsidP="00EC13FF">
      <w:pPr>
        <w:pStyle w:val="Default"/>
        <w:ind w:left="720" w:hanging="1004"/>
        <w:jc w:val="both"/>
        <w:rPr>
          <w:bCs/>
          <w:sz w:val="22"/>
          <w:szCs w:val="22"/>
        </w:rPr>
      </w:pPr>
      <w:r>
        <w:rPr>
          <w:bCs/>
          <w:sz w:val="22"/>
          <w:szCs w:val="22"/>
        </w:rPr>
        <w:t>6</w:t>
      </w:r>
      <w:r w:rsidR="004432CC" w:rsidRPr="00496F14">
        <w:rPr>
          <w:bCs/>
          <w:sz w:val="22"/>
          <w:szCs w:val="22"/>
        </w:rPr>
        <w:t>.3</w:t>
      </w:r>
      <w:r w:rsidR="004432CC" w:rsidRPr="00496F14">
        <w:rPr>
          <w:bCs/>
          <w:sz w:val="22"/>
          <w:szCs w:val="22"/>
        </w:rPr>
        <w:tab/>
      </w:r>
      <w:r w:rsidR="00BB5F77">
        <w:rPr>
          <w:bCs/>
          <w:sz w:val="22"/>
          <w:szCs w:val="22"/>
        </w:rPr>
        <w:t xml:space="preserve">The </w:t>
      </w:r>
      <w:r w:rsidR="004432CC" w:rsidRPr="00496F14">
        <w:rPr>
          <w:bCs/>
          <w:sz w:val="22"/>
          <w:szCs w:val="22"/>
        </w:rPr>
        <w:t xml:space="preserve">Form H1 </w:t>
      </w:r>
      <w:r w:rsidR="00BB5F77">
        <w:rPr>
          <w:bCs/>
          <w:sz w:val="22"/>
          <w:szCs w:val="22"/>
        </w:rPr>
        <w:t xml:space="preserve">requires an explanation </w:t>
      </w:r>
      <w:r w:rsidR="004432CC" w:rsidRPr="00496F14">
        <w:rPr>
          <w:bCs/>
          <w:sz w:val="22"/>
          <w:szCs w:val="22"/>
        </w:rPr>
        <w:t>as to why informal care</w:t>
      </w:r>
      <w:r w:rsidR="009040C2">
        <w:rPr>
          <w:bCs/>
          <w:sz w:val="22"/>
          <w:szCs w:val="22"/>
        </w:rPr>
        <w:t>/</w:t>
      </w:r>
      <w:r w:rsidR="004432CC" w:rsidRPr="00496F14">
        <w:rPr>
          <w:bCs/>
          <w:sz w:val="22"/>
          <w:szCs w:val="22"/>
        </w:rPr>
        <w:t>treatment is no longer appropriate i.e. refusal of necessary treatment, refusal of necessary stay in hospital, lack of capacity to consent to an informal stay in hospita</w:t>
      </w:r>
      <w:r w:rsidR="002D06F8">
        <w:rPr>
          <w:bCs/>
          <w:sz w:val="22"/>
          <w:szCs w:val="22"/>
        </w:rPr>
        <w:t>l.</w:t>
      </w:r>
    </w:p>
    <w:p w14:paraId="2A1F701D" w14:textId="77777777" w:rsidR="004432CC" w:rsidRPr="00496F14" w:rsidRDefault="004432CC" w:rsidP="00496F14">
      <w:pPr>
        <w:pStyle w:val="Default"/>
        <w:ind w:left="-284"/>
        <w:rPr>
          <w:bCs/>
          <w:sz w:val="22"/>
          <w:szCs w:val="22"/>
        </w:rPr>
      </w:pPr>
    </w:p>
    <w:p w14:paraId="36CA21FB" w14:textId="4BD98559" w:rsidR="004432CC" w:rsidRPr="00496F14" w:rsidRDefault="007347D1" w:rsidP="002D06F8">
      <w:pPr>
        <w:pStyle w:val="Default"/>
        <w:ind w:left="720" w:hanging="1004"/>
        <w:jc w:val="both"/>
        <w:rPr>
          <w:bCs/>
          <w:sz w:val="22"/>
          <w:szCs w:val="22"/>
        </w:rPr>
      </w:pPr>
      <w:r>
        <w:rPr>
          <w:bCs/>
          <w:sz w:val="22"/>
          <w:szCs w:val="22"/>
        </w:rPr>
        <w:t>6</w:t>
      </w:r>
      <w:r w:rsidR="004432CC" w:rsidRPr="00496F14">
        <w:rPr>
          <w:bCs/>
          <w:sz w:val="22"/>
          <w:szCs w:val="22"/>
        </w:rPr>
        <w:t>.4</w:t>
      </w:r>
      <w:r w:rsidR="004432CC" w:rsidRPr="00496F14">
        <w:rPr>
          <w:bCs/>
          <w:sz w:val="22"/>
          <w:szCs w:val="22"/>
        </w:rPr>
        <w:tab/>
        <w:t xml:space="preserve">Arrangements for </w:t>
      </w:r>
      <w:r w:rsidR="002D06F8">
        <w:rPr>
          <w:bCs/>
          <w:sz w:val="22"/>
          <w:szCs w:val="22"/>
        </w:rPr>
        <w:t xml:space="preserve">a full Mental Health Act </w:t>
      </w:r>
      <w:r w:rsidR="004432CC" w:rsidRPr="00496F14">
        <w:rPr>
          <w:bCs/>
          <w:sz w:val="22"/>
          <w:szCs w:val="22"/>
        </w:rPr>
        <w:t>assessment</w:t>
      </w:r>
      <w:r w:rsidR="002D06F8">
        <w:rPr>
          <w:bCs/>
          <w:sz w:val="22"/>
          <w:szCs w:val="22"/>
        </w:rPr>
        <w:t xml:space="preserve"> must be made as soo</w:t>
      </w:r>
      <w:r w:rsidR="004432CC" w:rsidRPr="00496F14">
        <w:rPr>
          <w:bCs/>
          <w:sz w:val="22"/>
          <w:szCs w:val="22"/>
        </w:rPr>
        <w:t xml:space="preserve">n as practicable after the H1 form is furnished. There must be no undue </w:t>
      </w:r>
      <w:proofErr w:type="gramStart"/>
      <w:r w:rsidR="004432CC" w:rsidRPr="00496F14">
        <w:rPr>
          <w:bCs/>
          <w:sz w:val="22"/>
          <w:szCs w:val="22"/>
        </w:rPr>
        <w:t>delay;</w:t>
      </w:r>
      <w:proofErr w:type="gramEnd"/>
      <w:r w:rsidR="004432CC" w:rsidRPr="00496F14">
        <w:rPr>
          <w:bCs/>
          <w:sz w:val="22"/>
          <w:szCs w:val="22"/>
        </w:rPr>
        <w:t xml:space="preserve"> i.e. waiting for the Consultant Psychiatrist to come on duty.</w:t>
      </w:r>
    </w:p>
    <w:p w14:paraId="03EFCA41" w14:textId="77777777" w:rsidR="004432CC" w:rsidRPr="00496F14" w:rsidRDefault="004432CC" w:rsidP="00496F14">
      <w:pPr>
        <w:pStyle w:val="Default"/>
        <w:ind w:left="-284"/>
        <w:rPr>
          <w:bCs/>
          <w:sz w:val="22"/>
          <w:szCs w:val="22"/>
        </w:rPr>
      </w:pPr>
    </w:p>
    <w:p w14:paraId="54BC5C57" w14:textId="14E7D587" w:rsidR="004432CC" w:rsidRPr="00496F14" w:rsidRDefault="007347D1" w:rsidP="005A25A7">
      <w:pPr>
        <w:pStyle w:val="Default"/>
        <w:ind w:left="720" w:hanging="1004"/>
        <w:jc w:val="both"/>
        <w:rPr>
          <w:bCs/>
          <w:sz w:val="22"/>
          <w:szCs w:val="22"/>
        </w:rPr>
      </w:pPr>
      <w:r>
        <w:rPr>
          <w:bCs/>
          <w:sz w:val="22"/>
          <w:szCs w:val="22"/>
        </w:rPr>
        <w:t>6</w:t>
      </w:r>
      <w:r w:rsidR="004432CC" w:rsidRPr="00496F14">
        <w:rPr>
          <w:bCs/>
          <w:sz w:val="22"/>
          <w:szCs w:val="22"/>
        </w:rPr>
        <w:t>.5</w:t>
      </w:r>
      <w:r w:rsidR="004432CC" w:rsidRPr="00496F14">
        <w:rPr>
          <w:bCs/>
          <w:sz w:val="22"/>
          <w:szCs w:val="22"/>
        </w:rPr>
        <w:tab/>
      </w:r>
      <w:r w:rsidR="005A25A7">
        <w:rPr>
          <w:bCs/>
          <w:sz w:val="22"/>
          <w:szCs w:val="22"/>
        </w:rPr>
        <w:t>Holding powers</w:t>
      </w:r>
      <w:r w:rsidR="004432CC" w:rsidRPr="00496F14">
        <w:rPr>
          <w:bCs/>
          <w:sz w:val="22"/>
          <w:szCs w:val="22"/>
        </w:rPr>
        <w:t xml:space="preserve"> end if a decision is made not</w:t>
      </w:r>
      <w:r w:rsidR="005A25A7">
        <w:rPr>
          <w:bCs/>
          <w:sz w:val="22"/>
          <w:szCs w:val="22"/>
        </w:rPr>
        <w:t xml:space="preserve"> to</w:t>
      </w:r>
      <w:r w:rsidR="004432CC" w:rsidRPr="00496F14">
        <w:rPr>
          <w:bCs/>
          <w:sz w:val="22"/>
          <w:szCs w:val="22"/>
        </w:rPr>
        <w:t xml:space="preserve"> make an application for detention, or the doctor or approved clinician in charge decides that no assessment need</w:t>
      </w:r>
      <w:r w:rsidR="00C84138">
        <w:rPr>
          <w:bCs/>
          <w:sz w:val="22"/>
          <w:szCs w:val="22"/>
        </w:rPr>
        <w:t>s</w:t>
      </w:r>
      <w:r w:rsidR="004432CC" w:rsidRPr="00496F14">
        <w:rPr>
          <w:bCs/>
          <w:sz w:val="22"/>
          <w:szCs w:val="22"/>
        </w:rPr>
        <w:t xml:space="preserve"> to be carried out. </w:t>
      </w:r>
      <w:r w:rsidR="002A3C01">
        <w:rPr>
          <w:bCs/>
          <w:sz w:val="22"/>
          <w:szCs w:val="22"/>
        </w:rPr>
        <w:t>T</w:t>
      </w:r>
      <w:r w:rsidR="004432CC" w:rsidRPr="00496F14">
        <w:rPr>
          <w:bCs/>
          <w:sz w:val="22"/>
          <w:szCs w:val="22"/>
        </w:rPr>
        <w:t>he 72</w:t>
      </w:r>
      <w:r w:rsidR="001746CF">
        <w:rPr>
          <w:bCs/>
          <w:sz w:val="22"/>
          <w:szCs w:val="22"/>
        </w:rPr>
        <w:t>-</w:t>
      </w:r>
      <w:r w:rsidR="004432CC" w:rsidRPr="00496F14">
        <w:rPr>
          <w:bCs/>
          <w:sz w:val="22"/>
          <w:szCs w:val="22"/>
        </w:rPr>
        <w:t xml:space="preserve">hour period </w:t>
      </w:r>
      <w:r w:rsidR="002A3C01">
        <w:rPr>
          <w:bCs/>
          <w:sz w:val="22"/>
          <w:szCs w:val="22"/>
        </w:rPr>
        <w:t>should not</w:t>
      </w:r>
      <w:r w:rsidR="004432CC" w:rsidRPr="00496F14">
        <w:rPr>
          <w:bCs/>
          <w:sz w:val="22"/>
          <w:szCs w:val="22"/>
        </w:rPr>
        <w:t xml:space="preserve"> be allowed to lapse. The date and time that </w:t>
      </w:r>
      <w:r w:rsidR="002A3C01">
        <w:rPr>
          <w:bCs/>
          <w:sz w:val="22"/>
          <w:szCs w:val="22"/>
        </w:rPr>
        <w:t xml:space="preserve">holding powers </w:t>
      </w:r>
      <w:r w:rsidR="004432CC" w:rsidRPr="00496F14">
        <w:rPr>
          <w:bCs/>
          <w:sz w:val="22"/>
          <w:szCs w:val="22"/>
        </w:rPr>
        <w:t xml:space="preserve">came to an end </w:t>
      </w:r>
      <w:r w:rsidR="002A3C01">
        <w:rPr>
          <w:bCs/>
          <w:sz w:val="22"/>
          <w:szCs w:val="22"/>
        </w:rPr>
        <w:t>must</w:t>
      </w:r>
      <w:r w:rsidR="004432CC" w:rsidRPr="00496F14">
        <w:rPr>
          <w:bCs/>
          <w:sz w:val="22"/>
          <w:szCs w:val="22"/>
        </w:rPr>
        <w:t xml:space="preserve"> be recorded in the patient’s progress notes</w:t>
      </w:r>
      <w:r w:rsidR="001746CF">
        <w:rPr>
          <w:bCs/>
          <w:sz w:val="22"/>
          <w:szCs w:val="22"/>
        </w:rPr>
        <w:t xml:space="preserve"> </w:t>
      </w:r>
      <w:r w:rsidR="003D6E5D">
        <w:rPr>
          <w:bCs/>
          <w:sz w:val="22"/>
          <w:szCs w:val="22"/>
        </w:rPr>
        <w:t xml:space="preserve">and the Mental Health Law </w:t>
      </w:r>
      <w:r w:rsidR="008E3438">
        <w:rPr>
          <w:bCs/>
          <w:sz w:val="22"/>
          <w:szCs w:val="22"/>
        </w:rPr>
        <w:t>O</w:t>
      </w:r>
      <w:r w:rsidR="003D6E5D">
        <w:rPr>
          <w:bCs/>
          <w:sz w:val="22"/>
          <w:szCs w:val="22"/>
        </w:rPr>
        <w:t>ffice advised accordingly</w:t>
      </w:r>
      <w:r w:rsidR="004432CC" w:rsidRPr="00496F14">
        <w:rPr>
          <w:bCs/>
          <w:sz w:val="22"/>
          <w:szCs w:val="22"/>
        </w:rPr>
        <w:t>.</w:t>
      </w:r>
    </w:p>
    <w:p w14:paraId="5F96A722" w14:textId="77777777" w:rsidR="004432CC" w:rsidRPr="00496F14" w:rsidRDefault="004432CC" w:rsidP="00496F14">
      <w:pPr>
        <w:pStyle w:val="Default"/>
        <w:ind w:left="-284"/>
        <w:rPr>
          <w:bCs/>
          <w:sz w:val="22"/>
          <w:szCs w:val="22"/>
        </w:rPr>
      </w:pPr>
    </w:p>
    <w:p w14:paraId="162BC387" w14:textId="33CD4FB5" w:rsidR="004432CC" w:rsidRPr="00496F14" w:rsidRDefault="007347D1" w:rsidP="008E3438">
      <w:pPr>
        <w:pStyle w:val="Default"/>
        <w:ind w:left="720" w:hanging="1004"/>
        <w:jc w:val="both"/>
        <w:rPr>
          <w:bCs/>
          <w:sz w:val="22"/>
          <w:szCs w:val="22"/>
        </w:rPr>
      </w:pPr>
      <w:r>
        <w:rPr>
          <w:bCs/>
          <w:sz w:val="22"/>
          <w:szCs w:val="22"/>
        </w:rPr>
        <w:t>6</w:t>
      </w:r>
      <w:r w:rsidR="004432CC" w:rsidRPr="00496F14">
        <w:rPr>
          <w:bCs/>
          <w:sz w:val="22"/>
          <w:szCs w:val="22"/>
        </w:rPr>
        <w:t>.</w:t>
      </w:r>
      <w:r w:rsidR="001746CF">
        <w:rPr>
          <w:bCs/>
          <w:sz w:val="22"/>
          <w:szCs w:val="22"/>
        </w:rPr>
        <w:t>6</w:t>
      </w:r>
      <w:r w:rsidR="004432CC" w:rsidRPr="00496F14">
        <w:rPr>
          <w:bCs/>
          <w:sz w:val="22"/>
          <w:szCs w:val="22"/>
        </w:rPr>
        <w:tab/>
      </w:r>
      <w:r w:rsidR="008E3438">
        <w:rPr>
          <w:bCs/>
          <w:sz w:val="22"/>
          <w:szCs w:val="22"/>
        </w:rPr>
        <w:t>S</w:t>
      </w:r>
      <w:r w:rsidR="004432CC" w:rsidRPr="00496F14">
        <w:rPr>
          <w:bCs/>
          <w:sz w:val="22"/>
          <w:szCs w:val="22"/>
        </w:rPr>
        <w:t>ection 5</w:t>
      </w:r>
      <w:r w:rsidR="008E3438">
        <w:rPr>
          <w:bCs/>
          <w:sz w:val="22"/>
          <w:szCs w:val="22"/>
        </w:rPr>
        <w:t xml:space="preserve"> powers do not apply to CTO patients who have been admitted voluntarily to </w:t>
      </w:r>
      <w:r w:rsidR="00377BC4">
        <w:rPr>
          <w:bCs/>
          <w:sz w:val="22"/>
          <w:szCs w:val="22"/>
        </w:rPr>
        <w:t xml:space="preserve">an inpatient ward: </w:t>
      </w:r>
      <w:r w:rsidR="004432CC" w:rsidRPr="00496F14">
        <w:rPr>
          <w:bCs/>
          <w:sz w:val="22"/>
          <w:szCs w:val="22"/>
        </w:rPr>
        <w:t xml:space="preserve">consideration </w:t>
      </w:r>
      <w:r w:rsidR="003D6E5D">
        <w:rPr>
          <w:bCs/>
          <w:sz w:val="22"/>
          <w:szCs w:val="22"/>
        </w:rPr>
        <w:t>must</w:t>
      </w:r>
      <w:r w:rsidR="004432CC" w:rsidRPr="00496F14">
        <w:rPr>
          <w:bCs/>
          <w:sz w:val="22"/>
          <w:szCs w:val="22"/>
        </w:rPr>
        <w:t xml:space="preserve"> be given to recalling the patient under section 17E</w:t>
      </w:r>
      <w:r w:rsidR="00377BC4">
        <w:rPr>
          <w:bCs/>
          <w:sz w:val="22"/>
          <w:szCs w:val="22"/>
        </w:rPr>
        <w:t xml:space="preserve"> instead</w:t>
      </w:r>
      <w:r w:rsidR="004432CC" w:rsidRPr="00496F14">
        <w:rPr>
          <w:bCs/>
          <w:sz w:val="22"/>
          <w:szCs w:val="22"/>
        </w:rPr>
        <w:t>.</w:t>
      </w:r>
    </w:p>
    <w:p w14:paraId="5B95CD12" w14:textId="27C59D9C" w:rsidR="004432CC" w:rsidRDefault="004432CC" w:rsidP="00496F14">
      <w:pPr>
        <w:pStyle w:val="Default"/>
        <w:ind w:left="-284"/>
        <w:rPr>
          <w:b/>
          <w:bCs/>
          <w:sz w:val="22"/>
          <w:szCs w:val="22"/>
        </w:rPr>
      </w:pPr>
    </w:p>
    <w:p w14:paraId="50A938A5" w14:textId="2F3D4490" w:rsidR="001746CF" w:rsidRPr="00496F14" w:rsidRDefault="001746CF" w:rsidP="005F6D85">
      <w:pPr>
        <w:pStyle w:val="Default"/>
        <w:ind w:left="720" w:hanging="1004"/>
        <w:jc w:val="both"/>
        <w:rPr>
          <w:bCs/>
          <w:sz w:val="22"/>
          <w:szCs w:val="22"/>
        </w:rPr>
      </w:pPr>
      <w:r>
        <w:rPr>
          <w:bCs/>
          <w:sz w:val="22"/>
          <w:szCs w:val="22"/>
        </w:rPr>
        <w:t xml:space="preserve">6.7           </w:t>
      </w:r>
      <w:r w:rsidRPr="00715451">
        <w:rPr>
          <w:bCs/>
          <w:sz w:val="22"/>
          <w:szCs w:val="22"/>
        </w:rPr>
        <w:t>All documents</w:t>
      </w:r>
      <w:r>
        <w:rPr>
          <w:bCs/>
          <w:sz w:val="22"/>
          <w:szCs w:val="22"/>
        </w:rPr>
        <w:t xml:space="preserve"> pertaining to holding powers</w:t>
      </w:r>
      <w:r w:rsidRPr="00715451">
        <w:rPr>
          <w:bCs/>
          <w:sz w:val="22"/>
          <w:szCs w:val="22"/>
        </w:rPr>
        <w:t xml:space="preserve"> must be sent to the Mental Health Law </w:t>
      </w:r>
      <w:r w:rsidR="005F6D85">
        <w:rPr>
          <w:bCs/>
          <w:sz w:val="22"/>
          <w:szCs w:val="22"/>
        </w:rPr>
        <w:t>O</w:t>
      </w:r>
      <w:r w:rsidRPr="00715451">
        <w:rPr>
          <w:bCs/>
          <w:sz w:val="22"/>
          <w:szCs w:val="22"/>
        </w:rPr>
        <w:t>ffice as soon as is practicable.</w:t>
      </w:r>
    </w:p>
    <w:p w14:paraId="19707033" w14:textId="77777777" w:rsidR="001746CF" w:rsidRPr="00496F14" w:rsidRDefault="001746CF" w:rsidP="00496F14">
      <w:pPr>
        <w:pStyle w:val="Default"/>
        <w:ind w:left="-284"/>
        <w:rPr>
          <w:b/>
          <w:bCs/>
          <w:sz w:val="22"/>
          <w:szCs w:val="22"/>
        </w:rPr>
      </w:pPr>
    </w:p>
    <w:p w14:paraId="23403D57" w14:textId="5FF8FB24" w:rsidR="004432CC" w:rsidRPr="00496F14" w:rsidRDefault="007347D1" w:rsidP="008634DC">
      <w:pPr>
        <w:pStyle w:val="Default"/>
        <w:ind w:left="716" w:hanging="1000"/>
        <w:rPr>
          <w:b/>
          <w:bCs/>
          <w:sz w:val="22"/>
          <w:szCs w:val="22"/>
        </w:rPr>
      </w:pPr>
      <w:r>
        <w:rPr>
          <w:b/>
          <w:bCs/>
          <w:sz w:val="22"/>
          <w:szCs w:val="22"/>
        </w:rPr>
        <w:t>7</w:t>
      </w:r>
      <w:r w:rsidR="004432CC" w:rsidRPr="00496F14">
        <w:rPr>
          <w:b/>
          <w:bCs/>
          <w:sz w:val="22"/>
          <w:szCs w:val="22"/>
        </w:rPr>
        <w:t>.0</w:t>
      </w:r>
      <w:r w:rsidR="004432CC" w:rsidRPr="00496F14">
        <w:rPr>
          <w:b/>
          <w:bCs/>
          <w:sz w:val="22"/>
          <w:szCs w:val="22"/>
        </w:rPr>
        <w:tab/>
      </w:r>
      <w:r w:rsidR="002D3A18">
        <w:rPr>
          <w:b/>
          <w:bCs/>
          <w:sz w:val="22"/>
          <w:szCs w:val="22"/>
        </w:rPr>
        <w:t>Recei</w:t>
      </w:r>
      <w:r w:rsidR="008634DC">
        <w:rPr>
          <w:b/>
          <w:bCs/>
          <w:sz w:val="22"/>
          <w:szCs w:val="22"/>
        </w:rPr>
        <w:t>pt and Acceptance of Statutory Documents (</w:t>
      </w:r>
      <w:r w:rsidR="004432CC" w:rsidRPr="00496F14">
        <w:rPr>
          <w:b/>
          <w:bCs/>
          <w:sz w:val="22"/>
          <w:szCs w:val="22"/>
        </w:rPr>
        <w:t>sections 6 and 15, Code of Practice chapter 35)</w:t>
      </w:r>
    </w:p>
    <w:p w14:paraId="5220BBB2" w14:textId="77777777" w:rsidR="004432CC" w:rsidRPr="00496F14" w:rsidRDefault="004432CC" w:rsidP="00496F14">
      <w:pPr>
        <w:pStyle w:val="Default"/>
        <w:ind w:left="-284"/>
        <w:rPr>
          <w:b/>
          <w:bCs/>
          <w:sz w:val="22"/>
          <w:szCs w:val="22"/>
        </w:rPr>
      </w:pPr>
    </w:p>
    <w:p w14:paraId="69C98EEA" w14:textId="66203660" w:rsidR="004432CC" w:rsidRDefault="007347D1" w:rsidP="008634DC">
      <w:pPr>
        <w:pStyle w:val="Default"/>
        <w:ind w:left="720" w:hanging="1004"/>
        <w:jc w:val="both"/>
        <w:rPr>
          <w:bCs/>
          <w:sz w:val="22"/>
          <w:szCs w:val="22"/>
        </w:rPr>
      </w:pPr>
      <w:r>
        <w:rPr>
          <w:bCs/>
          <w:sz w:val="22"/>
          <w:szCs w:val="22"/>
        </w:rPr>
        <w:t>7</w:t>
      </w:r>
      <w:r w:rsidR="004432CC" w:rsidRPr="00496F14">
        <w:rPr>
          <w:bCs/>
          <w:sz w:val="22"/>
          <w:szCs w:val="22"/>
        </w:rPr>
        <w:t>.1</w:t>
      </w:r>
      <w:r w:rsidR="004432CC" w:rsidRPr="00496F14">
        <w:rPr>
          <w:bCs/>
          <w:sz w:val="22"/>
          <w:szCs w:val="22"/>
        </w:rPr>
        <w:tab/>
        <w:t xml:space="preserve">The Trust's Scheme of Delegation </w:t>
      </w:r>
      <w:r w:rsidR="00CB13D1" w:rsidRPr="00B10618">
        <w:rPr>
          <w:bCs/>
          <w:color w:val="auto"/>
          <w:sz w:val="22"/>
          <w:szCs w:val="22"/>
        </w:rPr>
        <w:t xml:space="preserve">(see appendix </w:t>
      </w:r>
      <w:r w:rsidR="00B10618" w:rsidRPr="00B10618">
        <w:rPr>
          <w:bCs/>
          <w:color w:val="auto"/>
          <w:sz w:val="22"/>
          <w:szCs w:val="22"/>
        </w:rPr>
        <w:t>2</w:t>
      </w:r>
      <w:r w:rsidR="004432CC" w:rsidRPr="00B10618">
        <w:rPr>
          <w:bCs/>
          <w:color w:val="auto"/>
          <w:sz w:val="22"/>
          <w:szCs w:val="22"/>
        </w:rPr>
        <w:t xml:space="preserve">) </w:t>
      </w:r>
      <w:r w:rsidR="004432CC" w:rsidRPr="00496F14">
        <w:rPr>
          <w:bCs/>
          <w:sz w:val="22"/>
          <w:szCs w:val="22"/>
        </w:rPr>
        <w:t xml:space="preserve">sets out who is authorised to receive </w:t>
      </w:r>
      <w:r w:rsidR="00953085">
        <w:rPr>
          <w:bCs/>
          <w:sz w:val="22"/>
          <w:szCs w:val="22"/>
        </w:rPr>
        <w:t xml:space="preserve">and accept </w:t>
      </w:r>
      <w:r w:rsidR="004432CC" w:rsidRPr="00496F14">
        <w:rPr>
          <w:bCs/>
          <w:sz w:val="22"/>
          <w:szCs w:val="22"/>
        </w:rPr>
        <w:t xml:space="preserve">applications for detention on behalf of the Trust. </w:t>
      </w:r>
      <w:r w:rsidR="00953085">
        <w:rPr>
          <w:bCs/>
          <w:sz w:val="22"/>
          <w:szCs w:val="22"/>
        </w:rPr>
        <w:t>Receiving Officers must</w:t>
      </w:r>
      <w:r w:rsidR="004432CC" w:rsidRPr="00496F14">
        <w:rPr>
          <w:bCs/>
          <w:sz w:val="22"/>
          <w:szCs w:val="22"/>
        </w:rPr>
        <w:t xml:space="preserve"> check that the necessary procedures </w:t>
      </w:r>
      <w:r w:rsidR="002D3A18">
        <w:rPr>
          <w:bCs/>
          <w:sz w:val="22"/>
          <w:szCs w:val="22"/>
        </w:rPr>
        <w:t xml:space="preserve">under the MHA </w:t>
      </w:r>
      <w:r w:rsidR="004432CC" w:rsidRPr="00496F14">
        <w:rPr>
          <w:bCs/>
          <w:sz w:val="22"/>
          <w:szCs w:val="22"/>
        </w:rPr>
        <w:t>have been carried out</w:t>
      </w:r>
      <w:r w:rsidR="002D3A18">
        <w:rPr>
          <w:bCs/>
          <w:sz w:val="22"/>
          <w:szCs w:val="22"/>
        </w:rPr>
        <w:t>,</w:t>
      </w:r>
      <w:r w:rsidR="004432CC" w:rsidRPr="00496F14">
        <w:rPr>
          <w:bCs/>
          <w:sz w:val="22"/>
          <w:szCs w:val="22"/>
        </w:rPr>
        <w:t xml:space="preserve"> by scrutinising the statutory documents</w:t>
      </w:r>
      <w:r w:rsidR="00F3604E">
        <w:rPr>
          <w:bCs/>
          <w:sz w:val="22"/>
          <w:szCs w:val="22"/>
        </w:rPr>
        <w:t xml:space="preserve"> (a c</w:t>
      </w:r>
      <w:r w:rsidR="00F3604E" w:rsidRPr="00496F14">
        <w:rPr>
          <w:bCs/>
          <w:color w:val="auto"/>
          <w:sz w:val="22"/>
          <w:szCs w:val="22"/>
        </w:rPr>
        <w:t xml:space="preserve">hecklist </w:t>
      </w:r>
      <w:r w:rsidR="002D3A18">
        <w:rPr>
          <w:bCs/>
          <w:color w:val="auto"/>
          <w:sz w:val="22"/>
          <w:szCs w:val="22"/>
        </w:rPr>
        <w:t xml:space="preserve">to assist </w:t>
      </w:r>
      <w:r w:rsidR="00F3604E" w:rsidRPr="00496F14">
        <w:rPr>
          <w:bCs/>
          <w:color w:val="auto"/>
          <w:sz w:val="22"/>
          <w:szCs w:val="22"/>
        </w:rPr>
        <w:t>i</w:t>
      </w:r>
      <w:r w:rsidR="00F3604E">
        <w:rPr>
          <w:bCs/>
          <w:color w:val="auto"/>
          <w:sz w:val="22"/>
          <w:szCs w:val="22"/>
        </w:rPr>
        <w:t xml:space="preserve">s provided in </w:t>
      </w:r>
      <w:r w:rsidR="00F3604E" w:rsidRPr="00B10618">
        <w:rPr>
          <w:bCs/>
          <w:color w:val="auto"/>
          <w:sz w:val="22"/>
          <w:szCs w:val="22"/>
        </w:rPr>
        <w:t xml:space="preserve">appendix </w:t>
      </w:r>
      <w:r w:rsidR="00B10618">
        <w:rPr>
          <w:bCs/>
          <w:color w:val="auto"/>
          <w:sz w:val="22"/>
          <w:szCs w:val="22"/>
        </w:rPr>
        <w:t>1</w:t>
      </w:r>
      <w:r w:rsidR="00F3604E">
        <w:rPr>
          <w:bCs/>
          <w:color w:val="auto"/>
          <w:sz w:val="22"/>
          <w:szCs w:val="22"/>
        </w:rPr>
        <w:t>)</w:t>
      </w:r>
      <w:r w:rsidR="004432CC" w:rsidRPr="00496F14">
        <w:rPr>
          <w:bCs/>
          <w:sz w:val="22"/>
          <w:szCs w:val="22"/>
        </w:rPr>
        <w:t xml:space="preserve">. Where practicable, this should </w:t>
      </w:r>
      <w:r w:rsidR="00F3604E">
        <w:rPr>
          <w:bCs/>
          <w:sz w:val="22"/>
          <w:szCs w:val="22"/>
        </w:rPr>
        <w:t xml:space="preserve">initially </w:t>
      </w:r>
      <w:r w:rsidR="004432CC" w:rsidRPr="00496F14">
        <w:rPr>
          <w:bCs/>
          <w:sz w:val="22"/>
          <w:szCs w:val="22"/>
        </w:rPr>
        <w:t xml:space="preserve">be done in the presence of the </w:t>
      </w:r>
      <w:r w:rsidR="00F3604E">
        <w:rPr>
          <w:bCs/>
          <w:sz w:val="22"/>
          <w:szCs w:val="22"/>
        </w:rPr>
        <w:t>applican</w:t>
      </w:r>
      <w:r w:rsidR="00A541FA">
        <w:rPr>
          <w:bCs/>
          <w:sz w:val="22"/>
          <w:szCs w:val="22"/>
        </w:rPr>
        <w:t xml:space="preserve">t. If the applicant is </w:t>
      </w:r>
      <w:r w:rsidR="00F3604E">
        <w:rPr>
          <w:bCs/>
          <w:sz w:val="22"/>
          <w:szCs w:val="22"/>
        </w:rPr>
        <w:t xml:space="preserve">an </w:t>
      </w:r>
      <w:r w:rsidR="004432CC" w:rsidRPr="00496F14">
        <w:rPr>
          <w:bCs/>
          <w:sz w:val="22"/>
          <w:szCs w:val="22"/>
        </w:rPr>
        <w:t>Approved Mental Health Professional (AMHP)</w:t>
      </w:r>
      <w:r w:rsidR="00F3604E">
        <w:rPr>
          <w:bCs/>
          <w:sz w:val="22"/>
          <w:szCs w:val="22"/>
        </w:rPr>
        <w:t xml:space="preserve">, they </w:t>
      </w:r>
      <w:r w:rsidR="00A541FA">
        <w:rPr>
          <w:bCs/>
          <w:sz w:val="22"/>
          <w:szCs w:val="22"/>
        </w:rPr>
        <w:t>must</w:t>
      </w:r>
      <w:r w:rsidR="004432CC" w:rsidRPr="00496F14">
        <w:rPr>
          <w:bCs/>
          <w:sz w:val="22"/>
          <w:szCs w:val="22"/>
        </w:rPr>
        <w:t xml:space="preserve"> also provide the Trust with a copy of their outline report.</w:t>
      </w:r>
      <w:r w:rsidR="00A541FA">
        <w:rPr>
          <w:bCs/>
          <w:sz w:val="22"/>
          <w:szCs w:val="22"/>
        </w:rPr>
        <w:t xml:space="preserve"> Should scrutiny identify any fundamental defect the Receiving Officer must reject the application and inform the applicant. It is up to the applicant to consider whether to obtain fresh statutory documents and whether to make a fresh application to be presented to the Receiving Officer.</w:t>
      </w:r>
      <w:r w:rsidR="00B5368B">
        <w:rPr>
          <w:bCs/>
          <w:sz w:val="22"/>
          <w:szCs w:val="22"/>
        </w:rPr>
        <w:t xml:space="preserve"> If an application is rejected by the Receiving Officer, the patient may still be admitted to the ward </w:t>
      </w:r>
      <w:r w:rsidR="0082611D">
        <w:rPr>
          <w:bCs/>
          <w:sz w:val="22"/>
          <w:szCs w:val="22"/>
        </w:rPr>
        <w:t xml:space="preserve">so that their care needs may be met </w:t>
      </w:r>
      <w:r w:rsidR="00B5368B">
        <w:rPr>
          <w:bCs/>
          <w:sz w:val="22"/>
          <w:szCs w:val="22"/>
        </w:rPr>
        <w:t xml:space="preserve">but </w:t>
      </w:r>
      <w:r w:rsidR="0082611D">
        <w:rPr>
          <w:bCs/>
          <w:sz w:val="22"/>
          <w:szCs w:val="22"/>
        </w:rPr>
        <w:t>they must be regarded and treated as</w:t>
      </w:r>
      <w:r w:rsidR="00B5368B">
        <w:rPr>
          <w:bCs/>
          <w:sz w:val="22"/>
          <w:szCs w:val="22"/>
        </w:rPr>
        <w:t xml:space="preserve"> a voluntary patient</w:t>
      </w:r>
      <w:r w:rsidR="002A1170">
        <w:rPr>
          <w:bCs/>
          <w:sz w:val="22"/>
          <w:szCs w:val="22"/>
        </w:rPr>
        <w:t>.</w:t>
      </w:r>
    </w:p>
    <w:p w14:paraId="13CB595B" w14:textId="77777777" w:rsidR="00193A74" w:rsidRDefault="00193A74" w:rsidP="007C30CC">
      <w:pPr>
        <w:pStyle w:val="Default"/>
        <w:ind w:left="720" w:hanging="1004"/>
        <w:rPr>
          <w:bCs/>
          <w:sz w:val="22"/>
          <w:szCs w:val="22"/>
        </w:rPr>
      </w:pPr>
    </w:p>
    <w:p w14:paraId="35C2AD6E" w14:textId="592C443E" w:rsidR="00193A74" w:rsidRPr="008C6637" w:rsidRDefault="00193A74" w:rsidP="002A1170">
      <w:pPr>
        <w:pStyle w:val="Default"/>
        <w:ind w:left="720" w:hanging="1004"/>
        <w:jc w:val="both"/>
        <w:rPr>
          <w:bCs/>
          <w:color w:val="auto"/>
          <w:sz w:val="22"/>
          <w:szCs w:val="22"/>
        </w:rPr>
      </w:pPr>
      <w:r w:rsidRPr="008C6637">
        <w:rPr>
          <w:bCs/>
          <w:color w:val="auto"/>
          <w:sz w:val="22"/>
          <w:szCs w:val="22"/>
        </w:rPr>
        <w:t xml:space="preserve">7.2          All </w:t>
      </w:r>
      <w:r w:rsidR="002A1170" w:rsidRPr="008C6637">
        <w:rPr>
          <w:bCs/>
          <w:color w:val="auto"/>
          <w:sz w:val="22"/>
          <w:szCs w:val="22"/>
        </w:rPr>
        <w:t>statutory</w:t>
      </w:r>
      <w:r w:rsidRPr="008C6637">
        <w:rPr>
          <w:bCs/>
          <w:color w:val="auto"/>
          <w:sz w:val="22"/>
          <w:szCs w:val="22"/>
        </w:rPr>
        <w:t xml:space="preserve"> documents must be </w:t>
      </w:r>
      <w:r w:rsidR="003B70E5" w:rsidRPr="008C6637">
        <w:rPr>
          <w:bCs/>
          <w:color w:val="auto"/>
          <w:sz w:val="22"/>
          <w:szCs w:val="22"/>
        </w:rPr>
        <w:t xml:space="preserve">sent </w:t>
      </w:r>
      <w:r w:rsidRPr="008C6637">
        <w:rPr>
          <w:bCs/>
          <w:color w:val="auto"/>
          <w:sz w:val="22"/>
          <w:szCs w:val="22"/>
        </w:rPr>
        <w:t xml:space="preserve">to the Mental Health Law </w:t>
      </w:r>
      <w:r w:rsidR="002A1170" w:rsidRPr="008C6637">
        <w:rPr>
          <w:bCs/>
          <w:color w:val="auto"/>
          <w:sz w:val="22"/>
          <w:szCs w:val="22"/>
        </w:rPr>
        <w:t>O</w:t>
      </w:r>
      <w:r w:rsidRPr="008C6637">
        <w:rPr>
          <w:bCs/>
          <w:color w:val="auto"/>
          <w:sz w:val="22"/>
          <w:szCs w:val="22"/>
        </w:rPr>
        <w:t xml:space="preserve">ffice as soon as is practicable. </w:t>
      </w:r>
      <w:r w:rsidR="00EA0F69" w:rsidRPr="008C6637">
        <w:rPr>
          <w:bCs/>
          <w:color w:val="auto"/>
          <w:sz w:val="22"/>
          <w:szCs w:val="22"/>
        </w:rPr>
        <w:t xml:space="preserve">This also applies when statutory documents are completed on </w:t>
      </w:r>
      <w:proofErr w:type="spellStart"/>
      <w:r w:rsidR="00EA0F69" w:rsidRPr="008C6637">
        <w:rPr>
          <w:bCs/>
          <w:color w:val="auto"/>
          <w:sz w:val="22"/>
          <w:szCs w:val="22"/>
        </w:rPr>
        <w:t>eMHA</w:t>
      </w:r>
      <w:proofErr w:type="spellEnd"/>
      <w:r w:rsidR="00EA0F69" w:rsidRPr="008C6637">
        <w:rPr>
          <w:bCs/>
          <w:color w:val="auto"/>
          <w:sz w:val="22"/>
          <w:szCs w:val="22"/>
        </w:rPr>
        <w:t xml:space="preserve"> by </w:t>
      </w:r>
      <w:proofErr w:type="spellStart"/>
      <w:r w:rsidR="00EA0F69" w:rsidRPr="008C6637">
        <w:rPr>
          <w:bCs/>
          <w:color w:val="auto"/>
          <w:sz w:val="22"/>
          <w:szCs w:val="22"/>
        </w:rPr>
        <w:t>Thalamos</w:t>
      </w:r>
      <w:proofErr w:type="spellEnd"/>
      <w:r w:rsidR="00EA0F69" w:rsidRPr="008C6637">
        <w:rPr>
          <w:bCs/>
          <w:color w:val="auto"/>
          <w:sz w:val="22"/>
          <w:szCs w:val="22"/>
        </w:rPr>
        <w:t xml:space="preserve">. </w:t>
      </w:r>
      <w:r w:rsidR="00182A69" w:rsidRPr="008C6637">
        <w:rPr>
          <w:bCs/>
          <w:color w:val="auto"/>
          <w:sz w:val="22"/>
          <w:szCs w:val="22"/>
        </w:rPr>
        <w:t xml:space="preserve">If the statutory documents have been </w:t>
      </w:r>
      <w:r w:rsidR="00CC1C6A" w:rsidRPr="008C6637">
        <w:rPr>
          <w:bCs/>
          <w:color w:val="auto"/>
          <w:sz w:val="22"/>
          <w:szCs w:val="22"/>
        </w:rPr>
        <w:t>received</w:t>
      </w:r>
      <w:r w:rsidR="00182A69" w:rsidRPr="008C6637">
        <w:rPr>
          <w:bCs/>
          <w:color w:val="auto"/>
          <w:sz w:val="22"/>
          <w:szCs w:val="22"/>
        </w:rPr>
        <w:t xml:space="preserve"> on paper (hard copies) </w:t>
      </w:r>
      <w:r w:rsidR="00645647" w:rsidRPr="008C6637">
        <w:rPr>
          <w:bCs/>
          <w:color w:val="auto"/>
          <w:sz w:val="22"/>
          <w:szCs w:val="22"/>
        </w:rPr>
        <w:t>they must be</w:t>
      </w:r>
      <w:r w:rsidR="00182A69" w:rsidRPr="008C6637">
        <w:rPr>
          <w:bCs/>
          <w:color w:val="auto"/>
          <w:sz w:val="22"/>
          <w:szCs w:val="22"/>
        </w:rPr>
        <w:t xml:space="preserve"> scanned to the MH</w:t>
      </w:r>
      <w:r w:rsidR="00CC1C6A" w:rsidRPr="008C6637">
        <w:rPr>
          <w:bCs/>
          <w:color w:val="auto"/>
          <w:sz w:val="22"/>
          <w:szCs w:val="22"/>
        </w:rPr>
        <w:t>L Office by the Receiving Officer</w:t>
      </w:r>
      <w:r w:rsidR="00645647" w:rsidRPr="008C6637">
        <w:rPr>
          <w:bCs/>
          <w:color w:val="auto"/>
          <w:sz w:val="22"/>
          <w:szCs w:val="22"/>
        </w:rPr>
        <w:t xml:space="preserve"> and the hard copies placed in the MHL Office designated post box.</w:t>
      </w:r>
    </w:p>
    <w:p w14:paraId="6D9C8D39" w14:textId="77777777" w:rsidR="004432CC" w:rsidRPr="00496F14" w:rsidRDefault="004432CC" w:rsidP="00496F14">
      <w:pPr>
        <w:pStyle w:val="Default"/>
        <w:ind w:left="-284"/>
        <w:rPr>
          <w:bCs/>
          <w:color w:val="auto"/>
          <w:sz w:val="22"/>
          <w:szCs w:val="22"/>
        </w:rPr>
      </w:pPr>
    </w:p>
    <w:p w14:paraId="66A338C4" w14:textId="1726AE4F" w:rsidR="004432CC" w:rsidRPr="00D9203D" w:rsidDel="00DE7DC1" w:rsidRDefault="007347D1" w:rsidP="005D0207">
      <w:pPr>
        <w:pStyle w:val="Default"/>
        <w:ind w:left="720" w:hanging="1004"/>
        <w:jc w:val="both"/>
        <w:rPr>
          <w:bCs/>
          <w:color w:val="auto"/>
          <w:sz w:val="22"/>
          <w:szCs w:val="22"/>
        </w:rPr>
      </w:pPr>
      <w:r>
        <w:rPr>
          <w:bCs/>
          <w:color w:val="auto"/>
          <w:sz w:val="22"/>
          <w:szCs w:val="22"/>
        </w:rPr>
        <w:t>7</w:t>
      </w:r>
      <w:r w:rsidR="004432CC" w:rsidRPr="00496F14">
        <w:rPr>
          <w:bCs/>
          <w:color w:val="auto"/>
          <w:sz w:val="22"/>
          <w:szCs w:val="22"/>
        </w:rPr>
        <w:t>.3</w:t>
      </w:r>
      <w:r w:rsidR="004432CC" w:rsidRPr="00496F14">
        <w:rPr>
          <w:bCs/>
          <w:color w:val="auto"/>
          <w:sz w:val="22"/>
          <w:szCs w:val="22"/>
        </w:rPr>
        <w:tab/>
        <w:t xml:space="preserve">The Mental Health Law </w:t>
      </w:r>
      <w:r w:rsidR="005D0207">
        <w:rPr>
          <w:bCs/>
          <w:color w:val="auto"/>
          <w:sz w:val="22"/>
          <w:szCs w:val="22"/>
        </w:rPr>
        <w:t>O</w:t>
      </w:r>
      <w:r w:rsidR="004432CC" w:rsidRPr="00496F14">
        <w:rPr>
          <w:bCs/>
          <w:color w:val="auto"/>
          <w:sz w:val="22"/>
          <w:szCs w:val="22"/>
        </w:rPr>
        <w:t xml:space="preserve">ffice will then carry out </w:t>
      </w:r>
      <w:r w:rsidR="00EF4045">
        <w:rPr>
          <w:bCs/>
          <w:color w:val="auto"/>
          <w:sz w:val="22"/>
          <w:szCs w:val="22"/>
        </w:rPr>
        <w:t>administrative</w:t>
      </w:r>
      <w:r w:rsidR="004432CC" w:rsidRPr="00496F14">
        <w:rPr>
          <w:bCs/>
          <w:color w:val="auto"/>
          <w:sz w:val="22"/>
          <w:szCs w:val="22"/>
        </w:rPr>
        <w:t xml:space="preserve"> scrutiny of the documents and arrange for any necessary rectifications to be made.</w:t>
      </w:r>
      <w:r w:rsidR="00D9203D">
        <w:rPr>
          <w:bCs/>
          <w:color w:val="auto"/>
          <w:sz w:val="22"/>
          <w:szCs w:val="22"/>
        </w:rPr>
        <w:t xml:space="preserve"> </w:t>
      </w:r>
      <w:r w:rsidR="004432CC" w:rsidRPr="02249CC9">
        <w:rPr>
          <w:sz w:val="22"/>
          <w:szCs w:val="22"/>
        </w:rPr>
        <w:t xml:space="preserve">In examining the medical grounds for detention on the recommendations, consideration should be given as to </w:t>
      </w:r>
      <w:proofErr w:type="gramStart"/>
      <w:r w:rsidR="004432CC" w:rsidRPr="02249CC9">
        <w:rPr>
          <w:sz w:val="22"/>
          <w:szCs w:val="22"/>
        </w:rPr>
        <w:t>whether or not</w:t>
      </w:r>
      <w:proofErr w:type="gramEnd"/>
      <w:r w:rsidR="004432CC" w:rsidRPr="02249CC9">
        <w:rPr>
          <w:sz w:val="22"/>
          <w:szCs w:val="22"/>
        </w:rPr>
        <w:t xml:space="preserve"> there is sufficient reasoning regarding the statutory criteria, to support the conclusions stated on the form.</w:t>
      </w:r>
    </w:p>
    <w:p w14:paraId="0A4F7224" w14:textId="77777777" w:rsidR="004432CC" w:rsidRPr="00496F14" w:rsidRDefault="004432CC" w:rsidP="00CC2DBF">
      <w:pPr>
        <w:pStyle w:val="Default"/>
        <w:rPr>
          <w:sz w:val="22"/>
          <w:szCs w:val="22"/>
        </w:rPr>
      </w:pPr>
    </w:p>
    <w:p w14:paraId="7F95C703" w14:textId="28158D74" w:rsidR="00D9203D" w:rsidRDefault="004242F8" w:rsidP="00EF4045">
      <w:pPr>
        <w:pStyle w:val="Default"/>
        <w:ind w:left="720" w:hanging="1004"/>
        <w:jc w:val="both"/>
        <w:rPr>
          <w:sz w:val="22"/>
          <w:szCs w:val="22"/>
        </w:rPr>
      </w:pPr>
      <w:r>
        <w:rPr>
          <w:sz w:val="22"/>
          <w:szCs w:val="22"/>
        </w:rPr>
        <w:t>7.4</w:t>
      </w:r>
      <w:r w:rsidR="004432CC" w:rsidRPr="00496F14">
        <w:rPr>
          <w:sz w:val="22"/>
          <w:szCs w:val="22"/>
        </w:rPr>
        <w:tab/>
        <w:t xml:space="preserve">In all cases where there is </w:t>
      </w:r>
      <w:r w:rsidR="009B0FC0">
        <w:rPr>
          <w:sz w:val="22"/>
          <w:szCs w:val="22"/>
        </w:rPr>
        <w:t xml:space="preserve">any </w:t>
      </w:r>
      <w:r w:rsidR="004432CC" w:rsidRPr="00496F14">
        <w:rPr>
          <w:sz w:val="22"/>
          <w:szCs w:val="22"/>
        </w:rPr>
        <w:t xml:space="preserve">doubt about the authority to detain, the Mental Health Law office </w:t>
      </w:r>
      <w:r w:rsidR="009B0FC0">
        <w:rPr>
          <w:sz w:val="22"/>
          <w:szCs w:val="22"/>
        </w:rPr>
        <w:t xml:space="preserve">staff </w:t>
      </w:r>
      <w:r w:rsidR="004432CC" w:rsidRPr="00496F14">
        <w:rPr>
          <w:sz w:val="22"/>
          <w:szCs w:val="22"/>
        </w:rPr>
        <w:t xml:space="preserve">should escalate the matter to their </w:t>
      </w:r>
      <w:r w:rsidR="009B0FC0">
        <w:rPr>
          <w:sz w:val="22"/>
          <w:szCs w:val="22"/>
        </w:rPr>
        <w:t>MHL Supervisor</w:t>
      </w:r>
      <w:r w:rsidR="004432CC" w:rsidRPr="00496F14">
        <w:rPr>
          <w:sz w:val="22"/>
          <w:szCs w:val="22"/>
        </w:rPr>
        <w:t xml:space="preserve"> who </w:t>
      </w:r>
      <w:r w:rsidR="00DE7DC1">
        <w:rPr>
          <w:sz w:val="22"/>
          <w:szCs w:val="22"/>
        </w:rPr>
        <w:t xml:space="preserve">may </w:t>
      </w:r>
      <w:r w:rsidR="004432CC" w:rsidRPr="00496F14">
        <w:rPr>
          <w:sz w:val="22"/>
          <w:szCs w:val="22"/>
        </w:rPr>
        <w:t xml:space="preserve">in turn seek advice from the </w:t>
      </w:r>
      <w:r w:rsidR="009B0FC0">
        <w:rPr>
          <w:sz w:val="22"/>
          <w:szCs w:val="22"/>
        </w:rPr>
        <w:t>relevant MHL Senior Supervisor.</w:t>
      </w:r>
    </w:p>
    <w:p w14:paraId="0008F031" w14:textId="77777777" w:rsidR="00D9203D" w:rsidRDefault="00D9203D" w:rsidP="00D9203D">
      <w:pPr>
        <w:pStyle w:val="Default"/>
        <w:ind w:left="720" w:hanging="1004"/>
        <w:rPr>
          <w:sz w:val="22"/>
          <w:szCs w:val="22"/>
        </w:rPr>
      </w:pPr>
    </w:p>
    <w:p w14:paraId="24E521F3" w14:textId="77777777" w:rsidR="00F6443E" w:rsidRDefault="007347D1" w:rsidP="00F6443E">
      <w:pPr>
        <w:pStyle w:val="Default"/>
        <w:ind w:left="720" w:hanging="1004"/>
        <w:rPr>
          <w:b/>
          <w:bCs/>
          <w:sz w:val="22"/>
          <w:szCs w:val="22"/>
        </w:rPr>
      </w:pPr>
      <w:r>
        <w:rPr>
          <w:b/>
          <w:bCs/>
          <w:sz w:val="22"/>
          <w:szCs w:val="22"/>
        </w:rPr>
        <w:t>8</w:t>
      </w:r>
      <w:r w:rsidR="004432CC" w:rsidRPr="00496F14">
        <w:rPr>
          <w:b/>
          <w:bCs/>
          <w:sz w:val="22"/>
          <w:szCs w:val="22"/>
        </w:rPr>
        <w:t>.0</w:t>
      </w:r>
      <w:r w:rsidR="004432CC" w:rsidRPr="00496F14">
        <w:rPr>
          <w:b/>
          <w:bCs/>
          <w:sz w:val="22"/>
          <w:szCs w:val="22"/>
        </w:rPr>
        <w:tab/>
        <w:t xml:space="preserve">Renewal of </w:t>
      </w:r>
      <w:r w:rsidR="008655B9">
        <w:rPr>
          <w:b/>
          <w:bCs/>
          <w:sz w:val="22"/>
          <w:szCs w:val="22"/>
        </w:rPr>
        <w:t>A</w:t>
      </w:r>
      <w:r w:rsidR="004432CC" w:rsidRPr="00496F14">
        <w:rPr>
          <w:b/>
          <w:bCs/>
          <w:sz w:val="22"/>
          <w:szCs w:val="22"/>
        </w:rPr>
        <w:t xml:space="preserve">uthority to </w:t>
      </w:r>
      <w:r w:rsidR="008655B9">
        <w:rPr>
          <w:b/>
          <w:bCs/>
          <w:sz w:val="22"/>
          <w:szCs w:val="22"/>
        </w:rPr>
        <w:t>D</w:t>
      </w:r>
      <w:r w:rsidR="004432CC" w:rsidRPr="00496F14">
        <w:rPr>
          <w:b/>
          <w:bCs/>
          <w:sz w:val="22"/>
          <w:szCs w:val="22"/>
        </w:rPr>
        <w:t xml:space="preserve">etain </w:t>
      </w:r>
      <w:proofErr w:type="gramStart"/>
      <w:r w:rsidR="004432CC" w:rsidRPr="00496F14">
        <w:rPr>
          <w:b/>
          <w:bCs/>
          <w:sz w:val="22"/>
          <w:szCs w:val="22"/>
        </w:rPr>
        <w:t>and</w:t>
      </w:r>
      <w:proofErr w:type="gramEnd"/>
      <w:r w:rsidR="004432CC" w:rsidRPr="00496F14">
        <w:rPr>
          <w:b/>
          <w:bCs/>
          <w:sz w:val="22"/>
          <w:szCs w:val="22"/>
        </w:rPr>
        <w:t xml:space="preserve"> </w:t>
      </w:r>
      <w:r w:rsidR="008655B9">
        <w:rPr>
          <w:b/>
          <w:bCs/>
          <w:sz w:val="22"/>
          <w:szCs w:val="22"/>
        </w:rPr>
        <w:t>E</w:t>
      </w:r>
      <w:r w:rsidR="004432CC" w:rsidRPr="00496F14">
        <w:rPr>
          <w:b/>
          <w:bCs/>
          <w:sz w:val="22"/>
          <w:szCs w:val="22"/>
        </w:rPr>
        <w:t>xt</w:t>
      </w:r>
      <w:r w:rsidR="00D33FA8">
        <w:rPr>
          <w:b/>
          <w:bCs/>
          <w:sz w:val="22"/>
          <w:szCs w:val="22"/>
        </w:rPr>
        <w:t xml:space="preserve">ension of Community Treatment </w:t>
      </w:r>
      <w:r w:rsidR="004432CC" w:rsidRPr="00496F14">
        <w:rPr>
          <w:b/>
          <w:bCs/>
          <w:sz w:val="22"/>
          <w:szCs w:val="22"/>
        </w:rPr>
        <w:t>Orders (sections 20 and 20A, Code of Practice chapter 32)</w:t>
      </w:r>
    </w:p>
    <w:p w14:paraId="09B80B94" w14:textId="77777777" w:rsidR="00F6443E" w:rsidRDefault="00F6443E" w:rsidP="00F6443E">
      <w:pPr>
        <w:pStyle w:val="Default"/>
        <w:ind w:left="720" w:hanging="1004"/>
        <w:rPr>
          <w:sz w:val="22"/>
          <w:szCs w:val="22"/>
        </w:rPr>
      </w:pPr>
    </w:p>
    <w:p w14:paraId="0A09C8CD" w14:textId="77777777" w:rsidR="00631FFF" w:rsidRDefault="007347D1" w:rsidP="00631FFF">
      <w:pPr>
        <w:pStyle w:val="Default"/>
        <w:ind w:left="720" w:hanging="1004"/>
        <w:jc w:val="both"/>
        <w:rPr>
          <w:sz w:val="22"/>
          <w:szCs w:val="22"/>
        </w:rPr>
      </w:pPr>
      <w:r>
        <w:rPr>
          <w:bCs/>
          <w:sz w:val="22"/>
          <w:szCs w:val="22"/>
        </w:rPr>
        <w:t>8</w:t>
      </w:r>
      <w:r w:rsidR="004432CC" w:rsidRPr="00496F14">
        <w:rPr>
          <w:bCs/>
          <w:sz w:val="22"/>
          <w:szCs w:val="22"/>
        </w:rPr>
        <w:t>.1</w:t>
      </w:r>
      <w:r w:rsidR="004432CC" w:rsidRPr="00496F14">
        <w:rPr>
          <w:bCs/>
          <w:sz w:val="22"/>
          <w:szCs w:val="22"/>
        </w:rPr>
        <w:tab/>
        <w:t xml:space="preserve">Responsible Clinicians </w:t>
      </w:r>
      <w:r w:rsidR="00631FFF">
        <w:rPr>
          <w:bCs/>
          <w:sz w:val="22"/>
          <w:szCs w:val="22"/>
        </w:rPr>
        <w:t>must</w:t>
      </w:r>
      <w:r w:rsidR="004432CC" w:rsidRPr="00496F14">
        <w:rPr>
          <w:bCs/>
          <w:sz w:val="22"/>
          <w:szCs w:val="22"/>
        </w:rPr>
        <w:t xml:space="preserve"> ensure that the on-going need for compulsory</w:t>
      </w:r>
      <w:r w:rsidR="00F6443E">
        <w:rPr>
          <w:bCs/>
          <w:sz w:val="22"/>
          <w:szCs w:val="22"/>
        </w:rPr>
        <w:t xml:space="preserve"> </w:t>
      </w:r>
      <w:r w:rsidR="004432CC" w:rsidRPr="00496F14">
        <w:rPr>
          <w:bCs/>
          <w:sz w:val="22"/>
          <w:szCs w:val="22"/>
        </w:rPr>
        <w:t>powers (detention or Community Treatment Order) is routinely reviewed and</w:t>
      </w:r>
      <w:r w:rsidR="00F6443E">
        <w:rPr>
          <w:bCs/>
          <w:sz w:val="22"/>
          <w:szCs w:val="22"/>
        </w:rPr>
        <w:t xml:space="preserve"> </w:t>
      </w:r>
      <w:r w:rsidR="004432CC" w:rsidRPr="00496F14">
        <w:rPr>
          <w:bCs/>
          <w:sz w:val="22"/>
          <w:szCs w:val="22"/>
        </w:rPr>
        <w:t>documented, especially where the authority is about to expire, so that</w:t>
      </w:r>
      <w:r w:rsidR="00F6443E">
        <w:rPr>
          <w:bCs/>
          <w:sz w:val="22"/>
          <w:szCs w:val="22"/>
        </w:rPr>
        <w:t xml:space="preserve"> </w:t>
      </w:r>
      <w:r w:rsidR="004432CC" w:rsidRPr="00496F14">
        <w:rPr>
          <w:bCs/>
          <w:sz w:val="22"/>
          <w:szCs w:val="22"/>
        </w:rPr>
        <w:t>compulsory powers are not in place unnecessarily.</w:t>
      </w:r>
    </w:p>
    <w:p w14:paraId="40D5846E" w14:textId="77777777" w:rsidR="00631FFF" w:rsidRDefault="00631FFF" w:rsidP="00631FFF">
      <w:pPr>
        <w:pStyle w:val="Default"/>
        <w:ind w:left="720" w:hanging="1004"/>
        <w:jc w:val="both"/>
        <w:rPr>
          <w:sz w:val="22"/>
          <w:szCs w:val="22"/>
        </w:rPr>
      </w:pPr>
    </w:p>
    <w:p w14:paraId="5708005B" w14:textId="181AF764" w:rsidR="004432CC" w:rsidRPr="00631FFF" w:rsidRDefault="007347D1" w:rsidP="00631FFF">
      <w:pPr>
        <w:pStyle w:val="Default"/>
        <w:ind w:left="720" w:hanging="1004"/>
        <w:jc w:val="both"/>
        <w:rPr>
          <w:sz w:val="22"/>
          <w:szCs w:val="22"/>
        </w:rPr>
      </w:pPr>
      <w:r>
        <w:rPr>
          <w:bCs/>
          <w:sz w:val="22"/>
          <w:szCs w:val="22"/>
        </w:rPr>
        <w:t>8</w:t>
      </w:r>
      <w:r w:rsidR="004432CC" w:rsidRPr="00496F14">
        <w:rPr>
          <w:bCs/>
          <w:sz w:val="22"/>
          <w:szCs w:val="22"/>
        </w:rPr>
        <w:t>.2</w:t>
      </w:r>
      <w:r w:rsidR="004432CC" w:rsidRPr="00496F14">
        <w:rPr>
          <w:bCs/>
          <w:sz w:val="22"/>
          <w:szCs w:val="22"/>
        </w:rPr>
        <w:tab/>
        <w:t>If compulsory powers are to continue beyond the expiry of the original</w:t>
      </w:r>
      <w:r w:rsidR="00631FFF">
        <w:rPr>
          <w:bCs/>
          <w:sz w:val="22"/>
          <w:szCs w:val="22"/>
        </w:rPr>
        <w:t xml:space="preserve"> </w:t>
      </w:r>
      <w:r w:rsidR="004432CC" w:rsidRPr="00496F14">
        <w:rPr>
          <w:bCs/>
          <w:sz w:val="22"/>
          <w:szCs w:val="22"/>
        </w:rPr>
        <w:t xml:space="preserve">authority, the Responsible Clinician </w:t>
      </w:r>
      <w:r w:rsidR="00C6175B">
        <w:rPr>
          <w:bCs/>
          <w:sz w:val="22"/>
          <w:szCs w:val="22"/>
        </w:rPr>
        <w:t>must</w:t>
      </w:r>
      <w:r w:rsidR="004432CC" w:rsidRPr="00496F14">
        <w:rPr>
          <w:bCs/>
          <w:sz w:val="22"/>
          <w:szCs w:val="22"/>
        </w:rPr>
        <w:t xml:space="preserve"> carry out a</w:t>
      </w:r>
      <w:r w:rsidR="00A65FBD">
        <w:rPr>
          <w:bCs/>
          <w:sz w:val="22"/>
          <w:szCs w:val="22"/>
        </w:rPr>
        <w:t xml:space="preserve"> </w:t>
      </w:r>
      <w:r w:rsidR="000B0517">
        <w:rPr>
          <w:bCs/>
          <w:sz w:val="22"/>
          <w:szCs w:val="22"/>
        </w:rPr>
        <w:t>face-to-face</w:t>
      </w:r>
      <w:r w:rsidR="00631FFF">
        <w:rPr>
          <w:bCs/>
          <w:sz w:val="22"/>
          <w:szCs w:val="22"/>
        </w:rPr>
        <w:t xml:space="preserve"> </w:t>
      </w:r>
      <w:r w:rsidR="004432CC" w:rsidRPr="00496F14">
        <w:rPr>
          <w:bCs/>
          <w:sz w:val="22"/>
          <w:szCs w:val="22"/>
        </w:rPr>
        <w:t>examination of the patient</w:t>
      </w:r>
      <w:r w:rsidR="008A5BC3">
        <w:rPr>
          <w:bCs/>
          <w:sz w:val="22"/>
          <w:szCs w:val="22"/>
        </w:rPr>
        <w:t xml:space="preserve"> </w:t>
      </w:r>
      <w:r w:rsidR="004432CC" w:rsidRPr="00496F14">
        <w:rPr>
          <w:bCs/>
          <w:sz w:val="22"/>
          <w:szCs w:val="22"/>
        </w:rPr>
        <w:t>within</w:t>
      </w:r>
      <w:r w:rsidR="00B10618">
        <w:rPr>
          <w:bCs/>
          <w:sz w:val="22"/>
          <w:szCs w:val="22"/>
        </w:rPr>
        <w:t xml:space="preserve"> the statutory two-</w:t>
      </w:r>
      <w:r w:rsidR="004432CC" w:rsidRPr="00496F14">
        <w:rPr>
          <w:bCs/>
          <w:sz w:val="22"/>
          <w:szCs w:val="22"/>
        </w:rPr>
        <w:t>month period prior to</w:t>
      </w:r>
      <w:r w:rsidR="00631FFF">
        <w:rPr>
          <w:bCs/>
          <w:sz w:val="22"/>
          <w:szCs w:val="22"/>
        </w:rPr>
        <w:t xml:space="preserve"> </w:t>
      </w:r>
      <w:r w:rsidR="004432CC" w:rsidRPr="00496F14">
        <w:rPr>
          <w:bCs/>
          <w:sz w:val="22"/>
          <w:szCs w:val="22"/>
        </w:rPr>
        <w:t>expiry.</w:t>
      </w:r>
    </w:p>
    <w:p w14:paraId="56EE48EE" w14:textId="77777777" w:rsidR="004432CC" w:rsidRPr="00496F14" w:rsidRDefault="004432CC" w:rsidP="00496F14">
      <w:pPr>
        <w:pStyle w:val="Default"/>
        <w:ind w:left="-284"/>
        <w:rPr>
          <w:bCs/>
          <w:sz w:val="22"/>
          <w:szCs w:val="22"/>
        </w:rPr>
      </w:pPr>
    </w:p>
    <w:p w14:paraId="2D284E1A" w14:textId="652BFB69" w:rsidR="004432CC" w:rsidRPr="00496F14" w:rsidRDefault="007347D1" w:rsidP="00C6175B">
      <w:pPr>
        <w:pStyle w:val="Default"/>
        <w:ind w:left="720" w:hanging="1004"/>
        <w:jc w:val="both"/>
        <w:rPr>
          <w:bCs/>
          <w:sz w:val="22"/>
          <w:szCs w:val="22"/>
        </w:rPr>
      </w:pPr>
      <w:r>
        <w:rPr>
          <w:bCs/>
          <w:sz w:val="22"/>
          <w:szCs w:val="22"/>
        </w:rPr>
        <w:t>8</w:t>
      </w:r>
      <w:r w:rsidR="004432CC" w:rsidRPr="00496F14">
        <w:rPr>
          <w:bCs/>
          <w:sz w:val="22"/>
          <w:szCs w:val="22"/>
        </w:rPr>
        <w:t>.3</w:t>
      </w:r>
      <w:r w:rsidR="004432CC" w:rsidRPr="00496F14">
        <w:rPr>
          <w:bCs/>
          <w:sz w:val="22"/>
          <w:szCs w:val="22"/>
        </w:rPr>
        <w:tab/>
        <w:t xml:space="preserve">If the Responsible Clinician submits a report renewing detention or extending a Community Treatment Order, this will </w:t>
      </w:r>
      <w:r w:rsidR="008F24DB">
        <w:rPr>
          <w:bCs/>
          <w:sz w:val="22"/>
          <w:szCs w:val="22"/>
        </w:rPr>
        <w:t xml:space="preserve">trigger </w:t>
      </w:r>
      <w:r w:rsidR="004432CC" w:rsidRPr="00496F14">
        <w:rPr>
          <w:bCs/>
          <w:sz w:val="22"/>
          <w:szCs w:val="22"/>
        </w:rPr>
        <w:t xml:space="preserve">a review by </w:t>
      </w:r>
      <w:proofErr w:type="spellStart"/>
      <w:proofErr w:type="gramStart"/>
      <w:r w:rsidR="008A5BC3">
        <w:rPr>
          <w:bCs/>
          <w:sz w:val="22"/>
          <w:szCs w:val="22"/>
        </w:rPr>
        <w:t>a</w:t>
      </w:r>
      <w:proofErr w:type="spellEnd"/>
      <w:proofErr w:type="gramEnd"/>
      <w:r w:rsidR="008A5BC3">
        <w:rPr>
          <w:bCs/>
          <w:sz w:val="22"/>
          <w:szCs w:val="22"/>
        </w:rPr>
        <w:t xml:space="preserve"> </w:t>
      </w:r>
      <w:r w:rsidR="00C6175B">
        <w:rPr>
          <w:bCs/>
          <w:sz w:val="22"/>
          <w:szCs w:val="22"/>
        </w:rPr>
        <w:t xml:space="preserve">Associate </w:t>
      </w:r>
      <w:r w:rsidR="004432CC" w:rsidRPr="00496F14">
        <w:rPr>
          <w:bCs/>
          <w:sz w:val="22"/>
          <w:szCs w:val="22"/>
        </w:rPr>
        <w:t>Hospital Managers</w:t>
      </w:r>
      <w:r w:rsidR="00C6175B">
        <w:rPr>
          <w:bCs/>
          <w:sz w:val="22"/>
          <w:szCs w:val="22"/>
        </w:rPr>
        <w:t xml:space="preserve"> (AHMs)</w:t>
      </w:r>
      <w:r w:rsidR="004432CC" w:rsidRPr="00496F14">
        <w:rPr>
          <w:bCs/>
          <w:sz w:val="22"/>
          <w:szCs w:val="22"/>
        </w:rPr>
        <w:t xml:space="preserve"> </w:t>
      </w:r>
      <w:r w:rsidR="008A5BC3">
        <w:rPr>
          <w:bCs/>
          <w:sz w:val="22"/>
          <w:szCs w:val="22"/>
        </w:rPr>
        <w:t xml:space="preserve">panel </w:t>
      </w:r>
      <w:r w:rsidR="004432CC" w:rsidRPr="00496F14">
        <w:rPr>
          <w:bCs/>
          <w:sz w:val="22"/>
          <w:szCs w:val="22"/>
        </w:rPr>
        <w:t>(see 'Hospital Managers Power of Discharge' policy and associated guidance).</w:t>
      </w:r>
    </w:p>
    <w:p w14:paraId="2908EB2C" w14:textId="77777777" w:rsidR="004432CC" w:rsidRPr="00496F14" w:rsidRDefault="004432CC" w:rsidP="00496F14">
      <w:pPr>
        <w:pStyle w:val="Default"/>
        <w:ind w:left="-284"/>
        <w:rPr>
          <w:bCs/>
          <w:sz w:val="22"/>
          <w:szCs w:val="22"/>
        </w:rPr>
      </w:pPr>
    </w:p>
    <w:p w14:paraId="494BF78B" w14:textId="7D58833F" w:rsidR="004432CC" w:rsidRPr="00496F14" w:rsidRDefault="007347D1" w:rsidP="00C6175B">
      <w:pPr>
        <w:pStyle w:val="Default"/>
        <w:ind w:left="720" w:hanging="1004"/>
        <w:jc w:val="both"/>
        <w:rPr>
          <w:bCs/>
          <w:sz w:val="22"/>
          <w:szCs w:val="22"/>
        </w:rPr>
      </w:pPr>
      <w:r>
        <w:rPr>
          <w:bCs/>
          <w:sz w:val="22"/>
          <w:szCs w:val="22"/>
        </w:rPr>
        <w:t>8</w:t>
      </w:r>
      <w:r w:rsidR="004432CC" w:rsidRPr="00496F14">
        <w:rPr>
          <w:bCs/>
          <w:sz w:val="22"/>
          <w:szCs w:val="22"/>
        </w:rPr>
        <w:t>.4</w:t>
      </w:r>
      <w:r w:rsidR="004432CC" w:rsidRPr="00496F14">
        <w:rPr>
          <w:bCs/>
          <w:sz w:val="22"/>
          <w:szCs w:val="22"/>
        </w:rPr>
        <w:tab/>
        <w:t xml:space="preserve">Prior to potential renewal of detention, the Responsible Clinician must consult at least one person who has been professionally concerned with the patient's medical treatment </w:t>
      </w:r>
      <w:r w:rsidR="003B245D">
        <w:rPr>
          <w:bCs/>
          <w:sz w:val="22"/>
          <w:szCs w:val="22"/>
        </w:rPr>
        <w:t xml:space="preserve">and who is either a </w:t>
      </w:r>
      <w:r w:rsidR="004432CC" w:rsidRPr="00496F14">
        <w:rPr>
          <w:bCs/>
          <w:sz w:val="22"/>
          <w:szCs w:val="22"/>
        </w:rPr>
        <w:t xml:space="preserve">registered nurse </w:t>
      </w:r>
      <w:r w:rsidR="003B245D">
        <w:rPr>
          <w:bCs/>
          <w:sz w:val="22"/>
          <w:szCs w:val="22"/>
        </w:rPr>
        <w:t xml:space="preserve">or an </w:t>
      </w:r>
      <w:r w:rsidR="004432CC" w:rsidRPr="00496F14">
        <w:rPr>
          <w:bCs/>
          <w:sz w:val="22"/>
          <w:szCs w:val="22"/>
        </w:rPr>
        <w:t xml:space="preserve">occupational therapist </w:t>
      </w:r>
      <w:r w:rsidR="003B245D">
        <w:rPr>
          <w:bCs/>
          <w:sz w:val="22"/>
          <w:szCs w:val="22"/>
        </w:rPr>
        <w:t xml:space="preserve">or a </w:t>
      </w:r>
      <w:r w:rsidR="004432CC" w:rsidRPr="00496F14">
        <w:rPr>
          <w:bCs/>
          <w:sz w:val="22"/>
          <w:szCs w:val="22"/>
        </w:rPr>
        <w:t>social worker</w:t>
      </w:r>
      <w:r w:rsidR="003B245D">
        <w:rPr>
          <w:bCs/>
          <w:sz w:val="22"/>
          <w:szCs w:val="22"/>
        </w:rPr>
        <w:t xml:space="preserve"> or a</w:t>
      </w:r>
      <w:r w:rsidR="004432CC" w:rsidRPr="00496F14">
        <w:rPr>
          <w:bCs/>
          <w:sz w:val="22"/>
          <w:szCs w:val="22"/>
        </w:rPr>
        <w:t xml:space="preserve"> psychologist</w:t>
      </w:r>
      <w:r w:rsidR="003B245D">
        <w:rPr>
          <w:bCs/>
          <w:sz w:val="22"/>
          <w:szCs w:val="22"/>
        </w:rPr>
        <w:t xml:space="preserve"> or a</w:t>
      </w:r>
      <w:r w:rsidR="004432CC" w:rsidRPr="00496F14">
        <w:rPr>
          <w:bCs/>
          <w:sz w:val="22"/>
          <w:szCs w:val="22"/>
        </w:rPr>
        <w:t xml:space="preserve"> doctor</w:t>
      </w:r>
      <w:r w:rsidR="003B245D">
        <w:rPr>
          <w:bCs/>
          <w:sz w:val="22"/>
          <w:szCs w:val="22"/>
        </w:rPr>
        <w:t xml:space="preserve"> but who cannot he of the same profession as the RC’s</w:t>
      </w:r>
      <w:r w:rsidR="00335E2C">
        <w:rPr>
          <w:bCs/>
          <w:sz w:val="22"/>
          <w:szCs w:val="22"/>
        </w:rPr>
        <w:t>.</w:t>
      </w:r>
    </w:p>
    <w:p w14:paraId="121FD38A" w14:textId="77777777" w:rsidR="004432CC" w:rsidRPr="00496F14" w:rsidRDefault="004432CC" w:rsidP="00496F14">
      <w:pPr>
        <w:pStyle w:val="Default"/>
        <w:ind w:left="-284"/>
        <w:rPr>
          <w:bCs/>
          <w:sz w:val="22"/>
          <w:szCs w:val="22"/>
        </w:rPr>
      </w:pPr>
    </w:p>
    <w:p w14:paraId="28FDA496" w14:textId="77777777" w:rsidR="004432CC" w:rsidRPr="00496F14" w:rsidRDefault="007347D1" w:rsidP="00335E2C">
      <w:pPr>
        <w:pStyle w:val="Default"/>
        <w:ind w:left="716" w:hanging="1000"/>
        <w:jc w:val="both"/>
        <w:rPr>
          <w:bCs/>
          <w:sz w:val="22"/>
          <w:szCs w:val="22"/>
        </w:rPr>
      </w:pPr>
      <w:r>
        <w:rPr>
          <w:bCs/>
          <w:sz w:val="22"/>
          <w:szCs w:val="22"/>
        </w:rPr>
        <w:t>8</w:t>
      </w:r>
      <w:r w:rsidR="004432CC" w:rsidRPr="00496F14">
        <w:rPr>
          <w:bCs/>
          <w:sz w:val="22"/>
          <w:szCs w:val="22"/>
        </w:rPr>
        <w:t>.5</w:t>
      </w:r>
      <w:r w:rsidR="004432CC" w:rsidRPr="00496F14">
        <w:rPr>
          <w:bCs/>
          <w:sz w:val="22"/>
          <w:szCs w:val="22"/>
        </w:rPr>
        <w:tab/>
        <w:t>Prior to potential extension of a Community Treatment Order, the</w:t>
      </w:r>
      <w:r w:rsidR="008F24DB">
        <w:rPr>
          <w:bCs/>
          <w:sz w:val="22"/>
          <w:szCs w:val="22"/>
        </w:rPr>
        <w:t xml:space="preserve"> </w:t>
      </w:r>
      <w:r w:rsidR="004432CC" w:rsidRPr="00496F14">
        <w:rPr>
          <w:bCs/>
          <w:sz w:val="22"/>
          <w:szCs w:val="22"/>
        </w:rPr>
        <w:tab/>
        <w:t xml:space="preserve">Responsible Clinician must obtain the written agreement of an AMHP (by way </w:t>
      </w:r>
      <w:r w:rsidR="004432CC" w:rsidRPr="00496F14">
        <w:rPr>
          <w:bCs/>
          <w:sz w:val="22"/>
          <w:szCs w:val="22"/>
        </w:rPr>
        <w:tab/>
        <w:t>of Part 2 of Form CTO7), that the conditions for extension as set out in</w:t>
      </w:r>
      <w:r w:rsidR="008F24DB">
        <w:rPr>
          <w:bCs/>
          <w:sz w:val="22"/>
          <w:szCs w:val="22"/>
        </w:rPr>
        <w:t xml:space="preserve"> </w:t>
      </w:r>
      <w:r w:rsidR="004432CC" w:rsidRPr="00496F14">
        <w:rPr>
          <w:bCs/>
          <w:sz w:val="22"/>
          <w:szCs w:val="22"/>
        </w:rPr>
        <w:tab/>
        <w:t>section 20</w:t>
      </w:r>
      <w:proofErr w:type="gramStart"/>
      <w:r w:rsidR="004432CC" w:rsidRPr="00496F14">
        <w:rPr>
          <w:bCs/>
          <w:sz w:val="22"/>
          <w:szCs w:val="22"/>
        </w:rPr>
        <w:t>A(</w:t>
      </w:r>
      <w:proofErr w:type="gramEnd"/>
      <w:r w:rsidR="004432CC" w:rsidRPr="00496F14">
        <w:rPr>
          <w:bCs/>
          <w:sz w:val="22"/>
          <w:szCs w:val="22"/>
        </w:rPr>
        <w:t xml:space="preserve">6), are met. The Responsible Clinician must also consult with at </w:t>
      </w:r>
      <w:r w:rsidR="004432CC" w:rsidRPr="00496F14">
        <w:rPr>
          <w:bCs/>
          <w:sz w:val="22"/>
          <w:szCs w:val="22"/>
        </w:rPr>
        <w:tab/>
        <w:t>least one person who has been professionally concerned with the patient's</w:t>
      </w:r>
      <w:r w:rsidR="008F24DB">
        <w:rPr>
          <w:bCs/>
          <w:sz w:val="22"/>
          <w:szCs w:val="22"/>
        </w:rPr>
        <w:t xml:space="preserve"> </w:t>
      </w:r>
      <w:r w:rsidR="004432CC" w:rsidRPr="00496F14">
        <w:rPr>
          <w:bCs/>
          <w:sz w:val="22"/>
          <w:szCs w:val="22"/>
        </w:rPr>
        <w:tab/>
        <w:t>medical treatment (should not be the AMHP described above and must not be</w:t>
      </w:r>
      <w:r w:rsidR="008F24DB">
        <w:rPr>
          <w:bCs/>
          <w:sz w:val="22"/>
          <w:szCs w:val="22"/>
        </w:rPr>
        <w:t xml:space="preserve"> </w:t>
      </w:r>
      <w:r w:rsidR="004432CC" w:rsidRPr="00496F14">
        <w:rPr>
          <w:bCs/>
          <w:sz w:val="22"/>
          <w:szCs w:val="22"/>
        </w:rPr>
        <w:tab/>
        <w:t xml:space="preserve">someone from the same profession as the Responsible Clinician, </w:t>
      </w:r>
      <w:r w:rsidR="008F24DB">
        <w:rPr>
          <w:bCs/>
          <w:sz w:val="22"/>
          <w:szCs w:val="22"/>
        </w:rPr>
        <w:t xml:space="preserve">i.e. </w:t>
      </w:r>
      <w:r w:rsidR="004432CC" w:rsidRPr="00496F14">
        <w:rPr>
          <w:bCs/>
          <w:sz w:val="22"/>
          <w:szCs w:val="22"/>
        </w:rPr>
        <w:t>a</w:t>
      </w:r>
      <w:r w:rsidR="008F24DB">
        <w:rPr>
          <w:bCs/>
          <w:sz w:val="22"/>
          <w:szCs w:val="22"/>
        </w:rPr>
        <w:t xml:space="preserve"> </w:t>
      </w:r>
      <w:r w:rsidR="004432CC" w:rsidRPr="00496F14">
        <w:rPr>
          <w:bCs/>
          <w:sz w:val="22"/>
          <w:szCs w:val="22"/>
        </w:rPr>
        <w:t>registered nurse, occupational therapist, social worker, psychologist, doctor</w:t>
      </w:r>
      <w:r w:rsidR="008F24DB">
        <w:rPr>
          <w:bCs/>
          <w:sz w:val="22"/>
          <w:szCs w:val="22"/>
        </w:rPr>
        <w:t xml:space="preserve"> </w:t>
      </w:r>
      <w:r w:rsidR="004432CC" w:rsidRPr="00496F14">
        <w:rPr>
          <w:bCs/>
          <w:sz w:val="22"/>
          <w:szCs w:val="22"/>
        </w:rPr>
        <w:tab/>
        <w:t>etc - see 32.13 of Code of Practice).</w:t>
      </w:r>
    </w:p>
    <w:p w14:paraId="1FE2DD96" w14:textId="77777777" w:rsidR="004432CC" w:rsidRPr="00496F14" w:rsidRDefault="004432CC" w:rsidP="00496F14">
      <w:pPr>
        <w:pStyle w:val="Default"/>
        <w:ind w:left="-284"/>
        <w:rPr>
          <w:bCs/>
          <w:sz w:val="22"/>
          <w:szCs w:val="22"/>
        </w:rPr>
      </w:pPr>
    </w:p>
    <w:p w14:paraId="3EFE52A0" w14:textId="6FE84A21" w:rsidR="004432CC" w:rsidRPr="008A5BC3" w:rsidRDefault="007347D1" w:rsidP="002D26E1">
      <w:pPr>
        <w:pStyle w:val="Default"/>
        <w:ind w:left="716" w:hanging="1000"/>
        <w:rPr>
          <w:b/>
          <w:bCs/>
          <w:color w:val="auto"/>
          <w:sz w:val="22"/>
          <w:szCs w:val="22"/>
        </w:rPr>
      </w:pPr>
      <w:r>
        <w:rPr>
          <w:b/>
          <w:bCs/>
          <w:sz w:val="22"/>
          <w:szCs w:val="22"/>
        </w:rPr>
        <w:t>9</w:t>
      </w:r>
      <w:r w:rsidR="004432CC" w:rsidRPr="00496F14">
        <w:rPr>
          <w:b/>
          <w:bCs/>
          <w:sz w:val="22"/>
          <w:szCs w:val="22"/>
        </w:rPr>
        <w:t>.0</w:t>
      </w:r>
      <w:r w:rsidR="004432CC" w:rsidRPr="00496F14">
        <w:rPr>
          <w:b/>
          <w:bCs/>
          <w:sz w:val="22"/>
          <w:szCs w:val="22"/>
        </w:rPr>
        <w:tab/>
        <w:t xml:space="preserve">Welfare of </w:t>
      </w:r>
      <w:r w:rsidR="00335E2C">
        <w:rPr>
          <w:b/>
          <w:bCs/>
          <w:sz w:val="22"/>
          <w:szCs w:val="22"/>
        </w:rPr>
        <w:t>C</w:t>
      </w:r>
      <w:r w:rsidR="004432CC" w:rsidRPr="00496F14">
        <w:rPr>
          <w:b/>
          <w:bCs/>
          <w:sz w:val="22"/>
          <w:szCs w:val="22"/>
        </w:rPr>
        <w:t xml:space="preserve">ertain </w:t>
      </w:r>
      <w:r w:rsidR="00335E2C">
        <w:rPr>
          <w:b/>
          <w:bCs/>
          <w:sz w:val="22"/>
          <w:szCs w:val="22"/>
        </w:rPr>
        <w:t>C</w:t>
      </w:r>
      <w:r w:rsidR="004432CC" w:rsidRPr="00496F14">
        <w:rPr>
          <w:b/>
          <w:bCs/>
          <w:sz w:val="22"/>
          <w:szCs w:val="22"/>
        </w:rPr>
        <w:t>hildren in</w:t>
      </w:r>
      <w:r w:rsidR="002D26E1">
        <w:rPr>
          <w:b/>
          <w:bCs/>
          <w:sz w:val="22"/>
          <w:szCs w:val="22"/>
        </w:rPr>
        <w:t xml:space="preserve"> h</w:t>
      </w:r>
      <w:r w:rsidR="004432CC" w:rsidRPr="00496F14">
        <w:rPr>
          <w:b/>
          <w:bCs/>
          <w:sz w:val="22"/>
          <w:szCs w:val="22"/>
        </w:rPr>
        <w:t xml:space="preserve">ospital (section 116, </w:t>
      </w:r>
      <w:r w:rsidR="004432CC" w:rsidRPr="008A5BC3">
        <w:rPr>
          <w:b/>
          <w:bCs/>
          <w:color w:val="auto"/>
          <w:sz w:val="22"/>
          <w:szCs w:val="22"/>
        </w:rPr>
        <w:t>Code of Practice</w:t>
      </w:r>
      <w:r w:rsidR="002D26E1">
        <w:rPr>
          <w:b/>
          <w:bCs/>
          <w:color w:val="auto"/>
          <w:sz w:val="22"/>
          <w:szCs w:val="22"/>
        </w:rPr>
        <w:t xml:space="preserve"> </w:t>
      </w:r>
      <w:r w:rsidR="004432CC" w:rsidRPr="008A5BC3">
        <w:rPr>
          <w:b/>
          <w:bCs/>
          <w:color w:val="auto"/>
          <w:sz w:val="22"/>
          <w:szCs w:val="22"/>
        </w:rPr>
        <w:t>37.12)</w:t>
      </w:r>
    </w:p>
    <w:p w14:paraId="27357532" w14:textId="77777777" w:rsidR="004432CC" w:rsidRPr="00496F14" w:rsidRDefault="004432CC" w:rsidP="001A33B9">
      <w:pPr>
        <w:pStyle w:val="Default"/>
        <w:ind w:left="-284"/>
        <w:jc w:val="both"/>
        <w:rPr>
          <w:bCs/>
          <w:sz w:val="22"/>
          <w:szCs w:val="22"/>
        </w:rPr>
      </w:pPr>
    </w:p>
    <w:p w14:paraId="32359BBD" w14:textId="77777777" w:rsidR="004432CC" w:rsidRPr="00496F14" w:rsidRDefault="007347D1" w:rsidP="001A33B9">
      <w:pPr>
        <w:pStyle w:val="Default"/>
        <w:ind w:left="-284"/>
        <w:jc w:val="both"/>
        <w:rPr>
          <w:bCs/>
          <w:sz w:val="22"/>
          <w:szCs w:val="22"/>
        </w:rPr>
      </w:pPr>
      <w:r>
        <w:rPr>
          <w:bCs/>
          <w:sz w:val="22"/>
          <w:szCs w:val="22"/>
        </w:rPr>
        <w:t>9</w:t>
      </w:r>
      <w:r w:rsidR="004432CC" w:rsidRPr="00496F14">
        <w:rPr>
          <w:bCs/>
          <w:sz w:val="22"/>
          <w:szCs w:val="22"/>
        </w:rPr>
        <w:t>.1</w:t>
      </w:r>
      <w:r w:rsidR="004432CC" w:rsidRPr="00496F14">
        <w:rPr>
          <w:bCs/>
          <w:sz w:val="22"/>
          <w:szCs w:val="22"/>
        </w:rPr>
        <w:tab/>
        <w:t>For any child admitted to a hospital (for any reason) in the Trust who:</w:t>
      </w:r>
    </w:p>
    <w:p w14:paraId="07F023C8" w14:textId="77777777" w:rsidR="004432CC" w:rsidRPr="00496F14" w:rsidRDefault="004432CC" w:rsidP="001A33B9">
      <w:pPr>
        <w:pStyle w:val="Default"/>
        <w:ind w:left="-284"/>
        <w:jc w:val="both"/>
        <w:rPr>
          <w:bCs/>
          <w:sz w:val="22"/>
          <w:szCs w:val="22"/>
        </w:rPr>
      </w:pPr>
    </w:p>
    <w:p w14:paraId="6DBF4018" w14:textId="77777777" w:rsidR="004432CC" w:rsidRPr="00496F14" w:rsidRDefault="004432CC" w:rsidP="001A33B9">
      <w:pPr>
        <w:pStyle w:val="Default"/>
        <w:numPr>
          <w:ilvl w:val="0"/>
          <w:numId w:val="1"/>
        </w:numPr>
        <w:jc w:val="both"/>
        <w:rPr>
          <w:bCs/>
          <w:sz w:val="22"/>
          <w:szCs w:val="22"/>
        </w:rPr>
      </w:pPr>
      <w:r w:rsidRPr="00496F14">
        <w:rPr>
          <w:bCs/>
          <w:sz w:val="22"/>
          <w:szCs w:val="22"/>
        </w:rPr>
        <w:t>Is in the care of a Local Authority by virtue of a Care Order under the Children Act 1989; or</w:t>
      </w:r>
    </w:p>
    <w:p w14:paraId="246F54D2" w14:textId="77777777" w:rsidR="004432CC" w:rsidRPr="00496F14" w:rsidRDefault="004432CC" w:rsidP="001A33B9">
      <w:pPr>
        <w:pStyle w:val="Default"/>
        <w:numPr>
          <w:ilvl w:val="0"/>
          <w:numId w:val="1"/>
        </w:numPr>
        <w:jc w:val="both"/>
        <w:rPr>
          <w:bCs/>
          <w:sz w:val="22"/>
          <w:szCs w:val="22"/>
        </w:rPr>
      </w:pPr>
      <w:r w:rsidRPr="00496F14">
        <w:rPr>
          <w:bCs/>
          <w:sz w:val="22"/>
          <w:szCs w:val="22"/>
        </w:rPr>
        <w:t>Is subject to the Guardianship of a local social services authority under section 7 of the Mental Health Act; or</w:t>
      </w:r>
    </w:p>
    <w:p w14:paraId="6A538D42" w14:textId="77777777" w:rsidR="004432CC" w:rsidRPr="00496F14" w:rsidRDefault="004432CC" w:rsidP="001A33B9">
      <w:pPr>
        <w:pStyle w:val="Default"/>
        <w:numPr>
          <w:ilvl w:val="0"/>
          <w:numId w:val="1"/>
        </w:numPr>
        <w:jc w:val="both"/>
        <w:rPr>
          <w:bCs/>
          <w:sz w:val="22"/>
          <w:szCs w:val="22"/>
        </w:rPr>
      </w:pPr>
      <w:r w:rsidRPr="00496F14">
        <w:rPr>
          <w:bCs/>
          <w:sz w:val="22"/>
          <w:szCs w:val="22"/>
        </w:rPr>
        <w:t>Has a local social services authority acting as their Nearest Relative,</w:t>
      </w:r>
    </w:p>
    <w:p w14:paraId="4BDB5498" w14:textId="77777777" w:rsidR="004432CC" w:rsidRPr="00496F14" w:rsidRDefault="004432CC" w:rsidP="00496F14">
      <w:pPr>
        <w:pStyle w:val="Default"/>
        <w:ind w:left="-284"/>
        <w:rPr>
          <w:bCs/>
          <w:sz w:val="22"/>
          <w:szCs w:val="22"/>
        </w:rPr>
      </w:pPr>
    </w:p>
    <w:p w14:paraId="4E38291B" w14:textId="77777777" w:rsidR="004432CC" w:rsidRPr="00496F14" w:rsidRDefault="004432CC" w:rsidP="002D26E1">
      <w:pPr>
        <w:pStyle w:val="Default"/>
        <w:ind w:left="-284"/>
        <w:jc w:val="both"/>
        <w:rPr>
          <w:bCs/>
          <w:sz w:val="22"/>
          <w:szCs w:val="22"/>
        </w:rPr>
      </w:pPr>
      <w:r w:rsidRPr="00496F14">
        <w:rPr>
          <w:bCs/>
          <w:sz w:val="22"/>
          <w:szCs w:val="22"/>
        </w:rPr>
        <w:tab/>
      </w:r>
      <w:r w:rsidRPr="00496F14">
        <w:rPr>
          <w:bCs/>
          <w:sz w:val="22"/>
          <w:szCs w:val="22"/>
        </w:rPr>
        <w:tab/>
        <w:t xml:space="preserve">the clinician in overall charge of the patient's care shall take steps to alert the </w:t>
      </w:r>
      <w:r w:rsidRPr="00496F14">
        <w:rPr>
          <w:bCs/>
          <w:sz w:val="22"/>
          <w:szCs w:val="22"/>
        </w:rPr>
        <w:tab/>
      </w:r>
      <w:r w:rsidRPr="00496F14">
        <w:rPr>
          <w:bCs/>
          <w:sz w:val="22"/>
          <w:szCs w:val="22"/>
        </w:rPr>
        <w:tab/>
        <w:t xml:space="preserve">relevant authority described above, of the patient's admission to hospital, so </w:t>
      </w:r>
      <w:r w:rsidRPr="00496F14">
        <w:rPr>
          <w:bCs/>
          <w:sz w:val="22"/>
          <w:szCs w:val="22"/>
        </w:rPr>
        <w:tab/>
      </w:r>
      <w:r w:rsidRPr="00496F14">
        <w:rPr>
          <w:bCs/>
          <w:sz w:val="22"/>
          <w:szCs w:val="22"/>
        </w:rPr>
        <w:tab/>
        <w:t xml:space="preserve">that visits by that authority can be made to the patient. The steps taken </w:t>
      </w:r>
      <w:r w:rsidRPr="00496F14">
        <w:rPr>
          <w:bCs/>
          <w:sz w:val="22"/>
          <w:szCs w:val="22"/>
        </w:rPr>
        <w:tab/>
      </w:r>
      <w:r w:rsidRPr="00496F14">
        <w:rPr>
          <w:bCs/>
          <w:sz w:val="22"/>
          <w:szCs w:val="22"/>
        </w:rPr>
        <w:tab/>
      </w:r>
      <w:r w:rsidRPr="00496F14">
        <w:rPr>
          <w:bCs/>
          <w:sz w:val="22"/>
          <w:szCs w:val="22"/>
        </w:rPr>
        <w:tab/>
        <w:t>should be recorded in the electronic patient record system.</w:t>
      </w:r>
    </w:p>
    <w:p w14:paraId="2916C19D" w14:textId="77777777" w:rsidR="004432CC" w:rsidRDefault="004432CC" w:rsidP="00496F14">
      <w:pPr>
        <w:pStyle w:val="Default"/>
        <w:ind w:left="-284"/>
        <w:rPr>
          <w:bCs/>
          <w:sz w:val="22"/>
          <w:szCs w:val="22"/>
        </w:rPr>
      </w:pPr>
    </w:p>
    <w:p w14:paraId="68B0C15D" w14:textId="3F1315AB" w:rsidR="004432CC" w:rsidRPr="00496F14" w:rsidRDefault="007347D1" w:rsidP="00496F14">
      <w:pPr>
        <w:pStyle w:val="Default"/>
        <w:ind w:left="-284"/>
        <w:rPr>
          <w:b/>
          <w:bCs/>
          <w:sz w:val="22"/>
          <w:szCs w:val="22"/>
        </w:rPr>
      </w:pPr>
      <w:r>
        <w:rPr>
          <w:b/>
          <w:bCs/>
          <w:sz w:val="22"/>
          <w:szCs w:val="22"/>
        </w:rPr>
        <w:t>10</w:t>
      </w:r>
      <w:r w:rsidR="004432CC" w:rsidRPr="00496F14">
        <w:rPr>
          <w:b/>
          <w:bCs/>
          <w:sz w:val="22"/>
          <w:szCs w:val="22"/>
        </w:rPr>
        <w:t>.0</w:t>
      </w:r>
      <w:r w:rsidR="004432CC" w:rsidRPr="00496F14">
        <w:rPr>
          <w:b/>
          <w:bCs/>
          <w:sz w:val="22"/>
          <w:szCs w:val="22"/>
        </w:rPr>
        <w:tab/>
        <w:t xml:space="preserve">Leave of </w:t>
      </w:r>
      <w:r w:rsidR="001A33B9">
        <w:rPr>
          <w:b/>
          <w:bCs/>
          <w:sz w:val="22"/>
          <w:szCs w:val="22"/>
        </w:rPr>
        <w:t>A</w:t>
      </w:r>
      <w:r w:rsidR="004432CC" w:rsidRPr="00496F14">
        <w:rPr>
          <w:b/>
          <w:bCs/>
          <w:sz w:val="22"/>
          <w:szCs w:val="22"/>
        </w:rPr>
        <w:t>bsence (section 17)</w:t>
      </w:r>
    </w:p>
    <w:p w14:paraId="54738AF4" w14:textId="77777777" w:rsidR="004432CC" w:rsidRPr="00496F14" w:rsidRDefault="004432CC" w:rsidP="00496F14">
      <w:pPr>
        <w:pStyle w:val="Default"/>
        <w:ind w:left="-284"/>
        <w:rPr>
          <w:bCs/>
          <w:sz w:val="22"/>
          <w:szCs w:val="22"/>
        </w:rPr>
      </w:pPr>
    </w:p>
    <w:p w14:paraId="2ED3888E" w14:textId="3B3F2AF0" w:rsidR="004432CC" w:rsidRPr="00496F14" w:rsidRDefault="007347D1" w:rsidP="001A33B9">
      <w:pPr>
        <w:pStyle w:val="Default"/>
        <w:ind w:left="720" w:hanging="1004"/>
        <w:jc w:val="both"/>
        <w:rPr>
          <w:bCs/>
          <w:sz w:val="22"/>
          <w:szCs w:val="22"/>
        </w:rPr>
      </w:pPr>
      <w:r>
        <w:rPr>
          <w:bCs/>
          <w:sz w:val="22"/>
          <w:szCs w:val="22"/>
        </w:rPr>
        <w:t>10</w:t>
      </w:r>
      <w:r w:rsidR="004432CC" w:rsidRPr="00496F14">
        <w:rPr>
          <w:bCs/>
          <w:sz w:val="22"/>
          <w:szCs w:val="22"/>
        </w:rPr>
        <w:t>.1</w:t>
      </w:r>
      <w:r w:rsidR="004432CC" w:rsidRPr="00496F14">
        <w:rPr>
          <w:bCs/>
          <w:sz w:val="22"/>
          <w:szCs w:val="22"/>
        </w:rPr>
        <w:tab/>
        <w:t xml:space="preserve">Only the Responsible Clinician may authorise leave of absence under </w:t>
      </w:r>
      <w:r w:rsidR="00F7426D">
        <w:rPr>
          <w:bCs/>
          <w:sz w:val="22"/>
          <w:szCs w:val="22"/>
        </w:rPr>
        <w:t>s.</w:t>
      </w:r>
      <w:r w:rsidR="004432CC" w:rsidRPr="00496F14">
        <w:rPr>
          <w:bCs/>
          <w:sz w:val="22"/>
          <w:szCs w:val="22"/>
        </w:rPr>
        <w:t>17</w:t>
      </w:r>
      <w:r w:rsidR="00E73CB8">
        <w:rPr>
          <w:bCs/>
          <w:sz w:val="22"/>
          <w:szCs w:val="22"/>
        </w:rPr>
        <w:t xml:space="preserve"> </w:t>
      </w:r>
      <w:r w:rsidR="004432CC" w:rsidRPr="00496F14">
        <w:rPr>
          <w:bCs/>
          <w:sz w:val="22"/>
          <w:szCs w:val="22"/>
        </w:rPr>
        <w:t xml:space="preserve">in situations where the patient is going to exit the grounds of the hospital where they are liable to be detained (some patients may have been ordered by the court or Ministry of Justice to be detained in a </w:t>
      </w:r>
      <w:r w:rsidR="000A4440">
        <w:rPr>
          <w:bCs/>
          <w:sz w:val="22"/>
          <w:szCs w:val="22"/>
        </w:rPr>
        <w:t>specific</w:t>
      </w:r>
      <w:r w:rsidR="004432CC" w:rsidRPr="00496F14">
        <w:rPr>
          <w:bCs/>
          <w:sz w:val="22"/>
          <w:szCs w:val="22"/>
        </w:rPr>
        <w:t xml:space="preserve"> unit</w:t>
      </w:r>
      <w:r w:rsidR="000A4440">
        <w:rPr>
          <w:bCs/>
          <w:sz w:val="22"/>
          <w:szCs w:val="22"/>
        </w:rPr>
        <w:t xml:space="preserve"> within the hospital</w:t>
      </w:r>
      <w:r w:rsidR="004432CC" w:rsidRPr="00496F14">
        <w:rPr>
          <w:bCs/>
          <w:sz w:val="22"/>
          <w:szCs w:val="22"/>
        </w:rPr>
        <w:t>, in which case</w:t>
      </w:r>
      <w:r w:rsidR="004A113A">
        <w:rPr>
          <w:bCs/>
          <w:sz w:val="22"/>
          <w:szCs w:val="22"/>
        </w:rPr>
        <w:t xml:space="preserve"> leave must be authorised to </w:t>
      </w:r>
      <w:r w:rsidR="004432CC" w:rsidRPr="00496F14">
        <w:rPr>
          <w:bCs/>
          <w:sz w:val="22"/>
          <w:szCs w:val="22"/>
        </w:rPr>
        <w:t>leave th</w:t>
      </w:r>
      <w:r w:rsidR="004A113A">
        <w:rPr>
          <w:bCs/>
          <w:sz w:val="22"/>
          <w:szCs w:val="22"/>
        </w:rPr>
        <w:t>is</w:t>
      </w:r>
      <w:r w:rsidR="004432CC" w:rsidRPr="00496F14">
        <w:rPr>
          <w:bCs/>
          <w:sz w:val="22"/>
          <w:szCs w:val="22"/>
        </w:rPr>
        <w:t xml:space="preserve"> unit.</w:t>
      </w:r>
    </w:p>
    <w:p w14:paraId="46ABBD8F" w14:textId="77777777" w:rsidR="004432CC" w:rsidRPr="00496F14" w:rsidRDefault="004432CC" w:rsidP="00496F14">
      <w:pPr>
        <w:pStyle w:val="Default"/>
        <w:ind w:left="-284"/>
        <w:rPr>
          <w:bCs/>
          <w:sz w:val="22"/>
          <w:szCs w:val="22"/>
        </w:rPr>
      </w:pPr>
    </w:p>
    <w:p w14:paraId="7AF6003F" w14:textId="2107494D" w:rsidR="004432CC" w:rsidRPr="00496F14" w:rsidRDefault="007347D1" w:rsidP="004A113A">
      <w:pPr>
        <w:pStyle w:val="Default"/>
        <w:ind w:left="720" w:hanging="1004"/>
        <w:jc w:val="both"/>
        <w:rPr>
          <w:bCs/>
          <w:sz w:val="22"/>
          <w:szCs w:val="22"/>
        </w:rPr>
      </w:pPr>
      <w:r>
        <w:rPr>
          <w:bCs/>
          <w:sz w:val="22"/>
          <w:szCs w:val="22"/>
        </w:rPr>
        <w:t>10</w:t>
      </w:r>
      <w:r w:rsidR="004432CC" w:rsidRPr="00496F14">
        <w:rPr>
          <w:bCs/>
          <w:sz w:val="22"/>
          <w:szCs w:val="22"/>
        </w:rPr>
        <w:t>.2</w:t>
      </w:r>
      <w:r w:rsidR="004432CC" w:rsidRPr="00496F14">
        <w:rPr>
          <w:bCs/>
          <w:sz w:val="22"/>
          <w:szCs w:val="22"/>
        </w:rPr>
        <w:tab/>
      </w:r>
      <w:r w:rsidR="00E73CB8">
        <w:rPr>
          <w:bCs/>
          <w:sz w:val="22"/>
          <w:szCs w:val="22"/>
        </w:rPr>
        <w:t>S</w:t>
      </w:r>
      <w:r w:rsidR="008A5BC3">
        <w:rPr>
          <w:bCs/>
          <w:sz w:val="22"/>
          <w:szCs w:val="22"/>
        </w:rPr>
        <w:t>.</w:t>
      </w:r>
      <w:r w:rsidR="004432CC" w:rsidRPr="00496F14">
        <w:rPr>
          <w:bCs/>
          <w:sz w:val="22"/>
          <w:szCs w:val="22"/>
        </w:rPr>
        <w:t>17 allows for conditions to be attached to the authorisation such as the patient remaining in the custody of a member of staff</w:t>
      </w:r>
      <w:r w:rsidR="00ED7C83">
        <w:rPr>
          <w:bCs/>
          <w:sz w:val="22"/>
          <w:szCs w:val="22"/>
        </w:rPr>
        <w:t xml:space="preserve"> or </w:t>
      </w:r>
      <w:r w:rsidR="001A5F47">
        <w:rPr>
          <w:bCs/>
          <w:sz w:val="22"/>
          <w:szCs w:val="22"/>
        </w:rPr>
        <w:t xml:space="preserve">being escorted by a </w:t>
      </w:r>
      <w:proofErr w:type="spellStart"/>
      <w:r w:rsidR="001A5F47">
        <w:rPr>
          <w:bCs/>
          <w:sz w:val="22"/>
          <w:szCs w:val="22"/>
        </w:rPr>
        <w:t>carer</w:t>
      </w:r>
      <w:proofErr w:type="spellEnd"/>
      <w:r w:rsidR="004432CC" w:rsidRPr="00496F14">
        <w:rPr>
          <w:bCs/>
          <w:sz w:val="22"/>
          <w:szCs w:val="22"/>
        </w:rPr>
        <w:t xml:space="preserve">, leave for </w:t>
      </w:r>
      <w:r w:rsidR="001A5F47">
        <w:rPr>
          <w:bCs/>
          <w:sz w:val="22"/>
          <w:szCs w:val="22"/>
        </w:rPr>
        <w:t>defines</w:t>
      </w:r>
      <w:r w:rsidR="004432CC" w:rsidRPr="00496F14">
        <w:rPr>
          <w:bCs/>
          <w:sz w:val="22"/>
          <w:szCs w:val="22"/>
        </w:rPr>
        <w:t xml:space="preserve"> periods of time or for specific events.</w:t>
      </w:r>
    </w:p>
    <w:p w14:paraId="06BBA33E" w14:textId="77777777" w:rsidR="004432CC" w:rsidRPr="00496F14" w:rsidRDefault="004432CC" w:rsidP="00496F14">
      <w:pPr>
        <w:pStyle w:val="Default"/>
        <w:ind w:left="720" w:hanging="1004"/>
        <w:rPr>
          <w:bCs/>
          <w:sz w:val="22"/>
          <w:szCs w:val="22"/>
        </w:rPr>
      </w:pPr>
    </w:p>
    <w:p w14:paraId="6361C69B" w14:textId="50AB2C8A" w:rsidR="004432CC" w:rsidRPr="00496F14" w:rsidRDefault="007347D1" w:rsidP="00630B20">
      <w:pPr>
        <w:pStyle w:val="Default"/>
        <w:ind w:left="720" w:hanging="1004"/>
        <w:jc w:val="both"/>
        <w:rPr>
          <w:bCs/>
          <w:sz w:val="22"/>
          <w:szCs w:val="22"/>
        </w:rPr>
      </w:pPr>
      <w:r>
        <w:rPr>
          <w:bCs/>
          <w:sz w:val="22"/>
          <w:szCs w:val="22"/>
        </w:rPr>
        <w:t>10</w:t>
      </w:r>
      <w:r w:rsidR="004432CC" w:rsidRPr="00496F14">
        <w:rPr>
          <w:bCs/>
          <w:sz w:val="22"/>
          <w:szCs w:val="22"/>
        </w:rPr>
        <w:t>.3</w:t>
      </w:r>
      <w:r w:rsidR="004432CC" w:rsidRPr="00496F14">
        <w:rPr>
          <w:bCs/>
          <w:sz w:val="22"/>
          <w:szCs w:val="22"/>
        </w:rPr>
        <w:tab/>
        <w:t xml:space="preserve">If leave is going to be granted for a period of more than seven days, the RC </w:t>
      </w:r>
      <w:proofErr w:type="gramStart"/>
      <w:r w:rsidR="004432CC" w:rsidRPr="00496F14">
        <w:rPr>
          <w:bCs/>
          <w:sz w:val="22"/>
          <w:szCs w:val="22"/>
        </w:rPr>
        <w:t xml:space="preserve">is </w:t>
      </w:r>
      <w:r w:rsidR="00630B20">
        <w:rPr>
          <w:bCs/>
          <w:sz w:val="22"/>
          <w:szCs w:val="22"/>
        </w:rPr>
        <w:t>must</w:t>
      </w:r>
      <w:r w:rsidR="004432CC" w:rsidRPr="00496F14">
        <w:rPr>
          <w:bCs/>
          <w:sz w:val="22"/>
          <w:szCs w:val="22"/>
        </w:rPr>
        <w:t xml:space="preserve"> consider</w:t>
      </w:r>
      <w:proofErr w:type="gramEnd"/>
      <w:r w:rsidR="004432CC" w:rsidRPr="00496F14">
        <w:rPr>
          <w:bCs/>
          <w:sz w:val="22"/>
          <w:szCs w:val="22"/>
        </w:rPr>
        <w:t xml:space="preserve"> us</w:t>
      </w:r>
      <w:r w:rsidR="00630B20">
        <w:rPr>
          <w:bCs/>
          <w:sz w:val="22"/>
          <w:szCs w:val="22"/>
        </w:rPr>
        <w:t>ing</w:t>
      </w:r>
      <w:r w:rsidR="004432CC" w:rsidRPr="00496F14">
        <w:rPr>
          <w:bCs/>
          <w:sz w:val="22"/>
          <w:szCs w:val="22"/>
        </w:rPr>
        <w:t xml:space="preserve"> a </w:t>
      </w:r>
      <w:r w:rsidR="00E73CB8">
        <w:rPr>
          <w:bCs/>
          <w:sz w:val="22"/>
          <w:szCs w:val="22"/>
        </w:rPr>
        <w:t>CTO</w:t>
      </w:r>
      <w:r w:rsidR="00630B20">
        <w:rPr>
          <w:bCs/>
          <w:sz w:val="22"/>
          <w:szCs w:val="22"/>
        </w:rPr>
        <w:t xml:space="preserve"> instead and</w:t>
      </w:r>
      <w:r w:rsidR="00842851">
        <w:rPr>
          <w:bCs/>
          <w:sz w:val="22"/>
          <w:szCs w:val="22"/>
        </w:rPr>
        <w:t>, if they rule out CTO,</w:t>
      </w:r>
      <w:r w:rsidR="00630B20">
        <w:rPr>
          <w:bCs/>
          <w:sz w:val="22"/>
          <w:szCs w:val="22"/>
        </w:rPr>
        <w:t xml:space="preserve"> record their reasons</w:t>
      </w:r>
      <w:r w:rsidR="00842851">
        <w:rPr>
          <w:bCs/>
          <w:sz w:val="22"/>
          <w:szCs w:val="22"/>
        </w:rPr>
        <w:t>.</w:t>
      </w:r>
    </w:p>
    <w:p w14:paraId="464FCBC1" w14:textId="77777777" w:rsidR="004432CC" w:rsidRPr="00496F14" w:rsidRDefault="004432CC" w:rsidP="00496F14">
      <w:pPr>
        <w:pStyle w:val="Default"/>
        <w:ind w:left="720" w:hanging="1004"/>
        <w:rPr>
          <w:bCs/>
          <w:sz w:val="22"/>
          <w:szCs w:val="22"/>
        </w:rPr>
      </w:pPr>
    </w:p>
    <w:p w14:paraId="4DDB0614" w14:textId="7D6FA6DB" w:rsidR="004432CC" w:rsidRPr="00496F14" w:rsidRDefault="007347D1" w:rsidP="000926B5">
      <w:pPr>
        <w:pStyle w:val="Default"/>
        <w:ind w:left="720" w:hanging="1004"/>
        <w:jc w:val="both"/>
        <w:rPr>
          <w:bCs/>
          <w:sz w:val="22"/>
          <w:szCs w:val="22"/>
        </w:rPr>
      </w:pPr>
      <w:r>
        <w:rPr>
          <w:bCs/>
          <w:sz w:val="22"/>
          <w:szCs w:val="22"/>
        </w:rPr>
        <w:t>10</w:t>
      </w:r>
      <w:r w:rsidR="004432CC" w:rsidRPr="00496F14">
        <w:rPr>
          <w:bCs/>
          <w:sz w:val="22"/>
          <w:szCs w:val="22"/>
        </w:rPr>
        <w:t>.4</w:t>
      </w:r>
      <w:r w:rsidR="004432CC" w:rsidRPr="00496F14">
        <w:rPr>
          <w:bCs/>
          <w:sz w:val="22"/>
          <w:szCs w:val="22"/>
        </w:rPr>
        <w:tab/>
        <w:t>All of the above should be recorded on the relevant Trust form</w:t>
      </w:r>
      <w:r w:rsidR="000926B5">
        <w:rPr>
          <w:bCs/>
          <w:sz w:val="22"/>
          <w:szCs w:val="22"/>
        </w:rPr>
        <w:t xml:space="preserve">, which must be stored safely on the ward. </w:t>
      </w:r>
    </w:p>
    <w:p w14:paraId="5C8C6B09" w14:textId="77777777" w:rsidR="004432CC" w:rsidRPr="00496F14" w:rsidRDefault="004432CC" w:rsidP="00496F14">
      <w:pPr>
        <w:pStyle w:val="Default"/>
        <w:ind w:left="720" w:hanging="1004"/>
        <w:rPr>
          <w:bCs/>
          <w:sz w:val="22"/>
          <w:szCs w:val="22"/>
        </w:rPr>
      </w:pPr>
    </w:p>
    <w:p w14:paraId="5D8AF5E3" w14:textId="62FF61AA" w:rsidR="004432CC" w:rsidRDefault="007347D1" w:rsidP="000926B5">
      <w:pPr>
        <w:pStyle w:val="Default"/>
        <w:ind w:left="720" w:hanging="1004"/>
        <w:jc w:val="both"/>
        <w:rPr>
          <w:bCs/>
          <w:sz w:val="22"/>
          <w:szCs w:val="22"/>
        </w:rPr>
      </w:pPr>
      <w:r>
        <w:rPr>
          <w:bCs/>
          <w:sz w:val="22"/>
          <w:szCs w:val="22"/>
        </w:rPr>
        <w:t>10</w:t>
      </w:r>
      <w:r w:rsidR="004432CC" w:rsidRPr="00496F14">
        <w:rPr>
          <w:bCs/>
          <w:sz w:val="22"/>
          <w:szCs w:val="22"/>
        </w:rPr>
        <w:t>.5</w:t>
      </w:r>
      <w:r w:rsidR="004432CC" w:rsidRPr="00496F14">
        <w:rPr>
          <w:bCs/>
          <w:sz w:val="22"/>
          <w:szCs w:val="22"/>
        </w:rPr>
        <w:tab/>
        <w:t xml:space="preserve">If a patient who is on leave contacts the hospital to ask for permission to extend their leave or explain that they will be late in returning, the matter </w:t>
      </w:r>
      <w:r w:rsidR="008A5BC3">
        <w:rPr>
          <w:bCs/>
          <w:sz w:val="22"/>
          <w:szCs w:val="22"/>
        </w:rPr>
        <w:t>should</w:t>
      </w:r>
      <w:r w:rsidR="00ED7C83">
        <w:rPr>
          <w:bCs/>
          <w:sz w:val="22"/>
          <w:szCs w:val="22"/>
        </w:rPr>
        <w:t xml:space="preserve"> </w:t>
      </w:r>
      <w:r w:rsidR="004432CC" w:rsidRPr="00496F14">
        <w:rPr>
          <w:bCs/>
          <w:sz w:val="22"/>
          <w:szCs w:val="22"/>
        </w:rPr>
        <w:t>be referred</w:t>
      </w:r>
      <w:r w:rsidR="00ED7C83">
        <w:rPr>
          <w:bCs/>
          <w:sz w:val="22"/>
          <w:szCs w:val="22"/>
        </w:rPr>
        <w:t xml:space="preserve"> immediately</w:t>
      </w:r>
      <w:r w:rsidR="004432CC" w:rsidRPr="00496F14">
        <w:rPr>
          <w:bCs/>
          <w:sz w:val="22"/>
          <w:szCs w:val="22"/>
        </w:rPr>
        <w:t xml:space="preserve"> to the RC (the covering or on-call consultant psychiatrist if the usual RC is not available – see Responsible Clinician and Nominated Deputy policy).</w:t>
      </w:r>
    </w:p>
    <w:p w14:paraId="3382A365" w14:textId="77777777" w:rsidR="00E73CB8" w:rsidRDefault="00E73CB8" w:rsidP="00496F14">
      <w:pPr>
        <w:pStyle w:val="Default"/>
        <w:ind w:left="720" w:hanging="1004"/>
        <w:rPr>
          <w:bCs/>
          <w:sz w:val="22"/>
          <w:szCs w:val="22"/>
        </w:rPr>
      </w:pPr>
    </w:p>
    <w:p w14:paraId="1BE0B0E6" w14:textId="677E48A6" w:rsidR="00E73CB8" w:rsidRPr="00496F14" w:rsidRDefault="00E73CB8" w:rsidP="00A5513D">
      <w:pPr>
        <w:pStyle w:val="Default"/>
        <w:ind w:left="720" w:hanging="1004"/>
        <w:jc w:val="both"/>
        <w:rPr>
          <w:bCs/>
          <w:sz w:val="22"/>
          <w:szCs w:val="22"/>
        </w:rPr>
      </w:pPr>
      <w:r>
        <w:rPr>
          <w:bCs/>
          <w:sz w:val="22"/>
          <w:szCs w:val="22"/>
        </w:rPr>
        <w:t xml:space="preserve">10.6         If </w:t>
      </w:r>
      <w:r w:rsidR="008A5BC3">
        <w:rPr>
          <w:bCs/>
          <w:sz w:val="22"/>
          <w:szCs w:val="22"/>
        </w:rPr>
        <w:t>s.</w:t>
      </w:r>
      <w:r>
        <w:rPr>
          <w:bCs/>
          <w:sz w:val="22"/>
          <w:szCs w:val="22"/>
        </w:rPr>
        <w:t xml:space="preserve">17 leave is cancelled or </w:t>
      </w:r>
      <w:r w:rsidR="00A5513D">
        <w:rPr>
          <w:bCs/>
          <w:sz w:val="22"/>
          <w:szCs w:val="22"/>
        </w:rPr>
        <w:t>has lapsed</w:t>
      </w:r>
      <w:r>
        <w:rPr>
          <w:bCs/>
          <w:sz w:val="22"/>
          <w:szCs w:val="22"/>
        </w:rPr>
        <w:t>, the form must be struck through and</w:t>
      </w:r>
      <w:r w:rsidR="00A5513D">
        <w:rPr>
          <w:bCs/>
          <w:sz w:val="22"/>
          <w:szCs w:val="22"/>
        </w:rPr>
        <w:t>,</w:t>
      </w:r>
      <w:r>
        <w:rPr>
          <w:bCs/>
          <w:sz w:val="22"/>
          <w:szCs w:val="22"/>
        </w:rPr>
        <w:t xml:space="preserve"> </w:t>
      </w:r>
      <w:r w:rsidR="00F7426D">
        <w:rPr>
          <w:bCs/>
          <w:sz w:val="22"/>
          <w:szCs w:val="22"/>
        </w:rPr>
        <w:t xml:space="preserve">if applicable, </w:t>
      </w:r>
      <w:r w:rsidR="005D267D">
        <w:rPr>
          <w:bCs/>
          <w:sz w:val="22"/>
          <w:szCs w:val="22"/>
        </w:rPr>
        <w:t xml:space="preserve">uploaded </w:t>
      </w:r>
      <w:r>
        <w:rPr>
          <w:bCs/>
          <w:sz w:val="22"/>
          <w:szCs w:val="22"/>
        </w:rPr>
        <w:t xml:space="preserve">onto the </w:t>
      </w:r>
      <w:r w:rsidRPr="00E73CB8">
        <w:rPr>
          <w:bCs/>
          <w:sz w:val="22"/>
          <w:szCs w:val="22"/>
        </w:rPr>
        <w:t>electronic patient record system.</w:t>
      </w:r>
    </w:p>
    <w:p w14:paraId="5C71F136" w14:textId="77777777" w:rsidR="004432CC" w:rsidRPr="00496F14" w:rsidRDefault="004432CC" w:rsidP="00496F14">
      <w:pPr>
        <w:pStyle w:val="Default"/>
        <w:ind w:left="-284"/>
        <w:rPr>
          <w:bCs/>
          <w:sz w:val="22"/>
          <w:szCs w:val="22"/>
        </w:rPr>
      </w:pPr>
    </w:p>
    <w:p w14:paraId="71DA295C" w14:textId="69800E79" w:rsidR="004432CC" w:rsidRPr="00496F14" w:rsidRDefault="007347D1" w:rsidP="00A5513D">
      <w:pPr>
        <w:pStyle w:val="Default"/>
        <w:ind w:left="716" w:hanging="1000"/>
        <w:jc w:val="both"/>
        <w:rPr>
          <w:bCs/>
          <w:sz w:val="22"/>
          <w:szCs w:val="22"/>
        </w:rPr>
      </w:pPr>
      <w:r>
        <w:rPr>
          <w:b/>
          <w:bCs/>
          <w:sz w:val="22"/>
          <w:szCs w:val="22"/>
        </w:rPr>
        <w:t>11</w:t>
      </w:r>
      <w:r w:rsidR="004432CC" w:rsidRPr="00496F14">
        <w:rPr>
          <w:b/>
          <w:bCs/>
          <w:sz w:val="22"/>
          <w:szCs w:val="22"/>
        </w:rPr>
        <w:t>.0</w:t>
      </w:r>
      <w:r w:rsidR="004432CC" w:rsidRPr="00496F14">
        <w:rPr>
          <w:b/>
          <w:bCs/>
          <w:sz w:val="22"/>
          <w:szCs w:val="22"/>
        </w:rPr>
        <w:tab/>
        <w:t xml:space="preserve">Discharge from </w:t>
      </w:r>
      <w:r w:rsidR="00A5513D">
        <w:rPr>
          <w:b/>
          <w:bCs/>
          <w:sz w:val="22"/>
          <w:szCs w:val="22"/>
        </w:rPr>
        <w:t>D</w:t>
      </w:r>
      <w:r w:rsidR="004432CC" w:rsidRPr="00496F14">
        <w:rPr>
          <w:b/>
          <w:bCs/>
          <w:sz w:val="22"/>
          <w:szCs w:val="22"/>
        </w:rPr>
        <w:t>etention or Community Treatment Order by</w:t>
      </w:r>
      <w:r w:rsidR="00A5513D">
        <w:rPr>
          <w:b/>
          <w:bCs/>
          <w:sz w:val="22"/>
          <w:szCs w:val="22"/>
        </w:rPr>
        <w:t xml:space="preserve"> </w:t>
      </w:r>
      <w:r w:rsidR="004432CC" w:rsidRPr="00496F14">
        <w:rPr>
          <w:b/>
          <w:bCs/>
          <w:sz w:val="22"/>
          <w:szCs w:val="22"/>
        </w:rPr>
        <w:t>Responsible Clinician (section 23)</w:t>
      </w:r>
    </w:p>
    <w:p w14:paraId="62199465" w14:textId="77777777" w:rsidR="004432CC" w:rsidRPr="00496F14" w:rsidRDefault="004432CC" w:rsidP="00496F14">
      <w:pPr>
        <w:pStyle w:val="Default"/>
        <w:ind w:left="-284"/>
        <w:rPr>
          <w:bCs/>
          <w:sz w:val="22"/>
          <w:szCs w:val="22"/>
        </w:rPr>
      </w:pPr>
    </w:p>
    <w:p w14:paraId="615ACAF2" w14:textId="6A1F35DD" w:rsidR="004432CC" w:rsidRPr="00496F14" w:rsidRDefault="007347D1" w:rsidP="00A5513D">
      <w:pPr>
        <w:pStyle w:val="Default"/>
        <w:ind w:left="720" w:hanging="1004"/>
        <w:jc w:val="both"/>
        <w:rPr>
          <w:bCs/>
          <w:color w:val="auto"/>
          <w:sz w:val="22"/>
          <w:szCs w:val="22"/>
        </w:rPr>
      </w:pPr>
      <w:r>
        <w:rPr>
          <w:bCs/>
          <w:sz w:val="22"/>
          <w:szCs w:val="22"/>
        </w:rPr>
        <w:t>11</w:t>
      </w:r>
      <w:r w:rsidR="004432CC" w:rsidRPr="00496F14">
        <w:rPr>
          <w:bCs/>
          <w:sz w:val="22"/>
          <w:szCs w:val="22"/>
        </w:rPr>
        <w:t>.1</w:t>
      </w:r>
      <w:r w:rsidR="004432CC" w:rsidRPr="00496F14">
        <w:rPr>
          <w:bCs/>
          <w:sz w:val="22"/>
          <w:szCs w:val="22"/>
        </w:rPr>
        <w:tab/>
        <w:t xml:space="preserve">If the Responsible Clinician decides that compulsory powers are no longer required, they should order discharge in writing (this is the point at which discharge takes effect) by completing the Trust’s </w:t>
      </w:r>
      <w:r w:rsidR="008A5BC3">
        <w:rPr>
          <w:bCs/>
          <w:sz w:val="22"/>
          <w:szCs w:val="22"/>
        </w:rPr>
        <w:t>s</w:t>
      </w:r>
      <w:r w:rsidR="004432CC" w:rsidRPr="00496F14">
        <w:rPr>
          <w:bCs/>
          <w:sz w:val="22"/>
          <w:szCs w:val="22"/>
        </w:rPr>
        <w:t xml:space="preserve">ection 23 discharge form </w:t>
      </w:r>
      <w:r w:rsidR="004432CC" w:rsidRPr="00496F14">
        <w:rPr>
          <w:bCs/>
          <w:color w:val="auto"/>
          <w:sz w:val="22"/>
          <w:szCs w:val="22"/>
        </w:rPr>
        <w:t xml:space="preserve">which must be sent to the Mental Health Law office, a copy having </w:t>
      </w:r>
      <w:proofErr w:type="gramStart"/>
      <w:r w:rsidR="004432CC" w:rsidRPr="00496F14">
        <w:rPr>
          <w:bCs/>
          <w:color w:val="auto"/>
          <w:sz w:val="22"/>
          <w:szCs w:val="22"/>
        </w:rPr>
        <w:t>being</w:t>
      </w:r>
      <w:proofErr w:type="gramEnd"/>
      <w:r w:rsidR="004432CC" w:rsidRPr="00496F14">
        <w:rPr>
          <w:bCs/>
          <w:color w:val="auto"/>
          <w:sz w:val="22"/>
          <w:szCs w:val="22"/>
        </w:rPr>
        <w:t xml:space="preserve"> given to the patient where practicable.</w:t>
      </w:r>
      <w:r w:rsidR="003B5D66">
        <w:rPr>
          <w:bCs/>
          <w:color w:val="auto"/>
          <w:sz w:val="22"/>
          <w:szCs w:val="22"/>
        </w:rPr>
        <w:t xml:space="preserve"> See also para 4.8 above re informing Nearest Relative.</w:t>
      </w:r>
    </w:p>
    <w:p w14:paraId="4C4CEA3D" w14:textId="77777777" w:rsidR="004432CC" w:rsidRPr="00496F14" w:rsidRDefault="004432CC" w:rsidP="00496F14">
      <w:pPr>
        <w:pStyle w:val="Default"/>
        <w:ind w:left="-284"/>
        <w:rPr>
          <w:bCs/>
          <w:sz w:val="22"/>
          <w:szCs w:val="22"/>
        </w:rPr>
      </w:pPr>
    </w:p>
    <w:p w14:paraId="1DA94631" w14:textId="3AFEAFB2" w:rsidR="004432CC" w:rsidRPr="00496F14" w:rsidRDefault="004432CC" w:rsidP="00260F84">
      <w:pPr>
        <w:pStyle w:val="Default"/>
        <w:ind w:left="-284"/>
        <w:jc w:val="both"/>
        <w:rPr>
          <w:bCs/>
          <w:sz w:val="22"/>
          <w:szCs w:val="22"/>
        </w:rPr>
      </w:pPr>
      <w:r w:rsidRPr="00496F14">
        <w:rPr>
          <w:b/>
          <w:bCs/>
          <w:sz w:val="22"/>
          <w:szCs w:val="22"/>
        </w:rPr>
        <w:t>1</w:t>
      </w:r>
      <w:r w:rsidR="007347D1">
        <w:rPr>
          <w:b/>
          <w:bCs/>
          <w:sz w:val="22"/>
          <w:szCs w:val="22"/>
        </w:rPr>
        <w:t>2</w:t>
      </w:r>
      <w:r w:rsidRPr="00496F14">
        <w:rPr>
          <w:b/>
          <w:bCs/>
          <w:sz w:val="22"/>
          <w:szCs w:val="22"/>
        </w:rPr>
        <w:t>.0</w:t>
      </w:r>
      <w:r w:rsidRPr="00496F14">
        <w:rPr>
          <w:b/>
          <w:bCs/>
          <w:sz w:val="22"/>
          <w:szCs w:val="22"/>
        </w:rPr>
        <w:tab/>
        <w:t xml:space="preserve">Discharge from </w:t>
      </w:r>
      <w:r w:rsidR="00260F84">
        <w:rPr>
          <w:b/>
          <w:bCs/>
          <w:sz w:val="22"/>
          <w:szCs w:val="22"/>
        </w:rPr>
        <w:t>D</w:t>
      </w:r>
      <w:r w:rsidRPr="00496F14">
        <w:rPr>
          <w:b/>
          <w:bCs/>
          <w:sz w:val="22"/>
          <w:szCs w:val="22"/>
        </w:rPr>
        <w:t xml:space="preserve">etention or </w:t>
      </w:r>
      <w:r w:rsidR="00663F56">
        <w:rPr>
          <w:b/>
          <w:bCs/>
          <w:sz w:val="22"/>
          <w:szCs w:val="22"/>
        </w:rPr>
        <w:t>CTO</w:t>
      </w:r>
      <w:r w:rsidRPr="00496F14">
        <w:rPr>
          <w:b/>
          <w:bCs/>
          <w:sz w:val="22"/>
          <w:szCs w:val="22"/>
        </w:rPr>
        <w:t xml:space="preserve"> by Nearest Relative (section</w:t>
      </w:r>
      <w:r w:rsidR="002617AF">
        <w:rPr>
          <w:b/>
          <w:bCs/>
          <w:sz w:val="22"/>
          <w:szCs w:val="22"/>
        </w:rPr>
        <w:t>s</w:t>
      </w:r>
      <w:r w:rsidRPr="00496F14">
        <w:rPr>
          <w:b/>
          <w:bCs/>
          <w:sz w:val="22"/>
          <w:szCs w:val="22"/>
        </w:rPr>
        <w:t xml:space="preserve"> 23</w:t>
      </w:r>
      <w:r w:rsidR="002617AF">
        <w:rPr>
          <w:b/>
          <w:bCs/>
          <w:sz w:val="22"/>
          <w:szCs w:val="22"/>
        </w:rPr>
        <w:t xml:space="preserve"> &amp; 25</w:t>
      </w:r>
      <w:r w:rsidRPr="00496F14">
        <w:rPr>
          <w:b/>
          <w:bCs/>
          <w:sz w:val="22"/>
          <w:szCs w:val="22"/>
        </w:rPr>
        <w:t>)</w:t>
      </w:r>
    </w:p>
    <w:p w14:paraId="50895670" w14:textId="77777777" w:rsidR="004432CC" w:rsidRPr="00496F14" w:rsidRDefault="004432CC" w:rsidP="00496F14">
      <w:pPr>
        <w:pStyle w:val="Default"/>
        <w:ind w:left="-284"/>
        <w:rPr>
          <w:bCs/>
          <w:sz w:val="22"/>
          <w:szCs w:val="22"/>
        </w:rPr>
      </w:pPr>
    </w:p>
    <w:p w14:paraId="35C3DEED" w14:textId="75B6F072" w:rsidR="004432CC" w:rsidRPr="00496F14" w:rsidRDefault="007347D1" w:rsidP="00260F84">
      <w:pPr>
        <w:pStyle w:val="Default"/>
        <w:ind w:left="-284"/>
        <w:jc w:val="both"/>
        <w:rPr>
          <w:bCs/>
          <w:sz w:val="22"/>
          <w:szCs w:val="22"/>
        </w:rPr>
      </w:pPr>
      <w:r>
        <w:rPr>
          <w:bCs/>
          <w:sz w:val="22"/>
          <w:szCs w:val="22"/>
        </w:rPr>
        <w:t>12</w:t>
      </w:r>
      <w:r w:rsidR="004432CC" w:rsidRPr="00496F14">
        <w:rPr>
          <w:bCs/>
          <w:sz w:val="22"/>
          <w:szCs w:val="22"/>
        </w:rPr>
        <w:t>.1</w:t>
      </w:r>
      <w:r w:rsidR="004432CC" w:rsidRPr="00496F14">
        <w:rPr>
          <w:bCs/>
          <w:sz w:val="22"/>
          <w:szCs w:val="22"/>
        </w:rPr>
        <w:tab/>
        <w:t xml:space="preserve">A patient's </w:t>
      </w:r>
      <w:r w:rsidR="00260F84">
        <w:rPr>
          <w:bCs/>
          <w:sz w:val="22"/>
          <w:szCs w:val="22"/>
        </w:rPr>
        <w:t>N</w:t>
      </w:r>
      <w:r w:rsidR="004432CC" w:rsidRPr="00496F14">
        <w:rPr>
          <w:bCs/>
          <w:sz w:val="22"/>
          <w:szCs w:val="22"/>
        </w:rPr>
        <w:t xml:space="preserve">earest </w:t>
      </w:r>
      <w:r w:rsidR="00260F84">
        <w:rPr>
          <w:bCs/>
          <w:sz w:val="22"/>
          <w:szCs w:val="22"/>
        </w:rPr>
        <w:t>R</w:t>
      </w:r>
      <w:r w:rsidR="004432CC" w:rsidRPr="00496F14">
        <w:rPr>
          <w:bCs/>
          <w:sz w:val="22"/>
          <w:szCs w:val="22"/>
        </w:rPr>
        <w:t xml:space="preserve">elative has the power to give notice of order to discharge </w:t>
      </w:r>
      <w:r w:rsidR="004432CC" w:rsidRPr="00496F14">
        <w:rPr>
          <w:bCs/>
          <w:sz w:val="22"/>
          <w:szCs w:val="22"/>
        </w:rPr>
        <w:tab/>
      </w:r>
      <w:r w:rsidR="004432CC" w:rsidRPr="00496F14">
        <w:rPr>
          <w:bCs/>
          <w:sz w:val="22"/>
          <w:szCs w:val="22"/>
        </w:rPr>
        <w:tab/>
        <w:t>whilst the patient is detained under sections 2, 3 or 4, or subject to a</w:t>
      </w:r>
      <w:r w:rsidR="00663F56">
        <w:rPr>
          <w:bCs/>
          <w:sz w:val="22"/>
          <w:szCs w:val="22"/>
        </w:rPr>
        <w:t xml:space="preserve"> Part II</w:t>
      </w:r>
      <w:r w:rsidR="004432CC" w:rsidRPr="00496F14">
        <w:rPr>
          <w:bCs/>
          <w:sz w:val="22"/>
          <w:szCs w:val="22"/>
        </w:rPr>
        <w:t xml:space="preserve"> </w:t>
      </w:r>
      <w:r w:rsidR="004432CC" w:rsidRPr="00496F14">
        <w:rPr>
          <w:bCs/>
          <w:sz w:val="22"/>
          <w:szCs w:val="22"/>
        </w:rPr>
        <w:tab/>
      </w:r>
      <w:r w:rsidR="004432CC" w:rsidRPr="00496F14">
        <w:rPr>
          <w:bCs/>
          <w:sz w:val="22"/>
          <w:szCs w:val="22"/>
        </w:rPr>
        <w:tab/>
      </w:r>
      <w:r w:rsidR="00663F56">
        <w:rPr>
          <w:bCs/>
          <w:sz w:val="22"/>
          <w:szCs w:val="22"/>
        </w:rPr>
        <w:t>CTO</w:t>
      </w:r>
      <w:r w:rsidR="004432CC" w:rsidRPr="00496F14">
        <w:rPr>
          <w:bCs/>
          <w:sz w:val="22"/>
          <w:szCs w:val="22"/>
        </w:rPr>
        <w:t xml:space="preserve"> under section 17A.</w:t>
      </w:r>
    </w:p>
    <w:p w14:paraId="38C1F859" w14:textId="77777777" w:rsidR="004432CC" w:rsidRPr="00496F14" w:rsidRDefault="004432CC" w:rsidP="00496F14">
      <w:pPr>
        <w:pStyle w:val="Default"/>
        <w:ind w:left="-284"/>
        <w:jc w:val="right"/>
        <w:rPr>
          <w:b/>
          <w:bCs/>
          <w:sz w:val="22"/>
          <w:szCs w:val="22"/>
        </w:rPr>
      </w:pPr>
    </w:p>
    <w:p w14:paraId="684FBD7E" w14:textId="2BB15D33" w:rsidR="004432CC" w:rsidRPr="00496F14" w:rsidRDefault="004432CC" w:rsidP="006C26E3">
      <w:pPr>
        <w:pStyle w:val="Default"/>
        <w:numPr>
          <w:ilvl w:val="1"/>
          <w:numId w:val="6"/>
        </w:numPr>
        <w:jc w:val="both"/>
        <w:rPr>
          <w:bCs/>
          <w:sz w:val="22"/>
          <w:szCs w:val="22"/>
        </w:rPr>
      </w:pPr>
      <w:r w:rsidRPr="00496F14">
        <w:rPr>
          <w:bCs/>
          <w:sz w:val="22"/>
          <w:szCs w:val="22"/>
        </w:rPr>
        <w:t>Section 25 sets out the restrictions of this power as follows:</w:t>
      </w:r>
    </w:p>
    <w:p w14:paraId="0C8FE7CE" w14:textId="77777777" w:rsidR="004432CC" w:rsidRPr="00496F14" w:rsidRDefault="004432CC" w:rsidP="00496F14">
      <w:pPr>
        <w:pStyle w:val="Default"/>
        <w:ind w:left="-284"/>
        <w:rPr>
          <w:bCs/>
          <w:sz w:val="22"/>
          <w:szCs w:val="22"/>
        </w:rPr>
      </w:pPr>
    </w:p>
    <w:p w14:paraId="15288894" w14:textId="25DC45CA" w:rsidR="002617AF" w:rsidRDefault="004432CC" w:rsidP="006C26E3">
      <w:pPr>
        <w:pStyle w:val="Default"/>
        <w:numPr>
          <w:ilvl w:val="0"/>
          <w:numId w:val="4"/>
        </w:numPr>
        <w:jc w:val="both"/>
        <w:rPr>
          <w:bCs/>
          <w:color w:val="000000" w:themeColor="text1"/>
          <w:sz w:val="22"/>
          <w:szCs w:val="22"/>
        </w:rPr>
      </w:pPr>
      <w:r w:rsidRPr="002617AF">
        <w:rPr>
          <w:bCs/>
          <w:color w:val="000000" w:themeColor="text1"/>
          <w:sz w:val="22"/>
          <w:szCs w:val="22"/>
        </w:rPr>
        <w:t xml:space="preserve">The nearest relative must give not less than 72 </w:t>
      </w:r>
      <w:proofErr w:type="spellStart"/>
      <w:r w:rsidRPr="002617AF">
        <w:rPr>
          <w:bCs/>
          <w:color w:val="000000" w:themeColor="text1"/>
          <w:sz w:val="22"/>
          <w:szCs w:val="22"/>
        </w:rPr>
        <w:t>hours notice</w:t>
      </w:r>
      <w:proofErr w:type="spellEnd"/>
      <w:r w:rsidRPr="002617AF">
        <w:rPr>
          <w:bCs/>
          <w:color w:val="000000" w:themeColor="text1"/>
          <w:sz w:val="22"/>
          <w:szCs w:val="22"/>
        </w:rPr>
        <w:t xml:space="preserve"> before the order </w:t>
      </w:r>
      <w:r w:rsidRPr="002617AF">
        <w:rPr>
          <w:bCs/>
          <w:color w:val="000000" w:themeColor="text1"/>
          <w:sz w:val="22"/>
          <w:szCs w:val="22"/>
        </w:rPr>
        <w:tab/>
        <w:t xml:space="preserve">takes </w:t>
      </w:r>
      <w:proofErr w:type="gramStart"/>
      <w:r w:rsidRPr="002617AF">
        <w:rPr>
          <w:bCs/>
          <w:color w:val="000000" w:themeColor="text1"/>
          <w:sz w:val="22"/>
          <w:szCs w:val="22"/>
        </w:rPr>
        <w:t>effect</w:t>
      </w:r>
      <w:proofErr w:type="gramEnd"/>
      <w:r w:rsidR="002617AF">
        <w:rPr>
          <w:bCs/>
          <w:color w:val="000000" w:themeColor="text1"/>
          <w:sz w:val="22"/>
          <w:szCs w:val="22"/>
        </w:rPr>
        <w:t xml:space="preserve"> and this is explained in the letter they are sent as per 4.7 above. The</w:t>
      </w:r>
      <w:r w:rsidRPr="002617AF">
        <w:rPr>
          <w:bCs/>
          <w:color w:val="000000" w:themeColor="text1"/>
          <w:sz w:val="22"/>
          <w:szCs w:val="22"/>
        </w:rPr>
        <w:t xml:space="preserve"> notice </w:t>
      </w:r>
      <w:r w:rsidR="002617AF">
        <w:rPr>
          <w:bCs/>
          <w:color w:val="000000" w:themeColor="text1"/>
          <w:sz w:val="22"/>
          <w:szCs w:val="22"/>
        </w:rPr>
        <w:t xml:space="preserve">will be deemed to be served and the </w:t>
      </w:r>
      <w:proofErr w:type="gramStart"/>
      <w:r w:rsidR="002617AF">
        <w:rPr>
          <w:bCs/>
          <w:color w:val="000000" w:themeColor="text1"/>
          <w:sz w:val="22"/>
          <w:szCs w:val="22"/>
        </w:rPr>
        <w:t>72 hour</w:t>
      </w:r>
      <w:proofErr w:type="gramEnd"/>
      <w:r w:rsidR="002617AF">
        <w:rPr>
          <w:bCs/>
          <w:color w:val="000000" w:themeColor="text1"/>
          <w:sz w:val="22"/>
          <w:szCs w:val="22"/>
        </w:rPr>
        <w:t xml:space="preserve"> period begins when:</w:t>
      </w:r>
    </w:p>
    <w:p w14:paraId="0E6E20CA" w14:textId="77777777" w:rsidR="00083C59" w:rsidRDefault="00083C59" w:rsidP="006C26E3">
      <w:pPr>
        <w:pStyle w:val="Default"/>
        <w:ind w:left="716"/>
        <w:jc w:val="both"/>
        <w:rPr>
          <w:bCs/>
          <w:color w:val="000000" w:themeColor="text1"/>
          <w:sz w:val="22"/>
          <w:szCs w:val="22"/>
        </w:rPr>
      </w:pPr>
    </w:p>
    <w:p w14:paraId="00CB437F" w14:textId="39DD8B69" w:rsidR="004432CC" w:rsidRDefault="002617AF" w:rsidP="006C26E3">
      <w:pPr>
        <w:pStyle w:val="Default"/>
        <w:numPr>
          <w:ilvl w:val="0"/>
          <w:numId w:val="5"/>
        </w:numPr>
        <w:jc w:val="both"/>
        <w:rPr>
          <w:bCs/>
          <w:color w:val="000000" w:themeColor="text1"/>
          <w:sz w:val="22"/>
          <w:szCs w:val="22"/>
        </w:rPr>
      </w:pPr>
      <w:r>
        <w:rPr>
          <w:bCs/>
          <w:color w:val="000000" w:themeColor="text1"/>
          <w:sz w:val="22"/>
          <w:szCs w:val="22"/>
        </w:rPr>
        <w:t xml:space="preserve">The notice is physically handed </w:t>
      </w:r>
      <w:r w:rsidR="004432CC" w:rsidRPr="002617AF">
        <w:rPr>
          <w:bCs/>
          <w:color w:val="000000" w:themeColor="text1"/>
          <w:sz w:val="22"/>
          <w:szCs w:val="22"/>
        </w:rPr>
        <w:t xml:space="preserve">to </w:t>
      </w:r>
      <w:r w:rsidR="007F3883">
        <w:rPr>
          <w:bCs/>
          <w:color w:val="000000" w:themeColor="text1"/>
          <w:sz w:val="22"/>
          <w:szCs w:val="22"/>
        </w:rPr>
        <w:t>the Receiving Officer</w:t>
      </w:r>
      <w:r>
        <w:rPr>
          <w:bCs/>
          <w:color w:val="000000" w:themeColor="text1"/>
          <w:sz w:val="22"/>
          <w:szCs w:val="22"/>
        </w:rPr>
        <w:t xml:space="preserve"> </w:t>
      </w:r>
      <w:r w:rsidR="00112C3C">
        <w:rPr>
          <w:bCs/>
          <w:color w:val="000000" w:themeColor="text1"/>
          <w:sz w:val="22"/>
          <w:szCs w:val="22"/>
        </w:rPr>
        <w:t xml:space="preserve">who </w:t>
      </w:r>
      <w:r>
        <w:rPr>
          <w:bCs/>
          <w:color w:val="000000" w:themeColor="text1"/>
          <w:sz w:val="22"/>
          <w:szCs w:val="22"/>
        </w:rPr>
        <w:t>takes receipt of</w:t>
      </w:r>
      <w:r w:rsidR="00A905DD" w:rsidRPr="002617AF">
        <w:rPr>
          <w:bCs/>
          <w:color w:val="000000" w:themeColor="text1"/>
          <w:sz w:val="22"/>
          <w:szCs w:val="22"/>
        </w:rPr>
        <w:t xml:space="preserve"> it</w:t>
      </w:r>
      <w:r>
        <w:rPr>
          <w:bCs/>
          <w:color w:val="000000" w:themeColor="text1"/>
          <w:sz w:val="22"/>
          <w:szCs w:val="22"/>
        </w:rPr>
        <w:t xml:space="preserve"> (see appendix 2); or</w:t>
      </w:r>
    </w:p>
    <w:p w14:paraId="450FC553" w14:textId="1AC6276D" w:rsidR="002617AF" w:rsidRDefault="002617AF" w:rsidP="006C26E3">
      <w:pPr>
        <w:pStyle w:val="Default"/>
        <w:numPr>
          <w:ilvl w:val="0"/>
          <w:numId w:val="5"/>
        </w:numPr>
        <w:jc w:val="both"/>
        <w:rPr>
          <w:bCs/>
          <w:color w:val="000000" w:themeColor="text1"/>
          <w:sz w:val="22"/>
          <w:szCs w:val="22"/>
        </w:rPr>
      </w:pPr>
      <w:r>
        <w:rPr>
          <w:bCs/>
          <w:color w:val="000000" w:themeColor="text1"/>
          <w:sz w:val="22"/>
          <w:szCs w:val="22"/>
        </w:rPr>
        <w:t>The notice is sent by post and received at the hospital (inc. i.e. in the ‘post-room’)</w:t>
      </w:r>
    </w:p>
    <w:p w14:paraId="3EE33379" w14:textId="2FD4CEA0" w:rsidR="002617AF" w:rsidRPr="002617AF" w:rsidRDefault="00083C59" w:rsidP="006C26E3">
      <w:pPr>
        <w:pStyle w:val="Default"/>
        <w:numPr>
          <w:ilvl w:val="0"/>
          <w:numId w:val="5"/>
        </w:numPr>
        <w:jc w:val="both"/>
        <w:rPr>
          <w:bCs/>
          <w:color w:val="000000" w:themeColor="text1"/>
          <w:sz w:val="22"/>
          <w:szCs w:val="22"/>
        </w:rPr>
      </w:pPr>
      <w:r>
        <w:rPr>
          <w:bCs/>
          <w:color w:val="000000" w:themeColor="text1"/>
          <w:sz w:val="22"/>
          <w:szCs w:val="22"/>
        </w:rPr>
        <w:t>Having been sent by e-mail, after midnight (00:01) on the following business day (business days being Monday to Friday and not bank holidays)</w:t>
      </w:r>
    </w:p>
    <w:p w14:paraId="41004F19" w14:textId="77777777" w:rsidR="004432CC" w:rsidRPr="00496F14" w:rsidRDefault="004432CC" w:rsidP="00496F14">
      <w:pPr>
        <w:pStyle w:val="Default"/>
        <w:ind w:left="-284"/>
        <w:rPr>
          <w:bCs/>
          <w:sz w:val="22"/>
          <w:szCs w:val="22"/>
        </w:rPr>
      </w:pPr>
    </w:p>
    <w:p w14:paraId="65B76E47" w14:textId="4C434762" w:rsidR="004432CC" w:rsidRPr="00FD34FF" w:rsidRDefault="004432CC" w:rsidP="007017C6">
      <w:pPr>
        <w:pStyle w:val="Default"/>
        <w:ind w:left="720" w:hanging="719"/>
        <w:jc w:val="both"/>
        <w:rPr>
          <w:bCs/>
          <w:color w:val="auto"/>
          <w:sz w:val="22"/>
          <w:szCs w:val="22"/>
        </w:rPr>
      </w:pPr>
      <w:r w:rsidRPr="00496F14">
        <w:rPr>
          <w:bCs/>
          <w:sz w:val="22"/>
          <w:szCs w:val="22"/>
        </w:rPr>
        <w:t>b)</w:t>
      </w:r>
      <w:r w:rsidRPr="00496F14">
        <w:rPr>
          <w:bCs/>
          <w:sz w:val="22"/>
          <w:szCs w:val="22"/>
        </w:rPr>
        <w:tab/>
      </w:r>
      <w:r w:rsidR="00A905DD">
        <w:rPr>
          <w:bCs/>
          <w:sz w:val="22"/>
          <w:szCs w:val="22"/>
        </w:rPr>
        <w:t xml:space="preserve">Once received, </w:t>
      </w:r>
      <w:r w:rsidR="00FD34FF">
        <w:rPr>
          <w:bCs/>
          <w:sz w:val="22"/>
          <w:szCs w:val="22"/>
        </w:rPr>
        <w:t xml:space="preserve">the </w:t>
      </w:r>
      <w:r w:rsidR="00A905DD">
        <w:rPr>
          <w:bCs/>
          <w:sz w:val="22"/>
          <w:szCs w:val="22"/>
        </w:rPr>
        <w:t xml:space="preserve">discharge </w:t>
      </w:r>
      <w:r w:rsidRPr="00496F14">
        <w:rPr>
          <w:bCs/>
          <w:sz w:val="22"/>
          <w:szCs w:val="22"/>
        </w:rPr>
        <w:t xml:space="preserve">notice must be handed/sent to the Responsible Clinician </w:t>
      </w:r>
      <w:proofErr w:type="gramStart"/>
      <w:r w:rsidRPr="00496F14">
        <w:rPr>
          <w:bCs/>
          <w:sz w:val="22"/>
          <w:szCs w:val="22"/>
        </w:rPr>
        <w:t>immediately;</w:t>
      </w:r>
      <w:proofErr w:type="gramEnd"/>
      <w:r w:rsidRPr="00496F14">
        <w:rPr>
          <w:bCs/>
          <w:sz w:val="22"/>
          <w:szCs w:val="22"/>
        </w:rPr>
        <w:t xml:space="preserve"> </w:t>
      </w:r>
      <w:r w:rsidR="00FD34FF">
        <w:rPr>
          <w:bCs/>
          <w:sz w:val="22"/>
          <w:szCs w:val="22"/>
        </w:rPr>
        <w:t xml:space="preserve">i.e. </w:t>
      </w:r>
      <w:r w:rsidRPr="00496F14">
        <w:rPr>
          <w:bCs/>
          <w:sz w:val="22"/>
          <w:szCs w:val="22"/>
        </w:rPr>
        <w:t xml:space="preserve">it must not be put in the internal mail or simply left </w:t>
      </w:r>
      <w:r w:rsidR="00FD34FF">
        <w:rPr>
          <w:bCs/>
          <w:sz w:val="22"/>
          <w:szCs w:val="22"/>
        </w:rPr>
        <w:t xml:space="preserve">somewhere </w:t>
      </w:r>
      <w:r w:rsidRPr="00496F14">
        <w:rPr>
          <w:bCs/>
          <w:sz w:val="22"/>
          <w:szCs w:val="22"/>
        </w:rPr>
        <w:t xml:space="preserve">in the clinical area. The Responsible Clinician </w:t>
      </w:r>
      <w:r w:rsidR="00F911E9">
        <w:rPr>
          <w:bCs/>
          <w:sz w:val="22"/>
          <w:szCs w:val="22"/>
        </w:rPr>
        <w:t>must</w:t>
      </w:r>
      <w:r w:rsidRPr="00496F14">
        <w:rPr>
          <w:bCs/>
          <w:sz w:val="22"/>
          <w:szCs w:val="22"/>
        </w:rPr>
        <w:t xml:space="preserve"> then consider </w:t>
      </w:r>
      <w:proofErr w:type="gramStart"/>
      <w:r w:rsidRPr="00496F14">
        <w:rPr>
          <w:bCs/>
          <w:sz w:val="22"/>
          <w:szCs w:val="22"/>
        </w:rPr>
        <w:t>whether or not</w:t>
      </w:r>
      <w:proofErr w:type="gramEnd"/>
      <w:r w:rsidR="00F911E9">
        <w:rPr>
          <w:bCs/>
          <w:sz w:val="22"/>
          <w:szCs w:val="22"/>
        </w:rPr>
        <w:t xml:space="preserve"> to bar the discharge</w:t>
      </w:r>
      <w:r w:rsidR="00FC40FC">
        <w:rPr>
          <w:bCs/>
          <w:sz w:val="22"/>
          <w:szCs w:val="22"/>
        </w:rPr>
        <w:t xml:space="preserve"> i.e. whether the dangerousness criterion is met. </w:t>
      </w:r>
      <w:r w:rsidR="00A96FE9">
        <w:rPr>
          <w:bCs/>
          <w:sz w:val="22"/>
          <w:szCs w:val="22"/>
        </w:rPr>
        <w:t xml:space="preserve">The word </w:t>
      </w:r>
      <w:r w:rsidRPr="00FD34FF">
        <w:rPr>
          <w:bCs/>
          <w:color w:val="auto"/>
          <w:sz w:val="22"/>
          <w:szCs w:val="22"/>
        </w:rPr>
        <w:t>'</w:t>
      </w:r>
      <w:r w:rsidRPr="00CC2DBF">
        <w:rPr>
          <w:bCs/>
          <w:color w:val="auto"/>
          <w:sz w:val="22"/>
          <w:szCs w:val="22"/>
        </w:rPr>
        <w:t>danger</w:t>
      </w:r>
      <w:r w:rsidR="00131F4D" w:rsidRPr="00FD34FF">
        <w:rPr>
          <w:bCs/>
          <w:color w:val="auto"/>
          <w:sz w:val="22"/>
          <w:szCs w:val="22"/>
        </w:rPr>
        <w:t>ous</w:t>
      </w:r>
      <w:r w:rsidR="00A96FE9">
        <w:rPr>
          <w:bCs/>
          <w:color w:val="auto"/>
          <w:sz w:val="22"/>
          <w:szCs w:val="22"/>
        </w:rPr>
        <w:t>ness</w:t>
      </w:r>
      <w:r w:rsidRPr="00FD34FF">
        <w:rPr>
          <w:bCs/>
          <w:color w:val="auto"/>
          <w:sz w:val="22"/>
          <w:szCs w:val="22"/>
        </w:rPr>
        <w:t>' implies a much higher threshold for continuing detention or use of CTO</w:t>
      </w:r>
      <w:r w:rsidR="005743DB" w:rsidRPr="00FD34FF">
        <w:rPr>
          <w:bCs/>
          <w:color w:val="auto"/>
          <w:sz w:val="22"/>
          <w:szCs w:val="22"/>
        </w:rPr>
        <w:t>,</w:t>
      </w:r>
      <w:r w:rsidRPr="00FD34FF">
        <w:rPr>
          <w:bCs/>
          <w:color w:val="auto"/>
          <w:sz w:val="22"/>
          <w:szCs w:val="22"/>
        </w:rPr>
        <w:t xml:space="preserve"> than the criteria which </w:t>
      </w:r>
      <w:r w:rsidR="00212C02">
        <w:rPr>
          <w:bCs/>
          <w:color w:val="auto"/>
          <w:sz w:val="22"/>
          <w:szCs w:val="22"/>
        </w:rPr>
        <w:t>are</w:t>
      </w:r>
      <w:r w:rsidRPr="00FD34FF">
        <w:rPr>
          <w:bCs/>
          <w:color w:val="auto"/>
          <w:sz w:val="22"/>
          <w:szCs w:val="22"/>
        </w:rPr>
        <w:t xml:space="preserve"> set out for commencing those powers.</w:t>
      </w:r>
    </w:p>
    <w:p w14:paraId="67C0C651" w14:textId="77777777" w:rsidR="004432CC" w:rsidRPr="00FD34FF" w:rsidRDefault="004432CC" w:rsidP="00496F14">
      <w:pPr>
        <w:pStyle w:val="Default"/>
        <w:ind w:left="-284"/>
        <w:rPr>
          <w:bCs/>
          <w:color w:val="auto"/>
          <w:sz w:val="22"/>
          <w:szCs w:val="22"/>
        </w:rPr>
      </w:pPr>
    </w:p>
    <w:p w14:paraId="653B9852" w14:textId="2F846975" w:rsidR="004432CC" w:rsidRPr="00FD34FF" w:rsidRDefault="004432CC" w:rsidP="001C7298">
      <w:pPr>
        <w:pStyle w:val="Default"/>
        <w:ind w:left="720" w:hanging="719"/>
        <w:jc w:val="both"/>
        <w:rPr>
          <w:bCs/>
          <w:color w:val="auto"/>
          <w:sz w:val="22"/>
          <w:szCs w:val="22"/>
        </w:rPr>
      </w:pPr>
      <w:r w:rsidRPr="00FD34FF">
        <w:rPr>
          <w:bCs/>
          <w:color w:val="auto"/>
          <w:sz w:val="22"/>
          <w:szCs w:val="22"/>
        </w:rPr>
        <w:t>c)</w:t>
      </w:r>
      <w:r w:rsidRPr="00FD34FF">
        <w:rPr>
          <w:bCs/>
          <w:color w:val="auto"/>
          <w:sz w:val="22"/>
          <w:szCs w:val="22"/>
        </w:rPr>
        <w:tab/>
        <w:t>If the Responsible Clinician is of the opinion that the ‘</w:t>
      </w:r>
      <w:r w:rsidRPr="00CC2DBF">
        <w:rPr>
          <w:bCs/>
          <w:color w:val="auto"/>
          <w:sz w:val="22"/>
          <w:szCs w:val="22"/>
        </w:rPr>
        <w:t>dangerous</w:t>
      </w:r>
      <w:r w:rsidR="00131F4D" w:rsidRPr="00CC2DBF">
        <w:rPr>
          <w:bCs/>
          <w:color w:val="auto"/>
          <w:sz w:val="22"/>
          <w:szCs w:val="22"/>
        </w:rPr>
        <w:t>ness</w:t>
      </w:r>
      <w:r w:rsidRPr="00FD34FF">
        <w:rPr>
          <w:bCs/>
          <w:color w:val="auto"/>
          <w:sz w:val="22"/>
          <w:szCs w:val="22"/>
        </w:rPr>
        <w:t xml:space="preserve">’ threshold is not met, the order for discharge can take effect once the </w:t>
      </w:r>
      <w:r w:rsidR="000B0517" w:rsidRPr="00FD34FF">
        <w:rPr>
          <w:bCs/>
          <w:color w:val="auto"/>
          <w:sz w:val="22"/>
          <w:szCs w:val="22"/>
        </w:rPr>
        <w:t>72-hour</w:t>
      </w:r>
      <w:r w:rsidRPr="00FD34FF">
        <w:rPr>
          <w:bCs/>
          <w:color w:val="auto"/>
          <w:sz w:val="22"/>
          <w:szCs w:val="22"/>
        </w:rPr>
        <w:t xml:space="preserve"> period is reached and the patient </w:t>
      </w:r>
      <w:r w:rsidR="00FD34FF">
        <w:rPr>
          <w:bCs/>
          <w:color w:val="auto"/>
          <w:sz w:val="22"/>
          <w:szCs w:val="22"/>
        </w:rPr>
        <w:t xml:space="preserve">must </w:t>
      </w:r>
      <w:r w:rsidRPr="00FD34FF">
        <w:rPr>
          <w:bCs/>
          <w:color w:val="auto"/>
          <w:sz w:val="22"/>
          <w:szCs w:val="22"/>
        </w:rPr>
        <w:t xml:space="preserve">be released if </w:t>
      </w:r>
      <w:r w:rsidR="00212C02">
        <w:rPr>
          <w:bCs/>
          <w:color w:val="auto"/>
          <w:sz w:val="22"/>
          <w:szCs w:val="22"/>
        </w:rPr>
        <w:t xml:space="preserve">they are </w:t>
      </w:r>
      <w:r w:rsidRPr="00FD34FF">
        <w:rPr>
          <w:bCs/>
          <w:color w:val="auto"/>
          <w:sz w:val="22"/>
          <w:szCs w:val="22"/>
        </w:rPr>
        <w:t>still in hospital.</w:t>
      </w:r>
    </w:p>
    <w:p w14:paraId="308D56CC" w14:textId="77777777" w:rsidR="004432CC" w:rsidRPr="00FD34FF" w:rsidRDefault="004432CC" w:rsidP="00496F14">
      <w:pPr>
        <w:pStyle w:val="Default"/>
        <w:ind w:left="720" w:hanging="719"/>
        <w:rPr>
          <w:bCs/>
          <w:color w:val="auto"/>
          <w:sz w:val="22"/>
          <w:szCs w:val="22"/>
        </w:rPr>
      </w:pPr>
    </w:p>
    <w:p w14:paraId="4FADF347" w14:textId="7B930FCE" w:rsidR="004432CC" w:rsidRPr="00496F14" w:rsidRDefault="004432CC" w:rsidP="001C7298">
      <w:pPr>
        <w:pStyle w:val="Default"/>
        <w:ind w:left="720" w:hanging="719"/>
        <w:jc w:val="both"/>
        <w:rPr>
          <w:bCs/>
          <w:sz w:val="22"/>
          <w:szCs w:val="22"/>
        </w:rPr>
      </w:pPr>
      <w:r w:rsidRPr="00FD34FF">
        <w:rPr>
          <w:bCs/>
          <w:color w:val="auto"/>
          <w:sz w:val="22"/>
          <w:szCs w:val="22"/>
        </w:rPr>
        <w:t>d)</w:t>
      </w:r>
      <w:r w:rsidRPr="00FD34FF">
        <w:rPr>
          <w:bCs/>
          <w:color w:val="auto"/>
          <w:sz w:val="22"/>
          <w:szCs w:val="22"/>
        </w:rPr>
        <w:tab/>
        <w:t>If the Responsible Clinician is of the opinion that the ‘</w:t>
      </w:r>
      <w:r w:rsidRPr="00CC2DBF">
        <w:rPr>
          <w:bCs/>
          <w:color w:val="auto"/>
          <w:sz w:val="22"/>
          <w:szCs w:val="22"/>
        </w:rPr>
        <w:t>dangerous</w:t>
      </w:r>
      <w:r w:rsidR="00131F4D" w:rsidRPr="00CC2DBF">
        <w:rPr>
          <w:bCs/>
          <w:color w:val="auto"/>
          <w:sz w:val="22"/>
          <w:szCs w:val="22"/>
        </w:rPr>
        <w:t>ness</w:t>
      </w:r>
      <w:r w:rsidRPr="00FD34FF">
        <w:rPr>
          <w:bCs/>
          <w:color w:val="auto"/>
          <w:sz w:val="22"/>
          <w:szCs w:val="22"/>
        </w:rPr>
        <w:t xml:space="preserve">’ </w:t>
      </w:r>
      <w:r w:rsidRPr="00496F14">
        <w:rPr>
          <w:bCs/>
          <w:sz w:val="22"/>
          <w:szCs w:val="22"/>
        </w:rPr>
        <w:t>threshold is met, statutory form M2 must be completed by that clinician and furnished to a</w:t>
      </w:r>
      <w:r w:rsidR="00BB75D2">
        <w:rPr>
          <w:bCs/>
          <w:sz w:val="22"/>
          <w:szCs w:val="22"/>
        </w:rPr>
        <w:t xml:space="preserve"> Receiving Officer</w:t>
      </w:r>
      <w:r w:rsidRPr="00496F14">
        <w:rPr>
          <w:bCs/>
          <w:sz w:val="22"/>
          <w:szCs w:val="22"/>
        </w:rPr>
        <w:t xml:space="preserve"> prior to the ending of the </w:t>
      </w:r>
      <w:proofErr w:type="gramStart"/>
      <w:r w:rsidRPr="00496F14">
        <w:rPr>
          <w:bCs/>
          <w:sz w:val="22"/>
          <w:szCs w:val="22"/>
        </w:rPr>
        <w:t>72 hour</w:t>
      </w:r>
      <w:proofErr w:type="gramEnd"/>
      <w:r w:rsidRPr="00496F14">
        <w:rPr>
          <w:bCs/>
          <w:sz w:val="22"/>
          <w:szCs w:val="22"/>
        </w:rPr>
        <w:t xml:space="preserve"> period. The form should be forwarded immediately to the Mental Health Law </w:t>
      </w:r>
      <w:r w:rsidR="00BB75D2">
        <w:rPr>
          <w:bCs/>
          <w:sz w:val="22"/>
          <w:szCs w:val="22"/>
        </w:rPr>
        <w:t>O</w:t>
      </w:r>
      <w:r w:rsidRPr="00496F14">
        <w:rPr>
          <w:bCs/>
          <w:sz w:val="22"/>
          <w:szCs w:val="22"/>
        </w:rPr>
        <w:t xml:space="preserve">ffice. The </w:t>
      </w:r>
      <w:r w:rsidR="00BB75D2">
        <w:rPr>
          <w:bCs/>
          <w:sz w:val="22"/>
          <w:szCs w:val="22"/>
        </w:rPr>
        <w:t>N</w:t>
      </w:r>
      <w:r w:rsidRPr="00496F14">
        <w:rPr>
          <w:bCs/>
          <w:sz w:val="22"/>
          <w:szCs w:val="22"/>
        </w:rPr>
        <w:t xml:space="preserve">earest </w:t>
      </w:r>
      <w:r w:rsidR="00BB75D2">
        <w:rPr>
          <w:bCs/>
          <w:sz w:val="22"/>
          <w:szCs w:val="22"/>
        </w:rPr>
        <w:t>R</w:t>
      </w:r>
      <w:r w:rsidRPr="00496F14">
        <w:rPr>
          <w:bCs/>
          <w:sz w:val="22"/>
          <w:szCs w:val="22"/>
        </w:rPr>
        <w:t xml:space="preserve">elative </w:t>
      </w:r>
      <w:r w:rsidR="00BB75D2">
        <w:rPr>
          <w:bCs/>
          <w:sz w:val="22"/>
          <w:szCs w:val="22"/>
        </w:rPr>
        <w:t>may not</w:t>
      </w:r>
      <w:r w:rsidRPr="00496F14">
        <w:rPr>
          <w:bCs/>
          <w:sz w:val="22"/>
          <w:szCs w:val="22"/>
        </w:rPr>
        <w:t xml:space="preserve"> </w:t>
      </w:r>
      <w:r w:rsidR="00FD34FF">
        <w:rPr>
          <w:bCs/>
          <w:sz w:val="22"/>
          <w:szCs w:val="22"/>
        </w:rPr>
        <w:t xml:space="preserve">then </w:t>
      </w:r>
      <w:r w:rsidRPr="00496F14">
        <w:rPr>
          <w:bCs/>
          <w:sz w:val="22"/>
          <w:szCs w:val="22"/>
        </w:rPr>
        <w:t xml:space="preserve">make any further </w:t>
      </w:r>
      <w:r w:rsidR="00860B58">
        <w:rPr>
          <w:bCs/>
          <w:sz w:val="22"/>
          <w:szCs w:val="22"/>
        </w:rPr>
        <w:t>notice</w:t>
      </w:r>
      <w:r w:rsidRPr="00496F14">
        <w:rPr>
          <w:bCs/>
          <w:sz w:val="22"/>
          <w:szCs w:val="22"/>
        </w:rPr>
        <w:t xml:space="preserve"> f</w:t>
      </w:r>
      <w:r w:rsidR="00860B58">
        <w:rPr>
          <w:bCs/>
          <w:sz w:val="22"/>
          <w:szCs w:val="22"/>
        </w:rPr>
        <w:t>or</w:t>
      </w:r>
      <w:r w:rsidRPr="00496F14">
        <w:rPr>
          <w:bCs/>
          <w:sz w:val="22"/>
          <w:szCs w:val="22"/>
        </w:rPr>
        <w:t xml:space="preserve"> 6 calendar months, irrespective of any breaks in compulsory powers or change of identity of nearest relative.</w:t>
      </w:r>
    </w:p>
    <w:p w14:paraId="797E50C6" w14:textId="77777777" w:rsidR="004432CC" w:rsidRPr="00496F14" w:rsidRDefault="004432CC" w:rsidP="00496F14">
      <w:pPr>
        <w:pStyle w:val="Default"/>
        <w:ind w:left="-284"/>
        <w:jc w:val="right"/>
        <w:rPr>
          <w:b/>
          <w:bCs/>
          <w:sz w:val="22"/>
          <w:szCs w:val="22"/>
        </w:rPr>
      </w:pPr>
    </w:p>
    <w:p w14:paraId="7B04FA47" w14:textId="77777777" w:rsidR="004432CC" w:rsidRPr="00496F14" w:rsidRDefault="004432CC" w:rsidP="00496F14">
      <w:pPr>
        <w:pStyle w:val="Default"/>
        <w:ind w:left="-284"/>
        <w:jc w:val="right"/>
        <w:rPr>
          <w:b/>
          <w:bCs/>
          <w:sz w:val="22"/>
          <w:szCs w:val="22"/>
        </w:rPr>
      </w:pPr>
    </w:p>
    <w:p w14:paraId="568C698B" w14:textId="77777777" w:rsidR="004432CC" w:rsidRPr="00496F14" w:rsidRDefault="004432CC" w:rsidP="00496F14">
      <w:pPr>
        <w:pStyle w:val="Default"/>
        <w:ind w:left="-284"/>
        <w:jc w:val="right"/>
        <w:rPr>
          <w:b/>
          <w:bCs/>
          <w:sz w:val="22"/>
          <w:szCs w:val="22"/>
        </w:rPr>
      </w:pPr>
    </w:p>
    <w:p w14:paraId="1A939487" w14:textId="77777777" w:rsidR="004432CC" w:rsidRPr="00496F14" w:rsidRDefault="004432CC" w:rsidP="00496F14">
      <w:pPr>
        <w:pStyle w:val="Default"/>
        <w:ind w:left="-284"/>
        <w:jc w:val="right"/>
        <w:rPr>
          <w:b/>
          <w:bCs/>
          <w:sz w:val="22"/>
          <w:szCs w:val="22"/>
        </w:rPr>
      </w:pPr>
    </w:p>
    <w:p w14:paraId="6AA258D8" w14:textId="77777777" w:rsidR="004432CC" w:rsidRDefault="004432CC" w:rsidP="004432CC">
      <w:pPr>
        <w:pStyle w:val="Default"/>
        <w:ind w:left="-284"/>
        <w:jc w:val="right"/>
        <w:rPr>
          <w:b/>
          <w:bCs/>
          <w:sz w:val="22"/>
          <w:szCs w:val="22"/>
        </w:rPr>
      </w:pPr>
    </w:p>
    <w:p w14:paraId="6FFBD3EC" w14:textId="77777777" w:rsidR="007347D1" w:rsidRDefault="007347D1" w:rsidP="004432CC">
      <w:pPr>
        <w:pStyle w:val="Default"/>
        <w:ind w:left="-284"/>
        <w:jc w:val="right"/>
        <w:rPr>
          <w:b/>
          <w:bCs/>
          <w:sz w:val="22"/>
          <w:szCs w:val="22"/>
        </w:rPr>
      </w:pPr>
    </w:p>
    <w:p w14:paraId="30DCCCAD" w14:textId="77777777" w:rsidR="007347D1" w:rsidRDefault="007347D1" w:rsidP="004432CC">
      <w:pPr>
        <w:pStyle w:val="Default"/>
        <w:ind w:left="-284"/>
        <w:jc w:val="right"/>
        <w:rPr>
          <w:b/>
          <w:bCs/>
          <w:sz w:val="22"/>
          <w:szCs w:val="22"/>
        </w:rPr>
      </w:pPr>
    </w:p>
    <w:p w14:paraId="36AF6883" w14:textId="77777777" w:rsidR="007347D1" w:rsidRDefault="007347D1" w:rsidP="004432CC">
      <w:pPr>
        <w:pStyle w:val="Default"/>
        <w:ind w:left="-284"/>
        <w:jc w:val="right"/>
        <w:rPr>
          <w:b/>
          <w:bCs/>
          <w:sz w:val="22"/>
          <w:szCs w:val="22"/>
        </w:rPr>
      </w:pPr>
    </w:p>
    <w:p w14:paraId="54C529ED" w14:textId="77777777" w:rsidR="007347D1" w:rsidRDefault="007347D1" w:rsidP="004432CC">
      <w:pPr>
        <w:pStyle w:val="Default"/>
        <w:ind w:left="-284"/>
        <w:jc w:val="right"/>
        <w:rPr>
          <w:b/>
          <w:bCs/>
          <w:sz w:val="22"/>
          <w:szCs w:val="22"/>
        </w:rPr>
      </w:pPr>
    </w:p>
    <w:p w14:paraId="1C0157D6" w14:textId="77777777" w:rsidR="007347D1" w:rsidRDefault="007347D1" w:rsidP="004432CC">
      <w:pPr>
        <w:pStyle w:val="Default"/>
        <w:ind w:left="-284"/>
        <w:jc w:val="right"/>
        <w:rPr>
          <w:b/>
          <w:bCs/>
          <w:sz w:val="22"/>
          <w:szCs w:val="22"/>
        </w:rPr>
      </w:pPr>
    </w:p>
    <w:p w14:paraId="3691E7B2" w14:textId="77777777" w:rsidR="007347D1" w:rsidRDefault="007347D1" w:rsidP="004432CC">
      <w:pPr>
        <w:pStyle w:val="Default"/>
        <w:ind w:left="-284"/>
        <w:jc w:val="right"/>
        <w:rPr>
          <w:b/>
          <w:bCs/>
          <w:sz w:val="22"/>
          <w:szCs w:val="22"/>
        </w:rPr>
      </w:pPr>
    </w:p>
    <w:p w14:paraId="526770CE" w14:textId="77777777" w:rsidR="007347D1" w:rsidRDefault="007347D1" w:rsidP="004432CC">
      <w:pPr>
        <w:pStyle w:val="Default"/>
        <w:ind w:left="-284"/>
        <w:jc w:val="right"/>
        <w:rPr>
          <w:b/>
          <w:bCs/>
          <w:sz w:val="22"/>
          <w:szCs w:val="22"/>
        </w:rPr>
      </w:pPr>
    </w:p>
    <w:p w14:paraId="7CBEED82" w14:textId="77777777" w:rsidR="007347D1" w:rsidRDefault="007347D1" w:rsidP="004432CC">
      <w:pPr>
        <w:pStyle w:val="Default"/>
        <w:ind w:left="-284"/>
        <w:jc w:val="right"/>
        <w:rPr>
          <w:b/>
          <w:bCs/>
          <w:sz w:val="22"/>
          <w:szCs w:val="22"/>
        </w:rPr>
      </w:pPr>
    </w:p>
    <w:p w14:paraId="6E36661F" w14:textId="77777777" w:rsidR="007347D1" w:rsidRDefault="007347D1" w:rsidP="004432CC">
      <w:pPr>
        <w:pStyle w:val="Default"/>
        <w:ind w:left="-284"/>
        <w:jc w:val="right"/>
        <w:rPr>
          <w:b/>
          <w:bCs/>
          <w:sz w:val="22"/>
          <w:szCs w:val="22"/>
        </w:rPr>
      </w:pPr>
    </w:p>
    <w:p w14:paraId="38645DC7" w14:textId="77777777" w:rsidR="007347D1" w:rsidRDefault="007347D1" w:rsidP="004432CC">
      <w:pPr>
        <w:pStyle w:val="Default"/>
        <w:ind w:left="-284"/>
        <w:jc w:val="right"/>
        <w:rPr>
          <w:b/>
          <w:bCs/>
          <w:sz w:val="22"/>
          <w:szCs w:val="22"/>
        </w:rPr>
      </w:pPr>
    </w:p>
    <w:p w14:paraId="135E58C4" w14:textId="77777777" w:rsidR="007347D1" w:rsidRDefault="007347D1" w:rsidP="004432CC">
      <w:pPr>
        <w:pStyle w:val="Default"/>
        <w:ind w:left="-284"/>
        <w:jc w:val="right"/>
        <w:rPr>
          <w:b/>
          <w:bCs/>
          <w:sz w:val="22"/>
          <w:szCs w:val="22"/>
        </w:rPr>
      </w:pPr>
    </w:p>
    <w:p w14:paraId="62EBF9A1" w14:textId="77777777" w:rsidR="007347D1" w:rsidRDefault="007347D1" w:rsidP="004432CC">
      <w:pPr>
        <w:pStyle w:val="Default"/>
        <w:ind w:left="-284"/>
        <w:jc w:val="right"/>
        <w:rPr>
          <w:b/>
          <w:bCs/>
          <w:sz w:val="22"/>
          <w:szCs w:val="22"/>
        </w:rPr>
      </w:pPr>
    </w:p>
    <w:p w14:paraId="0C6C2CD5" w14:textId="77777777" w:rsidR="007347D1" w:rsidRDefault="007347D1" w:rsidP="004432CC">
      <w:pPr>
        <w:pStyle w:val="Default"/>
        <w:ind w:left="-284"/>
        <w:jc w:val="right"/>
        <w:rPr>
          <w:b/>
          <w:bCs/>
          <w:sz w:val="22"/>
          <w:szCs w:val="22"/>
        </w:rPr>
      </w:pPr>
    </w:p>
    <w:p w14:paraId="709E88E4" w14:textId="77777777" w:rsidR="007347D1" w:rsidRDefault="007347D1" w:rsidP="004432CC">
      <w:pPr>
        <w:pStyle w:val="Default"/>
        <w:ind w:left="-284"/>
        <w:jc w:val="right"/>
        <w:rPr>
          <w:b/>
          <w:bCs/>
          <w:sz w:val="22"/>
          <w:szCs w:val="22"/>
        </w:rPr>
      </w:pPr>
    </w:p>
    <w:p w14:paraId="508C98E9" w14:textId="77777777" w:rsidR="007347D1" w:rsidRDefault="007347D1" w:rsidP="004432CC">
      <w:pPr>
        <w:pStyle w:val="Default"/>
        <w:ind w:left="-284"/>
        <w:jc w:val="right"/>
        <w:rPr>
          <w:b/>
          <w:bCs/>
          <w:sz w:val="22"/>
          <w:szCs w:val="22"/>
        </w:rPr>
      </w:pPr>
    </w:p>
    <w:p w14:paraId="779F8E76" w14:textId="77777777" w:rsidR="007347D1" w:rsidRDefault="007347D1" w:rsidP="004432CC">
      <w:pPr>
        <w:pStyle w:val="Default"/>
        <w:ind w:left="-284"/>
        <w:jc w:val="right"/>
        <w:rPr>
          <w:b/>
          <w:bCs/>
          <w:sz w:val="22"/>
          <w:szCs w:val="22"/>
        </w:rPr>
      </w:pPr>
    </w:p>
    <w:p w14:paraId="7818863E" w14:textId="77777777" w:rsidR="007347D1" w:rsidRDefault="007347D1" w:rsidP="004432CC">
      <w:pPr>
        <w:pStyle w:val="Default"/>
        <w:ind w:left="-284"/>
        <w:jc w:val="right"/>
        <w:rPr>
          <w:b/>
          <w:bCs/>
          <w:sz w:val="22"/>
          <w:szCs w:val="22"/>
        </w:rPr>
      </w:pPr>
    </w:p>
    <w:p w14:paraId="44F69B9A" w14:textId="77777777" w:rsidR="007347D1" w:rsidRDefault="007347D1" w:rsidP="004432CC">
      <w:pPr>
        <w:pStyle w:val="Default"/>
        <w:ind w:left="-284"/>
        <w:jc w:val="right"/>
        <w:rPr>
          <w:b/>
          <w:bCs/>
          <w:sz w:val="22"/>
          <w:szCs w:val="22"/>
        </w:rPr>
      </w:pPr>
    </w:p>
    <w:p w14:paraId="22CF8486" w14:textId="77777777" w:rsidR="00D20FD8" w:rsidRDefault="00D20FD8" w:rsidP="004432CC">
      <w:pPr>
        <w:pStyle w:val="Default"/>
        <w:ind w:left="-284"/>
        <w:jc w:val="right"/>
        <w:rPr>
          <w:b/>
          <w:bCs/>
          <w:sz w:val="22"/>
          <w:szCs w:val="22"/>
        </w:rPr>
      </w:pPr>
    </w:p>
    <w:p w14:paraId="13E8D1AE" w14:textId="77777777" w:rsidR="00D20FD8" w:rsidRDefault="00D20FD8" w:rsidP="004432CC">
      <w:pPr>
        <w:pStyle w:val="Default"/>
        <w:ind w:left="-284"/>
        <w:jc w:val="right"/>
        <w:rPr>
          <w:b/>
          <w:bCs/>
          <w:sz w:val="22"/>
          <w:szCs w:val="22"/>
        </w:rPr>
      </w:pPr>
    </w:p>
    <w:p w14:paraId="5110FE9F" w14:textId="77777777" w:rsidR="00D20FD8" w:rsidRDefault="00D20FD8" w:rsidP="004432CC">
      <w:pPr>
        <w:pStyle w:val="Default"/>
        <w:ind w:left="-284"/>
        <w:jc w:val="right"/>
        <w:rPr>
          <w:b/>
          <w:bCs/>
          <w:sz w:val="22"/>
          <w:szCs w:val="22"/>
        </w:rPr>
      </w:pPr>
    </w:p>
    <w:p w14:paraId="469C5BA3" w14:textId="77777777" w:rsidR="00860B58" w:rsidRDefault="00860B58" w:rsidP="004432CC">
      <w:pPr>
        <w:pStyle w:val="Default"/>
        <w:ind w:left="-284"/>
        <w:jc w:val="right"/>
        <w:rPr>
          <w:b/>
          <w:bCs/>
          <w:sz w:val="22"/>
          <w:szCs w:val="22"/>
        </w:rPr>
      </w:pPr>
    </w:p>
    <w:p w14:paraId="474C6F48" w14:textId="77777777" w:rsidR="00860B58" w:rsidRDefault="00860B58" w:rsidP="004432CC">
      <w:pPr>
        <w:pStyle w:val="Default"/>
        <w:ind w:left="-284"/>
        <w:jc w:val="right"/>
        <w:rPr>
          <w:b/>
          <w:bCs/>
          <w:sz w:val="22"/>
          <w:szCs w:val="22"/>
        </w:rPr>
      </w:pPr>
    </w:p>
    <w:p w14:paraId="2DF471B1" w14:textId="77777777" w:rsidR="00860B58" w:rsidRDefault="00860B58" w:rsidP="004432CC">
      <w:pPr>
        <w:pStyle w:val="Default"/>
        <w:ind w:left="-284"/>
        <w:jc w:val="right"/>
        <w:rPr>
          <w:b/>
          <w:bCs/>
          <w:sz w:val="22"/>
          <w:szCs w:val="22"/>
        </w:rPr>
      </w:pPr>
    </w:p>
    <w:p w14:paraId="28C3B4BD" w14:textId="77777777" w:rsidR="00860B58" w:rsidRDefault="00860B58" w:rsidP="004432CC">
      <w:pPr>
        <w:pStyle w:val="Default"/>
        <w:ind w:left="-284"/>
        <w:jc w:val="right"/>
        <w:rPr>
          <w:b/>
          <w:bCs/>
          <w:sz w:val="22"/>
          <w:szCs w:val="22"/>
        </w:rPr>
      </w:pPr>
    </w:p>
    <w:p w14:paraId="5D7FE350" w14:textId="77777777" w:rsidR="00860B58" w:rsidRDefault="00860B58" w:rsidP="004432CC">
      <w:pPr>
        <w:pStyle w:val="Default"/>
        <w:ind w:left="-284"/>
        <w:jc w:val="right"/>
        <w:rPr>
          <w:b/>
          <w:bCs/>
          <w:sz w:val="22"/>
          <w:szCs w:val="22"/>
        </w:rPr>
      </w:pPr>
    </w:p>
    <w:p w14:paraId="53586FD5" w14:textId="77777777" w:rsidR="00860B58" w:rsidRDefault="00860B58" w:rsidP="004432CC">
      <w:pPr>
        <w:pStyle w:val="Default"/>
        <w:ind w:left="-284"/>
        <w:jc w:val="right"/>
        <w:rPr>
          <w:b/>
          <w:bCs/>
          <w:sz w:val="22"/>
          <w:szCs w:val="22"/>
        </w:rPr>
      </w:pPr>
    </w:p>
    <w:p w14:paraId="2AFEADC2" w14:textId="77777777" w:rsidR="00860B58" w:rsidRDefault="00860B58" w:rsidP="004432CC">
      <w:pPr>
        <w:pStyle w:val="Default"/>
        <w:ind w:left="-284"/>
        <w:jc w:val="right"/>
        <w:rPr>
          <w:b/>
          <w:bCs/>
          <w:sz w:val="22"/>
          <w:szCs w:val="22"/>
        </w:rPr>
      </w:pPr>
    </w:p>
    <w:p w14:paraId="0BBD2C1B" w14:textId="77777777" w:rsidR="00860B58" w:rsidRDefault="00860B58" w:rsidP="004432CC">
      <w:pPr>
        <w:pStyle w:val="Default"/>
        <w:ind w:left="-284"/>
        <w:jc w:val="right"/>
        <w:rPr>
          <w:b/>
          <w:bCs/>
          <w:sz w:val="22"/>
          <w:szCs w:val="22"/>
        </w:rPr>
      </w:pPr>
    </w:p>
    <w:p w14:paraId="22C40319" w14:textId="77777777" w:rsidR="00860B58" w:rsidRDefault="00860B58" w:rsidP="004432CC">
      <w:pPr>
        <w:pStyle w:val="Default"/>
        <w:ind w:left="-284"/>
        <w:jc w:val="right"/>
        <w:rPr>
          <w:b/>
          <w:bCs/>
          <w:sz w:val="22"/>
          <w:szCs w:val="22"/>
        </w:rPr>
      </w:pPr>
    </w:p>
    <w:p w14:paraId="21C2F200" w14:textId="77777777" w:rsidR="00860B58" w:rsidRDefault="00860B58" w:rsidP="004432CC">
      <w:pPr>
        <w:pStyle w:val="Default"/>
        <w:ind w:left="-284"/>
        <w:jc w:val="right"/>
        <w:rPr>
          <w:b/>
          <w:bCs/>
          <w:sz w:val="22"/>
          <w:szCs w:val="22"/>
        </w:rPr>
      </w:pPr>
    </w:p>
    <w:p w14:paraId="5104C097" w14:textId="77777777" w:rsidR="00860B58" w:rsidRDefault="00860B58" w:rsidP="004432CC">
      <w:pPr>
        <w:pStyle w:val="Default"/>
        <w:ind w:left="-284"/>
        <w:jc w:val="right"/>
        <w:rPr>
          <w:b/>
          <w:bCs/>
          <w:sz w:val="22"/>
          <w:szCs w:val="22"/>
        </w:rPr>
      </w:pPr>
    </w:p>
    <w:p w14:paraId="1C02F4EC" w14:textId="77777777" w:rsidR="00860B58" w:rsidRDefault="00860B58" w:rsidP="004432CC">
      <w:pPr>
        <w:pStyle w:val="Default"/>
        <w:ind w:left="-284"/>
        <w:jc w:val="right"/>
        <w:rPr>
          <w:b/>
          <w:bCs/>
          <w:sz w:val="22"/>
          <w:szCs w:val="22"/>
        </w:rPr>
      </w:pPr>
    </w:p>
    <w:p w14:paraId="57C2DC10" w14:textId="77777777" w:rsidR="00860B58" w:rsidRDefault="00860B58" w:rsidP="004432CC">
      <w:pPr>
        <w:pStyle w:val="Default"/>
        <w:ind w:left="-284"/>
        <w:jc w:val="right"/>
        <w:rPr>
          <w:b/>
          <w:bCs/>
          <w:sz w:val="22"/>
          <w:szCs w:val="22"/>
        </w:rPr>
      </w:pPr>
    </w:p>
    <w:p w14:paraId="1C716BF6" w14:textId="77777777" w:rsidR="00860B58" w:rsidRDefault="00860B58" w:rsidP="004432CC">
      <w:pPr>
        <w:pStyle w:val="Default"/>
        <w:ind w:left="-284"/>
        <w:jc w:val="right"/>
        <w:rPr>
          <w:b/>
          <w:bCs/>
          <w:sz w:val="22"/>
          <w:szCs w:val="22"/>
        </w:rPr>
      </w:pPr>
    </w:p>
    <w:p w14:paraId="40AE1FB5" w14:textId="77777777" w:rsidR="00860B58" w:rsidRDefault="00860B58" w:rsidP="004432CC">
      <w:pPr>
        <w:pStyle w:val="Default"/>
        <w:ind w:left="-284"/>
        <w:jc w:val="right"/>
        <w:rPr>
          <w:b/>
          <w:bCs/>
          <w:sz w:val="22"/>
          <w:szCs w:val="22"/>
        </w:rPr>
      </w:pPr>
    </w:p>
    <w:p w14:paraId="131231F0" w14:textId="77777777" w:rsidR="00D20FD8" w:rsidRDefault="00D20FD8" w:rsidP="004432CC">
      <w:pPr>
        <w:pStyle w:val="Default"/>
        <w:ind w:left="-284"/>
        <w:jc w:val="right"/>
        <w:rPr>
          <w:b/>
          <w:bCs/>
          <w:sz w:val="22"/>
          <w:szCs w:val="22"/>
        </w:rPr>
      </w:pPr>
    </w:p>
    <w:p w14:paraId="22AB3C9E" w14:textId="77777777" w:rsidR="00D20FD8" w:rsidRDefault="00D20FD8" w:rsidP="004432CC">
      <w:pPr>
        <w:pStyle w:val="Default"/>
        <w:ind w:left="-284"/>
        <w:jc w:val="right"/>
        <w:rPr>
          <w:b/>
          <w:bCs/>
          <w:sz w:val="22"/>
          <w:szCs w:val="22"/>
        </w:rPr>
      </w:pPr>
    </w:p>
    <w:p w14:paraId="0A4D5BA9" w14:textId="77777777" w:rsidR="00D20FD8" w:rsidRDefault="00D20FD8" w:rsidP="004432CC">
      <w:pPr>
        <w:pStyle w:val="Default"/>
        <w:ind w:left="-284"/>
        <w:jc w:val="right"/>
        <w:rPr>
          <w:b/>
          <w:bCs/>
          <w:sz w:val="22"/>
          <w:szCs w:val="22"/>
        </w:rPr>
      </w:pPr>
    </w:p>
    <w:p w14:paraId="414F4177" w14:textId="77777777" w:rsidR="00D20FD8" w:rsidRDefault="00D20FD8" w:rsidP="004432CC">
      <w:pPr>
        <w:pStyle w:val="Default"/>
        <w:ind w:left="-284"/>
        <w:jc w:val="right"/>
        <w:rPr>
          <w:b/>
          <w:bCs/>
          <w:sz w:val="22"/>
          <w:szCs w:val="22"/>
        </w:rPr>
      </w:pPr>
    </w:p>
    <w:p w14:paraId="217D1497" w14:textId="77777777" w:rsidR="008F4851" w:rsidRDefault="008F4851" w:rsidP="004432CC">
      <w:pPr>
        <w:pStyle w:val="Default"/>
        <w:ind w:left="-284"/>
        <w:jc w:val="right"/>
        <w:rPr>
          <w:b/>
          <w:bCs/>
          <w:sz w:val="22"/>
          <w:szCs w:val="22"/>
        </w:rPr>
      </w:pPr>
      <w:r>
        <w:rPr>
          <w:noProof/>
        </w:rPr>
        <w:drawing>
          <wp:inline distT="0" distB="0" distL="0" distR="0" wp14:anchorId="67D896DA" wp14:editId="7B202127">
            <wp:extent cx="1638300" cy="929640"/>
            <wp:effectExtent l="0" t="0" r="0" b="3810"/>
            <wp:docPr id="1962600037" name="Picture 196260003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5A2DBBC6" w14:textId="568B9F39" w:rsidR="004432CC" w:rsidRDefault="004432CC" w:rsidP="004432CC">
      <w:pPr>
        <w:pStyle w:val="Default"/>
        <w:ind w:left="-284"/>
        <w:jc w:val="right"/>
        <w:rPr>
          <w:b/>
          <w:bCs/>
          <w:sz w:val="22"/>
          <w:szCs w:val="22"/>
        </w:rPr>
      </w:pPr>
      <w:r>
        <w:rPr>
          <w:b/>
          <w:bCs/>
          <w:sz w:val="22"/>
          <w:szCs w:val="22"/>
        </w:rPr>
        <w:t>Appendix 1</w:t>
      </w:r>
    </w:p>
    <w:p w14:paraId="4A7A4D7B" w14:textId="328E8831" w:rsidR="007B0CF2" w:rsidRDefault="008F4851" w:rsidP="008F4851">
      <w:pPr>
        <w:jc w:val="center"/>
        <w:rPr>
          <w:b/>
          <w:sz w:val="24"/>
        </w:rPr>
      </w:pPr>
      <w:r>
        <w:rPr>
          <w:b/>
          <w:sz w:val="24"/>
        </w:rPr>
        <w:t>Receipt and Acceptance of Statutory Documents</w:t>
      </w:r>
      <w:r w:rsidR="007B0CF2" w:rsidRPr="005D2092">
        <w:rPr>
          <w:b/>
          <w:sz w:val="24"/>
        </w:rPr>
        <w:t xml:space="preserve"> Scrutiny </w:t>
      </w:r>
      <w:r>
        <w:rPr>
          <w:b/>
          <w:sz w:val="24"/>
        </w:rPr>
        <w:t>Checklist</w:t>
      </w:r>
    </w:p>
    <w:tbl>
      <w:tblPr>
        <w:tblW w:w="89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2948"/>
        <w:gridCol w:w="709"/>
        <w:gridCol w:w="709"/>
        <w:gridCol w:w="709"/>
        <w:gridCol w:w="50"/>
      </w:tblGrid>
      <w:tr w:rsidR="007B0CF2" w:rsidRPr="005D2092" w14:paraId="0A08468E" w14:textId="77777777" w:rsidTr="002D3A18">
        <w:trPr>
          <w:trHeight w:val="378"/>
        </w:trPr>
        <w:tc>
          <w:tcPr>
            <w:tcW w:w="3856" w:type="dxa"/>
            <w:shd w:val="pct10" w:color="auto" w:fill="auto"/>
          </w:tcPr>
          <w:p w14:paraId="6ABAC44D" w14:textId="38359FD1" w:rsidR="007B0CF2" w:rsidRPr="005D2092" w:rsidRDefault="007B0CF2" w:rsidP="002D3A18">
            <w:pPr>
              <w:rPr>
                <w:b/>
                <w:sz w:val="20"/>
              </w:rPr>
            </w:pPr>
            <w:r w:rsidRPr="005D2092">
              <w:rPr>
                <w:b/>
                <w:sz w:val="20"/>
              </w:rPr>
              <w:t>Patient</w:t>
            </w:r>
            <w:r w:rsidR="008F4851">
              <w:rPr>
                <w:b/>
                <w:sz w:val="20"/>
              </w:rPr>
              <w:t>’</w:t>
            </w:r>
            <w:r w:rsidRPr="005D2092">
              <w:rPr>
                <w:b/>
                <w:sz w:val="20"/>
              </w:rPr>
              <w:t>s Name:</w:t>
            </w:r>
          </w:p>
        </w:tc>
        <w:tc>
          <w:tcPr>
            <w:tcW w:w="5125" w:type="dxa"/>
            <w:gridSpan w:val="5"/>
          </w:tcPr>
          <w:p w14:paraId="75CF4315" w14:textId="77777777" w:rsidR="007B0CF2" w:rsidRPr="005D2092" w:rsidRDefault="007B0CF2" w:rsidP="002D3A18">
            <w:pPr>
              <w:rPr>
                <w:b/>
                <w:sz w:val="20"/>
              </w:rPr>
            </w:pPr>
          </w:p>
        </w:tc>
      </w:tr>
      <w:tr w:rsidR="007B0CF2" w:rsidRPr="005D2092" w14:paraId="21FD3DF5" w14:textId="77777777" w:rsidTr="002D3A18">
        <w:trPr>
          <w:trHeight w:val="388"/>
        </w:trPr>
        <w:tc>
          <w:tcPr>
            <w:tcW w:w="3856" w:type="dxa"/>
            <w:shd w:val="pct10" w:color="auto" w:fill="auto"/>
          </w:tcPr>
          <w:p w14:paraId="1E1FCB6C" w14:textId="77777777" w:rsidR="007B0CF2" w:rsidRPr="005D2092" w:rsidRDefault="007B0CF2" w:rsidP="002D3A18">
            <w:pPr>
              <w:rPr>
                <w:b/>
                <w:sz w:val="20"/>
              </w:rPr>
            </w:pPr>
            <w:r w:rsidRPr="005D2092">
              <w:rPr>
                <w:b/>
                <w:sz w:val="20"/>
              </w:rPr>
              <w:t>Section and Start Date:</w:t>
            </w:r>
          </w:p>
        </w:tc>
        <w:tc>
          <w:tcPr>
            <w:tcW w:w="5125" w:type="dxa"/>
            <w:gridSpan w:val="5"/>
          </w:tcPr>
          <w:p w14:paraId="3CB648E9" w14:textId="77777777" w:rsidR="007B0CF2" w:rsidRPr="005D2092" w:rsidRDefault="007B0CF2" w:rsidP="002D3A18">
            <w:pPr>
              <w:rPr>
                <w:b/>
                <w:sz w:val="20"/>
              </w:rPr>
            </w:pPr>
          </w:p>
        </w:tc>
      </w:tr>
      <w:tr w:rsidR="007B0CF2" w:rsidRPr="005D2092" w14:paraId="544602DC" w14:textId="77777777" w:rsidTr="002D3A18">
        <w:trPr>
          <w:trHeight w:val="417"/>
        </w:trPr>
        <w:tc>
          <w:tcPr>
            <w:tcW w:w="3856" w:type="dxa"/>
            <w:shd w:val="pct10" w:color="auto" w:fill="auto"/>
          </w:tcPr>
          <w:p w14:paraId="4DCC6088" w14:textId="50B57309" w:rsidR="007B0CF2" w:rsidRPr="005D2092" w:rsidRDefault="007B0CF2" w:rsidP="002D3A18">
            <w:pPr>
              <w:rPr>
                <w:b/>
                <w:sz w:val="20"/>
              </w:rPr>
            </w:pPr>
            <w:r w:rsidRPr="005D2092">
              <w:rPr>
                <w:b/>
                <w:sz w:val="20"/>
              </w:rPr>
              <w:t>Ward</w:t>
            </w:r>
            <w:r w:rsidR="008F4851">
              <w:rPr>
                <w:b/>
                <w:sz w:val="20"/>
              </w:rPr>
              <w:t xml:space="preserve"> &amp; Hospital</w:t>
            </w:r>
            <w:r w:rsidRPr="005D2092">
              <w:rPr>
                <w:b/>
                <w:sz w:val="20"/>
              </w:rPr>
              <w:t>:</w:t>
            </w:r>
          </w:p>
        </w:tc>
        <w:tc>
          <w:tcPr>
            <w:tcW w:w="5125" w:type="dxa"/>
            <w:gridSpan w:val="5"/>
          </w:tcPr>
          <w:p w14:paraId="0C178E9E" w14:textId="77777777" w:rsidR="007B0CF2" w:rsidRPr="005D2092" w:rsidRDefault="007B0CF2" w:rsidP="002D3A18">
            <w:pPr>
              <w:rPr>
                <w:sz w:val="20"/>
              </w:rPr>
            </w:pPr>
          </w:p>
        </w:tc>
      </w:tr>
      <w:tr w:rsidR="007B0CF2" w:rsidRPr="005D2092" w14:paraId="084F5BEA" w14:textId="77777777" w:rsidTr="002D3A18">
        <w:trPr>
          <w:trHeight w:val="417"/>
        </w:trPr>
        <w:tc>
          <w:tcPr>
            <w:tcW w:w="3856" w:type="dxa"/>
            <w:shd w:val="pct10" w:color="auto" w:fill="auto"/>
          </w:tcPr>
          <w:p w14:paraId="765802A0" w14:textId="77C223E4" w:rsidR="007B0CF2" w:rsidRPr="005D2092" w:rsidRDefault="007B0CF2" w:rsidP="002D3A18">
            <w:pPr>
              <w:rPr>
                <w:b/>
                <w:sz w:val="20"/>
              </w:rPr>
            </w:pPr>
            <w:r w:rsidRPr="005D2092">
              <w:rPr>
                <w:b/>
                <w:sz w:val="20"/>
              </w:rPr>
              <w:t xml:space="preserve">Patient objects to information being given to </w:t>
            </w:r>
            <w:r w:rsidR="008F4851">
              <w:rPr>
                <w:b/>
                <w:sz w:val="20"/>
              </w:rPr>
              <w:t>N</w:t>
            </w:r>
            <w:r w:rsidRPr="005D2092">
              <w:rPr>
                <w:b/>
                <w:sz w:val="20"/>
              </w:rPr>
              <w:t xml:space="preserve">earest </w:t>
            </w:r>
            <w:r w:rsidR="008F4851">
              <w:rPr>
                <w:b/>
                <w:sz w:val="20"/>
              </w:rPr>
              <w:t>R</w:t>
            </w:r>
            <w:r w:rsidRPr="005D2092">
              <w:rPr>
                <w:b/>
                <w:sz w:val="20"/>
              </w:rPr>
              <w:t>elative</w:t>
            </w:r>
          </w:p>
        </w:tc>
        <w:tc>
          <w:tcPr>
            <w:tcW w:w="5125" w:type="dxa"/>
            <w:gridSpan w:val="5"/>
          </w:tcPr>
          <w:p w14:paraId="5A858869" w14:textId="77777777" w:rsidR="007B0CF2" w:rsidRPr="005D2092" w:rsidRDefault="007B0CF2" w:rsidP="002D3A18">
            <w:pPr>
              <w:rPr>
                <w:sz w:val="20"/>
              </w:rPr>
            </w:pPr>
            <w:r w:rsidRPr="005D2092">
              <w:rPr>
                <w:sz w:val="20"/>
              </w:rPr>
              <w:t xml:space="preserve">         Y/N</w:t>
            </w:r>
          </w:p>
        </w:tc>
      </w:tr>
      <w:tr w:rsidR="007B0CF2" w:rsidRPr="005D2092" w14:paraId="3D6F696D" w14:textId="77777777" w:rsidTr="002D3A18">
        <w:tblPrEx>
          <w:tblLook w:val="04A0" w:firstRow="1" w:lastRow="0" w:firstColumn="1" w:lastColumn="0" w:noHBand="0" w:noVBand="1"/>
        </w:tblPrEx>
        <w:trPr>
          <w:gridBefore w:val="2"/>
          <w:gridAfter w:val="1"/>
          <w:wBefore w:w="6804" w:type="dxa"/>
          <w:wAfter w:w="50" w:type="dxa"/>
        </w:trPr>
        <w:tc>
          <w:tcPr>
            <w:tcW w:w="709" w:type="dxa"/>
            <w:tcBorders>
              <w:bottom w:val="single" w:sz="4" w:space="0" w:color="auto"/>
            </w:tcBorders>
            <w:shd w:val="clear" w:color="auto" w:fill="auto"/>
          </w:tcPr>
          <w:p w14:paraId="10622D25" w14:textId="77777777" w:rsidR="007B0CF2" w:rsidRPr="005D2092" w:rsidRDefault="007B0CF2" w:rsidP="002D3A18">
            <w:pPr>
              <w:jc w:val="center"/>
              <w:rPr>
                <w:b/>
                <w:sz w:val="20"/>
              </w:rPr>
            </w:pPr>
            <w:r w:rsidRPr="005D2092">
              <w:rPr>
                <w:b/>
                <w:sz w:val="20"/>
              </w:rPr>
              <w:t>Y</w:t>
            </w:r>
          </w:p>
        </w:tc>
        <w:tc>
          <w:tcPr>
            <w:tcW w:w="709" w:type="dxa"/>
            <w:tcBorders>
              <w:bottom w:val="single" w:sz="4" w:space="0" w:color="auto"/>
            </w:tcBorders>
            <w:shd w:val="clear" w:color="auto" w:fill="auto"/>
          </w:tcPr>
          <w:p w14:paraId="350C21BE" w14:textId="77777777" w:rsidR="007B0CF2" w:rsidRPr="005D2092" w:rsidRDefault="007B0CF2" w:rsidP="002D3A18">
            <w:pPr>
              <w:jc w:val="center"/>
              <w:rPr>
                <w:b/>
                <w:sz w:val="20"/>
              </w:rPr>
            </w:pPr>
            <w:r w:rsidRPr="005D2092">
              <w:rPr>
                <w:b/>
                <w:sz w:val="20"/>
              </w:rPr>
              <w:t>N</w:t>
            </w:r>
          </w:p>
        </w:tc>
        <w:tc>
          <w:tcPr>
            <w:tcW w:w="709" w:type="dxa"/>
            <w:tcBorders>
              <w:bottom w:val="single" w:sz="4" w:space="0" w:color="auto"/>
            </w:tcBorders>
            <w:shd w:val="clear" w:color="auto" w:fill="auto"/>
          </w:tcPr>
          <w:p w14:paraId="629D792A" w14:textId="77777777" w:rsidR="007B0CF2" w:rsidRPr="005D2092" w:rsidRDefault="007B0CF2" w:rsidP="002D3A18">
            <w:pPr>
              <w:jc w:val="center"/>
              <w:rPr>
                <w:b/>
                <w:sz w:val="20"/>
              </w:rPr>
            </w:pPr>
            <w:r w:rsidRPr="005D2092">
              <w:rPr>
                <w:b/>
                <w:sz w:val="20"/>
              </w:rPr>
              <w:t>N/A</w:t>
            </w:r>
          </w:p>
        </w:tc>
      </w:tr>
    </w:tbl>
    <w:p w14:paraId="3C0395D3" w14:textId="77777777" w:rsidR="007B0CF2" w:rsidRPr="005D2092" w:rsidRDefault="007B0CF2" w:rsidP="007B0CF2">
      <w:pPr>
        <w:rPr>
          <w:vanish/>
          <w:sz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
        <w:gridCol w:w="6209"/>
        <w:gridCol w:w="567"/>
        <w:gridCol w:w="29"/>
        <w:gridCol w:w="680"/>
        <w:gridCol w:w="29"/>
        <w:gridCol w:w="680"/>
        <w:gridCol w:w="29"/>
        <w:gridCol w:w="680"/>
        <w:gridCol w:w="28"/>
      </w:tblGrid>
      <w:tr w:rsidR="007B0CF2" w:rsidRPr="005D2092" w14:paraId="4C23731F" w14:textId="77777777" w:rsidTr="002D3A18">
        <w:trPr>
          <w:gridAfter w:val="1"/>
          <w:wAfter w:w="28" w:type="dxa"/>
        </w:trPr>
        <w:tc>
          <w:tcPr>
            <w:tcW w:w="6804" w:type="dxa"/>
            <w:gridSpan w:val="3"/>
            <w:shd w:val="pct12" w:color="auto" w:fill="auto"/>
          </w:tcPr>
          <w:p w14:paraId="1E01CC09" w14:textId="01BC5709" w:rsidR="007B0CF2" w:rsidRPr="005D2092" w:rsidRDefault="007B0CF2" w:rsidP="002D3A18">
            <w:pPr>
              <w:rPr>
                <w:b/>
                <w:sz w:val="20"/>
              </w:rPr>
            </w:pPr>
            <w:r w:rsidRPr="005D2092">
              <w:rPr>
                <w:b/>
                <w:sz w:val="20"/>
              </w:rPr>
              <w:t xml:space="preserve">If ‘no’ on any of these, the application </w:t>
            </w:r>
            <w:r w:rsidR="008F4851">
              <w:rPr>
                <w:b/>
                <w:sz w:val="20"/>
              </w:rPr>
              <w:t xml:space="preserve">must be </w:t>
            </w:r>
            <w:r w:rsidR="008F4851" w:rsidRPr="00884F00">
              <w:rPr>
                <w:b/>
                <w:sz w:val="20"/>
                <w:u w:val="single"/>
              </w:rPr>
              <w:t>rejected</w:t>
            </w:r>
            <w:r w:rsidR="00884F00">
              <w:rPr>
                <w:b/>
                <w:sz w:val="20"/>
              </w:rPr>
              <w:t>.</w:t>
            </w:r>
          </w:p>
        </w:tc>
        <w:tc>
          <w:tcPr>
            <w:tcW w:w="709" w:type="dxa"/>
            <w:gridSpan w:val="2"/>
            <w:shd w:val="pct12" w:color="auto" w:fill="auto"/>
          </w:tcPr>
          <w:p w14:paraId="3254BC2F" w14:textId="77777777" w:rsidR="007B0CF2" w:rsidRPr="005D2092" w:rsidRDefault="007B0CF2" w:rsidP="002D3A18">
            <w:pPr>
              <w:rPr>
                <w:b/>
                <w:sz w:val="20"/>
              </w:rPr>
            </w:pPr>
          </w:p>
        </w:tc>
        <w:tc>
          <w:tcPr>
            <w:tcW w:w="709" w:type="dxa"/>
            <w:gridSpan w:val="2"/>
            <w:shd w:val="pct12" w:color="auto" w:fill="auto"/>
          </w:tcPr>
          <w:p w14:paraId="651E9592" w14:textId="77777777" w:rsidR="007B0CF2" w:rsidRPr="005D2092" w:rsidRDefault="007B0CF2" w:rsidP="002D3A18">
            <w:pPr>
              <w:rPr>
                <w:b/>
                <w:sz w:val="20"/>
              </w:rPr>
            </w:pPr>
          </w:p>
        </w:tc>
        <w:tc>
          <w:tcPr>
            <w:tcW w:w="709" w:type="dxa"/>
            <w:gridSpan w:val="2"/>
            <w:tcBorders>
              <w:bottom w:val="single" w:sz="4" w:space="0" w:color="auto"/>
            </w:tcBorders>
            <w:shd w:val="pct12" w:color="auto" w:fill="auto"/>
          </w:tcPr>
          <w:p w14:paraId="269E314A" w14:textId="77777777" w:rsidR="007B0CF2" w:rsidRPr="005D2092" w:rsidRDefault="007B0CF2" w:rsidP="002D3A18">
            <w:pPr>
              <w:rPr>
                <w:b/>
                <w:sz w:val="20"/>
              </w:rPr>
            </w:pPr>
          </w:p>
        </w:tc>
      </w:tr>
      <w:tr w:rsidR="007B0CF2" w:rsidRPr="005D2092" w14:paraId="22FDD643" w14:textId="77777777" w:rsidTr="002D3A18">
        <w:trPr>
          <w:gridAfter w:val="1"/>
          <w:wAfter w:w="28" w:type="dxa"/>
        </w:trPr>
        <w:tc>
          <w:tcPr>
            <w:tcW w:w="6804" w:type="dxa"/>
            <w:gridSpan w:val="3"/>
          </w:tcPr>
          <w:p w14:paraId="046F24F8" w14:textId="77777777" w:rsidR="007B0CF2" w:rsidRPr="005D2092" w:rsidRDefault="007B0CF2" w:rsidP="00FA22A2">
            <w:pPr>
              <w:rPr>
                <w:sz w:val="20"/>
              </w:rPr>
            </w:pPr>
            <w:r>
              <w:rPr>
                <w:sz w:val="20"/>
              </w:rPr>
              <w:t>C</w:t>
            </w:r>
            <w:r w:rsidRPr="005D2092">
              <w:rPr>
                <w:sz w:val="20"/>
              </w:rPr>
              <w:t xml:space="preserve">orrect forms used for </w:t>
            </w:r>
            <w:r w:rsidR="00FA22A2">
              <w:rPr>
                <w:sz w:val="20"/>
              </w:rPr>
              <w:t xml:space="preserve">relevant </w:t>
            </w:r>
            <w:r>
              <w:rPr>
                <w:sz w:val="20"/>
              </w:rPr>
              <w:t>section</w:t>
            </w:r>
            <w:r w:rsidR="00FA22A2">
              <w:rPr>
                <w:sz w:val="20"/>
              </w:rPr>
              <w:t>.</w:t>
            </w:r>
          </w:p>
        </w:tc>
        <w:tc>
          <w:tcPr>
            <w:tcW w:w="709" w:type="dxa"/>
            <w:gridSpan w:val="2"/>
          </w:tcPr>
          <w:p w14:paraId="47341341" w14:textId="77777777" w:rsidR="007B0CF2" w:rsidRPr="005D2092" w:rsidRDefault="007B0CF2" w:rsidP="002D3A18">
            <w:pPr>
              <w:rPr>
                <w:b/>
                <w:sz w:val="20"/>
              </w:rPr>
            </w:pPr>
          </w:p>
        </w:tc>
        <w:tc>
          <w:tcPr>
            <w:tcW w:w="709" w:type="dxa"/>
            <w:gridSpan w:val="2"/>
          </w:tcPr>
          <w:p w14:paraId="42EF2083" w14:textId="77777777" w:rsidR="007B0CF2" w:rsidRPr="005D2092" w:rsidRDefault="007B0CF2" w:rsidP="002D3A18">
            <w:pPr>
              <w:rPr>
                <w:b/>
                <w:sz w:val="20"/>
              </w:rPr>
            </w:pPr>
          </w:p>
        </w:tc>
        <w:tc>
          <w:tcPr>
            <w:tcW w:w="709" w:type="dxa"/>
            <w:gridSpan w:val="2"/>
            <w:shd w:val="clear" w:color="auto" w:fill="D9D9D9" w:themeFill="background1" w:themeFillShade="D9"/>
          </w:tcPr>
          <w:p w14:paraId="7B40C951" w14:textId="77777777" w:rsidR="007B0CF2" w:rsidRPr="005D2092" w:rsidRDefault="007B0CF2" w:rsidP="002D3A18">
            <w:pPr>
              <w:rPr>
                <w:b/>
                <w:sz w:val="20"/>
              </w:rPr>
            </w:pPr>
          </w:p>
        </w:tc>
      </w:tr>
      <w:tr w:rsidR="007B0CF2" w:rsidRPr="005D2092" w14:paraId="34E4BE95" w14:textId="77777777" w:rsidTr="002D3A18">
        <w:trPr>
          <w:gridAfter w:val="1"/>
          <w:wAfter w:w="28" w:type="dxa"/>
        </w:trPr>
        <w:tc>
          <w:tcPr>
            <w:tcW w:w="6804" w:type="dxa"/>
            <w:gridSpan w:val="3"/>
          </w:tcPr>
          <w:p w14:paraId="10D6EA44" w14:textId="77777777" w:rsidR="007B0CF2" w:rsidRPr="005D2092" w:rsidRDefault="007B0CF2" w:rsidP="002D3A18">
            <w:pPr>
              <w:rPr>
                <w:sz w:val="20"/>
              </w:rPr>
            </w:pPr>
            <w:r w:rsidRPr="005D2092">
              <w:rPr>
                <w:sz w:val="20"/>
              </w:rPr>
              <w:t>Application and both medical recommendations signed.</w:t>
            </w:r>
          </w:p>
        </w:tc>
        <w:tc>
          <w:tcPr>
            <w:tcW w:w="709" w:type="dxa"/>
            <w:gridSpan w:val="2"/>
          </w:tcPr>
          <w:p w14:paraId="4B4D7232" w14:textId="77777777" w:rsidR="007B0CF2" w:rsidRPr="005D2092" w:rsidRDefault="007B0CF2" w:rsidP="002D3A18">
            <w:pPr>
              <w:rPr>
                <w:b/>
                <w:sz w:val="20"/>
              </w:rPr>
            </w:pPr>
          </w:p>
        </w:tc>
        <w:tc>
          <w:tcPr>
            <w:tcW w:w="709" w:type="dxa"/>
            <w:gridSpan w:val="2"/>
          </w:tcPr>
          <w:p w14:paraId="2093CA67" w14:textId="77777777" w:rsidR="007B0CF2" w:rsidRPr="005D2092" w:rsidRDefault="007B0CF2" w:rsidP="002D3A18">
            <w:pPr>
              <w:rPr>
                <w:b/>
                <w:sz w:val="20"/>
              </w:rPr>
            </w:pPr>
          </w:p>
        </w:tc>
        <w:tc>
          <w:tcPr>
            <w:tcW w:w="709" w:type="dxa"/>
            <w:gridSpan w:val="2"/>
            <w:shd w:val="clear" w:color="auto" w:fill="D9D9D9" w:themeFill="background1" w:themeFillShade="D9"/>
          </w:tcPr>
          <w:p w14:paraId="2503B197" w14:textId="77777777" w:rsidR="007B0CF2" w:rsidRPr="005D2092" w:rsidRDefault="007B0CF2" w:rsidP="002D3A18">
            <w:pPr>
              <w:rPr>
                <w:b/>
                <w:sz w:val="20"/>
              </w:rPr>
            </w:pPr>
          </w:p>
        </w:tc>
      </w:tr>
      <w:tr w:rsidR="007B0CF2" w:rsidRPr="005D2092" w14:paraId="1EE5F8C8" w14:textId="77777777" w:rsidTr="002D3A18">
        <w:trPr>
          <w:gridAfter w:val="1"/>
          <w:wAfter w:w="28" w:type="dxa"/>
        </w:trPr>
        <w:tc>
          <w:tcPr>
            <w:tcW w:w="6804" w:type="dxa"/>
            <w:gridSpan w:val="3"/>
          </w:tcPr>
          <w:p w14:paraId="6245CE8B" w14:textId="77777777" w:rsidR="007B0CF2" w:rsidRPr="005D2092" w:rsidRDefault="007B0CF2" w:rsidP="002D3A18">
            <w:pPr>
              <w:rPr>
                <w:sz w:val="20"/>
              </w:rPr>
            </w:pPr>
            <w:r w:rsidRPr="005D2092">
              <w:rPr>
                <w:sz w:val="20"/>
              </w:rPr>
              <w:t>To the best of your knowledge (no further checks required), forms are complete</w:t>
            </w:r>
            <w:r>
              <w:rPr>
                <w:sz w:val="20"/>
              </w:rPr>
              <w:t>d by someone qualified to do so</w:t>
            </w:r>
            <w:r w:rsidR="00FA22A2">
              <w:rPr>
                <w:sz w:val="20"/>
              </w:rPr>
              <w:t>.</w:t>
            </w:r>
          </w:p>
        </w:tc>
        <w:tc>
          <w:tcPr>
            <w:tcW w:w="709" w:type="dxa"/>
            <w:gridSpan w:val="2"/>
          </w:tcPr>
          <w:p w14:paraId="38288749" w14:textId="77777777" w:rsidR="007B0CF2" w:rsidRPr="005D2092" w:rsidRDefault="007B0CF2" w:rsidP="002D3A18">
            <w:pPr>
              <w:rPr>
                <w:b/>
                <w:sz w:val="20"/>
              </w:rPr>
            </w:pPr>
          </w:p>
        </w:tc>
        <w:tc>
          <w:tcPr>
            <w:tcW w:w="709" w:type="dxa"/>
            <w:gridSpan w:val="2"/>
          </w:tcPr>
          <w:p w14:paraId="20BD9A1A" w14:textId="77777777" w:rsidR="007B0CF2" w:rsidRPr="005D2092" w:rsidRDefault="007B0CF2" w:rsidP="002D3A18">
            <w:pPr>
              <w:rPr>
                <w:b/>
                <w:sz w:val="20"/>
              </w:rPr>
            </w:pPr>
          </w:p>
        </w:tc>
        <w:tc>
          <w:tcPr>
            <w:tcW w:w="709" w:type="dxa"/>
            <w:gridSpan w:val="2"/>
            <w:shd w:val="clear" w:color="auto" w:fill="D9D9D9" w:themeFill="background1" w:themeFillShade="D9"/>
          </w:tcPr>
          <w:p w14:paraId="0C136CF1" w14:textId="77777777" w:rsidR="007B0CF2" w:rsidRPr="005D2092" w:rsidRDefault="007B0CF2" w:rsidP="002D3A18">
            <w:pPr>
              <w:rPr>
                <w:b/>
                <w:sz w:val="20"/>
              </w:rPr>
            </w:pPr>
          </w:p>
        </w:tc>
      </w:tr>
      <w:tr w:rsidR="007B0CF2" w:rsidRPr="005D2092" w14:paraId="2D1213AB" w14:textId="77777777" w:rsidTr="002D3A18">
        <w:trPr>
          <w:gridAfter w:val="1"/>
          <w:wAfter w:w="28" w:type="dxa"/>
        </w:trPr>
        <w:tc>
          <w:tcPr>
            <w:tcW w:w="6804" w:type="dxa"/>
            <w:gridSpan w:val="3"/>
          </w:tcPr>
          <w:p w14:paraId="3110FC82" w14:textId="6FA67DCB" w:rsidR="007B0CF2" w:rsidRPr="005D2092" w:rsidRDefault="007B0CF2" w:rsidP="002D3A18">
            <w:pPr>
              <w:rPr>
                <w:sz w:val="20"/>
              </w:rPr>
            </w:pPr>
            <w:r w:rsidRPr="005D2092">
              <w:rPr>
                <w:sz w:val="20"/>
              </w:rPr>
              <w:t>Patient admitted to hos</w:t>
            </w:r>
            <w:r>
              <w:rPr>
                <w:sz w:val="20"/>
              </w:rPr>
              <w:t xml:space="preserve">pital </w:t>
            </w:r>
            <w:r w:rsidR="00261A82">
              <w:rPr>
                <w:sz w:val="20"/>
              </w:rPr>
              <w:t>named</w:t>
            </w:r>
            <w:r>
              <w:rPr>
                <w:sz w:val="20"/>
              </w:rPr>
              <w:t xml:space="preserve"> on application</w:t>
            </w:r>
            <w:r w:rsidR="00FA22A2">
              <w:rPr>
                <w:sz w:val="20"/>
              </w:rPr>
              <w:t>.</w:t>
            </w:r>
          </w:p>
        </w:tc>
        <w:tc>
          <w:tcPr>
            <w:tcW w:w="709" w:type="dxa"/>
            <w:gridSpan w:val="2"/>
          </w:tcPr>
          <w:p w14:paraId="0A392C6A" w14:textId="77777777" w:rsidR="007B0CF2" w:rsidRPr="005D2092" w:rsidRDefault="007B0CF2" w:rsidP="002D3A18">
            <w:pPr>
              <w:rPr>
                <w:b/>
                <w:sz w:val="20"/>
              </w:rPr>
            </w:pPr>
          </w:p>
        </w:tc>
        <w:tc>
          <w:tcPr>
            <w:tcW w:w="709" w:type="dxa"/>
            <w:gridSpan w:val="2"/>
          </w:tcPr>
          <w:p w14:paraId="290583F9" w14:textId="77777777" w:rsidR="007B0CF2" w:rsidRPr="005D2092" w:rsidRDefault="007B0CF2" w:rsidP="002D3A18">
            <w:pPr>
              <w:rPr>
                <w:b/>
                <w:sz w:val="20"/>
              </w:rPr>
            </w:pPr>
          </w:p>
        </w:tc>
        <w:tc>
          <w:tcPr>
            <w:tcW w:w="709" w:type="dxa"/>
            <w:gridSpan w:val="2"/>
            <w:shd w:val="clear" w:color="auto" w:fill="D9D9D9" w:themeFill="background1" w:themeFillShade="D9"/>
          </w:tcPr>
          <w:p w14:paraId="68F21D90" w14:textId="77777777" w:rsidR="007B0CF2" w:rsidRPr="005D2092" w:rsidRDefault="007B0CF2" w:rsidP="002D3A18">
            <w:pPr>
              <w:rPr>
                <w:b/>
                <w:sz w:val="20"/>
              </w:rPr>
            </w:pPr>
          </w:p>
        </w:tc>
      </w:tr>
      <w:tr w:rsidR="007B0CF2" w:rsidRPr="005D2092" w14:paraId="75D5A438" w14:textId="77777777" w:rsidTr="002D3A18">
        <w:trPr>
          <w:gridAfter w:val="1"/>
          <w:wAfter w:w="28" w:type="dxa"/>
        </w:trPr>
        <w:tc>
          <w:tcPr>
            <w:tcW w:w="6804" w:type="dxa"/>
            <w:gridSpan w:val="3"/>
          </w:tcPr>
          <w:p w14:paraId="431164B5" w14:textId="77777777" w:rsidR="007B0CF2" w:rsidRPr="005D2092" w:rsidRDefault="007B0CF2" w:rsidP="00FA22A2">
            <w:pPr>
              <w:rPr>
                <w:sz w:val="20"/>
              </w:rPr>
            </w:pPr>
            <w:r w:rsidRPr="005D2092">
              <w:rPr>
                <w:sz w:val="20"/>
              </w:rPr>
              <w:t>Patient admitted to hospital within 14 days of second medical examination (</w:t>
            </w:r>
            <w:r w:rsidR="00FA22A2">
              <w:rPr>
                <w:sz w:val="20"/>
              </w:rPr>
              <w:t xml:space="preserve">For </w:t>
            </w:r>
            <w:r w:rsidRPr="005D2092">
              <w:rPr>
                <w:sz w:val="20"/>
              </w:rPr>
              <w:t>s</w:t>
            </w:r>
            <w:r w:rsidR="00FA22A2">
              <w:rPr>
                <w:sz w:val="20"/>
              </w:rPr>
              <w:t xml:space="preserve">ection </w:t>
            </w:r>
            <w:r w:rsidRPr="005D2092">
              <w:rPr>
                <w:sz w:val="20"/>
              </w:rPr>
              <w:t>4</w:t>
            </w:r>
            <w:r w:rsidR="00FA22A2">
              <w:rPr>
                <w:sz w:val="20"/>
              </w:rPr>
              <w:t>;</w:t>
            </w:r>
            <w:r w:rsidRPr="005D2092">
              <w:rPr>
                <w:sz w:val="20"/>
              </w:rPr>
              <w:t xml:space="preserve"> within 24 hrs of med</w:t>
            </w:r>
            <w:r w:rsidR="00FA22A2">
              <w:rPr>
                <w:sz w:val="20"/>
              </w:rPr>
              <w:t>ical</w:t>
            </w:r>
            <w:r w:rsidRPr="005D2092">
              <w:rPr>
                <w:sz w:val="20"/>
              </w:rPr>
              <w:t xml:space="preserve"> exam</w:t>
            </w:r>
            <w:r w:rsidR="00FA22A2">
              <w:rPr>
                <w:sz w:val="20"/>
              </w:rPr>
              <w:t>ination</w:t>
            </w:r>
            <w:r w:rsidRPr="005D2092">
              <w:rPr>
                <w:sz w:val="20"/>
              </w:rPr>
              <w:t>)</w:t>
            </w:r>
            <w:r w:rsidR="000B45F7">
              <w:rPr>
                <w:sz w:val="20"/>
              </w:rPr>
              <w:t>.</w:t>
            </w:r>
          </w:p>
        </w:tc>
        <w:tc>
          <w:tcPr>
            <w:tcW w:w="709" w:type="dxa"/>
            <w:gridSpan w:val="2"/>
          </w:tcPr>
          <w:p w14:paraId="13C326F3" w14:textId="77777777" w:rsidR="007B0CF2" w:rsidRPr="005D2092" w:rsidRDefault="007B0CF2" w:rsidP="002D3A18">
            <w:pPr>
              <w:rPr>
                <w:b/>
                <w:sz w:val="20"/>
              </w:rPr>
            </w:pPr>
          </w:p>
        </w:tc>
        <w:tc>
          <w:tcPr>
            <w:tcW w:w="709" w:type="dxa"/>
            <w:gridSpan w:val="2"/>
          </w:tcPr>
          <w:p w14:paraId="4853B841" w14:textId="77777777" w:rsidR="007B0CF2" w:rsidRPr="005D2092" w:rsidRDefault="007B0CF2" w:rsidP="002D3A18">
            <w:pPr>
              <w:rPr>
                <w:b/>
                <w:sz w:val="20"/>
              </w:rPr>
            </w:pPr>
          </w:p>
        </w:tc>
        <w:tc>
          <w:tcPr>
            <w:tcW w:w="709" w:type="dxa"/>
            <w:gridSpan w:val="2"/>
            <w:shd w:val="clear" w:color="auto" w:fill="D9D9D9" w:themeFill="background1" w:themeFillShade="D9"/>
          </w:tcPr>
          <w:p w14:paraId="50125231" w14:textId="77777777" w:rsidR="007B0CF2" w:rsidRPr="005D2092" w:rsidRDefault="007B0CF2" w:rsidP="002D3A18">
            <w:pPr>
              <w:rPr>
                <w:b/>
                <w:sz w:val="20"/>
              </w:rPr>
            </w:pPr>
          </w:p>
        </w:tc>
      </w:tr>
      <w:tr w:rsidR="007B0CF2" w:rsidRPr="005D2092" w14:paraId="73602069" w14:textId="77777777" w:rsidTr="00A64819">
        <w:trPr>
          <w:gridAfter w:val="1"/>
          <w:wAfter w:w="28" w:type="dxa"/>
        </w:trPr>
        <w:tc>
          <w:tcPr>
            <w:tcW w:w="6804" w:type="dxa"/>
            <w:gridSpan w:val="3"/>
            <w:tcBorders>
              <w:left w:val="single" w:sz="4" w:space="0" w:color="auto"/>
              <w:right w:val="nil"/>
            </w:tcBorders>
            <w:vAlign w:val="center"/>
          </w:tcPr>
          <w:p w14:paraId="50E3239A" w14:textId="77777777" w:rsidR="007B0CF2" w:rsidRPr="005D2092" w:rsidRDefault="007B0CF2" w:rsidP="00FA22A2">
            <w:pPr>
              <w:rPr>
                <w:sz w:val="20"/>
              </w:rPr>
            </w:pPr>
            <w:r w:rsidRPr="005D2092">
              <w:rPr>
                <w:sz w:val="20"/>
              </w:rPr>
              <w:t xml:space="preserve">Both section 3 medical recommendations indicate </w:t>
            </w:r>
            <w:r w:rsidR="000B45F7">
              <w:rPr>
                <w:sz w:val="20"/>
              </w:rPr>
              <w:t xml:space="preserve">potential </w:t>
            </w:r>
            <w:r w:rsidRPr="005D2092">
              <w:rPr>
                <w:sz w:val="20"/>
              </w:rPr>
              <w:t>admission to same hospital that application is made out to (</w:t>
            </w:r>
            <w:r w:rsidR="000B45F7">
              <w:rPr>
                <w:sz w:val="20"/>
              </w:rPr>
              <w:t>i</w:t>
            </w:r>
            <w:r w:rsidRPr="005D2092">
              <w:rPr>
                <w:sz w:val="20"/>
              </w:rPr>
              <w:t xml:space="preserve">f neither do, do not accept. If one does, accept and </w:t>
            </w:r>
            <w:r>
              <w:rPr>
                <w:sz w:val="20"/>
              </w:rPr>
              <w:t xml:space="preserve">Mental Health Law </w:t>
            </w:r>
            <w:r w:rsidR="000B45F7">
              <w:rPr>
                <w:sz w:val="20"/>
              </w:rPr>
              <w:t xml:space="preserve">office </w:t>
            </w:r>
            <w:r>
              <w:rPr>
                <w:sz w:val="20"/>
              </w:rPr>
              <w:t xml:space="preserve">will </w:t>
            </w:r>
            <w:r w:rsidR="00FA22A2">
              <w:rPr>
                <w:sz w:val="20"/>
              </w:rPr>
              <w:t xml:space="preserve">arrange </w:t>
            </w:r>
            <w:r>
              <w:rPr>
                <w:sz w:val="20"/>
              </w:rPr>
              <w:t>rectif</w:t>
            </w:r>
            <w:r w:rsidR="00FA22A2">
              <w:rPr>
                <w:sz w:val="20"/>
              </w:rPr>
              <w:t>ication</w:t>
            </w:r>
            <w:r>
              <w:rPr>
                <w:sz w:val="20"/>
              </w:rPr>
              <w:t>)</w:t>
            </w:r>
            <w:r w:rsidR="000B45F7">
              <w:rPr>
                <w:sz w:val="20"/>
              </w:rPr>
              <w:t>.</w:t>
            </w:r>
          </w:p>
        </w:tc>
        <w:tc>
          <w:tcPr>
            <w:tcW w:w="709" w:type="dxa"/>
            <w:gridSpan w:val="2"/>
            <w:tcBorders>
              <w:left w:val="single" w:sz="4" w:space="0" w:color="auto"/>
              <w:right w:val="nil"/>
            </w:tcBorders>
            <w:vAlign w:val="center"/>
          </w:tcPr>
          <w:p w14:paraId="5A25747A" w14:textId="77777777" w:rsidR="007B0CF2" w:rsidRPr="005D2092" w:rsidRDefault="007B0CF2" w:rsidP="002D3A18">
            <w:pPr>
              <w:rPr>
                <w:b/>
                <w:sz w:val="20"/>
              </w:rPr>
            </w:pPr>
          </w:p>
        </w:tc>
        <w:tc>
          <w:tcPr>
            <w:tcW w:w="709" w:type="dxa"/>
            <w:gridSpan w:val="2"/>
            <w:tcBorders>
              <w:left w:val="single" w:sz="4" w:space="0" w:color="auto"/>
              <w:right w:val="nil"/>
            </w:tcBorders>
            <w:vAlign w:val="center"/>
          </w:tcPr>
          <w:p w14:paraId="09B8D95D" w14:textId="77777777" w:rsidR="007B0CF2" w:rsidRPr="005D2092" w:rsidRDefault="007B0CF2" w:rsidP="002D3A18">
            <w:pPr>
              <w:rPr>
                <w:b/>
                <w:sz w:val="20"/>
              </w:rPr>
            </w:pPr>
          </w:p>
        </w:tc>
        <w:tc>
          <w:tcPr>
            <w:tcW w:w="709"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8BEFD2A" w14:textId="77777777" w:rsidR="007B0CF2" w:rsidRPr="005D2092" w:rsidRDefault="007B0CF2" w:rsidP="002D3A18">
            <w:pPr>
              <w:rPr>
                <w:b/>
                <w:sz w:val="20"/>
              </w:rPr>
            </w:pPr>
          </w:p>
        </w:tc>
      </w:tr>
      <w:tr w:rsidR="007B0CF2" w:rsidRPr="005D2092" w14:paraId="31C30A13" w14:textId="77777777" w:rsidTr="002D3A18">
        <w:trPr>
          <w:gridAfter w:val="1"/>
          <w:wAfter w:w="28" w:type="dxa"/>
        </w:trPr>
        <w:tc>
          <w:tcPr>
            <w:tcW w:w="6804" w:type="dxa"/>
            <w:gridSpan w:val="3"/>
            <w:tcBorders>
              <w:left w:val="single" w:sz="4" w:space="0" w:color="auto"/>
              <w:right w:val="nil"/>
            </w:tcBorders>
          </w:tcPr>
          <w:p w14:paraId="7C60B769" w14:textId="2979328D" w:rsidR="007B0CF2" w:rsidRPr="005D2092" w:rsidRDefault="007B0CF2" w:rsidP="002D3A18">
            <w:pPr>
              <w:rPr>
                <w:sz w:val="20"/>
              </w:rPr>
            </w:pPr>
            <w:r w:rsidRPr="005D2092">
              <w:rPr>
                <w:sz w:val="20"/>
              </w:rPr>
              <w:t xml:space="preserve">Medical recommendations </w:t>
            </w:r>
            <w:r w:rsidR="001B5AC3">
              <w:rPr>
                <w:sz w:val="20"/>
              </w:rPr>
              <w:t>completed</w:t>
            </w:r>
            <w:r w:rsidRPr="005D2092">
              <w:rPr>
                <w:sz w:val="20"/>
              </w:rPr>
              <w:t xml:space="preserve"> on or before application date.</w:t>
            </w:r>
          </w:p>
        </w:tc>
        <w:tc>
          <w:tcPr>
            <w:tcW w:w="709" w:type="dxa"/>
            <w:gridSpan w:val="2"/>
            <w:tcBorders>
              <w:left w:val="single" w:sz="4" w:space="0" w:color="auto"/>
              <w:right w:val="nil"/>
            </w:tcBorders>
            <w:vAlign w:val="center"/>
          </w:tcPr>
          <w:p w14:paraId="27A76422" w14:textId="77777777" w:rsidR="007B0CF2" w:rsidRPr="005D2092" w:rsidRDefault="007B0CF2" w:rsidP="002D3A18">
            <w:pPr>
              <w:rPr>
                <w:b/>
                <w:sz w:val="20"/>
              </w:rPr>
            </w:pPr>
          </w:p>
        </w:tc>
        <w:tc>
          <w:tcPr>
            <w:tcW w:w="709" w:type="dxa"/>
            <w:gridSpan w:val="2"/>
            <w:tcBorders>
              <w:left w:val="single" w:sz="4" w:space="0" w:color="auto"/>
              <w:right w:val="nil"/>
            </w:tcBorders>
            <w:vAlign w:val="center"/>
          </w:tcPr>
          <w:p w14:paraId="49206A88" w14:textId="77777777" w:rsidR="007B0CF2" w:rsidRPr="005D2092" w:rsidRDefault="007B0CF2" w:rsidP="002D3A18">
            <w:pPr>
              <w:rPr>
                <w:b/>
                <w:sz w:val="20"/>
              </w:rPr>
            </w:pPr>
          </w:p>
        </w:tc>
        <w:tc>
          <w:tcPr>
            <w:tcW w:w="709" w:type="dxa"/>
            <w:gridSpan w:val="2"/>
            <w:tcBorders>
              <w:left w:val="single" w:sz="4" w:space="0" w:color="auto"/>
              <w:right w:val="single" w:sz="4" w:space="0" w:color="auto"/>
            </w:tcBorders>
            <w:shd w:val="clear" w:color="auto" w:fill="D9D9D9" w:themeFill="background1" w:themeFillShade="D9"/>
            <w:vAlign w:val="center"/>
          </w:tcPr>
          <w:p w14:paraId="67B7A70C" w14:textId="77777777" w:rsidR="007B0CF2" w:rsidRPr="005D2092" w:rsidRDefault="007B0CF2" w:rsidP="002D3A18">
            <w:pPr>
              <w:rPr>
                <w:b/>
                <w:sz w:val="20"/>
              </w:rPr>
            </w:pPr>
          </w:p>
        </w:tc>
      </w:tr>
      <w:tr w:rsidR="007B0CF2" w:rsidRPr="005D2092" w14:paraId="6355B74F" w14:textId="77777777" w:rsidTr="002D3A18">
        <w:trPr>
          <w:gridAfter w:val="1"/>
          <w:wAfter w:w="28" w:type="dxa"/>
        </w:trPr>
        <w:tc>
          <w:tcPr>
            <w:tcW w:w="6804" w:type="dxa"/>
            <w:gridSpan w:val="3"/>
            <w:tcBorders>
              <w:left w:val="single" w:sz="4" w:space="0" w:color="auto"/>
              <w:right w:val="nil"/>
            </w:tcBorders>
          </w:tcPr>
          <w:p w14:paraId="42300B45" w14:textId="48D8570C" w:rsidR="007B0CF2" w:rsidRPr="005D2092" w:rsidRDefault="007B0CF2" w:rsidP="002D3A18">
            <w:pPr>
              <w:rPr>
                <w:sz w:val="20"/>
              </w:rPr>
            </w:pPr>
            <w:r w:rsidRPr="005D2092">
              <w:rPr>
                <w:sz w:val="20"/>
              </w:rPr>
              <w:t xml:space="preserve">Application made within 14 days of </w:t>
            </w:r>
            <w:r>
              <w:rPr>
                <w:sz w:val="20"/>
              </w:rPr>
              <w:t xml:space="preserve">AMHP </w:t>
            </w:r>
            <w:r w:rsidR="00A64819">
              <w:rPr>
                <w:sz w:val="20"/>
              </w:rPr>
              <w:t xml:space="preserve">last </w:t>
            </w:r>
            <w:r>
              <w:rPr>
                <w:sz w:val="20"/>
              </w:rPr>
              <w:t xml:space="preserve">seeing </w:t>
            </w:r>
            <w:r w:rsidRPr="005D2092">
              <w:rPr>
                <w:sz w:val="20"/>
              </w:rPr>
              <w:t>patient (</w:t>
            </w:r>
            <w:r>
              <w:rPr>
                <w:sz w:val="20"/>
              </w:rPr>
              <w:t xml:space="preserve">s.4 - </w:t>
            </w:r>
            <w:r w:rsidRPr="005D2092">
              <w:rPr>
                <w:sz w:val="20"/>
              </w:rPr>
              <w:t>24 hours)</w:t>
            </w:r>
            <w:r w:rsidR="000B45F7">
              <w:rPr>
                <w:sz w:val="20"/>
              </w:rPr>
              <w:t>.</w:t>
            </w:r>
          </w:p>
        </w:tc>
        <w:tc>
          <w:tcPr>
            <w:tcW w:w="709" w:type="dxa"/>
            <w:gridSpan w:val="2"/>
            <w:tcBorders>
              <w:left w:val="single" w:sz="4" w:space="0" w:color="auto"/>
              <w:right w:val="nil"/>
            </w:tcBorders>
            <w:vAlign w:val="center"/>
          </w:tcPr>
          <w:p w14:paraId="71887C79" w14:textId="77777777" w:rsidR="007B0CF2" w:rsidRPr="005D2092" w:rsidRDefault="007B0CF2" w:rsidP="002D3A18">
            <w:pPr>
              <w:rPr>
                <w:b/>
                <w:sz w:val="20"/>
              </w:rPr>
            </w:pPr>
          </w:p>
        </w:tc>
        <w:tc>
          <w:tcPr>
            <w:tcW w:w="709" w:type="dxa"/>
            <w:gridSpan w:val="2"/>
            <w:tcBorders>
              <w:left w:val="single" w:sz="4" w:space="0" w:color="auto"/>
              <w:right w:val="nil"/>
            </w:tcBorders>
            <w:vAlign w:val="center"/>
          </w:tcPr>
          <w:p w14:paraId="3B7FD67C" w14:textId="77777777" w:rsidR="007B0CF2" w:rsidRPr="005D2092" w:rsidRDefault="007B0CF2" w:rsidP="002D3A18">
            <w:pPr>
              <w:rPr>
                <w:b/>
                <w:sz w:val="20"/>
              </w:rPr>
            </w:pPr>
          </w:p>
        </w:tc>
        <w:tc>
          <w:tcPr>
            <w:tcW w:w="709" w:type="dxa"/>
            <w:gridSpan w:val="2"/>
            <w:tcBorders>
              <w:left w:val="single" w:sz="4" w:space="0" w:color="auto"/>
              <w:right w:val="single" w:sz="4" w:space="0" w:color="auto"/>
            </w:tcBorders>
            <w:shd w:val="clear" w:color="auto" w:fill="D9D9D9" w:themeFill="background1" w:themeFillShade="D9"/>
            <w:vAlign w:val="center"/>
          </w:tcPr>
          <w:p w14:paraId="38D6B9B6" w14:textId="77777777" w:rsidR="007B0CF2" w:rsidRPr="005D2092" w:rsidRDefault="007B0CF2" w:rsidP="002D3A18">
            <w:pPr>
              <w:rPr>
                <w:b/>
                <w:sz w:val="20"/>
              </w:rPr>
            </w:pPr>
          </w:p>
        </w:tc>
      </w:tr>
      <w:tr w:rsidR="007B0CF2" w:rsidRPr="005D2092" w14:paraId="3CCA2AA6" w14:textId="77777777" w:rsidTr="002D3A18">
        <w:trPr>
          <w:gridAfter w:val="1"/>
          <w:wAfter w:w="28" w:type="dxa"/>
        </w:trPr>
        <w:tc>
          <w:tcPr>
            <w:tcW w:w="6804" w:type="dxa"/>
            <w:gridSpan w:val="3"/>
            <w:tcBorders>
              <w:bottom w:val="single" w:sz="4" w:space="0" w:color="auto"/>
            </w:tcBorders>
          </w:tcPr>
          <w:p w14:paraId="21F13097" w14:textId="77777777" w:rsidR="007B0CF2" w:rsidRPr="005D2092" w:rsidRDefault="007B0CF2" w:rsidP="002D3A18">
            <w:pPr>
              <w:rPr>
                <w:sz w:val="20"/>
              </w:rPr>
            </w:pPr>
            <w:r w:rsidRPr="005D2092">
              <w:rPr>
                <w:sz w:val="20"/>
              </w:rPr>
              <w:t>To the best of your knowledge (no further checks required), there is no conflict of interest between the assessors</w:t>
            </w:r>
            <w:r>
              <w:rPr>
                <w:sz w:val="20"/>
              </w:rPr>
              <w:t xml:space="preserve">, </w:t>
            </w:r>
            <w:r w:rsidRPr="005D2092">
              <w:rPr>
                <w:sz w:val="20"/>
              </w:rPr>
              <w:t>the pa</w:t>
            </w:r>
            <w:r>
              <w:rPr>
                <w:sz w:val="20"/>
              </w:rPr>
              <w:t>tient or their nearest relative</w:t>
            </w:r>
            <w:r w:rsidR="000B45F7">
              <w:rPr>
                <w:sz w:val="20"/>
              </w:rPr>
              <w:t>.</w:t>
            </w:r>
          </w:p>
        </w:tc>
        <w:tc>
          <w:tcPr>
            <w:tcW w:w="709" w:type="dxa"/>
            <w:gridSpan w:val="2"/>
            <w:tcBorders>
              <w:bottom w:val="single" w:sz="4" w:space="0" w:color="auto"/>
            </w:tcBorders>
          </w:tcPr>
          <w:p w14:paraId="22F860BB" w14:textId="77777777" w:rsidR="007B0CF2" w:rsidRPr="005D2092" w:rsidRDefault="007B0CF2" w:rsidP="002D3A18">
            <w:pPr>
              <w:rPr>
                <w:b/>
                <w:sz w:val="20"/>
              </w:rPr>
            </w:pPr>
          </w:p>
        </w:tc>
        <w:tc>
          <w:tcPr>
            <w:tcW w:w="709" w:type="dxa"/>
            <w:gridSpan w:val="2"/>
            <w:tcBorders>
              <w:bottom w:val="single" w:sz="4" w:space="0" w:color="auto"/>
            </w:tcBorders>
          </w:tcPr>
          <w:p w14:paraId="698536F5" w14:textId="77777777" w:rsidR="007B0CF2" w:rsidRPr="005D2092" w:rsidRDefault="007B0CF2" w:rsidP="002D3A18">
            <w:pPr>
              <w:rPr>
                <w:b/>
                <w:sz w:val="20"/>
              </w:rPr>
            </w:pPr>
          </w:p>
        </w:tc>
        <w:tc>
          <w:tcPr>
            <w:tcW w:w="709" w:type="dxa"/>
            <w:gridSpan w:val="2"/>
            <w:tcBorders>
              <w:bottom w:val="single" w:sz="4" w:space="0" w:color="auto"/>
            </w:tcBorders>
            <w:shd w:val="clear" w:color="auto" w:fill="D9D9D9" w:themeFill="background1" w:themeFillShade="D9"/>
          </w:tcPr>
          <w:p w14:paraId="7BC1BAF2" w14:textId="77777777" w:rsidR="007B0CF2" w:rsidRPr="005D2092" w:rsidRDefault="007B0CF2" w:rsidP="002D3A18">
            <w:pPr>
              <w:rPr>
                <w:b/>
                <w:sz w:val="20"/>
              </w:rPr>
            </w:pPr>
          </w:p>
        </w:tc>
      </w:tr>
      <w:tr w:rsidR="007B0CF2" w:rsidRPr="005D2092" w14:paraId="2FC6BB40" w14:textId="77777777" w:rsidTr="002D3A18">
        <w:trPr>
          <w:gridAfter w:val="1"/>
          <w:wAfter w:w="28" w:type="dxa"/>
        </w:trPr>
        <w:tc>
          <w:tcPr>
            <w:tcW w:w="6804" w:type="dxa"/>
            <w:gridSpan w:val="3"/>
            <w:shd w:val="pct12" w:color="auto" w:fill="auto"/>
          </w:tcPr>
          <w:p w14:paraId="6EC515FB" w14:textId="1152E85A" w:rsidR="007B0CF2" w:rsidRPr="005D2092" w:rsidRDefault="007B0CF2" w:rsidP="002D3A18">
            <w:pPr>
              <w:rPr>
                <w:b/>
                <w:sz w:val="20"/>
              </w:rPr>
            </w:pPr>
            <w:r w:rsidRPr="005D2092">
              <w:rPr>
                <w:b/>
                <w:sz w:val="20"/>
              </w:rPr>
              <w:t xml:space="preserve">If ‘no’ on any of these, </w:t>
            </w:r>
            <w:r w:rsidR="00884F00">
              <w:rPr>
                <w:b/>
                <w:sz w:val="20"/>
              </w:rPr>
              <w:t xml:space="preserve">the application may be accepted </w:t>
            </w:r>
            <w:r w:rsidR="0028048A">
              <w:rPr>
                <w:b/>
                <w:sz w:val="20"/>
              </w:rPr>
              <w:t xml:space="preserve">- </w:t>
            </w:r>
            <w:r w:rsidR="00884F00">
              <w:rPr>
                <w:b/>
                <w:sz w:val="20"/>
              </w:rPr>
              <w:t>subject to</w:t>
            </w:r>
            <w:r w:rsidR="0028048A">
              <w:rPr>
                <w:b/>
                <w:sz w:val="20"/>
              </w:rPr>
              <w:t xml:space="preserve"> amendment within 14 days. </w:t>
            </w:r>
          </w:p>
        </w:tc>
        <w:tc>
          <w:tcPr>
            <w:tcW w:w="709" w:type="dxa"/>
            <w:gridSpan w:val="2"/>
            <w:shd w:val="pct12" w:color="auto" w:fill="auto"/>
          </w:tcPr>
          <w:p w14:paraId="61C988F9" w14:textId="77777777" w:rsidR="007B0CF2" w:rsidRPr="005D2092" w:rsidRDefault="007B0CF2" w:rsidP="002D3A18">
            <w:pPr>
              <w:rPr>
                <w:b/>
                <w:sz w:val="20"/>
              </w:rPr>
            </w:pPr>
          </w:p>
        </w:tc>
        <w:tc>
          <w:tcPr>
            <w:tcW w:w="709" w:type="dxa"/>
            <w:gridSpan w:val="2"/>
            <w:shd w:val="pct12" w:color="auto" w:fill="auto"/>
          </w:tcPr>
          <w:p w14:paraId="3B22BB7D" w14:textId="77777777" w:rsidR="007B0CF2" w:rsidRPr="005D2092" w:rsidRDefault="007B0CF2" w:rsidP="002D3A18">
            <w:pPr>
              <w:rPr>
                <w:b/>
                <w:sz w:val="20"/>
              </w:rPr>
            </w:pPr>
          </w:p>
        </w:tc>
        <w:tc>
          <w:tcPr>
            <w:tcW w:w="709" w:type="dxa"/>
            <w:gridSpan w:val="2"/>
            <w:tcBorders>
              <w:bottom w:val="single" w:sz="4" w:space="0" w:color="auto"/>
            </w:tcBorders>
            <w:shd w:val="pct12" w:color="auto" w:fill="auto"/>
          </w:tcPr>
          <w:p w14:paraId="17B246DD" w14:textId="77777777" w:rsidR="007B0CF2" w:rsidRPr="005D2092" w:rsidRDefault="007B0CF2" w:rsidP="002D3A18">
            <w:pPr>
              <w:rPr>
                <w:b/>
                <w:sz w:val="20"/>
              </w:rPr>
            </w:pPr>
          </w:p>
        </w:tc>
      </w:tr>
      <w:tr w:rsidR="007B0CF2" w:rsidRPr="005D2092" w14:paraId="626A740A" w14:textId="77777777" w:rsidTr="002D3A18">
        <w:trPr>
          <w:gridAfter w:val="1"/>
          <w:wAfter w:w="28" w:type="dxa"/>
        </w:trPr>
        <w:tc>
          <w:tcPr>
            <w:tcW w:w="6804" w:type="dxa"/>
            <w:gridSpan w:val="3"/>
          </w:tcPr>
          <w:p w14:paraId="22383F64" w14:textId="77777777" w:rsidR="007B0CF2" w:rsidRPr="005D2092" w:rsidRDefault="007B0CF2" w:rsidP="002D3A18">
            <w:pPr>
              <w:rPr>
                <w:sz w:val="20"/>
              </w:rPr>
            </w:pPr>
            <w:r>
              <w:rPr>
                <w:sz w:val="20"/>
              </w:rPr>
              <w:t>P</w:t>
            </w:r>
            <w:r w:rsidRPr="005D2092">
              <w:rPr>
                <w:sz w:val="20"/>
              </w:rPr>
              <w:t xml:space="preserve">atients name and address is </w:t>
            </w:r>
            <w:r>
              <w:rPr>
                <w:sz w:val="20"/>
              </w:rPr>
              <w:t>same on all forms</w:t>
            </w:r>
            <w:r w:rsidR="000B45F7">
              <w:rPr>
                <w:sz w:val="20"/>
              </w:rPr>
              <w:t>.</w:t>
            </w:r>
          </w:p>
        </w:tc>
        <w:tc>
          <w:tcPr>
            <w:tcW w:w="709" w:type="dxa"/>
            <w:gridSpan w:val="2"/>
          </w:tcPr>
          <w:p w14:paraId="6BF89DA3" w14:textId="77777777" w:rsidR="007B0CF2" w:rsidRPr="005D2092" w:rsidRDefault="007B0CF2" w:rsidP="002D3A18">
            <w:pPr>
              <w:rPr>
                <w:b/>
                <w:sz w:val="20"/>
              </w:rPr>
            </w:pPr>
          </w:p>
        </w:tc>
        <w:tc>
          <w:tcPr>
            <w:tcW w:w="709" w:type="dxa"/>
            <w:gridSpan w:val="2"/>
          </w:tcPr>
          <w:p w14:paraId="5C3E0E74" w14:textId="77777777" w:rsidR="007B0CF2" w:rsidRPr="005D2092" w:rsidRDefault="007B0CF2" w:rsidP="002D3A18">
            <w:pPr>
              <w:rPr>
                <w:b/>
                <w:sz w:val="20"/>
              </w:rPr>
            </w:pPr>
          </w:p>
        </w:tc>
        <w:tc>
          <w:tcPr>
            <w:tcW w:w="709" w:type="dxa"/>
            <w:gridSpan w:val="2"/>
            <w:shd w:val="clear" w:color="auto" w:fill="D9D9D9" w:themeFill="background1" w:themeFillShade="D9"/>
          </w:tcPr>
          <w:p w14:paraId="66A1FAB9" w14:textId="77777777" w:rsidR="007B0CF2" w:rsidRPr="005D2092" w:rsidRDefault="007B0CF2" w:rsidP="002D3A18">
            <w:pPr>
              <w:rPr>
                <w:b/>
                <w:sz w:val="20"/>
              </w:rPr>
            </w:pPr>
          </w:p>
        </w:tc>
      </w:tr>
      <w:tr w:rsidR="007B0CF2" w:rsidRPr="005D2092" w14:paraId="39C5D64B" w14:textId="77777777" w:rsidTr="002D3A18">
        <w:trPr>
          <w:gridAfter w:val="1"/>
          <w:wAfter w:w="28" w:type="dxa"/>
        </w:trPr>
        <w:tc>
          <w:tcPr>
            <w:tcW w:w="6804" w:type="dxa"/>
            <w:gridSpan w:val="3"/>
          </w:tcPr>
          <w:p w14:paraId="37F5FB24" w14:textId="653D23B2" w:rsidR="007B0CF2" w:rsidRPr="005D2092" w:rsidRDefault="007B0CF2" w:rsidP="002D3A18">
            <w:pPr>
              <w:rPr>
                <w:sz w:val="20"/>
              </w:rPr>
            </w:pPr>
            <w:r>
              <w:rPr>
                <w:sz w:val="20"/>
              </w:rPr>
              <w:t>Ho</w:t>
            </w:r>
            <w:r w:rsidRPr="005D2092">
              <w:rPr>
                <w:sz w:val="20"/>
              </w:rPr>
              <w:t>spital name a</w:t>
            </w:r>
            <w:r>
              <w:rPr>
                <w:sz w:val="20"/>
              </w:rPr>
              <w:t xml:space="preserve">nd address </w:t>
            </w:r>
            <w:r w:rsidR="0045277D">
              <w:rPr>
                <w:sz w:val="20"/>
              </w:rPr>
              <w:t xml:space="preserve">are </w:t>
            </w:r>
            <w:r>
              <w:rPr>
                <w:sz w:val="20"/>
              </w:rPr>
              <w:t>correct</w:t>
            </w:r>
            <w:r w:rsidR="000B45F7">
              <w:rPr>
                <w:sz w:val="20"/>
              </w:rPr>
              <w:t>.</w:t>
            </w:r>
          </w:p>
        </w:tc>
        <w:tc>
          <w:tcPr>
            <w:tcW w:w="709" w:type="dxa"/>
            <w:gridSpan w:val="2"/>
          </w:tcPr>
          <w:p w14:paraId="76BB753C" w14:textId="77777777" w:rsidR="007B0CF2" w:rsidRPr="005D2092" w:rsidRDefault="007B0CF2" w:rsidP="002D3A18">
            <w:pPr>
              <w:rPr>
                <w:b/>
                <w:sz w:val="20"/>
              </w:rPr>
            </w:pPr>
          </w:p>
        </w:tc>
        <w:tc>
          <w:tcPr>
            <w:tcW w:w="709" w:type="dxa"/>
            <w:gridSpan w:val="2"/>
          </w:tcPr>
          <w:p w14:paraId="513DA1E0" w14:textId="77777777" w:rsidR="007B0CF2" w:rsidRPr="005D2092" w:rsidRDefault="007B0CF2" w:rsidP="002D3A18">
            <w:pPr>
              <w:rPr>
                <w:b/>
                <w:sz w:val="20"/>
              </w:rPr>
            </w:pPr>
          </w:p>
        </w:tc>
        <w:tc>
          <w:tcPr>
            <w:tcW w:w="709" w:type="dxa"/>
            <w:gridSpan w:val="2"/>
            <w:shd w:val="clear" w:color="auto" w:fill="D9D9D9" w:themeFill="background1" w:themeFillShade="D9"/>
          </w:tcPr>
          <w:p w14:paraId="75CAC6F5" w14:textId="77777777" w:rsidR="007B0CF2" w:rsidRPr="005D2092" w:rsidRDefault="007B0CF2" w:rsidP="002D3A18">
            <w:pPr>
              <w:rPr>
                <w:b/>
                <w:sz w:val="20"/>
              </w:rPr>
            </w:pPr>
          </w:p>
        </w:tc>
      </w:tr>
      <w:tr w:rsidR="007B0CF2" w:rsidRPr="005D2092" w14:paraId="109242E9" w14:textId="77777777" w:rsidTr="00A64819">
        <w:trPr>
          <w:gridAfter w:val="1"/>
          <w:wAfter w:w="28" w:type="dxa"/>
        </w:trPr>
        <w:tc>
          <w:tcPr>
            <w:tcW w:w="6804" w:type="dxa"/>
            <w:gridSpan w:val="3"/>
          </w:tcPr>
          <w:p w14:paraId="4907153F" w14:textId="635D7A05" w:rsidR="007B0CF2" w:rsidRPr="005D2092" w:rsidRDefault="007B0CF2" w:rsidP="002D3A18">
            <w:pPr>
              <w:rPr>
                <w:sz w:val="20"/>
              </w:rPr>
            </w:pPr>
            <w:r w:rsidRPr="005D2092">
              <w:rPr>
                <w:sz w:val="20"/>
              </w:rPr>
              <w:t>If two medical examinations were conducted separately, there was no more than 5 clear days between them e.g. [date of 1</w:t>
            </w:r>
            <w:r w:rsidRPr="005D2092">
              <w:rPr>
                <w:sz w:val="20"/>
                <w:vertAlign w:val="superscript"/>
              </w:rPr>
              <w:t xml:space="preserve">st </w:t>
            </w:r>
            <w:r w:rsidRPr="005D2092">
              <w:rPr>
                <w:sz w:val="20"/>
              </w:rPr>
              <w:t>examination] [</w:t>
            </w:r>
            <w:r w:rsidRPr="005D2092">
              <w:rPr>
                <w:rFonts w:ascii="Wingdings" w:eastAsia="Wingdings" w:hAnsi="Wingdings" w:cs="Wingdings"/>
                <w:sz w:val="20"/>
              </w:rPr>
              <w:t>□</w:t>
            </w:r>
            <w:r w:rsidRPr="005D2092">
              <w:rPr>
                <w:sz w:val="20"/>
              </w:rPr>
              <w:t xml:space="preserve"> </w:t>
            </w:r>
            <w:r w:rsidRPr="005D2092">
              <w:rPr>
                <w:rFonts w:ascii="Wingdings" w:eastAsia="Wingdings" w:hAnsi="Wingdings" w:cs="Wingdings"/>
                <w:sz w:val="20"/>
              </w:rPr>
              <w:t>□</w:t>
            </w:r>
            <w:r w:rsidRPr="005D2092">
              <w:rPr>
                <w:sz w:val="20"/>
              </w:rPr>
              <w:t xml:space="preserve"> </w:t>
            </w:r>
            <w:r w:rsidRPr="005D2092">
              <w:rPr>
                <w:rFonts w:ascii="Wingdings" w:eastAsia="Wingdings" w:hAnsi="Wingdings" w:cs="Wingdings"/>
                <w:sz w:val="20"/>
              </w:rPr>
              <w:t>□</w:t>
            </w:r>
            <w:r w:rsidRPr="005D2092">
              <w:rPr>
                <w:sz w:val="20"/>
              </w:rPr>
              <w:t xml:space="preserve"> </w:t>
            </w:r>
            <w:r w:rsidRPr="005D2092">
              <w:rPr>
                <w:rFonts w:ascii="Wingdings" w:eastAsia="Wingdings" w:hAnsi="Wingdings" w:cs="Wingdings"/>
                <w:sz w:val="20"/>
              </w:rPr>
              <w:t>□</w:t>
            </w:r>
            <w:r w:rsidRPr="005D2092">
              <w:rPr>
                <w:sz w:val="20"/>
              </w:rPr>
              <w:t xml:space="preserve"> </w:t>
            </w:r>
            <w:r w:rsidRPr="005D2092">
              <w:rPr>
                <w:rFonts w:ascii="Wingdings" w:eastAsia="Wingdings" w:hAnsi="Wingdings" w:cs="Wingdings"/>
                <w:sz w:val="20"/>
              </w:rPr>
              <w:t>□</w:t>
            </w:r>
            <w:r w:rsidRPr="005D2092">
              <w:rPr>
                <w:sz w:val="20"/>
              </w:rPr>
              <w:t xml:space="preserve"> days] [date of 2</w:t>
            </w:r>
            <w:r w:rsidRPr="005D2092">
              <w:rPr>
                <w:sz w:val="20"/>
                <w:vertAlign w:val="superscript"/>
              </w:rPr>
              <w:t>nd</w:t>
            </w:r>
            <w:r w:rsidRPr="005D2092">
              <w:rPr>
                <w:sz w:val="20"/>
              </w:rPr>
              <w:t xml:space="preserve"> examination] = OK</w:t>
            </w:r>
            <w:r w:rsidR="000B45F7">
              <w:rPr>
                <w:sz w:val="20"/>
              </w:rPr>
              <w:t>.</w:t>
            </w:r>
          </w:p>
        </w:tc>
        <w:tc>
          <w:tcPr>
            <w:tcW w:w="709" w:type="dxa"/>
            <w:gridSpan w:val="2"/>
          </w:tcPr>
          <w:p w14:paraId="66060428" w14:textId="77777777" w:rsidR="007B0CF2" w:rsidRPr="005D2092" w:rsidRDefault="007B0CF2" w:rsidP="002D3A18">
            <w:pPr>
              <w:rPr>
                <w:b/>
                <w:sz w:val="20"/>
              </w:rPr>
            </w:pPr>
          </w:p>
        </w:tc>
        <w:tc>
          <w:tcPr>
            <w:tcW w:w="709" w:type="dxa"/>
            <w:gridSpan w:val="2"/>
          </w:tcPr>
          <w:p w14:paraId="1D0656FE" w14:textId="77777777" w:rsidR="007B0CF2" w:rsidRPr="005D2092" w:rsidRDefault="007B0CF2" w:rsidP="002D3A18">
            <w:pPr>
              <w:rPr>
                <w:b/>
                <w:sz w:val="20"/>
              </w:rPr>
            </w:pPr>
          </w:p>
        </w:tc>
        <w:tc>
          <w:tcPr>
            <w:tcW w:w="709" w:type="dxa"/>
            <w:gridSpan w:val="2"/>
            <w:shd w:val="clear" w:color="auto" w:fill="D9D9D9" w:themeFill="background1" w:themeFillShade="D9"/>
          </w:tcPr>
          <w:p w14:paraId="7B37605A" w14:textId="77777777" w:rsidR="007B0CF2" w:rsidRPr="005D2092" w:rsidRDefault="007B0CF2" w:rsidP="002D3A18">
            <w:pPr>
              <w:rPr>
                <w:b/>
                <w:sz w:val="20"/>
              </w:rPr>
            </w:pPr>
          </w:p>
        </w:tc>
      </w:tr>
      <w:tr w:rsidR="007B0CF2" w:rsidRPr="005D2092" w14:paraId="3137735D" w14:textId="77777777" w:rsidTr="00A64819">
        <w:trPr>
          <w:gridAfter w:val="1"/>
          <w:wAfter w:w="28" w:type="dxa"/>
        </w:trPr>
        <w:tc>
          <w:tcPr>
            <w:tcW w:w="6804" w:type="dxa"/>
            <w:gridSpan w:val="3"/>
          </w:tcPr>
          <w:p w14:paraId="04F1B065" w14:textId="77777777" w:rsidR="007B0CF2" w:rsidRPr="005D2092" w:rsidRDefault="007B0CF2" w:rsidP="002D3A18">
            <w:pPr>
              <w:rPr>
                <w:sz w:val="20"/>
              </w:rPr>
            </w:pPr>
            <w:r w:rsidRPr="005D2092">
              <w:rPr>
                <w:sz w:val="20"/>
              </w:rPr>
              <w:t>At least one doctor is s</w:t>
            </w:r>
            <w:r>
              <w:rPr>
                <w:sz w:val="20"/>
              </w:rPr>
              <w:t xml:space="preserve">.12 </w:t>
            </w:r>
            <w:r w:rsidRPr="005D2092">
              <w:rPr>
                <w:sz w:val="20"/>
              </w:rPr>
              <w:t>approved (not required for s.4)</w:t>
            </w:r>
            <w:r w:rsidR="000B45F7">
              <w:rPr>
                <w:sz w:val="20"/>
              </w:rPr>
              <w:t>.</w:t>
            </w:r>
          </w:p>
        </w:tc>
        <w:tc>
          <w:tcPr>
            <w:tcW w:w="709" w:type="dxa"/>
            <w:gridSpan w:val="2"/>
          </w:tcPr>
          <w:p w14:paraId="394798F2" w14:textId="77777777" w:rsidR="007B0CF2" w:rsidRPr="005D2092" w:rsidRDefault="007B0CF2" w:rsidP="002D3A18">
            <w:pPr>
              <w:rPr>
                <w:b/>
                <w:sz w:val="20"/>
              </w:rPr>
            </w:pPr>
          </w:p>
        </w:tc>
        <w:tc>
          <w:tcPr>
            <w:tcW w:w="709" w:type="dxa"/>
            <w:gridSpan w:val="2"/>
          </w:tcPr>
          <w:p w14:paraId="3889A505" w14:textId="77777777" w:rsidR="007B0CF2" w:rsidRPr="005D2092" w:rsidRDefault="007B0CF2" w:rsidP="002D3A18">
            <w:pPr>
              <w:rPr>
                <w:b/>
                <w:sz w:val="20"/>
              </w:rPr>
            </w:pPr>
          </w:p>
        </w:tc>
        <w:tc>
          <w:tcPr>
            <w:tcW w:w="709" w:type="dxa"/>
            <w:gridSpan w:val="2"/>
            <w:tcBorders>
              <w:bottom w:val="single" w:sz="4" w:space="0" w:color="auto"/>
            </w:tcBorders>
            <w:shd w:val="clear" w:color="auto" w:fill="D9D9D9" w:themeFill="background1" w:themeFillShade="D9"/>
          </w:tcPr>
          <w:p w14:paraId="29079D35" w14:textId="77777777" w:rsidR="007B0CF2" w:rsidRPr="005D2092" w:rsidRDefault="007B0CF2" w:rsidP="002D3A18">
            <w:pPr>
              <w:rPr>
                <w:b/>
                <w:sz w:val="20"/>
              </w:rPr>
            </w:pPr>
          </w:p>
        </w:tc>
      </w:tr>
      <w:tr w:rsidR="007B0CF2" w:rsidRPr="005D2092" w14:paraId="3E6436CA" w14:textId="77777777" w:rsidTr="002D3A18">
        <w:trPr>
          <w:gridAfter w:val="1"/>
          <w:wAfter w:w="28" w:type="dxa"/>
        </w:trPr>
        <w:tc>
          <w:tcPr>
            <w:tcW w:w="6804" w:type="dxa"/>
            <w:gridSpan w:val="3"/>
          </w:tcPr>
          <w:p w14:paraId="39ED13CB" w14:textId="77777777" w:rsidR="007B0CF2" w:rsidRPr="005D2092" w:rsidRDefault="007B0CF2" w:rsidP="002D3A18">
            <w:pPr>
              <w:rPr>
                <w:sz w:val="20"/>
              </w:rPr>
            </w:pPr>
            <w:r w:rsidRPr="005D2092">
              <w:rPr>
                <w:sz w:val="20"/>
              </w:rPr>
              <w:t xml:space="preserve">If neither doctor had previous acquaintance with patient, </w:t>
            </w:r>
            <w:r>
              <w:rPr>
                <w:sz w:val="20"/>
              </w:rPr>
              <w:t>AMHP has stated reasons for this</w:t>
            </w:r>
            <w:r w:rsidR="000B45F7">
              <w:rPr>
                <w:sz w:val="20"/>
              </w:rPr>
              <w:t>.</w:t>
            </w:r>
          </w:p>
        </w:tc>
        <w:tc>
          <w:tcPr>
            <w:tcW w:w="709" w:type="dxa"/>
            <w:gridSpan w:val="2"/>
          </w:tcPr>
          <w:p w14:paraId="17686DC7" w14:textId="77777777" w:rsidR="007B0CF2" w:rsidRPr="005D2092" w:rsidRDefault="007B0CF2" w:rsidP="002D3A18">
            <w:pPr>
              <w:rPr>
                <w:b/>
                <w:sz w:val="20"/>
              </w:rPr>
            </w:pPr>
          </w:p>
        </w:tc>
        <w:tc>
          <w:tcPr>
            <w:tcW w:w="709" w:type="dxa"/>
            <w:gridSpan w:val="2"/>
          </w:tcPr>
          <w:p w14:paraId="53BD644D" w14:textId="77777777" w:rsidR="007B0CF2" w:rsidRPr="005D2092" w:rsidRDefault="007B0CF2" w:rsidP="002D3A18">
            <w:pPr>
              <w:rPr>
                <w:b/>
                <w:sz w:val="20"/>
              </w:rPr>
            </w:pPr>
          </w:p>
        </w:tc>
        <w:tc>
          <w:tcPr>
            <w:tcW w:w="709" w:type="dxa"/>
            <w:gridSpan w:val="2"/>
            <w:shd w:val="clear" w:color="auto" w:fill="D9D9D9" w:themeFill="background1" w:themeFillShade="D9"/>
          </w:tcPr>
          <w:p w14:paraId="1A3FAC43" w14:textId="77777777" w:rsidR="007B0CF2" w:rsidRPr="005D2092" w:rsidRDefault="007B0CF2" w:rsidP="002D3A18">
            <w:pPr>
              <w:rPr>
                <w:b/>
                <w:sz w:val="20"/>
              </w:rPr>
            </w:pPr>
          </w:p>
        </w:tc>
      </w:tr>
      <w:tr w:rsidR="007B0CF2" w:rsidRPr="005D2092" w14:paraId="68978F74" w14:textId="77777777" w:rsidTr="002D3A18">
        <w:trPr>
          <w:gridAfter w:val="1"/>
          <w:wAfter w:w="28" w:type="dxa"/>
        </w:trPr>
        <w:tc>
          <w:tcPr>
            <w:tcW w:w="6804" w:type="dxa"/>
            <w:gridSpan w:val="3"/>
          </w:tcPr>
          <w:p w14:paraId="358A29A5" w14:textId="52F0FD95" w:rsidR="007B0CF2" w:rsidRPr="005D2092" w:rsidRDefault="007B0CF2" w:rsidP="002D3A18">
            <w:pPr>
              <w:rPr>
                <w:sz w:val="20"/>
              </w:rPr>
            </w:pPr>
            <w:r w:rsidRPr="005D2092">
              <w:rPr>
                <w:sz w:val="20"/>
              </w:rPr>
              <w:t xml:space="preserve">AMHP has indicated </w:t>
            </w:r>
            <w:r w:rsidR="00B81F17">
              <w:rPr>
                <w:sz w:val="20"/>
              </w:rPr>
              <w:t>whether they have</w:t>
            </w:r>
            <w:r w:rsidRPr="005D2092">
              <w:rPr>
                <w:sz w:val="20"/>
              </w:rPr>
              <w:t xml:space="preserve"> inform</w:t>
            </w:r>
            <w:r w:rsidR="00B81F17">
              <w:rPr>
                <w:sz w:val="20"/>
              </w:rPr>
              <w:t>ed</w:t>
            </w:r>
            <w:r w:rsidRPr="005D2092">
              <w:rPr>
                <w:sz w:val="20"/>
              </w:rPr>
              <w:t>/consult</w:t>
            </w:r>
            <w:r w:rsidR="00B81F17">
              <w:rPr>
                <w:sz w:val="20"/>
              </w:rPr>
              <w:t>ed</w:t>
            </w:r>
            <w:r w:rsidRPr="005D2092">
              <w:rPr>
                <w:sz w:val="20"/>
              </w:rPr>
              <w:t xml:space="preserve"> </w:t>
            </w:r>
            <w:r w:rsidR="00B81F17">
              <w:rPr>
                <w:sz w:val="20"/>
              </w:rPr>
              <w:t>the</w:t>
            </w:r>
            <w:r>
              <w:rPr>
                <w:sz w:val="20"/>
              </w:rPr>
              <w:t xml:space="preserve"> Nearest Relative</w:t>
            </w:r>
            <w:r w:rsidR="00B81F17">
              <w:rPr>
                <w:sz w:val="20"/>
              </w:rPr>
              <w:t xml:space="preserve"> (and if not, why)</w:t>
            </w:r>
            <w:r w:rsidR="000B45F7">
              <w:rPr>
                <w:sz w:val="20"/>
              </w:rPr>
              <w:t>.</w:t>
            </w:r>
          </w:p>
        </w:tc>
        <w:tc>
          <w:tcPr>
            <w:tcW w:w="709" w:type="dxa"/>
            <w:gridSpan w:val="2"/>
          </w:tcPr>
          <w:p w14:paraId="2BBD94B2" w14:textId="77777777" w:rsidR="007B0CF2" w:rsidRPr="005D2092" w:rsidRDefault="007B0CF2" w:rsidP="002D3A18">
            <w:pPr>
              <w:rPr>
                <w:b/>
                <w:sz w:val="20"/>
              </w:rPr>
            </w:pPr>
          </w:p>
        </w:tc>
        <w:tc>
          <w:tcPr>
            <w:tcW w:w="709" w:type="dxa"/>
            <w:gridSpan w:val="2"/>
          </w:tcPr>
          <w:p w14:paraId="5854DE7F" w14:textId="77777777" w:rsidR="007B0CF2" w:rsidRPr="005D2092" w:rsidRDefault="007B0CF2" w:rsidP="002D3A18">
            <w:pPr>
              <w:rPr>
                <w:b/>
                <w:sz w:val="20"/>
              </w:rPr>
            </w:pPr>
          </w:p>
        </w:tc>
        <w:tc>
          <w:tcPr>
            <w:tcW w:w="709" w:type="dxa"/>
            <w:gridSpan w:val="2"/>
            <w:shd w:val="clear" w:color="auto" w:fill="D9D9D9" w:themeFill="background1" w:themeFillShade="D9"/>
          </w:tcPr>
          <w:p w14:paraId="2CA7ADD4" w14:textId="77777777" w:rsidR="007B0CF2" w:rsidRPr="005D2092" w:rsidRDefault="007B0CF2" w:rsidP="002D3A18">
            <w:pPr>
              <w:rPr>
                <w:b/>
                <w:sz w:val="20"/>
              </w:rPr>
            </w:pPr>
          </w:p>
        </w:tc>
      </w:tr>
      <w:tr w:rsidR="007B0CF2" w:rsidRPr="005D2092" w14:paraId="78BFE3A4" w14:textId="77777777" w:rsidTr="002D3A18">
        <w:trPr>
          <w:gridAfter w:val="1"/>
          <w:wAfter w:w="28" w:type="dxa"/>
        </w:trPr>
        <w:tc>
          <w:tcPr>
            <w:tcW w:w="6804" w:type="dxa"/>
            <w:gridSpan w:val="3"/>
          </w:tcPr>
          <w:p w14:paraId="6E5CC230" w14:textId="0A8EAB03" w:rsidR="007B0CF2" w:rsidRPr="005D2092" w:rsidRDefault="007B0CF2" w:rsidP="002D3A18">
            <w:pPr>
              <w:rPr>
                <w:sz w:val="20"/>
              </w:rPr>
            </w:pPr>
            <w:r w:rsidRPr="005D2092">
              <w:rPr>
                <w:sz w:val="20"/>
              </w:rPr>
              <w:t xml:space="preserve">AMHP </w:t>
            </w:r>
            <w:r w:rsidR="00BC29DF">
              <w:rPr>
                <w:sz w:val="20"/>
              </w:rPr>
              <w:t xml:space="preserve">outline </w:t>
            </w:r>
            <w:r w:rsidRPr="005D2092">
              <w:rPr>
                <w:sz w:val="20"/>
              </w:rPr>
              <w:t xml:space="preserve">report </w:t>
            </w:r>
            <w:r w:rsidR="00BC29DF">
              <w:rPr>
                <w:sz w:val="20"/>
              </w:rPr>
              <w:t xml:space="preserve">available </w:t>
            </w:r>
            <w:r w:rsidRPr="005D2092">
              <w:rPr>
                <w:sz w:val="20"/>
              </w:rPr>
              <w:t xml:space="preserve">with </w:t>
            </w:r>
            <w:r>
              <w:rPr>
                <w:sz w:val="20"/>
              </w:rPr>
              <w:t>section papers</w:t>
            </w:r>
            <w:r w:rsidR="000B45F7">
              <w:rPr>
                <w:sz w:val="20"/>
              </w:rPr>
              <w:t>.</w:t>
            </w:r>
          </w:p>
        </w:tc>
        <w:tc>
          <w:tcPr>
            <w:tcW w:w="709" w:type="dxa"/>
            <w:gridSpan w:val="2"/>
          </w:tcPr>
          <w:p w14:paraId="314EE24A" w14:textId="77777777" w:rsidR="007B0CF2" w:rsidRPr="005D2092" w:rsidRDefault="007B0CF2" w:rsidP="002D3A18">
            <w:pPr>
              <w:rPr>
                <w:b/>
                <w:sz w:val="20"/>
              </w:rPr>
            </w:pPr>
          </w:p>
        </w:tc>
        <w:tc>
          <w:tcPr>
            <w:tcW w:w="709" w:type="dxa"/>
            <w:gridSpan w:val="2"/>
          </w:tcPr>
          <w:p w14:paraId="76614669" w14:textId="77777777" w:rsidR="007B0CF2" w:rsidRPr="005D2092" w:rsidRDefault="007B0CF2" w:rsidP="002D3A18">
            <w:pPr>
              <w:rPr>
                <w:b/>
                <w:sz w:val="20"/>
              </w:rPr>
            </w:pPr>
          </w:p>
        </w:tc>
        <w:tc>
          <w:tcPr>
            <w:tcW w:w="709" w:type="dxa"/>
            <w:gridSpan w:val="2"/>
            <w:shd w:val="clear" w:color="auto" w:fill="D9D9D9" w:themeFill="background1" w:themeFillShade="D9"/>
          </w:tcPr>
          <w:p w14:paraId="57590049" w14:textId="77777777" w:rsidR="007B0CF2" w:rsidRPr="005D2092" w:rsidRDefault="007B0CF2" w:rsidP="002D3A18">
            <w:pPr>
              <w:rPr>
                <w:b/>
                <w:sz w:val="20"/>
              </w:rPr>
            </w:pPr>
          </w:p>
        </w:tc>
      </w:tr>
      <w:tr w:rsidR="007B0CF2" w:rsidRPr="005D2092" w14:paraId="76F36018" w14:textId="77777777" w:rsidTr="00BC29DF">
        <w:trPr>
          <w:gridAfter w:val="1"/>
          <w:wAfter w:w="28" w:type="dxa"/>
        </w:trPr>
        <w:tc>
          <w:tcPr>
            <w:tcW w:w="6804" w:type="dxa"/>
            <w:gridSpan w:val="3"/>
          </w:tcPr>
          <w:p w14:paraId="2C1AB4B3" w14:textId="77777777" w:rsidR="007B0CF2" w:rsidRPr="005D2092" w:rsidRDefault="007B0CF2" w:rsidP="002D3A18">
            <w:pPr>
              <w:rPr>
                <w:sz w:val="20"/>
              </w:rPr>
            </w:pPr>
            <w:r w:rsidRPr="005D2092">
              <w:rPr>
                <w:sz w:val="20"/>
              </w:rPr>
              <w:t xml:space="preserve">If patient was transferred in from external provider, Part 1 of Form H4 states correct receiving </w:t>
            </w:r>
            <w:r>
              <w:rPr>
                <w:sz w:val="20"/>
              </w:rPr>
              <w:t>hospital and is signed</w:t>
            </w:r>
            <w:r w:rsidR="000B45F7">
              <w:rPr>
                <w:sz w:val="20"/>
              </w:rPr>
              <w:t>.</w:t>
            </w:r>
          </w:p>
        </w:tc>
        <w:tc>
          <w:tcPr>
            <w:tcW w:w="709" w:type="dxa"/>
            <w:gridSpan w:val="2"/>
          </w:tcPr>
          <w:p w14:paraId="0C5B615A" w14:textId="77777777" w:rsidR="007B0CF2" w:rsidRPr="005D2092" w:rsidRDefault="007B0CF2" w:rsidP="002D3A18">
            <w:pPr>
              <w:rPr>
                <w:b/>
                <w:sz w:val="20"/>
              </w:rPr>
            </w:pPr>
          </w:p>
        </w:tc>
        <w:tc>
          <w:tcPr>
            <w:tcW w:w="709" w:type="dxa"/>
            <w:gridSpan w:val="2"/>
          </w:tcPr>
          <w:p w14:paraId="792F1AA2" w14:textId="77777777" w:rsidR="007B0CF2" w:rsidRPr="005D2092" w:rsidRDefault="007B0CF2" w:rsidP="002D3A18">
            <w:pPr>
              <w:rPr>
                <w:b/>
                <w:sz w:val="20"/>
              </w:rPr>
            </w:pPr>
          </w:p>
        </w:tc>
        <w:tc>
          <w:tcPr>
            <w:tcW w:w="709" w:type="dxa"/>
            <w:gridSpan w:val="2"/>
            <w:shd w:val="clear" w:color="auto" w:fill="D9D9D9" w:themeFill="background1" w:themeFillShade="D9"/>
          </w:tcPr>
          <w:p w14:paraId="1A499DFC" w14:textId="77777777" w:rsidR="007B0CF2" w:rsidRPr="005D2092" w:rsidRDefault="007B0CF2" w:rsidP="002D3A18">
            <w:pPr>
              <w:rPr>
                <w:b/>
                <w:sz w:val="20"/>
              </w:rPr>
            </w:pPr>
          </w:p>
        </w:tc>
      </w:tr>
      <w:tr w:rsidR="007B0CF2" w:rsidRPr="005D2092" w14:paraId="72972AAB" w14:textId="77777777" w:rsidTr="002D3A18">
        <w:tblPrEx>
          <w:tblLook w:val="04A0" w:firstRow="1" w:lastRow="0" w:firstColumn="1" w:lastColumn="0" w:noHBand="0" w:noVBand="1"/>
        </w:tblPrEx>
        <w:trPr>
          <w:gridBefore w:val="1"/>
          <w:wBefore w:w="28" w:type="dxa"/>
        </w:trPr>
        <w:tc>
          <w:tcPr>
            <w:tcW w:w="6209" w:type="dxa"/>
            <w:shd w:val="clear" w:color="auto" w:fill="D9D9D9"/>
            <w:vAlign w:val="center"/>
          </w:tcPr>
          <w:p w14:paraId="5E7E3C41" w14:textId="77777777" w:rsidR="007B0CF2" w:rsidRPr="005D2092" w:rsidRDefault="007B0CF2" w:rsidP="002D3A18">
            <w:pPr>
              <w:rPr>
                <w:rFonts w:cs="Arial"/>
                <w:sz w:val="20"/>
              </w:rPr>
            </w:pPr>
          </w:p>
        </w:tc>
        <w:tc>
          <w:tcPr>
            <w:tcW w:w="1305" w:type="dxa"/>
            <w:gridSpan w:val="4"/>
            <w:shd w:val="clear" w:color="auto" w:fill="D9D9D9"/>
            <w:vAlign w:val="center"/>
          </w:tcPr>
          <w:p w14:paraId="2519C44B" w14:textId="77777777" w:rsidR="007B0CF2" w:rsidRPr="005D2092" w:rsidRDefault="007B0CF2" w:rsidP="002D3A18">
            <w:pPr>
              <w:jc w:val="center"/>
              <w:rPr>
                <w:b/>
                <w:sz w:val="20"/>
              </w:rPr>
            </w:pPr>
            <w:r w:rsidRPr="005D2092">
              <w:rPr>
                <w:b/>
                <w:sz w:val="20"/>
              </w:rPr>
              <w:t>Med Rec 1</w:t>
            </w:r>
          </w:p>
        </w:tc>
        <w:tc>
          <w:tcPr>
            <w:tcW w:w="1417" w:type="dxa"/>
            <w:gridSpan w:val="4"/>
            <w:shd w:val="clear" w:color="auto" w:fill="D9D9D9"/>
            <w:vAlign w:val="center"/>
          </w:tcPr>
          <w:p w14:paraId="6CE285D5" w14:textId="77777777" w:rsidR="007B0CF2" w:rsidRPr="005D2092" w:rsidRDefault="007B0CF2" w:rsidP="002D3A18">
            <w:pPr>
              <w:jc w:val="center"/>
              <w:rPr>
                <w:b/>
                <w:sz w:val="20"/>
              </w:rPr>
            </w:pPr>
            <w:r w:rsidRPr="005D2092">
              <w:rPr>
                <w:b/>
                <w:sz w:val="20"/>
              </w:rPr>
              <w:t>Med Rec 2</w:t>
            </w:r>
          </w:p>
        </w:tc>
      </w:tr>
      <w:tr w:rsidR="007B0CF2" w:rsidRPr="005D2092" w14:paraId="158FC9D7" w14:textId="77777777" w:rsidTr="002D3A18">
        <w:tblPrEx>
          <w:tblLook w:val="04A0" w:firstRow="1" w:lastRow="0" w:firstColumn="1" w:lastColumn="0" w:noHBand="0" w:noVBand="1"/>
        </w:tblPrEx>
        <w:trPr>
          <w:gridBefore w:val="1"/>
          <w:wBefore w:w="28" w:type="dxa"/>
        </w:trPr>
        <w:tc>
          <w:tcPr>
            <w:tcW w:w="6209" w:type="dxa"/>
            <w:shd w:val="clear" w:color="auto" w:fill="auto"/>
            <w:vAlign w:val="center"/>
          </w:tcPr>
          <w:p w14:paraId="2B49B453" w14:textId="77777777" w:rsidR="007B0CF2" w:rsidRPr="005D2092" w:rsidRDefault="007B0CF2" w:rsidP="002D3A18">
            <w:pPr>
              <w:rPr>
                <w:rFonts w:cs="Arial"/>
                <w:sz w:val="20"/>
              </w:rPr>
            </w:pPr>
            <w:r w:rsidRPr="005D2092">
              <w:rPr>
                <w:rFonts w:cs="Arial"/>
                <w:sz w:val="20"/>
              </w:rPr>
              <w:t>Is there evidence of or to suspect</w:t>
            </w:r>
            <w:r>
              <w:rPr>
                <w:rFonts w:cs="Arial"/>
                <w:sz w:val="20"/>
              </w:rPr>
              <w:t>,</w:t>
            </w:r>
            <w:r w:rsidRPr="005D2092">
              <w:rPr>
                <w:rFonts w:cs="Arial"/>
                <w:sz w:val="20"/>
              </w:rPr>
              <w:t xml:space="preserve"> a mental disorder of a nature and</w:t>
            </w:r>
            <w:r w:rsidRPr="005D2092">
              <w:rPr>
                <w:rFonts w:cs="Arial"/>
                <w:b/>
                <w:sz w:val="20"/>
              </w:rPr>
              <w:t>/</w:t>
            </w:r>
            <w:r w:rsidRPr="005D2092">
              <w:rPr>
                <w:rFonts w:cs="Arial"/>
                <w:sz w:val="20"/>
              </w:rPr>
              <w:t>or degree which warrants patient’s detention? (Has doctor described patient’s symptoms and behaviour and explained how those symptoms and behaviour led them to their opinion?)</w:t>
            </w:r>
          </w:p>
        </w:tc>
        <w:tc>
          <w:tcPr>
            <w:tcW w:w="596" w:type="dxa"/>
            <w:gridSpan w:val="2"/>
            <w:shd w:val="clear" w:color="auto" w:fill="auto"/>
            <w:vAlign w:val="center"/>
          </w:tcPr>
          <w:p w14:paraId="200D163A" w14:textId="77777777" w:rsidR="007B0CF2" w:rsidRPr="005D2092" w:rsidRDefault="007B0CF2" w:rsidP="002D3A18">
            <w:pPr>
              <w:jc w:val="center"/>
              <w:rPr>
                <w:sz w:val="20"/>
              </w:rPr>
            </w:pPr>
            <w:r w:rsidRPr="005D2092">
              <w:rPr>
                <w:sz w:val="20"/>
              </w:rPr>
              <w:t>Y</w:t>
            </w:r>
          </w:p>
        </w:tc>
        <w:tc>
          <w:tcPr>
            <w:tcW w:w="709" w:type="dxa"/>
            <w:gridSpan w:val="2"/>
            <w:shd w:val="clear" w:color="auto" w:fill="auto"/>
            <w:vAlign w:val="center"/>
          </w:tcPr>
          <w:p w14:paraId="13F9A875" w14:textId="77777777" w:rsidR="007B0CF2" w:rsidRPr="005D2092" w:rsidRDefault="007B0CF2" w:rsidP="002D3A18">
            <w:pPr>
              <w:jc w:val="center"/>
              <w:rPr>
                <w:sz w:val="20"/>
              </w:rPr>
            </w:pPr>
            <w:r w:rsidRPr="005D2092">
              <w:rPr>
                <w:sz w:val="20"/>
              </w:rPr>
              <w:t>N</w:t>
            </w:r>
          </w:p>
        </w:tc>
        <w:tc>
          <w:tcPr>
            <w:tcW w:w="709" w:type="dxa"/>
            <w:gridSpan w:val="2"/>
            <w:shd w:val="clear" w:color="auto" w:fill="auto"/>
            <w:vAlign w:val="center"/>
          </w:tcPr>
          <w:p w14:paraId="4FFB49C1" w14:textId="77777777" w:rsidR="007B0CF2" w:rsidRPr="005D2092" w:rsidRDefault="007B0CF2" w:rsidP="002D3A18">
            <w:pPr>
              <w:jc w:val="center"/>
              <w:rPr>
                <w:sz w:val="20"/>
              </w:rPr>
            </w:pPr>
            <w:r w:rsidRPr="005D2092">
              <w:rPr>
                <w:sz w:val="20"/>
              </w:rPr>
              <w:t>Y</w:t>
            </w:r>
          </w:p>
        </w:tc>
        <w:tc>
          <w:tcPr>
            <w:tcW w:w="708" w:type="dxa"/>
            <w:gridSpan w:val="2"/>
            <w:shd w:val="clear" w:color="auto" w:fill="auto"/>
            <w:vAlign w:val="center"/>
          </w:tcPr>
          <w:p w14:paraId="0957B6BD" w14:textId="77777777" w:rsidR="007B0CF2" w:rsidRPr="005D2092" w:rsidRDefault="007B0CF2" w:rsidP="002D3A18">
            <w:pPr>
              <w:jc w:val="center"/>
              <w:rPr>
                <w:sz w:val="20"/>
              </w:rPr>
            </w:pPr>
            <w:r w:rsidRPr="005D2092">
              <w:rPr>
                <w:sz w:val="20"/>
              </w:rPr>
              <w:t>N</w:t>
            </w:r>
          </w:p>
        </w:tc>
      </w:tr>
      <w:tr w:rsidR="007B0CF2" w:rsidRPr="005D2092" w14:paraId="261CA255" w14:textId="77777777" w:rsidTr="002D3A18">
        <w:tblPrEx>
          <w:tblLook w:val="04A0" w:firstRow="1" w:lastRow="0" w:firstColumn="1" w:lastColumn="0" w:noHBand="0" w:noVBand="1"/>
        </w:tblPrEx>
        <w:trPr>
          <w:gridBefore w:val="1"/>
          <w:wBefore w:w="28" w:type="dxa"/>
        </w:trPr>
        <w:tc>
          <w:tcPr>
            <w:tcW w:w="6209" w:type="dxa"/>
            <w:shd w:val="clear" w:color="auto" w:fill="auto"/>
            <w:vAlign w:val="center"/>
          </w:tcPr>
          <w:p w14:paraId="0C5751BC" w14:textId="77777777" w:rsidR="007B0CF2" w:rsidRPr="005D2092" w:rsidRDefault="007B0CF2" w:rsidP="002D3A18">
            <w:pPr>
              <w:rPr>
                <w:rFonts w:cs="Arial"/>
                <w:sz w:val="20"/>
              </w:rPr>
            </w:pPr>
            <w:r w:rsidRPr="005D2092">
              <w:rPr>
                <w:rFonts w:cs="Arial"/>
                <w:sz w:val="20"/>
              </w:rPr>
              <w:t>Is there explanation as to why it was in interests of patient</w:t>
            </w:r>
            <w:r>
              <w:rPr>
                <w:rFonts w:cs="Arial"/>
                <w:sz w:val="20"/>
              </w:rPr>
              <w:t>’</w:t>
            </w:r>
            <w:r w:rsidRPr="005D2092">
              <w:rPr>
                <w:rFonts w:cs="Arial"/>
                <w:sz w:val="20"/>
              </w:rPr>
              <w:t>s</w:t>
            </w:r>
            <w:r>
              <w:rPr>
                <w:rFonts w:cs="Arial"/>
                <w:sz w:val="20"/>
              </w:rPr>
              <w:t xml:space="preserve"> </w:t>
            </w:r>
            <w:r w:rsidRPr="005D2092">
              <w:rPr>
                <w:rFonts w:cs="Arial"/>
                <w:sz w:val="20"/>
              </w:rPr>
              <w:t>health or safety or for protection of others</w:t>
            </w:r>
            <w:r>
              <w:rPr>
                <w:rFonts w:cs="Arial"/>
                <w:sz w:val="20"/>
              </w:rPr>
              <w:t>,</w:t>
            </w:r>
            <w:r w:rsidRPr="005D2092">
              <w:rPr>
                <w:rFonts w:cs="Arial"/>
                <w:sz w:val="20"/>
              </w:rPr>
              <w:t xml:space="preserve"> for </w:t>
            </w:r>
            <w:r>
              <w:rPr>
                <w:rFonts w:cs="Arial"/>
                <w:sz w:val="20"/>
              </w:rPr>
              <w:t xml:space="preserve">patient to be detained? (Has </w:t>
            </w:r>
            <w:r w:rsidRPr="005D2092">
              <w:rPr>
                <w:rFonts w:cs="Arial"/>
                <w:sz w:val="20"/>
              </w:rPr>
              <w:t>doctor described patie</w:t>
            </w:r>
            <w:r>
              <w:rPr>
                <w:rFonts w:cs="Arial"/>
                <w:sz w:val="20"/>
              </w:rPr>
              <w:t xml:space="preserve">nt’s behaviour and explained </w:t>
            </w:r>
            <w:r w:rsidRPr="005D2092">
              <w:rPr>
                <w:rFonts w:cs="Arial"/>
                <w:sz w:val="20"/>
              </w:rPr>
              <w:t>risk associated with that behaviour?)</w:t>
            </w:r>
          </w:p>
        </w:tc>
        <w:tc>
          <w:tcPr>
            <w:tcW w:w="596" w:type="dxa"/>
            <w:gridSpan w:val="2"/>
            <w:shd w:val="clear" w:color="auto" w:fill="auto"/>
            <w:vAlign w:val="center"/>
          </w:tcPr>
          <w:p w14:paraId="6C0E49A0" w14:textId="77777777" w:rsidR="007B0CF2" w:rsidRPr="005D2092" w:rsidRDefault="007B0CF2" w:rsidP="002D3A18">
            <w:pPr>
              <w:jc w:val="center"/>
              <w:rPr>
                <w:sz w:val="20"/>
              </w:rPr>
            </w:pPr>
            <w:r w:rsidRPr="005D2092">
              <w:rPr>
                <w:sz w:val="20"/>
              </w:rPr>
              <w:t>Y</w:t>
            </w:r>
          </w:p>
        </w:tc>
        <w:tc>
          <w:tcPr>
            <w:tcW w:w="709" w:type="dxa"/>
            <w:gridSpan w:val="2"/>
            <w:shd w:val="clear" w:color="auto" w:fill="auto"/>
            <w:vAlign w:val="center"/>
          </w:tcPr>
          <w:p w14:paraId="05628F02" w14:textId="77777777" w:rsidR="007B0CF2" w:rsidRPr="005D2092" w:rsidRDefault="007B0CF2" w:rsidP="002D3A18">
            <w:pPr>
              <w:jc w:val="center"/>
              <w:rPr>
                <w:sz w:val="20"/>
              </w:rPr>
            </w:pPr>
            <w:r w:rsidRPr="005D2092">
              <w:rPr>
                <w:sz w:val="20"/>
              </w:rPr>
              <w:t>N</w:t>
            </w:r>
          </w:p>
        </w:tc>
        <w:tc>
          <w:tcPr>
            <w:tcW w:w="709" w:type="dxa"/>
            <w:gridSpan w:val="2"/>
            <w:shd w:val="clear" w:color="auto" w:fill="auto"/>
            <w:vAlign w:val="center"/>
          </w:tcPr>
          <w:p w14:paraId="6B6092CF" w14:textId="77777777" w:rsidR="007B0CF2" w:rsidRPr="005D2092" w:rsidRDefault="007B0CF2" w:rsidP="002D3A18">
            <w:pPr>
              <w:jc w:val="center"/>
              <w:rPr>
                <w:sz w:val="20"/>
              </w:rPr>
            </w:pPr>
            <w:r w:rsidRPr="005D2092">
              <w:rPr>
                <w:sz w:val="20"/>
              </w:rPr>
              <w:t>Y</w:t>
            </w:r>
          </w:p>
        </w:tc>
        <w:tc>
          <w:tcPr>
            <w:tcW w:w="708" w:type="dxa"/>
            <w:gridSpan w:val="2"/>
            <w:shd w:val="clear" w:color="auto" w:fill="auto"/>
            <w:vAlign w:val="center"/>
          </w:tcPr>
          <w:p w14:paraId="3FA15983" w14:textId="77777777" w:rsidR="007B0CF2" w:rsidRPr="005D2092" w:rsidRDefault="007B0CF2" w:rsidP="002D3A18">
            <w:pPr>
              <w:jc w:val="center"/>
              <w:rPr>
                <w:sz w:val="20"/>
              </w:rPr>
            </w:pPr>
            <w:r w:rsidRPr="005D2092">
              <w:rPr>
                <w:sz w:val="20"/>
              </w:rPr>
              <w:t>N</w:t>
            </w:r>
          </w:p>
        </w:tc>
      </w:tr>
      <w:tr w:rsidR="007B0CF2" w:rsidRPr="005D2092" w14:paraId="2C3B6B48" w14:textId="77777777" w:rsidTr="002D3A18">
        <w:tblPrEx>
          <w:tblLook w:val="04A0" w:firstRow="1" w:lastRow="0" w:firstColumn="1" w:lastColumn="0" w:noHBand="0" w:noVBand="1"/>
        </w:tblPrEx>
        <w:trPr>
          <w:gridBefore w:val="1"/>
          <w:wBefore w:w="28" w:type="dxa"/>
        </w:trPr>
        <w:tc>
          <w:tcPr>
            <w:tcW w:w="6209" w:type="dxa"/>
            <w:shd w:val="clear" w:color="auto" w:fill="auto"/>
            <w:vAlign w:val="center"/>
          </w:tcPr>
          <w:p w14:paraId="3FF7E32C" w14:textId="77777777" w:rsidR="007B0CF2" w:rsidRPr="005D2092" w:rsidRDefault="007B0CF2" w:rsidP="002D3A18">
            <w:pPr>
              <w:rPr>
                <w:rFonts w:cs="Arial"/>
                <w:sz w:val="20"/>
              </w:rPr>
            </w:pPr>
            <w:r w:rsidRPr="005D2092">
              <w:rPr>
                <w:rFonts w:cs="Arial"/>
                <w:sz w:val="20"/>
              </w:rPr>
              <w:t>Is there explanation of why patient needed to be admitted to hospital and why informal admission was not appropriate (or, where app</w:t>
            </w:r>
            <w:r>
              <w:rPr>
                <w:rFonts w:cs="Arial"/>
                <w:sz w:val="20"/>
              </w:rPr>
              <w:t>licable, authorisation under</w:t>
            </w:r>
            <w:r w:rsidRPr="005D2092">
              <w:rPr>
                <w:rFonts w:cs="Arial"/>
                <w:sz w:val="20"/>
              </w:rPr>
              <w:t xml:space="preserve"> Deprivation of Liberty</w:t>
            </w:r>
            <w:r>
              <w:rPr>
                <w:rFonts w:cs="Arial"/>
                <w:sz w:val="20"/>
              </w:rPr>
              <w:t xml:space="preserve"> Safeguards is not appropriate)?</w:t>
            </w:r>
          </w:p>
        </w:tc>
        <w:tc>
          <w:tcPr>
            <w:tcW w:w="596" w:type="dxa"/>
            <w:gridSpan w:val="2"/>
            <w:shd w:val="clear" w:color="auto" w:fill="auto"/>
            <w:vAlign w:val="center"/>
          </w:tcPr>
          <w:p w14:paraId="4343B804" w14:textId="77777777" w:rsidR="007B0CF2" w:rsidRPr="005D2092" w:rsidRDefault="007B0CF2" w:rsidP="002D3A18">
            <w:pPr>
              <w:jc w:val="center"/>
              <w:rPr>
                <w:sz w:val="20"/>
              </w:rPr>
            </w:pPr>
            <w:r w:rsidRPr="005D2092">
              <w:rPr>
                <w:sz w:val="20"/>
              </w:rPr>
              <w:t>Y</w:t>
            </w:r>
          </w:p>
        </w:tc>
        <w:tc>
          <w:tcPr>
            <w:tcW w:w="709" w:type="dxa"/>
            <w:gridSpan w:val="2"/>
            <w:shd w:val="clear" w:color="auto" w:fill="auto"/>
            <w:vAlign w:val="center"/>
          </w:tcPr>
          <w:p w14:paraId="15DC2D20" w14:textId="77777777" w:rsidR="007B0CF2" w:rsidRPr="005D2092" w:rsidRDefault="007B0CF2" w:rsidP="002D3A18">
            <w:pPr>
              <w:jc w:val="center"/>
              <w:rPr>
                <w:sz w:val="20"/>
              </w:rPr>
            </w:pPr>
            <w:r w:rsidRPr="005D2092">
              <w:rPr>
                <w:sz w:val="20"/>
              </w:rPr>
              <w:t>N</w:t>
            </w:r>
          </w:p>
        </w:tc>
        <w:tc>
          <w:tcPr>
            <w:tcW w:w="709" w:type="dxa"/>
            <w:gridSpan w:val="2"/>
            <w:shd w:val="clear" w:color="auto" w:fill="auto"/>
            <w:vAlign w:val="center"/>
          </w:tcPr>
          <w:p w14:paraId="754D6AC7" w14:textId="77777777" w:rsidR="007B0CF2" w:rsidRPr="005D2092" w:rsidRDefault="007B0CF2" w:rsidP="002D3A18">
            <w:pPr>
              <w:jc w:val="center"/>
              <w:rPr>
                <w:sz w:val="20"/>
              </w:rPr>
            </w:pPr>
            <w:r w:rsidRPr="005D2092">
              <w:rPr>
                <w:sz w:val="20"/>
              </w:rPr>
              <w:t>Y</w:t>
            </w:r>
          </w:p>
        </w:tc>
        <w:tc>
          <w:tcPr>
            <w:tcW w:w="708" w:type="dxa"/>
            <w:gridSpan w:val="2"/>
            <w:shd w:val="clear" w:color="auto" w:fill="auto"/>
            <w:vAlign w:val="center"/>
          </w:tcPr>
          <w:p w14:paraId="46B703C4" w14:textId="77777777" w:rsidR="007B0CF2" w:rsidRPr="005D2092" w:rsidRDefault="007B0CF2" w:rsidP="002D3A18">
            <w:pPr>
              <w:jc w:val="center"/>
              <w:rPr>
                <w:sz w:val="20"/>
              </w:rPr>
            </w:pPr>
            <w:r w:rsidRPr="005D2092">
              <w:rPr>
                <w:sz w:val="20"/>
              </w:rPr>
              <w:t>N</w:t>
            </w:r>
          </w:p>
        </w:tc>
      </w:tr>
    </w:tbl>
    <w:p w14:paraId="03F828E4" w14:textId="77777777" w:rsidR="007B0CF2" w:rsidRPr="005D2092" w:rsidRDefault="007B0CF2" w:rsidP="007B0CF2">
      <w:pPr>
        <w:ind w:hanging="567"/>
        <w:rPr>
          <w:b/>
          <w:caps/>
          <w:sz w:val="20"/>
        </w:rPr>
      </w:pPr>
    </w:p>
    <w:p w14:paraId="2AC57CB0" w14:textId="77777777" w:rsidR="004432CC" w:rsidRPr="002D6E62" w:rsidRDefault="004432CC" w:rsidP="004432CC">
      <w:pPr>
        <w:pStyle w:val="Default"/>
        <w:ind w:left="-284"/>
        <w:jc w:val="right"/>
        <w:rPr>
          <w:b/>
          <w:bCs/>
          <w:sz w:val="20"/>
          <w:szCs w:val="20"/>
        </w:rPr>
        <w:sectPr w:rsidR="004432CC" w:rsidRPr="002D6E62" w:rsidSect="00A33C59">
          <w:footerReference w:type="even" r:id="rId16"/>
          <w:footerReference w:type="default" r:id="rId17"/>
          <w:pgSz w:w="11906" w:h="16838"/>
          <w:pgMar w:top="568" w:right="1797" w:bottom="1440" w:left="1797" w:header="709" w:footer="709" w:gutter="0"/>
          <w:cols w:space="708"/>
          <w:docGrid w:linePitch="360"/>
        </w:sectPr>
      </w:pPr>
    </w:p>
    <w:p w14:paraId="03737B86" w14:textId="77777777" w:rsidR="004432CC" w:rsidRDefault="004432CC" w:rsidP="004432CC">
      <w:pPr>
        <w:pStyle w:val="Default"/>
        <w:ind w:left="-284"/>
        <w:jc w:val="right"/>
        <w:rPr>
          <w:b/>
          <w:bCs/>
          <w:sz w:val="22"/>
          <w:szCs w:val="22"/>
        </w:rPr>
      </w:pPr>
      <w:r>
        <w:rPr>
          <w:b/>
          <w:bCs/>
          <w:sz w:val="22"/>
          <w:szCs w:val="22"/>
        </w:rPr>
        <w:t>Appendix 2</w:t>
      </w:r>
    </w:p>
    <w:p w14:paraId="552A83F9" w14:textId="77777777" w:rsidR="004432CC" w:rsidRPr="00B83DBE" w:rsidRDefault="004432CC" w:rsidP="004432CC">
      <w:pPr>
        <w:pStyle w:val="BodyText2"/>
        <w:rPr>
          <w:b/>
          <w:szCs w:val="22"/>
        </w:rPr>
      </w:pPr>
      <w:r w:rsidRPr="00B83DBE">
        <w:rPr>
          <w:b/>
          <w:szCs w:val="22"/>
        </w:rPr>
        <w:t xml:space="preserve">MENTAL HEALTH </w:t>
      </w:r>
      <w:r>
        <w:rPr>
          <w:b/>
          <w:szCs w:val="22"/>
        </w:rPr>
        <w:t>LAW</w:t>
      </w:r>
      <w:r w:rsidRPr="00B83DBE">
        <w:rPr>
          <w:b/>
          <w:szCs w:val="22"/>
        </w:rPr>
        <w:t xml:space="preserve"> SCHEME OF DELEGATION</w:t>
      </w:r>
    </w:p>
    <w:p w14:paraId="5186B13D" w14:textId="77777777" w:rsidR="004432CC" w:rsidRPr="00B83DBE" w:rsidRDefault="004432CC" w:rsidP="004432CC">
      <w:pPr>
        <w:pStyle w:val="BodyTex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500"/>
        <w:gridCol w:w="3373"/>
        <w:gridCol w:w="2207"/>
        <w:gridCol w:w="3266"/>
      </w:tblGrid>
      <w:tr w:rsidR="004432CC" w:rsidRPr="00B83DBE" w14:paraId="0375CC69" w14:textId="77777777" w:rsidTr="00A33C59">
        <w:tc>
          <w:tcPr>
            <w:tcW w:w="828" w:type="dxa"/>
            <w:tcBorders>
              <w:top w:val="single" w:sz="4" w:space="0" w:color="auto"/>
              <w:left w:val="single" w:sz="4" w:space="0" w:color="auto"/>
              <w:bottom w:val="single" w:sz="4" w:space="0" w:color="auto"/>
              <w:right w:val="single" w:sz="4" w:space="0" w:color="auto"/>
            </w:tcBorders>
          </w:tcPr>
          <w:p w14:paraId="6C57C439" w14:textId="77777777" w:rsidR="004432CC" w:rsidRPr="00B83DBE" w:rsidRDefault="004432CC" w:rsidP="00A33C59">
            <w:pPr>
              <w:jc w:val="center"/>
              <w:rPr>
                <w:b/>
              </w:rPr>
            </w:pPr>
          </w:p>
        </w:tc>
        <w:tc>
          <w:tcPr>
            <w:tcW w:w="4500" w:type="dxa"/>
            <w:tcBorders>
              <w:top w:val="single" w:sz="4" w:space="0" w:color="auto"/>
              <w:left w:val="single" w:sz="4" w:space="0" w:color="auto"/>
              <w:bottom w:val="single" w:sz="4" w:space="0" w:color="auto"/>
              <w:right w:val="single" w:sz="4" w:space="0" w:color="auto"/>
            </w:tcBorders>
            <w:hideMark/>
          </w:tcPr>
          <w:p w14:paraId="16EBA115" w14:textId="77777777" w:rsidR="004432CC" w:rsidRPr="00B83DBE" w:rsidRDefault="004432CC" w:rsidP="00A33C59">
            <w:pPr>
              <w:jc w:val="center"/>
              <w:rPr>
                <w:b/>
              </w:rPr>
            </w:pPr>
            <w:r w:rsidRPr="00B83DBE">
              <w:rPr>
                <w:b/>
              </w:rPr>
              <w:t>FUNCTION</w:t>
            </w:r>
          </w:p>
        </w:tc>
        <w:tc>
          <w:tcPr>
            <w:tcW w:w="3373" w:type="dxa"/>
            <w:tcBorders>
              <w:top w:val="single" w:sz="4" w:space="0" w:color="auto"/>
              <w:left w:val="single" w:sz="4" w:space="0" w:color="auto"/>
              <w:bottom w:val="single" w:sz="4" w:space="0" w:color="auto"/>
              <w:right w:val="single" w:sz="4" w:space="0" w:color="auto"/>
            </w:tcBorders>
            <w:hideMark/>
          </w:tcPr>
          <w:p w14:paraId="4B3A165D" w14:textId="77777777" w:rsidR="004432CC" w:rsidRPr="00B83DBE" w:rsidRDefault="004432CC" w:rsidP="00A33C59">
            <w:pPr>
              <w:jc w:val="center"/>
              <w:rPr>
                <w:b/>
              </w:rPr>
            </w:pPr>
            <w:r w:rsidRPr="00B83DBE">
              <w:rPr>
                <w:b/>
              </w:rPr>
              <w:t>PRIMARY/SECONDARY LEGISLATION REFERENCE (or other as indicated)</w:t>
            </w:r>
          </w:p>
        </w:tc>
        <w:tc>
          <w:tcPr>
            <w:tcW w:w="2207" w:type="dxa"/>
            <w:tcBorders>
              <w:top w:val="single" w:sz="4" w:space="0" w:color="auto"/>
              <w:left w:val="single" w:sz="4" w:space="0" w:color="auto"/>
              <w:bottom w:val="single" w:sz="4" w:space="0" w:color="auto"/>
              <w:right w:val="single" w:sz="4" w:space="0" w:color="auto"/>
            </w:tcBorders>
            <w:hideMark/>
          </w:tcPr>
          <w:p w14:paraId="6BAC0E91" w14:textId="77777777" w:rsidR="004432CC" w:rsidRPr="00B83DBE" w:rsidRDefault="004432CC" w:rsidP="00A33C59">
            <w:pPr>
              <w:jc w:val="center"/>
              <w:rPr>
                <w:b/>
              </w:rPr>
            </w:pPr>
            <w:r w:rsidRPr="00B83DBE">
              <w:rPr>
                <w:b/>
              </w:rPr>
              <w:t>CODE OF PRACTICE REFERENCE (or other as indicated)</w:t>
            </w:r>
          </w:p>
        </w:tc>
        <w:tc>
          <w:tcPr>
            <w:tcW w:w="3266" w:type="dxa"/>
            <w:tcBorders>
              <w:top w:val="single" w:sz="4" w:space="0" w:color="auto"/>
              <w:left w:val="single" w:sz="4" w:space="0" w:color="auto"/>
              <w:bottom w:val="single" w:sz="4" w:space="0" w:color="auto"/>
              <w:right w:val="single" w:sz="4" w:space="0" w:color="auto"/>
            </w:tcBorders>
          </w:tcPr>
          <w:p w14:paraId="4ECBE86C" w14:textId="77777777" w:rsidR="004432CC" w:rsidRPr="00B83DBE" w:rsidRDefault="004432CC" w:rsidP="00A33C59">
            <w:pPr>
              <w:jc w:val="center"/>
              <w:rPr>
                <w:b/>
              </w:rPr>
            </w:pPr>
            <w:r w:rsidRPr="00B83DBE">
              <w:rPr>
                <w:b/>
              </w:rPr>
              <w:t>AUTHORISED PERSON(S)</w:t>
            </w:r>
          </w:p>
          <w:p w14:paraId="3D404BC9" w14:textId="77777777" w:rsidR="004432CC" w:rsidRPr="00B83DBE" w:rsidRDefault="004432CC" w:rsidP="00A33C59">
            <w:pPr>
              <w:jc w:val="center"/>
              <w:rPr>
                <w:b/>
              </w:rPr>
            </w:pPr>
          </w:p>
        </w:tc>
      </w:tr>
      <w:tr w:rsidR="004432CC" w:rsidRPr="00B83DBE" w14:paraId="0BA2DE4A"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56B20A0C" w14:textId="77777777" w:rsidR="004432CC" w:rsidRPr="00B83DBE" w:rsidRDefault="004432CC" w:rsidP="00A33C59">
            <w:pPr>
              <w:jc w:val="center"/>
              <w:rPr>
                <w:b/>
              </w:rPr>
            </w:pPr>
            <w:r w:rsidRPr="00B83DBE">
              <w:rPr>
                <w:b/>
              </w:rPr>
              <w:t>1</w:t>
            </w:r>
          </w:p>
        </w:tc>
        <w:tc>
          <w:tcPr>
            <w:tcW w:w="4500" w:type="dxa"/>
            <w:tcBorders>
              <w:top w:val="single" w:sz="4" w:space="0" w:color="auto"/>
              <w:left w:val="single" w:sz="4" w:space="0" w:color="auto"/>
              <w:bottom w:val="single" w:sz="4" w:space="0" w:color="auto"/>
              <w:right w:val="single" w:sz="4" w:space="0" w:color="auto"/>
            </w:tcBorders>
          </w:tcPr>
          <w:p w14:paraId="70D51061" w14:textId="77777777" w:rsidR="004432CC" w:rsidRPr="00B83DBE" w:rsidRDefault="004432CC" w:rsidP="00A33C59">
            <w:r w:rsidRPr="00B83DBE">
              <w:t>Hospital Managers authority to detain and exercise compulsory powers in the community</w:t>
            </w:r>
          </w:p>
          <w:p w14:paraId="61319B8A" w14:textId="77777777" w:rsidR="004432CC" w:rsidRPr="00B83DBE" w:rsidRDefault="004432CC" w:rsidP="00A33C59"/>
        </w:tc>
        <w:tc>
          <w:tcPr>
            <w:tcW w:w="3373" w:type="dxa"/>
            <w:tcBorders>
              <w:top w:val="single" w:sz="4" w:space="0" w:color="auto"/>
              <w:left w:val="single" w:sz="4" w:space="0" w:color="auto"/>
              <w:bottom w:val="single" w:sz="4" w:space="0" w:color="auto"/>
              <w:right w:val="single" w:sz="4" w:space="0" w:color="auto"/>
            </w:tcBorders>
            <w:hideMark/>
          </w:tcPr>
          <w:p w14:paraId="78FA2541" w14:textId="77777777" w:rsidR="004432CC" w:rsidRPr="00B83DBE" w:rsidRDefault="004432CC" w:rsidP="00A33C59">
            <w:pPr>
              <w:jc w:val="center"/>
            </w:pPr>
            <w:r w:rsidRPr="00B83DBE">
              <w:t>MHA sections 6(2), 17A, 35, 36, 40, 45B, 135 and 136</w:t>
            </w:r>
          </w:p>
        </w:tc>
        <w:tc>
          <w:tcPr>
            <w:tcW w:w="2207" w:type="dxa"/>
            <w:tcBorders>
              <w:top w:val="single" w:sz="4" w:space="0" w:color="auto"/>
              <w:left w:val="single" w:sz="4" w:space="0" w:color="auto"/>
              <w:bottom w:val="single" w:sz="4" w:space="0" w:color="auto"/>
              <w:right w:val="single" w:sz="4" w:space="0" w:color="auto"/>
            </w:tcBorders>
            <w:hideMark/>
          </w:tcPr>
          <w:p w14:paraId="168AD073" w14:textId="77777777" w:rsidR="004432CC" w:rsidRPr="00B83DBE" w:rsidRDefault="004432CC" w:rsidP="00A33C59">
            <w:pPr>
              <w:jc w:val="center"/>
            </w:pPr>
            <w:r w:rsidRPr="00B83DBE">
              <w:t>Chapter 37</w:t>
            </w:r>
          </w:p>
        </w:tc>
        <w:tc>
          <w:tcPr>
            <w:tcW w:w="3266" w:type="dxa"/>
            <w:tcBorders>
              <w:top w:val="single" w:sz="4" w:space="0" w:color="auto"/>
              <w:left w:val="single" w:sz="4" w:space="0" w:color="auto"/>
              <w:bottom w:val="single" w:sz="4" w:space="0" w:color="auto"/>
              <w:right w:val="single" w:sz="4" w:space="0" w:color="auto"/>
            </w:tcBorders>
            <w:hideMark/>
          </w:tcPr>
          <w:p w14:paraId="31E3F5C4" w14:textId="77777777" w:rsidR="004432CC" w:rsidRPr="00B83DBE" w:rsidRDefault="004432CC" w:rsidP="00A33C59">
            <w:pPr>
              <w:jc w:val="center"/>
            </w:pPr>
            <w:r w:rsidRPr="00B83DBE">
              <w:t>The Trust as exercised by its staff</w:t>
            </w:r>
          </w:p>
        </w:tc>
      </w:tr>
      <w:tr w:rsidR="004432CC" w:rsidRPr="00B83DBE" w14:paraId="42FED5FB"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7144751B" w14:textId="77777777" w:rsidR="004432CC" w:rsidRPr="00B83DBE" w:rsidRDefault="004432CC" w:rsidP="00A33C59">
            <w:pPr>
              <w:jc w:val="center"/>
              <w:rPr>
                <w:b/>
              </w:rPr>
            </w:pPr>
            <w:r w:rsidRPr="00B83DBE">
              <w:rPr>
                <w:b/>
              </w:rPr>
              <w:t>2</w:t>
            </w:r>
          </w:p>
        </w:tc>
        <w:tc>
          <w:tcPr>
            <w:tcW w:w="4500" w:type="dxa"/>
            <w:tcBorders>
              <w:top w:val="single" w:sz="4" w:space="0" w:color="auto"/>
              <w:left w:val="single" w:sz="4" w:space="0" w:color="auto"/>
              <w:bottom w:val="single" w:sz="4" w:space="0" w:color="auto"/>
              <w:right w:val="single" w:sz="4" w:space="0" w:color="auto"/>
            </w:tcBorders>
            <w:hideMark/>
          </w:tcPr>
          <w:p w14:paraId="7BA9E638" w14:textId="77777777" w:rsidR="004432CC" w:rsidRPr="00B83DBE" w:rsidRDefault="004432CC" w:rsidP="00A33C59">
            <w:r w:rsidRPr="00B83DBE">
              <w:t>Receipt and scrutiny of statutory documents</w:t>
            </w:r>
          </w:p>
        </w:tc>
        <w:tc>
          <w:tcPr>
            <w:tcW w:w="3373" w:type="dxa"/>
            <w:tcBorders>
              <w:top w:val="single" w:sz="4" w:space="0" w:color="auto"/>
              <w:left w:val="single" w:sz="4" w:space="0" w:color="auto"/>
              <w:bottom w:val="single" w:sz="4" w:space="0" w:color="auto"/>
              <w:right w:val="single" w:sz="4" w:space="0" w:color="auto"/>
            </w:tcBorders>
            <w:hideMark/>
          </w:tcPr>
          <w:p w14:paraId="67302CAF" w14:textId="77777777" w:rsidR="004432CC" w:rsidRPr="00B83DBE" w:rsidRDefault="004432CC" w:rsidP="00A33C59">
            <w:pPr>
              <w:jc w:val="center"/>
            </w:pPr>
            <w:r w:rsidRPr="00B83DBE">
              <w:t>MHA sections 11 and 15</w:t>
            </w:r>
          </w:p>
          <w:p w14:paraId="7C5605CC" w14:textId="77777777" w:rsidR="004432CC" w:rsidRPr="00B83DBE" w:rsidRDefault="004432CC" w:rsidP="00A33C59">
            <w:pPr>
              <w:jc w:val="center"/>
            </w:pPr>
            <w:r w:rsidRPr="00B83DBE">
              <w:t>Regulations 3 and 4</w:t>
            </w:r>
          </w:p>
        </w:tc>
        <w:tc>
          <w:tcPr>
            <w:tcW w:w="2207" w:type="dxa"/>
            <w:tcBorders>
              <w:top w:val="single" w:sz="4" w:space="0" w:color="auto"/>
              <w:left w:val="single" w:sz="4" w:space="0" w:color="auto"/>
              <w:bottom w:val="single" w:sz="4" w:space="0" w:color="auto"/>
              <w:right w:val="single" w:sz="4" w:space="0" w:color="auto"/>
            </w:tcBorders>
            <w:hideMark/>
          </w:tcPr>
          <w:p w14:paraId="17EAC418" w14:textId="77777777" w:rsidR="004432CC" w:rsidRPr="00B83DBE" w:rsidRDefault="004432CC" w:rsidP="00A33C59">
            <w:pPr>
              <w:jc w:val="center"/>
            </w:pPr>
            <w:r w:rsidRPr="00B83DBE">
              <w:t>Chapter 35</w:t>
            </w:r>
          </w:p>
        </w:tc>
        <w:tc>
          <w:tcPr>
            <w:tcW w:w="3266" w:type="dxa"/>
            <w:tcBorders>
              <w:top w:val="single" w:sz="4" w:space="0" w:color="auto"/>
              <w:left w:val="single" w:sz="4" w:space="0" w:color="auto"/>
              <w:bottom w:val="single" w:sz="4" w:space="0" w:color="auto"/>
              <w:right w:val="single" w:sz="4" w:space="0" w:color="auto"/>
            </w:tcBorders>
          </w:tcPr>
          <w:p w14:paraId="322C6E2F" w14:textId="2F1A372C" w:rsidR="004432CC" w:rsidRPr="008C6637" w:rsidRDefault="004432CC" w:rsidP="00A33C59">
            <w:pPr>
              <w:jc w:val="center"/>
            </w:pPr>
            <w:r w:rsidRPr="008C6637">
              <w:t xml:space="preserve">All Mental Health Law </w:t>
            </w:r>
            <w:r w:rsidR="00D54422" w:rsidRPr="008C6637">
              <w:t xml:space="preserve">Department </w:t>
            </w:r>
            <w:r w:rsidRPr="008C6637">
              <w:t xml:space="preserve">staff </w:t>
            </w:r>
            <w:r w:rsidR="00B22CD0" w:rsidRPr="008C6637">
              <w:t>and any clinical staff at Band 5</w:t>
            </w:r>
            <w:r w:rsidRPr="008C6637">
              <w:t xml:space="preserve"> or above (or equivalent) who have completed in-house ‘Receipt &amp; Scrutiny’ training</w:t>
            </w:r>
          </w:p>
          <w:p w14:paraId="31A560F4" w14:textId="77777777" w:rsidR="004432CC" w:rsidRPr="00EE31D6" w:rsidRDefault="004432CC" w:rsidP="00A33C59">
            <w:pPr>
              <w:jc w:val="center"/>
            </w:pPr>
          </w:p>
        </w:tc>
      </w:tr>
      <w:tr w:rsidR="004432CC" w:rsidRPr="00B83DBE" w14:paraId="6A6E3695"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2598DEE6" w14:textId="09E3BCB0" w:rsidR="004432CC" w:rsidRPr="00B83DBE" w:rsidRDefault="009F3B5E" w:rsidP="00A33C59">
            <w:pPr>
              <w:jc w:val="center"/>
              <w:rPr>
                <w:b/>
              </w:rPr>
            </w:pPr>
            <w:r>
              <w:rPr>
                <w:b/>
              </w:rPr>
              <w:t>3</w:t>
            </w:r>
          </w:p>
        </w:tc>
        <w:tc>
          <w:tcPr>
            <w:tcW w:w="4500" w:type="dxa"/>
            <w:tcBorders>
              <w:top w:val="single" w:sz="4" w:space="0" w:color="auto"/>
              <w:left w:val="single" w:sz="4" w:space="0" w:color="auto"/>
              <w:bottom w:val="single" w:sz="4" w:space="0" w:color="auto"/>
              <w:right w:val="single" w:sz="4" w:space="0" w:color="auto"/>
            </w:tcBorders>
          </w:tcPr>
          <w:p w14:paraId="056F4835" w14:textId="77777777" w:rsidR="004432CC" w:rsidRPr="00B83DBE" w:rsidRDefault="004432CC" w:rsidP="00A33C59">
            <w:r w:rsidRPr="00B83DBE">
              <w:t>Arrangements for rectification of applications and recommendations</w:t>
            </w:r>
          </w:p>
          <w:p w14:paraId="70DF735C" w14:textId="77777777" w:rsidR="004432CC" w:rsidRPr="00B83DBE" w:rsidRDefault="004432CC" w:rsidP="00A33C59"/>
        </w:tc>
        <w:tc>
          <w:tcPr>
            <w:tcW w:w="3373" w:type="dxa"/>
            <w:tcBorders>
              <w:top w:val="single" w:sz="4" w:space="0" w:color="auto"/>
              <w:left w:val="single" w:sz="4" w:space="0" w:color="auto"/>
              <w:bottom w:val="single" w:sz="4" w:space="0" w:color="auto"/>
              <w:right w:val="single" w:sz="4" w:space="0" w:color="auto"/>
            </w:tcBorders>
            <w:hideMark/>
          </w:tcPr>
          <w:p w14:paraId="2DF2712D" w14:textId="77777777" w:rsidR="004432CC" w:rsidRPr="00B83DBE" w:rsidRDefault="004432CC" w:rsidP="00A33C59">
            <w:pPr>
              <w:jc w:val="center"/>
            </w:pPr>
            <w:r w:rsidRPr="00B83DBE">
              <w:t>MHA section 15</w:t>
            </w:r>
          </w:p>
        </w:tc>
        <w:tc>
          <w:tcPr>
            <w:tcW w:w="2207" w:type="dxa"/>
            <w:tcBorders>
              <w:top w:val="single" w:sz="4" w:space="0" w:color="auto"/>
              <w:left w:val="single" w:sz="4" w:space="0" w:color="auto"/>
              <w:bottom w:val="single" w:sz="4" w:space="0" w:color="auto"/>
              <w:right w:val="single" w:sz="4" w:space="0" w:color="auto"/>
            </w:tcBorders>
            <w:hideMark/>
          </w:tcPr>
          <w:p w14:paraId="0B429C54" w14:textId="77777777" w:rsidR="004432CC" w:rsidRPr="00B83DBE" w:rsidRDefault="004432CC" w:rsidP="00A33C59">
            <w:pPr>
              <w:jc w:val="center"/>
            </w:pPr>
            <w:r w:rsidRPr="00B83DBE">
              <w:t>Chapter 35</w:t>
            </w:r>
          </w:p>
        </w:tc>
        <w:tc>
          <w:tcPr>
            <w:tcW w:w="3266" w:type="dxa"/>
            <w:tcBorders>
              <w:top w:val="single" w:sz="4" w:space="0" w:color="auto"/>
              <w:left w:val="single" w:sz="4" w:space="0" w:color="auto"/>
              <w:bottom w:val="single" w:sz="4" w:space="0" w:color="auto"/>
              <w:right w:val="single" w:sz="4" w:space="0" w:color="auto"/>
            </w:tcBorders>
          </w:tcPr>
          <w:p w14:paraId="5B540487" w14:textId="04A33407" w:rsidR="004432CC" w:rsidRPr="00B83DBE" w:rsidRDefault="004432CC" w:rsidP="00A33C59">
            <w:pPr>
              <w:jc w:val="center"/>
            </w:pPr>
            <w:r w:rsidRPr="00B83DBE">
              <w:t xml:space="preserve">Mental Health Law </w:t>
            </w:r>
            <w:r w:rsidR="00D54422">
              <w:t xml:space="preserve">Department </w:t>
            </w:r>
            <w:r w:rsidRPr="00B83DBE">
              <w:t>staff</w:t>
            </w:r>
          </w:p>
          <w:p w14:paraId="3A413BF6" w14:textId="77777777" w:rsidR="004432CC" w:rsidRPr="00B83DBE" w:rsidRDefault="004432CC" w:rsidP="00A33C59">
            <w:pPr>
              <w:jc w:val="center"/>
            </w:pPr>
          </w:p>
        </w:tc>
      </w:tr>
      <w:tr w:rsidR="004432CC" w:rsidRPr="00B83DBE" w14:paraId="52FDA4A3"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78941E47" w14:textId="6CD84CE7" w:rsidR="004432CC" w:rsidRPr="00B83DBE" w:rsidRDefault="009F3B5E" w:rsidP="00A33C59">
            <w:pPr>
              <w:jc w:val="center"/>
              <w:rPr>
                <w:b/>
              </w:rPr>
            </w:pPr>
            <w:r>
              <w:rPr>
                <w:b/>
              </w:rPr>
              <w:t>4</w:t>
            </w:r>
          </w:p>
        </w:tc>
        <w:tc>
          <w:tcPr>
            <w:tcW w:w="4500" w:type="dxa"/>
            <w:tcBorders>
              <w:top w:val="single" w:sz="4" w:space="0" w:color="auto"/>
              <w:left w:val="single" w:sz="4" w:space="0" w:color="auto"/>
              <w:bottom w:val="single" w:sz="4" w:space="0" w:color="auto"/>
              <w:right w:val="single" w:sz="4" w:space="0" w:color="auto"/>
            </w:tcBorders>
          </w:tcPr>
          <w:p w14:paraId="261E6903" w14:textId="77777777" w:rsidR="004432CC" w:rsidRPr="00B83DBE" w:rsidRDefault="004432CC" w:rsidP="00A33C59">
            <w:r w:rsidRPr="00B83DBE">
              <w:t>Receipt of Nearest Relative orders for discharge under section 23</w:t>
            </w:r>
          </w:p>
          <w:p w14:paraId="33D28B4B" w14:textId="77777777" w:rsidR="004432CC" w:rsidRPr="00B83DBE" w:rsidRDefault="004432CC" w:rsidP="00A33C59"/>
        </w:tc>
        <w:tc>
          <w:tcPr>
            <w:tcW w:w="3373" w:type="dxa"/>
            <w:tcBorders>
              <w:top w:val="single" w:sz="4" w:space="0" w:color="auto"/>
              <w:left w:val="single" w:sz="4" w:space="0" w:color="auto"/>
              <w:bottom w:val="single" w:sz="4" w:space="0" w:color="auto"/>
              <w:right w:val="single" w:sz="4" w:space="0" w:color="auto"/>
            </w:tcBorders>
            <w:hideMark/>
          </w:tcPr>
          <w:p w14:paraId="780BAC4B" w14:textId="77777777" w:rsidR="004432CC" w:rsidRPr="00B83DBE" w:rsidRDefault="004432CC" w:rsidP="00A33C59">
            <w:pPr>
              <w:jc w:val="center"/>
            </w:pPr>
            <w:r w:rsidRPr="00B83DBE">
              <w:t>MHA section 25</w:t>
            </w:r>
          </w:p>
          <w:p w14:paraId="64EFD9A1" w14:textId="77777777" w:rsidR="004432CC" w:rsidRPr="00B83DBE" w:rsidRDefault="004432CC" w:rsidP="00A33C59">
            <w:pPr>
              <w:jc w:val="center"/>
            </w:pPr>
            <w:r w:rsidRPr="00B83DBE">
              <w:t>Regulation 25</w:t>
            </w:r>
          </w:p>
        </w:tc>
        <w:tc>
          <w:tcPr>
            <w:tcW w:w="2207" w:type="dxa"/>
            <w:tcBorders>
              <w:top w:val="single" w:sz="4" w:space="0" w:color="auto"/>
              <w:left w:val="single" w:sz="4" w:space="0" w:color="auto"/>
              <w:bottom w:val="single" w:sz="4" w:space="0" w:color="auto"/>
              <w:right w:val="single" w:sz="4" w:space="0" w:color="auto"/>
            </w:tcBorders>
            <w:hideMark/>
          </w:tcPr>
          <w:p w14:paraId="4F186072" w14:textId="77777777" w:rsidR="004432CC" w:rsidRPr="00B83DBE" w:rsidRDefault="004432CC" w:rsidP="00A33C59">
            <w:pPr>
              <w:jc w:val="center"/>
            </w:pPr>
            <w:r w:rsidRPr="00B83DBE">
              <w:t>Chapter 32</w:t>
            </w:r>
          </w:p>
        </w:tc>
        <w:tc>
          <w:tcPr>
            <w:tcW w:w="3266" w:type="dxa"/>
            <w:tcBorders>
              <w:top w:val="single" w:sz="4" w:space="0" w:color="auto"/>
              <w:left w:val="single" w:sz="4" w:space="0" w:color="auto"/>
              <w:bottom w:val="single" w:sz="4" w:space="0" w:color="auto"/>
              <w:right w:val="single" w:sz="4" w:space="0" w:color="auto"/>
            </w:tcBorders>
            <w:hideMark/>
          </w:tcPr>
          <w:p w14:paraId="37EFA3E3" w14:textId="605BEA9A" w:rsidR="004432CC" w:rsidRPr="008C6637" w:rsidRDefault="00C26F47" w:rsidP="00C26F47">
            <w:pPr>
              <w:jc w:val="center"/>
            </w:pPr>
            <w:r w:rsidRPr="008C6637">
              <w:t>All Mental Health Law Department staff and any clinical staff at Band 5 or above (or equivalent) who have completed in-house ‘Receipt &amp; Scrutiny’ training</w:t>
            </w:r>
          </w:p>
        </w:tc>
      </w:tr>
      <w:tr w:rsidR="004432CC" w:rsidRPr="00B83DBE" w14:paraId="33A3B574"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1B87E3DE" w14:textId="77777777" w:rsidR="004432CC" w:rsidRPr="00B83DBE" w:rsidRDefault="004432CC" w:rsidP="00A33C59">
            <w:pPr>
              <w:jc w:val="center"/>
              <w:rPr>
                <w:b/>
              </w:rPr>
            </w:pPr>
            <w:r w:rsidRPr="00B83DBE">
              <w:rPr>
                <w:b/>
              </w:rPr>
              <w:t>6</w:t>
            </w:r>
          </w:p>
        </w:tc>
        <w:tc>
          <w:tcPr>
            <w:tcW w:w="4500" w:type="dxa"/>
            <w:tcBorders>
              <w:top w:val="single" w:sz="4" w:space="0" w:color="auto"/>
              <w:left w:val="single" w:sz="4" w:space="0" w:color="auto"/>
              <w:bottom w:val="single" w:sz="4" w:space="0" w:color="auto"/>
              <w:right w:val="single" w:sz="4" w:space="0" w:color="auto"/>
            </w:tcBorders>
            <w:hideMark/>
          </w:tcPr>
          <w:p w14:paraId="3BBE3F13" w14:textId="77777777" w:rsidR="004432CC" w:rsidRPr="00B83DBE" w:rsidRDefault="004432CC" w:rsidP="00A33C59">
            <w:r w:rsidRPr="00B83DBE">
              <w:t>Restrictions on discharge by nearest relative</w:t>
            </w:r>
          </w:p>
        </w:tc>
        <w:tc>
          <w:tcPr>
            <w:tcW w:w="3373" w:type="dxa"/>
            <w:tcBorders>
              <w:top w:val="single" w:sz="4" w:space="0" w:color="auto"/>
              <w:left w:val="single" w:sz="4" w:space="0" w:color="auto"/>
              <w:bottom w:val="single" w:sz="4" w:space="0" w:color="auto"/>
              <w:right w:val="single" w:sz="4" w:space="0" w:color="auto"/>
            </w:tcBorders>
            <w:hideMark/>
          </w:tcPr>
          <w:p w14:paraId="01C19BF5" w14:textId="77777777" w:rsidR="004432CC" w:rsidRPr="00B83DBE" w:rsidRDefault="004432CC" w:rsidP="00A33C59">
            <w:pPr>
              <w:jc w:val="center"/>
            </w:pPr>
            <w:r w:rsidRPr="00B83DBE">
              <w:t>MHA section 25</w:t>
            </w:r>
          </w:p>
        </w:tc>
        <w:tc>
          <w:tcPr>
            <w:tcW w:w="2207" w:type="dxa"/>
            <w:tcBorders>
              <w:top w:val="single" w:sz="4" w:space="0" w:color="auto"/>
              <w:left w:val="single" w:sz="4" w:space="0" w:color="auto"/>
              <w:bottom w:val="single" w:sz="4" w:space="0" w:color="auto"/>
              <w:right w:val="single" w:sz="4" w:space="0" w:color="auto"/>
            </w:tcBorders>
            <w:hideMark/>
          </w:tcPr>
          <w:p w14:paraId="2D845FC2" w14:textId="77777777" w:rsidR="004432CC" w:rsidRPr="00B83DBE" w:rsidRDefault="004432CC" w:rsidP="00A33C59">
            <w:pPr>
              <w:jc w:val="center"/>
            </w:pPr>
            <w:r w:rsidRPr="00B83DBE">
              <w:t>Chapter 32</w:t>
            </w:r>
          </w:p>
        </w:tc>
        <w:tc>
          <w:tcPr>
            <w:tcW w:w="3266" w:type="dxa"/>
            <w:tcBorders>
              <w:top w:val="single" w:sz="4" w:space="0" w:color="auto"/>
              <w:left w:val="single" w:sz="4" w:space="0" w:color="auto"/>
              <w:bottom w:val="single" w:sz="4" w:space="0" w:color="auto"/>
              <w:right w:val="single" w:sz="4" w:space="0" w:color="auto"/>
            </w:tcBorders>
          </w:tcPr>
          <w:p w14:paraId="41C6AC2A" w14:textId="2FDFFBA2" w:rsidR="004432CC" w:rsidRPr="008C6637" w:rsidRDefault="004432CC" w:rsidP="000F1A3B">
            <w:pPr>
              <w:jc w:val="center"/>
            </w:pPr>
            <w:r w:rsidRPr="008C6637">
              <w:t xml:space="preserve">Responsible Clinician report to be furnished to </w:t>
            </w:r>
            <w:r w:rsidR="00C26F47" w:rsidRPr="008C6637">
              <w:t xml:space="preserve">Mental Health Law Department staff </w:t>
            </w:r>
            <w:r w:rsidR="000F1A3B" w:rsidRPr="008C6637">
              <w:t>or</w:t>
            </w:r>
            <w:r w:rsidR="00C26F47" w:rsidRPr="008C6637">
              <w:t xml:space="preserve"> any clinical staff at Band 5 or above (or equivalent) who have completed in-house ‘Receipt &amp; Scrutiny’ training</w:t>
            </w:r>
          </w:p>
        </w:tc>
      </w:tr>
      <w:tr w:rsidR="004432CC" w:rsidRPr="00B83DBE" w14:paraId="07E75041"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109B8484" w14:textId="77777777" w:rsidR="004432CC" w:rsidRPr="00B83DBE" w:rsidRDefault="004432CC" w:rsidP="00A33C59">
            <w:pPr>
              <w:jc w:val="center"/>
              <w:rPr>
                <w:b/>
              </w:rPr>
            </w:pPr>
            <w:r w:rsidRPr="00B83DBE">
              <w:rPr>
                <w:b/>
              </w:rPr>
              <w:t>7</w:t>
            </w:r>
          </w:p>
        </w:tc>
        <w:tc>
          <w:tcPr>
            <w:tcW w:w="4500" w:type="dxa"/>
            <w:tcBorders>
              <w:top w:val="single" w:sz="4" w:space="0" w:color="auto"/>
              <w:left w:val="single" w:sz="4" w:space="0" w:color="auto"/>
              <w:bottom w:val="single" w:sz="4" w:space="0" w:color="auto"/>
              <w:right w:val="single" w:sz="4" w:space="0" w:color="auto"/>
            </w:tcBorders>
          </w:tcPr>
          <w:p w14:paraId="5D5217C7" w14:textId="77777777" w:rsidR="004432CC" w:rsidRPr="00B83DBE" w:rsidRDefault="004432CC" w:rsidP="00A33C59">
            <w:r w:rsidRPr="00B83DBE">
              <w:t>Request for social circumstances report from social services following receipt of an application for detention made by the Nearest Relative.</w:t>
            </w:r>
          </w:p>
        </w:tc>
        <w:tc>
          <w:tcPr>
            <w:tcW w:w="3373" w:type="dxa"/>
            <w:tcBorders>
              <w:top w:val="single" w:sz="4" w:space="0" w:color="auto"/>
              <w:left w:val="single" w:sz="4" w:space="0" w:color="auto"/>
              <w:bottom w:val="single" w:sz="4" w:space="0" w:color="auto"/>
              <w:right w:val="single" w:sz="4" w:space="0" w:color="auto"/>
            </w:tcBorders>
            <w:hideMark/>
          </w:tcPr>
          <w:p w14:paraId="32CBF658" w14:textId="77777777" w:rsidR="004432CC" w:rsidRPr="00B83DBE" w:rsidRDefault="004432CC" w:rsidP="00A33C59">
            <w:pPr>
              <w:jc w:val="center"/>
            </w:pPr>
            <w:r w:rsidRPr="00B83DBE">
              <w:t>MHA section 14</w:t>
            </w:r>
          </w:p>
        </w:tc>
        <w:tc>
          <w:tcPr>
            <w:tcW w:w="2207" w:type="dxa"/>
            <w:tcBorders>
              <w:top w:val="single" w:sz="4" w:space="0" w:color="auto"/>
              <w:left w:val="single" w:sz="4" w:space="0" w:color="auto"/>
              <w:bottom w:val="single" w:sz="4" w:space="0" w:color="auto"/>
              <w:right w:val="single" w:sz="4" w:space="0" w:color="auto"/>
            </w:tcBorders>
            <w:hideMark/>
          </w:tcPr>
          <w:p w14:paraId="7AFC08C1" w14:textId="77777777" w:rsidR="004432CC" w:rsidRPr="00B83DBE" w:rsidRDefault="004432CC" w:rsidP="00A33C59">
            <w:pPr>
              <w:jc w:val="center"/>
            </w:pPr>
            <w:r w:rsidRPr="00B83DBE">
              <w:t>Chapter 37</w:t>
            </w:r>
          </w:p>
        </w:tc>
        <w:tc>
          <w:tcPr>
            <w:tcW w:w="3266" w:type="dxa"/>
            <w:tcBorders>
              <w:top w:val="single" w:sz="4" w:space="0" w:color="auto"/>
              <w:left w:val="single" w:sz="4" w:space="0" w:color="auto"/>
              <w:bottom w:val="single" w:sz="4" w:space="0" w:color="auto"/>
              <w:right w:val="single" w:sz="4" w:space="0" w:color="auto"/>
            </w:tcBorders>
            <w:hideMark/>
          </w:tcPr>
          <w:p w14:paraId="1F6CB215" w14:textId="78675C73" w:rsidR="004432CC" w:rsidRPr="00B83DBE" w:rsidRDefault="004432CC" w:rsidP="00A33C59">
            <w:pPr>
              <w:jc w:val="center"/>
            </w:pPr>
            <w:r w:rsidRPr="00B83DBE">
              <w:t xml:space="preserve">Mental Health Law </w:t>
            </w:r>
            <w:r w:rsidR="000F1A3B">
              <w:t xml:space="preserve">Department </w:t>
            </w:r>
            <w:r w:rsidRPr="00B83DBE">
              <w:t>staff</w:t>
            </w:r>
          </w:p>
        </w:tc>
      </w:tr>
      <w:tr w:rsidR="000F1A3B" w:rsidRPr="00B83DBE" w14:paraId="0B07DEEA"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03853697" w14:textId="77777777" w:rsidR="000F1A3B" w:rsidRPr="00B83DBE" w:rsidRDefault="000F1A3B" w:rsidP="000F1A3B">
            <w:pPr>
              <w:jc w:val="center"/>
              <w:rPr>
                <w:b/>
              </w:rPr>
            </w:pPr>
            <w:r w:rsidRPr="00B83DBE">
              <w:rPr>
                <w:b/>
              </w:rPr>
              <w:t>8</w:t>
            </w:r>
          </w:p>
        </w:tc>
        <w:tc>
          <w:tcPr>
            <w:tcW w:w="4500" w:type="dxa"/>
            <w:tcBorders>
              <w:top w:val="single" w:sz="4" w:space="0" w:color="auto"/>
              <w:left w:val="single" w:sz="4" w:space="0" w:color="auto"/>
              <w:bottom w:val="single" w:sz="4" w:space="0" w:color="auto"/>
              <w:right w:val="single" w:sz="4" w:space="0" w:color="auto"/>
            </w:tcBorders>
            <w:hideMark/>
          </w:tcPr>
          <w:p w14:paraId="2DA2AF4B" w14:textId="4C556D76" w:rsidR="000F1A3B" w:rsidRPr="00B83DBE" w:rsidRDefault="000F1A3B" w:rsidP="000F1A3B">
            <w:r w:rsidRPr="00B83DBE">
              <w:t>Deciding if, when and where a</w:t>
            </w:r>
            <w:r w:rsidR="0075455F">
              <w:t>n Associate</w:t>
            </w:r>
            <w:r w:rsidRPr="00B83DBE">
              <w:t xml:space="preserve"> Hospital Managers Review should </w:t>
            </w:r>
            <w:r w:rsidR="0075455F">
              <w:t>be held</w:t>
            </w:r>
          </w:p>
          <w:p w14:paraId="29D6B04F" w14:textId="77777777" w:rsidR="000F1A3B" w:rsidRPr="00B83DBE" w:rsidRDefault="000F1A3B" w:rsidP="000F1A3B">
            <w:r w:rsidRPr="00B83DBE">
              <w:t xml:space="preserve"> </w:t>
            </w:r>
          </w:p>
        </w:tc>
        <w:tc>
          <w:tcPr>
            <w:tcW w:w="3373" w:type="dxa"/>
            <w:tcBorders>
              <w:top w:val="single" w:sz="4" w:space="0" w:color="auto"/>
              <w:left w:val="single" w:sz="4" w:space="0" w:color="auto"/>
              <w:bottom w:val="single" w:sz="4" w:space="0" w:color="auto"/>
              <w:right w:val="single" w:sz="4" w:space="0" w:color="auto"/>
            </w:tcBorders>
            <w:hideMark/>
          </w:tcPr>
          <w:p w14:paraId="34824FA9" w14:textId="77777777" w:rsidR="000F1A3B" w:rsidRPr="00B83DBE" w:rsidRDefault="000F1A3B" w:rsidP="000F1A3B">
            <w:pPr>
              <w:jc w:val="center"/>
            </w:pPr>
            <w:r w:rsidRPr="00B83DBE">
              <w:t>N/A</w:t>
            </w:r>
          </w:p>
        </w:tc>
        <w:tc>
          <w:tcPr>
            <w:tcW w:w="2207" w:type="dxa"/>
            <w:tcBorders>
              <w:top w:val="single" w:sz="4" w:space="0" w:color="auto"/>
              <w:left w:val="single" w:sz="4" w:space="0" w:color="auto"/>
              <w:bottom w:val="single" w:sz="4" w:space="0" w:color="auto"/>
              <w:right w:val="single" w:sz="4" w:space="0" w:color="auto"/>
            </w:tcBorders>
            <w:hideMark/>
          </w:tcPr>
          <w:p w14:paraId="7096226B" w14:textId="77777777" w:rsidR="000F1A3B" w:rsidRPr="00B83DBE" w:rsidRDefault="000F1A3B" w:rsidP="000F1A3B">
            <w:pPr>
              <w:jc w:val="center"/>
            </w:pPr>
            <w:r w:rsidRPr="00B83DBE">
              <w:t>Chapter 38</w:t>
            </w:r>
          </w:p>
        </w:tc>
        <w:tc>
          <w:tcPr>
            <w:tcW w:w="3266" w:type="dxa"/>
            <w:tcBorders>
              <w:top w:val="single" w:sz="4" w:space="0" w:color="auto"/>
              <w:left w:val="single" w:sz="4" w:space="0" w:color="auto"/>
              <w:bottom w:val="single" w:sz="4" w:space="0" w:color="auto"/>
              <w:right w:val="single" w:sz="4" w:space="0" w:color="auto"/>
            </w:tcBorders>
            <w:hideMark/>
          </w:tcPr>
          <w:p w14:paraId="2B6C29F1" w14:textId="5CD12A81" w:rsidR="000F1A3B" w:rsidRPr="00B83DBE" w:rsidRDefault="000F1A3B" w:rsidP="000F1A3B">
            <w:pPr>
              <w:jc w:val="center"/>
            </w:pPr>
            <w:r w:rsidRPr="00B83DBE">
              <w:t xml:space="preserve">Mental Health Law </w:t>
            </w:r>
            <w:r>
              <w:t xml:space="preserve">Department </w:t>
            </w:r>
            <w:r w:rsidRPr="00B83DBE">
              <w:t>staff</w:t>
            </w:r>
          </w:p>
        </w:tc>
      </w:tr>
      <w:tr w:rsidR="004432CC" w:rsidRPr="00B83DBE" w14:paraId="315363B0"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2B2B7304" w14:textId="77777777" w:rsidR="004432CC" w:rsidRPr="00B83DBE" w:rsidRDefault="004432CC" w:rsidP="00A33C59">
            <w:pPr>
              <w:jc w:val="center"/>
              <w:rPr>
                <w:b/>
              </w:rPr>
            </w:pPr>
            <w:r w:rsidRPr="00B83DBE">
              <w:rPr>
                <w:b/>
              </w:rPr>
              <w:t>9</w:t>
            </w:r>
          </w:p>
        </w:tc>
        <w:tc>
          <w:tcPr>
            <w:tcW w:w="4500" w:type="dxa"/>
            <w:tcBorders>
              <w:top w:val="single" w:sz="4" w:space="0" w:color="auto"/>
              <w:left w:val="single" w:sz="4" w:space="0" w:color="auto"/>
              <w:bottom w:val="single" w:sz="4" w:space="0" w:color="auto"/>
              <w:right w:val="single" w:sz="4" w:space="0" w:color="auto"/>
            </w:tcBorders>
            <w:hideMark/>
          </w:tcPr>
          <w:p w14:paraId="20B9BA7D" w14:textId="77777777" w:rsidR="004432CC" w:rsidRPr="00B83DBE" w:rsidRDefault="004432CC" w:rsidP="00A33C59">
            <w:r w:rsidRPr="00B83DBE">
              <w:t>Hospital Managers power to discharge from compulsory powers</w:t>
            </w:r>
          </w:p>
        </w:tc>
        <w:tc>
          <w:tcPr>
            <w:tcW w:w="3373" w:type="dxa"/>
            <w:tcBorders>
              <w:top w:val="single" w:sz="4" w:space="0" w:color="auto"/>
              <w:left w:val="single" w:sz="4" w:space="0" w:color="auto"/>
              <w:bottom w:val="single" w:sz="4" w:space="0" w:color="auto"/>
              <w:right w:val="single" w:sz="4" w:space="0" w:color="auto"/>
            </w:tcBorders>
            <w:hideMark/>
          </w:tcPr>
          <w:p w14:paraId="03D71C99" w14:textId="77777777" w:rsidR="004432CC" w:rsidRPr="00B83DBE" w:rsidRDefault="004432CC" w:rsidP="00A33C59">
            <w:pPr>
              <w:jc w:val="center"/>
            </w:pPr>
            <w:r w:rsidRPr="00B83DBE">
              <w:t>MHA Section 23(2)(a)</w:t>
            </w:r>
          </w:p>
        </w:tc>
        <w:tc>
          <w:tcPr>
            <w:tcW w:w="2207" w:type="dxa"/>
            <w:tcBorders>
              <w:top w:val="single" w:sz="4" w:space="0" w:color="auto"/>
              <w:left w:val="single" w:sz="4" w:space="0" w:color="auto"/>
              <w:bottom w:val="single" w:sz="4" w:space="0" w:color="auto"/>
              <w:right w:val="single" w:sz="4" w:space="0" w:color="auto"/>
            </w:tcBorders>
            <w:hideMark/>
          </w:tcPr>
          <w:p w14:paraId="7C63845E" w14:textId="77777777" w:rsidR="004432CC" w:rsidRPr="00B83DBE" w:rsidRDefault="004432CC" w:rsidP="00A33C59">
            <w:pPr>
              <w:jc w:val="center"/>
            </w:pPr>
            <w:r w:rsidRPr="00B83DBE">
              <w:t>Chapter 38</w:t>
            </w:r>
          </w:p>
        </w:tc>
        <w:tc>
          <w:tcPr>
            <w:tcW w:w="3266" w:type="dxa"/>
            <w:tcBorders>
              <w:top w:val="single" w:sz="4" w:space="0" w:color="auto"/>
              <w:left w:val="single" w:sz="4" w:space="0" w:color="auto"/>
              <w:bottom w:val="single" w:sz="4" w:space="0" w:color="auto"/>
              <w:right w:val="single" w:sz="4" w:space="0" w:color="auto"/>
            </w:tcBorders>
          </w:tcPr>
          <w:p w14:paraId="1D9C57FC" w14:textId="77777777" w:rsidR="004432CC" w:rsidRPr="00B83DBE" w:rsidRDefault="004432CC" w:rsidP="00A33C59">
            <w:pPr>
              <w:jc w:val="center"/>
            </w:pPr>
            <w:r w:rsidRPr="00B83DBE">
              <w:t>Non-executive directors and appointed Associate Hospital Managers</w:t>
            </w:r>
          </w:p>
          <w:p w14:paraId="2DC44586" w14:textId="77777777" w:rsidR="004432CC" w:rsidRPr="00B83DBE" w:rsidRDefault="004432CC" w:rsidP="00A33C59">
            <w:pPr>
              <w:jc w:val="center"/>
            </w:pPr>
          </w:p>
        </w:tc>
      </w:tr>
      <w:tr w:rsidR="004432CC" w:rsidRPr="00B83DBE" w14:paraId="72DAE479"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5D369756" w14:textId="77777777" w:rsidR="004432CC" w:rsidRPr="00B83DBE" w:rsidRDefault="004432CC" w:rsidP="00A33C59">
            <w:pPr>
              <w:jc w:val="center"/>
              <w:rPr>
                <w:b/>
              </w:rPr>
            </w:pPr>
            <w:r w:rsidRPr="00B83DBE">
              <w:rPr>
                <w:b/>
              </w:rPr>
              <w:t>10</w:t>
            </w:r>
          </w:p>
        </w:tc>
        <w:tc>
          <w:tcPr>
            <w:tcW w:w="4500" w:type="dxa"/>
            <w:tcBorders>
              <w:top w:val="single" w:sz="4" w:space="0" w:color="auto"/>
              <w:left w:val="single" w:sz="4" w:space="0" w:color="auto"/>
              <w:bottom w:val="single" w:sz="4" w:space="0" w:color="auto"/>
              <w:right w:val="single" w:sz="4" w:space="0" w:color="auto"/>
            </w:tcBorders>
            <w:hideMark/>
          </w:tcPr>
          <w:p w14:paraId="6788E5A7" w14:textId="77777777" w:rsidR="004432CC" w:rsidRPr="00B83DBE" w:rsidRDefault="004432CC" w:rsidP="00A33C59">
            <w:r w:rsidRPr="00B83DBE">
              <w:t>Duty of Hospital Managers to give information to patients subject to compulsory powers</w:t>
            </w:r>
          </w:p>
        </w:tc>
        <w:tc>
          <w:tcPr>
            <w:tcW w:w="3373" w:type="dxa"/>
            <w:tcBorders>
              <w:top w:val="single" w:sz="4" w:space="0" w:color="auto"/>
              <w:left w:val="single" w:sz="4" w:space="0" w:color="auto"/>
              <w:bottom w:val="single" w:sz="4" w:space="0" w:color="auto"/>
              <w:right w:val="single" w:sz="4" w:space="0" w:color="auto"/>
            </w:tcBorders>
            <w:hideMark/>
          </w:tcPr>
          <w:p w14:paraId="48539FA5" w14:textId="77777777" w:rsidR="004432CC" w:rsidRPr="00B83DBE" w:rsidRDefault="004432CC" w:rsidP="00A33C59">
            <w:pPr>
              <w:jc w:val="center"/>
            </w:pPr>
            <w:r w:rsidRPr="00B83DBE">
              <w:t>MHA sections 20(3), 20</w:t>
            </w:r>
            <w:proofErr w:type="gramStart"/>
            <w:r w:rsidRPr="00B83DBE">
              <w:t>A(</w:t>
            </w:r>
            <w:proofErr w:type="gramEnd"/>
            <w:r w:rsidRPr="00B83DBE">
              <w:t>5) and 132</w:t>
            </w:r>
          </w:p>
        </w:tc>
        <w:tc>
          <w:tcPr>
            <w:tcW w:w="2207" w:type="dxa"/>
            <w:tcBorders>
              <w:top w:val="single" w:sz="4" w:space="0" w:color="auto"/>
              <w:left w:val="single" w:sz="4" w:space="0" w:color="auto"/>
              <w:bottom w:val="single" w:sz="4" w:space="0" w:color="auto"/>
              <w:right w:val="single" w:sz="4" w:space="0" w:color="auto"/>
            </w:tcBorders>
            <w:hideMark/>
          </w:tcPr>
          <w:p w14:paraId="49B15BF2" w14:textId="77777777" w:rsidR="004432CC" w:rsidRPr="00B83DBE" w:rsidRDefault="004432CC" w:rsidP="00A33C59">
            <w:pPr>
              <w:jc w:val="center"/>
            </w:pPr>
            <w:r w:rsidRPr="00B83DBE">
              <w:t>Chapter 4</w:t>
            </w:r>
          </w:p>
        </w:tc>
        <w:tc>
          <w:tcPr>
            <w:tcW w:w="3266" w:type="dxa"/>
            <w:tcBorders>
              <w:top w:val="single" w:sz="4" w:space="0" w:color="auto"/>
              <w:left w:val="single" w:sz="4" w:space="0" w:color="auto"/>
              <w:bottom w:val="single" w:sz="4" w:space="0" w:color="auto"/>
              <w:right w:val="single" w:sz="4" w:space="0" w:color="auto"/>
            </w:tcBorders>
          </w:tcPr>
          <w:p w14:paraId="4FFCBC07" w14:textId="3A6F4B37" w:rsidR="004432CC" w:rsidRPr="00B83DBE" w:rsidRDefault="004432CC" w:rsidP="00650E9B">
            <w:pPr>
              <w:jc w:val="center"/>
            </w:pPr>
            <w:r w:rsidRPr="00EE31D6">
              <w:t xml:space="preserve">All Mental Health Law </w:t>
            </w:r>
            <w:r w:rsidR="0075455F">
              <w:t xml:space="preserve">Department </w:t>
            </w:r>
            <w:r w:rsidRPr="00EE31D6">
              <w:t xml:space="preserve">staff and any clinical staff at Band 4 or above (or equivalent) who have completed </w:t>
            </w:r>
            <w:r w:rsidR="00650E9B">
              <w:t xml:space="preserve">Mandatory </w:t>
            </w:r>
            <w:r w:rsidRPr="00EE31D6">
              <w:t>MHA training.</w:t>
            </w:r>
          </w:p>
        </w:tc>
      </w:tr>
      <w:tr w:rsidR="0015327F" w:rsidRPr="00B83DBE" w14:paraId="162F3C7C"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4737E36C" w14:textId="77777777" w:rsidR="0015327F" w:rsidRPr="00B83DBE" w:rsidRDefault="0015327F" w:rsidP="0015327F">
            <w:pPr>
              <w:jc w:val="center"/>
              <w:rPr>
                <w:b/>
              </w:rPr>
            </w:pPr>
            <w:r w:rsidRPr="00B83DBE">
              <w:rPr>
                <w:b/>
              </w:rPr>
              <w:t>11</w:t>
            </w:r>
          </w:p>
        </w:tc>
        <w:tc>
          <w:tcPr>
            <w:tcW w:w="4500" w:type="dxa"/>
            <w:tcBorders>
              <w:top w:val="single" w:sz="4" w:space="0" w:color="auto"/>
              <w:left w:val="single" w:sz="4" w:space="0" w:color="auto"/>
              <w:bottom w:val="single" w:sz="4" w:space="0" w:color="auto"/>
              <w:right w:val="single" w:sz="4" w:space="0" w:color="auto"/>
            </w:tcBorders>
          </w:tcPr>
          <w:p w14:paraId="1F5202E7" w14:textId="77777777" w:rsidR="0015327F" w:rsidRPr="00B83DBE" w:rsidRDefault="0015327F" w:rsidP="0015327F">
            <w:r w:rsidRPr="00B83DBE">
              <w:t xml:space="preserve">Duty of Hospital Managers to give information to </w:t>
            </w:r>
            <w:r>
              <w:t xml:space="preserve">a </w:t>
            </w:r>
            <w:r w:rsidRPr="00B83DBE">
              <w:t>patient’s nearest relative</w:t>
            </w:r>
          </w:p>
          <w:p w14:paraId="1728B4D0" w14:textId="77777777" w:rsidR="0015327F" w:rsidRPr="00B83DBE" w:rsidRDefault="0015327F" w:rsidP="0015327F"/>
        </w:tc>
        <w:tc>
          <w:tcPr>
            <w:tcW w:w="3373" w:type="dxa"/>
            <w:tcBorders>
              <w:top w:val="single" w:sz="4" w:space="0" w:color="auto"/>
              <w:left w:val="single" w:sz="4" w:space="0" w:color="auto"/>
              <w:bottom w:val="single" w:sz="4" w:space="0" w:color="auto"/>
              <w:right w:val="single" w:sz="4" w:space="0" w:color="auto"/>
            </w:tcBorders>
            <w:hideMark/>
          </w:tcPr>
          <w:p w14:paraId="219FE4A7" w14:textId="77777777" w:rsidR="0015327F" w:rsidRPr="00B83DBE" w:rsidRDefault="0015327F" w:rsidP="0015327F">
            <w:pPr>
              <w:jc w:val="center"/>
            </w:pPr>
            <w:r w:rsidRPr="00B83DBE">
              <w:t>MHA sections 25(2), 132(4) and133</w:t>
            </w:r>
          </w:p>
        </w:tc>
        <w:tc>
          <w:tcPr>
            <w:tcW w:w="2207" w:type="dxa"/>
            <w:tcBorders>
              <w:top w:val="single" w:sz="4" w:space="0" w:color="auto"/>
              <w:left w:val="single" w:sz="4" w:space="0" w:color="auto"/>
              <w:bottom w:val="single" w:sz="4" w:space="0" w:color="auto"/>
              <w:right w:val="single" w:sz="4" w:space="0" w:color="auto"/>
            </w:tcBorders>
            <w:hideMark/>
          </w:tcPr>
          <w:p w14:paraId="4C2CC368" w14:textId="77777777" w:rsidR="0015327F" w:rsidRPr="00B83DBE" w:rsidRDefault="0015327F" w:rsidP="0015327F">
            <w:pPr>
              <w:jc w:val="center"/>
            </w:pPr>
            <w:r w:rsidRPr="00B83DBE">
              <w:t>Chapter 4</w:t>
            </w:r>
          </w:p>
        </w:tc>
        <w:tc>
          <w:tcPr>
            <w:tcW w:w="3266" w:type="dxa"/>
            <w:tcBorders>
              <w:top w:val="single" w:sz="4" w:space="0" w:color="auto"/>
              <w:left w:val="single" w:sz="4" w:space="0" w:color="auto"/>
              <w:bottom w:val="single" w:sz="4" w:space="0" w:color="auto"/>
              <w:right w:val="single" w:sz="4" w:space="0" w:color="auto"/>
            </w:tcBorders>
          </w:tcPr>
          <w:p w14:paraId="34959D4B" w14:textId="4EF90CB7" w:rsidR="0015327F" w:rsidRPr="00B83DBE" w:rsidRDefault="0015327F" w:rsidP="0015327F">
            <w:pPr>
              <w:jc w:val="center"/>
            </w:pPr>
            <w:r w:rsidRPr="00B83DBE">
              <w:t xml:space="preserve">Mental Health Law </w:t>
            </w:r>
            <w:r>
              <w:t xml:space="preserve">Department </w:t>
            </w:r>
            <w:r w:rsidRPr="00B83DBE">
              <w:t>staff</w:t>
            </w:r>
          </w:p>
        </w:tc>
      </w:tr>
      <w:tr w:rsidR="0015327F" w:rsidRPr="00B83DBE" w14:paraId="59A75AC9"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4B73E586" w14:textId="77777777" w:rsidR="0015327F" w:rsidRPr="00B83DBE" w:rsidRDefault="0015327F" w:rsidP="0015327F">
            <w:pPr>
              <w:jc w:val="center"/>
              <w:rPr>
                <w:b/>
              </w:rPr>
            </w:pPr>
            <w:r w:rsidRPr="00B83DBE">
              <w:rPr>
                <w:b/>
              </w:rPr>
              <w:t>12</w:t>
            </w:r>
          </w:p>
        </w:tc>
        <w:tc>
          <w:tcPr>
            <w:tcW w:w="4500" w:type="dxa"/>
            <w:tcBorders>
              <w:top w:val="single" w:sz="4" w:space="0" w:color="auto"/>
              <w:left w:val="single" w:sz="4" w:space="0" w:color="auto"/>
              <w:bottom w:val="single" w:sz="4" w:space="0" w:color="auto"/>
              <w:right w:val="single" w:sz="4" w:space="0" w:color="auto"/>
            </w:tcBorders>
            <w:hideMark/>
          </w:tcPr>
          <w:p w14:paraId="6F0E92AE" w14:textId="77777777" w:rsidR="0015327F" w:rsidRPr="00B83DBE" w:rsidRDefault="0015327F" w:rsidP="0015327F">
            <w:r w:rsidRPr="00B83DBE">
              <w:t>Medical practitioner/approved clinician ‘nominated deputy’ power under section 5(2)</w:t>
            </w:r>
          </w:p>
        </w:tc>
        <w:tc>
          <w:tcPr>
            <w:tcW w:w="3373" w:type="dxa"/>
            <w:tcBorders>
              <w:top w:val="single" w:sz="4" w:space="0" w:color="auto"/>
              <w:left w:val="single" w:sz="4" w:space="0" w:color="auto"/>
              <w:bottom w:val="single" w:sz="4" w:space="0" w:color="auto"/>
              <w:right w:val="single" w:sz="4" w:space="0" w:color="auto"/>
            </w:tcBorders>
            <w:hideMark/>
          </w:tcPr>
          <w:p w14:paraId="35A6B471" w14:textId="77777777" w:rsidR="0015327F" w:rsidRPr="00B83DBE" w:rsidRDefault="0015327F" w:rsidP="0015327F">
            <w:pPr>
              <w:jc w:val="center"/>
            </w:pPr>
            <w:r w:rsidRPr="00B83DBE">
              <w:t>MHA section 5(3)</w:t>
            </w:r>
          </w:p>
        </w:tc>
        <w:tc>
          <w:tcPr>
            <w:tcW w:w="2207" w:type="dxa"/>
            <w:tcBorders>
              <w:top w:val="single" w:sz="4" w:space="0" w:color="auto"/>
              <w:left w:val="single" w:sz="4" w:space="0" w:color="auto"/>
              <w:bottom w:val="single" w:sz="4" w:space="0" w:color="auto"/>
              <w:right w:val="single" w:sz="4" w:space="0" w:color="auto"/>
            </w:tcBorders>
            <w:hideMark/>
          </w:tcPr>
          <w:p w14:paraId="656053DF" w14:textId="77777777" w:rsidR="0015327F" w:rsidRPr="00B83DBE" w:rsidRDefault="0015327F" w:rsidP="0015327F">
            <w:pPr>
              <w:jc w:val="center"/>
            </w:pPr>
            <w:r w:rsidRPr="00B83DBE">
              <w:t>Chapter 18</w:t>
            </w:r>
          </w:p>
        </w:tc>
        <w:tc>
          <w:tcPr>
            <w:tcW w:w="3266" w:type="dxa"/>
            <w:tcBorders>
              <w:top w:val="single" w:sz="4" w:space="0" w:color="auto"/>
              <w:left w:val="single" w:sz="4" w:space="0" w:color="auto"/>
              <w:bottom w:val="single" w:sz="4" w:space="0" w:color="auto"/>
              <w:right w:val="single" w:sz="4" w:space="0" w:color="auto"/>
            </w:tcBorders>
          </w:tcPr>
          <w:p w14:paraId="7BD58BA2" w14:textId="22282774" w:rsidR="0015327F" w:rsidRPr="00B83DBE" w:rsidRDefault="0015327F" w:rsidP="0015327F">
            <w:pPr>
              <w:jc w:val="center"/>
            </w:pPr>
            <w:r w:rsidRPr="00B83DBE">
              <w:t>Duty doctor as per duty doctor rota or as otherwise set out in writing.</w:t>
            </w:r>
          </w:p>
        </w:tc>
      </w:tr>
      <w:tr w:rsidR="0015327F" w:rsidRPr="00B83DBE" w14:paraId="610DD844"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39F18D26" w14:textId="77777777" w:rsidR="0015327F" w:rsidRPr="00B83DBE" w:rsidRDefault="0015327F" w:rsidP="0015327F">
            <w:pPr>
              <w:jc w:val="center"/>
              <w:rPr>
                <w:b/>
              </w:rPr>
            </w:pPr>
            <w:r w:rsidRPr="00B83DBE">
              <w:rPr>
                <w:b/>
              </w:rPr>
              <w:t>13</w:t>
            </w:r>
          </w:p>
        </w:tc>
        <w:tc>
          <w:tcPr>
            <w:tcW w:w="4500" w:type="dxa"/>
            <w:tcBorders>
              <w:top w:val="single" w:sz="4" w:space="0" w:color="auto"/>
              <w:left w:val="single" w:sz="4" w:space="0" w:color="auto"/>
              <w:bottom w:val="single" w:sz="4" w:space="0" w:color="auto"/>
              <w:right w:val="single" w:sz="4" w:space="0" w:color="auto"/>
            </w:tcBorders>
            <w:hideMark/>
          </w:tcPr>
          <w:p w14:paraId="39659D0D" w14:textId="77777777" w:rsidR="0015327F" w:rsidRPr="00B83DBE" w:rsidRDefault="0015327F" w:rsidP="0015327F">
            <w:r w:rsidRPr="00B83DBE">
              <w:t>Return of patients who are absent without leave (AWOL)</w:t>
            </w:r>
          </w:p>
        </w:tc>
        <w:tc>
          <w:tcPr>
            <w:tcW w:w="3373" w:type="dxa"/>
            <w:tcBorders>
              <w:top w:val="single" w:sz="4" w:space="0" w:color="auto"/>
              <w:left w:val="single" w:sz="4" w:space="0" w:color="auto"/>
              <w:bottom w:val="single" w:sz="4" w:space="0" w:color="auto"/>
              <w:right w:val="single" w:sz="4" w:space="0" w:color="auto"/>
            </w:tcBorders>
            <w:hideMark/>
          </w:tcPr>
          <w:p w14:paraId="7CBC64EA" w14:textId="77777777" w:rsidR="0015327F" w:rsidRPr="00B83DBE" w:rsidRDefault="0015327F" w:rsidP="0015327F">
            <w:pPr>
              <w:jc w:val="center"/>
            </w:pPr>
            <w:r w:rsidRPr="00B83DBE">
              <w:t>MHA section 18</w:t>
            </w:r>
          </w:p>
        </w:tc>
        <w:tc>
          <w:tcPr>
            <w:tcW w:w="2207" w:type="dxa"/>
            <w:tcBorders>
              <w:top w:val="single" w:sz="4" w:space="0" w:color="auto"/>
              <w:left w:val="single" w:sz="4" w:space="0" w:color="auto"/>
              <w:bottom w:val="single" w:sz="4" w:space="0" w:color="auto"/>
              <w:right w:val="single" w:sz="4" w:space="0" w:color="auto"/>
            </w:tcBorders>
            <w:hideMark/>
          </w:tcPr>
          <w:p w14:paraId="501203C8" w14:textId="77777777" w:rsidR="0015327F" w:rsidRPr="00B83DBE" w:rsidRDefault="0015327F" w:rsidP="0015327F">
            <w:pPr>
              <w:jc w:val="center"/>
            </w:pPr>
            <w:r w:rsidRPr="00B83DBE">
              <w:t>Chapter 28</w:t>
            </w:r>
          </w:p>
        </w:tc>
        <w:tc>
          <w:tcPr>
            <w:tcW w:w="3266" w:type="dxa"/>
            <w:tcBorders>
              <w:top w:val="single" w:sz="4" w:space="0" w:color="auto"/>
              <w:left w:val="single" w:sz="4" w:space="0" w:color="auto"/>
              <w:bottom w:val="single" w:sz="4" w:space="0" w:color="auto"/>
              <w:right w:val="single" w:sz="4" w:space="0" w:color="auto"/>
            </w:tcBorders>
            <w:shd w:val="clear" w:color="auto" w:fill="auto"/>
          </w:tcPr>
          <w:p w14:paraId="4357A966" w14:textId="316DB7C6" w:rsidR="0015327F" w:rsidRPr="00A95018" w:rsidRDefault="0015327F" w:rsidP="00B51EB9">
            <w:pPr>
              <w:jc w:val="center"/>
            </w:pPr>
            <w:r w:rsidRPr="00A95018">
              <w:t xml:space="preserve">Any member of staff of the Trust or any other person authorised in writing by the </w:t>
            </w:r>
            <w:proofErr w:type="gramStart"/>
            <w:r w:rsidRPr="00A95018">
              <w:t>Hospital  Managers</w:t>
            </w:r>
            <w:proofErr w:type="gramEnd"/>
            <w:r w:rsidRPr="00A95018">
              <w:rPr>
                <w:sz w:val="16"/>
                <w:szCs w:val="16"/>
              </w:rPr>
              <w:footnoteReference w:id="1"/>
            </w:r>
          </w:p>
        </w:tc>
      </w:tr>
      <w:tr w:rsidR="00B51EB9" w:rsidRPr="00B83DBE" w14:paraId="189761B4"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4E1E336A" w14:textId="77777777" w:rsidR="00B51EB9" w:rsidRPr="00B83DBE" w:rsidRDefault="00B51EB9" w:rsidP="00B51EB9">
            <w:pPr>
              <w:jc w:val="center"/>
              <w:rPr>
                <w:b/>
              </w:rPr>
            </w:pPr>
            <w:r w:rsidRPr="00B83DBE">
              <w:rPr>
                <w:b/>
              </w:rPr>
              <w:t>14</w:t>
            </w:r>
          </w:p>
        </w:tc>
        <w:tc>
          <w:tcPr>
            <w:tcW w:w="4500" w:type="dxa"/>
            <w:tcBorders>
              <w:top w:val="single" w:sz="4" w:space="0" w:color="auto"/>
              <w:left w:val="single" w:sz="4" w:space="0" w:color="auto"/>
              <w:bottom w:val="single" w:sz="4" w:space="0" w:color="auto"/>
              <w:right w:val="single" w:sz="4" w:space="0" w:color="auto"/>
            </w:tcBorders>
            <w:hideMark/>
          </w:tcPr>
          <w:p w14:paraId="4E2AE462" w14:textId="77777777" w:rsidR="00B51EB9" w:rsidRPr="00B83DBE" w:rsidRDefault="00B51EB9" w:rsidP="00B51EB9">
            <w:r w:rsidRPr="00B83DBE">
              <w:t>Transfer of authority to detain/exercise compulsory powers in the community</w:t>
            </w:r>
          </w:p>
        </w:tc>
        <w:tc>
          <w:tcPr>
            <w:tcW w:w="3373" w:type="dxa"/>
            <w:tcBorders>
              <w:top w:val="single" w:sz="4" w:space="0" w:color="auto"/>
              <w:left w:val="single" w:sz="4" w:space="0" w:color="auto"/>
              <w:bottom w:val="single" w:sz="4" w:space="0" w:color="auto"/>
              <w:right w:val="single" w:sz="4" w:space="0" w:color="auto"/>
            </w:tcBorders>
            <w:hideMark/>
          </w:tcPr>
          <w:p w14:paraId="5817246C" w14:textId="77777777" w:rsidR="00B51EB9" w:rsidRPr="00B83DBE" w:rsidRDefault="00B51EB9" w:rsidP="00B51EB9">
            <w:pPr>
              <w:jc w:val="center"/>
            </w:pPr>
            <w:r w:rsidRPr="00B83DBE">
              <w:t>MHA sections 19 and 19A</w:t>
            </w:r>
          </w:p>
          <w:p w14:paraId="069BC71C" w14:textId="77777777" w:rsidR="00B51EB9" w:rsidRPr="00B83DBE" w:rsidRDefault="00B51EB9" w:rsidP="00B51EB9">
            <w:pPr>
              <w:jc w:val="center"/>
            </w:pPr>
            <w:r w:rsidRPr="00B83DBE">
              <w:t>Regulations 7, 8, 9 and 10</w:t>
            </w:r>
          </w:p>
        </w:tc>
        <w:tc>
          <w:tcPr>
            <w:tcW w:w="2207" w:type="dxa"/>
            <w:tcBorders>
              <w:top w:val="single" w:sz="4" w:space="0" w:color="auto"/>
              <w:left w:val="single" w:sz="4" w:space="0" w:color="auto"/>
              <w:bottom w:val="single" w:sz="4" w:space="0" w:color="auto"/>
              <w:right w:val="single" w:sz="4" w:space="0" w:color="auto"/>
            </w:tcBorders>
            <w:hideMark/>
          </w:tcPr>
          <w:p w14:paraId="79269E61" w14:textId="77777777" w:rsidR="00B51EB9" w:rsidRPr="00B83DBE" w:rsidRDefault="00B51EB9" w:rsidP="00B51EB9">
            <w:pPr>
              <w:jc w:val="center"/>
            </w:pPr>
            <w:r w:rsidRPr="00B83DBE">
              <w:t>Chapter 37</w:t>
            </w:r>
          </w:p>
        </w:tc>
        <w:tc>
          <w:tcPr>
            <w:tcW w:w="3266" w:type="dxa"/>
            <w:tcBorders>
              <w:top w:val="single" w:sz="4" w:space="0" w:color="auto"/>
              <w:left w:val="single" w:sz="4" w:space="0" w:color="auto"/>
              <w:bottom w:val="single" w:sz="4" w:space="0" w:color="auto"/>
              <w:right w:val="single" w:sz="4" w:space="0" w:color="auto"/>
            </w:tcBorders>
          </w:tcPr>
          <w:p w14:paraId="44690661" w14:textId="5B50767A" w:rsidR="00B51EB9" w:rsidRPr="008C6637" w:rsidRDefault="00B51EB9" w:rsidP="00B51EB9">
            <w:pPr>
              <w:jc w:val="center"/>
            </w:pPr>
            <w:r w:rsidRPr="008C6637">
              <w:t>All Mental Health Law Department staff and any clinical staff at Band 5 or above (or equivalent) who have completed in-house ‘Receipt &amp; Scrutiny’ training</w:t>
            </w:r>
          </w:p>
        </w:tc>
      </w:tr>
      <w:tr w:rsidR="00B51EB9" w:rsidRPr="00B83DBE" w14:paraId="034593C7"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33CFEC6B" w14:textId="77777777" w:rsidR="00B51EB9" w:rsidRPr="00B83DBE" w:rsidRDefault="00B51EB9" w:rsidP="00B51EB9">
            <w:pPr>
              <w:jc w:val="center"/>
              <w:rPr>
                <w:b/>
              </w:rPr>
            </w:pPr>
            <w:r w:rsidRPr="00B83DBE">
              <w:rPr>
                <w:b/>
              </w:rPr>
              <w:t>15</w:t>
            </w:r>
          </w:p>
        </w:tc>
        <w:tc>
          <w:tcPr>
            <w:tcW w:w="4500" w:type="dxa"/>
            <w:tcBorders>
              <w:top w:val="single" w:sz="4" w:space="0" w:color="auto"/>
              <w:left w:val="single" w:sz="4" w:space="0" w:color="auto"/>
              <w:bottom w:val="single" w:sz="4" w:space="0" w:color="auto"/>
              <w:right w:val="single" w:sz="4" w:space="0" w:color="auto"/>
            </w:tcBorders>
            <w:hideMark/>
          </w:tcPr>
          <w:p w14:paraId="50F2000E" w14:textId="77777777" w:rsidR="00B51EB9" w:rsidRPr="00B83DBE" w:rsidRDefault="00B51EB9" w:rsidP="00B51EB9">
            <w:r w:rsidRPr="00B83DBE">
              <w:t>Conveyance to Hospital on recall, transfer or other reasons</w:t>
            </w:r>
          </w:p>
        </w:tc>
        <w:tc>
          <w:tcPr>
            <w:tcW w:w="3373" w:type="dxa"/>
            <w:tcBorders>
              <w:top w:val="single" w:sz="4" w:space="0" w:color="auto"/>
              <w:left w:val="single" w:sz="4" w:space="0" w:color="auto"/>
              <w:bottom w:val="single" w:sz="4" w:space="0" w:color="auto"/>
              <w:right w:val="single" w:sz="4" w:space="0" w:color="auto"/>
            </w:tcBorders>
            <w:hideMark/>
          </w:tcPr>
          <w:p w14:paraId="4BF2B556" w14:textId="77777777" w:rsidR="00B51EB9" w:rsidRPr="00B83DBE" w:rsidRDefault="00B51EB9" w:rsidP="00B51EB9">
            <w:pPr>
              <w:jc w:val="center"/>
            </w:pPr>
            <w:r w:rsidRPr="00B83DBE">
              <w:t>MHA sections 17C or 19</w:t>
            </w:r>
          </w:p>
          <w:p w14:paraId="3D00DA8E" w14:textId="77777777" w:rsidR="00B51EB9" w:rsidRPr="00B83DBE" w:rsidRDefault="00B51EB9" w:rsidP="00B51EB9">
            <w:pPr>
              <w:jc w:val="center"/>
            </w:pPr>
            <w:r w:rsidRPr="00B83DBE">
              <w:t>Regulations 11 and 12</w:t>
            </w:r>
          </w:p>
        </w:tc>
        <w:tc>
          <w:tcPr>
            <w:tcW w:w="2207" w:type="dxa"/>
            <w:tcBorders>
              <w:top w:val="single" w:sz="4" w:space="0" w:color="auto"/>
              <w:left w:val="single" w:sz="4" w:space="0" w:color="auto"/>
              <w:bottom w:val="single" w:sz="4" w:space="0" w:color="auto"/>
              <w:right w:val="single" w:sz="4" w:space="0" w:color="auto"/>
            </w:tcBorders>
            <w:hideMark/>
          </w:tcPr>
          <w:p w14:paraId="7626DFFD" w14:textId="77777777" w:rsidR="00B51EB9" w:rsidRPr="00B83DBE" w:rsidRDefault="00B51EB9" w:rsidP="00B51EB9">
            <w:pPr>
              <w:jc w:val="center"/>
            </w:pPr>
            <w:r w:rsidRPr="00B83DBE">
              <w:t>Chapter 17</w:t>
            </w:r>
          </w:p>
        </w:tc>
        <w:tc>
          <w:tcPr>
            <w:tcW w:w="3266" w:type="dxa"/>
            <w:tcBorders>
              <w:top w:val="single" w:sz="4" w:space="0" w:color="auto"/>
              <w:left w:val="single" w:sz="4" w:space="0" w:color="auto"/>
              <w:bottom w:val="single" w:sz="4" w:space="0" w:color="auto"/>
              <w:right w:val="single" w:sz="4" w:space="0" w:color="auto"/>
            </w:tcBorders>
          </w:tcPr>
          <w:p w14:paraId="74539910" w14:textId="79F01253" w:rsidR="00B51EB9" w:rsidRPr="00A95018" w:rsidRDefault="00B51EB9" w:rsidP="007D1635">
            <w:pPr>
              <w:jc w:val="center"/>
            </w:pPr>
            <w:r w:rsidRPr="00A95018">
              <w:t>Any member of staff of the Trust or any person authorised in writing by the Hospital Managers (see AWOL above)</w:t>
            </w:r>
          </w:p>
        </w:tc>
      </w:tr>
      <w:tr w:rsidR="00B51EB9" w:rsidRPr="00B83DBE" w14:paraId="2FCBB037"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0EB5E791" w14:textId="77777777" w:rsidR="00B51EB9" w:rsidRPr="00B83DBE" w:rsidRDefault="00B51EB9" w:rsidP="00B51EB9">
            <w:pPr>
              <w:jc w:val="center"/>
              <w:rPr>
                <w:b/>
              </w:rPr>
            </w:pPr>
            <w:r w:rsidRPr="00B83DBE">
              <w:rPr>
                <w:b/>
              </w:rPr>
              <w:t>16</w:t>
            </w:r>
          </w:p>
        </w:tc>
        <w:tc>
          <w:tcPr>
            <w:tcW w:w="4500" w:type="dxa"/>
            <w:tcBorders>
              <w:top w:val="single" w:sz="4" w:space="0" w:color="auto"/>
              <w:left w:val="single" w:sz="4" w:space="0" w:color="auto"/>
              <w:bottom w:val="single" w:sz="4" w:space="0" w:color="auto"/>
              <w:right w:val="single" w:sz="4" w:space="0" w:color="auto"/>
            </w:tcBorders>
          </w:tcPr>
          <w:p w14:paraId="7687CF82" w14:textId="77777777" w:rsidR="00B51EB9" w:rsidRPr="00B83DBE" w:rsidRDefault="00B51EB9" w:rsidP="00B51EB9">
            <w:r w:rsidRPr="00B83DBE">
              <w:t>Record of detained patients moving within United Kingdom to England and Wales</w:t>
            </w:r>
          </w:p>
          <w:p w14:paraId="5A7E0CF2" w14:textId="77777777" w:rsidR="00B51EB9" w:rsidRPr="00B83DBE" w:rsidRDefault="00B51EB9" w:rsidP="00B51EB9"/>
        </w:tc>
        <w:tc>
          <w:tcPr>
            <w:tcW w:w="3373" w:type="dxa"/>
            <w:tcBorders>
              <w:top w:val="single" w:sz="4" w:space="0" w:color="auto"/>
              <w:left w:val="single" w:sz="4" w:space="0" w:color="auto"/>
              <w:bottom w:val="single" w:sz="4" w:space="0" w:color="auto"/>
              <w:right w:val="single" w:sz="4" w:space="0" w:color="auto"/>
            </w:tcBorders>
            <w:hideMark/>
          </w:tcPr>
          <w:p w14:paraId="0CE3C80D" w14:textId="77777777" w:rsidR="00B51EB9" w:rsidRPr="00B83DBE" w:rsidRDefault="00B51EB9" w:rsidP="00B51EB9">
            <w:pPr>
              <w:jc w:val="center"/>
            </w:pPr>
            <w:r w:rsidRPr="00B83DBE">
              <w:t>MHA Part VI</w:t>
            </w:r>
          </w:p>
          <w:p w14:paraId="01CCE1EC" w14:textId="77777777" w:rsidR="00B51EB9" w:rsidRPr="00B83DBE" w:rsidRDefault="00B51EB9" w:rsidP="00B51EB9">
            <w:pPr>
              <w:jc w:val="center"/>
            </w:pPr>
            <w:r w:rsidRPr="00B83DBE">
              <w:t>Regulations 15 and 16</w:t>
            </w:r>
          </w:p>
        </w:tc>
        <w:tc>
          <w:tcPr>
            <w:tcW w:w="2207" w:type="dxa"/>
            <w:tcBorders>
              <w:top w:val="single" w:sz="4" w:space="0" w:color="auto"/>
              <w:left w:val="single" w:sz="4" w:space="0" w:color="auto"/>
              <w:bottom w:val="single" w:sz="4" w:space="0" w:color="auto"/>
              <w:right w:val="single" w:sz="4" w:space="0" w:color="auto"/>
            </w:tcBorders>
            <w:hideMark/>
          </w:tcPr>
          <w:p w14:paraId="7546AC13" w14:textId="77777777" w:rsidR="00B51EB9" w:rsidRPr="00B83DBE" w:rsidRDefault="00B51EB9" w:rsidP="00B51EB9">
            <w:pPr>
              <w:jc w:val="center"/>
            </w:pPr>
            <w:r w:rsidRPr="00B83DBE">
              <w:t>N/A</w:t>
            </w:r>
          </w:p>
        </w:tc>
        <w:tc>
          <w:tcPr>
            <w:tcW w:w="3266" w:type="dxa"/>
            <w:tcBorders>
              <w:top w:val="single" w:sz="4" w:space="0" w:color="auto"/>
              <w:left w:val="single" w:sz="4" w:space="0" w:color="auto"/>
              <w:bottom w:val="single" w:sz="4" w:space="0" w:color="auto"/>
              <w:right w:val="single" w:sz="4" w:space="0" w:color="auto"/>
            </w:tcBorders>
          </w:tcPr>
          <w:p w14:paraId="60FA6563" w14:textId="7A2D4F95" w:rsidR="00B51EB9" w:rsidRPr="007D1635" w:rsidRDefault="00B51EB9" w:rsidP="007D1635">
            <w:pPr>
              <w:jc w:val="center"/>
            </w:pPr>
            <w:r w:rsidRPr="00B83DBE">
              <w:t xml:space="preserve">Mental Health Law </w:t>
            </w:r>
            <w:r w:rsidR="007D1635">
              <w:t xml:space="preserve">Department </w:t>
            </w:r>
            <w:r w:rsidRPr="00B83DBE">
              <w:t>staff</w:t>
            </w:r>
          </w:p>
        </w:tc>
      </w:tr>
      <w:tr w:rsidR="00B51EB9" w:rsidRPr="00B83DBE" w14:paraId="62BA5B6F"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111B77A1" w14:textId="77777777" w:rsidR="00B51EB9" w:rsidRPr="00B83DBE" w:rsidRDefault="00B51EB9" w:rsidP="00B51EB9">
            <w:pPr>
              <w:jc w:val="center"/>
              <w:rPr>
                <w:b/>
              </w:rPr>
            </w:pPr>
            <w:r w:rsidRPr="00B83DBE">
              <w:rPr>
                <w:b/>
              </w:rPr>
              <w:t>17</w:t>
            </w:r>
          </w:p>
        </w:tc>
        <w:tc>
          <w:tcPr>
            <w:tcW w:w="4500" w:type="dxa"/>
            <w:tcBorders>
              <w:top w:val="single" w:sz="4" w:space="0" w:color="auto"/>
              <w:left w:val="single" w:sz="4" w:space="0" w:color="auto"/>
              <w:bottom w:val="single" w:sz="4" w:space="0" w:color="auto"/>
              <w:right w:val="single" w:sz="4" w:space="0" w:color="auto"/>
            </w:tcBorders>
            <w:hideMark/>
          </w:tcPr>
          <w:p w14:paraId="79B9D8ED" w14:textId="77777777" w:rsidR="00B51EB9" w:rsidRPr="00B83DBE" w:rsidRDefault="00B51EB9" w:rsidP="00B51EB9">
            <w:r w:rsidRPr="00B83DBE">
              <w:t>Record of Renewal</w:t>
            </w:r>
            <w:r>
              <w:t>/Extension</w:t>
            </w:r>
            <w:r w:rsidRPr="00B83DBE">
              <w:t xml:space="preserve"> of compulsory powers</w:t>
            </w:r>
          </w:p>
        </w:tc>
        <w:tc>
          <w:tcPr>
            <w:tcW w:w="3373" w:type="dxa"/>
            <w:tcBorders>
              <w:top w:val="single" w:sz="4" w:space="0" w:color="auto"/>
              <w:left w:val="single" w:sz="4" w:space="0" w:color="auto"/>
              <w:bottom w:val="single" w:sz="4" w:space="0" w:color="auto"/>
              <w:right w:val="single" w:sz="4" w:space="0" w:color="auto"/>
            </w:tcBorders>
          </w:tcPr>
          <w:p w14:paraId="23888C10" w14:textId="77777777" w:rsidR="00B51EB9" w:rsidRPr="00B83DBE" w:rsidRDefault="00B51EB9" w:rsidP="00B51EB9">
            <w:pPr>
              <w:jc w:val="center"/>
            </w:pPr>
            <w:r w:rsidRPr="00B83DBE">
              <w:t>MHA sections 20, 20A and 21B</w:t>
            </w:r>
          </w:p>
          <w:p w14:paraId="3C9BD2AC" w14:textId="77777777" w:rsidR="00B51EB9" w:rsidRPr="00B83DBE" w:rsidRDefault="00B51EB9" w:rsidP="00B51EB9">
            <w:pPr>
              <w:jc w:val="center"/>
            </w:pPr>
            <w:r w:rsidRPr="00B83DBE">
              <w:t>Regulation 13</w:t>
            </w:r>
          </w:p>
          <w:p w14:paraId="1AC5CDBE" w14:textId="77777777" w:rsidR="00B51EB9" w:rsidRPr="00B83DBE" w:rsidRDefault="00B51EB9" w:rsidP="00B51EB9">
            <w:pPr>
              <w:jc w:val="center"/>
            </w:pPr>
          </w:p>
        </w:tc>
        <w:tc>
          <w:tcPr>
            <w:tcW w:w="2207" w:type="dxa"/>
            <w:tcBorders>
              <w:top w:val="single" w:sz="4" w:space="0" w:color="auto"/>
              <w:left w:val="single" w:sz="4" w:space="0" w:color="auto"/>
              <w:bottom w:val="single" w:sz="4" w:space="0" w:color="auto"/>
              <w:right w:val="single" w:sz="4" w:space="0" w:color="auto"/>
            </w:tcBorders>
            <w:hideMark/>
          </w:tcPr>
          <w:p w14:paraId="7759889B" w14:textId="77777777" w:rsidR="00B51EB9" w:rsidRPr="00B83DBE" w:rsidRDefault="00B51EB9" w:rsidP="00B51EB9">
            <w:pPr>
              <w:jc w:val="center"/>
            </w:pPr>
            <w:r w:rsidRPr="00B83DBE">
              <w:t>N/A</w:t>
            </w:r>
          </w:p>
        </w:tc>
        <w:tc>
          <w:tcPr>
            <w:tcW w:w="3266" w:type="dxa"/>
            <w:tcBorders>
              <w:top w:val="single" w:sz="4" w:space="0" w:color="auto"/>
              <w:left w:val="single" w:sz="4" w:space="0" w:color="auto"/>
              <w:bottom w:val="single" w:sz="4" w:space="0" w:color="auto"/>
              <w:right w:val="single" w:sz="4" w:space="0" w:color="auto"/>
            </w:tcBorders>
          </w:tcPr>
          <w:p w14:paraId="342D4C27" w14:textId="475E4C8D" w:rsidR="00B51EB9" w:rsidRPr="00B83DBE" w:rsidRDefault="007D1635" w:rsidP="007D1635">
            <w:pPr>
              <w:jc w:val="center"/>
            </w:pPr>
            <w:r w:rsidRPr="00B83DBE">
              <w:t xml:space="preserve">Mental Health Law </w:t>
            </w:r>
            <w:r>
              <w:t xml:space="preserve">Department </w:t>
            </w:r>
            <w:r w:rsidRPr="00B83DBE">
              <w:t>staff</w:t>
            </w:r>
          </w:p>
        </w:tc>
      </w:tr>
      <w:tr w:rsidR="00B51EB9" w:rsidRPr="00B83DBE" w14:paraId="43B0ED82"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526D80A2" w14:textId="77777777" w:rsidR="00B51EB9" w:rsidRPr="00B83DBE" w:rsidRDefault="00B51EB9" w:rsidP="00B51EB9">
            <w:pPr>
              <w:jc w:val="center"/>
              <w:rPr>
                <w:b/>
              </w:rPr>
            </w:pPr>
            <w:r w:rsidRPr="00B83DBE">
              <w:rPr>
                <w:b/>
              </w:rPr>
              <w:t>18</w:t>
            </w:r>
          </w:p>
        </w:tc>
        <w:tc>
          <w:tcPr>
            <w:tcW w:w="4500" w:type="dxa"/>
            <w:tcBorders>
              <w:top w:val="single" w:sz="4" w:space="0" w:color="auto"/>
              <w:left w:val="single" w:sz="4" w:space="0" w:color="auto"/>
              <w:bottom w:val="single" w:sz="4" w:space="0" w:color="auto"/>
              <w:right w:val="single" w:sz="4" w:space="0" w:color="auto"/>
            </w:tcBorders>
            <w:hideMark/>
          </w:tcPr>
          <w:p w14:paraId="58309F73" w14:textId="77777777" w:rsidR="00B51EB9" w:rsidRPr="00B83DBE" w:rsidRDefault="00B51EB9" w:rsidP="00B51EB9">
            <w:r w:rsidRPr="00B83DBE">
              <w:t>Evidence of admission arrangements</w:t>
            </w:r>
          </w:p>
        </w:tc>
        <w:tc>
          <w:tcPr>
            <w:tcW w:w="3373" w:type="dxa"/>
            <w:tcBorders>
              <w:top w:val="single" w:sz="4" w:space="0" w:color="auto"/>
              <w:left w:val="single" w:sz="4" w:space="0" w:color="auto"/>
              <w:bottom w:val="single" w:sz="4" w:space="0" w:color="auto"/>
              <w:right w:val="single" w:sz="4" w:space="0" w:color="auto"/>
            </w:tcBorders>
            <w:hideMark/>
          </w:tcPr>
          <w:p w14:paraId="35A0F8C2" w14:textId="77777777" w:rsidR="00B51EB9" w:rsidRPr="00B83DBE" w:rsidRDefault="00B51EB9" w:rsidP="00B51EB9">
            <w:pPr>
              <w:jc w:val="center"/>
            </w:pPr>
            <w:r w:rsidRPr="00B83DBE">
              <w:t>MHA sections 35(4), 36(3), 37(4), 38(4), 44(2) and 45</w:t>
            </w:r>
            <w:proofErr w:type="gramStart"/>
            <w:r w:rsidRPr="00B83DBE">
              <w:t>A(</w:t>
            </w:r>
            <w:proofErr w:type="gramEnd"/>
            <w:r w:rsidRPr="00B83DBE">
              <w:t>5)</w:t>
            </w:r>
          </w:p>
        </w:tc>
        <w:tc>
          <w:tcPr>
            <w:tcW w:w="2207" w:type="dxa"/>
            <w:tcBorders>
              <w:top w:val="single" w:sz="4" w:space="0" w:color="auto"/>
              <w:left w:val="single" w:sz="4" w:space="0" w:color="auto"/>
              <w:bottom w:val="single" w:sz="4" w:space="0" w:color="auto"/>
              <w:right w:val="single" w:sz="4" w:space="0" w:color="auto"/>
            </w:tcBorders>
            <w:hideMark/>
          </w:tcPr>
          <w:p w14:paraId="2F5090EE" w14:textId="77777777" w:rsidR="00B51EB9" w:rsidRPr="00B83DBE" w:rsidRDefault="00B51EB9" w:rsidP="00B51EB9">
            <w:pPr>
              <w:jc w:val="center"/>
            </w:pPr>
            <w:r w:rsidRPr="00B83DBE">
              <w:t>N/A</w:t>
            </w:r>
          </w:p>
        </w:tc>
        <w:tc>
          <w:tcPr>
            <w:tcW w:w="3266" w:type="dxa"/>
            <w:tcBorders>
              <w:top w:val="single" w:sz="4" w:space="0" w:color="auto"/>
              <w:left w:val="single" w:sz="4" w:space="0" w:color="auto"/>
              <w:bottom w:val="single" w:sz="4" w:space="0" w:color="auto"/>
              <w:right w:val="single" w:sz="4" w:space="0" w:color="auto"/>
            </w:tcBorders>
          </w:tcPr>
          <w:p w14:paraId="5B62DBC1" w14:textId="77777777" w:rsidR="00B51EB9" w:rsidRPr="00B83DBE" w:rsidRDefault="00B51EB9" w:rsidP="00B51EB9">
            <w:pPr>
              <w:jc w:val="center"/>
            </w:pPr>
            <w:r w:rsidRPr="00B83DBE">
              <w:t>Evidence from the assigned Approved Clinician or another person authorised by that Approved Clinician.</w:t>
            </w:r>
          </w:p>
          <w:p w14:paraId="3572E399" w14:textId="77777777" w:rsidR="00B51EB9" w:rsidRPr="00B83DBE" w:rsidRDefault="00B51EB9" w:rsidP="00B51EB9">
            <w:pPr>
              <w:jc w:val="center"/>
            </w:pPr>
          </w:p>
        </w:tc>
      </w:tr>
      <w:tr w:rsidR="00B51EB9" w:rsidRPr="00B83DBE" w14:paraId="765AD108"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2847A633" w14:textId="77777777" w:rsidR="00B51EB9" w:rsidRPr="00B83DBE" w:rsidRDefault="00B51EB9" w:rsidP="00B51EB9">
            <w:pPr>
              <w:jc w:val="center"/>
              <w:rPr>
                <w:b/>
              </w:rPr>
            </w:pPr>
            <w:r w:rsidRPr="00B83DBE">
              <w:rPr>
                <w:b/>
              </w:rPr>
              <w:t>19</w:t>
            </w:r>
          </w:p>
        </w:tc>
        <w:tc>
          <w:tcPr>
            <w:tcW w:w="4500" w:type="dxa"/>
            <w:tcBorders>
              <w:top w:val="single" w:sz="4" w:space="0" w:color="auto"/>
              <w:left w:val="single" w:sz="4" w:space="0" w:color="auto"/>
              <w:bottom w:val="single" w:sz="4" w:space="0" w:color="auto"/>
              <w:right w:val="single" w:sz="4" w:space="0" w:color="auto"/>
            </w:tcBorders>
          </w:tcPr>
          <w:p w14:paraId="017AEF83" w14:textId="77777777" w:rsidR="00B51EB9" w:rsidRPr="00B83DBE" w:rsidRDefault="00B51EB9" w:rsidP="00B51EB9">
            <w:r w:rsidRPr="00B83DBE">
              <w:t>Duty to refer cases to First Tier Tribunal (Mental Health), or requesting references to be made by the Secretary of State</w:t>
            </w:r>
          </w:p>
          <w:p w14:paraId="6CEB15CE" w14:textId="77777777" w:rsidR="00B51EB9" w:rsidRPr="00B83DBE" w:rsidRDefault="00B51EB9" w:rsidP="00B51EB9"/>
        </w:tc>
        <w:tc>
          <w:tcPr>
            <w:tcW w:w="3373" w:type="dxa"/>
            <w:tcBorders>
              <w:top w:val="single" w:sz="4" w:space="0" w:color="auto"/>
              <w:left w:val="single" w:sz="4" w:space="0" w:color="auto"/>
              <w:bottom w:val="single" w:sz="4" w:space="0" w:color="auto"/>
              <w:right w:val="single" w:sz="4" w:space="0" w:color="auto"/>
            </w:tcBorders>
            <w:hideMark/>
          </w:tcPr>
          <w:p w14:paraId="21744BE8" w14:textId="77777777" w:rsidR="00B51EB9" w:rsidRPr="00B83DBE" w:rsidRDefault="00B51EB9" w:rsidP="00B51EB9">
            <w:pPr>
              <w:jc w:val="center"/>
            </w:pPr>
            <w:r w:rsidRPr="00B83DBE">
              <w:t>MHA sections 67, 68 and 71</w:t>
            </w:r>
          </w:p>
        </w:tc>
        <w:tc>
          <w:tcPr>
            <w:tcW w:w="2207" w:type="dxa"/>
            <w:tcBorders>
              <w:top w:val="single" w:sz="4" w:space="0" w:color="auto"/>
              <w:left w:val="single" w:sz="4" w:space="0" w:color="auto"/>
              <w:bottom w:val="single" w:sz="4" w:space="0" w:color="auto"/>
              <w:right w:val="single" w:sz="4" w:space="0" w:color="auto"/>
            </w:tcBorders>
            <w:hideMark/>
          </w:tcPr>
          <w:p w14:paraId="4FD33B06" w14:textId="77777777" w:rsidR="00B51EB9" w:rsidRPr="00B83DBE" w:rsidRDefault="00B51EB9" w:rsidP="00B51EB9">
            <w:pPr>
              <w:jc w:val="center"/>
            </w:pPr>
            <w:r w:rsidRPr="00B83DBE">
              <w:t>Chapters 12 and 37</w:t>
            </w:r>
          </w:p>
        </w:tc>
        <w:tc>
          <w:tcPr>
            <w:tcW w:w="3266" w:type="dxa"/>
            <w:tcBorders>
              <w:top w:val="single" w:sz="4" w:space="0" w:color="auto"/>
              <w:left w:val="single" w:sz="4" w:space="0" w:color="auto"/>
              <w:bottom w:val="single" w:sz="4" w:space="0" w:color="auto"/>
              <w:right w:val="single" w:sz="4" w:space="0" w:color="auto"/>
            </w:tcBorders>
          </w:tcPr>
          <w:p w14:paraId="6DF524B5" w14:textId="77777777" w:rsidR="007D1635" w:rsidRPr="00B83DBE" w:rsidRDefault="007D1635" w:rsidP="007D1635">
            <w:pPr>
              <w:jc w:val="center"/>
            </w:pPr>
            <w:r w:rsidRPr="00B83DBE">
              <w:t xml:space="preserve">Mental Health Law </w:t>
            </w:r>
            <w:r>
              <w:t xml:space="preserve">Department </w:t>
            </w:r>
            <w:r w:rsidRPr="00B83DBE">
              <w:t>staff</w:t>
            </w:r>
          </w:p>
          <w:p w14:paraId="66518E39" w14:textId="77777777" w:rsidR="00B51EB9" w:rsidRPr="00B83DBE" w:rsidRDefault="00B51EB9" w:rsidP="00B51EB9">
            <w:pPr>
              <w:jc w:val="center"/>
            </w:pPr>
          </w:p>
        </w:tc>
      </w:tr>
      <w:tr w:rsidR="00B51EB9" w:rsidRPr="00B83DBE" w14:paraId="134B1836"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5007C906" w14:textId="77777777" w:rsidR="00B51EB9" w:rsidRPr="00B83DBE" w:rsidRDefault="00B51EB9" w:rsidP="00B51EB9">
            <w:pPr>
              <w:jc w:val="center"/>
              <w:rPr>
                <w:b/>
              </w:rPr>
            </w:pPr>
            <w:r w:rsidRPr="00B83DBE">
              <w:rPr>
                <w:b/>
              </w:rPr>
              <w:t>20</w:t>
            </w:r>
          </w:p>
        </w:tc>
        <w:tc>
          <w:tcPr>
            <w:tcW w:w="4500" w:type="dxa"/>
            <w:tcBorders>
              <w:top w:val="single" w:sz="4" w:space="0" w:color="auto"/>
              <w:left w:val="single" w:sz="4" w:space="0" w:color="auto"/>
              <w:bottom w:val="single" w:sz="4" w:space="0" w:color="auto"/>
              <w:right w:val="single" w:sz="4" w:space="0" w:color="auto"/>
            </w:tcBorders>
          </w:tcPr>
          <w:p w14:paraId="49629C6F" w14:textId="77777777" w:rsidR="00B51EB9" w:rsidRPr="00B83DBE" w:rsidRDefault="00B51EB9" w:rsidP="00B51EB9">
            <w:r w:rsidRPr="00B83DBE">
              <w:t>Sending reports to First Tier Tribunal (Mental Health)</w:t>
            </w:r>
          </w:p>
          <w:p w14:paraId="7E75FCD0" w14:textId="77777777" w:rsidR="00B51EB9" w:rsidRPr="00B83DBE" w:rsidRDefault="00B51EB9" w:rsidP="00B51EB9"/>
        </w:tc>
        <w:tc>
          <w:tcPr>
            <w:tcW w:w="3373" w:type="dxa"/>
            <w:tcBorders>
              <w:top w:val="single" w:sz="4" w:space="0" w:color="auto"/>
              <w:left w:val="single" w:sz="4" w:space="0" w:color="auto"/>
              <w:bottom w:val="single" w:sz="4" w:space="0" w:color="auto"/>
              <w:right w:val="single" w:sz="4" w:space="0" w:color="auto"/>
            </w:tcBorders>
          </w:tcPr>
          <w:p w14:paraId="1000FC5F" w14:textId="77777777" w:rsidR="00B51EB9" w:rsidRPr="00B83DBE" w:rsidRDefault="00B51EB9" w:rsidP="00B51EB9">
            <w:pPr>
              <w:autoSpaceDE w:val="0"/>
              <w:autoSpaceDN w:val="0"/>
              <w:adjustRightInd w:val="0"/>
            </w:pPr>
            <w:r w:rsidRPr="00B83DBE">
              <w:t>Rule 32 of Tribunal Procedure (First-tier Tribunal) (Health, Education and Social Care Chamber) Rules 2008</w:t>
            </w:r>
          </w:p>
          <w:p w14:paraId="10FDAA0E" w14:textId="77777777" w:rsidR="00B51EB9" w:rsidRPr="00B83DBE" w:rsidRDefault="00B51EB9" w:rsidP="00B51EB9">
            <w:pPr>
              <w:autoSpaceDE w:val="0"/>
              <w:autoSpaceDN w:val="0"/>
              <w:adjustRightInd w:val="0"/>
            </w:pPr>
          </w:p>
        </w:tc>
        <w:tc>
          <w:tcPr>
            <w:tcW w:w="2207" w:type="dxa"/>
            <w:tcBorders>
              <w:top w:val="single" w:sz="4" w:space="0" w:color="auto"/>
              <w:left w:val="single" w:sz="4" w:space="0" w:color="auto"/>
              <w:bottom w:val="single" w:sz="4" w:space="0" w:color="auto"/>
              <w:right w:val="single" w:sz="4" w:space="0" w:color="auto"/>
            </w:tcBorders>
            <w:hideMark/>
          </w:tcPr>
          <w:p w14:paraId="2A49DAC3" w14:textId="77777777" w:rsidR="00B51EB9" w:rsidRPr="00B83DBE" w:rsidRDefault="00B51EB9" w:rsidP="00B51EB9">
            <w:pPr>
              <w:jc w:val="center"/>
            </w:pPr>
            <w:r w:rsidRPr="00B83DBE">
              <w:t>Chapter 12</w:t>
            </w:r>
          </w:p>
        </w:tc>
        <w:tc>
          <w:tcPr>
            <w:tcW w:w="3266" w:type="dxa"/>
            <w:tcBorders>
              <w:top w:val="single" w:sz="4" w:space="0" w:color="auto"/>
              <w:left w:val="single" w:sz="4" w:space="0" w:color="auto"/>
              <w:bottom w:val="single" w:sz="4" w:space="0" w:color="auto"/>
              <w:right w:val="single" w:sz="4" w:space="0" w:color="auto"/>
            </w:tcBorders>
            <w:hideMark/>
          </w:tcPr>
          <w:p w14:paraId="6E5E4967" w14:textId="77777777" w:rsidR="007D1635" w:rsidRPr="00B83DBE" w:rsidRDefault="007D1635" w:rsidP="007D1635">
            <w:pPr>
              <w:jc w:val="center"/>
            </w:pPr>
            <w:r w:rsidRPr="00B83DBE">
              <w:t xml:space="preserve">Mental Health Law </w:t>
            </w:r>
            <w:r>
              <w:t xml:space="preserve">Department </w:t>
            </w:r>
            <w:r w:rsidRPr="00B83DBE">
              <w:t>staff</w:t>
            </w:r>
          </w:p>
          <w:p w14:paraId="0258598C" w14:textId="17B74EFF" w:rsidR="00B51EB9" w:rsidRPr="00B83DBE" w:rsidRDefault="00B51EB9" w:rsidP="00B51EB9">
            <w:pPr>
              <w:jc w:val="center"/>
            </w:pPr>
          </w:p>
        </w:tc>
      </w:tr>
      <w:tr w:rsidR="00B51EB9" w:rsidRPr="00B83DBE" w14:paraId="32458F0A"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7B568215" w14:textId="77777777" w:rsidR="00B51EB9" w:rsidRPr="00B83DBE" w:rsidRDefault="00B51EB9" w:rsidP="00B51EB9">
            <w:pPr>
              <w:jc w:val="center"/>
              <w:rPr>
                <w:b/>
              </w:rPr>
            </w:pPr>
            <w:r w:rsidRPr="00B83DBE">
              <w:rPr>
                <w:b/>
              </w:rPr>
              <w:t>21</w:t>
            </w:r>
          </w:p>
        </w:tc>
        <w:tc>
          <w:tcPr>
            <w:tcW w:w="4500" w:type="dxa"/>
            <w:tcBorders>
              <w:top w:val="single" w:sz="4" w:space="0" w:color="auto"/>
              <w:left w:val="single" w:sz="4" w:space="0" w:color="auto"/>
              <w:bottom w:val="single" w:sz="4" w:space="0" w:color="auto"/>
              <w:right w:val="single" w:sz="4" w:space="0" w:color="auto"/>
            </w:tcBorders>
            <w:hideMark/>
          </w:tcPr>
          <w:p w14:paraId="519722C6" w14:textId="77777777" w:rsidR="00B51EB9" w:rsidRPr="00B83DBE" w:rsidRDefault="00B51EB9" w:rsidP="00B51EB9">
            <w:r w:rsidRPr="00B83DBE">
              <w:t>Completion of Statement of Information for First Tier Tribunal (Mental Health)</w:t>
            </w:r>
          </w:p>
        </w:tc>
        <w:tc>
          <w:tcPr>
            <w:tcW w:w="3373" w:type="dxa"/>
            <w:tcBorders>
              <w:top w:val="single" w:sz="4" w:space="0" w:color="auto"/>
              <w:left w:val="single" w:sz="4" w:space="0" w:color="auto"/>
              <w:bottom w:val="single" w:sz="4" w:space="0" w:color="auto"/>
              <w:right w:val="single" w:sz="4" w:space="0" w:color="auto"/>
            </w:tcBorders>
          </w:tcPr>
          <w:p w14:paraId="7A0A5293" w14:textId="77777777" w:rsidR="00B51EB9" w:rsidRPr="00B83DBE" w:rsidRDefault="00B51EB9" w:rsidP="00B51EB9">
            <w:pPr>
              <w:autoSpaceDE w:val="0"/>
              <w:autoSpaceDN w:val="0"/>
              <w:adjustRightInd w:val="0"/>
            </w:pPr>
            <w:r w:rsidRPr="00B83DBE">
              <w:t xml:space="preserve">Rule 32 of Tribunal Procedure (First-tier Tribunal) (Health, Education and Social Care Chamber) Rules 2008. </w:t>
            </w:r>
          </w:p>
          <w:p w14:paraId="774AF2BF" w14:textId="70F3AE1A" w:rsidR="00B51EB9" w:rsidRPr="00B83DBE" w:rsidRDefault="00B51EB9" w:rsidP="007D1635">
            <w:pPr>
              <w:autoSpaceDE w:val="0"/>
              <w:autoSpaceDN w:val="0"/>
              <w:adjustRightInd w:val="0"/>
            </w:pPr>
            <w:r w:rsidRPr="00B83DBE">
              <w:t>First Tier Tribunal (Mental Health) Practice Direction 201</w:t>
            </w:r>
            <w:r>
              <w:t>3</w:t>
            </w:r>
          </w:p>
        </w:tc>
        <w:tc>
          <w:tcPr>
            <w:tcW w:w="2207" w:type="dxa"/>
            <w:tcBorders>
              <w:top w:val="single" w:sz="4" w:space="0" w:color="auto"/>
              <w:left w:val="single" w:sz="4" w:space="0" w:color="auto"/>
              <w:bottom w:val="single" w:sz="4" w:space="0" w:color="auto"/>
              <w:right w:val="single" w:sz="4" w:space="0" w:color="auto"/>
            </w:tcBorders>
            <w:hideMark/>
          </w:tcPr>
          <w:p w14:paraId="2B151768" w14:textId="77777777" w:rsidR="00B51EB9" w:rsidRPr="00B83DBE" w:rsidRDefault="00B51EB9" w:rsidP="00B51EB9">
            <w:pPr>
              <w:jc w:val="center"/>
            </w:pPr>
            <w:r w:rsidRPr="00B83DBE">
              <w:t>Chapter 12</w:t>
            </w:r>
          </w:p>
        </w:tc>
        <w:tc>
          <w:tcPr>
            <w:tcW w:w="3266" w:type="dxa"/>
            <w:tcBorders>
              <w:top w:val="single" w:sz="4" w:space="0" w:color="auto"/>
              <w:left w:val="single" w:sz="4" w:space="0" w:color="auto"/>
              <w:bottom w:val="single" w:sz="4" w:space="0" w:color="auto"/>
              <w:right w:val="single" w:sz="4" w:space="0" w:color="auto"/>
            </w:tcBorders>
          </w:tcPr>
          <w:p w14:paraId="03A776EA" w14:textId="77777777" w:rsidR="007D1635" w:rsidRPr="00B83DBE" w:rsidRDefault="007D1635" w:rsidP="007D1635">
            <w:pPr>
              <w:jc w:val="center"/>
            </w:pPr>
            <w:r w:rsidRPr="00B83DBE">
              <w:t xml:space="preserve">Mental Health Law </w:t>
            </w:r>
            <w:r>
              <w:t xml:space="preserve">Department </w:t>
            </w:r>
            <w:r w:rsidRPr="00B83DBE">
              <w:t>staff</w:t>
            </w:r>
          </w:p>
          <w:p w14:paraId="7A292896" w14:textId="77777777" w:rsidR="00B51EB9" w:rsidRPr="00B83DBE" w:rsidRDefault="00B51EB9" w:rsidP="00B51EB9">
            <w:pPr>
              <w:jc w:val="center"/>
            </w:pPr>
          </w:p>
        </w:tc>
      </w:tr>
      <w:tr w:rsidR="00B51EB9" w:rsidRPr="00B83DBE" w14:paraId="49AED7EC"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44C26413" w14:textId="77777777" w:rsidR="00B51EB9" w:rsidRPr="00B83DBE" w:rsidRDefault="00B51EB9" w:rsidP="00B51EB9">
            <w:pPr>
              <w:jc w:val="center"/>
              <w:rPr>
                <w:b/>
              </w:rPr>
            </w:pPr>
            <w:r w:rsidRPr="00B83DBE">
              <w:rPr>
                <w:b/>
              </w:rPr>
              <w:t>22</w:t>
            </w:r>
          </w:p>
        </w:tc>
        <w:tc>
          <w:tcPr>
            <w:tcW w:w="4500" w:type="dxa"/>
            <w:tcBorders>
              <w:top w:val="single" w:sz="4" w:space="0" w:color="auto"/>
              <w:left w:val="single" w:sz="4" w:space="0" w:color="auto"/>
              <w:bottom w:val="single" w:sz="4" w:space="0" w:color="auto"/>
              <w:right w:val="single" w:sz="4" w:space="0" w:color="auto"/>
            </w:tcBorders>
            <w:hideMark/>
          </w:tcPr>
          <w:p w14:paraId="3411D644" w14:textId="77777777" w:rsidR="00B51EB9" w:rsidRPr="00B83DBE" w:rsidRDefault="00B51EB9" w:rsidP="00B51EB9">
            <w:r w:rsidRPr="00B83DBE">
              <w:t>Completion of Responsible Clinician Report for First Tier Tribunal (Mental Health)</w:t>
            </w:r>
          </w:p>
        </w:tc>
        <w:tc>
          <w:tcPr>
            <w:tcW w:w="3373" w:type="dxa"/>
            <w:tcBorders>
              <w:top w:val="single" w:sz="4" w:space="0" w:color="auto"/>
              <w:left w:val="single" w:sz="4" w:space="0" w:color="auto"/>
              <w:bottom w:val="single" w:sz="4" w:space="0" w:color="auto"/>
              <w:right w:val="single" w:sz="4" w:space="0" w:color="auto"/>
            </w:tcBorders>
            <w:hideMark/>
          </w:tcPr>
          <w:p w14:paraId="3E2C792E" w14:textId="77777777" w:rsidR="00B51EB9" w:rsidRPr="00B83DBE" w:rsidRDefault="00B51EB9" w:rsidP="00B51EB9">
            <w:pPr>
              <w:autoSpaceDE w:val="0"/>
              <w:autoSpaceDN w:val="0"/>
              <w:adjustRightInd w:val="0"/>
            </w:pPr>
            <w:r w:rsidRPr="00B83DBE">
              <w:t xml:space="preserve">Rule 32 of Tribunal Procedure (First-tier Tribunal) (Health, Education and Social Care Chamber) Rules 2008. </w:t>
            </w:r>
          </w:p>
          <w:p w14:paraId="4F51013B" w14:textId="77777777" w:rsidR="00B51EB9" w:rsidRPr="00B83DBE" w:rsidRDefault="00B51EB9" w:rsidP="00B51EB9">
            <w:r w:rsidRPr="00B83DBE">
              <w:t>First Tier Tribunal (Mental</w:t>
            </w:r>
            <w:r>
              <w:t xml:space="preserve"> Health) Practice Direction 2013</w:t>
            </w:r>
          </w:p>
        </w:tc>
        <w:tc>
          <w:tcPr>
            <w:tcW w:w="2207" w:type="dxa"/>
            <w:tcBorders>
              <w:top w:val="single" w:sz="4" w:space="0" w:color="auto"/>
              <w:left w:val="single" w:sz="4" w:space="0" w:color="auto"/>
              <w:bottom w:val="single" w:sz="4" w:space="0" w:color="auto"/>
              <w:right w:val="single" w:sz="4" w:space="0" w:color="auto"/>
            </w:tcBorders>
            <w:hideMark/>
          </w:tcPr>
          <w:p w14:paraId="3E5BCFE0" w14:textId="77777777" w:rsidR="00B51EB9" w:rsidRPr="00B83DBE" w:rsidRDefault="00B51EB9" w:rsidP="00B51EB9">
            <w:pPr>
              <w:jc w:val="center"/>
            </w:pPr>
            <w:r w:rsidRPr="00B83DBE">
              <w:t>Chapter 12</w:t>
            </w:r>
          </w:p>
        </w:tc>
        <w:tc>
          <w:tcPr>
            <w:tcW w:w="3266" w:type="dxa"/>
            <w:tcBorders>
              <w:top w:val="single" w:sz="4" w:space="0" w:color="auto"/>
              <w:left w:val="single" w:sz="4" w:space="0" w:color="auto"/>
              <w:bottom w:val="single" w:sz="4" w:space="0" w:color="auto"/>
              <w:right w:val="single" w:sz="4" w:space="0" w:color="auto"/>
            </w:tcBorders>
            <w:hideMark/>
          </w:tcPr>
          <w:p w14:paraId="5ED703D0" w14:textId="77777777" w:rsidR="00B51EB9" w:rsidRPr="00B83DBE" w:rsidRDefault="00B51EB9" w:rsidP="00B51EB9">
            <w:pPr>
              <w:jc w:val="center"/>
            </w:pPr>
            <w:r w:rsidRPr="00B83DBE">
              <w:t xml:space="preserve">Responsible Clinician or </w:t>
            </w:r>
            <w:proofErr w:type="gramStart"/>
            <w:r w:rsidRPr="00B83DBE">
              <w:t>other</w:t>
            </w:r>
            <w:proofErr w:type="gramEnd"/>
            <w:r w:rsidRPr="00B83DBE">
              <w:t xml:space="preserve"> clinician delegated by the Responsible Clinician</w:t>
            </w:r>
          </w:p>
        </w:tc>
      </w:tr>
      <w:tr w:rsidR="00B51EB9" w:rsidRPr="00B83DBE" w14:paraId="380F8C97"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72E4F76D" w14:textId="77777777" w:rsidR="00B51EB9" w:rsidRPr="00B83DBE" w:rsidRDefault="00B51EB9" w:rsidP="00B51EB9">
            <w:pPr>
              <w:jc w:val="center"/>
              <w:rPr>
                <w:b/>
              </w:rPr>
            </w:pPr>
            <w:r w:rsidRPr="00B83DBE">
              <w:rPr>
                <w:b/>
              </w:rPr>
              <w:t>23</w:t>
            </w:r>
          </w:p>
        </w:tc>
        <w:tc>
          <w:tcPr>
            <w:tcW w:w="4500" w:type="dxa"/>
            <w:tcBorders>
              <w:top w:val="single" w:sz="4" w:space="0" w:color="auto"/>
              <w:left w:val="single" w:sz="4" w:space="0" w:color="auto"/>
              <w:bottom w:val="single" w:sz="4" w:space="0" w:color="auto"/>
              <w:right w:val="single" w:sz="4" w:space="0" w:color="auto"/>
            </w:tcBorders>
            <w:hideMark/>
          </w:tcPr>
          <w:p w14:paraId="3EE62F84" w14:textId="77777777" w:rsidR="00B51EB9" w:rsidRPr="00B83DBE" w:rsidRDefault="00B51EB9" w:rsidP="00B51EB9">
            <w:r w:rsidRPr="00B83DBE">
              <w:t>Completion of Social Circumstances Report for First Tier Tribunal (Mental Health)</w:t>
            </w:r>
          </w:p>
        </w:tc>
        <w:tc>
          <w:tcPr>
            <w:tcW w:w="3373" w:type="dxa"/>
            <w:tcBorders>
              <w:top w:val="single" w:sz="4" w:space="0" w:color="auto"/>
              <w:left w:val="single" w:sz="4" w:space="0" w:color="auto"/>
              <w:bottom w:val="single" w:sz="4" w:space="0" w:color="auto"/>
              <w:right w:val="single" w:sz="4" w:space="0" w:color="auto"/>
            </w:tcBorders>
          </w:tcPr>
          <w:p w14:paraId="48E3E390" w14:textId="77777777" w:rsidR="00B51EB9" w:rsidRPr="00B83DBE" w:rsidRDefault="00B51EB9" w:rsidP="00B51EB9">
            <w:pPr>
              <w:autoSpaceDE w:val="0"/>
              <w:autoSpaceDN w:val="0"/>
              <w:adjustRightInd w:val="0"/>
            </w:pPr>
            <w:r w:rsidRPr="00B83DBE">
              <w:t xml:space="preserve">Rule 32 of Tribunal Procedure (First-tier Tribunal) (Health, Education and Social Care Chamber) Rules 2008. </w:t>
            </w:r>
          </w:p>
          <w:p w14:paraId="2191599E" w14:textId="2305752B" w:rsidR="00B51EB9" w:rsidRPr="00B83DBE" w:rsidRDefault="00B51EB9" w:rsidP="00B51EB9">
            <w:r w:rsidRPr="00B83DBE">
              <w:t>First Tier Tribunal (Mental</w:t>
            </w:r>
            <w:r>
              <w:t xml:space="preserve"> Health) Practice Direction 2013</w:t>
            </w:r>
          </w:p>
        </w:tc>
        <w:tc>
          <w:tcPr>
            <w:tcW w:w="2207" w:type="dxa"/>
            <w:tcBorders>
              <w:top w:val="single" w:sz="4" w:space="0" w:color="auto"/>
              <w:left w:val="single" w:sz="4" w:space="0" w:color="auto"/>
              <w:bottom w:val="single" w:sz="4" w:space="0" w:color="auto"/>
              <w:right w:val="single" w:sz="4" w:space="0" w:color="auto"/>
            </w:tcBorders>
            <w:hideMark/>
          </w:tcPr>
          <w:p w14:paraId="1B85DC00" w14:textId="77777777" w:rsidR="00B51EB9" w:rsidRPr="00B83DBE" w:rsidRDefault="00B51EB9" w:rsidP="00B51EB9">
            <w:pPr>
              <w:jc w:val="center"/>
            </w:pPr>
            <w:r w:rsidRPr="00B83DBE">
              <w:t>Chapter 12</w:t>
            </w:r>
          </w:p>
        </w:tc>
        <w:tc>
          <w:tcPr>
            <w:tcW w:w="3266" w:type="dxa"/>
            <w:tcBorders>
              <w:top w:val="single" w:sz="4" w:space="0" w:color="auto"/>
              <w:left w:val="single" w:sz="4" w:space="0" w:color="auto"/>
              <w:bottom w:val="single" w:sz="4" w:space="0" w:color="auto"/>
              <w:right w:val="single" w:sz="4" w:space="0" w:color="auto"/>
            </w:tcBorders>
          </w:tcPr>
          <w:p w14:paraId="41F7E799" w14:textId="77777777" w:rsidR="00B51EB9" w:rsidRPr="00B83DBE" w:rsidRDefault="00B51EB9" w:rsidP="00B51EB9">
            <w:pPr>
              <w:jc w:val="center"/>
            </w:pPr>
            <w:r w:rsidRPr="00B83DBE">
              <w:t>Care Co-ordinator, Social Worker or other practitioner delegated by the care co-ordinator or relevant Team Manager</w:t>
            </w:r>
          </w:p>
          <w:p w14:paraId="7673E5AE" w14:textId="77777777" w:rsidR="00B51EB9" w:rsidRPr="00B83DBE" w:rsidRDefault="00B51EB9" w:rsidP="00B51EB9">
            <w:pPr>
              <w:jc w:val="center"/>
            </w:pPr>
          </w:p>
        </w:tc>
      </w:tr>
      <w:tr w:rsidR="00B51EB9" w:rsidRPr="00B83DBE" w14:paraId="2A7D72D4"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1D8EB8EE" w14:textId="77777777" w:rsidR="00B51EB9" w:rsidRPr="00B83DBE" w:rsidRDefault="00B51EB9" w:rsidP="00B51EB9">
            <w:pPr>
              <w:jc w:val="center"/>
              <w:rPr>
                <w:b/>
              </w:rPr>
            </w:pPr>
            <w:r w:rsidRPr="00B83DBE">
              <w:rPr>
                <w:b/>
              </w:rPr>
              <w:t>24</w:t>
            </w:r>
          </w:p>
        </w:tc>
        <w:tc>
          <w:tcPr>
            <w:tcW w:w="4500" w:type="dxa"/>
            <w:tcBorders>
              <w:top w:val="single" w:sz="4" w:space="0" w:color="auto"/>
              <w:left w:val="single" w:sz="4" w:space="0" w:color="auto"/>
              <w:bottom w:val="single" w:sz="4" w:space="0" w:color="auto"/>
              <w:right w:val="single" w:sz="4" w:space="0" w:color="auto"/>
            </w:tcBorders>
            <w:hideMark/>
          </w:tcPr>
          <w:p w14:paraId="1B7185BA" w14:textId="77777777" w:rsidR="00B51EB9" w:rsidRPr="00B83DBE" w:rsidRDefault="00B51EB9" w:rsidP="00B51EB9">
            <w:r w:rsidRPr="00B83DBE">
              <w:t>Completion of Nursing Report for First Tier Tribunal (Mental Health)</w:t>
            </w:r>
          </w:p>
        </w:tc>
        <w:tc>
          <w:tcPr>
            <w:tcW w:w="3373" w:type="dxa"/>
            <w:tcBorders>
              <w:top w:val="single" w:sz="4" w:space="0" w:color="auto"/>
              <w:left w:val="single" w:sz="4" w:space="0" w:color="auto"/>
              <w:bottom w:val="single" w:sz="4" w:space="0" w:color="auto"/>
              <w:right w:val="single" w:sz="4" w:space="0" w:color="auto"/>
            </w:tcBorders>
          </w:tcPr>
          <w:p w14:paraId="02E1E89D" w14:textId="77777777" w:rsidR="00B51EB9" w:rsidRPr="00B83DBE" w:rsidRDefault="00B51EB9" w:rsidP="00B51EB9">
            <w:pPr>
              <w:autoSpaceDE w:val="0"/>
              <w:autoSpaceDN w:val="0"/>
              <w:adjustRightInd w:val="0"/>
            </w:pPr>
            <w:r w:rsidRPr="00B83DBE">
              <w:t xml:space="preserve">Rule 32 of Tribunal Procedure (First-tier Tribunal) (Health, Education and Social Care Chamber) Rules 2008. </w:t>
            </w:r>
          </w:p>
          <w:p w14:paraId="041D98D7" w14:textId="3DF50F80" w:rsidR="00B51EB9" w:rsidRPr="00B83DBE" w:rsidRDefault="00B51EB9" w:rsidP="00B51EB9">
            <w:r w:rsidRPr="00B83DBE">
              <w:t>First Tier Tribunal (Mental Health) Practice Direction 201</w:t>
            </w:r>
            <w:r>
              <w:t>3</w:t>
            </w:r>
          </w:p>
        </w:tc>
        <w:tc>
          <w:tcPr>
            <w:tcW w:w="2207" w:type="dxa"/>
            <w:tcBorders>
              <w:top w:val="single" w:sz="4" w:space="0" w:color="auto"/>
              <w:left w:val="single" w:sz="4" w:space="0" w:color="auto"/>
              <w:bottom w:val="single" w:sz="4" w:space="0" w:color="auto"/>
              <w:right w:val="single" w:sz="4" w:space="0" w:color="auto"/>
            </w:tcBorders>
            <w:hideMark/>
          </w:tcPr>
          <w:p w14:paraId="38D01903" w14:textId="77777777" w:rsidR="00B51EB9" w:rsidRPr="00B83DBE" w:rsidRDefault="00B51EB9" w:rsidP="00B51EB9">
            <w:pPr>
              <w:jc w:val="center"/>
            </w:pPr>
            <w:r w:rsidRPr="00B83DBE">
              <w:t>Chapter 12</w:t>
            </w:r>
          </w:p>
        </w:tc>
        <w:tc>
          <w:tcPr>
            <w:tcW w:w="3266" w:type="dxa"/>
            <w:tcBorders>
              <w:top w:val="single" w:sz="4" w:space="0" w:color="auto"/>
              <w:left w:val="single" w:sz="4" w:space="0" w:color="auto"/>
              <w:bottom w:val="single" w:sz="4" w:space="0" w:color="auto"/>
              <w:right w:val="single" w:sz="4" w:space="0" w:color="auto"/>
            </w:tcBorders>
            <w:hideMark/>
          </w:tcPr>
          <w:p w14:paraId="47319AF5" w14:textId="77777777" w:rsidR="00B51EB9" w:rsidRPr="00B83DBE" w:rsidRDefault="00B51EB9" w:rsidP="00B51EB9">
            <w:pPr>
              <w:jc w:val="center"/>
            </w:pPr>
            <w:r w:rsidRPr="00B83DBE">
              <w:t>Registered Nurse (Mental Health or Learning Disability) as delegated by Team Manager</w:t>
            </w:r>
          </w:p>
        </w:tc>
      </w:tr>
      <w:tr w:rsidR="00B51EB9" w:rsidRPr="00B83DBE" w14:paraId="3FFAF3C1"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4BFDD700" w14:textId="77777777" w:rsidR="00B51EB9" w:rsidRPr="00B83DBE" w:rsidRDefault="00B51EB9" w:rsidP="00B51EB9">
            <w:pPr>
              <w:jc w:val="center"/>
              <w:rPr>
                <w:b/>
              </w:rPr>
            </w:pPr>
            <w:r w:rsidRPr="00B83DBE">
              <w:rPr>
                <w:b/>
              </w:rPr>
              <w:t>25</w:t>
            </w:r>
          </w:p>
        </w:tc>
        <w:tc>
          <w:tcPr>
            <w:tcW w:w="4500" w:type="dxa"/>
            <w:tcBorders>
              <w:top w:val="single" w:sz="4" w:space="0" w:color="auto"/>
              <w:left w:val="single" w:sz="4" w:space="0" w:color="auto"/>
              <w:bottom w:val="single" w:sz="4" w:space="0" w:color="auto"/>
              <w:right w:val="single" w:sz="4" w:space="0" w:color="auto"/>
            </w:tcBorders>
            <w:hideMark/>
          </w:tcPr>
          <w:p w14:paraId="4C9AC6D6" w14:textId="77777777" w:rsidR="00B51EB9" w:rsidRPr="00B83DBE" w:rsidRDefault="00B51EB9" w:rsidP="00B51EB9">
            <w:r w:rsidRPr="00B83DBE">
              <w:t>Withholding Correspondence of Patients</w:t>
            </w:r>
          </w:p>
        </w:tc>
        <w:tc>
          <w:tcPr>
            <w:tcW w:w="3373" w:type="dxa"/>
            <w:tcBorders>
              <w:top w:val="single" w:sz="4" w:space="0" w:color="auto"/>
              <w:left w:val="single" w:sz="4" w:space="0" w:color="auto"/>
              <w:bottom w:val="single" w:sz="4" w:space="0" w:color="auto"/>
              <w:right w:val="single" w:sz="4" w:space="0" w:color="auto"/>
            </w:tcBorders>
            <w:hideMark/>
          </w:tcPr>
          <w:p w14:paraId="3164CC74" w14:textId="77777777" w:rsidR="00B51EB9" w:rsidRPr="00B83DBE" w:rsidRDefault="00B51EB9" w:rsidP="00B51EB9">
            <w:pPr>
              <w:jc w:val="center"/>
            </w:pPr>
            <w:r w:rsidRPr="00B83DBE">
              <w:t>MHA Section 134</w:t>
            </w:r>
          </w:p>
        </w:tc>
        <w:tc>
          <w:tcPr>
            <w:tcW w:w="2207" w:type="dxa"/>
            <w:tcBorders>
              <w:top w:val="single" w:sz="4" w:space="0" w:color="auto"/>
              <w:left w:val="single" w:sz="4" w:space="0" w:color="auto"/>
              <w:bottom w:val="single" w:sz="4" w:space="0" w:color="auto"/>
              <w:right w:val="single" w:sz="4" w:space="0" w:color="auto"/>
            </w:tcBorders>
            <w:hideMark/>
          </w:tcPr>
          <w:p w14:paraId="123E2E31" w14:textId="77777777" w:rsidR="00B51EB9" w:rsidRPr="00B83DBE" w:rsidRDefault="00B51EB9" w:rsidP="00B51EB9">
            <w:pPr>
              <w:jc w:val="center"/>
            </w:pPr>
            <w:r w:rsidRPr="00B83DBE">
              <w:t>Chapters 4 and 37</w:t>
            </w:r>
          </w:p>
        </w:tc>
        <w:tc>
          <w:tcPr>
            <w:tcW w:w="3266" w:type="dxa"/>
            <w:tcBorders>
              <w:top w:val="single" w:sz="4" w:space="0" w:color="auto"/>
              <w:left w:val="single" w:sz="4" w:space="0" w:color="auto"/>
              <w:bottom w:val="single" w:sz="4" w:space="0" w:color="auto"/>
              <w:right w:val="single" w:sz="4" w:space="0" w:color="auto"/>
            </w:tcBorders>
          </w:tcPr>
          <w:p w14:paraId="5AB7C0C5" w14:textId="3A83A42F" w:rsidR="00B51EB9" w:rsidRPr="00B83DBE" w:rsidRDefault="00B51EB9" w:rsidP="007369F1">
            <w:pPr>
              <w:jc w:val="center"/>
            </w:pPr>
            <w:r w:rsidRPr="00B83DBE">
              <w:t>Staff at Band 6 or above (or equivalent)</w:t>
            </w:r>
          </w:p>
        </w:tc>
      </w:tr>
      <w:tr w:rsidR="00B51EB9" w:rsidRPr="00B83DBE" w14:paraId="1A5A78DB"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36334656" w14:textId="77777777" w:rsidR="00B51EB9" w:rsidRPr="00B83DBE" w:rsidRDefault="00B51EB9" w:rsidP="00B51EB9">
            <w:pPr>
              <w:jc w:val="center"/>
              <w:rPr>
                <w:b/>
              </w:rPr>
            </w:pPr>
            <w:r w:rsidRPr="00B83DBE">
              <w:rPr>
                <w:b/>
              </w:rPr>
              <w:t>26</w:t>
            </w:r>
          </w:p>
        </w:tc>
        <w:tc>
          <w:tcPr>
            <w:tcW w:w="4500" w:type="dxa"/>
            <w:tcBorders>
              <w:top w:val="single" w:sz="4" w:space="0" w:color="auto"/>
              <w:left w:val="single" w:sz="4" w:space="0" w:color="auto"/>
              <w:bottom w:val="single" w:sz="4" w:space="0" w:color="auto"/>
              <w:right w:val="single" w:sz="4" w:space="0" w:color="auto"/>
            </w:tcBorders>
          </w:tcPr>
          <w:p w14:paraId="55B33694" w14:textId="4080B010" w:rsidR="00B51EB9" w:rsidRPr="00B83DBE" w:rsidRDefault="00B51EB9" w:rsidP="00B51EB9">
            <w:r w:rsidRPr="00B83DBE">
              <w:t>Hospital Managers duty to give information to victims regarding unrestricted Part III patient</w:t>
            </w:r>
          </w:p>
        </w:tc>
        <w:tc>
          <w:tcPr>
            <w:tcW w:w="3373" w:type="dxa"/>
            <w:tcBorders>
              <w:top w:val="single" w:sz="4" w:space="0" w:color="auto"/>
              <w:left w:val="single" w:sz="4" w:space="0" w:color="auto"/>
              <w:bottom w:val="single" w:sz="4" w:space="0" w:color="auto"/>
              <w:right w:val="single" w:sz="4" w:space="0" w:color="auto"/>
            </w:tcBorders>
          </w:tcPr>
          <w:p w14:paraId="1B261A11" w14:textId="77777777" w:rsidR="00B51EB9" w:rsidRPr="00B83DBE" w:rsidRDefault="00B51EB9" w:rsidP="00B51EB9">
            <w:pPr>
              <w:jc w:val="center"/>
            </w:pPr>
            <w:r w:rsidRPr="00B83DBE">
              <w:t>Domestic Violence, Crime and Victims Act 2004</w:t>
            </w:r>
          </w:p>
          <w:p w14:paraId="4455F193" w14:textId="77777777" w:rsidR="00B51EB9" w:rsidRPr="00B83DBE" w:rsidRDefault="00B51EB9" w:rsidP="00B51EB9">
            <w:pPr>
              <w:jc w:val="center"/>
            </w:pPr>
          </w:p>
        </w:tc>
        <w:tc>
          <w:tcPr>
            <w:tcW w:w="2207" w:type="dxa"/>
            <w:tcBorders>
              <w:top w:val="single" w:sz="4" w:space="0" w:color="auto"/>
              <w:left w:val="single" w:sz="4" w:space="0" w:color="auto"/>
              <w:bottom w:val="single" w:sz="4" w:space="0" w:color="auto"/>
              <w:right w:val="single" w:sz="4" w:space="0" w:color="auto"/>
            </w:tcBorders>
            <w:hideMark/>
          </w:tcPr>
          <w:p w14:paraId="08E5D7F2" w14:textId="77777777" w:rsidR="00B51EB9" w:rsidRPr="00B83DBE" w:rsidRDefault="00B51EB9" w:rsidP="00B51EB9">
            <w:pPr>
              <w:jc w:val="center"/>
            </w:pPr>
            <w:r w:rsidRPr="00B83DBE">
              <w:t>Chapter 37</w:t>
            </w:r>
          </w:p>
        </w:tc>
        <w:tc>
          <w:tcPr>
            <w:tcW w:w="3266" w:type="dxa"/>
            <w:tcBorders>
              <w:top w:val="single" w:sz="4" w:space="0" w:color="auto"/>
              <w:left w:val="single" w:sz="4" w:space="0" w:color="auto"/>
              <w:bottom w:val="single" w:sz="4" w:space="0" w:color="auto"/>
              <w:right w:val="single" w:sz="4" w:space="0" w:color="auto"/>
            </w:tcBorders>
            <w:hideMark/>
          </w:tcPr>
          <w:p w14:paraId="13615E28" w14:textId="77777777" w:rsidR="00B51EB9" w:rsidRPr="00B83DBE" w:rsidRDefault="00B51EB9" w:rsidP="00B51EB9">
            <w:pPr>
              <w:jc w:val="center"/>
            </w:pPr>
            <w:r w:rsidRPr="00B83DBE">
              <w:t>Responsible Clinician</w:t>
            </w:r>
          </w:p>
        </w:tc>
      </w:tr>
      <w:tr w:rsidR="00B51EB9" w:rsidRPr="00B83DBE" w14:paraId="232EC413" w14:textId="77777777" w:rsidTr="00A33C59">
        <w:tc>
          <w:tcPr>
            <w:tcW w:w="828" w:type="dxa"/>
            <w:tcBorders>
              <w:top w:val="single" w:sz="4" w:space="0" w:color="auto"/>
              <w:left w:val="single" w:sz="4" w:space="0" w:color="auto"/>
              <w:bottom w:val="single" w:sz="4" w:space="0" w:color="auto"/>
              <w:right w:val="single" w:sz="4" w:space="0" w:color="auto"/>
            </w:tcBorders>
            <w:hideMark/>
          </w:tcPr>
          <w:p w14:paraId="41C0AA51" w14:textId="77777777" w:rsidR="00B51EB9" w:rsidRPr="00B83DBE" w:rsidRDefault="00B51EB9" w:rsidP="00B51EB9">
            <w:pPr>
              <w:jc w:val="center"/>
              <w:rPr>
                <w:b/>
              </w:rPr>
            </w:pPr>
            <w:r w:rsidRPr="00B83DBE">
              <w:rPr>
                <w:b/>
              </w:rPr>
              <w:t>27</w:t>
            </w:r>
          </w:p>
        </w:tc>
        <w:tc>
          <w:tcPr>
            <w:tcW w:w="4500" w:type="dxa"/>
            <w:tcBorders>
              <w:top w:val="single" w:sz="4" w:space="0" w:color="auto"/>
              <w:left w:val="single" w:sz="4" w:space="0" w:color="auto"/>
              <w:bottom w:val="single" w:sz="4" w:space="0" w:color="auto"/>
              <w:right w:val="single" w:sz="4" w:space="0" w:color="auto"/>
            </w:tcBorders>
          </w:tcPr>
          <w:p w14:paraId="1C2776EB" w14:textId="59B5C44F" w:rsidR="00B51EB9" w:rsidRPr="00B83DBE" w:rsidRDefault="00B51EB9" w:rsidP="00B51EB9">
            <w:r w:rsidRPr="00B83DBE">
              <w:t>Hospital Managers duty to ensure that in-patients under the age of eighteen (detained and informal) are accommodated in a suitable environment.</w:t>
            </w:r>
          </w:p>
        </w:tc>
        <w:tc>
          <w:tcPr>
            <w:tcW w:w="3373" w:type="dxa"/>
            <w:tcBorders>
              <w:top w:val="single" w:sz="4" w:space="0" w:color="auto"/>
              <w:left w:val="single" w:sz="4" w:space="0" w:color="auto"/>
              <w:bottom w:val="single" w:sz="4" w:space="0" w:color="auto"/>
              <w:right w:val="single" w:sz="4" w:space="0" w:color="auto"/>
            </w:tcBorders>
            <w:hideMark/>
          </w:tcPr>
          <w:p w14:paraId="109E6042" w14:textId="77777777" w:rsidR="00B51EB9" w:rsidRPr="00B83DBE" w:rsidRDefault="00B51EB9" w:rsidP="00B51EB9">
            <w:pPr>
              <w:jc w:val="center"/>
            </w:pPr>
            <w:r>
              <w:t xml:space="preserve">MHA </w:t>
            </w:r>
            <w:r w:rsidRPr="00B83DBE">
              <w:t>Section 131A</w:t>
            </w:r>
          </w:p>
        </w:tc>
        <w:tc>
          <w:tcPr>
            <w:tcW w:w="2207" w:type="dxa"/>
            <w:tcBorders>
              <w:top w:val="single" w:sz="4" w:space="0" w:color="auto"/>
              <w:left w:val="single" w:sz="4" w:space="0" w:color="auto"/>
              <w:bottom w:val="single" w:sz="4" w:space="0" w:color="auto"/>
              <w:right w:val="single" w:sz="4" w:space="0" w:color="auto"/>
            </w:tcBorders>
            <w:hideMark/>
          </w:tcPr>
          <w:p w14:paraId="0DEA1EA9" w14:textId="77777777" w:rsidR="00B51EB9" w:rsidRPr="00B83DBE" w:rsidRDefault="00B51EB9" w:rsidP="00B51EB9">
            <w:pPr>
              <w:jc w:val="center"/>
            </w:pPr>
            <w:r w:rsidRPr="00B83DBE">
              <w:t>Chapter 19</w:t>
            </w:r>
          </w:p>
        </w:tc>
        <w:tc>
          <w:tcPr>
            <w:tcW w:w="3266" w:type="dxa"/>
            <w:tcBorders>
              <w:top w:val="single" w:sz="4" w:space="0" w:color="auto"/>
              <w:left w:val="single" w:sz="4" w:space="0" w:color="auto"/>
              <w:bottom w:val="single" w:sz="4" w:space="0" w:color="auto"/>
              <w:right w:val="single" w:sz="4" w:space="0" w:color="auto"/>
            </w:tcBorders>
            <w:hideMark/>
          </w:tcPr>
          <w:p w14:paraId="5CD41968" w14:textId="77777777" w:rsidR="00B51EB9" w:rsidRPr="00B83DBE" w:rsidRDefault="00B51EB9" w:rsidP="00B51EB9">
            <w:pPr>
              <w:jc w:val="center"/>
            </w:pPr>
            <w:r w:rsidRPr="00B83DBE">
              <w:t xml:space="preserve">Senior clinician with knowledge and experience of cases involving patients under the age of eighteen who suffer with </w:t>
            </w:r>
            <w:r>
              <w:t xml:space="preserve">a </w:t>
            </w:r>
            <w:r w:rsidRPr="00B83DBE">
              <w:t>mental disorder</w:t>
            </w:r>
          </w:p>
        </w:tc>
      </w:tr>
      <w:tr w:rsidR="00B51EB9" w:rsidRPr="00B83DBE" w14:paraId="3BE65DAB" w14:textId="77777777" w:rsidTr="00A33C59">
        <w:tc>
          <w:tcPr>
            <w:tcW w:w="828" w:type="dxa"/>
            <w:tcBorders>
              <w:top w:val="single" w:sz="4" w:space="0" w:color="auto"/>
              <w:left w:val="single" w:sz="4" w:space="0" w:color="auto"/>
              <w:bottom w:val="single" w:sz="4" w:space="0" w:color="auto"/>
              <w:right w:val="single" w:sz="4" w:space="0" w:color="auto"/>
            </w:tcBorders>
          </w:tcPr>
          <w:p w14:paraId="57393B24" w14:textId="77777777" w:rsidR="00B51EB9" w:rsidRPr="00762A0C" w:rsidRDefault="00B51EB9" w:rsidP="00B51EB9">
            <w:pPr>
              <w:jc w:val="center"/>
              <w:rPr>
                <w:b/>
              </w:rPr>
            </w:pPr>
            <w:r>
              <w:rPr>
                <w:b/>
              </w:rPr>
              <w:t>28</w:t>
            </w:r>
          </w:p>
        </w:tc>
        <w:tc>
          <w:tcPr>
            <w:tcW w:w="4500" w:type="dxa"/>
            <w:tcBorders>
              <w:top w:val="single" w:sz="4" w:space="0" w:color="auto"/>
              <w:left w:val="single" w:sz="4" w:space="0" w:color="auto"/>
              <w:bottom w:val="single" w:sz="4" w:space="0" w:color="auto"/>
              <w:right w:val="single" w:sz="4" w:space="0" w:color="auto"/>
            </w:tcBorders>
          </w:tcPr>
          <w:p w14:paraId="15342E60" w14:textId="48114DBF" w:rsidR="00B51EB9" w:rsidRPr="00762A0C" w:rsidRDefault="00B51EB9" w:rsidP="00B51EB9">
            <w:r w:rsidRPr="00762A0C">
              <w:t xml:space="preserve">Duty on the NHS body to instruct an independent mental capacity advocate if serious medical treatment is prescribed and P who lacks capacity has no other person to consult </w:t>
            </w:r>
          </w:p>
        </w:tc>
        <w:tc>
          <w:tcPr>
            <w:tcW w:w="3373" w:type="dxa"/>
            <w:tcBorders>
              <w:top w:val="single" w:sz="4" w:space="0" w:color="auto"/>
              <w:left w:val="single" w:sz="4" w:space="0" w:color="auto"/>
              <w:bottom w:val="single" w:sz="4" w:space="0" w:color="auto"/>
              <w:right w:val="single" w:sz="4" w:space="0" w:color="auto"/>
            </w:tcBorders>
          </w:tcPr>
          <w:p w14:paraId="42B845F4" w14:textId="77777777" w:rsidR="00B51EB9" w:rsidRPr="00762A0C" w:rsidRDefault="00B51EB9" w:rsidP="00B51EB9">
            <w:pPr>
              <w:jc w:val="center"/>
            </w:pPr>
            <w:r w:rsidRPr="00762A0C">
              <w:t xml:space="preserve">MCA </w:t>
            </w:r>
            <w:r>
              <w:t>Section 37</w:t>
            </w:r>
          </w:p>
        </w:tc>
        <w:tc>
          <w:tcPr>
            <w:tcW w:w="2207" w:type="dxa"/>
            <w:tcBorders>
              <w:top w:val="single" w:sz="4" w:space="0" w:color="auto"/>
              <w:left w:val="single" w:sz="4" w:space="0" w:color="auto"/>
              <w:bottom w:val="single" w:sz="4" w:space="0" w:color="auto"/>
              <w:right w:val="single" w:sz="4" w:space="0" w:color="auto"/>
            </w:tcBorders>
          </w:tcPr>
          <w:p w14:paraId="5EB89DE8"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50D78F4F" w14:textId="77777777" w:rsidR="00B51EB9" w:rsidRPr="00762A0C" w:rsidRDefault="00B51EB9" w:rsidP="00B51EB9">
            <w:pPr>
              <w:jc w:val="center"/>
            </w:pPr>
            <w:r w:rsidRPr="00762A0C">
              <w:t>Consultant in charge of relevant care or treatment</w:t>
            </w:r>
          </w:p>
        </w:tc>
      </w:tr>
      <w:tr w:rsidR="00B51EB9" w:rsidRPr="00B83DBE" w14:paraId="4DA8FA2E" w14:textId="77777777" w:rsidTr="00A33C59">
        <w:tc>
          <w:tcPr>
            <w:tcW w:w="828" w:type="dxa"/>
            <w:tcBorders>
              <w:top w:val="single" w:sz="4" w:space="0" w:color="auto"/>
              <w:left w:val="single" w:sz="4" w:space="0" w:color="auto"/>
              <w:bottom w:val="single" w:sz="4" w:space="0" w:color="auto"/>
              <w:right w:val="single" w:sz="4" w:space="0" w:color="auto"/>
            </w:tcBorders>
          </w:tcPr>
          <w:p w14:paraId="4B34824B" w14:textId="77777777" w:rsidR="00B51EB9" w:rsidRPr="00762A0C" w:rsidRDefault="00B51EB9" w:rsidP="00B51EB9">
            <w:pPr>
              <w:jc w:val="center"/>
              <w:rPr>
                <w:b/>
              </w:rPr>
            </w:pPr>
            <w:r>
              <w:rPr>
                <w:b/>
              </w:rPr>
              <w:t>29</w:t>
            </w:r>
          </w:p>
        </w:tc>
        <w:tc>
          <w:tcPr>
            <w:tcW w:w="4500" w:type="dxa"/>
            <w:tcBorders>
              <w:top w:val="single" w:sz="4" w:space="0" w:color="auto"/>
              <w:left w:val="single" w:sz="4" w:space="0" w:color="auto"/>
              <w:bottom w:val="single" w:sz="4" w:space="0" w:color="auto"/>
              <w:right w:val="single" w:sz="4" w:space="0" w:color="auto"/>
            </w:tcBorders>
          </w:tcPr>
          <w:p w14:paraId="0A6959E7" w14:textId="05DEEA6D" w:rsidR="00B51EB9" w:rsidRPr="00762A0C" w:rsidRDefault="00B51EB9" w:rsidP="00B51EB9">
            <w:r w:rsidRPr="00762A0C">
              <w:t xml:space="preserve">Duty on the NHS body to instruct an independent mental capacity advocate if it is proposed to move </w:t>
            </w:r>
            <w:proofErr w:type="spellStart"/>
            <w:r w:rsidRPr="00762A0C">
              <w:t>P</w:t>
            </w:r>
            <w:proofErr w:type="spellEnd"/>
            <w:r w:rsidRPr="00762A0C">
              <w:t xml:space="preserve"> to a hospital or care home for a period likely to exceed 28 days and P who lacks capacity has no other person to consult </w:t>
            </w:r>
          </w:p>
        </w:tc>
        <w:tc>
          <w:tcPr>
            <w:tcW w:w="3373" w:type="dxa"/>
            <w:tcBorders>
              <w:top w:val="single" w:sz="4" w:space="0" w:color="auto"/>
              <w:left w:val="single" w:sz="4" w:space="0" w:color="auto"/>
              <w:bottom w:val="single" w:sz="4" w:space="0" w:color="auto"/>
              <w:right w:val="single" w:sz="4" w:space="0" w:color="auto"/>
            </w:tcBorders>
          </w:tcPr>
          <w:p w14:paraId="549543DF" w14:textId="77777777" w:rsidR="00B51EB9" w:rsidRPr="00762A0C" w:rsidRDefault="00B51EB9" w:rsidP="00B51EB9">
            <w:pPr>
              <w:jc w:val="center"/>
            </w:pPr>
            <w:r w:rsidRPr="00762A0C">
              <w:t xml:space="preserve">MCA </w:t>
            </w:r>
            <w:r>
              <w:t>Section 38</w:t>
            </w:r>
          </w:p>
        </w:tc>
        <w:tc>
          <w:tcPr>
            <w:tcW w:w="2207" w:type="dxa"/>
            <w:tcBorders>
              <w:top w:val="single" w:sz="4" w:space="0" w:color="auto"/>
              <w:left w:val="single" w:sz="4" w:space="0" w:color="auto"/>
              <w:bottom w:val="single" w:sz="4" w:space="0" w:color="auto"/>
              <w:right w:val="single" w:sz="4" w:space="0" w:color="auto"/>
            </w:tcBorders>
          </w:tcPr>
          <w:p w14:paraId="7D62D461"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65DD85E8" w14:textId="77777777" w:rsidR="00B51EB9" w:rsidRPr="00762A0C" w:rsidRDefault="00B51EB9" w:rsidP="00B51EB9">
            <w:pPr>
              <w:jc w:val="center"/>
            </w:pPr>
            <w:r w:rsidRPr="00762A0C">
              <w:t>Consultant in charge of relevant care or treatment</w:t>
            </w:r>
          </w:p>
        </w:tc>
      </w:tr>
      <w:tr w:rsidR="00B51EB9" w:rsidRPr="00B83DBE" w14:paraId="06A7BFB8" w14:textId="77777777" w:rsidTr="00A33C59">
        <w:tc>
          <w:tcPr>
            <w:tcW w:w="828" w:type="dxa"/>
            <w:tcBorders>
              <w:top w:val="single" w:sz="4" w:space="0" w:color="auto"/>
              <w:left w:val="single" w:sz="4" w:space="0" w:color="auto"/>
              <w:bottom w:val="single" w:sz="4" w:space="0" w:color="auto"/>
              <w:right w:val="single" w:sz="4" w:space="0" w:color="auto"/>
            </w:tcBorders>
          </w:tcPr>
          <w:p w14:paraId="219897CE" w14:textId="77777777" w:rsidR="00B51EB9" w:rsidRPr="00762A0C" w:rsidRDefault="00B51EB9" w:rsidP="00B51EB9">
            <w:pPr>
              <w:jc w:val="center"/>
              <w:rPr>
                <w:b/>
              </w:rPr>
            </w:pPr>
            <w:r>
              <w:rPr>
                <w:b/>
              </w:rPr>
              <w:t>30</w:t>
            </w:r>
          </w:p>
        </w:tc>
        <w:tc>
          <w:tcPr>
            <w:tcW w:w="4500" w:type="dxa"/>
            <w:tcBorders>
              <w:top w:val="single" w:sz="4" w:space="0" w:color="auto"/>
              <w:left w:val="single" w:sz="4" w:space="0" w:color="auto"/>
              <w:bottom w:val="single" w:sz="4" w:space="0" w:color="auto"/>
              <w:right w:val="single" w:sz="4" w:space="0" w:color="auto"/>
            </w:tcBorders>
          </w:tcPr>
          <w:p w14:paraId="078B034E" w14:textId="1AE8F462" w:rsidR="00B51EB9" w:rsidRPr="00762A0C" w:rsidRDefault="00B51EB9" w:rsidP="00B51EB9">
            <w:r w:rsidRPr="00762A0C">
              <w:t xml:space="preserve">Duty on the managing authority to alert the supervisory body for the purposes of appointing an independent mental capacity advocate when P is subject to SchA1 safeguards and there is no person to consult regarding best interests </w:t>
            </w:r>
          </w:p>
        </w:tc>
        <w:tc>
          <w:tcPr>
            <w:tcW w:w="3373" w:type="dxa"/>
            <w:tcBorders>
              <w:top w:val="single" w:sz="4" w:space="0" w:color="auto"/>
              <w:left w:val="single" w:sz="4" w:space="0" w:color="auto"/>
              <w:bottom w:val="single" w:sz="4" w:space="0" w:color="auto"/>
              <w:right w:val="single" w:sz="4" w:space="0" w:color="auto"/>
            </w:tcBorders>
          </w:tcPr>
          <w:p w14:paraId="7A46CBE8" w14:textId="77777777" w:rsidR="00B51EB9" w:rsidRPr="00762A0C" w:rsidRDefault="00B51EB9" w:rsidP="00B51EB9">
            <w:pPr>
              <w:jc w:val="center"/>
            </w:pPr>
            <w:r w:rsidRPr="00762A0C">
              <w:t xml:space="preserve">MCA </w:t>
            </w:r>
            <w:r>
              <w:t>Section 39A-D</w:t>
            </w:r>
          </w:p>
        </w:tc>
        <w:tc>
          <w:tcPr>
            <w:tcW w:w="2207" w:type="dxa"/>
            <w:tcBorders>
              <w:top w:val="single" w:sz="4" w:space="0" w:color="auto"/>
              <w:left w:val="single" w:sz="4" w:space="0" w:color="auto"/>
              <w:bottom w:val="single" w:sz="4" w:space="0" w:color="auto"/>
              <w:right w:val="single" w:sz="4" w:space="0" w:color="auto"/>
            </w:tcBorders>
          </w:tcPr>
          <w:p w14:paraId="492506DD"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21254BDE" w14:textId="77777777" w:rsidR="00B51EB9" w:rsidRPr="00762A0C" w:rsidRDefault="00B51EB9" w:rsidP="00B51EB9">
            <w:pPr>
              <w:jc w:val="center"/>
            </w:pPr>
            <w:r w:rsidRPr="00762A0C">
              <w:t>Ward manager</w:t>
            </w:r>
          </w:p>
        </w:tc>
      </w:tr>
      <w:tr w:rsidR="00B51EB9" w:rsidRPr="00B83DBE" w14:paraId="1E5B0846" w14:textId="77777777" w:rsidTr="00A33C59">
        <w:tc>
          <w:tcPr>
            <w:tcW w:w="828" w:type="dxa"/>
            <w:tcBorders>
              <w:top w:val="single" w:sz="4" w:space="0" w:color="auto"/>
              <w:left w:val="single" w:sz="4" w:space="0" w:color="auto"/>
              <w:bottom w:val="single" w:sz="4" w:space="0" w:color="auto"/>
              <w:right w:val="single" w:sz="4" w:space="0" w:color="auto"/>
            </w:tcBorders>
          </w:tcPr>
          <w:p w14:paraId="2C8B330C" w14:textId="77777777" w:rsidR="00B51EB9" w:rsidRPr="00762A0C" w:rsidRDefault="00B51EB9" w:rsidP="00B51EB9">
            <w:pPr>
              <w:jc w:val="center"/>
              <w:rPr>
                <w:b/>
              </w:rPr>
            </w:pPr>
            <w:r>
              <w:rPr>
                <w:b/>
              </w:rPr>
              <w:t>31</w:t>
            </w:r>
          </w:p>
        </w:tc>
        <w:tc>
          <w:tcPr>
            <w:tcW w:w="4500" w:type="dxa"/>
            <w:tcBorders>
              <w:top w:val="single" w:sz="4" w:space="0" w:color="auto"/>
              <w:left w:val="single" w:sz="4" w:space="0" w:color="auto"/>
              <w:bottom w:val="single" w:sz="4" w:space="0" w:color="auto"/>
              <w:right w:val="single" w:sz="4" w:space="0" w:color="auto"/>
            </w:tcBorders>
          </w:tcPr>
          <w:p w14:paraId="6583459E" w14:textId="77777777" w:rsidR="00B51EB9" w:rsidRPr="00762A0C" w:rsidRDefault="00B51EB9" w:rsidP="00B51EB9">
            <w:r w:rsidRPr="00762A0C">
              <w:t>Duty on the managing authority to request a standard authorisation to deprive P of his liberty if P</w:t>
            </w:r>
            <w:r>
              <w:t xml:space="preserve"> meets qualifying requirements</w:t>
            </w:r>
          </w:p>
          <w:p w14:paraId="31CD0C16" w14:textId="77777777" w:rsidR="00B51EB9" w:rsidRPr="00762A0C" w:rsidRDefault="00B51EB9" w:rsidP="00B51EB9"/>
        </w:tc>
        <w:tc>
          <w:tcPr>
            <w:tcW w:w="3373" w:type="dxa"/>
            <w:tcBorders>
              <w:top w:val="single" w:sz="4" w:space="0" w:color="auto"/>
              <w:left w:val="single" w:sz="4" w:space="0" w:color="auto"/>
              <w:bottom w:val="single" w:sz="4" w:space="0" w:color="auto"/>
              <w:right w:val="single" w:sz="4" w:space="0" w:color="auto"/>
            </w:tcBorders>
          </w:tcPr>
          <w:p w14:paraId="59F69149" w14:textId="77777777" w:rsidR="00B51EB9" w:rsidRPr="00762A0C" w:rsidRDefault="00B51EB9" w:rsidP="00B51EB9">
            <w:pPr>
              <w:jc w:val="center"/>
            </w:pPr>
            <w:r>
              <w:t xml:space="preserve">MCA </w:t>
            </w:r>
            <w:r w:rsidRPr="00762A0C">
              <w:t>Sch</w:t>
            </w:r>
            <w:r>
              <w:t xml:space="preserve">edule </w:t>
            </w:r>
            <w:r w:rsidRPr="00762A0C">
              <w:t>A1 para 24)</w:t>
            </w:r>
          </w:p>
        </w:tc>
        <w:tc>
          <w:tcPr>
            <w:tcW w:w="2207" w:type="dxa"/>
            <w:tcBorders>
              <w:top w:val="single" w:sz="4" w:space="0" w:color="auto"/>
              <w:left w:val="single" w:sz="4" w:space="0" w:color="auto"/>
              <w:bottom w:val="single" w:sz="4" w:space="0" w:color="auto"/>
              <w:right w:val="single" w:sz="4" w:space="0" w:color="auto"/>
            </w:tcBorders>
          </w:tcPr>
          <w:p w14:paraId="7FD8715F"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69B56566" w14:textId="77777777" w:rsidR="00B51EB9" w:rsidRPr="00762A0C" w:rsidRDefault="00B51EB9" w:rsidP="00B51EB9">
            <w:pPr>
              <w:jc w:val="center"/>
            </w:pPr>
            <w:r>
              <w:t>Clinician</w:t>
            </w:r>
            <w:r w:rsidRPr="00762A0C">
              <w:t xml:space="preserve"> with knowledge and experience of deprivation of liberty safeguards</w:t>
            </w:r>
          </w:p>
        </w:tc>
      </w:tr>
      <w:tr w:rsidR="00B51EB9" w:rsidRPr="00B83DBE" w14:paraId="63B86986" w14:textId="77777777" w:rsidTr="00A33C59">
        <w:tc>
          <w:tcPr>
            <w:tcW w:w="828" w:type="dxa"/>
            <w:tcBorders>
              <w:top w:val="single" w:sz="4" w:space="0" w:color="auto"/>
              <w:left w:val="single" w:sz="4" w:space="0" w:color="auto"/>
              <w:bottom w:val="single" w:sz="4" w:space="0" w:color="auto"/>
              <w:right w:val="single" w:sz="4" w:space="0" w:color="auto"/>
            </w:tcBorders>
          </w:tcPr>
          <w:p w14:paraId="434292C4" w14:textId="77777777" w:rsidR="00B51EB9" w:rsidRPr="00762A0C" w:rsidRDefault="00B51EB9" w:rsidP="00B51EB9">
            <w:pPr>
              <w:jc w:val="center"/>
              <w:rPr>
                <w:b/>
              </w:rPr>
            </w:pPr>
            <w:r>
              <w:rPr>
                <w:b/>
              </w:rPr>
              <w:t>32</w:t>
            </w:r>
          </w:p>
        </w:tc>
        <w:tc>
          <w:tcPr>
            <w:tcW w:w="4500" w:type="dxa"/>
            <w:tcBorders>
              <w:top w:val="single" w:sz="4" w:space="0" w:color="auto"/>
              <w:left w:val="single" w:sz="4" w:space="0" w:color="auto"/>
              <w:bottom w:val="single" w:sz="4" w:space="0" w:color="auto"/>
              <w:right w:val="single" w:sz="4" w:space="0" w:color="auto"/>
            </w:tcBorders>
          </w:tcPr>
          <w:p w14:paraId="6BDFDFC2" w14:textId="3DA7C340" w:rsidR="00B51EB9" w:rsidRPr="00762A0C" w:rsidRDefault="00B51EB9" w:rsidP="00B51EB9">
            <w:r w:rsidRPr="00762A0C">
              <w:t xml:space="preserve">Duty on the managing authority to request a fresh standard authorisation if there is one in force but there has been a change of the place of detention or circumstances  </w:t>
            </w:r>
          </w:p>
        </w:tc>
        <w:tc>
          <w:tcPr>
            <w:tcW w:w="3373" w:type="dxa"/>
            <w:tcBorders>
              <w:top w:val="single" w:sz="4" w:space="0" w:color="auto"/>
              <w:left w:val="single" w:sz="4" w:space="0" w:color="auto"/>
              <w:bottom w:val="single" w:sz="4" w:space="0" w:color="auto"/>
              <w:right w:val="single" w:sz="4" w:space="0" w:color="auto"/>
            </w:tcBorders>
          </w:tcPr>
          <w:p w14:paraId="2B3C881F" w14:textId="77777777" w:rsidR="00B51EB9" w:rsidRPr="00762A0C" w:rsidRDefault="00B51EB9" w:rsidP="00B51EB9">
            <w:pPr>
              <w:jc w:val="center"/>
            </w:pPr>
            <w:r>
              <w:t xml:space="preserve">MCA </w:t>
            </w:r>
            <w:r w:rsidRPr="00762A0C">
              <w:t>Sch</w:t>
            </w:r>
            <w:r>
              <w:t xml:space="preserve">edule </w:t>
            </w:r>
            <w:r w:rsidRPr="00762A0C">
              <w:t>A1 para</w:t>
            </w:r>
            <w:r>
              <w:t>s</w:t>
            </w:r>
            <w:r w:rsidRPr="00762A0C">
              <w:t xml:space="preserve"> 25-30</w:t>
            </w:r>
          </w:p>
        </w:tc>
        <w:tc>
          <w:tcPr>
            <w:tcW w:w="2207" w:type="dxa"/>
            <w:tcBorders>
              <w:top w:val="single" w:sz="4" w:space="0" w:color="auto"/>
              <w:left w:val="single" w:sz="4" w:space="0" w:color="auto"/>
              <w:bottom w:val="single" w:sz="4" w:space="0" w:color="auto"/>
              <w:right w:val="single" w:sz="4" w:space="0" w:color="auto"/>
            </w:tcBorders>
          </w:tcPr>
          <w:p w14:paraId="41F9AE5E"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53AFE398" w14:textId="77777777" w:rsidR="00B51EB9" w:rsidRPr="00762A0C" w:rsidRDefault="00B51EB9" w:rsidP="00B51EB9">
            <w:pPr>
              <w:jc w:val="center"/>
            </w:pPr>
            <w:r>
              <w:t>Clinician</w:t>
            </w:r>
            <w:r w:rsidRPr="00762A0C">
              <w:t xml:space="preserve"> with knowledge and experience of deprivation of liberty safeguards</w:t>
            </w:r>
          </w:p>
        </w:tc>
      </w:tr>
      <w:tr w:rsidR="00B51EB9" w:rsidRPr="00B83DBE" w14:paraId="7D82845A" w14:textId="77777777" w:rsidTr="00A33C59">
        <w:tc>
          <w:tcPr>
            <w:tcW w:w="828" w:type="dxa"/>
            <w:tcBorders>
              <w:top w:val="single" w:sz="4" w:space="0" w:color="auto"/>
              <w:left w:val="single" w:sz="4" w:space="0" w:color="auto"/>
              <w:bottom w:val="single" w:sz="4" w:space="0" w:color="auto"/>
              <w:right w:val="single" w:sz="4" w:space="0" w:color="auto"/>
            </w:tcBorders>
          </w:tcPr>
          <w:p w14:paraId="7CE58F48" w14:textId="77777777" w:rsidR="00B51EB9" w:rsidRPr="00762A0C" w:rsidRDefault="00B51EB9" w:rsidP="00B51EB9">
            <w:pPr>
              <w:jc w:val="center"/>
              <w:rPr>
                <w:b/>
              </w:rPr>
            </w:pPr>
            <w:r>
              <w:rPr>
                <w:b/>
              </w:rPr>
              <w:t>33</w:t>
            </w:r>
          </w:p>
        </w:tc>
        <w:tc>
          <w:tcPr>
            <w:tcW w:w="4500" w:type="dxa"/>
            <w:tcBorders>
              <w:top w:val="single" w:sz="4" w:space="0" w:color="auto"/>
              <w:left w:val="single" w:sz="4" w:space="0" w:color="auto"/>
              <w:bottom w:val="single" w:sz="4" w:space="0" w:color="auto"/>
              <w:right w:val="single" w:sz="4" w:space="0" w:color="auto"/>
            </w:tcBorders>
          </w:tcPr>
          <w:p w14:paraId="00F03A6D" w14:textId="12DC11B5" w:rsidR="00B51EB9" w:rsidRPr="00762A0C" w:rsidRDefault="00B51EB9" w:rsidP="00B51EB9">
            <w:r w:rsidRPr="00762A0C">
              <w:t xml:space="preserve">Duty on the managing authority to keep written records of requests for standard authorisation to the supervisory body </w:t>
            </w:r>
          </w:p>
        </w:tc>
        <w:tc>
          <w:tcPr>
            <w:tcW w:w="3373" w:type="dxa"/>
            <w:tcBorders>
              <w:top w:val="single" w:sz="4" w:space="0" w:color="auto"/>
              <w:left w:val="single" w:sz="4" w:space="0" w:color="auto"/>
              <w:bottom w:val="single" w:sz="4" w:space="0" w:color="auto"/>
              <w:right w:val="single" w:sz="4" w:space="0" w:color="auto"/>
            </w:tcBorders>
          </w:tcPr>
          <w:p w14:paraId="056F22DF" w14:textId="77777777" w:rsidR="00B51EB9" w:rsidRPr="00762A0C" w:rsidRDefault="00B51EB9" w:rsidP="00B51EB9">
            <w:pPr>
              <w:jc w:val="center"/>
            </w:pPr>
            <w:r>
              <w:t xml:space="preserve">MCA </w:t>
            </w:r>
            <w:r w:rsidRPr="00762A0C">
              <w:t>Sch</w:t>
            </w:r>
            <w:r>
              <w:t>edule A1 para 32</w:t>
            </w:r>
          </w:p>
        </w:tc>
        <w:tc>
          <w:tcPr>
            <w:tcW w:w="2207" w:type="dxa"/>
            <w:tcBorders>
              <w:top w:val="single" w:sz="4" w:space="0" w:color="auto"/>
              <w:left w:val="single" w:sz="4" w:space="0" w:color="auto"/>
              <w:bottom w:val="single" w:sz="4" w:space="0" w:color="auto"/>
              <w:right w:val="single" w:sz="4" w:space="0" w:color="auto"/>
            </w:tcBorders>
          </w:tcPr>
          <w:p w14:paraId="6930E822"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71418049" w14:textId="4056465D" w:rsidR="00B51EB9" w:rsidRPr="00762A0C" w:rsidRDefault="005C50CC" w:rsidP="00B51EB9">
            <w:pPr>
              <w:jc w:val="center"/>
            </w:pPr>
            <w:r>
              <w:t>MCA Office staff</w:t>
            </w:r>
          </w:p>
        </w:tc>
      </w:tr>
      <w:tr w:rsidR="00B51EB9" w:rsidRPr="00B83DBE" w14:paraId="677D8DFD" w14:textId="77777777" w:rsidTr="00A33C59">
        <w:tc>
          <w:tcPr>
            <w:tcW w:w="828" w:type="dxa"/>
            <w:tcBorders>
              <w:top w:val="single" w:sz="4" w:space="0" w:color="auto"/>
              <w:left w:val="single" w:sz="4" w:space="0" w:color="auto"/>
              <w:bottom w:val="single" w:sz="4" w:space="0" w:color="auto"/>
              <w:right w:val="single" w:sz="4" w:space="0" w:color="auto"/>
            </w:tcBorders>
          </w:tcPr>
          <w:p w14:paraId="3848D7E0" w14:textId="77777777" w:rsidR="00B51EB9" w:rsidRPr="00762A0C" w:rsidRDefault="00B51EB9" w:rsidP="00B51EB9">
            <w:pPr>
              <w:jc w:val="center"/>
              <w:rPr>
                <w:b/>
              </w:rPr>
            </w:pPr>
            <w:r>
              <w:rPr>
                <w:b/>
              </w:rPr>
              <w:t>34</w:t>
            </w:r>
          </w:p>
        </w:tc>
        <w:tc>
          <w:tcPr>
            <w:tcW w:w="4500" w:type="dxa"/>
            <w:tcBorders>
              <w:top w:val="single" w:sz="4" w:space="0" w:color="auto"/>
              <w:left w:val="single" w:sz="4" w:space="0" w:color="auto"/>
              <w:bottom w:val="single" w:sz="4" w:space="0" w:color="auto"/>
              <w:right w:val="single" w:sz="4" w:space="0" w:color="auto"/>
            </w:tcBorders>
          </w:tcPr>
          <w:p w14:paraId="20E36DAB" w14:textId="3BA5025C" w:rsidR="00B51EB9" w:rsidRPr="00762A0C" w:rsidRDefault="00B51EB9" w:rsidP="00B51EB9">
            <w:r w:rsidRPr="00762A0C">
              <w:t xml:space="preserve">Duty on the managing authority to give P information about the effects of an authorisation </w:t>
            </w:r>
          </w:p>
        </w:tc>
        <w:tc>
          <w:tcPr>
            <w:tcW w:w="3373" w:type="dxa"/>
            <w:tcBorders>
              <w:top w:val="single" w:sz="4" w:space="0" w:color="auto"/>
              <w:left w:val="single" w:sz="4" w:space="0" w:color="auto"/>
              <w:bottom w:val="single" w:sz="4" w:space="0" w:color="auto"/>
              <w:right w:val="single" w:sz="4" w:space="0" w:color="auto"/>
            </w:tcBorders>
          </w:tcPr>
          <w:p w14:paraId="192EEC3D" w14:textId="77777777" w:rsidR="00B51EB9" w:rsidRPr="00762A0C" w:rsidRDefault="00B51EB9" w:rsidP="00B51EB9">
            <w:pPr>
              <w:jc w:val="center"/>
            </w:pPr>
            <w:r>
              <w:t xml:space="preserve">MCA </w:t>
            </w:r>
            <w:r w:rsidRPr="00762A0C">
              <w:t>Sch</w:t>
            </w:r>
            <w:r>
              <w:t xml:space="preserve">edule </w:t>
            </w:r>
            <w:r w:rsidRPr="00762A0C">
              <w:t>A1 para 59</w:t>
            </w:r>
          </w:p>
        </w:tc>
        <w:tc>
          <w:tcPr>
            <w:tcW w:w="2207" w:type="dxa"/>
            <w:tcBorders>
              <w:top w:val="single" w:sz="4" w:space="0" w:color="auto"/>
              <w:left w:val="single" w:sz="4" w:space="0" w:color="auto"/>
              <w:bottom w:val="single" w:sz="4" w:space="0" w:color="auto"/>
              <w:right w:val="single" w:sz="4" w:space="0" w:color="auto"/>
            </w:tcBorders>
          </w:tcPr>
          <w:p w14:paraId="32D85219"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187347F7" w14:textId="77777777" w:rsidR="00B51EB9" w:rsidRPr="00762A0C" w:rsidRDefault="00B51EB9" w:rsidP="00B51EB9">
            <w:pPr>
              <w:jc w:val="center"/>
            </w:pPr>
            <w:r w:rsidRPr="00762A0C">
              <w:t>Registered Nurse (Mental Health or Learning Disability) as delegated by Team Manager</w:t>
            </w:r>
          </w:p>
        </w:tc>
      </w:tr>
      <w:tr w:rsidR="00B51EB9" w:rsidRPr="00B83DBE" w14:paraId="3B0B24FF" w14:textId="77777777" w:rsidTr="00A33C59">
        <w:tc>
          <w:tcPr>
            <w:tcW w:w="828" w:type="dxa"/>
            <w:tcBorders>
              <w:top w:val="single" w:sz="4" w:space="0" w:color="auto"/>
              <w:left w:val="single" w:sz="4" w:space="0" w:color="auto"/>
              <w:bottom w:val="single" w:sz="4" w:space="0" w:color="auto"/>
              <w:right w:val="single" w:sz="4" w:space="0" w:color="auto"/>
            </w:tcBorders>
          </w:tcPr>
          <w:p w14:paraId="3D5C510C" w14:textId="77777777" w:rsidR="00B51EB9" w:rsidRPr="00762A0C" w:rsidRDefault="00B51EB9" w:rsidP="00B51EB9">
            <w:pPr>
              <w:jc w:val="center"/>
              <w:rPr>
                <w:b/>
              </w:rPr>
            </w:pPr>
            <w:r>
              <w:rPr>
                <w:b/>
              </w:rPr>
              <w:t>35</w:t>
            </w:r>
          </w:p>
        </w:tc>
        <w:tc>
          <w:tcPr>
            <w:tcW w:w="4500" w:type="dxa"/>
            <w:tcBorders>
              <w:top w:val="single" w:sz="4" w:space="0" w:color="auto"/>
              <w:left w:val="single" w:sz="4" w:space="0" w:color="auto"/>
              <w:bottom w:val="single" w:sz="4" w:space="0" w:color="auto"/>
              <w:right w:val="single" w:sz="4" w:space="0" w:color="auto"/>
            </w:tcBorders>
          </w:tcPr>
          <w:p w14:paraId="0CE19BC3" w14:textId="788E0EEA" w:rsidR="00B51EB9" w:rsidRPr="00762A0C" w:rsidRDefault="00B51EB9" w:rsidP="00B51EB9">
            <w:r w:rsidRPr="00762A0C">
              <w:t xml:space="preserve">Duty on the managing authority to give itself an urgent authorisation in relevant cases and make a request for extension of duration </w:t>
            </w:r>
          </w:p>
        </w:tc>
        <w:tc>
          <w:tcPr>
            <w:tcW w:w="3373" w:type="dxa"/>
            <w:tcBorders>
              <w:top w:val="single" w:sz="4" w:space="0" w:color="auto"/>
              <w:left w:val="single" w:sz="4" w:space="0" w:color="auto"/>
              <w:bottom w:val="single" w:sz="4" w:space="0" w:color="auto"/>
              <w:right w:val="single" w:sz="4" w:space="0" w:color="auto"/>
            </w:tcBorders>
          </w:tcPr>
          <w:p w14:paraId="6AE9E460" w14:textId="77777777" w:rsidR="00B51EB9" w:rsidRPr="00762A0C" w:rsidRDefault="00B51EB9" w:rsidP="00B51EB9">
            <w:pPr>
              <w:jc w:val="center"/>
            </w:pPr>
            <w:r>
              <w:t xml:space="preserve">MCA </w:t>
            </w:r>
            <w:r w:rsidRPr="00762A0C">
              <w:t>Sch</w:t>
            </w:r>
            <w:r>
              <w:t>edule A1 paras 76 &amp; 84</w:t>
            </w:r>
          </w:p>
        </w:tc>
        <w:tc>
          <w:tcPr>
            <w:tcW w:w="2207" w:type="dxa"/>
            <w:tcBorders>
              <w:top w:val="single" w:sz="4" w:space="0" w:color="auto"/>
              <w:left w:val="single" w:sz="4" w:space="0" w:color="auto"/>
              <w:bottom w:val="single" w:sz="4" w:space="0" w:color="auto"/>
              <w:right w:val="single" w:sz="4" w:space="0" w:color="auto"/>
            </w:tcBorders>
          </w:tcPr>
          <w:p w14:paraId="63966B72"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1B287963" w14:textId="77777777" w:rsidR="00B51EB9" w:rsidRPr="00762A0C" w:rsidRDefault="00B51EB9" w:rsidP="00B51EB9">
            <w:pPr>
              <w:jc w:val="center"/>
            </w:pPr>
            <w:r>
              <w:t>Clinician</w:t>
            </w:r>
            <w:r w:rsidRPr="00762A0C">
              <w:t xml:space="preserve"> with knowledge and experience of deprivation of liberty safeguards</w:t>
            </w:r>
          </w:p>
        </w:tc>
      </w:tr>
      <w:tr w:rsidR="00B51EB9" w:rsidRPr="00B83DBE" w14:paraId="52AD7C77" w14:textId="77777777" w:rsidTr="00A33C59">
        <w:tc>
          <w:tcPr>
            <w:tcW w:w="828" w:type="dxa"/>
            <w:tcBorders>
              <w:top w:val="single" w:sz="4" w:space="0" w:color="auto"/>
              <w:left w:val="single" w:sz="4" w:space="0" w:color="auto"/>
              <w:bottom w:val="single" w:sz="4" w:space="0" w:color="auto"/>
              <w:right w:val="single" w:sz="4" w:space="0" w:color="auto"/>
            </w:tcBorders>
          </w:tcPr>
          <w:p w14:paraId="5AFB958C" w14:textId="77777777" w:rsidR="00B51EB9" w:rsidRPr="00762A0C" w:rsidRDefault="00B51EB9" w:rsidP="00B51EB9">
            <w:pPr>
              <w:jc w:val="center"/>
              <w:rPr>
                <w:b/>
              </w:rPr>
            </w:pPr>
            <w:r>
              <w:rPr>
                <w:b/>
              </w:rPr>
              <w:t>36</w:t>
            </w:r>
          </w:p>
        </w:tc>
        <w:tc>
          <w:tcPr>
            <w:tcW w:w="4500" w:type="dxa"/>
            <w:tcBorders>
              <w:top w:val="single" w:sz="4" w:space="0" w:color="auto"/>
              <w:left w:val="single" w:sz="4" w:space="0" w:color="auto"/>
              <w:bottom w:val="single" w:sz="4" w:space="0" w:color="auto"/>
              <w:right w:val="single" w:sz="4" w:space="0" w:color="auto"/>
            </w:tcBorders>
          </w:tcPr>
          <w:p w14:paraId="23536548" w14:textId="66292E7E" w:rsidR="00B51EB9" w:rsidRPr="00762A0C" w:rsidRDefault="00B51EB9" w:rsidP="00B51EB9">
            <w:r w:rsidRPr="00762A0C">
              <w:t xml:space="preserve">Duty on the managing authority to keep written records of urgent authorisations and provide a copy to the supervisory body and P or any S39A IMCA </w:t>
            </w:r>
          </w:p>
        </w:tc>
        <w:tc>
          <w:tcPr>
            <w:tcW w:w="3373" w:type="dxa"/>
            <w:tcBorders>
              <w:top w:val="single" w:sz="4" w:space="0" w:color="auto"/>
              <w:left w:val="single" w:sz="4" w:space="0" w:color="auto"/>
              <w:bottom w:val="single" w:sz="4" w:space="0" w:color="auto"/>
              <w:right w:val="single" w:sz="4" w:space="0" w:color="auto"/>
            </w:tcBorders>
          </w:tcPr>
          <w:p w14:paraId="7468F87F" w14:textId="77777777" w:rsidR="00B51EB9" w:rsidRPr="00762A0C" w:rsidRDefault="00B51EB9" w:rsidP="00B51EB9">
            <w:pPr>
              <w:jc w:val="center"/>
            </w:pPr>
            <w:r>
              <w:t xml:space="preserve">MCA </w:t>
            </w:r>
            <w:r w:rsidRPr="00762A0C">
              <w:t>Sch</w:t>
            </w:r>
            <w:r>
              <w:t xml:space="preserve">edule </w:t>
            </w:r>
            <w:r w:rsidRPr="00762A0C">
              <w:t>A1 para 82</w:t>
            </w:r>
          </w:p>
        </w:tc>
        <w:tc>
          <w:tcPr>
            <w:tcW w:w="2207" w:type="dxa"/>
            <w:tcBorders>
              <w:top w:val="single" w:sz="4" w:space="0" w:color="auto"/>
              <w:left w:val="single" w:sz="4" w:space="0" w:color="auto"/>
              <w:bottom w:val="single" w:sz="4" w:space="0" w:color="auto"/>
              <w:right w:val="single" w:sz="4" w:space="0" w:color="auto"/>
            </w:tcBorders>
          </w:tcPr>
          <w:p w14:paraId="271AE1F2"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19E8A61C" w14:textId="12E05775" w:rsidR="00B51EB9" w:rsidRPr="00762A0C" w:rsidRDefault="005C50CC" w:rsidP="00B51EB9">
            <w:pPr>
              <w:jc w:val="center"/>
            </w:pPr>
            <w:r>
              <w:t>MCA Office staff</w:t>
            </w:r>
          </w:p>
        </w:tc>
      </w:tr>
      <w:tr w:rsidR="00B51EB9" w:rsidRPr="00B83DBE" w14:paraId="183AAEA1" w14:textId="77777777" w:rsidTr="00A33C59">
        <w:tc>
          <w:tcPr>
            <w:tcW w:w="828" w:type="dxa"/>
            <w:tcBorders>
              <w:top w:val="single" w:sz="4" w:space="0" w:color="auto"/>
              <w:left w:val="single" w:sz="4" w:space="0" w:color="auto"/>
              <w:bottom w:val="single" w:sz="4" w:space="0" w:color="auto"/>
              <w:right w:val="single" w:sz="4" w:space="0" w:color="auto"/>
            </w:tcBorders>
          </w:tcPr>
          <w:p w14:paraId="0903FD93" w14:textId="77777777" w:rsidR="00B51EB9" w:rsidRPr="00762A0C" w:rsidRDefault="00B51EB9" w:rsidP="00B51EB9">
            <w:pPr>
              <w:jc w:val="center"/>
              <w:rPr>
                <w:b/>
              </w:rPr>
            </w:pPr>
            <w:r>
              <w:rPr>
                <w:b/>
              </w:rPr>
              <w:t>37</w:t>
            </w:r>
          </w:p>
        </w:tc>
        <w:tc>
          <w:tcPr>
            <w:tcW w:w="4500" w:type="dxa"/>
            <w:tcBorders>
              <w:top w:val="single" w:sz="4" w:space="0" w:color="auto"/>
              <w:left w:val="single" w:sz="4" w:space="0" w:color="auto"/>
              <w:bottom w:val="single" w:sz="4" w:space="0" w:color="auto"/>
              <w:right w:val="single" w:sz="4" w:space="0" w:color="auto"/>
            </w:tcBorders>
          </w:tcPr>
          <w:p w14:paraId="3955E093" w14:textId="27FECC1B" w:rsidR="00B51EB9" w:rsidRPr="00762A0C" w:rsidRDefault="00B51EB9" w:rsidP="00B51EB9">
            <w:r w:rsidRPr="00762A0C">
              <w:t xml:space="preserve">Duty on the managing authority to give </w:t>
            </w:r>
            <w:r>
              <w:t>R</w:t>
            </w:r>
            <w:r w:rsidRPr="00762A0C">
              <w:t>P</w:t>
            </w:r>
            <w:r>
              <w:t>R</w:t>
            </w:r>
            <w:r w:rsidR="005C50CC">
              <w:t xml:space="preserve"> </w:t>
            </w:r>
            <w:r w:rsidRPr="00762A0C">
              <w:t xml:space="preserve">information about the effects of an authorisation </w:t>
            </w:r>
          </w:p>
        </w:tc>
        <w:tc>
          <w:tcPr>
            <w:tcW w:w="3373" w:type="dxa"/>
            <w:tcBorders>
              <w:top w:val="single" w:sz="4" w:space="0" w:color="auto"/>
              <w:left w:val="single" w:sz="4" w:space="0" w:color="auto"/>
              <w:bottom w:val="single" w:sz="4" w:space="0" w:color="auto"/>
              <w:right w:val="single" w:sz="4" w:space="0" w:color="auto"/>
            </w:tcBorders>
          </w:tcPr>
          <w:p w14:paraId="2575A9D4" w14:textId="77777777" w:rsidR="00B51EB9" w:rsidRPr="00762A0C" w:rsidRDefault="00B51EB9" w:rsidP="00B51EB9">
            <w:pPr>
              <w:jc w:val="center"/>
            </w:pPr>
            <w:r>
              <w:t xml:space="preserve">MCA </w:t>
            </w:r>
            <w:r w:rsidRPr="00762A0C">
              <w:t>Sch</w:t>
            </w:r>
            <w:r>
              <w:t xml:space="preserve">edule </w:t>
            </w:r>
            <w:r w:rsidRPr="00762A0C">
              <w:t>A1 para 83</w:t>
            </w:r>
          </w:p>
        </w:tc>
        <w:tc>
          <w:tcPr>
            <w:tcW w:w="2207" w:type="dxa"/>
            <w:tcBorders>
              <w:top w:val="single" w:sz="4" w:space="0" w:color="auto"/>
              <w:left w:val="single" w:sz="4" w:space="0" w:color="auto"/>
              <w:bottom w:val="single" w:sz="4" w:space="0" w:color="auto"/>
              <w:right w:val="single" w:sz="4" w:space="0" w:color="auto"/>
            </w:tcBorders>
          </w:tcPr>
          <w:p w14:paraId="12C42424"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147913EB" w14:textId="77777777" w:rsidR="00B51EB9" w:rsidRPr="00762A0C" w:rsidRDefault="00B51EB9" w:rsidP="00B51EB9">
            <w:pPr>
              <w:jc w:val="center"/>
            </w:pPr>
            <w:r w:rsidRPr="00762A0C">
              <w:t>Registered Nurse (Mental Health or Learning Disability) as delegated by Team Manager</w:t>
            </w:r>
          </w:p>
        </w:tc>
      </w:tr>
      <w:tr w:rsidR="00B51EB9" w:rsidRPr="00B83DBE" w14:paraId="40426CBC" w14:textId="77777777" w:rsidTr="00A33C59">
        <w:tc>
          <w:tcPr>
            <w:tcW w:w="828" w:type="dxa"/>
            <w:tcBorders>
              <w:top w:val="single" w:sz="4" w:space="0" w:color="auto"/>
              <w:left w:val="single" w:sz="4" w:space="0" w:color="auto"/>
              <w:bottom w:val="single" w:sz="4" w:space="0" w:color="auto"/>
              <w:right w:val="single" w:sz="4" w:space="0" w:color="auto"/>
            </w:tcBorders>
          </w:tcPr>
          <w:p w14:paraId="0CD124DB" w14:textId="77777777" w:rsidR="00B51EB9" w:rsidRPr="00762A0C" w:rsidRDefault="00B51EB9" w:rsidP="00B51EB9">
            <w:pPr>
              <w:jc w:val="center"/>
              <w:rPr>
                <w:b/>
              </w:rPr>
            </w:pPr>
            <w:r>
              <w:rPr>
                <w:b/>
              </w:rPr>
              <w:t>38</w:t>
            </w:r>
          </w:p>
        </w:tc>
        <w:tc>
          <w:tcPr>
            <w:tcW w:w="4500" w:type="dxa"/>
            <w:tcBorders>
              <w:top w:val="single" w:sz="4" w:space="0" w:color="auto"/>
              <w:left w:val="single" w:sz="4" w:space="0" w:color="auto"/>
              <w:bottom w:val="single" w:sz="4" w:space="0" w:color="auto"/>
              <w:right w:val="single" w:sz="4" w:space="0" w:color="auto"/>
            </w:tcBorders>
          </w:tcPr>
          <w:p w14:paraId="379CA55B" w14:textId="3801573A" w:rsidR="00B51EB9" w:rsidRPr="00762A0C" w:rsidRDefault="00B51EB9" w:rsidP="00B51EB9">
            <w:r w:rsidRPr="00762A0C">
              <w:t xml:space="preserve">Duty on the managing authority to give notice to the supervisory body that they are satisfied that P has ceased to meet the eligibility requirement or one or more of the qualifying requirements for P’s existing standard authorisation are reviewable </w:t>
            </w:r>
          </w:p>
        </w:tc>
        <w:tc>
          <w:tcPr>
            <w:tcW w:w="3373" w:type="dxa"/>
            <w:tcBorders>
              <w:top w:val="single" w:sz="4" w:space="0" w:color="auto"/>
              <w:left w:val="single" w:sz="4" w:space="0" w:color="auto"/>
              <w:bottom w:val="single" w:sz="4" w:space="0" w:color="auto"/>
              <w:right w:val="single" w:sz="4" w:space="0" w:color="auto"/>
            </w:tcBorders>
          </w:tcPr>
          <w:p w14:paraId="0A888699" w14:textId="77777777" w:rsidR="00B51EB9" w:rsidRPr="00762A0C" w:rsidRDefault="00B51EB9" w:rsidP="00B51EB9">
            <w:pPr>
              <w:jc w:val="center"/>
            </w:pPr>
            <w:r>
              <w:t xml:space="preserve">MCA </w:t>
            </w:r>
            <w:r w:rsidRPr="00762A0C">
              <w:t>Sch</w:t>
            </w:r>
            <w:r>
              <w:t xml:space="preserve">edule </w:t>
            </w:r>
            <w:r w:rsidRPr="00762A0C">
              <w:t>A1 paras 91</w:t>
            </w:r>
            <w:r>
              <w:t>(3) &amp; 103(2)</w:t>
            </w:r>
          </w:p>
        </w:tc>
        <w:tc>
          <w:tcPr>
            <w:tcW w:w="2207" w:type="dxa"/>
            <w:tcBorders>
              <w:top w:val="single" w:sz="4" w:space="0" w:color="auto"/>
              <w:left w:val="single" w:sz="4" w:space="0" w:color="auto"/>
              <w:bottom w:val="single" w:sz="4" w:space="0" w:color="auto"/>
              <w:right w:val="single" w:sz="4" w:space="0" w:color="auto"/>
            </w:tcBorders>
          </w:tcPr>
          <w:p w14:paraId="5ABF93C4"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77F7EAD6" w14:textId="77777777" w:rsidR="00B51EB9" w:rsidRPr="00762A0C" w:rsidRDefault="00B51EB9" w:rsidP="00B51EB9">
            <w:pPr>
              <w:jc w:val="center"/>
            </w:pPr>
            <w:r>
              <w:t>Clinician</w:t>
            </w:r>
            <w:r w:rsidRPr="00762A0C">
              <w:t xml:space="preserve"> with knowledge and experience of deprivation of liberty safeguards</w:t>
            </w:r>
          </w:p>
        </w:tc>
      </w:tr>
      <w:tr w:rsidR="00B51EB9" w:rsidRPr="00B83DBE" w14:paraId="54093492" w14:textId="77777777" w:rsidTr="00A33C59">
        <w:tc>
          <w:tcPr>
            <w:tcW w:w="828" w:type="dxa"/>
            <w:tcBorders>
              <w:top w:val="single" w:sz="4" w:space="0" w:color="auto"/>
              <w:left w:val="single" w:sz="4" w:space="0" w:color="auto"/>
              <w:bottom w:val="single" w:sz="4" w:space="0" w:color="auto"/>
              <w:right w:val="single" w:sz="4" w:space="0" w:color="auto"/>
            </w:tcBorders>
          </w:tcPr>
          <w:p w14:paraId="61A51A77" w14:textId="77777777" w:rsidR="00B51EB9" w:rsidRPr="00762A0C" w:rsidRDefault="00B51EB9" w:rsidP="00B51EB9">
            <w:pPr>
              <w:jc w:val="center"/>
              <w:rPr>
                <w:b/>
              </w:rPr>
            </w:pPr>
            <w:r>
              <w:rPr>
                <w:b/>
              </w:rPr>
              <w:t>39</w:t>
            </w:r>
          </w:p>
        </w:tc>
        <w:tc>
          <w:tcPr>
            <w:tcW w:w="4500" w:type="dxa"/>
            <w:tcBorders>
              <w:top w:val="single" w:sz="4" w:space="0" w:color="auto"/>
              <w:left w:val="single" w:sz="4" w:space="0" w:color="auto"/>
              <w:bottom w:val="single" w:sz="4" w:space="0" w:color="auto"/>
              <w:right w:val="single" w:sz="4" w:space="0" w:color="auto"/>
            </w:tcBorders>
          </w:tcPr>
          <w:p w14:paraId="71DCB018" w14:textId="755CBD5D" w:rsidR="00B51EB9" w:rsidRPr="00762A0C" w:rsidRDefault="00B51EB9" w:rsidP="00B51EB9">
            <w:r w:rsidRPr="00762A0C">
              <w:t>Ensuring that required mental health law policies and procedures are in place, reviewed and updated.</w:t>
            </w:r>
          </w:p>
        </w:tc>
        <w:tc>
          <w:tcPr>
            <w:tcW w:w="3373" w:type="dxa"/>
            <w:tcBorders>
              <w:top w:val="single" w:sz="4" w:space="0" w:color="auto"/>
              <w:left w:val="single" w:sz="4" w:space="0" w:color="auto"/>
              <w:bottom w:val="single" w:sz="4" w:space="0" w:color="auto"/>
              <w:right w:val="single" w:sz="4" w:space="0" w:color="auto"/>
            </w:tcBorders>
          </w:tcPr>
          <w:p w14:paraId="4B644A8D" w14:textId="77777777" w:rsidR="00B51EB9" w:rsidRPr="00762A0C" w:rsidRDefault="00B51EB9" w:rsidP="00B51EB9">
            <w:pPr>
              <w:jc w:val="center"/>
            </w:pPr>
          </w:p>
        </w:tc>
        <w:tc>
          <w:tcPr>
            <w:tcW w:w="2207" w:type="dxa"/>
            <w:tcBorders>
              <w:top w:val="single" w:sz="4" w:space="0" w:color="auto"/>
              <w:left w:val="single" w:sz="4" w:space="0" w:color="auto"/>
              <w:bottom w:val="single" w:sz="4" w:space="0" w:color="auto"/>
              <w:right w:val="single" w:sz="4" w:space="0" w:color="auto"/>
            </w:tcBorders>
          </w:tcPr>
          <w:p w14:paraId="082C48EB" w14:textId="77777777" w:rsidR="00B51EB9" w:rsidRPr="00762A0C" w:rsidRDefault="00B51EB9" w:rsidP="00B51EB9">
            <w:pPr>
              <w:jc w:val="center"/>
            </w:pPr>
          </w:p>
        </w:tc>
        <w:tc>
          <w:tcPr>
            <w:tcW w:w="3266" w:type="dxa"/>
            <w:tcBorders>
              <w:top w:val="single" w:sz="4" w:space="0" w:color="auto"/>
              <w:left w:val="single" w:sz="4" w:space="0" w:color="auto"/>
              <w:bottom w:val="single" w:sz="4" w:space="0" w:color="auto"/>
              <w:right w:val="single" w:sz="4" w:space="0" w:color="auto"/>
            </w:tcBorders>
          </w:tcPr>
          <w:p w14:paraId="32C79E13" w14:textId="77777777" w:rsidR="00B51EB9" w:rsidRPr="00762A0C" w:rsidRDefault="00B51EB9" w:rsidP="00B51EB9">
            <w:pPr>
              <w:jc w:val="center"/>
            </w:pPr>
            <w:r w:rsidRPr="00762A0C">
              <w:t>Associate Director of Mental Health Law</w:t>
            </w:r>
          </w:p>
        </w:tc>
      </w:tr>
    </w:tbl>
    <w:p w14:paraId="249BF8C6" w14:textId="013AC6C4" w:rsidR="004432CC" w:rsidRDefault="004432CC" w:rsidP="004432CC">
      <w:pPr>
        <w:pStyle w:val="Default"/>
        <w:rPr>
          <w:b/>
          <w:bCs/>
          <w:sz w:val="22"/>
          <w:szCs w:val="22"/>
        </w:rPr>
        <w:sectPr w:rsidR="004432CC" w:rsidSect="00A33C59">
          <w:pgSz w:w="16838" w:h="11906" w:orient="landscape"/>
          <w:pgMar w:top="851" w:right="567" w:bottom="1797" w:left="1440" w:header="709" w:footer="709" w:gutter="0"/>
          <w:cols w:space="708"/>
          <w:docGrid w:linePitch="360"/>
        </w:sectPr>
      </w:pPr>
    </w:p>
    <w:p w14:paraId="0EF46479" w14:textId="77777777" w:rsidR="006F3719" w:rsidRDefault="006F3719" w:rsidP="006F3719"/>
    <w:sectPr w:rsidR="006F3719"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441A" w14:textId="77777777" w:rsidR="00643831" w:rsidRDefault="00643831" w:rsidP="006F3719">
      <w:pPr>
        <w:spacing w:before="0" w:after="0"/>
      </w:pPr>
      <w:r>
        <w:separator/>
      </w:r>
    </w:p>
  </w:endnote>
  <w:endnote w:type="continuationSeparator" w:id="0">
    <w:p w14:paraId="7A923860" w14:textId="77777777" w:rsidR="00643831" w:rsidRDefault="00643831"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Neue CE">
    <w:altName w:val="Helvetica Neue C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B13746" w:rsidRDefault="00B13746" w:rsidP="00A33C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98A3F1" w14:textId="77777777" w:rsidR="00B13746" w:rsidRDefault="00B13746" w:rsidP="00A33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B13746" w:rsidRDefault="00B13746" w:rsidP="00A33C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EA9BA15" w14:textId="77777777" w:rsidR="00B13746" w:rsidRDefault="00B13746" w:rsidP="00A33C59">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06839DBD" w:rsidR="00B13746" w:rsidRDefault="00B13746" w:rsidP="00A33C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4AFA">
      <w:rPr>
        <w:rStyle w:val="PageNumber"/>
        <w:noProof/>
      </w:rPr>
      <w:t>1</w:t>
    </w:r>
    <w:r>
      <w:rPr>
        <w:rStyle w:val="PageNumber"/>
      </w:rPr>
      <w:fldChar w:fldCharType="end"/>
    </w:r>
  </w:p>
  <w:p w14:paraId="74E797DC" w14:textId="77777777" w:rsidR="00B13746" w:rsidRDefault="00B13746" w:rsidP="00A33C5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B13746" w:rsidRDefault="00B137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C86B8C" w14:textId="77777777" w:rsidR="00B13746" w:rsidRDefault="00B1374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DB7A" w14:textId="450C5A5A" w:rsidR="00B13746" w:rsidRDefault="00B13746">
    <w:pPr>
      <w:pStyle w:val="Footer"/>
      <w:jc w:val="right"/>
    </w:pPr>
    <w:r>
      <w:fldChar w:fldCharType="begin"/>
    </w:r>
    <w:r>
      <w:instrText xml:space="preserve"> PAGE   \* MERGEFORMAT </w:instrText>
    </w:r>
    <w:r>
      <w:fldChar w:fldCharType="separate"/>
    </w:r>
    <w:r w:rsidR="00C44AFA">
      <w:rPr>
        <w:noProof/>
      </w:rPr>
      <w:t>21</w:t>
    </w:r>
    <w:r>
      <w:rPr>
        <w:noProof/>
      </w:rPr>
      <w:fldChar w:fldCharType="end"/>
    </w:r>
  </w:p>
  <w:p w14:paraId="7332107B" w14:textId="77777777" w:rsidR="00B13746" w:rsidRDefault="00B137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1A2A" w14:textId="77777777" w:rsidR="00643831" w:rsidRDefault="00643831" w:rsidP="006F3719">
      <w:pPr>
        <w:spacing w:before="0" w:after="0"/>
      </w:pPr>
      <w:r>
        <w:separator/>
      </w:r>
    </w:p>
  </w:footnote>
  <w:footnote w:type="continuationSeparator" w:id="0">
    <w:p w14:paraId="46B78F0B" w14:textId="77777777" w:rsidR="00643831" w:rsidRDefault="00643831" w:rsidP="006F3719">
      <w:pPr>
        <w:spacing w:before="0" w:after="0"/>
      </w:pPr>
      <w:r>
        <w:continuationSeparator/>
      </w:r>
    </w:p>
  </w:footnote>
  <w:footnote w:id="1">
    <w:p w14:paraId="12A39601" w14:textId="0B1489FE" w:rsidR="0015327F" w:rsidRDefault="0015327F" w:rsidP="004432CC">
      <w:pPr>
        <w:pStyle w:val="FootnoteText"/>
      </w:pPr>
      <w:r>
        <w:rPr>
          <w:rStyle w:val="FootnoteReference"/>
        </w:rPr>
        <w:footnoteRef/>
      </w:r>
      <w:r>
        <w:t xml:space="preserve"> For written authorisation purposes, the Scheme of Delegation directs that this function can be exercised by a Service Director, the patient’s Responsible Clinician or anyone </w:t>
      </w:r>
      <w:r w:rsidR="007D1635">
        <w:t xml:space="preserve">whom this power has been delegated to </w:t>
      </w:r>
      <w:r>
        <w:t>by a Service Director or the Responsible Clinician.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8C42" w14:textId="77777777" w:rsidR="00B13746" w:rsidRDefault="00B13746" w:rsidP="00742373">
    <w:pPr>
      <w:pStyle w:val="Header"/>
      <w:tabs>
        <w:tab w:val="clear" w:pos="4513"/>
        <w:tab w:val="clear" w:pos="9026"/>
        <w:tab w:val="left" w:pos="6420"/>
      </w:tabs>
    </w:pPr>
    <w:r>
      <w:tab/>
    </w:r>
    <w:r>
      <w:rPr>
        <w:noProof/>
      </w:rPr>
      <w:drawing>
        <wp:inline distT="0" distB="0" distL="0" distR="0" wp14:anchorId="0E580080" wp14:editId="6117E293">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hybridMultilevel"/>
    <w:tmpl w:val="1248CB1C"/>
    <w:lvl w:ilvl="0" w:tplc="67C2E402">
      <w:start w:val="1"/>
      <w:numFmt w:val="bullet"/>
      <w:pStyle w:val="ListBullet"/>
      <w:lvlText w:val=""/>
      <w:lvlJc w:val="left"/>
      <w:pPr>
        <w:tabs>
          <w:tab w:val="num" w:pos="360"/>
        </w:tabs>
        <w:ind w:left="360" w:hanging="360"/>
      </w:pPr>
      <w:rPr>
        <w:rFonts w:ascii="Symbol" w:hAnsi="Symbol" w:hint="default"/>
      </w:rPr>
    </w:lvl>
    <w:lvl w:ilvl="1" w:tplc="BCB02EDE">
      <w:numFmt w:val="decimal"/>
      <w:lvlText w:val=""/>
      <w:lvlJc w:val="left"/>
    </w:lvl>
    <w:lvl w:ilvl="2" w:tplc="5F62ABE4">
      <w:numFmt w:val="decimal"/>
      <w:lvlText w:val=""/>
      <w:lvlJc w:val="left"/>
    </w:lvl>
    <w:lvl w:ilvl="3" w:tplc="CD70B5E4">
      <w:numFmt w:val="decimal"/>
      <w:lvlText w:val=""/>
      <w:lvlJc w:val="left"/>
    </w:lvl>
    <w:lvl w:ilvl="4" w:tplc="5ACCABD4">
      <w:numFmt w:val="decimal"/>
      <w:lvlText w:val=""/>
      <w:lvlJc w:val="left"/>
    </w:lvl>
    <w:lvl w:ilvl="5" w:tplc="5B740E90">
      <w:numFmt w:val="decimal"/>
      <w:lvlText w:val=""/>
      <w:lvlJc w:val="left"/>
    </w:lvl>
    <w:lvl w:ilvl="6" w:tplc="003C4F70">
      <w:numFmt w:val="decimal"/>
      <w:lvlText w:val=""/>
      <w:lvlJc w:val="left"/>
    </w:lvl>
    <w:lvl w:ilvl="7" w:tplc="CFA8FA6E">
      <w:numFmt w:val="decimal"/>
      <w:lvlText w:val=""/>
      <w:lvlJc w:val="left"/>
    </w:lvl>
    <w:lvl w:ilvl="8" w:tplc="D532986E">
      <w:numFmt w:val="decimal"/>
      <w:lvlText w:val=""/>
      <w:lvlJc w:val="left"/>
    </w:lvl>
  </w:abstractNum>
  <w:abstractNum w:abstractNumId="1" w15:restartNumberingAfterBreak="0">
    <w:nsid w:val="08845CC1"/>
    <w:multiLevelType w:val="hybridMultilevel"/>
    <w:tmpl w:val="5BECDFCE"/>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 w15:restartNumberingAfterBreak="0">
    <w:nsid w:val="2F3305DE"/>
    <w:multiLevelType w:val="hybridMultilevel"/>
    <w:tmpl w:val="BD944E2C"/>
    <w:lvl w:ilvl="0" w:tplc="BACA487A">
      <w:start w:val="1"/>
      <w:numFmt w:val="bullet"/>
      <w:lvlText w:val="-"/>
      <w:lvlJc w:val="left"/>
      <w:pPr>
        <w:ind w:left="1076" w:hanging="360"/>
      </w:pPr>
      <w:rPr>
        <w:rFonts w:ascii="Arial" w:eastAsia="Times New Roman" w:hAnsi="Arial" w:cs="Aria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3" w15:restartNumberingAfterBreak="0">
    <w:nsid w:val="32291209"/>
    <w:multiLevelType w:val="hybridMultilevel"/>
    <w:tmpl w:val="1B7012D2"/>
    <w:lvl w:ilvl="0" w:tplc="9EB64832">
      <w:numFmt w:val="bullet"/>
      <w:lvlText w:val="•"/>
      <w:lvlJc w:val="left"/>
      <w:pPr>
        <w:ind w:left="920" w:hanging="360"/>
      </w:pPr>
      <w:rPr>
        <w:rFonts w:ascii="Arial" w:eastAsia="Times New Roman" w:hAnsi="Arial" w:cs="Aria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4" w15:restartNumberingAfterBreak="0">
    <w:nsid w:val="3FA134CD"/>
    <w:multiLevelType w:val="hybridMultilevel"/>
    <w:tmpl w:val="A7620140"/>
    <w:lvl w:ilvl="0" w:tplc="B5C00080">
      <w:start w:val="1"/>
      <w:numFmt w:val="lowerLetter"/>
      <w:lvlText w:val="%1)"/>
      <w:lvlJc w:val="left"/>
      <w:pPr>
        <w:ind w:left="716" w:hanging="720"/>
      </w:pPr>
      <w:rPr>
        <w:rFonts w:hint="default"/>
      </w:rPr>
    </w:lvl>
    <w:lvl w:ilvl="1" w:tplc="08090019" w:tentative="1">
      <w:start w:val="1"/>
      <w:numFmt w:val="lowerLetter"/>
      <w:lvlText w:val="%2."/>
      <w:lvlJc w:val="left"/>
      <w:pPr>
        <w:ind w:left="1076" w:hanging="360"/>
      </w:pPr>
    </w:lvl>
    <w:lvl w:ilvl="2" w:tplc="0809001B" w:tentative="1">
      <w:start w:val="1"/>
      <w:numFmt w:val="lowerRoman"/>
      <w:lvlText w:val="%3."/>
      <w:lvlJc w:val="right"/>
      <w:pPr>
        <w:ind w:left="1796" w:hanging="180"/>
      </w:pPr>
    </w:lvl>
    <w:lvl w:ilvl="3" w:tplc="0809000F" w:tentative="1">
      <w:start w:val="1"/>
      <w:numFmt w:val="decimal"/>
      <w:lvlText w:val="%4."/>
      <w:lvlJc w:val="left"/>
      <w:pPr>
        <w:ind w:left="2516" w:hanging="360"/>
      </w:pPr>
    </w:lvl>
    <w:lvl w:ilvl="4" w:tplc="08090019" w:tentative="1">
      <w:start w:val="1"/>
      <w:numFmt w:val="lowerLetter"/>
      <w:lvlText w:val="%5."/>
      <w:lvlJc w:val="left"/>
      <w:pPr>
        <w:ind w:left="3236" w:hanging="360"/>
      </w:pPr>
    </w:lvl>
    <w:lvl w:ilvl="5" w:tplc="0809001B" w:tentative="1">
      <w:start w:val="1"/>
      <w:numFmt w:val="lowerRoman"/>
      <w:lvlText w:val="%6."/>
      <w:lvlJc w:val="right"/>
      <w:pPr>
        <w:ind w:left="3956" w:hanging="180"/>
      </w:pPr>
    </w:lvl>
    <w:lvl w:ilvl="6" w:tplc="0809000F" w:tentative="1">
      <w:start w:val="1"/>
      <w:numFmt w:val="decimal"/>
      <w:lvlText w:val="%7."/>
      <w:lvlJc w:val="left"/>
      <w:pPr>
        <w:ind w:left="4676" w:hanging="360"/>
      </w:pPr>
    </w:lvl>
    <w:lvl w:ilvl="7" w:tplc="08090019" w:tentative="1">
      <w:start w:val="1"/>
      <w:numFmt w:val="lowerLetter"/>
      <w:lvlText w:val="%8."/>
      <w:lvlJc w:val="left"/>
      <w:pPr>
        <w:ind w:left="5396" w:hanging="360"/>
      </w:pPr>
    </w:lvl>
    <w:lvl w:ilvl="8" w:tplc="0809001B" w:tentative="1">
      <w:start w:val="1"/>
      <w:numFmt w:val="lowerRoman"/>
      <w:lvlText w:val="%9."/>
      <w:lvlJc w:val="right"/>
      <w:pPr>
        <w:ind w:left="6116" w:hanging="180"/>
      </w:pPr>
    </w:lvl>
  </w:abstractNum>
  <w:abstractNum w:abstractNumId="5" w15:restartNumberingAfterBreak="0">
    <w:nsid w:val="4E501D14"/>
    <w:multiLevelType w:val="multilevel"/>
    <w:tmpl w:val="969C6518"/>
    <w:lvl w:ilvl="0">
      <w:start w:val="12"/>
      <w:numFmt w:val="decimal"/>
      <w:lvlText w:val="%1"/>
      <w:lvlJc w:val="left"/>
      <w:pPr>
        <w:ind w:left="420" w:hanging="420"/>
      </w:pPr>
      <w:rPr>
        <w:rFonts w:hint="default"/>
      </w:rPr>
    </w:lvl>
    <w:lvl w:ilvl="1">
      <w:start w:val="2"/>
      <w:numFmt w:val="decimal"/>
      <w:lvlText w:val="%1.%2"/>
      <w:lvlJc w:val="left"/>
      <w:pPr>
        <w:ind w:left="136" w:hanging="4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num w:numId="1" w16cid:durableId="1883515371">
    <w:abstractNumId w:val="1"/>
  </w:num>
  <w:num w:numId="2" w16cid:durableId="1710256653">
    <w:abstractNumId w:val="3"/>
  </w:num>
  <w:num w:numId="3" w16cid:durableId="432558926">
    <w:abstractNumId w:val="0"/>
  </w:num>
  <w:num w:numId="4" w16cid:durableId="2133396435">
    <w:abstractNumId w:val="4"/>
  </w:num>
  <w:num w:numId="5" w16cid:durableId="1409375903">
    <w:abstractNumId w:val="2"/>
  </w:num>
  <w:num w:numId="6" w16cid:durableId="39131643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01C64"/>
    <w:rsid w:val="00023610"/>
    <w:rsid w:val="00056950"/>
    <w:rsid w:val="00083C59"/>
    <w:rsid w:val="000848C4"/>
    <w:rsid w:val="0009186F"/>
    <w:rsid w:val="000926B5"/>
    <w:rsid w:val="00093AAA"/>
    <w:rsid w:val="000A4440"/>
    <w:rsid w:val="000A4F93"/>
    <w:rsid w:val="000B0517"/>
    <w:rsid w:val="000B45F7"/>
    <w:rsid w:val="000D6CEB"/>
    <w:rsid w:val="000F1A3B"/>
    <w:rsid w:val="000F274D"/>
    <w:rsid w:val="000F391E"/>
    <w:rsid w:val="00112C3C"/>
    <w:rsid w:val="00121F13"/>
    <w:rsid w:val="00131F4D"/>
    <w:rsid w:val="001350A7"/>
    <w:rsid w:val="0015327F"/>
    <w:rsid w:val="001746CF"/>
    <w:rsid w:val="00182A69"/>
    <w:rsid w:val="00185B06"/>
    <w:rsid w:val="00193A74"/>
    <w:rsid w:val="00196988"/>
    <w:rsid w:val="001A33B9"/>
    <w:rsid w:val="001A5F47"/>
    <w:rsid w:val="001B5AC3"/>
    <w:rsid w:val="001C7298"/>
    <w:rsid w:val="001D6BA1"/>
    <w:rsid w:val="00212C02"/>
    <w:rsid w:val="00220131"/>
    <w:rsid w:val="002408E9"/>
    <w:rsid w:val="00260F84"/>
    <w:rsid w:val="002617AF"/>
    <w:rsid w:val="00261A82"/>
    <w:rsid w:val="002635FA"/>
    <w:rsid w:val="0028048A"/>
    <w:rsid w:val="002A1170"/>
    <w:rsid w:val="002A3C01"/>
    <w:rsid w:val="002A677E"/>
    <w:rsid w:val="002B3323"/>
    <w:rsid w:val="002B64EC"/>
    <w:rsid w:val="002C3458"/>
    <w:rsid w:val="002C498C"/>
    <w:rsid w:val="002D06F8"/>
    <w:rsid w:val="002D1B81"/>
    <w:rsid w:val="002D26E1"/>
    <w:rsid w:val="002D3A18"/>
    <w:rsid w:val="002F068F"/>
    <w:rsid w:val="002F63A0"/>
    <w:rsid w:val="00315AE2"/>
    <w:rsid w:val="00316734"/>
    <w:rsid w:val="00335E2C"/>
    <w:rsid w:val="003414A8"/>
    <w:rsid w:val="00352BF8"/>
    <w:rsid w:val="00377BC4"/>
    <w:rsid w:val="003A0523"/>
    <w:rsid w:val="003B245D"/>
    <w:rsid w:val="003B5D66"/>
    <w:rsid w:val="003B70E5"/>
    <w:rsid w:val="003C4408"/>
    <w:rsid w:val="003D4A0A"/>
    <w:rsid w:val="003D6E5D"/>
    <w:rsid w:val="003E48E0"/>
    <w:rsid w:val="0040487A"/>
    <w:rsid w:val="004242F8"/>
    <w:rsid w:val="004432CC"/>
    <w:rsid w:val="00446F95"/>
    <w:rsid w:val="0045277D"/>
    <w:rsid w:val="004600D4"/>
    <w:rsid w:val="004641D7"/>
    <w:rsid w:val="004773D5"/>
    <w:rsid w:val="00496F14"/>
    <w:rsid w:val="004976CC"/>
    <w:rsid w:val="004A113A"/>
    <w:rsid w:val="004A385E"/>
    <w:rsid w:val="004B67E2"/>
    <w:rsid w:val="004F2913"/>
    <w:rsid w:val="00506B87"/>
    <w:rsid w:val="00510E40"/>
    <w:rsid w:val="00517CF0"/>
    <w:rsid w:val="00531E6A"/>
    <w:rsid w:val="0053214C"/>
    <w:rsid w:val="005700FC"/>
    <w:rsid w:val="005743DB"/>
    <w:rsid w:val="00582A7E"/>
    <w:rsid w:val="005879E6"/>
    <w:rsid w:val="005A25A7"/>
    <w:rsid w:val="005C50CC"/>
    <w:rsid w:val="005D0207"/>
    <w:rsid w:val="005D267D"/>
    <w:rsid w:val="005F6D85"/>
    <w:rsid w:val="0061508C"/>
    <w:rsid w:val="00624563"/>
    <w:rsid w:val="0062556D"/>
    <w:rsid w:val="00626975"/>
    <w:rsid w:val="00630B20"/>
    <w:rsid w:val="00631FFF"/>
    <w:rsid w:val="00643831"/>
    <w:rsid w:val="00645647"/>
    <w:rsid w:val="00647C8C"/>
    <w:rsid w:val="00650E9B"/>
    <w:rsid w:val="006571EF"/>
    <w:rsid w:val="00662EA3"/>
    <w:rsid w:val="00663F56"/>
    <w:rsid w:val="006671B8"/>
    <w:rsid w:val="00690D1A"/>
    <w:rsid w:val="006B048D"/>
    <w:rsid w:val="006C26E3"/>
    <w:rsid w:val="006D6E97"/>
    <w:rsid w:val="006F3719"/>
    <w:rsid w:val="006F37CA"/>
    <w:rsid w:val="006F4517"/>
    <w:rsid w:val="006F4F06"/>
    <w:rsid w:val="007017C6"/>
    <w:rsid w:val="00715451"/>
    <w:rsid w:val="007242EB"/>
    <w:rsid w:val="007347D1"/>
    <w:rsid w:val="007369F1"/>
    <w:rsid w:val="00742373"/>
    <w:rsid w:val="0075297B"/>
    <w:rsid w:val="00752997"/>
    <w:rsid w:val="0075455F"/>
    <w:rsid w:val="007600AB"/>
    <w:rsid w:val="00760B77"/>
    <w:rsid w:val="00763686"/>
    <w:rsid w:val="0076760A"/>
    <w:rsid w:val="00792D2D"/>
    <w:rsid w:val="007A4DF9"/>
    <w:rsid w:val="007B0CF2"/>
    <w:rsid w:val="007B2861"/>
    <w:rsid w:val="007C30CC"/>
    <w:rsid w:val="007D1635"/>
    <w:rsid w:val="007F3883"/>
    <w:rsid w:val="00820B54"/>
    <w:rsid w:val="0082611D"/>
    <w:rsid w:val="008277CD"/>
    <w:rsid w:val="00830086"/>
    <w:rsid w:val="00842851"/>
    <w:rsid w:val="0084474D"/>
    <w:rsid w:val="00846015"/>
    <w:rsid w:val="00846877"/>
    <w:rsid w:val="0085511E"/>
    <w:rsid w:val="00860B58"/>
    <w:rsid w:val="008634DC"/>
    <w:rsid w:val="008655B9"/>
    <w:rsid w:val="00884F00"/>
    <w:rsid w:val="008A5BC3"/>
    <w:rsid w:val="008C6637"/>
    <w:rsid w:val="008E3438"/>
    <w:rsid w:val="008F24DB"/>
    <w:rsid w:val="008F36C4"/>
    <w:rsid w:val="008F4851"/>
    <w:rsid w:val="009040C2"/>
    <w:rsid w:val="00945F45"/>
    <w:rsid w:val="009524C3"/>
    <w:rsid w:val="00953085"/>
    <w:rsid w:val="00965693"/>
    <w:rsid w:val="00976331"/>
    <w:rsid w:val="009816FC"/>
    <w:rsid w:val="009966D1"/>
    <w:rsid w:val="009B0FC0"/>
    <w:rsid w:val="009F3B5E"/>
    <w:rsid w:val="00A0041F"/>
    <w:rsid w:val="00A27AB3"/>
    <w:rsid w:val="00A33C59"/>
    <w:rsid w:val="00A41DAA"/>
    <w:rsid w:val="00A541FA"/>
    <w:rsid w:val="00A5513D"/>
    <w:rsid w:val="00A57AD4"/>
    <w:rsid w:val="00A64819"/>
    <w:rsid w:val="00A65FBD"/>
    <w:rsid w:val="00A81905"/>
    <w:rsid w:val="00A864BC"/>
    <w:rsid w:val="00A905DD"/>
    <w:rsid w:val="00A96FE9"/>
    <w:rsid w:val="00AC300D"/>
    <w:rsid w:val="00AC6967"/>
    <w:rsid w:val="00AE36F1"/>
    <w:rsid w:val="00AF56E7"/>
    <w:rsid w:val="00B05465"/>
    <w:rsid w:val="00B10618"/>
    <w:rsid w:val="00B12584"/>
    <w:rsid w:val="00B13746"/>
    <w:rsid w:val="00B1542A"/>
    <w:rsid w:val="00B22CD0"/>
    <w:rsid w:val="00B37A29"/>
    <w:rsid w:val="00B51EB9"/>
    <w:rsid w:val="00B5368B"/>
    <w:rsid w:val="00B80587"/>
    <w:rsid w:val="00B81F17"/>
    <w:rsid w:val="00BB5F77"/>
    <w:rsid w:val="00BB75D2"/>
    <w:rsid w:val="00BC29DF"/>
    <w:rsid w:val="00BE0FF5"/>
    <w:rsid w:val="00C11E02"/>
    <w:rsid w:val="00C16A4B"/>
    <w:rsid w:val="00C20716"/>
    <w:rsid w:val="00C26F47"/>
    <w:rsid w:val="00C30C7D"/>
    <w:rsid w:val="00C421B5"/>
    <w:rsid w:val="00C44AFA"/>
    <w:rsid w:val="00C50548"/>
    <w:rsid w:val="00C6175B"/>
    <w:rsid w:val="00C756CB"/>
    <w:rsid w:val="00C82BC4"/>
    <w:rsid w:val="00C84138"/>
    <w:rsid w:val="00C854E0"/>
    <w:rsid w:val="00C90472"/>
    <w:rsid w:val="00CB13D1"/>
    <w:rsid w:val="00CB6D54"/>
    <w:rsid w:val="00CC1C6A"/>
    <w:rsid w:val="00CC2DBF"/>
    <w:rsid w:val="00CF2550"/>
    <w:rsid w:val="00CF5C6E"/>
    <w:rsid w:val="00CF660B"/>
    <w:rsid w:val="00D20FD8"/>
    <w:rsid w:val="00D233A3"/>
    <w:rsid w:val="00D329D5"/>
    <w:rsid w:val="00D33FA8"/>
    <w:rsid w:val="00D47A08"/>
    <w:rsid w:val="00D54422"/>
    <w:rsid w:val="00D9203D"/>
    <w:rsid w:val="00DB130C"/>
    <w:rsid w:val="00DB3198"/>
    <w:rsid w:val="00DC6609"/>
    <w:rsid w:val="00DE7DC1"/>
    <w:rsid w:val="00E5601D"/>
    <w:rsid w:val="00E60156"/>
    <w:rsid w:val="00E671AB"/>
    <w:rsid w:val="00E73CB8"/>
    <w:rsid w:val="00E75067"/>
    <w:rsid w:val="00E769F8"/>
    <w:rsid w:val="00E90FF8"/>
    <w:rsid w:val="00E91ED9"/>
    <w:rsid w:val="00E97515"/>
    <w:rsid w:val="00EA0F69"/>
    <w:rsid w:val="00EB0BF7"/>
    <w:rsid w:val="00EB7754"/>
    <w:rsid w:val="00EC13FF"/>
    <w:rsid w:val="00EC3497"/>
    <w:rsid w:val="00ED4350"/>
    <w:rsid w:val="00ED6647"/>
    <w:rsid w:val="00ED7C83"/>
    <w:rsid w:val="00EF4045"/>
    <w:rsid w:val="00F06540"/>
    <w:rsid w:val="00F113EE"/>
    <w:rsid w:val="00F24A37"/>
    <w:rsid w:val="00F321C5"/>
    <w:rsid w:val="00F33357"/>
    <w:rsid w:val="00F3474A"/>
    <w:rsid w:val="00F3555C"/>
    <w:rsid w:val="00F3604E"/>
    <w:rsid w:val="00F4766E"/>
    <w:rsid w:val="00F6443E"/>
    <w:rsid w:val="00F651F6"/>
    <w:rsid w:val="00F740B1"/>
    <w:rsid w:val="00F7426D"/>
    <w:rsid w:val="00F911E9"/>
    <w:rsid w:val="00F91E11"/>
    <w:rsid w:val="00F95389"/>
    <w:rsid w:val="00FA22A2"/>
    <w:rsid w:val="00FC40FC"/>
    <w:rsid w:val="00FD34FF"/>
    <w:rsid w:val="00FF395A"/>
    <w:rsid w:val="02249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5B88"/>
  <w15:docId w15:val="{6FCD4546-DF87-4102-ACCB-5B489D99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4432CC"/>
    <w:pPr>
      <w:keepNext/>
      <w:spacing w:before="0" w:after="0"/>
      <w:jc w:val="center"/>
      <w:outlineLvl w:val="0"/>
    </w:pPr>
    <w:rPr>
      <w:rFonts w:cs="Arial"/>
      <w:b/>
      <w:bCs/>
      <w:sz w:val="28"/>
      <w:szCs w:val="20"/>
      <w:lang w:eastAsia="en-US"/>
    </w:rPr>
  </w:style>
  <w:style w:type="paragraph" w:styleId="Heading2">
    <w:name w:val="heading 2"/>
    <w:basedOn w:val="Normal"/>
    <w:next w:val="Normal"/>
    <w:link w:val="Heading2Char"/>
    <w:qFormat/>
    <w:rsid w:val="004432CC"/>
    <w:pPr>
      <w:keepNext/>
      <w:spacing w:before="0" w:after="0"/>
      <w:jc w:val="center"/>
      <w:outlineLvl w:val="1"/>
    </w:pPr>
    <w:rPr>
      <w:rFonts w:cs="Arial"/>
      <w:b/>
      <w:bCs/>
      <w:i/>
      <w:iCs/>
      <w:sz w:val="24"/>
      <w:szCs w:val="20"/>
      <w:lang w:eastAsia="en-US"/>
    </w:rPr>
  </w:style>
  <w:style w:type="paragraph" w:styleId="Heading3">
    <w:name w:val="heading 3"/>
    <w:basedOn w:val="Normal"/>
    <w:next w:val="Normal"/>
    <w:link w:val="Heading3Char"/>
    <w:qFormat/>
    <w:rsid w:val="004432CC"/>
    <w:pPr>
      <w:keepNext/>
      <w:spacing w:before="0" w:after="0"/>
      <w:jc w:val="center"/>
      <w:outlineLvl w:val="2"/>
    </w:pPr>
    <w:rPr>
      <w:rFonts w:cs="Arial"/>
      <w:b/>
      <w:bCs/>
      <w:sz w:val="24"/>
      <w:szCs w:val="20"/>
      <w:lang w:eastAsia="en-US"/>
    </w:rPr>
  </w:style>
  <w:style w:type="paragraph" w:styleId="Heading4">
    <w:name w:val="heading 4"/>
    <w:basedOn w:val="Normal"/>
    <w:next w:val="Normal"/>
    <w:link w:val="Heading4Char"/>
    <w:qFormat/>
    <w:rsid w:val="004432CC"/>
    <w:pPr>
      <w:keepNext/>
      <w:spacing w:before="0" w:after="0"/>
      <w:jc w:val="center"/>
      <w:outlineLvl w:val="3"/>
    </w:pPr>
    <w:rPr>
      <w:rFonts w:cs="Arial"/>
      <w:b/>
      <w:bCs/>
      <w:szCs w:val="20"/>
      <w:lang w:eastAsia="en-US"/>
    </w:rPr>
  </w:style>
  <w:style w:type="paragraph" w:styleId="Heading5">
    <w:name w:val="heading 5"/>
    <w:basedOn w:val="Normal"/>
    <w:next w:val="Normal"/>
    <w:link w:val="Heading5Char"/>
    <w:qFormat/>
    <w:rsid w:val="004432CC"/>
    <w:pPr>
      <w:keepNext/>
      <w:spacing w:before="0" w:after="0"/>
      <w:jc w:val="left"/>
      <w:outlineLvl w:val="4"/>
    </w:pPr>
    <w:rPr>
      <w:rFonts w:cs="Arial"/>
      <w:b/>
      <w:bCs/>
      <w:sz w:val="24"/>
      <w:szCs w:val="20"/>
      <w:lang w:eastAsia="en-US"/>
    </w:rPr>
  </w:style>
  <w:style w:type="paragraph" w:styleId="Heading6">
    <w:name w:val="heading 6"/>
    <w:basedOn w:val="Normal"/>
    <w:next w:val="Normal"/>
    <w:link w:val="Heading6Char"/>
    <w:qFormat/>
    <w:rsid w:val="004432CC"/>
    <w:pPr>
      <w:keepNext/>
      <w:spacing w:before="0" w:after="0"/>
      <w:jc w:val="left"/>
      <w:outlineLvl w:val="5"/>
    </w:pPr>
    <w:rPr>
      <w:rFonts w:cs="Arial"/>
      <w:b/>
      <w:bCs/>
      <w:szCs w:val="20"/>
      <w:lang w:eastAsia="en-US"/>
    </w:rPr>
  </w:style>
  <w:style w:type="paragraph" w:styleId="Heading7">
    <w:name w:val="heading 7"/>
    <w:basedOn w:val="Normal"/>
    <w:next w:val="Normal"/>
    <w:link w:val="Heading7Char"/>
    <w:qFormat/>
    <w:rsid w:val="004432CC"/>
    <w:pPr>
      <w:keepNext/>
      <w:spacing w:before="0" w:after="0"/>
      <w:ind w:left="360"/>
      <w:jc w:val="left"/>
      <w:outlineLvl w:val="6"/>
    </w:pPr>
    <w:rPr>
      <w:rFonts w:cs="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nhideWhenUsed/>
    <w:rsid w:val="006F3719"/>
    <w:pPr>
      <w:tabs>
        <w:tab w:val="center" w:pos="4513"/>
        <w:tab w:val="right" w:pos="9026"/>
      </w:tabs>
      <w:spacing w:before="0" w:after="0"/>
    </w:pPr>
  </w:style>
  <w:style w:type="character" w:customStyle="1" w:styleId="HeaderChar">
    <w:name w:val="Header Char"/>
    <w:basedOn w:val="DefaultParagraphFont"/>
    <w:link w:val="Header"/>
    <w:rsid w:val="006F3719"/>
    <w:rPr>
      <w:rFonts w:ascii="Arial" w:eastAsia="Times New Roman" w:hAnsi="Arial" w:cs="Times New Roman"/>
      <w:szCs w:val="24"/>
      <w:lang w:eastAsia="en-GB"/>
    </w:rPr>
  </w:style>
  <w:style w:type="paragraph" w:styleId="BalloonText">
    <w:name w:val="Balloon Text"/>
    <w:basedOn w:val="Normal"/>
    <w:link w:val="BalloonTextChar"/>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rsid w:val="002408E9"/>
    <w:rPr>
      <w:rFonts w:ascii="Tahoma" w:eastAsia="Times New Roman" w:hAnsi="Tahoma" w:cs="Tahoma"/>
      <w:sz w:val="16"/>
      <w:szCs w:val="16"/>
      <w:lang w:eastAsia="en-GB"/>
    </w:rPr>
  </w:style>
  <w:style w:type="table" w:styleId="TableGrid">
    <w:name w:val="Table Grid"/>
    <w:basedOn w:val="TableNormal"/>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32CC"/>
    <w:rPr>
      <w:rFonts w:ascii="Arial" w:eastAsia="Times New Roman" w:hAnsi="Arial" w:cs="Arial"/>
      <w:b/>
      <w:bCs/>
      <w:sz w:val="28"/>
      <w:szCs w:val="20"/>
    </w:rPr>
  </w:style>
  <w:style w:type="character" w:customStyle="1" w:styleId="Heading2Char">
    <w:name w:val="Heading 2 Char"/>
    <w:basedOn w:val="DefaultParagraphFont"/>
    <w:link w:val="Heading2"/>
    <w:rsid w:val="004432CC"/>
    <w:rPr>
      <w:rFonts w:ascii="Arial" w:eastAsia="Times New Roman" w:hAnsi="Arial" w:cs="Arial"/>
      <w:b/>
      <w:bCs/>
      <w:i/>
      <w:iCs/>
      <w:sz w:val="24"/>
      <w:szCs w:val="20"/>
    </w:rPr>
  </w:style>
  <w:style w:type="character" w:customStyle="1" w:styleId="Heading3Char">
    <w:name w:val="Heading 3 Char"/>
    <w:basedOn w:val="DefaultParagraphFont"/>
    <w:link w:val="Heading3"/>
    <w:rsid w:val="004432CC"/>
    <w:rPr>
      <w:rFonts w:ascii="Arial" w:eastAsia="Times New Roman" w:hAnsi="Arial" w:cs="Arial"/>
      <w:b/>
      <w:bCs/>
      <w:sz w:val="24"/>
      <w:szCs w:val="20"/>
    </w:rPr>
  </w:style>
  <w:style w:type="character" w:customStyle="1" w:styleId="Heading4Char">
    <w:name w:val="Heading 4 Char"/>
    <w:basedOn w:val="DefaultParagraphFont"/>
    <w:link w:val="Heading4"/>
    <w:rsid w:val="004432CC"/>
    <w:rPr>
      <w:rFonts w:ascii="Arial" w:eastAsia="Times New Roman" w:hAnsi="Arial" w:cs="Arial"/>
      <w:b/>
      <w:bCs/>
      <w:szCs w:val="20"/>
    </w:rPr>
  </w:style>
  <w:style w:type="character" w:customStyle="1" w:styleId="Heading5Char">
    <w:name w:val="Heading 5 Char"/>
    <w:basedOn w:val="DefaultParagraphFont"/>
    <w:link w:val="Heading5"/>
    <w:rsid w:val="004432CC"/>
    <w:rPr>
      <w:rFonts w:ascii="Arial" w:eastAsia="Times New Roman" w:hAnsi="Arial" w:cs="Arial"/>
      <w:b/>
      <w:bCs/>
      <w:sz w:val="24"/>
      <w:szCs w:val="20"/>
    </w:rPr>
  </w:style>
  <w:style w:type="character" w:customStyle="1" w:styleId="Heading6Char">
    <w:name w:val="Heading 6 Char"/>
    <w:basedOn w:val="DefaultParagraphFont"/>
    <w:link w:val="Heading6"/>
    <w:rsid w:val="004432CC"/>
    <w:rPr>
      <w:rFonts w:ascii="Arial" w:eastAsia="Times New Roman" w:hAnsi="Arial" w:cs="Arial"/>
      <w:b/>
      <w:bCs/>
      <w:szCs w:val="20"/>
    </w:rPr>
  </w:style>
  <w:style w:type="character" w:customStyle="1" w:styleId="Heading7Char">
    <w:name w:val="Heading 7 Char"/>
    <w:basedOn w:val="DefaultParagraphFont"/>
    <w:link w:val="Heading7"/>
    <w:rsid w:val="004432CC"/>
    <w:rPr>
      <w:rFonts w:ascii="Arial" w:eastAsia="Times New Roman" w:hAnsi="Arial" w:cs="Arial"/>
      <w:b/>
      <w:bCs/>
      <w:szCs w:val="20"/>
    </w:rPr>
  </w:style>
  <w:style w:type="paragraph" w:styleId="BodyText">
    <w:name w:val="Body Text"/>
    <w:basedOn w:val="Normal"/>
    <w:link w:val="BodyTextChar"/>
    <w:rsid w:val="004432CC"/>
    <w:pPr>
      <w:shd w:val="pct20" w:color="auto" w:fill="auto"/>
      <w:spacing w:before="0" w:after="0"/>
      <w:jc w:val="center"/>
    </w:pPr>
    <w:rPr>
      <w:rFonts w:cs="Arial"/>
      <w:b/>
      <w:bCs/>
      <w:sz w:val="32"/>
      <w:szCs w:val="20"/>
      <w:lang w:eastAsia="en-US"/>
    </w:rPr>
  </w:style>
  <w:style w:type="character" w:customStyle="1" w:styleId="BodyTextChar">
    <w:name w:val="Body Text Char"/>
    <w:basedOn w:val="DefaultParagraphFont"/>
    <w:link w:val="BodyText"/>
    <w:rsid w:val="004432CC"/>
    <w:rPr>
      <w:rFonts w:ascii="Arial" w:eastAsia="Times New Roman" w:hAnsi="Arial" w:cs="Arial"/>
      <w:b/>
      <w:bCs/>
      <w:sz w:val="32"/>
      <w:szCs w:val="20"/>
      <w:shd w:val="pct20" w:color="auto" w:fill="auto"/>
    </w:rPr>
  </w:style>
  <w:style w:type="paragraph" w:styleId="BodyText2">
    <w:name w:val="Body Text 2"/>
    <w:basedOn w:val="Normal"/>
    <w:link w:val="BodyText2Char"/>
    <w:rsid w:val="004432CC"/>
    <w:pPr>
      <w:spacing w:before="0" w:after="0"/>
      <w:jc w:val="center"/>
    </w:pPr>
    <w:rPr>
      <w:rFonts w:cs="Arial"/>
      <w:szCs w:val="20"/>
      <w:lang w:eastAsia="en-US"/>
    </w:rPr>
  </w:style>
  <w:style w:type="character" w:customStyle="1" w:styleId="BodyText2Char">
    <w:name w:val="Body Text 2 Char"/>
    <w:basedOn w:val="DefaultParagraphFont"/>
    <w:link w:val="BodyText2"/>
    <w:rsid w:val="004432CC"/>
    <w:rPr>
      <w:rFonts w:ascii="Arial" w:eastAsia="Times New Roman" w:hAnsi="Arial" w:cs="Arial"/>
      <w:szCs w:val="20"/>
    </w:rPr>
  </w:style>
  <w:style w:type="character" w:styleId="Hyperlink">
    <w:name w:val="Hyperlink"/>
    <w:rsid w:val="004432CC"/>
    <w:rPr>
      <w:color w:val="0000FF"/>
      <w:u w:val="single"/>
    </w:rPr>
  </w:style>
  <w:style w:type="paragraph" w:styleId="NormalWeb">
    <w:name w:val="Normal (Web)"/>
    <w:basedOn w:val="Normal"/>
    <w:rsid w:val="004432CC"/>
    <w:pPr>
      <w:spacing w:before="100" w:beforeAutospacing="1" w:after="100" w:afterAutospacing="1"/>
      <w:jc w:val="left"/>
    </w:pPr>
    <w:rPr>
      <w:rFonts w:cs="Arial"/>
      <w:color w:val="000000"/>
      <w:sz w:val="24"/>
      <w:lang w:eastAsia="en-US"/>
    </w:rPr>
  </w:style>
  <w:style w:type="paragraph" w:styleId="BodyText3">
    <w:name w:val="Body Text 3"/>
    <w:basedOn w:val="Normal"/>
    <w:link w:val="BodyText3Char"/>
    <w:rsid w:val="004432CC"/>
    <w:pPr>
      <w:spacing w:before="0" w:after="0"/>
      <w:jc w:val="left"/>
    </w:pPr>
    <w:rPr>
      <w:rFonts w:cs="Arial"/>
      <w:i/>
      <w:iCs/>
      <w:szCs w:val="20"/>
      <w:lang w:eastAsia="en-US"/>
    </w:rPr>
  </w:style>
  <w:style w:type="character" w:customStyle="1" w:styleId="BodyText3Char">
    <w:name w:val="Body Text 3 Char"/>
    <w:basedOn w:val="DefaultParagraphFont"/>
    <w:link w:val="BodyText3"/>
    <w:rsid w:val="004432CC"/>
    <w:rPr>
      <w:rFonts w:ascii="Arial" w:eastAsia="Times New Roman" w:hAnsi="Arial" w:cs="Arial"/>
      <w:i/>
      <w:iCs/>
      <w:szCs w:val="20"/>
    </w:rPr>
  </w:style>
  <w:style w:type="paragraph" w:styleId="FootnoteText">
    <w:name w:val="footnote text"/>
    <w:basedOn w:val="Normal"/>
    <w:link w:val="FootnoteTextChar"/>
    <w:semiHidden/>
    <w:rsid w:val="004432CC"/>
    <w:pPr>
      <w:spacing w:before="0" w:after="0"/>
      <w:jc w:val="left"/>
    </w:pPr>
    <w:rPr>
      <w:rFonts w:cs="Arial"/>
      <w:sz w:val="20"/>
      <w:szCs w:val="20"/>
      <w:lang w:eastAsia="en-US"/>
    </w:rPr>
  </w:style>
  <w:style w:type="character" w:customStyle="1" w:styleId="FootnoteTextChar">
    <w:name w:val="Footnote Text Char"/>
    <w:basedOn w:val="DefaultParagraphFont"/>
    <w:link w:val="FootnoteText"/>
    <w:semiHidden/>
    <w:rsid w:val="004432CC"/>
    <w:rPr>
      <w:rFonts w:ascii="Arial" w:eastAsia="Times New Roman" w:hAnsi="Arial" w:cs="Arial"/>
      <w:sz w:val="20"/>
      <w:szCs w:val="20"/>
    </w:rPr>
  </w:style>
  <w:style w:type="character" w:styleId="FootnoteReference">
    <w:name w:val="footnote reference"/>
    <w:semiHidden/>
    <w:rsid w:val="004432CC"/>
    <w:rPr>
      <w:vertAlign w:val="superscript"/>
    </w:rPr>
  </w:style>
  <w:style w:type="paragraph" w:styleId="BodyTextIndent">
    <w:name w:val="Body Text Indent"/>
    <w:basedOn w:val="Normal"/>
    <w:link w:val="BodyTextIndentChar"/>
    <w:rsid w:val="004432CC"/>
    <w:pPr>
      <w:spacing w:before="0" w:after="0"/>
      <w:ind w:left="720"/>
      <w:jc w:val="left"/>
    </w:pPr>
    <w:rPr>
      <w:rFonts w:cs="Arial"/>
      <w:b/>
      <w:bCs/>
      <w:szCs w:val="20"/>
      <w:lang w:eastAsia="en-US"/>
    </w:rPr>
  </w:style>
  <w:style w:type="character" w:customStyle="1" w:styleId="BodyTextIndentChar">
    <w:name w:val="Body Text Indent Char"/>
    <w:basedOn w:val="DefaultParagraphFont"/>
    <w:link w:val="BodyTextIndent"/>
    <w:rsid w:val="004432CC"/>
    <w:rPr>
      <w:rFonts w:ascii="Arial" w:eastAsia="Times New Roman" w:hAnsi="Arial" w:cs="Arial"/>
      <w:b/>
      <w:bCs/>
      <w:szCs w:val="20"/>
    </w:rPr>
  </w:style>
  <w:style w:type="paragraph" w:styleId="BodyTextIndent2">
    <w:name w:val="Body Text Indent 2"/>
    <w:basedOn w:val="Normal"/>
    <w:link w:val="BodyTextIndent2Char"/>
    <w:rsid w:val="004432CC"/>
    <w:pPr>
      <w:autoSpaceDE w:val="0"/>
      <w:autoSpaceDN w:val="0"/>
      <w:adjustRightInd w:val="0"/>
      <w:spacing w:before="0" w:after="0"/>
      <w:ind w:left="720"/>
    </w:pPr>
    <w:rPr>
      <w:rFonts w:cs="Arial"/>
      <w:szCs w:val="20"/>
      <w:lang w:eastAsia="en-US"/>
    </w:rPr>
  </w:style>
  <w:style w:type="character" w:customStyle="1" w:styleId="BodyTextIndent2Char">
    <w:name w:val="Body Text Indent 2 Char"/>
    <w:basedOn w:val="DefaultParagraphFont"/>
    <w:link w:val="BodyTextIndent2"/>
    <w:rsid w:val="004432CC"/>
    <w:rPr>
      <w:rFonts w:ascii="Arial" w:eastAsia="Times New Roman" w:hAnsi="Arial" w:cs="Arial"/>
      <w:szCs w:val="20"/>
    </w:rPr>
  </w:style>
  <w:style w:type="paragraph" w:styleId="Title">
    <w:name w:val="Title"/>
    <w:basedOn w:val="Normal"/>
    <w:link w:val="TitleChar"/>
    <w:qFormat/>
    <w:rsid w:val="004432CC"/>
    <w:pPr>
      <w:spacing w:before="0" w:after="0"/>
      <w:jc w:val="center"/>
    </w:pPr>
    <w:rPr>
      <w:rFonts w:ascii="Bookman Old Style" w:hAnsi="Bookman Old Style"/>
      <w:b/>
      <w:bCs/>
      <w:sz w:val="28"/>
      <w:lang w:eastAsia="en-US"/>
    </w:rPr>
  </w:style>
  <w:style w:type="character" w:customStyle="1" w:styleId="TitleChar">
    <w:name w:val="Title Char"/>
    <w:basedOn w:val="DefaultParagraphFont"/>
    <w:link w:val="Title"/>
    <w:rsid w:val="004432CC"/>
    <w:rPr>
      <w:rFonts w:ascii="Bookman Old Style" w:eastAsia="Times New Roman" w:hAnsi="Bookman Old Style" w:cs="Times New Roman"/>
      <w:b/>
      <w:bCs/>
      <w:sz w:val="28"/>
      <w:szCs w:val="24"/>
    </w:rPr>
  </w:style>
  <w:style w:type="paragraph" w:customStyle="1" w:styleId="Default">
    <w:name w:val="Default"/>
    <w:rsid w:val="004432C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4432CC"/>
    <w:pPr>
      <w:spacing w:before="0" w:after="0"/>
      <w:ind w:left="720"/>
      <w:jc w:val="left"/>
    </w:pPr>
    <w:rPr>
      <w:rFonts w:cs="Arial"/>
      <w:szCs w:val="20"/>
      <w:lang w:eastAsia="en-US"/>
    </w:rPr>
  </w:style>
  <w:style w:type="character" w:styleId="CommentReference">
    <w:name w:val="annotation reference"/>
    <w:rsid w:val="004432CC"/>
    <w:rPr>
      <w:sz w:val="16"/>
      <w:szCs w:val="16"/>
    </w:rPr>
  </w:style>
  <w:style w:type="paragraph" w:styleId="CommentText">
    <w:name w:val="annotation text"/>
    <w:basedOn w:val="Normal"/>
    <w:link w:val="CommentTextChar"/>
    <w:rsid w:val="004432CC"/>
    <w:pPr>
      <w:spacing w:before="0" w:after="0"/>
      <w:jc w:val="left"/>
    </w:pPr>
    <w:rPr>
      <w:rFonts w:cs="Arial"/>
      <w:sz w:val="20"/>
      <w:szCs w:val="20"/>
      <w:lang w:eastAsia="en-US"/>
    </w:rPr>
  </w:style>
  <w:style w:type="character" w:customStyle="1" w:styleId="CommentTextChar">
    <w:name w:val="Comment Text Char"/>
    <w:basedOn w:val="DefaultParagraphFont"/>
    <w:link w:val="CommentText"/>
    <w:rsid w:val="004432CC"/>
    <w:rPr>
      <w:rFonts w:ascii="Arial" w:eastAsia="Times New Roman" w:hAnsi="Arial" w:cs="Arial"/>
      <w:sz w:val="20"/>
      <w:szCs w:val="20"/>
    </w:rPr>
  </w:style>
  <w:style w:type="paragraph" w:styleId="CommentSubject">
    <w:name w:val="annotation subject"/>
    <w:basedOn w:val="CommentText"/>
    <w:next w:val="CommentText"/>
    <w:link w:val="CommentSubjectChar"/>
    <w:rsid w:val="004432CC"/>
    <w:rPr>
      <w:b/>
      <w:bCs/>
    </w:rPr>
  </w:style>
  <w:style w:type="character" w:customStyle="1" w:styleId="CommentSubjectChar">
    <w:name w:val="Comment Subject Char"/>
    <w:basedOn w:val="CommentTextChar"/>
    <w:link w:val="CommentSubject"/>
    <w:rsid w:val="004432CC"/>
    <w:rPr>
      <w:rFonts w:ascii="Arial" w:eastAsia="Times New Roman" w:hAnsi="Arial" w:cs="Arial"/>
      <w:b/>
      <w:bCs/>
      <w:sz w:val="20"/>
      <w:szCs w:val="20"/>
    </w:rPr>
  </w:style>
  <w:style w:type="paragraph" w:customStyle="1" w:styleId="legclearfix2">
    <w:name w:val="legclearfix2"/>
    <w:basedOn w:val="Normal"/>
    <w:uiPriority w:val="99"/>
    <w:rsid w:val="004432CC"/>
    <w:pPr>
      <w:shd w:val="clear" w:color="auto" w:fill="FFFFFF"/>
      <w:spacing w:before="0" w:after="120" w:line="360" w:lineRule="atLeast"/>
      <w:jc w:val="left"/>
    </w:pPr>
    <w:rPr>
      <w:rFonts w:ascii="Times New Roman" w:eastAsiaTheme="minorHAnsi" w:hAnsi="Times New Roman"/>
      <w:color w:val="000000"/>
      <w:sz w:val="19"/>
      <w:szCs w:val="19"/>
    </w:rPr>
  </w:style>
  <w:style w:type="character" w:customStyle="1" w:styleId="legds2">
    <w:name w:val="legds2"/>
    <w:basedOn w:val="DefaultParagraphFont"/>
    <w:rsid w:val="004432CC"/>
  </w:style>
  <w:style w:type="paragraph" w:customStyle="1" w:styleId="Pa39">
    <w:name w:val="Pa39"/>
    <w:basedOn w:val="Default"/>
    <w:next w:val="Default"/>
    <w:uiPriority w:val="99"/>
    <w:rsid w:val="004432CC"/>
    <w:pPr>
      <w:spacing w:line="241" w:lineRule="atLeast"/>
    </w:pPr>
    <w:rPr>
      <w:rFonts w:ascii="Helvetica Neue CE" w:hAnsi="Helvetica Neue CE" w:cs="Times New Roman"/>
      <w:color w:val="auto"/>
    </w:rPr>
  </w:style>
  <w:style w:type="paragraph" w:customStyle="1" w:styleId="Pa53">
    <w:name w:val="Pa53"/>
    <w:basedOn w:val="Default"/>
    <w:next w:val="Default"/>
    <w:uiPriority w:val="99"/>
    <w:rsid w:val="004432CC"/>
    <w:pPr>
      <w:spacing w:line="241" w:lineRule="atLeast"/>
    </w:pPr>
    <w:rPr>
      <w:rFonts w:ascii="Helvetica Neue CE" w:hAnsi="Helvetica Neue CE" w:cs="Times New Roman"/>
      <w:color w:val="auto"/>
    </w:rPr>
  </w:style>
  <w:style w:type="paragraph" w:styleId="ListBullet">
    <w:name w:val="List Bullet"/>
    <w:basedOn w:val="Normal"/>
    <w:rsid w:val="004432CC"/>
    <w:pPr>
      <w:numPr>
        <w:numId w:val="3"/>
      </w:numPr>
      <w:spacing w:before="0" w:after="0"/>
      <w:contextualSpacing/>
      <w:jc w:val="left"/>
    </w:pPr>
    <w:rPr>
      <w:rFonts w:cs="Arial"/>
      <w:szCs w:val="20"/>
      <w:lang w:eastAsia="en-US"/>
    </w:rPr>
  </w:style>
  <w:style w:type="paragraph" w:styleId="EndnoteText">
    <w:name w:val="endnote text"/>
    <w:basedOn w:val="Normal"/>
    <w:link w:val="EndnoteTextChar"/>
    <w:uiPriority w:val="99"/>
    <w:semiHidden/>
    <w:unhideWhenUsed/>
    <w:rsid w:val="00A65FBD"/>
    <w:pPr>
      <w:spacing w:before="0" w:after="0"/>
    </w:pPr>
    <w:rPr>
      <w:sz w:val="20"/>
      <w:szCs w:val="20"/>
    </w:rPr>
  </w:style>
  <w:style w:type="character" w:customStyle="1" w:styleId="EndnoteTextChar">
    <w:name w:val="Endnote Text Char"/>
    <w:basedOn w:val="DefaultParagraphFont"/>
    <w:link w:val="EndnoteText"/>
    <w:uiPriority w:val="99"/>
    <w:semiHidden/>
    <w:rsid w:val="00A65FBD"/>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A65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34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14" ma:contentTypeDescription="Create a new document." ma:contentTypeScope="" ma:versionID="c97d911275d3cdcb93612ba38864fe49">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fb2176b01b1f4cfbfed301e7f07689bd"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A743C-C091-4F8D-8868-35A0A34A497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5B10380-E2F1-45DF-B764-AD282D12B428}">
  <ds:schemaRefs>
    <ds:schemaRef ds:uri="http://schemas.microsoft.com/sharepoint/v3/contenttype/forms"/>
  </ds:schemaRefs>
</ds:datastoreItem>
</file>

<file path=customXml/itemProps3.xml><?xml version="1.0" encoding="utf-8"?>
<ds:datastoreItem xmlns:ds="http://schemas.openxmlformats.org/officeDocument/2006/customXml" ds:itemID="{8252B39D-6157-494A-B5C3-1BB998EF460C}">
  <ds:schemaRefs>
    <ds:schemaRef ds:uri="http://schemas.openxmlformats.org/officeDocument/2006/bibliography"/>
  </ds:schemaRefs>
</ds:datastoreItem>
</file>

<file path=customXml/itemProps4.xml><?xml version="1.0" encoding="utf-8"?>
<ds:datastoreItem xmlns:ds="http://schemas.openxmlformats.org/officeDocument/2006/customXml" ds:itemID="{572C99E0-10AB-4F9F-AF81-923804495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439b0-d7f9-4a70-9686-b0bacac466a7"/>
    <ds:schemaRef ds:uri="0b4fc205-a614-4830-878e-1fcbd16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4543</Words>
  <Characters>25897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fitzgeraldm</dc:creator>
  <cp:lastModifiedBy>KHATUN, Rashida (EAST LONDON NHS FOUNDATION TRUST)</cp:lastModifiedBy>
  <cp:revision>2</cp:revision>
  <cp:lastPrinted>2024-04-25T15:19:00Z</cp:lastPrinted>
  <dcterms:created xsi:type="dcterms:W3CDTF">2025-04-24T14:46:00Z</dcterms:created>
  <dcterms:modified xsi:type="dcterms:W3CDTF">2025-04-24T14:46:00Z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ies>
</file>