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18D9" w14:textId="77777777" w:rsidR="000F2B90" w:rsidRDefault="000F2B90" w:rsidP="000F2B90">
      <w:pPr>
        <w:spacing w:before="40" w:after="40"/>
        <w:jc w:val="center"/>
        <w:rPr>
          <w:rFonts w:cs="Arial"/>
          <w:sz w:val="40"/>
          <w:szCs w:val="40"/>
        </w:rPr>
      </w:pPr>
    </w:p>
    <w:p w14:paraId="3B1E01C4" w14:textId="77777777" w:rsidR="000F2B90" w:rsidRDefault="000F2B90" w:rsidP="000F2B90">
      <w:pPr>
        <w:spacing w:before="40" w:after="40"/>
        <w:jc w:val="center"/>
        <w:rPr>
          <w:rFonts w:cs="Arial"/>
          <w:sz w:val="40"/>
          <w:szCs w:val="40"/>
        </w:rPr>
      </w:pPr>
    </w:p>
    <w:p w14:paraId="09369A3E" w14:textId="77777777" w:rsidR="000F2B90" w:rsidRDefault="000F2B90" w:rsidP="000F2B90">
      <w:pPr>
        <w:spacing w:before="40" w:after="40"/>
        <w:jc w:val="center"/>
        <w:rPr>
          <w:rFonts w:cs="Arial"/>
          <w:sz w:val="40"/>
          <w:szCs w:val="40"/>
        </w:rPr>
      </w:pPr>
    </w:p>
    <w:p w14:paraId="0EC7EE6E" w14:textId="77777777" w:rsidR="000F2B90" w:rsidRDefault="000F2B90" w:rsidP="000F2B90">
      <w:pPr>
        <w:spacing w:before="40" w:after="40"/>
        <w:jc w:val="center"/>
        <w:rPr>
          <w:rFonts w:cs="Arial"/>
          <w:sz w:val="40"/>
          <w:szCs w:val="40"/>
        </w:rPr>
      </w:pPr>
    </w:p>
    <w:p w14:paraId="2712A464" w14:textId="77777777" w:rsidR="000F2B90" w:rsidRPr="00E11A83" w:rsidRDefault="000F2B90" w:rsidP="000F2B90">
      <w:pPr>
        <w:spacing w:before="40" w:after="40"/>
        <w:jc w:val="center"/>
        <w:rPr>
          <w:rFonts w:cs="Arial"/>
        </w:rPr>
      </w:pPr>
      <w:r w:rsidRPr="00E11A83">
        <w:rPr>
          <w:rFonts w:cs="Arial"/>
          <w:sz w:val="40"/>
          <w:szCs w:val="40"/>
        </w:rPr>
        <w:t>Lease Car Policy</w:t>
      </w:r>
    </w:p>
    <w:p w14:paraId="11394D2C" w14:textId="77777777" w:rsidR="000F2B90" w:rsidRPr="00F8344B" w:rsidRDefault="000F2B90" w:rsidP="000F2B90">
      <w:pPr>
        <w:spacing w:before="40" w:after="40"/>
        <w:rPr>
          <w:rFonts w:cs="Arial"/>
        </w:rPr>
      </w:pPr>
    </w:p>
    <w:p w14:paraId="5E525757" w14:textId="77777777" w:rsidR="000F2B90" w:rsidRPr="00F8344B" w:rsidRDefault="000F2B90" w:rsidP="000F2B90">
      <w:pPr>
        <w:spacing w:before="40" w:after="40"/>
        <w:rPr>
          <w:rFonts w:cs="Arial"/>
        </w:rPr>
      </w:pPr>
    </w:p>
    <w:p w14:paraId="17ED93F4" w14:textId="77777777" w:rsidR="000F2B90" w:rsidRPr="00F8344B" w:rsidRDefault="000F2B90" w:rsidP="000F2B90">
      <w:pPr>
        <w:spacing w:before="40" w:after="40"/>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597EDE" w:rsidRPr="00597EDE" w14:paraId="1B1DAE06" w14:textId="77777777" w:rsidTr="2FB5688A">
        <w:tc>
          <w:tcPr>
            <w:tcW w:w="4513" w:type="dxa"/>
          </w:tcPr>
          <w:p w14:paraId="1051A7F9" w14:textId="0BD5C465" w:rsidR="00597EDE" w:rsidRPr="00597EDE" w:rsidRDefault="00597EDE" w:rsidP="2FB5688A">
            <w:pPr>
              <w:spacing w:before="40" w:after="40"/>
              <w:jc w:val="left"/>
            </w:pPr>
            <w:r w:rsidRPr="2FB5688A">
              <w:t xml:space="preserve">Version </w:t>
            </w:r>
            <w:r w:rsidR="003215A7" w:rsidRPr="2FB5688A">
              <w:t>number:</w:t>
            </w:r>
          </w:p>
        </w:tc>
        <w:tc>
          <w:tcPr>
            <w:tcW w:w="4487" w:type="dxa"/>
          </w:tcPr>
          <w:p w14:paraId="27A5B501" w14:textId="528395FA" w:rsidR="00597EDE" w:rsidRPr="00597EDE" w:rsidRDefault="00D04C03" w:rsidP="00597EDE">
            <w:pPr>
              <w:spacing w:before="40" w:after="40"/>
              <w:jc w:val="left"/>
            </w:pPr>
            <w:r>
              <w:t>4.0</w:t>
            </w:r>
          </w:p>
        </w:tc>
      </w:tr>
      <w:tr w:rsidR="00597EDE" w:rsidRPr="00597EDE" w14:paraId="7E3E6DB4" w14:textId="77777777" w:rsidTr="2FB5688A">
        <w:tc>
          <w:tcPr>
            <w:tcW w:w="4513" w:type="dxa"/>
          </w:tcPr>
          <w:p w14:paraId="5CA9DAAB" w14:textId="77777777" w:rsidR="00597EDE" w:rsidRPr="00597EDE" w:rsidRDefault="00597EDE" w:rsidP="00597EDE">
            <w:pPr>
              <w:spacing w:before="40" w:after="40"/>
              <w:jc w:val="left"/>
              <w:rPr>
                <w:highlight w:val="yellow"/>
              </w:rPr>
            </w:pPr>
            <w:r w:rsidRPr="008E5BFF">
              <w:t xml:space="preserve">Consultation Groups </w:t>
            </w:r>
          </w:p>
        </w:tc>
        <w:tc>
          <w:tcPr>
            <w:tcW w:w="4487" w:type="dxa"/>
          </w:tcPr>
          <w:p w14:paraId="7B36BEB0" w14:textId="77777777" w:rsidR="00597EDE" w:rsidRPr="00597EDE" w:rsidRDefault="008E5BFF" w:rsidP="00597EDE">
            <w:pPr>
              <w:spacing w:before="40" w:after="40"/>
              <w:jc w:val="left"/>
            </w:pPr>
            <w:r>
              <w:t>JSC Policy Sub Committee</w:t>
            </w:r>
          </w:p>
        </w:tc>
      </w:tr>
      <w:tr w:rsidR="00597EDE" w:rsidRPr="00597EDE" w14:paraId="39FBDEA7" w14:textId="77777777" w:rsidTr="2FB5688A">
        <w:tc>
          <w:tcPr>
            <w:tcW w:w="4513" w:type="dxa"/>
          </w:tcPr>
          <w:p w14:paraId="3C0397B0" w14:textId="77777777" w:rsidR="00597EDE" w:rsidRPr="00597EDE" w:rsidRDefault="00597EDE" w:rsidP="00597EDE">
            <w:pPr>
              <w:spacing w:before="40" w:after="40"/>
              <w:jc w:val="left"/>
              <w:rPr>
                <w:highlight w:val="yellow"/>
              </w:rPr>
            </w:pPr>
            <w:r w:rsidRPr="007238B4">
              <w:t>Approved by (Sponsor Group)</w:t>
            </w:r>
          </w:p>
        </w:tc>
        <w:tc>
          <w:tcPr>
            <w:tcW w:w="4487" w:type="dxa"/>
          </w:tcPr>
          <w:p w14:paraId="70DF1A2B" w14:textId="77777777" w:rsidR="00597EDE" w:rsidRPr="00597EDE" w:rsidRDefault="008E5BFF" w:rsidP="00597EDE">
            <w:pPr>
              <w:spacing w:before="40" w:after="40"/>
              <w:jc w:val="left"/>
            </w:pPr>
            <w:r>
              <w:t>JSC</w:t>
            </w:r>
            <w:r w:rsidR="007238B4">
              <w:t xml:space="preserve"> </w:t>
            </w:r>
            <w:r>
              <w:t xml:space="preserve">Policy </w:t>
            </w:r>
            <w:r w:rsidR="007238B4">
              <w:t xml:space="preserve">Sub Committee </w:t>
            </w:r>
          </w:p>
        </w:tc>
      </w:tr>
      <w:tr w:rsidR="003215A7" w:rsidRPr="00597EDE" w14:paraId="72A59E8B" w14:textId="77777777" w:rsidTr="2FB5688A">
        <w:tc>
          <w:tcPr>
            <w:tcW w:w="4513" w:type="dxa"/>
          </w:tcPr>
          <w:p w14:paraId="4DCD061E" w14:textId="77FF9070" w:rsidR="003215A7" w:rsidRPr="007238B4" w:rsidRDefault="003215A7" w:rsidP="00597EDE">
            <w:pPr>
              <w:spacing w:before="40" w:after="40"/>
              <w:jc w:val="left"/>
            </w:pPr>
            <w:r>
              <w:t>Date approved</w:t>
            </w:r>
          </w:p>
        </w:tc>
        <w:tc>
          <w:tcPr>
            <w:tcW w:w="4487" w:type="dxa"/>
          </w:tcPr>
          <w:p w14:paraId="4D709233" w14:textId="0EBD40F6" w:rsidR="003215A7" w:rsidRDefault="003215A7" w:rsidP="00597EDE">
            <w:pPr>
              <w:spacing w:before="40" w:after="40"/>
              <w:jc w:val="left"/>
            </w:pPr>
            <w:r w:rsidRPr="003215A7">
              <w:t>10th June 2025</w:t>
            </w:r>
          </w:p>
        </w:tc>
      </w:tr>
      <w:tr w:rsidR="00597EDE" w:rsidRPr="00597EDE" w14:paraId="65F9BC82" w14:textId="77777777" w:rsidTr="2FB5688A">
        <w:tc>
          <w:tcPr>
            <w:tcW w:w="4513" w:type="dxa"/>
          </w:tcPr>
          <w:p w14:paraId="0E999067" w14:textId="77777777" w:rsidR="00597EDE" w:rsidRPr="00597EDE" w:rsidRDefault="00597EDE" w:rsidP="00597EDE">
            <w:pPr>
              <w:spacing w:before="40" w:after="40"/>
              <w:jc w:val="left"/>
            </w:pPr>
            <w:r w:rsidRPr="00597EDE">
              <w:t>Ratified by:</w:t>
            </w:r>
          </w:p>
        </w:tc>
        <w:tc>
          <w:tcPr>
            <w:tcW w:w="4487" w:type="dxa"/>
          </w:tcPr>
          <w:p w14:paraId="344569D4" w14:textId="77777777" w:rsidR="00597EDE" w:rsidRPr="00597EDE" w:rsidRDefault="00597EDE" w:rsidP="00597EDE">
            <w:pPr>
              <w:spacing w:before="40" w:after="40"/>
              <w:jc w:val="left"/>
            </w:pPr>
            <w:r>
              <w:t>Joint Staff Committee</w:t>
            </w:r>
          </w:p>
        </w:tc>
      </w:tr>
      <w:tr w:rsidR="00597EDE" w:rsidRPr="00597EDE" w14:paraId="635B7301" w14:textId="77777777" w:rsidTr="2FB5688A">
        <w:tc>
          <w:tcPr>
            <w:tcW w:w="4513" w:type="dxa"/>
          </w:tcPr>
          <w:p w14:paraId="38C1C6E8" w14:textId="77777777" w:rsidR="00597EDE" w:rsidRPr="00597EDE" w:rsidRDefault="00597EDE" w:rsidP="00597EDE">
            <w:pPr>
              <w:spacing w:before="40" w:after="40"/>
              <w:jc w:val="left"/>
            </w:pPr>
            <w:r w:rsidRPr="00597EDE">
              <w:t>Date ratified:</w:t>
            </w:r>
          </w:p>
        </w:tc>
        <w:tc>
          <w:tcPr>
            <w:tcW w:w="4487" w:type="dxa"/>
          </w:tcPr>
          <w:p w14:paraId="7CF87989" w14:textId="20EF3AE3" w:rsidR="00597EDE" w:rsidRPr="00597EDE" w:rsidRDefault="003215A7" w:rsidP="00597EDE">
            <w:pPr>
              <w:spacing w:before="40" w:after="40"/>
              <w:jc w:val="left"/>
            </w:pPr>
            <w:r>
              <w:t>2</w:t>
            </w:r>
            <w:r w:rsidRPr="003215A7">
              <w:rPr>
                <w:vertAlign w:val="superscript"/>
              </w:rPr>
              <w:t>nd</w:t>
            </w:r>
            <w:r>
              <w:t xml:space="preserve"> July 2025</w:t>
            </w:r>
          </w:p>
        </w:tc>
      </w:tr>
      <w:tr w:rsidR="00597EDE" w:rsidRPr="00597EDE" w14:paraId="13BB5D48" w14:textId="77777777" w:rsidTr="2FB5688A">
        <w:tc>
          <w:tcPr>
            <w:tcW w:w="4513" w:type="dxa"/>
          </w:tcPr>
          <w:p w14:paraId="4657DF7B" w14:textId="77777777" w:rsidR="00597EDE" w:rsidRPr="00597EDE" w:rsidRDefault="00597EDE" w:rsidP="00597EDE">
            <w:pPr>
              <w:spacing w:before="40" w:after="40"/>
              <w:jc w:val="left"/>
            </w:pPr>
            <w:r w:rsidRPr="00597EDE">
              <w:t>Name and Job Title of author:</w:t>
            </w:r>
          </w:p>
        </w:tc>
        <w:tc>
          <w:tcPr>
            <w:tcW w:w="4487" w:type="dxa"/>
          </w:tcPr>
          <w:p w14:paraId="34253DA9" w14:textId="18496911" w:rsidR="00597EDE" w:rsidRPr="00597EDE" w:rsidRDefault="00D04C03" w:rsidP="00597EDE">
            <w:pPr>
              <w:spacing w:before="40" w:after="40"/>
              <w:jc w:val="left"/>
            </w:pPr>
            <w:r w:rsidRPr="2FB5688A">
              <w:t xml:space="preserve">Associate Director of </w:t>
            </w:r>
            <w:r w:rsidR="00036186">
              <w:t>People Operations</w:t>
            </w:r>
          </w:p>
        </w:tc>
      </w:tr>
      <w:tr w:rsidR="00597EDE" w:rsidRPr="00597EDE" w14:paraId="2DAE3DD5" w14:textId="77777777" w:rsidTr="2FB5688A">
        <w:tc>
          <w:tcPr>
            <w:tcW w:w="4513" w:type="dxa"/>
          </w:tcPr>
          <w:p w14:paraId="15F64151" w14:textId="340C9D12" w:rsidR="00597EDE" w:rsidRPr="00597EDE" w:rsidRDefault="00597EDE" w:rsidP="2FB5688A">
            <w:pPr>
              <w:spacing w:before="40" w:after="40"/>
              <w:jc w:val="left"/>
            </w:pPr>
            <w:r w:rsidRPr="2FB5688A">
              <w:t xml:space="preserve">Executive Director </w:t>
            </w:r>
            <w:r w:rsidR="003215A7" w:rsidRPr="2FB5688A">
              <w:t>lead:</w:t>
            </w:r>
          </w:p>
        </w:tc>
        <w:tc>
          <w:tcPr>
            <w:tcW w:w="4487" w:type="dxa"/>
          </w:tcPr>
          <w:p w14:paraId="23346FB5" w14:textId="1E1D967C" w:rsidR="00597EDE" w:rsidRPr="00597EDE" w:rsidRDefault="00597EDE" w:rsidP="00597EDE">
            <w:pPr>
              <w:spacing w:before="40" w:after="40"/>
              <w:jc w:val="left"/>
            </w:pPr>
            <w:r>
              <w:t xml:space="preserve">Chief </w:t>
            </w:r>
            <w:r w:rsidR="00205200">
              <w:t>Finance</w:t>
            </w:r>
            <w:r w:rsidR="00D04C03">
              <w:t xml:space="preserve"> </w:t>
            </w:r>
            <w:r>
              <w:t>Officer</w:t>
            </w:r>
          </w:p>
        </w:tc>
      </w:tr>
      <w:tr w:rsidR="00597EDE" w:rsidRPr="00597EDE" w14:paraId="1DF9C2A0" w14:textId="77777777" w:rsidTr="2FB5688A">
        <w:tc>
          <w:tcPr>
            <w:tcW w:w="4513" w:type="dxa"/>
          </w:tcPr>
          <w:p w14:paraId="1086EE5F" w14:textId="2D1070A9" w:rsidR="00597EDE" w:rsidRPr="00597EDE" w:rsidRDefault="00597EDE" w:rsidP="2FB5688A">
            <w:pPr>
              <w:spacing w:before="40" w:after="40"/>
              <w:jc w:val="left"/>
            </w:pPr>
            <w:r w:rsidRPr="2FB5688A">
              <w:t xml:space="preserve">Implementation </w:t>
            </w:r>
            <w:r w:rsidR="003215A7" w:rsidRPr="2FB5688A">
              <w:t>Date:</w:t>
            </w:r>
          </w:p>
        </w:tc>
        <w:tc>
          <w:tcPr>
            <w:tcW w:w="4487" w:type="dxa"/>
          </w:tcPr>
          <w:p w14:paraId="23736BC2" w14:textId="59EE3E1D" w:rsidR="00597EDE" w:rsidRPr="00597EDE" w:rsidRDefault="003215A7" w:rsidP="00597EDE">
            <w:pPr>
              <w:spacing w:before="40" w:after="40"/>
              <w:jc w:val="left"/>
            </w:pPr>
            <w:r>
              <w:t>July</w:t>
            </w:r>
            <w:r w:rsidR="00205200">
              <w:t xml:space="preserve"> 2025</w:t>
            </w:r>
          </w:p>
        </w:tc>
      </w:tr>
      <w:tr w:rsidR="00597EDE" w:rsidRPr="00597EDE" w14:paraId="741424A9" w14:textId="77777777" w:rsidTr="2FB5688A">
        <w:tc>
          <w:tcPr>
            <w:tcW w:w="4513" w:type="dxa"/>
          </w:tcPr>
          <w:p w14:paraId="11AC431A" w14:textId="77777777" w:rsidR="00597EDE" w:rsidRPr="00597EDE" w:rsidRDefault="00597EDE" w:rsidP="00597EDE">
            <w:pPr>
              <w:spacing w:before="40" w:after="40"/>
              <w:jc w:val="left"/>
            </w:pPr>
            <w:r w:rsidRPr="00597EDE">
              <w:t xml:space="preserve">Last Review Date </w:t>
            </w:r>
          </w:p>
        </w:tc>
        <w:tc>
          <w:tcPr>
            <w:tcW w:w="4487" w:type="dxa"/>
          </w:tcPr>
          <w:p w14:paraId="18970128" w14:textId="2A66B539" w:rsidR="00597EDE" w:rsidRPr="00597EDE" w:rsidRDefault="008A325A" w:rsidP="00597EDE">
            <w:pPr>
              <w:spacing w:before="40" w:after="40"/>
              <w:jc w:val="left"/>
            </w:pPr>
            <w:r>
              <w:t xml:space="preserve">June </w:t>
            </w:r>
            <w:r w:rsidR="00D04C03">
              <w:t>202</w:t>
            </w:r>
            <w:r w:rsidR="00205200">
              <w:t>5</w:t>
            </w:r>
          </w:p>
        </w:tc>
      </w:tr>
      <w:tr w:rsidR="00597EDE" w:rsidRPr="00597EDE" w14:paraId="761A811B" w14:textId="77777777" w:rsidTr="2FB5688A">
        <w:tc>
          <w:tcPr>
            <w:tcW w:w="4513" w:type="dxa"/>
          </w:tcPr>
          <w:p w14:paraId="43CF4C06" w14:textId="77777777" w:rsidR="00597EDE" w:rsidRPr="00597EDE" w:rsidRDefault="00597EDE" w:rsidP="00597EDE">
            <w:pPr>
              <w:spacing w:before="40" w:after="40"/>
              <w:jc w:val="left"/>
            </w:pPr>
            <w:r w:rsidRPr="00597EDE">
              <w:t>Next Review date:</w:t>
            </w:r>
          </w:p>
        </w:tc>
        <w:tc>
          <w:tcPr>
            <w:tcW w:w="4487" w:type="dxa"/>
          </w:tcPr>
          <w:p w14:paraId="02A459ED" w14:textId="4143180F" w:rsidR="00597EDE" w:rsidRPr="00597EDE" w:rsidRDefault="00036186" w:rsidP="00597EDE">
            <w:pPr>
              <w:spacing w:before="40" w:after="40"/>
              <w:jc w:val="left"/>
            </w:pPr>
            <w:r>
              <w:t xml:space="preserve">June </w:t>
            </w:r>
            <w:r w:rsidR="00D04C03">
              <w:t>202</w:t>
            </w:r>
            <w:r w:rsidR="00205200">
              <w:t>8</w:t>
            </w:r>
          </w:p>
        </w:tc>
      </w:tr>
    </w:tbl>
    <w:p w14:paraId="71D7E8DC" w14:textId="77777777" w:rsidR="000F2B90" w:rsidRDefault="000F2B90" w:rsidP="000F2B90">
      <w:pPr>
        <w:spacing w:before="40" w:after="4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458"/>
      </w:tblGrid>
      <w:tr w:rsidR="00597EDE" w:rsidRPr="00597EDE" w14:paraId="2FC2BF8E" w14:textId="77777777" w:rsidTr="00D8662B">
        <w:trPr>
          <w:jc w:val="center"/>
        </w:trPr>
        <w:tc>
          <w:tcPr>
            <w:tcW w:w="4621" w:type="dxa"/>
            <w:shd w:val="clear" w:color="auto" w:fill="auto"/>
          </w:tcPr>
          <w:p w14:paraId="030D4107" w14:textId="77777777" w:rsidR="00E11A83" w:rsidRDefault="00597EDE" w:rsidP="00597EDE">
            <w:pPr>
              <w:tabs>
                <w:tab w:val="left" w:pos="3105"/>
              </w:tabs>
              <w:spacing w:before="0" w:after="0"/>
              <w:jc w:val="left"/>
            </w:pPr>
            <w:r w:rsidRPr="00597EDE">
              <w:t xml:space="preserve">Services </w:t>
            </w:r>
          </w:p>
          <w:p w14:paraId="2E845BD2" w14:textId="77777777" w:rsidR="00597EDE" w:rsidRPr="00597EDE" w:rsidRDefault="00597EDE" w:rsidP="00597EDE">
            <w:pPr>
              <w:tabs>
                <w:tab w:val="left" w:pos="3105"/>
              </w:tabs>
              <w:spacing w:before="0" w:after="0"/>
              <w:jc w:val="left"/>
            </w:pPr>
            <w:r w:rsidRPr="00597EDE">
              <w:tab/>
            </w:r>
          </w:p>
        </w:tc>
        <w:tc>
          <w:tcPr>
            <w:tcW w:w="4621" w:type="dxa"/>
            <w:shd w:val="clear" w:color="auto" w:fill="auto"/>
          </w:tcPr>
          <w:p w14:paraId="26C35C90" w14:textId="77777777" w:rsidR="00597EDE" w:rsidRPr="00597EDE" w:rsidRDefault="00597EDE" w:rsidP="00597EDE">
            <w:pPr>
              <w:spacing w:before="0" w:after="0"/>
              <w:jc w:val="left"/>
            </w:pPr>
            <w:r w:rsidRPr="00597EDE">
              <w:t>Applicable to</w:t>
            </w:r>
          </w:p>
        </w:tc>
      </w:tr>
      <w:tr w:rsidR="00597EDE" w:rsidRPr="00597EDE" w14:paraId="5383718B" w14:textId="77777777" w:rsidTr="00D8662B">
        <w:trPr>
          <w:jc w:val="center"/>
        </w:trPr>
        <w:tc>
          <w:tcPr>
            <w:tcW w:w="4621" w:type="dxa"/>
            <w:shd w:val="clear" w:color="auto" w:fill="auto"/>
          </w:tcPr>
          <w:p w14:paraId="5D3B69C0" w14:textId="77777777" w:rsidR="00597EDE" w:rsidRDefault="00E11A83" w:rsidP="00597EDE">
            <w:pPr>
              <w:spacing w:before="0" w:after="0"/>
              <w:jc w:val="left"/>
            </w:pPr>
            <w:r w:rsidRPr="00597EDE">
              <w:t>Trust wide</w:t>
            </w:r>
          </w:p>
          <w:p w14:paraId="4B54C94F" w14:textId="77777777" w:rsidR="00E11A83" w:rsidRPr="00597EDE" w:rsidRDefault="00E11A83" w:rsidP="00597EDE">
            <w:pPr>
              <w:spacing w:before="0" w:after="0"/>
              <w:jc w:val="left"/>
            </w:pPr>
          </w:p>
        </w:tc>
        <w:tc>
          <w:tcPr>
            <w:tcW w:w="4621" w:type="dxa"/>
            <w:shd w:val="clear" w:color="auto" w:fill="auto"/>
          </w:tcPr>
          <w:p w14:paraId="0EBBBE62" w14:textId="77777777" w:rsidR="00597EDE" w:rsidRPr="00597EDE" w:rsidRDefault="00597EDE" w:rsidP="00597EDE">
            <w:pPr>
              <w:spacing w:before="0" w:after="0"/>
              <w:jc w:val="left"/>
            </w:pPr>
            <w:r>
              <w:rPr>
                <w:rFonts w:cs="Arial"/>
              </w:rPr>
              <w:t>√</w:t>
            </w:r>
          </w:p>
        </w:tc>
      </w:tr>
      <w:tr w:rsidR="00597EDE" w:rsidRPr="00597EDE" w14:paraId="2768F477" w14:textId="77777777" w:rsidTr="00D8662B">
        <w:trPr>
          <w:jc w:val="center"/>
        </w:trPr>
        <w:tc>
          <w:tcPr>
            <w:tcW w:w="4621" w:type="dxa"/>
            <w:shd w:val="clear" w:color="auto" w:fill="auto"/>
          </w:tcPr>
          <w:p w14:paraId="74A7C752" w14:textId="77777777" w:rsidR="00597EDE" w:rsidRDefault="00597EDE" w:rsidP="00597EDE">
            <w:pPr>
              <w:spacing w:before="0" w:after="0"/>
              <w:jc w:val="left"/>
            </w:pPr>
            <w:r w:rsidRPr="00597EDE">
              <w:t xml:space="preserve">Mental Health and LD </w:t>
            </w:r>
          </w:p>
          <w:p w14:paraId="63968F38" w14:textId="77777777" w:rsidR="00E11A83" w:rsidRPr="00597EDE" w:rsidRDefault="00E11A83" w:rsidP="00597EDE">
            <w:pPr>
              <w:spacing w:before="0" w:after="0"/>
              <w:jc w:val="left"/>
            </w:pPr>
          </w:p>
        </w:tc>
        <w:tc>
          <w:tcPr>
            <w:tcW w:w="4621" w:type="dxa"/>
            <w:shd w:val="clear" w:color="auto" w:fill="auto"/>
          </w:tcPr>
          <w:p w14:paraId="2201500E" w14:textId="77777777" w:rsidR="00597EDE" w:rsidRPr="00597EDE" w:rsidRDefault="00597EDE" w:rsidP="00597EDE">
            <w:pPr>
              <w:spacing w:before="0" w:after="0"/>
              <w:jc w:val="left"/>
            </w:pPr>
          </w:p>
        </w:tc>
      </w:tr>
      <w:tr w:rsidR="00597EDE" w:rsidRPr="00597EDE" w14:paraId="1A1ABA96" w14:textId="77777777" w:rsidTr="00D8662B">
        <w:trPr>
          <w:jc w:val="center"/>
        </w:trPr>
        <w:tc>
          <w:tcPr>
            <w:tcW w:w="4621" w:type="dxa"/>
            <w:shd w:val="clear" w:color="auto" w:fill="auto"/>
          </w:tcPr>
          <w:p w14:paraId="007748BC" w14:textId="77777777" w:rsidR="00597EDE" w:rsidRDefault="00597EDE" w:rsidP="00597EDE">
            <w:pPr>
              <w:spacing w:before="0" w:after="0"/>
              <w:jc w:val="left"/>
            </w:pPr>
            <w:r w:rsidRPr="00597EDE">
              <w:t xml:space="preserve">Community Health Services </w:t>
            </w:r>
          </w:p>
          <w:p w14:paraId="7B2DFD0E" w14:textId="77777777" w:rsidR="00E11A83" w:rsidRPr="00597EDE" w:rsidRDefault="00E11A83" w:rsidP="00597EDE">
            <w:pPr>
              <w:spacing w:before="0" w:after="0"/>
              <w:jc w:val="left"/>
            </w:pPr>
          </w:p>
        </w:tc>
        <w:tc>
          <w:tcPr>
            <w:tcW w:w="4621" w:type="dxa"/>
            <w:shd w:val="clear" w:color="auto" w:fill="auto"/>
          </w:tcPr>
          <w:p w14:paraId="2E51FB19" w14:textId="77777777" w:rsidR="00597EDE" w:rsidRPr="00597EDE" w:rsidRDefault="00597EDE" w:rsidP="00597EDE">
            <w:pPr>
              <w:spacing w:before="0" w:after="0"/>
              <w:jc w:val="left"/>
            </w:pPr>
          </w:p>
        </w:tc>
      </w:tr>
    </w:tbl>
    <w:p w14:paraId="0E74D16E" w14:textId="77777777" w:rsidR="00597EDE" w:rsidRPr="00F8344B" w:rsidRDefault="00597EDE" w:rsidP="000F2B90">
      <w:pPr>
        <w:spacing w:before="40" w:after="40"/>
        <w:rPr>
          <w:rFonts w:cs="Arial"/>
        </w:rPr>
      </w:pPr>
    </w:p>
    <w:p w14:paraId="329320A2" w14:textId="77777777" w:rsidR="000F2B90" w:rsidRPr="00F8344B" w:rsidRDefault="000F2B90" w:rsidP="000F2B90">
      <w:pPr>
        <w:spacing w:before="40" w:after="40"/>
        <w:rPr>
          <w:rFonts w:cs="Arial"/>
        </w:rPr>
      </w:pPr>
    </w:p>
    <w:p w14:paraId="5157BF1E" w14:textId="77777777" w:rsidR="000F2B90" w:rsidRPr="00F8344B" w:rsidRDefault="000F2B90" w:rsidP="000F2B90">
      <w:pPr>
        <w:spacing w:before="40" w:after="40"/>
        <w:rPr>
          <w:rFonts w:cs="Arial"/>
        </w:rPr>
      </w:pPr>
    </w:p>
    <w:p w14:paraId="2E4BBAB1" w14:textId="77777777" w:rsidR="000F2B90" w:rsidRPr="00F8344B" w:rsidRDefault="000F2B90" w:rsidP="000F2B90">
      <w:pPr>
        <w:spacing w:before="40" w:after="40"/>
        <w:rPr>
          <w:rFonts w:cs="Arial"/>
        </w:rPr>
      </w:pPr>
    </w:p>
    <w:p w14:paraId="2A45D525" w14:textId="77777777" w:rsidR="000F2B90" w:rsidRPr="00F8344B" w:rsidRDefault="000F2B90" w:rsidP="000F2B90">
      <w:pPr>
        <w:spacing w:before="40" w:after="40"/>
        <w:rPr>
          <w:rFonts w:cs="Arial"/>
        </w:rPr>
      </w:pPr>
    </w:p>
    <w:p w14:paraId="540EB2CC" w14:textId="77777777" w:rsidR="000F2B90" w:rsidRDefault="000F2B90" w:rsidP="000F2B90">
      <w:pPr>
        <w:spacing w:before="0" w:line="276" w:lineRule="auto"/>
        <w:jc w:val="left"/>
        <w:rPr>
          <w:rFonts w:cs="Arial"/>
          <w:sz w:val="28"/>
          <w:szCs w:val="28"/>
        </w:rPr>
      </w:pPr>
    </w:p>
    <w:p w14:paraId="52EE2B74" w14:textId="77777777" w:rsidR="000F2B90" w:rsidRDefault="000F2B90">
      <w:pPr>
        <w:spacing w:before="0" w:line="276" w:lineRule="auto"/>
        <w:jc w:val="left"/>
        <w:rPr>
          <w:rFonts w:cs="Arial"/>
          <w:sz w:val="28"/>
          <w:szCs w:val="28"/>
        </w:rPr>
      </w:pPr>
      <w:r>
        <w:rPr>
          <w:rFonts w:cs="Arial"/>
          <w:sz w:val="28"/>
          <w:szCs w:val="28"/>
        </w:rPr>
        <w:br w:type="page"/>
      </w:r>
    </w:p>
    <w:p w14:paraId="1605D7D6" w14:textId="77777777" w:rsidR="000F2B90" w:rsidRPr="00D03BBF" w:rsidRDefault="000F2B90" w:rsidP="000F2B90">
      <w:pPr>
        <w:spacing w:before="40" w:after="40"/>
        <w:jc w:val="center"/>
        <w:rPr>
          <w:rFonts w:cs="Arial"/>
          <w:bCs/>
          <w:sz w:val="28"/>
          <w:szCs w:val="28"/>
        </w:rPr>
      </w:pPr>
      <w:r w:rsidRPr="00D03BBF">
        <w:rPr>
          <w:rFonts w:cs="Arial"/>
          <w:bCs/>
          <w:sz w:val="28"/>
          <w:szCs w:val="28"/>
        </w:rPr>
        <w:lastRenderedPageBreak/>
        <w:t>Version Control Summary</w:t>
      </w:r>
    </w:p>
    <w:p w14:paraId="7935E649" w14:textId="77777777" w:rsidR="000F2B90" w:rsidRPr="00F8344B" w:rsidRDefault="000F2B90" w:rsidP="000F2B90">
      <w:pPr>
        <w:spacing w:before="40" w:after="40"/>
        <w:rPr>
          <w:rFonts w:cs="Arial"/>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790"/>
        <w:gridCol w:w="1966"/>
        <w:gridCol w:w="1634"/>
        <w:gridCol w:w="1695"/>
      </w:tblGrid>
      <w:tr w:rsidR="000F2B90" w:rsidRPr="00F8344B" w14:paraId="5D8D1198" w14:textId="77777777" w:rsidTr="007B4C07">
        <w:tc>
          <w:tcPr>
            <w:tcW w:w="1231" w:type="dxa"/>
          </w:tcPr>
          <w:p w14:paraId="23D06B8B" w14:textId="77777777" w:rsidR="000F2B90" w:rsidRPr="00F8344B" w:rsidRDefault="000F2B90">
            <w:pPr>
              <w:spacing w:before="40" w:after="40"/>
              <w:rPr>
                <w:rFonts w:cs="Arial"/>
                <w:b/>
              </w:rPr>
            </w:pPr>
            <w:r w:rsidRPr="00F8344B">
              <w:rPr>
                <w:rFonts w:cs="Arial"/>
                <w:b/>
              </w:rPr>
              <w:t>Version</w:t>
            </w:r>
          </w:p>
        </w:tc>
        <w:tc>
          <w:tcPr>
            <w:tcW w:w="1843" w:type="dxa"/>
          </w:tcPr>
          <w:p w14:paraId="0DBA7211" w14:textId="77777777" w:rsidR="000F2B90" w:rsidRPr="00F8344B" w:rsidRDefault="000F2B90">
            <w:pPr>
              <w:spacing w:before="40" w:after="40"/>
              <w:rPr>
                <w:rFonts w:cs="Arial"/>
                <w:b/>
              </w:rPr>
            </w:pPr>
            <w:r w:rsidRPr="00F8344B">
              <w:rPr>
                <w:rFonts w:cs="Arial"/>
                <w:b/>
              </w:rPr>
              <w:t>Date</w:t>
            </w:r>
          </w:p>
        </w:tc>
        <w:tc>
          <w:tcPr>
            <w:tcW w:w="2019" w:type="dxa"/>
          </w:tcPr>
          <w:p w14:paraId="44B69CFD" w14:textId="77777777" w:rsidR="000F2B90" w:rsidRPr="00F8344B" w:rsidRDefault="000F2B90">
            <w:pPr>
              <w:spacing w:before="40" w:after="40"/>
              <w:rPr>
                <w:rFonts w:cs="Arial"/>
                <w:b/>
              </w:rPr>
            </w:pPr>
            <w:r w:rsidRPr="00F8344B">
              <w:rPr>
                <w:rFonts w:cs="Arial"/>
                <w:b/>
              </w:rPr>
              <w:t>Author</w:t>
            </w:r>
          </w:p>
        </w:tc>
        <w:tc>
          <w:tcPr>
            <w:tcW w:w="1685" w:type="dxa"/>
          </w:tcPr>
          <w:p w14:paraId="2CB17333" w14:textId="77777777" w:rsidR="000F2B90" w:rsidRPr="00F8344B" w:rsidRDefault="000F2B90">
            <w:pPr>
              <w:spacing w:before="40" w:after="40"/>
              <w:rPr>
                <w:rFonts w:cs="Arial"/>
                <w:b/>
              </w:rPr>
            </w:pPr>
            <w:r w:rsidRPr="00F8344B">
              <w:rPr>
                <w:rFonts w:cs="Arial"/>
                <w:b/>
              </w:rPr>
              <w:t>Status</w:t>
            </w:r>
          </w:p>
        </w:tc>
        <w:tc>
          <w:tcPr>
            <w:tcW w:w="1744" w:type="dxa"/>
          </w:tcPr>
          <w:p w14:paraId="2E9D2479" w14:textId="77777777" w:rsidR="000F2B90" w:rsidRPr="00F8344B" w:rsidRDefault="000F2B90">
            <w:pPr>
              <w:spacing w:before="40" w:after="40"/>
              <w:rPr>
                <w:rFonts w:cs="Arial"/>
                <w:b/>
              </w:rPr>
            </w:pPr>
            <w:r w:rsidRPr="00F8344B">
              <w:rPr>
                <w:rFonts w:cs="Arial"/>
                <w:b/>
              </w:rPr>
              <w:t>Comment</w:t>
            </w:r>
          </w:p>
        </w:tc>
      </w:tr>
      <w:tr w:rsidR="000F2B90" w:rsidRPr="00F8344B" w14:paraId="3A5D56E0" w14:textId="77777777" w:rsidTr="007B4C07">
        <w:tc>
          <w:tcPr>
            <w:tcW w:w="1231" w:type="dxa"/>
          </w:tcPr>
          <w:p w14:paraId="07E8D3AE" w14:textId="77777777" w:rsidR="000F2B90" w:rsidRPr="00F8344B" w:rsidRDefault="008E5BFF">
            <w:pPr>
              <w:spacing w:before="40" w:after="40"/>
              <w:rPr>
                <w:rFonts w:cs="Arial"/>
              </w:rPr>
            </w:pPr>
            <w:r>
              <w:rPr>
                <w:rFonts w:cs="Arial"/>
              </w:rPr>
              <w:t>1</w:t>
            </w:r>
            <w:r w:rsidR="00FD4984">
              <w:rPr>
                <w:rFonts w:cs="Arial"/>
              </w:rPr>
              <w:t>.0</w:t>
            </w:r>
          </w:p>
        </w:tc>
        <w:tc>
          <w:tcPr>
            <w:tcW w:w="1843" w:type="dxa"/>
          </w:tcPr>
          <w:p w14:paraId="0A0D7D6D" w14:textId="77777777" w:rsidR="000F2B90" w:rsidRPr="00F8344B" w:rsidRDefault="00FD4984">
            <w:pPr>
              <w:spacing w:before="40" w:after="40"/>
              <w:rPr>
                <w:rFonts w:cs="Arial"/>
              </w:rPr>
            </w:pPr>
            <w:r>
              <w:rPr>
                <w:rFonts w:cs="Arial"/>
              </w:rPr>
              <w:t>February 2015</w:t>
            </w:r>
          </w:p>
        </w:tc>
        <w:tc>
          <w:tcPr>
            <w:tcW w:w="2019" w:type="dxa"/>
          </w:tcPr>
          <w:p w14:paraId="42916F73" w14:textId="77777777" w:rsidR="000F2B90" w:rsidRPr="00F8344B" w:rsidRDefault="00FD4984">
            <w:pPr>
              <w:spacing w:before="40" w:after="40"/>
              <w:rPr>
                <w:rFonts w:cs="Arial"/>
              </w:rPr>
            </w:pPr>
            <w:r>
              <w:rPr>
                <w:rFonts w:cs="Arial"/>
              </w:rPr>
              <w:t>Zenda Butler, Senior Local Counter Fraud Specialist</w:t>
            </w:r>
          </w:p>
        </w:tc>
        <w:tc>
          <w:tcPr>
            <w:tcW w:w="1685" w:type="dxa"/>
          </w:tcPr>
          <w:p w14:paraId="606D7919" w14:textId="77777777" w:rsidR="000F2B90" w:rsidRPr="00F8344B" w:rsidRDefault="00FD4984">
            <w:pPr>
              <w:spacing w:before="40" w:after="40"/>
              <w:rPr>
                <w:rFonts w:cs="Arial"/>
              </w:rPr>
            </w:pPr>
            <w:r>
              <w:rPr>
                <w:rFonts w:cs="Arial"/>
              </w:rPr>
              <w:t>Approved</w:t>
            </w:r>
          </w:p>
        </w:tc>
        <w:tc>
          <w:tcPr>
            <w:tcW w:w="1744" w:type="dxa"/>
          </w:tcPr>
          <w:p w14:paraId="62CBAA9E" w14:textId="77777777" w:rsidR="000F2B90" w:rsidRPr="00F8344B" w:rsidRDefault="000F2B90">
            <w:pPr>
              <w:spacing w:before="40" w:after="40"/>
              <w:rPr>
                <w:rFonts w:cs="Arial"/>
              </w:rPr>
            </w:pPr>
          </w:p>
        </w:tc>
      </w:tr>
      <w:tr w:rsidR="00974E98" w:rsidRPr="00F8344B" w14:paraId="53E53B2F" w14:textId="77777777" w:rsidTr="007B4C07">
        <w:tc>
          <w:tcPr>
            <w:tcW w:w="1231" w:type="dxa"/>
          </w:tcPr>
          <w:p w14:paraId="29DAA34C" w14:textId="77777777" w:rsidR="00974E98" w:rsidRPr="00F8344B" w:rsidRDefault="00974E98">
            <w:pPr>
              <w:spacing w:before="40" w:after="40"/>
              <w:rPr>
                <w:rFonts w:cs="Arial"/>
              </w:rPr>
            </w:pPr>
            <w:r>
              <w:rPr>
                <w:rFonts w:cs="Arial"/>
              </w:rPr>
              <w:t>2</w:t>
            </w:r>
            <w:r w:rsidR="00FD4984">
              <w:rPr>
                <w:rFonts w:cs="Arial"/>
              </w:rPr>
              <w:t>.0</w:t>
            </w:r>
          </w:p>
        </w:tc>
        <w:tc>
          <w:tcPr>
            <w:tcW w:w="1843" w:type="dxa"/>
          </w:tcPr>
          <w:p w14:paraId="43B75EDF" w14:textId="77777777" w:rsidR="00974E98" w:rsidRPr="00F8344B" w:rsidRDefault="00974E98">
            <w:pPr>
              <w:spacing w:before="40" w:after="40"/>
              <w:rPr>
                <w:rFonts w:cs="Arial"/>
              </w:rPr>
            </w:pPr>
            <w:r>
              <w:rPr>
                <w:rFonts w:cs="Arial"/>
              </w:rPr>
              <w:t>May 2018</w:t>
            </w:r>
          </w:p>
        </w:tc>
        <w:tc>
          <w:tcPr>
            <w:tcW w:w="2019" w:type="dxa"/>
          </w:tcPr>
          <w:p w14:paraId="6CBF56B1" w14:textId="77777777" w:rsidR="00974E98" w:rsidRPr="00F8344B" w:rsidRDefault="00974E98">
            <w:pPr>
              <w:spacing w:before="40" w:after="40"/>
              <w:rPr>
                <w:rFonts w:cs="Arial"/>
              </w:rPr>
            </w:pPr>
            <w:r w:rsidRPr="00F8344B">
              <w:rPr>
                <w:rFonts w:cs="Arial"/>
              </w:rPr>
              <w:t>Tanya Carter, Associate Director of HR</w:t>
            </w:r>
          </w:p>
        </w:tc>
        <w:tc>
          <w:tcPr>
            <w:tcW w:w="1685" w:type="dxa"/>
          </w:tcPr>
          <w:p w14:paraId="036DC1A9" w14:textId="77777777" w:rsidR="00974E98" w:rsidRPr="00F8344B" w:rsidRDefault="00974E98">
            <w:pPr>
              <w:spacing w:before="40" w:after="40"/>
              <w:rPr>
                <w:rFonts w:cs="Arial"/>
              </w:rPr>
            </w:pPr>
            <w:r>
              <w:rPr>
                <w:rFonts w:cs="Arial"/>
              </w:rPr>
              <w:t>Live</w:t>
            </w:r>
          </w:p>
        </w:tc>
        <w:tc>
          <w:tcPr>
            <w:tcW w:w="1744" w:type="dxa"/>
          </w:tcPr>
          <w:p w14:paraId="24AB1F87" w14:textId="77777777" w:rsidR="00974E98" w:rsidRPr="00F8344B" w:rsidRDefault="00974E98">
            <w:pPr>
              <w:spacing w:before="40" w:after="40"/>
              <w:rPr>
                <w:rFonts w:cs="Arial"/>
              </w:rPr>
            </w:pPr>
          </w:p>
        </w:tc>
      </w:tr>
      <w:tr w:rsidR="00E11A83" w:rsidRPr="00F8344B" w14:paraId="50FEC228" w14:textId="77777777" w:rsidTr="007B4C07">
        <w:tc>
          <w:tcPr>
            <w:tcW w:w="1231" w:type="dxa"/>
          </w:tcPr>
          <w:p w14:paraId="1C1C5C4F" w14:textId="77777777" w:rsidR="00E11A83" w:rsidRDefault="00E11A83">
            <w:pPr>
              <w:spacing w:before="40" w:after="40"/>
              <w:rPr>
                <w:rFonts w:cs="Arial"/>
              </w:rPr>
            </w:pPr>
            <w:r>
              <w:rPr>
                <w:rFonts w:cs="Arial"/>
              </w:rPr>
              <w:t>3.0</w:t>
            </w:r>
          </w:p>
        </w:tc>
        <w:tc>
          <w:tcPr>
            <w:tcW w:w="1843" w:type="dxa"/>
          </w:tcPr>
          <w:p w14:paraId="070DFB33" w14:textId="77777777" w:rsidR="00E11A83" w:rsidRDefault="00E11A83">
            <w:pPr>
              <w:spacing w:before="40" w:after="40"/>
              <w:rPr>
                <w:rFonts w:cs="Arial"/>
              </w:rPr>
            </w:pPr>
            <w:r>
              <w:rPr>
                <w:rFonts w:cs="Arial"/>
              </w:rPr>
              <w:t>September 2021</w:t>
            </w:r>
          </w:p>
        </w:tc>
        <w:tc>
          <w:tcPr>
            <w:tcW w:w="2019" w:type="dxa"/>
          </w:tcPr>
          <w:p w14:paraId="3E6A855B" w14:textId="77777777" w:rsidR="00E11A83" w:rsidRPr="00F8344B" w:rsidRDefault="00E11A83">
            <w:pPr>
              <w:spacing w:before="40" w:after="40"/>
              <w:rPr>
                <w:rFonts w:cs="Arial"/>
              </w:rPr>
            </w:pPr>
            <w:r w:rsidRPr="00E11A83">
              <w:rPr>
                <w:rFonts w:cs="Arial"/>
              </w:rPr>
              <w:t>Tanya Carter, Interim Director of HR</w:t>
            </w:r>
          </w:p>
        </w:tc>
        <w:tc>
          <w:tcPr>
            <w:tcW w:w="1685" w:type="dxa"/>
          </w:tcPr>
          <w:p w14:paraId="178AC5E2" w14:textId="77777777" w:rsidR="00E11A83" w:rsidRDefault="00E11A83">
            <w:pPr>
              <w:spacing w:before="40" w:after="40"/>
              <w:rPr>
                <w:rFonts w:cs="Arial"/>
              </w:rPr>
            </w:pPr>
          </w:p>
        </w:tc>
        <w:tc>
          <w:tcPr>
            <w:tcW w:w="1744" w:type="dxa"/>
          </w:tcPr>
          <w:p w14:paraId="41D63011" w14:textId="77777777" w:rsidR="00E11A83" w:rsidRPr="00F8344B" w:rsidRDefault="00E11A83">
            <w:pPr>
              <w:spacing w:before="40" w:after="40"/>
              <w:rPr>
                <w:rFonts w:cs="Arial"/>
              </w:rPr>
            </w:pPr>
          </w:p>
        </w:tc>
      </w:tr>
      <w:tr w:rsidR="00911B56" w:rsidRPr="00F8344B" w14:paraId="1A3245B5" w14:textId="77777777" w:rsidTr="007B4C07">
        <w:tc>
          <w:tcPr>
            <w:tcW w:w="1231" w:type="dxa"/>
          </w:tcPr>
          <w:p w14:paraId="586B6B65" w14:textId="77777777" w:rsidR="00911B56" w:rsidRPr="00E11A83" w:rsidRDefault="00E11A83">
            <w:pPr>
              <w:spacing w:before="40" w:after="40"/>
              <w:rPr>
                <w:rFonts w:cs="Arial"/>
              </w:rPr>
            </w:pPr>
            <w:r>
              <w:rPr>
                <w:rFonts w:cs="Arial"/>
              </w:rPr>
              <w:t>3.1</w:t>
            </w:r>
          </w:p>
        </w:tc>
        <w:tc>
          <w:tcPr>
            <w:tcW w:w="1843" w:type="dxa"/>
          </w:tcPr>
          <w:p w14:paraId="2C03ECFE" w14:textId="77777777" w:rsidR="00911B56" w:rsidRPr="00E11A83" w:rsidRDefault="00911B56">
            <w:pPr>
              <w:spacing w:before="40" w:after="40"/>
              <w:rPr>
                <w:rFonts w:cs="Arial"/>
              </w:rPr>
            </w:pPr>
            <w:r w:rsidRPr="00E11A83">
              <w:rPr>
                <w:rFonts w:cs="Arial"/>
              </w:rPr>
              <w:t>June 2024</w:t>
            </w:r>
          </w:p>
        </w:tc>
        <w:tc>
          <w:tcPr>
            <w:tcW w:w="2019" w:type="dxa"/>
          </w:tcPr>
          <w:p w14:paraId="2DA783F2" w14:textId="77777777" w:rsidR="00911B56" w:rsidRPr="00E11A83" w:rsidRDefault="00E11A83" w:rsidP="00E11A83">
            <w:pPr>
              <w:spacing w:before="40" w:after="40"/>
              <w:jc w:val="left"/>
              <w:rPr>
                <w:rFonts w:cs="Arial"/>
              </w:rPr>
            </w:pPr>
            <w:r w:rsidRPr="00E11A83">
              <w:rPr>
                <w:rFonts w:cs="Arial"/>
              </w:rPr>
              <w:t xml:space="preserve">Diane Aston, Engagement </w:t>
            </w:r>
            <w:r w:rsidR="00911B56" w:rsidRPr="00E11A83">
              <w:rPr>
                <w:rFonts w:cs="Arial"/>
              </w:rPr>
              <w:t>&amp; Wellbeing Advisor</w:t>
            </w:r>
          </w:p>
        </w:tc>
        <w:tc>
          <w:tcPr>
            <w:tcW w:w="1685" w:type="dxa"/>
          </w:tcPr>
          <w:p w14:paraId="0E7DB32F" w14:textId="77777777" w:rsidR="00911B56" w:rsidRPr="00E11A83" w:rsidRDefault="00911B56" w:rsidP="00E11A83">
            <w:pPr>
              <w:spacing w:before="40" w:after="40"/>
              <w:jc w:val="left"/>
              <w:rPr>
                <w:rFonts w:cs="Arial"/>
              </w:rPr>
            </w:pPr>
            <w:r w:rsidRPr="00E11A83">
              <w:rPr>
                <w:rFonts w:cs="Arial"/>
              </w:rPr>
              <w:t>Live</w:t>
            </w:r>
          </w:p>
        </w:tc>
        <w:tc>
          <w:tcPr>
            <w:tcW w:w="1744" w:type="dxa"/>
          </w:tcPr>
          <w:p w14:paraId="074FC481" w14:textId="77777777" w:rsidR="00911B56" w:rsidRPr="00E11A83" w:rsidRDefault="00911B56" w:rsidP="00E11A83">
            <w:pPr>
              <w:spacing w:before="40" w:after="40"/>
              <w:jc w:val="left"/>
              <w:rPr>
                <w:rFonts w:cs="Arial"/>
              </w:rPr>
            </w:pPr>
            <w:r w:rsidRPr="00E11A83">
              <w:rPr>
                <w:rFonts w:cs="Arial"/>
              </w:rPr>
              <w:t>Amended Knowles Fleet contact number and payroll numbers</w:t>
            </w:r>
          </w:p>
        </w:tc>
      </w:tr>
      <w:tr w:rsidR="00D04C03" w:rsidRPr="00F8344B" w14:paraId="0CF1C3B9" w14:textId="77777777" w:rsidTr="007B4C07">
        <w:tc>
          <w:tcPr>
            <w:tcW w:w="1231" w:type="dxa"/>
          </w:tcPr>
          <w:p w14:paraId="6FFC9329" w14:textId="7355B2B7" w:rsidR="00D04C03" w:rsidRDefault="00D04C03">
            <w:pPr>
              <w:spacing w:before="40" w:after="40"/>
              <w:rPr>
                <w:rFonts w:cs="Arial"/>
              </w:rPr>
            </w:pPr>
            <w:r>
              <w:rPr>
                <w:rFonts w:cs="Arial"/>
              </w:rPr>
              <w:t>4.0</w:t>
            </w:r>
          </w:p>
        </w:tc>
        <w:tc>
          <w:tcPr>
            <w:tcW w:w="1843" w:type="dxa"/>
          </w:tcPr>
          <w:p w14:paraId="47A684D4" w14:textId="65AF8B6A" w:rsidR="00D04C03" w:rsidRPr="00E11A83" w:rsidRDefault="00B943B9">
            <w:pPr>
              <w:spacing w:before="40" w:after="40"/>
              <w:rPr>
                <w:rFonts w:cs="Arial"/>
              </w:rPr>
            </w:pPr>
            <w:r>
              <w:rPr>
                <w:rFonts w:cs="Arial"/>
              </w:rPr>
              <w:t>June</w:t>
            </w:r>
            <w:r w:rsidR="00205200">
              <w:rPr>
                <w:rFonts w:cs="Arial"/>
              </w:rPr>
              <w:t xml:space="preserve"> 2025</w:t>
            </w:r>
          </w:p>
        </w:tc>
        <w:tc>
          <w:tcPr>
            <w:tcW w:w="2019" w:type="dxa"/>
          </w:tcPr>
          <w:p w14:paraId="5A429972" w14:textId="45FED4CF" w:rsidR="00D04C03" w:rsidRPr="00E11A83" w:rsidRDefault="00D04C03" w:rsidP="00E11A83">
            <w:pPr>
              <w:spacing w:before="40" w:after="40"/>
              <w:jc w:val="left"/>
              <w:rPr>
                <w:rFonts w:cs="Arial"/>
              </w:rPr>
            </w:pPr>
            <w:r>
              <w:rPr>
                <w:rFonts w:cs="Arial"/>
              </w:rPr>
              <w:t xml:space="preserve">Lisa Baker, Associate Director of </w:t>
            </w:r>
            <w:r w:rsidR="00036186">
              <w:rPr>
                <w:rFonts w:cs="Arial"/>
              </w:rPr>
              <w:t>People Operations</w:t>
            </w:r>
          </w:p>
        </w:tc>
        <w:tc>
          <w:tcPr>
            <w:tcW w:w="1685" w:type="dxa"/>
          </w:tcPr>
          <w:p w14:paraId="4805A1D9" w14:textId="5B2D7C2E" w:rsidR="00D04C03" w:rsidRPr="00E11A83" w:rsidRDefault="00D04C03" w:rsidP="00E11A83">
            <w:pPr>
              <w:spacing w:before="40" w:after="40"/>
              <w:jc w:val="left"/>
              <w:rPr>
                <w:rFonts w:cs="Arial"/>
              </w:rPr>
            </w:pPr>
            <w:r>
              <w:rPr>
                <w:rFonts w:cs="Arial"/>
              </w:rPr>
              <w:t>Live</w:t>
            </w:r>
          </w:p>
        </w:tc>
        <w:tc>
          <w:tcPr>
            <w:tcW w:w="1744" w:type="dxa"/>
          </w:tcPr>
          <w:p w14:paraId="1B1EF034" w14:textId="0D661D36" w:rsidR="00D04C03" w:rsidRPr="00E11A83" w:rsidRDefault="00D04C03" w:rsidP="00E11A83">
            <w:pPr>
              <w:spacing w:before="40" w:after="40"/>
              <w:jc w:val="left"/>
              <w:rPr>
                <w:rFonts w:cs="Arial"/>
              </w:rPr>
            </w:pPr>
            <w:r>
              <w:rPr>
                <w:rFonts w:cs="Arial"/>
              </w:rPr>
              <w:t>Reviewed in line with guidance</w:t>
            </w:r>
          </w:p>
        </w:tc>
      </w:tr>
    </w:tbl>
    <w:p w14:paraId="15A8F71D" w14:textId="77777777" w:rsidR="000F2B90" w:rsidRPr="00F8344B" w:rsidRDefault="000F2B90" w:rsidP="000F2B90">
      <w:pPr>
        <w:spacing w:before="40" w:after="40"/>
        <w:rPr>
          <w:rFonts w:cs="Arial"/>
          <w:b/>
          <w:sz w:val="28"/>
          <w:szCs w:val="28"/>
        </w:rPr>
      </w:pPr>
    </w:p>
    <w:p w14:paraId="0E1CDC85" w14:textId="77777777" w:rsidR="000F2B90" w:rsidRPr="00F8344B" w:rsidRDefault="000F2B90" w:rsidP="000F2B90">
      <w:pPr>
        <w:spacing w:before="40" w:after="40" w:line="276" w:lineRule="auto"/>
        <w:jc w:val="left"/>
        <w:rPr>
          <w:rFonts w:cs="Arial"/>
          <w:b/>
          <w:sz w:val="28"/>
          <w:szCs w:val="28"/>
        </w:rPr>
      </w:pPr>
      <w:r w:rsidRPr="00F8344B">
        <w:rPr>
          <w:rFonts w:cs="Arial"/>
          <w:b/>
          <w:sz w:val="28"/>
          <w:szCs w:val="28"/>
        </w:rPr>
        <w:br w:type="page"/>
      </w:r>
    </w:p>
    <w:p w14:paraId="04448AA6" w14:textId="77777777" w:rsidR="000F2B90" w:rsidRPr="00F8344B" w:rsidRDefault="000F2B90" w:rsidP="000F2B90">
      <w:pPr>
        <w:spacing w:before="40" w:after="40"/>
        <w:rPr>
          <w:rFonts w:cs="Arial"/>
          <w:sz w:val="28"/>
          <w:szCs w:val="28"/>
        </w:rPr>
      </w:pPr>
    </w:p>
    <w:p w14:paraId="5487BBD9" w14:textId="77777777" w:rsidR="000F2B90" w:rsidRPr="00D8662B" w:rsidRDefault="000F2B90" w:rsidP="00D8662B">
      <w:pPr>
        <w:spacing w:before="40" w:after="40" w:line="276" w:lineRule="auto"/>
        <w:jc w:val="center"/>
        <w:rPr>
          <w:rFonts w:cs="Arial"/>
          <w:sz w:val="28"/>
          <w:szCs w:val="28"/>
        </w:rPr>
      </w:pPr>
      <w:r w:rsidRPr="00D8662B">
        <w:rPr>
          <w:rFonts w:cs="Arial"/>
          <w:b/>
          <w:bCs/>
          <w:szCs w:val="22"/>
        </w:rPr>
        <w:t>Contents</w:t>
      </w:r>
    </w:p>
    <w:p w14:paraId="763E60DA" w14:textId="77777777" w:rsidR="000F2B90" w:rsidRPr="00F8344B" w:rsidRDefault="000F2B90" w:rsidP="000F2B90">
      <w:pPr>
        <w:autoSpaceDE w:val="0"/>
        <w:autoSpaceDN w:val="0"/>
        <w:adjustRightInd w:val="0"/>
        <w:spacing w:before="40" w:after="40"/>
        <w:rPr>
          <w:rFonts w:cs="Arial"/>
          <w:b/>
          <w:bCs/>
          <w:szCs w:val="22"/>
        </w:rPr>
      </w:pP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r w:rsidRPr="00F8344B">
        <w:rPr>
          <w:rFonts w:cs="Arial"/>
          <w:b/>
          <w:bCs/>
          <w:szCs w:val="22"/>
        </w:rPr>
        <w:tab/>
      </w:r>
    </w:p>
    <w:p w14:paraId="5216700C" w14:textId="77777777" w:rsidR="000F2B90" w:rsidRPr="00F8344B" w:rsidRDefault="000F2B90" w:rsidP="000F2B90">
      <w:pPr>
        <w:autoSpaceDE w:val="0"/>
        <w:autoSpaceDN w:val="0"/>
        <w:adjustRightInd w:val="0"/>
        <w:spacing w:before="40" w:after="40"/>
        <w:ind w:left="360"/>
        <w:rPr>
          <w:rFonts w:cs="Arial"/>
          <w:bCs/>
          <w:szCs w:val="22"/>
        </w:rPr>
      </w:pPr>
      <w:r w:rsidRPr="00F8344B">
        <w:rPr>
          <w:rFonts w:cs="Arial"/>
          <w:bCs/>
          <w:szCs w:val="22"/>
        </w:rPr>
        <w:tab/>
      </w:r>
      <w:r w:rsidRPr="00F8344B">
        <w:rPr>
          <w:rFonts w:cs="Arial"/>
          <w:bCs/>
          <w:szCs w:val="22"/>
        </w:rPr>
        <w:tab/>
      </w:r>
      <w:r w:rsidRPr="00F8344B">
        <w:rPr>
          <w:rFonts w:cs="Arial"/>
          <w:bCs/>
          <w:szCs w:val="22"/>
        </w:rPr>
        <w:tab/>
      </w:r>
      <w:r w:rsidRPr="00F8344B">
        <w:rPr>
          <w:rFonts w:cs="Arial"/>
          <w:bCs/>
          <w:szCs w:val="22"/>
        </w:rPr>
        <w:tab/>
      </w:r>
    </w:p>
    <w:p w14:paraId="41D56915"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Introduction</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5</w:t>
      </w:r>
    </w:p>
    <w:p w14:paraId="332D139C"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Purpose</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5</w:t>
      </w:r>
    </w:p>
    <w:p w14:paraId="63561E5D"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Scope</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5</w:t>
      </w:r>
    </w:p>
    <w:p w14:paraId="79D7B5B1"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Equality Impact Assessment</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5</w:t>
      </w:r>
    </w:p>
    <w:p w14:paraId="63623452" w14:textId="1428B6B3"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Definition</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00373A50">
        <w:rPr>
          <w:rFonts w:cs="Arial"/>
          <w:szCs w:val="22"/>
        </w:rPr>
        <w:t>6</w:t>
      </w:r>
    </w:p>
    <w:p w14:paraId="497E12B8"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Eligibility</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6</w:t>
      </w:r>
    </w:p>
    <w:p w14:paraId="04A0EA06" w14:textId="0475265D"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Legal Position</w:t>
      </w:r>
      <w:r>
        <w:rPr>
          <w:rFonts w:cs="Arial"/>
          <w:szCs w:val="22"/>
        </w:rPr>
        <w:t xml:space="preserve"> – salary sacrifice </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00373A50">
        <w:rPr>
          <w:rFonts w:cs="Arial"/>
          <w:szCs w:val="22"/>
        </w:rPr>
        <w:t>7</w:t>
      </w:r>
    </w:p>
    <w:p w14:paraId="2C3E9F1B"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Lease Car Scheme Principles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7</w:t>
      </w:r>
    </w:p>
    <w:p w14:paraId="06E6D2C1"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Salary Deduction</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9</w:t>
      </w:r>
    </w:p>
    <w:p w14:paraId="602FEF48" w14:textId="77777777" w:rsidR="000F2B90" w:rsidRDefault="000F2B90" w:rsidP="000F2B90">
      <w:pPr>
        <w:numPr>
          <w:ilvl w:val="0"/>
          <w:numId w:val="2"/>
        </w:numPr>
        <w:autoSpaceDE w:val="0"/>
        <w:autoSpaceDN w:val="0"/>
        <w:adjustRightInd w:val="0"/>
        <w:spacing w:before="40" w:after="40"/>
        <w:rPr>
          <w:rFonts w:cs="Arial"/>
          <w:szCs w:val="22"/>
        </w:rPr>
      </w:pPr>
      <w:r w:rsidRPr="00F8344B">
        <w:rPr>
          <w:rFonts w:cs="Arial"/>
          <w:szCs w:val="22"/>
        </w:rPr>
        <w:t>Salary Sacrifice</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9</w:t>
      </w:r>
    </w:p>
    <w:p w14:paraId="29FB8DB3" w14:textId="77777777" w:rsidR="000F2B90" w:rsidRPr="00F8344B" w:rsidRDefault="000F2B90" w:rsidP="000F2B90">
      <w:pPr>
        <w:numPr>
          <w:ilvl w:val="0"/>
          <w:numId w:val="2"/>
        </w:numPr>
        <w:autoSpaceDE w:val="0"/>
        <w:autoSpaceDN w:val="0"/>
        <w:adjustRightInd w:val="0"/>
        <w:spacing w:before="40" w:after="40"/>
        <w:rPr>
          <w:rFonts w:cs="Arial"/>
          <w:szCs w:val="22"/>
        </w:rPr>
      </w:pPr>
      <w:r>
        <w:rPr>
          <w:rFonts w:cs="Arial"/>
          <w:szCs w:val="22"/>
        </w:rPr>
        <w:t>The Application Process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10</w:t>
      </w:r>
    </w:p>
    <w:p w14:paraId="3277DF20"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HMRC Returns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Pr>
          <w:rFonts w:cs="Arial"/>
          <w:szCs w:val="22"/>
        </w:rPr>
        <w:t>1</w:t>
      </w:r>
    </w:p>
    <w:p w14:paraId="3BB792F6"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Insurance Excess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Pr>
          <w:rFonts w:cs="Arial"/>
          <w:szCs w:val="22"/>
        </w:rPr>
        <w:t>1</w:t>
      </w:r>
    </w:p>
    <w:p w14:paraId="0C8DB406" w14:textId="04E853E6"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Additional Drivers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373A50">
        <w:rPr>
          <w:rFonts w:cs="Arial"/>
          <w:szCs w:val="22"/>
        </w:rPr>
        <w:t>2</w:t>
      </w:r>
    </w:p>
    <w:p w14:paraId="333FF6B0" w14:textId="1A6D2052"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Expense Claims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373A50">
        <w:rPr>
          <w:rFonts w:cs="Arial"/>
          <w:szCs w:val="22"/>
        </w:rPr>
        <w:t>2</w:t>
      </w:r>
    </w:p>
    <w:p w14:paraId="37E793BB" w14:textId="541D7345"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Parking Fines and Penalties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373A50">
        <w:rPr>
          <w:rFonts w:cs="Arial"/>
          <w:szCs w:val="22"/>
        </w:rPr>
        <w:t>2</w:t>
      </w:r>
    </w:p>
    <w:p w14:paraId="4A1B45F3" w14:textId="77777777"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Use of the Lease Vehicle Abroad</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Pr>
          <w:rFonts w:cs="Arial"/>
          <w:szCs w:val="22"/>
        </w:rPr>
        <w:t>2</w:t>
      </w:r>
    </w:p>
    <w:p w14:paraId="13574D07" w14:textId="39C42D6F"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Absences from work</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B12640">
        <w:rPr>
          <w:rFonts w:cs="Arial"/>
          <w:szCs w:val="22"/>
        </w:rPr>
        <w:t>3</w:t>
      </w:r>
    </w:p>
    <w:p w14:paraId="1732BF8A" w14:textId="14D107B4"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Pension Implications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B12640">
        <w:rPr>
          <w:rFonts w:cs="Arial"/>
          <w:szCs w:val="22"/>
        </w:rPr>
        <w:t>3</w:t>
      </w:r>
    </w:p>
    <w:p w14:paraId="10EADB3D" w14:textId="2B08BBE3" w:rsidR="000F2B90" w:rsidRDefault="000F2B90" w:rsidP="000F2B90">
      <w:pPr>
        <w:numPr>
          <w:ilvl w:val="0"/>
          <w:numId w:val="2"/>
        </w:numPr>
        <w:autoSpaceDE w:val="0"/>
        <w:autoSpaceDN w:val="0"/>
        <w:adjustRightInd w:val="0"/>
        <w:spacing w:before="40" w:after="40"/>
        <w:rPr>
          <w:rFonts w:cs="Arial"/>
          <w:szCs w:val="22"/>
        </w:rPr>
      </w:pPr>
      <w:r w:rsidRPr="00F8344B">
        <w:rPr>
          <w:rFonts w:cs="Arial"/>
          <w:szCs w:val="22"/>
        </w:rPr>
        <w:t>Early Termination</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B12640">
        <w:rPr>
          <w:rFonts w:cs="Arial"/>
          <w:szCs w:val="22"/>
        </w:rPr>
        <w:t>4</w:t>
      </w:r>
    </w:p>
    <w:p w14:paraId="1CE97F4A" w14:textId="7768AB3A" w:rsidR="000F2B90" w:rsidRPr="00F8344B" w:rsidRDefault="000F2B90" w:rsidP="000F2B90">
      <w:pPr>
        <w:numPr>
          <w:ilvl w:val="0"/>
          <w:numId w:val="2"/>
        </w:numPr>
        <w:autoSpaceDE w:val="0"/>
        <w:autoSpaceDN w:val="0"/>
        <w:adjustRightInd w:val="0"/>
        <w:spacing w:before="40" w:after="40"/>
        <w:rPr>
          <w:rFonts w:cs="Arial"/>
          <w:szCs w:val="22"/>
        </w:rPr>
      </w:pPr>
      <w:r>
        <w:rPr>
          <w:rFonts w:cs="Arial"/>
          <w:szCs w:val="22"/>
        </w:rPr>
        <w:t>Fraud and Probity</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1</w:t>
      </w:r>
      <w:r w:rsidR="004B4B00">
        <w:rPr>
          <w:rFonts w:cs="Arial"/>
          <w:szCs w:val="22"/>
        </w:rPr>
        <w:t>5</w:t>
      </w:r>
    </w:p>
    <w:p w14:paraId="44C50257" w14:textId="474CD7EF"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Process for Monitoring Compliance and Review</w:t>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4B4B00">
        <w:rPr>
          <w:rFonts w:cs="Arial"/>
          <w:szCs w:val="22"/>
        </w:rPr>
        <w:t>5</w:t>
      </w:r>
    </w:p>
    <w:p w14:paraId="54F78FE2" w14:textId="21B1ACD5"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Support and Advice/Useful Contacts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B12640">
        <w:rPr>
          <w:rFonts w:cs="Arial"/>
          <w:szCs w:val="22"/>
        </w:rPr>
        <w:t>5</w:t>
      </w:r>
    </w:p>
    <w:p w14:paraId="3857A77F" w14:textId="0F5009DA"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References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B12640">
        <w:rPr>
          <w:rFonts w:cs="Arial"/>
          <w:szCs w:val="22"/>
        </w:rPr>
        <w:t>6</w:t>
      </w:r>
    </w:p>
    <w:p w14:paraId="15C1772D" w14:textId="0D256BB9" w:rsidR="000F2B90" w:rsidRPr="00F8344B" w:rsidRDefault="000F2B90" w:rsidP="000F2B90">
      <w:pPr>
        <w:numPr>
          <w:ilvl w:val="0"/>
          <w:numId w:val="2"/>
        </w:numPr>
        <w:autoSpaceDE w:val="0"/>
        <w:autoSpaceDN w:val="0"/>
        <w:adjustRightInd w:val="0"/>
        <w:spacing w:before="40" w:after="40"/>
        <w:rPr>
          <w:rFonts w:cs="Arial"/>
          <w:szCs w:val="22"/>
        </w:rPr>
      </w:pPr>
      <w:r w:rsidRPr="00F8344B">
        <w:rPr>
          <w:rFonts w:cs="Arial"/>
          <w:szCs w:val="22"/>
        </w:rPr>
        <w:t>Associated Documents</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t>1</w:t>
      </w:r>
      <w:r w:rsidR="00B12640">
        <w:rPr>
          <w:rFonts w:cs="Arial"/>
          <w:szCs w:val="22"/>
        </w:rPr>
        <w:t>6</w:t>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r w:rsidRPr="00F8344B">
        <w:rPr>
          <w:rFonts w:cs="Arial"/>
          <w:szCs w:val="22"/>
        </w:rPr>
        <w:tab/>
      </w:r>
    </w:p>
    <w:p w14:paraId="3A05AA20" w14:textId="1C65A81A" w:rsidR="000F2B90" w:rsidRDefault="00D8662B" w:rsidP="00206C38">
      <w:pPr>
        <w:autoSpaceDE w:val="0"/>
        <w:autoSpaceDN w:val="0"/>
        <w:adjustRightInd w:val="0"/>
        <w:spacing w:before="40" w:after="40"/>
        <w:rPr>
          <w:rFonts w:cs="Arial"/>
          <w:szCs w:val="22"/>
        </w:rPr>
      </w:pPr>
      <w:r>
        <w:rPr>
          <w:rFonts w:cs="Arial"/>
          <w:szCs w:val="22"/>
        </w:rPr>
        <w:t>Appendix</w:t>
      </w:r>
      <w:r w:rsidR="000F2B90">
        <w:rPr>
          <w:rFonts w:cs="Arial"/>
          <w:szCs w:val="22"/>
        </w:rPr>
        <w:t xml:space="preserve"> </w:t>
      </w:r>
      <w:r w:rsidR="00AE2FE2">
        <w:rPr>
          <w:rFonts w:cs="Arial"/>
          <w:szCs w:val="22"/>
        </w:rPr>
        <w:t xml:space="preserve">1 </w:t>
      </w:r>
      <w:r w:rsidR="000F2B90">
        <w:rPr>
          <w:rFonts w:cs="Arial"/>
          <w:szCs w:val="22"/>
        </w:rPr>
        <w:t xml:space="preserve">– Allowance and Enhancements </w:t>
      </w:r>
      <w:r w:rsidR="000F2B90" w:rsidRPr="00F8344B">
        <w:rPr>
          <w:rFonts w:cs="Arial"/>
          <w:szCs w:val="22"/>
        </w:rPr>
        <w:tab/>
      </w:r>
      <w:r w:rsidR="000F2B90" w:rsidRPr="00F8344B">
        <w:rPr>
          <w:rFonts w:cs="Arial"/>
          <w:szCs w:val="22"/>
        </w:rPr>
        <w:tab/>
      </w:r>
      <w:r w:rsidR="000F2B90" w:rsidRPr="00F8344B">
        <w:rPr>
          <w:rFonts w:cs="Arial"/>
          <w:szCs w:val="22"/>
        </w:rPr>
        <w:tab/>
      </w:r>
      <w:r w:rsidR="000F2B90" w:rsidRPr="00F8344B">
        <w:rPr>
          <w:rFonts w:cs="Arial"/>
          <w:szCs w:val="22"/>
        </w:rPr>
        <w:tab/>
      </w:r>
      <w:r w:rsidR="00206C38">
        <w:rPr>
          <w:rFonts w:cs="Arial"/>
          <w:szCs w:val="22"/>
        </w:rPr>
        <w:tab/>
      </w:r>
      <w:r w:rsidR="000F2B90" w:rsidRPr="00F8344B">
        <w:rPr>
          <w:rFonts w:cs="Arial"/>
          <w:szCs w:val="22"/>
        </w:rPr>
        <w:t>1</w:t>
      </w:r>
      <w:r w:rsidR="0044354C">
        <w:rPr>
          <w:rFonts w:cs="Arial"/>
          <w:szCs w:val="22"/>
        </w:rPr>
        <w:t>7</w:t>
      </w:r>
    </w:p>
    <w:p w14:paraId="76E74622" w14:textId="19E4F549" w:rsidR="00AE2FE2" w:rsidRPr="00F8344B" w:rsidRDefault="00AE2FE2" w:rsidP="00206C38">
      <w:pPr>
        <w:autoSpaceDE w:val="0"/>
        <w:autoSpaceDN w:val="0"/>
        <w:adjustRightInd w:val="0"/>
        <w:spacing w:before="40" w:after="40"/>
        <w:rPr>
          <w:rFonts w:cs="Arial"/>
          <w:szCs w:val="22"/>
        </w:rPr>
      </w:pPr>
      <w:r>
        <w:rPr>
          <w:rFonts w:cs="Arial"/>
          <w:szCs w:val="22"/>
        </w:rPr>
        <w:t xml:space="preserve">Appendix 2 – Copy of </w:t>
      </w:r>
      <w:r w:rsidR="00206C38">
        <w:rPr>
          <w:rFonts w:cs="Arial"/>
          <w:szCs w:val="22"/>
        </w:rPr>
        <w:t>ELFT Lease Car Scheme Terms and Conditions of Use</w:t>
      </w:r>
      <w:r w:rsidR="00206C38">
        <w:rPr>
          <w:rFonts w:cs="Arial"/>
          <w:szCs w:val="22"/>
        </w:rPr>
        <w:tab/>
        <w:t>1</w:t>
      </w:r>
      <w:r w:rsidR="0044354C">
        <w:rPr>
          <w:rFonts w:cs="Arial"/>
          <w:szCs w:val="22"/>
        </w:rPr>
        <w:t>8</w:t>
      </w:r>
    </w:p>
    <w:p w14:paraId="065C70FC" w14:textId="77777777" w:rsidR="000F2B90" w:rsidRDefault="000F2B90" w:rsidP="000F2B90">
      <w:pPr>
        <w:spacing w:before="0" w:line="276" w:lineRule="auto"/>
        <w:jc w:val="left"/>
        <w:rPr>
          <w:rFonts w:cs="Arial"/>
          <w:szCs w:val="22"/>
        </w:rPr>
      </w:pPr>
      <w:r w:rsidRPr="00F8344B">
        <w:rPr>
          <w:rFonts w:cs="Arial"/>
          <w:szCs w:val="22"/>
        </w:rPr>
        <w:br w:type="page"/>
      </w:r>
    </w:p>
    <w:p w14:paraId="2367217B" w14:textId="77777777" w:rsidR="00D8662B" w:rsidRDefault="00D8662B" w:rsidP="00D8662B">
      <w:pPr>
        <w:tabs>
          <w:tab w:val="left" w:pos="3823"/>
        </w:tabs>
        <w:spacing w:before="40" w:after="40"/>
        <w:rPr>
          <w:rFonts w:cs="Arial"/>
          <w:b/>
          <w:szCs w:val="22"/>
        </w:rPr>
      </w:pPr>
      <w:r>
        <w:rPr>
          <w:rFonts w:cs="Arial"/>
          <w:szCs w:val="22"/>
        </w:rPr>
        <w:lastRenderedPageBreak/>
        <w:tab/>
      </w:r>
      <w:r>
        <w:rPr>
          <w:rFonts w:cs="Arial"/>
          <w:b/>
          <w:szCs w:val="22"/>
        </w:rPr>
        <w:t xml:space="preserve">Summary </w:t>
      </w:r>
    </w:p>
    <w:p w14:paraId="467C2C6C" w14:textId="77777777" w:rsidR="00D8662B" w:rsidRPr="00D8662B" w:rsidRDefault="00D8662B" w:rsidP="00D8662B">
      <w:pPr>
        <w:tabs>
          <w:tab w:val="left" w:pos="3823"/>
        </w:tabs>
        <w:spacing w:before="40" w:after="40"/>
        <w:rPr>
          <w:rFonts w:cs="Arial"/>
          <w:b/>
          <w:szCs w:val="22"/>
        </w:rPr>
      </w:pPr>
    </w:p>
    <w:p w14:paraId="24C102AD" w14:textId="77777777" w:rsidR="00D8662B" w:rsidRPr="00F8344B" w:rsidRDefault="00D8662B" w:rsidP="2FB5688A">
      <w:pPr>
        <w:spacing w:before="40" w:after="40"/>
        <w:rPr>
          <w:rFonts w:cs="Arial"/>
        </w:rPr>
      </w:pPr>
      <w:r w:rsidRPr="2FB5688A">
        <w:rPr>
          <w:rFonts w:cs="Arial"/>
        </w:rPr>
        <w:t>East London NHS Foundation Trust provides a car scheme that allows its employees to hire a brand-new vehicle that can be used primarily for the business miles incurred during the employee’s duties and a declared element of personal use known as the ‘Business Car Scheme’.</w:t>
      </w:r>
    </w:p>
    <w:p w14:paraId="1B907FB7" w14:textId="77777777" w:rsidR="00D8662B" w:rsidRPr="00F8344B" w:rsidRDefault="00D8662B" w:rsidP="00D8662B">
      <w:pPr>
        <w:spacing w:before="40" w:after="40"/>
        <w:rPr>
          <w:rFonts w:cs="Arial"/>
          <w:szCs w:val="22"/>
        </w:rPr>
      </w:pPr>
    </w:p>
    <w:p w14:paraId="1180534B" w14:textId="77777777" w:rsidR="00D8662B" w:rsidRPr="00F8344B" w:rsidRDefault="00D8662B" w:rsidP="2FB5688A">
      <w:pPr>
        <w:spacing w:before="40" w:after="40"/>
        <w:rPr>
          <w:rFonts w:cs="Arial"/>
        </w:rPr>
      </w:pPr>
      <w:r w:rsidRPr="2FB5688A">
        <w:rPr>
          <w:rFonts w:cs="Arial"/>
        </w:rPr>
        <w:t>The Trust also provides a benefit and recruitment scheme under which a car is provided mainly for personal use but also for business use known as the ‘Employee Benefit Scheme’.</w:t>
      </w:r>
    </w:p>
    <w:p w14:paraId="0308267D" w14:textId="77777777" w:rsidR="00D8662B" w:rsidRPr="00F8344B" w:rsidRDefault="00D8662B" w:rsidP="00D8662B">
      <w:pPr>
        <w:spacing w:before="40" w:after="40"/>
        <w:rPr>
          <w:rFonts w:cs="Arial"/>
          <w:szCs w:val="22"/>
        </w:rPr>
      </w:pPr>
    </w:p>
    <w:p w14:paraId="6AB92C66" w14:textId="04DEE06D" w:rsidR="00D8662B" w:rsidRPr="00F8344B" w:rsidRDefault="00D8662B" w:rsidP="00D8662B">
      <w:pPr>
        <w:spacing w:before="40" w:after="40"/>
        <w:rPr>
          <w:rFonts w:cs="Arial"/>
          <w:szCs w:val="22"/>
        </w:rPr>
      </w:pPr>
      <w:r w:rsidRPr="00F8344B">
        <w:rPr>
          <w:rFonts w:cs="Arial"/>
          <w:szCs w:val="22"/>
        </w:rPr>
        <w:t xml:space="preserve">An employee using their own vehicle to perform business miles are known as ‘owner drivers’ </w:t>
      </w:r>
      <w:r w:rsidR="00A80FBD">
        <w:rPr>
          <w:rFonts w:cs="Arial"/>
          <w:szCs w:val="22"/>
        </w:rPr>
        <w:t>and further information can be found in the Trust’s Expenses Policy</w:t>
      </w:r>
      <w:r w:rsidRPr="00F8344B">
        <w:rPr>
          <w:rFonts w:cs="Arial"/>
          <w:szCs w:val="22"/>
        </w:rPr>
        <w:t>.</w:t>
      </w:r>
    </w:p>
    <w:p w14:paraId="5CE93E97" w14:textId="77777777" w:rsidR="00D8662B" w:rsidRPr="00F8344B" w:rsidRDefault="00D8662B" w:rsidP="00D8662B">
      <w:pPr>
        <w:spacing w:before="40" w:after="40"/>
        <w:rPr>
          <w:rFonts w:cs="Arial"/>
          <w:szCs w:val="22"/>
        </w:rPr>
      </w:pPr>
    </w:p>
    <w:p w14:paraId="7B130928" w14:textId="77777777" w:rsidR="00D8662B" w:rsidRPr="00F8344B" w:rsidRDefault="00D8662B" w:rsidP="00D8662B">
      <w:pPr>
        <w:spacing w:before="40" w:after="40"/>
        <w:rPr>
          <w:rFonts w:cs="Arial"/>
          <w:szCs w:val="22"/>
        </w:rPr>
      </w:pPr>
      <w:r w:rsidRPr="00F8344B">
        <w:rPr>
          <w:rFonts w:cs="Arial"/>
          <w:szCs w:val="22"/>
        </w:rPr>
        <w:t>Employees are encouraged to partake of the schemes to reduce the cost of reimbursement for employees using their own car for business and provide a safe new modern vehicle with low CO</w:t>
      </w:r>
      <w:r w:rsidRPr="00F8344B">
        <w:rPr>
          <w:rFonts w:cs="Arial"/>
          <w:szCs w:val="22"/>
          <w:vertAlign w:val="subscript"/>
        </w:rPr>
        <w:t>2</w:t>
      </w:r>
      <w:r w:rsidRPr="00F8344B">
        <w:rPr>
          <w:rFonts w:cs="Arial"/>
          <w:szCs w:val="22"/>
        </w:rPr>
        <w:t xml:space="preserve"> emissions to support the Trust’s commitment to reducing its carbon footprint.</w:t>
      </w:r>
    </w:p>
    <w:p w14:paraId="24534FB9" w14:textId="77777777" w:rsidR="00D8662B" w:rsidRPr="00F8344B" w:rsidRDefault="00D8662B" w:rsidP="00D8662B">
      <w:pPr>
        <w:spacing w:before="40" w:after="40"/>
        <w:rPr>
          <w:rFonts w:cs="Arial"/>
          <w:szCs w:val="22"/>
        </w:rPr>
      </w:pPr>
    </w:p>
    <w:p w14:paraId="2B26405A" w14:textId="77777777" w:rsidR="00D8662B" w:rsidRPr="00F8344B" w:rsidRDefault="00D8662B" w:rsidP="2FB5688A">
      <w:pPr>
        <w:spacing w:before="40" w:after="40"/>
        <w:rPr>
          <w:rFonts w:cs="Arial"/>
        </w:rPr>
      </w:pPr>
      <w:r w:rsidRPr="2FB5688A">
        <w:rPr>
          <w:rFonts w:cs="Arial"/>
        </w:rPr>
        <w:t>The cars are sourced via the Trust’s Fleet Management Company who use their purchasing power to provide vehicles at a very competitive rate.</w:t>
      </w:r>
    </w:p>
    <w:p w14:paraId="757F95DB" w14:textId="77777777" w:rsidR="00D8662B" w:rsidRPr="00F8344B" w:rsidRDefault="00D8662B" w:rsidP="00D8662B">
      <w:pPr>
        <w:spacing w:before="40" w:after="40"/>
        <w:rPr>
          <w:rFonts w:cs="Arial"/>
          <w:szCs w:val="22"/>
        </w:rPr>
      </w:pPr>
    </w:p>
    <w:p w14:paraId="3AA4F89B" w14:textId="77777777" w:rsidR="00D8662B" w:rsidRPr="00F8344B" w:rsidRDefault="00D8662B" w:rsidP="2FB5688A">
      <w:pPr>
        <w:spacing w:before="40" w:after="40"/>
        <w:rPr>
          <w:rFonts w:cs="Arial"/>
        </w:rPr>
      </w:pPr>
      <w:r w:rsidRPr="2FB5688A">
        <w:rPr>
          <w:rFonts w:cs="Arial"/>
        </w:rPr>
        <w:t xml:space="preserve">This policy is to outline the relevant issues around hiring a vehicle and contains information regarding the hire and conditions associated such as: </w:t>
      </w:r>
    </w:p>
    <w:p w14:paraId="65E22A7F" w14:textId="77777777" w:rsidR="00D8662B" w:rsidRPr="00F8344B" w:rsidRDefault="00D8662B" w:rsidP="00D8662B">
      <w:pPr>
        <w:spacing w:before="40" w:after="40"/>
        <w:rPr>
          <w:rFonts w:cs="Arial"/>
          <w:szCs w:val="22"/>
        </w:rPr>
      </w:pPr>
    </w:p>
    <w:p w14:paraId="30854253" w14:textId="77777777" w:rsidR="00D8662B" w:rsidRPr="00F8344B" w:rsidRDefault="00D8662B" w:rsidP="00D8662B">
      <w:pPr>
        <w:pStyle w:val="ListParagraph"/>
        <w:numPr>
          <w:ilvl w:val="0"/>
          <w:numId w:val="1"/>
        </w:numPr>
        <w:spacing w:before="40" w:after="40"/>
        <w:rPr>
          <w:rFonts w:cs="Arial"/>
          <w:szCs w:val="22"/>
        </w:rPr>
      </w:pPr>
      <w:r w:rsidRPr="00F8344B">
        <w:rPr>
          <w:rFonts w:cs="Arial"/>
          <w:szCs w:val="22"/>
        </w:rPr>
        <w:t>Eligibility,</w:t>
      </w:r>
    </w:p>
    <w:p w14:paraId="034E2B1F" w14:textId="77777777" w:rsidR="00D8662B" w:rsidRPr="00F8344B" w:rsidRDefault="00D8662B" w:rsidP="00D8662B">
      <w:pPr>
        <w:pStyle w:val="ListParagraph"/>
        <w:numPr>
          <w:ilvl w:val="0"/>
          <w:numId w:val="1"/>
        </w:numPr>
        <w:spacing w:before="40" w:after="40"/>
        <w:rPr>
          <w:rFonts w:cs="Arial"/>
          <w:szCs w:val="22"/>
        </w:rPr>
      </w:pPr>
      <w:r w:rsidRPr="00F8344B">
        <w:rPr>
          <w:rFonts w:cs="Arial"/>
          <w:szCs w:val="22"/>
        </w:rPr>
        <w:t>How to obtain quotes</w:t>
      </w:r>
      <w:r>
        <w:rPr>
          <w:rFonts w:cs="Arial"/>
          <w:szCs w:val="22"/>
        </w:rPr>
        <w:t>,</w:t>
      </w:r>
    </w:p>
    <w:p w14:paraId="68D8E3E1" w14:textId="77777777" w:rsidR="00D8662B" w:rsidRPr="00F8344B" w:rsidRDefault="00D8662B" w:rsidP="00D8662B">
      <w:pPr>
        <w:pStyle w:val="ListParagraph"/>
        <w:numPr>
          <w:ilvl w:val="0"/>
          <w:numId w:val="1"/>
        </w:numPr>
        <w:spacing w:before="40" w:after="40"/>
        <w:rPr>
          <w:rFonts w:cs="Arial"/>
          <w:szCs w:val="22"/>
        </w:rPr>
      </w:pPr>
      <w:r w:rsidRPr="00F8344B">
        <w:rPr>
          <w:rFonts w:cs="Arial"/>
          <w:szCs w:val="22"/>
        </w:rPr>
        <w:t xml:space="preserve">Responsibilities, </w:t>
      </w:r>
    </w:p>
    <w:p w14:paraId="63AB219B" w14:textId="77777777" w:rsidR="00D8662B" w:rsidRPr="00F8344B" w:rsidRDefault="00D8662B" w:rsidP="2FB5688A">
      <w:pPr>
        <w:pStyle w:val="ListParagraph"/>
        <w:numPr>
          <w:ilvl w:val="0"/>
          <w:numId w:val="1"/>
        </w:numPr>
        <w:spacing w:before="40" w:after="40"/>
        <w:rPr>
          <w:rFonts w:cs="Arial"/>
        </w:rPr>
      </w:pPr>
      <w:r w:rsidRPr="2FB5688A">
        <w:rPr>
          <w:rFonts w:cs="Arial"/>
        </w:rPr>
        <w:t xml:space="preserve">Additional drivers, </w:t>
      </w:r>
    </w:p>
    <w:p w14:paraId="3735133F" w14:textId="77777777" w:rsidR="00D8662B" w:rsidRPr="00F8344B" w:rsidRDefault="00D8662B" w:rsidP="00D8662B">
      <w:pPr>
        <w:pStyle w:val="ListParagraph"/>
        <w:numPr>
          <w:ilvl w:val="0"/>
          <w:numId w:val="1"/>
        </w:numPr>
        <w:spacing w:before="40" w:after="40"/>
        <w:rPr>
          <w:rFonts w:cs="Arial"/>
          <w:szCs w:val="22"/>
        </w:rPr>
      </w:pPr>
      <w:r w:rsidRPr="00F8344B">
        <w:rPr>
          <w:rFonts w:cs="Arial"/>
          <w:szCs w:val="22"/>
        </w:rPr>
        <w:t>Termination</w:t>
      </w:r>
      <w:r>
        <w:rPr>
          <w:rFonts w:cs="Arial"/>
          <w:szCs w:val="22"/>
        </w:rPr>
        <w:t>,</w:t>
      </w:r>
      <w:r w:rsidRPr="00F8344B">
        <w:rPr>
          <w:rFonts w:cs="Arial"/>
          <w:szCs w:val="22"/>
        </w:rPr>
        <w:t xml:space="preserve"> </w:t>
      </w:r>
    </w:p>
    <w:p w14:paraId="0A302CDC" w14:textId="77777777" w:rsidR="00D8662B" w:rsidRPr="00F8344B" w:rsidRDefault="00D8662B" w:rsidP="00D8662B">
      <w:pPr>
        <w:pStyle w:val="ListParagraph"/>
        <w:numPr>
          <w:ilvl w:val="0"/>
          <w:numId w:val="1"/>
        </w:numPr>
        <w:spacing w:before="40" w:after="40"/>
        <w:rPr>
          <w:rFonts w:cs="Arial"/>
          <w:szCs w:val="22"/>
        </w:rPr>
      </w:pPr>
      <w:r w:rsidRPr="00F8344B">
        <w:rPr>
          <w:rFonts w:cs="Arial"/>
          <w:szCs w:val="22"/>
        </w:rPr>
        <w:t xml:space="preserve">Vehicle return at lease end. </w:t>
      </w:r>
    </w:p>
    <w:p w14:paraId="7535A6A5" w14:textId="77777777" w:rsidR="00D8662B" w:rsidRDefault="00D8662B" w:rsidP="000F2B90">
      <w:pPr>
        <w:spacing w:before="0" w:line="276" w:lineRule="auto"/>
        <w:jc w:val="left"/>
        <w:rPr>
          <w:rFonts w:cs="Arial"/>
          <w:szCs w:val="22"/>
        </w:rPr>
      </w:pPr>
    </w:p>
    <w:p w14:paraId="26470706" w14:textId="77777777" w:rsidR="00D8662B" w:rsidRDefault="00D8662B" w:rsidP="000F2B90">
      <w:pPr>
        <w:spacing w:before="0" w:line="276" w:lineRule="auto"/>
        <w:jc w:val="left"/>
        <w:rPr>
          <w:rFonts w:cs="Arial"/>
          <w:szCs w:val="22"/>
        </w:rPr>
      </w:pPr>
    </w:p>
    <w:p w14:paraId="0DE5270E" w14:textId="77777777" w:rsidR="00D8662B" w:rsidRDefault="00D8662B" w:rsidP="000F2B90">
      <w:pPr>
        <w:spacing w:before="0" w:line="276" w:lineRule="auto"/>
        <w:jc w:val="left"/>
        <w:rPr>
          <w:rFonts w:cs="Arial"/>
          <w:szCs w:val="22"/>
        </w:rPr>
      </w:pPr>
    </w:p>
    <w:p w14:paraId="2B180E91" w14:textId="77777777" w:rsidR="00D8662B" w:rsidRDefault="00D8662B" w:rsidP="000F2B90">
      <w:pPr>
        <w:spacing w:before="0" w:line="276" w:lineRule="auto"/>
        <w:jc w:val="left"/>
        <w:rPr>
          <w:rFonts w:cs="Arial"/>
          <w:szCs w:val="22"/>
        </w:rPr>
      </w:pPr>
    </w:p>
    <w:p w14:paraId="54F39948" w14:textId="77777777" w:rsidR="00D8662B" w:rsidRDefault="00D8662B" w:rsidP="000F2B90">
      <w:pPr>
        <w:spacing w:before="0" w:line="276" w:lineRule="auto"/>
        <w:jc w:val="left"/>
        <w:rPr>
          <w:rFonts w:cs="Arial"/>
          <w:szCs w:val="22"/>
        </w:rPr>
      </w:pPr>
    </w:p>
    <w:p w14:paraId="204C395F" w14:textId="77777777" w:rsidR="00D8662B" w:rsidRDefault="00D8662B" w:rsidP="000F2B90">
      <w:pPr>
        <w:spacing w:before="0" w:line="276" w:lineRule="auto"/>
        <w:jc w:val="left"/>
        <w:rPr>
          <w:rFonts w:cs="Arial"/>
          <w:szCs w:val="22"/>
        </w:rPr>
      </w:pPr>
    </w:p>
    <w:p w14:paraId="2741BFAA" w14:textId="77777777" w:rsidR="00D8662B" w:rsidRDefault="00D8662B" w:rsidP="000F2B90">
      <w:pPr>
        <w:spacing w:before="0" w:line="276" w:lineRule="auto"/>
        <w:jc w:val="left"/>
        <w:rPr>
          <w:rFonts w:cs="Arial"/>
          <w:szCs w:val="22"/>
        </w:rPr>
      </w:pPr>
    </w:p>
    <w:p w14:paraId="2062A18B" w14:textId="77777777" w:rsidR="00D8662B" w:rsidRDefault="00D8662B" w:rsidP="000F2B90">
      <w:pPr>
        <w:spacing w:before="0" w:line="276" w:lineRule="auto"/>
        <w:jc w:val="left"/>
        <w:rPr>
          <w:rFonts w:cs="Arial"/>
          <w:szCs w:val="22"/>
        </w:rPr>
      </w:pPr>
    </w:p>
    <w:p w14:paraId="02DC2199" w14:textId="77777777" w:rsidR="00D8662B" w:rsidRDefault="00D8662B" w:rsidP="000F2B90">
      <w:pPr>
        <w:spacing w:before="0" w:line="276" w:lineRule="auto"/>
        <w:jc w:val="left"/>
        <w:rPr>
          <w:rFonts w:cs="Arial"/>
          <w:szCs w:val="22"/>
        </w:rPr>
      </w:pPr>
    </w:p>
    <w:p w14:paraId="24194B9E" w14:textId="77777777" w:rsidR="000F2B90" w:rsidRPr="00F8344B" w:rsidRDefault="000F2B90" w:rsidP="000F2B90">
      <w:pPr>
        <w:spacing w:before="40" w:after="40"/>
        <w:rPr>
          <w:rFonts w:cs="Arial"/>
          <w:b/>
          <w:szCs w:val="22"/>
        </w:rPr>
      </w:pPr>
      <w:r w:rsidRPr="00F8344B">
        <w:rPr>
          <w:rFonts w:cs="Arial"/>
          <w:b/>
          <w:szCs w:val="22"/>
        </w:rPr>
        <w:lastRenderedPageBreak/>
        <w:t>1.</w:t>
      </w:r>
      <w:r w:rsidRPr="00F8344B">
        <w:rPr>
          <w:rFonts w:cs="Arial"/>
          <w:b/>
          <w:szCs w:val="22"/>
        </w:rPr>
        <w:tab/>
        <w:t>INTRODUCTION</w:t>
      </w:r>
    </w:p>
    <w:p w14:paraId="7976A0EC" w14:textId="77777777" w:rsidR="000F2B90" w:rsidRPr="00F8344B" w:rsidRDefault="000F2B90" w:rsidP="000F2B90">
      <w:pPr>
        <w:spacing w:before="40" w:after="40"/>
        <w:rPr>
          <w:rFonts w:cs="Arial"/>
          <w:b/>
          <w:szCs w:val="22"/>
        </w:rPr>
      </w:pPr>
    </w:p>
    <w:p w14:paraId="5708643C" w14:textId="77777777" w:rsidR="000F2B90" w:rsidRPr="00F8344B" w:rsidRDefault="000F2B90" w:rsidP="000F2B90">
      <w:pPr>
        <w:numPr>
          <w:ilvl w:val="1"/>
          <w:numId w:val="3"/>
        </w:numPr>
        <w:spacing w:before="40" w:after="40"/>
        <w:ind w:left="709" w:hanging="709"/>
        <w:rPr>
          <w:rFonts w:cs="Arial"/>
          <w:szCs w:val="22"/>
          <w:lang w:val="en"/>
        </w:rPr>
      </w:pPr>
      <w:r w:rsidRPr="00F8344B">
        <w:rPr>
          <w:rFonts w:cs="Arial"/>
          <w:szCs w:val="22"/>
          <w:lang w:val="en"/>
        </w:rPr>
        <w:t xml:space="preserve">The </w:t>
      </w:r>
      <w:r>
        <w:rPr>
          <w:rFonts w:cs="Arial"/>
          <w:szCs w:val="22"/>
          <w:lang w:val="en"/>
        </w:rPr>
        <w:t xml:space="preserve">East London NHS Foundation </w:t>
      </w:r>
      <w:r w:rsidRPr="00F8344B">
        <w:rPr>
          <w:rFonts w:cs="Arial"/>
          <w:szCs w:val="22"/>
        </w:rPr>
        <w:t>Trust</w:t>
      </w:r>
      <w:r>
        <w:rPr>
          <w:rFonts w:cs="Arial"/>
          <w:szCs w:val="22"/>
        </w:rPr>
        <w:t xml:space="preserve"> (the Trust)</w:t>
      </w:r>
      <w:r w:rsidRPr="00F8344B">
        <w:rPr>
          <w:rFonts w:cs="Arial"/>
          <w:szCs w:val="22"/>
        </w:rPr>
        <w:t xml:space="preserve"> </w:t>
      </w:r>
      <w:r w:rsidRPr="00F8344B">
        <w:rPr>
          <w:rFonts w:cs="Arial"/>
          <w:szCs w:val="22"/>
          <w:lang w:val="en"/>
        </w:rPr>
        <w:t>has implemented a car fleet scheme which will enable all eligible employees to lease a new car for business use, private use or a combination of both.</w:t>
      </w:r>
    </w:p>
    <w:p w14:paraId="77FA3E37" w14:textId="77777777" w:rsidR="000F2B90" w:rsidRPr="00F8344B" w:rsidRDefault="000F2B90" w:rsidP="000F2B90">
      <w:pPr>
        <w:spacing w:before="40" w:after="40"/>
        <w:rPr>
          <w:rFonts w:cs="Arial"/>
          <w:szCs w:val="22"/>
          <w:lang w:val="en"/>
        </w:rPr>
      </w:pPr>
      <w:r w:rsidRPr="00F8344B">
        <w:rPr>
          <w:rFonts w:cs="Arial"/>
          <w:szCs w:val="22"/>
          <w:lang w:val="en"/>
        </w:rPr>
        <w:t xml:space="preserve"> </w:t>
      </w:r>
    </w:p>
    <w:p w14:paraId="5631BDD0" w14:textId="7692D379" w:rsidR="000F2B90" w:rsidRPr="00F8344B" w:rsidRDefault="000F2B90" w:rsidP="388BCB6F">
      <w:pPr>
        <w:numPr>
          <w:ilvl w:val="1"/>
          <w:numId w:val="3"/>
        </w:numPr>
        <w:spacing w:before="40" w:after="40"/>
        <w:ind w:left="709" w:hanging="709"/>
        <w:rPr>
          <w:rFonts w:cs="Arial"/>
          <w:lang w:val="en-US"/>
        </w:rPr>
      </w:pPr>
      <w:r w:rsidRPr="388BCB6F">
        <w:rPr>
          <w:rFonts w:cs="Arial"/>
          <w:lang w:val="en-US"/>
        </w:rPr>
        <w:t>The policy will operate in accordance with National Terms and Conditions of Service</w:t>
      </w:r>
      <w:r w:rsidR="00AE2FE2">
        <w:rPr>
          <w:rFonts w:cs="Arial"/>
          <w:lang w:val="en-US"/>
        </w:rPr>
        <w:t xml:space="preserve"> (Appendix </w:t>
      </w:r>
      <w:r w:rsidR="00036186">
        <w:rPr>
          <w:rFonts w:cs="Arial"/>
          <w:lang w:val="en-US"/>
        </w:rPr>
        <w:t>2)</w:t>
      </w:r>
      <w:r w:rsidRPr="388BCB6F">
        <w:rPr>
          <w:rFonts w:cs="Arial"/>
          <w:lang w:val="en-US"/>
        </w:rPr>
        <w:t xml:space="preserve"> and all relevant legislation.</w:t>
      </w:r>
    </w:p>
    <w:p w14:paraId="4D4BBBE3" w14:textId="77777777" w:rsidR="000F2B90" w:rsidRPr="00F8344B" w:rsidRDefault="000F2B90" w:rsidP="000F2B90">
      <w:pPr>
        <w:spacing w:before="40" w:after="40"/>
        <w:rPr>
          <w:rFonts w:cs="Arial"/>
          <w:szCs w:val="22"/>
          <w:lang w:val="en"/>
        </w:rPr>
      </w:pPr>
    </w:p>
    <w:p w14:paraId="6D73DFCF" w14:textId="77777777" w:rsidR="000F2B90" w:rsidRPr="00F8344B" w:rsidRDefault="000F2B90" w:rsidP="388BCB6F">
      <w:pPr>
        <w:numPr>
          <w:ilvl w:val="1"/>
          <w:numId w:val="3"/>
        </w:numPr>
        <w:spacing w:before="40" w:after="40"/>
        <w:ind w:left="709" w:hanging="709"/>
        <w:rPr>
          <w:rFonts w:cs="Arial"/>
          <w:lang w:val="en-US"/>
        </w:rPr>
      </w:pPr>
      <w:r w:rsidRPr="388BCB6F">
        <w:rPr>
          <w:rFonts w:cs="Arial"/>
          <w:lang w:val="en-US"/>
        </w:rPr>
        <w:t>The policy will be automatically updated by any change in relevant government statute or regulation e.g. relating to income tax liability.</w:t>
      </w:r>
    </w:p>
    <w:p w14:paraId="115DFB11" w14:textId="77777777" w:rsidR="000F2B90" w:rsidRPr="00F8344B" w:rsidRDefault="000F2B90" w:rsidP="000F2B90">
      <w:pPr>
        <w:spacing w:before="40" w:after="40"/>
        <w:rPr>
          <w:rFonts w:cs="Arial"/>
          <w:szCs w:val="22"/>
          <w:lang w:val="en"/>
        </w:rPr>
      </w:pPr>
    </w:p>
    <w:p w14:paraId="5D75802F" w14:textId="77777777" w:rsidR="000F2B90" w:rsidRPr="00F8344B" w:rsidRDefault="000F2B90" w:rsidP="000F2B90">
      <w:pPr>
        <w:numPr>
          <w:ilvl w:val="1"/>
          <w:numId w:val="3"/>
        </w:numPr>
        <w:spacing w:before="40" w:after="40"/>
        <w:ind w:left="709" w:hanging="709"/>
        <w:rPr>
          <w:rFonts w:cs="Arial"/>
          <w:szCs w:val="22"/>
          <w:lang w:val="en"/>
        </w:rPr>
      </w:pPr>
      <w:r w:rsidRPr="00F8344B">
        <w:rPr>
          <w:rFonts w:cs="Arial"/>
          <w:szCs w:val="22"/>
          <w:lang w:val="en"/>
        </w:rPr>
        <w:t xml:space="preserve">Employees should read this policy in conjunction with the lease car ‘terms and conditions of use.’  </w:t>
      </w:r>
    </w:p>
    <w:p w14:paraId="7FC37013" w14:textId="77777777" w:rsidR="000F2B90" w:rsidRPr="00F8344B" w:rsidRDefault="000F2B90" w:rsidP="000F2B90">
      <w:pPr>
        <w:spacing w:before="40" w:after="40"/>
        <w:rPr>
          <w:rFonts w:cs="Arial"/>
          <w:szCs w:val="22"/>
          <w:lang w:val="en"/>
        </w:rPr>
      </w:pPr>
    </w:p>
    <w:p w14:paraId="07AF836A" w14:textId="77777777" w:rsidR="000F2B90" w:rsidRPr="00F8344B" w:rsidRDefault="000F2B90" w:rsidP="000F2B90">
      <w:pPr>
        <w:spacing w:before="40" w:after="40"/>
        <w:ind w:left="709" w:hanging="709"/>
        <w:rPr>
          <w:rFonts w:cs="Arial"/>
          <w:b/>
          <w:szCs w:val="22"/>
        </w:rPr>
      </w:pPr>
      <w:r w:rsidRPr="00F8344B">
        <w:rPr>
          <w:rFonts w:cs="Arial"/>
          <w:b/>
          <w:szCs w:val="22"/>
        </w:rPr>
        <w:t>2.</w:t>
      </w:r>
      <w:r w:rsidRPr="00F8344B">
        <w:rPr>
          <w:rFonts w:cs="Arial"/>
          <w:b/>
          <w:szCs w:val="22"/>
        </w:rPr>
        <w:tab/>
        <w:t>PURPOSE</w:t>
      </w:r>
    </w:p>
    <w:p w14:paraId="73512C62" w14:textId="77777777" w:rsidR="000F2B90" w:rsidRPr="00F8344B" w:rsidRDefault="000F2B90" w:rsidP="000F2B90">
      <w:pPr>
        <w:spacing w:before="40" w:after="40"/>
        <w:rPr>
          <w:rFonts w:cs="Arial"/>
          <w:b/>
          <w:szCs w:val="22"/>
        </w:rPr>
      </w:pPr>
    </w:p>
    <w:p w14:paraId="0C209242" w14:textId="77777777" w:rsidR="000F2B90" w:rsidRPr="00F8344B" w:rsidRDefault="000F2B90" w:rsidP="000F2B90">
      <w:pPr>
        <w:tabs>
          <w:tab w:val="left" w:pos="1515"/>
        </w:tabs>
        <w:spacing w:before="40" w:after="40"/>
        <w:ind w:left="709" w:hanging="709"/>
        <w:rPr>
          <w:rFonts w:cs="Arial"/>
        </w:rPr>
      </w:pPr>
      <w:r w:rsidRPr="00F8344B">
        <w:rPr>
          <w:rFonts w:cs="Arial"/>
        </w:rPr>
        <w:t>2.1</w:t>
      </w:r>
      <w:r w:rsidRPr="00F8344B">
        <w:rPr>
          <w:rFonts w:cs="Arial"/>
        </w:rPr>
        <w:tab/>
        <w:t xml:space="preserve">This policy describes the Trust’s arrangements for the provision of lease cars to eligible staff. </w:t>
      </w:r>
    </w:p>
    <w:p w14:paraId="58979BC2" w14:textId="77777777" w:rsidR="000F2B90" w:rsidRPr="00F8344B" w:rsidRDefault="000F2B90" w:rsidP="000F2B90">
      <w:pPr>
        <w:tabs>
          <w:tab w:val="left" w:pos="1515"/>
        </w:tabs>
        <w:spacing w:before="40" w:after="40"/>
        <w:rPr>
          <w:rFonts w:cs="Arial"/>
        </w:rPr>
      </w:pPr>
    </w:p>
    <w:p w14:paraId="4B3F3AA4" w14:textId="77777777" w:rsidR="000F2B90" w:rsidRPr="00F8344B" w:rsidRDefault="000F2B90" w:rsidP="000F2B90">
      <w:pPr>
        <w:spacing w:before="40" w:after="40"/>
        <w:ind w:left="709" w:hanging="709"/>
        <w:rPr>
          <w:rFonts w:cs="Arial"/>
          <w:b/>
          <w:bCs/>
          <w:szCs w:val="22"/>
        </w:rPr>
      </w:pPr>
      <w:r w:rsidRPr="00F8344B">
        <w:rPr>
          <w:rFonts w:cs="Arial"/>
          <w:b/>
          <w:bCs/>
          <w:szCs w:val="22"/>
        </w:rPr>
        <w:t>3.</w:t>
      </w:r>
      <w:r w:rsidRPr="00F8344B">
        <w:rPr>
          <w:rFonts w:cs="Arial"/>
          <w:b/>
          <w:bCs/>
          <w:szCs w:val="22"/>
        </w:rPr>
        <w:tab/>
        <w:t>SCOPE</w:t>
      </w:r>
    </w:p>
    <w:p w14:paraId="53B98543" w14:textId="77777777" w:rsidR="000F2B90" w:rsidRPr="00F8344B" w:rsidRDefault="000F2B90" w:rsidP="000F2B90">
      <w:pPr>
        <w:spacing w:before="40" w:after="40"/>
        <w:ind w:left="709" w:hanging="709"/>
        <w:rPr>
          <w:rFonts w:cs="Arial"/>
          <w:szCs w:val="22"/>
        </w:rPr>
      </w:pPr>
    </w:p>
    <w:p w14:paraId="0F3A3375" w14:textId="05D0C73E" w:rsidR="000F2B90" w:rsidRDefault="000F2B90" w:rsidP="388BCB6F">
      <w:pPr>
        <w:spacing w:before="40" w:after="40"/>
        <w:ind w:left="709" w:hanging="709"/>
        <w:rPr>
          <w:rFonts w:cs="Arial"/>
        </w:rPr>
      </w:pPr>
      <w:r w:rsidRPr="388BCB6F">
        <w:rPr>
          <w:rFonts w:cs="Arial"/>
        </w:rPr>
        <w:t>3.1</w:t>
      </w:r>
      <w:r>
        <w:tab/>
      </w:r>
      <w:r w:rsidRPr="388BCB6F">
        <w:rPr>
          <w:rFonts w:cs="Arial"/>
        </w:rPr>
        <w:t xml:space="preserve">This policy applies to all permanent and fixed term employees of the Trust. However, the length of the fixed term contract must exceed the length of the lease car agreement. The scheme will not be available to any employees who are </w:t>
      </w:r>
      <w:r w:rsidR="001D0353">
        <w:rPr>
          <w:rFonts w:cs="Arial"/>
        </w:rPr>
        <w:t xml:space="preserve">already </w:t>
      </w:r>
      <w:r w:rsidRPr="388BCB6F">
        <w:rPr>
          <w:rFonts w:cs="Arial"/>
        </w:rPr>
        <w:t>on the ‘at risk’ register.</w:t>
      </w:r>
    </w:p>
    <w:p w14:paraId="519197B6" w14:textId="77777777" w:rsidR="003D7E7D" w:rsidRDefault="003D7E7D" w:rsidP="000F2B90">
      <w:pPr>
        <w:spacing w:before="40" w:after="40"/>
        <w:ind w:left="709" w:hanging="709"/>
        <w:rPr>
          <w:rFonts w:cs="Arial"/>
          <w:szCs w:val="22"/>
        </w:rPr>
      </w:pPr>
    </w:p>
    <w:p w14:paraId="00D07B65" w14:textId="2A727675" w:rsidR="003D7E7D" w:rsidRPr="003D7E7D" w:rsidRDefault="003D7E7D" w:rsidP="2FB5688A">
      <w:pPr>
        <w:spacing w:before="40" w:after="40"/>
        <w:ind w:left="709" w:hanging="709"/>
        <w:rPr>
          <w:rFonts w:cs="Arial"/>
        </w:rPr>
      </w:pPr>
      <w:r w:rsidRPr="2FB5688A">
        <w:rPr>
          <w:rFonts w:cs="Arial"/>
        </w:rPr>
        <w:t>3.2</w:t>
      </w:r>
      <w:r>
        <w:tab/>
      </w:r>
      <w:r w:rsidRPr="2FB5688A">
        <w:rPr>
          <w:rFonts w:cs="Arial"/>
        </w:rPr>
        <w:t xml:space="preserve">This policy </w:t>
      </w:r>
      <w:r w:rsidR="00792659" w:rsidRPr="2FB5688A">
        <w:rPr>
          <w:rFonts w:cs="Arial"/>
        </w:rPr>
        <w:t>now</w:t>
      </w:r>
      <w:r w:rsidRPr="2FB5688A">
        <w:rPr>
          <w:rFonts w:cs="Arial"/>
        </w:rPr>
        <w:t xml:space="preserve"> applies for Trainee Doctors appointed to ELFT on a three-year rotation contract, who now have the option to apply for a 2-year lease contract. However, when applying for this, they have to request a 3 year lease contract to get the quotation and then contact Knowles directly to request this be shortened to 2 years instead. The cost of the lease car will then be increased for these employees who will be required to pay the amount over a 2 year period instead of 3 years. </w:t>
      </w:r>
    </w:p>
    <w:p w14:paraId="591A7EDF" w14:textId="77777777" w:rsidR="003D7E7D" w:rsidRPr="003D7E7D" w:rsidRDefault="003D7E7D" w:rsidP="003D7E7D">
      <w:pPr>
        <w:spacing w:before="40" w:after="40"/>
        <w:ind w:left="709" w:hanging="709"/>
        <w:rPr>
          <w:rFonts w:cs="Arial"/>
          <w:szCs w:val="22"/>
        </w:rPr>
      </w:pPr>
    </w:p>
    <w:p w14:paraId="6E8BE1D7" w14:textId="62D87AB3" w:rsidR="000F2B90" w:rsidRPr="00F8344B" w:rsidRDefault="000F2B90" w:rsidP="000F2B90">
      <w:pPr>
        <w:spacing w:before="40" w:after="40"/>
        <w:ind w:left="720" w:hanging="720"/>
        <w:rPr>
          <w:rFonts w:cs="Arial"/>
          <w:b/>
          <w:szCs w:val="22"/>
        </w:rPr>
      </w:pPr>
      <w:r w:rsidRPr="00F8344B">
        <w:rPr>
          <w:rFonts w:cs="Arial"/>
          <w:b/>
          <w:szCs w:val="22"/>
        </w:rPr>
        <w:t>4.</w:t>
      </w:r>
      <w:r w:rsidRPr="00F8344B">
        <w:rPr>
          <w:rFonts w:cs="Arial"/>
          <w:b/>
          <w:szCs w:val="22"/>
        </w:rPr>
        <w:tab/>
        <w:t>EQUALITY IMPACT ASSESSMENT</w:t>
      </w:r>
    </w:p>
    <w:p w14:paraId="0763D59E" w14:textId="77777777" w:rsidR="000F2B90" w:rsidRPr="00F8344B" w:rsidRDefault="000F2B90" w:rsidP="000F2B90">
      <w:pPr>
        <w:spacing w:before="40" w:after="40"/>
        <w:ind w:left="720" w:hanging="720"/>
        <w:rPr>
          <w:rFonts w:cs="Arial"/>
          <w:b/>
          <w:szCs w:val="22"/>
        </w:rPr>
      </w:pPr>
    </w:p>
    <w:p w14:paraId="1C06C014" w14:textId="7559C6E3" w:rsidR="000F2B90" w:rsidRDefault="000F2B90" w:rsidP="2FB5688A">
      <w:pPr>
        <w:spacing w:before="40" w:after="40"/>
        <w:ind w:left="720" w:hanging="720"/>
        <w:rPr>
          <w:rFonts w:cs="Arial"/>
        </w:rPr>
      </w:pPr>
      <w:r w:rsidRPr="2FB5688A">
        <w:rPr>
          <w:rFonts w:cs="Arial"/>
        </w:rPr>
        <w:t>4.1</w:t>
      </w:r>
      <w:r>
        <w:tab/>
      </w:r>
      <w:r w:rsidRPr="2FB5688A">
        <w:rPr>
          <w:rFonts w:cs="Arial"/>
        </w:rPr>
        <w:t>This policy applies to all eligible substantive East London NHS Foundation Trust employees irrespective of age, race, colour, religion, disability, nationality, ethnic origin, sexual orientation or marital status, carer status, social and employment status, HIV status, gender reassignment, political affiliation or trade union membership. All employees will be treated in a fair and equitable manner. East London NHS Foundation Trust will take account of any specific access or specialist requirements (e.g. BSL interpreter, documents in large print) for individual employees during the implementation of this policy.</w:t>
      </w:r>
    </w:p>
    <w:p w14:paraId="5E2D5854" w14:textId="77777777" w:rsidR="004411A2" w:rsidRDefault="004411A2" w:rsidP="2FB5688A">
      <w:pPr>
        <w:spacing w:before="40" w:after="40"/>
        <w:ind w:left="720" w:hanging="720"/>
        <w:rPr>
          <w:rFonts w:cs="Arial"/>
        </w:rPr>
      </w:pPr>
    </w:p>
    <w:p w14:paraId="46159B0B" w14:textId="567F08C2" w:rsidR="004411A2" w:rsidRDefault="004411A2" w:rsidP="2FB5688A">
      <w:pPr>
        <w:spacing w:before="40" w:after="40"/>
        <w:ind w:left="720" w:hanging="720"/>
        <w:rPr>
          <w:rFonts w:cs="Arial"/>
        </w:rPr>
      </w:pPr>
      <w:r>
        <w:rPr>
          <w:rFonts w:cs="Arial"/>
        </w:rPr>
        <w:t>4.3</w:t>
      </w:r>
      <w:r>
        <w:rPr>
          <w:rFonts w:cs="Arial"/>
        </w:rPr>
        <w:tab/>
        <w:t>Should staff require an adapted lease car due to a disability, this option is available via Knowles.</w:t>
      </w:r>
    </w:p>
    <w:p w14:paraId="6CAE6121" w14:textId="66DCDED2" w:rsidR="00B3741C" w:rsidRDefault="00B3741C" w:rsidP="2FB5688A">
      <w:pPr>
        <w:spacing w:before="40" w:after="40"/>
        <w:ind w:left="720" w:hanging="720"/>
        <w:rPr>
          <w:rFonts w:cs="Arial"/>
        </w:rPr>
      </w:pPr>
      <w:r>
        <w:rPr>
          <w:rFonts w:cs="Arial"/>
        </w:rPr>
        <w:lastRenderedPageBreak/>
        <w:t>4.2</w:t>
      </w:r>
      <w:r>
        <w:rPr>
          <w:rFonts w:cs="Arial"/>
        </w:rPr>
        <w:tab/>
        <w:t>Should staff have specific questions regarding how a lease car might impact on their pension contributions i.e. for a staff member who has taken a drawn down pension option, they should contact Knowles and the Trust’s payroll department before applying for a Lease Car.</w:t>
      </w:r>
    </w:p>
    <w:p w14:paraId="4A038326" w14:textId="102FEDE0" w:rsidR="000F2B90" w:rsidRPr="00F8344B" w:rsidRDefault="000F2B90" w:rsidP="388BCB6F">
      <w:pPr>
        <w:spacing w:before="40" w:after="40"/>
        <w:rPr>
          <w:rFonts w:cs="Arial"/>
        </w:rPr>
      </w:pPr>
    </w:p>
    <w:p w14:paraId="03CB3860" w14:textId="77777777" w:rsidR="000F2B90" w:rsidRDefault="000F2B90" w:rsidP="000F2B90">
      <w:pPr>
        <w:spacing w:before="40" w:after="40"/>
        <w:rPr>
          <w:rFonts w:cs="Arial"/>
          <w:b/>
          <w:bCs/>
          <w:szCs w:val="22"/>
        </w:rPr>
      </w:pPr>
      <w:r w:rsidRPr="00F8344B">
        <w:rPr>
          <w:rFonts w:cs="Arial"/>
          <w:b/>
          <w:bCs/>
          <w:szCs w:val="22"/>
        </w:rPr>
        <w:t>5.</w:t>
      </w:r>
      <w:r w:rsidRPr="00F8344B">
        <w:rPr>
          <w:rFonts w:cs="Arial"/>
          <w:b/>
          <w:bCs/>
          <w:szCs w:val="22"/>
        </w:rPr>
        <w:tab/>
        <w:t>DEFINITION</w:t>
      </w:r>
    </w:p>
    <w:p w14:paraId="567C2C44" w14:textId="77777777" w:rsidR="00846DED" w:rsidRPr="00F8344B" w:rsidRDefault="00846DED" w:rsidP="000F2B90">
      <w:pPr>
        <w:spacing w:before="40" w:after="40"/>
        <w:rPr>
          <w:rFonts w:cs="Arial"/>
          <w:b/>
          <w:bCs/>
          <w:szCs w:val="22"/>
        </w:rPr>
      </w:pPr>
    </w:p>
    <w:p w14:paraId="46C585B8" w14:textId="77777777" w:rsidR="000F2B90" w:rsidRPr="00F8344B" w:rsidRDefault="000F2B90" w:rsidP="000F2B90">
      <w:pPr>
        <w:spacing w:before="40" w:after="40"/>
        <w:ind w:left="720" w:hanging="720"/>
        <w:rPr>
          <w:rFonts w:cs="Arial"/>
          <w:szCs w:val="22"/>
        </w:rPr>
      </w:pPr>
      <w:r w:rsidRPr="00F8344B">
        <w:rPr>
          <w:rFonts w:cs="Arial"/>
          <w:szCs w:val="22"/>
        </w:rPr>
        <w:t>5.1</w:t>
      </w:r>
      <w:r w:rsidRPr="00F8344B">
        <w:rPr>
          <w:rFonts w:cs="Arial"/>
          <w:szCs w:val="22"/>
        </w:rPr>
        <w:tab/>
        <w:t>This scheme will enable eligible employees to lease a new car to use for business and/or private use.</w:t>
      </w:r>
    </w:p>
    <w:p w14:paraId="22A7ABA1" w14:textId="77777777" w:rsidR="000F2B90" w:rsidRPr="00F8344B" w:rsidRDefault="000F2B90" w:rsidP="000F2B90">
      <w:pPr>
        <w:spacing w:before="40" w:after="40"/>
        <w:ind w:left="720" w:hanging="720"/>
        <w:rPr>
          <w:rFonts w:cs="Arial"/>
          <w:szCs w:val="22"/>
        </w:rPr>
      </w:pPr>
    </w:p>
    <w:p w14:paraId="156FF36B" w14:textId="0247D3B8" w:rsidR="000F2B90" w:rsidRPr="00F8344B" w:rsidRDefault="000F2B90" w:rsidP="2FB5688A">
      <w:pPr>
        <w:spacing w:before="40" w:after="40"/>
        <w:ind w:left="720" w:hanging="720"/>
        <w:rPr>
          <w:rFonts w:cs="Arial"/>
          <w:color w:val="FF0000"/>
        </w:rPr>
      </w:pPr>
      <w:r w:rsidRPr="2FB5688A">
        <w:rPr>
          <w:rFonts w:cs="Arial"/>
        </w:rPr>
        <w:t>5.2</w:t>
      </w:r>
      <w:r>
        <w:tab/>
      </w:r>
      <w:r w:rsidRPr="2FB5688A">
        <w:rPr>
          <w:rFonts w:cs="Arial"/>
        </w:rPr>
        <w:t xml:space="preserve">Employees will pay for the use of the car through either salary deduction or salary sacrifice. </w:t>
      </w:r>
      <w:r w:rsidR="0047469C" w:rsidRPr="2FB5688A">
        <w:rPr>
          <w:rFonts w:cs="Arial"/>
        </w:rPr>
        <w:t xml:space="preserve">There is no option for this to be split between </w:t>
      </w:r>
      <w:r w:rsidR="003F7A63" w:rsidRPr="2FB5688A">
        <w:rPr>
          <w:rFonts w:cs="Arial"/>
        </w:rPr>
        <w:t>both</w:t>
      </w:r>
      <w:r w:rsidR="0047469C" w:rsidRPr="2FB5688A">
        <w:rPr>
          <w:rFonts w:cs="Arial"/>
        </w:rPr>
        <w:t xml:space="preserve"> options. </w:t>
      </w:r>
      <w:r w:rsidRPr="2FB5688A">
        <w:rPr>
          <w:rFonts w:cs="Arial"/>
        </w:rPr>
        <w:t>Any reduction to an employees’ salary through salary sacrifice must not take them below the London living wage at any time during the contract period</w:t>
      </w:r>
      <w:r w:rsidR="003F7A63" w:rsidRPr="2FB5688A">
        <w:rPr>
          <w:rFonts w:cs="Arial"/>
        </w:rPr>
        <w:t xml:space="preserve"> and any application will be automatically rejected should this be the case. </w:t>
      </w:r>
    </w:p>
    <w:p w14:paraId="02D9FEA1" w14:textId="77777777" w:rsidR="000F2B90" w:rsidRPr="00F8344B" w:rsidRDefault="000F2B90" w:rsidP="000F2B90">
      <w:pPr>
        <w:spacing w:before="40" w:after="40"/>
        <w:ind w:left="720" w:hanging="720"/>
        <w:rPr>
          <w:rFonts w:cs="Arial"/>
          <w:szCs w:val="22"/>
        </w:rPr>
      </w:pPr>
      <w:r w:rsidRPr="00F8344B">
        <w:rPr>
          <w:rFonts w:cs="Arial"/>
          <w:szCs w:val="22"/>
        </w:rPr>
        <w:t xml:space="preserve"> </w:t>
      </w:r>
    </w:p>
    <w:p w14:paraId="000A2728" w14:textId="37923B9C" w:rsidR="000F2B90" w:rsidRPr="00F8344B" w:rsidRDefault="000F2B90" w:rsidP="000F2B90">
      <w:pPr>
        <w:pStyle w:val="Default"/>
        <w:spacing w:before="40" w:after="40"/>
        <w:ind w:left="720" w:hanging="720"/>
        <w:jc w:val="both"/>
        <w:rPr>
          <w:rFonts w:ascii="Arial" w:hAnsi="Arial" w:cs="Arial"/>
          <w:sz w:val="22"/>
          <w:szCs w:val="22"/>
        </w:rPr>
      </w:pPr>
      <w:r w:rsidRPr="00F8344B">
        <w:rPr>
          <w:rFonts w:ascii="Arial" w:hAnsi="Arial" w:cs="Arial"/>
          <w:szCs w:val="22"/>
        </w:rPr>
        <w:t>5.3</w:t>
      </w:r>
      <w:r w:rsidRPr="00F8344B">
        <w:rPr>
          <w:rFonts w:ascii="Arial" w:hAnsi="Arial" w:cs="Arial"/>
          <w:szCs w:val="22"/>
        </w:rPr>
        <w:tab/>
      </w:r>
      <w:r w:rsidRPr="00F8344B">
        <w:rPr>
          <w:rFonts w:ascii="Arial" w:hAnsi="Arial" w:cs="Arial"/>
          <w:sz w:val="22"/>
          <w:szCs w:val="22"/>
        </w:rPr>
        <w:t xml:space="preserve">The vehicle will attract Car Benefit Taxation which is </w:t>
      </w:r>
      <w:r w:rsidRPr="00F8344B">
        <w:rPr>
          <w:rFonts w:ascii="Arial" w:hAnsi="Arial" w:cs="Arial"/>
          <w:color w:val="auto"/>
          <w:sz w:val="22"/>
          <w:szCs w:val="22"/>
        </w:rPr>
        <w:t xml:space="preserve">calculated on the list price of the car and </w:t>
      </w:r>
      <w:r w:rsidRPr="00F8344B">
        <w:rPr>
          <w:rFonts w:ascii="Arial" w:hAnsi="Arial" w:cs="Arial"/>
          <w:color w:val="222222"/>
          <w:sz w:val="22"/>
          <w:szCs w:val="22"/>
          <w:shd w:val="clear" w:color="auto" w:fill="FFFFFF"/>
        </w:rPr>
        <w:t>CO</w:t>
      </w:r>
      <w:r w:rsidRPr="00F8344B">
        <w:rPr>
          <w:rFonts w:ascii="Arial" w:hAnsi="Arial" w:cs="Arial"/>
          <w:color w:val="222222"/>
          <w:sz w:val="22"/>
          <w:szCs w:val="22"/>
          <w:shd w:val="clear" w:color="auto" w:fill="FFFFFF"/>
          <w:vertAlign w:val="subscript"/>
        </w:rPr>
        <w:t>2</w:t>
      </w:r>
      <w:r w:rsidRPr="00F8344B">
        <w:rPr>
          <w:rFonts w:ascii="Arial" w:hAnsi="Arial" w:cs="Arial"/>
          <w:color w:val="222222"/>
          <w:shd w:val="clear" w:color="auto" w:fill="FFFFFF"/>
          <w:vertAlign w:val="subscript"/>
        </w:rPr>
        <w:t xml:space="preserve"> </w:t>
      </w:r>
      <w:r w:rsidRPr="00F8344B">
        <w:rPr>
          <w:rFonts w:ascii="Arial" w:hAnsi="Arial" w:cs="Arial"/>
          <w:color w:val="auto"/>
          <w:sz w:val="22"/>
          <w:szCs w:val="22"/>
        </w:rPr>
        <w:t>emissions value</w:t>
      </w:r>
      <w:r w:rsidRPr="00F8344B">
        <w:rPr>
          <w:rFonts w:ascii="Arial" w:hAnsi="Arial" w:cs="Arial"/>
          <w:sz w:val="22"/>
          <w:szCs w:val="22"/>
        </w:rPr>
        <w:t>. It is the responsibility of the employee to ensure that they are aware of the extent of the tax</w:t>
      </w:r>
      <w:r w:rsidR="003F7A63">
        <w:rPr>
          <w:rFonts w:ascii="Arial" w:hAnsi="Arial" w:cs="Arial"/>
          <w:sz w:val="22"/>
          <w:szCs w:val="22"/>
        </w:rPr>
        <w:t xml:space="preserve"> and insurance</w:t>
      </w:r>
      <w:r w:rsidRPr="00F8344B">
        <w:rPr>
          <w:rFonts w:ascii="Arial" w:hAnsi="Arial" w:cs="Arial"/>
          <w:sz w:val="22"/>
          <w:szCs w:val="22"/>
        </w:rPr>
        <w:t xml:space="preserve"> implications when making their vehicle selection.</w:t>
      </w:r>
      <w:r w:rsidR="001578F6">
        <w:rPr>
          <w:rFonts w:ascii="Arial" w:hAnsi="Arial" w:cs="Arial"/>
          <w:sz w:val="22"/>
          <w:szCs w:val="22"/>
        </w:rPr>
        <w:t xml:space="preserve"> </w:t>
      </w:r>
    </w:p>
    <w:p w14:paraId="208CD3A5" w14:textId="77777777" w:rsidR="000F2B90" w:rsidRPr="00F8344B" w:rsidRDefault="000F2B90" w:rsidP="000F2B90">
      <w:pPr>
        <w:spacing w:before="40" w:after="40"/>
        <w:ind w:left="720" w:hanging="720"/>
        <w:rPr>
          <w:rFonts w:cs="Arial"/>
          <w:szCs w:val="22"/>
        </w:rPr>
      </w:pPr>
    </w:p>
    <w:p w14:paraId="55A02E8F" w14:textId="77777777" w:rsidR="000F2B90" w:rsidRPr="00F8344B" w:rsidRDefault="000F2B90" w:rsidP="2FB5688A">
      <w:pPr>
        <w:spacing w:before="40" w:after="40"/>
        <w:ind w:left="720" w:hanging="720"/>
        <w:rPr>
          <w:rFonts w:cs="Arial"/>
        </w:rPr>
      </w:pPr>
      <w:r w:rsidRPr="2FB5688A">
        <w:rPr>
          <w:rFonts w:cs="Arial"/>
        </w:rPr>
        <w:t>5.4</w:t>
      </w:r>
      <w:r w:rsidRPr="00F8344B">
        <w:rPr>
          <w:rFonts w:cs="Arial"/>
          <w:szCs w:val="22"/>
        </w:rPr>
        <w:tab/>
      </w:r>
      <w:r w:rsidRPr="2FB5688A">
        <w:rPr>
          <w:rFonts w:cs="Arial"/>
        </w:rPr>
        <w:t xml:space="preserve">The scheme will add towards the Trust’s objective to reduce its carbon footprint by providing employees with the opportunity to lease new, more efficient cars with lower </w:t>
      </w:r>
      <w:r w:rsidRPr="2FB5688A">
        <w:rPr>
          <w:rFonts w:cs="Arial"/>
          <w:color w:val="222222"/>
          <w:shd w:val="clear" w:color="auto" w:fill="FFFFFF"/>
        </w:rPr>
        <w:t>CO</w:t>
      </w:r>
      <w:r w:rsidRPr="2FB5688A">
        <w:rPr>
          <w:rFonts w:cs="Arial"/>
          <w:color w:val="222222"/>
          <w:shd w:val="clear" w:color="auto" w:fill="FFFFFF"/>
          <w:vertAlign w:val="subscript"/>
        </w:rPr>
        <w:t xml:space="preserve">2 </w:t>
      </w:r>
      <w:r w:rsidRPr="2FB5688A">
        <w:rPr>
          <w:rFonts w:cs="Arial"/>
        </w:rPr>
        <w:t>emissions to the cars they are currently driving.</w:t>
      </w:r>
    </w:p>
    <w:p w14:paraId="7D271A12" w14:textId="77777777" w:rsidR="000F2B90" w:rsidRPr="00F8344B" w:rsidRDefault="000F2B90" w:rsidP="000F2B90">
      <w:pPr>
        <w:spacing w:before="40" w:after="40"/>
        <w:ind w:left="720" w:hanging="720"/>
        <w:rPr>
          <w:rFonts w:cs="Arial"/>
          <w:szCs w:val="22"/>
        </w:rPr>
      </w:pPr>
    </w:p>
    <w:p w14:paraId="60201F45" w14:textId="77777777" w:rsidR="000F2B90" w:rsidRPr="00F8344B" w:rsidRDefault="000F2B90" w:rsidP="2FB5688A">
      <w:pPr>
        <w:spacing w:before="40" w:after="40"/>
        <w:ind w:left="720" w:hanging="720"/>
        <w:rPr>
          <w:rFonts w:cs="Arial"/>
        </w:rPr>
      </w:pPr>
      <w:r w:rsidRPr="2FB5688A">
        <w:rPr>
          <w:rFonts w:cs="Arial"/>
        </w:rPr>
        <w:t>5.5</w:t>
      </w:r>
      <w:r>
        <w:tab/>
      </w:r>
      <w:r w:rsidRPr="2FB5688A">
        <w:rPr>
          <w:rFonts w:cs="Arial"/>
        </w:rPr>
        <w:t xml:space="preserve">The scheme will reduce the Trust’s risk under Duty of Care by providing a maintained and reliable car that is fully insured for all </w:t>
      </w:r>
      <w:r w:rsidRPr="2FB5688A">
        <w:rPr>
          <w:rFonts w:cs="Arial"/>
          <w:b/>
          <w:bCs/>
        </w:rPr>
        <w:t>East London NHS Foundation Trust</w:t>
      </w:r>
      <w:r w:rsidRPr="2FB5688A">
        <w:rPr>
          <w:rFonts w:cs="Arial"/>
        </w:rPr>
        <w:t xml:space="preserve"> business activity, private use and commuting.</w:t>
      </w:r>
    </w:p>
    <w:p w14:paraId="4B5C8849" w14:textId="77777777" w:rsidR="000F2B90" w:rsidRPr="00F8344B" w:rsidRDefault="000F2B90" w:rsidP="000F2B90">
      <w:pPr>
        <w:spacing w:before="40" w:after="40"/>
        <w:ind w:left="720" w:hanging="720"/>
        <w:rPr>
          <w:rFonts w:cs="Arial"/>
          <w:szCs w:val="22"/>
        </w:rPr>
      </w:pPr>
    </w:p>
    <w:p w14:paraId="37E539C7" w14:textId="77777777" w:rsidR="000F2B90" w:rsidRPr="00F8344B" w:rsidRDefault="000F2B90" w:rsidP="000F2B90">
      <w:pPr>
        <w:spacing w:before="40" w:after="40"/>
        <w:ind w:left="720" w:hanging="720"/>
        <w:rPr>
          <w:rFonts w:cs="Arial"/>
          <w:b/>
          <w:caps/>
          <w:szCs w:val="22"/>
        </w:rPr>
      </w:pPr>
      <w:r w:rsidRPr="00F8344B">
        <w:rPr>
          <w:rFonts w:cs="Arial"/>
          <w:b/>
          <w:caps/>
          <w:szCs w:val="22"/>
        </w:rPr>
        <w:t>6.</w:t>
      </w:r>
      <w:r w:rsidRPr="00F8344B">
        <w:rPr>
          <w:rFonts w:cs="Arial"/>
          <w:b/>
          <w:caps/>
          <w:szCs w:val="22"/>
        </w:rPr>
        <w:tab/>
        <w:t>Eligibility</w:t>
      </w:r>
    </w:p>
    <w:p w14:paraId="6FE6584A" w14:textId="77777777" w:rsidR="000F2B90" w:rsidRPr="00F8344B" w:rsidRDefault="000F2B90" w:rsidP="000F2B90">
      <w:pPr>
        <w:spacing w:before="40" w:after="40"/>
        <w:ind w:left="720" w:hanging="720"/>
        <w:rPr>
          <w:rFonts w:cs="Arial"/>
          <w:b/>
          <w:caps/>
          <w:szCs w:val="22"/>
        </w:rPr>
      </w:pPr>
    </w:p>
    <w:p w14:paraId="72D5F648" w14:textId="77777777" w:rsidR="000F2B90" w:rsidRDefault="000F2B90" w:rsidP="000F2B90">
      <w:pPr>
        <w:pStyle w:val="BodyText"/>
        <w:tabs>
          <w:tab w:val="num" w:pos="1200"/>
        </w:tabs>
        <w:spacing w:before="40" w:after="40"/>
        <w:ind w:left="709" w:hanging="709"/>
        <w:jc w:val="both"/>
        <w:rPr>
          <w:rFonts w:cs="Arial"/>
          <w:b w:val="0"/>
          <w:i w:val="0"/>
          <w:color w:val="auto"/>
          <w:szCs w:val="24"/>
        </w:rPr>
      </w:pPr>
      <w:r w:rsidRPr="00F8344B">
        <w:rPr>
          <w:rFonts w:cs="Arial"/>
          <w:b w:val="0"/>
          <w:i w:val="0"/>
          <w:color w:val="auto"/>
          <w:szCs w:val="24"/>
        </w:rPr>
        <w:t>6.1</w:t>
      </w:r>
      <w:r w:rsidRPr="00F8344B">
        <w:rPr>
          <w:rFonts w:cs="Arial"/>
          <w:b w:val="0"/>
          <w:i w:val="0"/>
          <w:color w:val="auto"/>
          <w:szCs w:val="24"/>
        </w:rPr>
        <w:tab/>
        <w:t>The purpose of the lease car scheme is to provide transport to employees</w:t>
      </w:r>
      <w:r>
        <w:rPr>
          <w:rFonts w:cs="Arial"/>
          <w:b w:val="0"/>
          <w:i w:val="0"/>
          <w:color w:val="auto"/>
          <w:szCs w:val="24"/>
        </w:rPr>
        <w:t xml:space="preserve">. The requirement to drive business miles is not essential as the salary sacrifice or salary deduction lease car is open to all staff (subject to earning threshold)  </w:t>
      </w:r>
    </w:p>
    <w:p w14:paraId="15561B79" w14:textId="77777777" w:rsidR="000F2B90" w:rsidRPr="00F8344B" w:rsidRDefault="000F2B90" w:rsidP="000F2B90">
      <w:pPr>
        <w:pStyle w:val="BodyText"/>
        <w:tabs>
          <w:tab w:val="num" w:pos="1200"/>
        </w:tabs>
        <w:spacing w:before="40" w:after="40"/>
        <w:ind w:left="709" w:hanging="709"/>
        <w:jc w:val="both"/>
        <w:rPr>
          <w:rFonts w:cs="Arial"/>
          <w:b w:val="0"/>
          <w:i w:val="0"/>
          <w:color w:val="auto"/>
          <w:szCs w:val="24"/>
        </w:rPr>
      </w:pPr>
    </w:p>
    <w:p w14:paraId="2368B96A" w14:textId="77777777" w:rsidR="000F2B90" w:rsidRPr="00F8344B" w:rsidRDefault="000F2B90" w:rsidP="000F2B90">
      <w:pPr>
        <w:pStyle w:val="BodyText"/>
        <w:tabs>
          <w:tab w:val="num" w:pos="1200"/>
        </w:tabs>
        <w:spacing w:before="40" w:after="40"/>
        <w:ind w:left="709" w:hanging="709"/>
        <w:jc w:val="both"/>
        <w:rPr>
          <w:rFonts w:cs="Arial"/>
          <w:b w:val="0"/>
          <w:i w:val="0"/>
          <w:color w:val="auto"/>
          <w:szCs w:val="24"/>
        </w:rPr>
      </w:pPr>
      <w:r w:rsidRPr="00F8344B">
        <w:rPr>
          <w:rFonts w:cs="Arial"/>
          <w:b w:val="0"/>
          <w:i w:val="0"/>
          <w:color w:val="auto"/>
          <w:szCs w:val="24"/>
        </w:rPr>
        <w:t>6.2</w:t>
      </w:r>
      <w:r w:rsidRPr="00F8344B">
        <w:rPr>
          <w:rFonts w:cs="Arial"/>
          <w:b w:val="0"/>
          <w:i w:val="0"/>
          <w:color w:val="auto"/>
          <w:szCs w:val="24"/>
        </w:rPr>
        <w:tab/>
        <w:t>In this respect, participation in the scheme will be offered to all new and existing employees. However, there are specific requirements that must be met</w:t>
      </w:r>
      <w:r>
        <w:rPr>
          <w:rFonts w:cs="Arial"/>
          <w:b w:val="0"/>
          <w:i w:val="0"/>
          <w:color w:val="auto"/>
          <w:szCs w:val="24"/>
        </w:rPr>
        <w:t xml:space="preserve"> as outlined in section 5.2, 6.3, 7 and 9 of this policy. </w:t>
      </w:r>
    </w:p>
    <w:p w14:paraId="039DE3CA" w14:textId="77777777" w:rsidR="000F2B90" w:rsidRPr="00F8344B" w:rsidRDefault="000F2B90" w:rsidP="000F2B90">
      <w:pPr>
        <w:pStyle w:val="BodyText"/>
        <w:tabs>
          <w:tab w:val="num" w:pos="1200"/>
        </w:tabs>
        <w:spacing w:before="40" w:after="40"/>
        <w:ind w:left="709" w:hanging="709"/>
        <w:jc w:val="both"/>
        <w:rPr>
          <w:rFonts w:cs="Arial"/>
          <w:b w:val="0"/>
          <w:i w:val="0"/>
          <w:color w:val="auto"/>
          <w:szCs w:val="24"/>
        </w:rPr>
      </w:pPr>
    </w:p>
    <w:p w14:paraId="5B386C69" w14:textId="77777777" w:rsidR="000F2B90" w:rsidRPr="00F8344B" w:rsidRDefault="000F2B90" w:rsidP="000F2B90">
      <w:pPr>
        <w:pStyle w:val="BodyText"/>
        <w:tabs>
          <w:tab w:val="num" w:pos="1200"/>
        </w:tabs>
        <w:spacing w:before="40" w:after="40"/>
        <w:ind w:left="709" w:hanging="709"/>
        <w:jc w:val="both"/>
        <w:rPr>
          <w:rFonts w:cs="Arial"/>
          <w:b w:val="0"/>
          <w:i w:val="0"/>
          <w:color w:val="auto"/>
          <w:szCs w:val="24"/>
        </w:rPr>
      </w:pPr>
      <w:r w:rsidRPr="00F8344B">
        <w:rPr>
          <w:rFonts w:cs="Arial"/>
          <w:b w:val="0"/>
          <w:i w:val="0"/>
          <w:color w:val="auto"/>
          <w:szCs w:val="24"/>
        </w:rPr>
        <w:t>6.3</w:t>
      </w:r>
      <w:r w:rsidRPr="00F8344B">
        <w:rPr>
          <w:rFonts w:cs="Arial"/>
          <w:b w:val="0"/>
          <w:i w:val="0"/>
          <w:color w:val="auto"/>
          <w:szCs w:val="24"/>
        </w:rPr>
        <w:tab/>
        <w:t>Eligible employees may join the scheme at any time but cannot opt out during the lease period without reimbursing any early termination charges incurred by the Trust.</w:t>
      </w:r>
    </w:p>
    <w:p w14:paraId="1EA3E28C" w14:textId="77777777" w:rsidR="000F2B90" w:rsidRPr="00F8344B" w:rsidRDefault="000F2B90" w:rsidP="000F2B90">
      <w:pPr>
        <w:spacing w:before="40" w:after="40"/>
        <w:ind w:left="709" w:hanging="709"/>
        <w:rPr>
          <w:rFonts w:cs="Arial"/>
        </w:rPr>
      </w:pPr>
    </w:p>
    <w:p w14:paraId="1036C5A4" w14:textId="77777777" w:rsidR="000F2B90" w:rsidRDefault="000F2B90" w:rsidP="000F2B90">
      <w:pPr>
        <w:pStyle w:val="BodyText"/>
        <w:tabs>
          <w:tab w:val="num" w:pos="1200"/>
        </w:tabs>
        <w:spacing w:before="40" w:after="40"/>
        <w:ind w:left="709" w:hanging="709"/>
        <w:jc w:val="both"/>
        <w:rPr>
          <w:rFonts w:cs="Arial"/>
          <w:b w:val="0"/>
          <w:i w:val="0"/>
          <w:color w:val="auto"/>
          <w:szCs w:val="24"/>
        </w:rPr>
      </w:pPr>
      <w:r w:rsidRPr="00F8344B">
        <w:rPr>
          <w:rFonts w:cs="Arial"/>
          <w:b w:val="0"/>
          <w:i w:val="0"/>
          <w:color w:val="auto"/>
          <w:szCs w:val="24"/>
        </w:rPr>
        <w:t>6.4</w:t>
      </w:r>
      <w:r w:rsidRPr="00F8344B">
        <w:rPr>
          <w:rFonts w:cs="Arial"/>
          <w:b w:val="0"/>
          <w:i w:val="0"/>
          <w:color w:val="auto"/>
          <w:szCs w:val="24"/>
        </w:rPr>
        <w:tab/>
        <w:t xml:space="preserve">The Trust reserves the right to reject applications with a full explanation of the basis of the rejection being provided. </w:t>
      </w:r>
    </w:p>
    <w:p w14:paraId="520044BC" w14:textId="77777777" w:rsidR="00B570D0" w:rsidRDefault="00B570D0" w:rsidP="000F2B90">
      <w:pPr>
        <w:pStyle w:val="BodyText"/>
        <w:tabs>
          <w:tab w:val="num" w:pos="1200"/>
        </w:tabs>
        <w:spacing w:before="40" w:after="40"/>
        <w:ind w:left="709" w:hanging="709"/>
        <w:jc w:val="both"/>
        <w:rPr>
          <w:rFonts w:cs="Arial"/>
          <w:b w:val="0"/>
          <w:i w:val="0"/>
          <w:color w:val="auto"/>
          <w:szCs w:val="24"/>
        </w:rPr>
      </w:pPr>
    </w:p>
    <w:p w14:paraId="171750F6" w14:textId="48049F42" w:rsidR="00B570D0" w:rsidRPr="00B570D0" w:rsidRDefault="00B570D0" w:rsidP="000F2B90">
      <w:pPr>
        <w:pStyle w:val="BodyText"/>
        <w:tabs>
          <w:tab w:val="num" w:pos="1200"/>
        </w:tabs>
        <w:spacing w:before="40" w:after="40"/>
        <w:ind w:left="709" w:hanging="709"/>
        <w:jc w:val="both"/>
        <w:rPr>
          <w:rFonts w:cs="Arial"/>
          <w:b w:val="0"/>
          <w:i w:val="0"/>
          <w:color w:val="auto"/>
          <w:szCs w:val="24"/>
        </w:rPr>
      </w:pPr>
      <w:r>
        <w:rPr>
          <w:rFonts w:cs="Arial"/>
          <w:b w:val="0"/>
          <w:i w:val="0"/>
          <w:color w:val="auto"/>
          <w:szCs w:val="24"/>
        </w:rPr>
        <w:t>6.5</w:t>
      </w:r>
      <w:r>
        <w:rPr>
          <w:rFonts w:cs="Arial"/>
          <w:b w:val="0"/>
          <w:i w:val="0"/>
          <w:color w:val="auto"/>
          <w:szCs w:val="24"/>
        </w:rPr>
        <w:tab/>
        <w:t xml:space="preserve">The Trust will automatically decline any </w:t>
      </w:r>
      <w:r w:rsidRPr="00B570D0">
        <w:rPr>
          <w:rFonts w:cs="Arial"/>
          <w:b w:val="0"/>
          <w:i w:val="0"/>
          <w:color w:val="auto"/>
          <w:szCs w:val="24"/>
        </w:rPr>
        <w:t>application if it results in the employee falling below N</w:t>
      </w:r>
      <w:r w:rsidR="00792659">
        <w:rPr>
          <w:rFonts w:cs="Arial"/>
          <w:b w:val="0"/>
          <w:i w:val="0"/>
          <w:color w:val="auto"/>
          <w:szCs w:val="24"/>
        </w:rPr>
        <w:t xml:space="preserve">ational </w:t>
      </w:r>
      <w:r w:rsidRPr="00B570D0">
        <w:rPr>
          <w:rFonts w:cs="Arial"/>
          <w:b w:val="0"/>
          <w:i w:val="0"/>
          <w:color w:val="auto"/>
          <w:szCs w:val="24"/>
        </w:rPr>
        <w:t>M</w:t>
      </w:r>
      <w:r w:rsidR="00792659">
        <w:rPr>
          <w:rFonts w:cs="Arial"/>
          <w:b w:val="0"/>
          <w:i w:val="0"/>
          <w:color w:val="auto"/>
          <w:szCs w:val="24"/>
        </w:rPr>
        <w:t xml:space="preserve">inimum </w:t>
      </w:r>
      <w:r w:rsidRPr="00B570D0">
        <w:rPr>
          <w:rFonts w:cs="Arial"/>
          <w:b w:val="0"/>
          <w:i w:val="0"/>
          <w:color w:val="auto"/>
          <w:szCs w:val="24"/>
        </w:rPr>
        <w:t>W</w:t>
      </w:r>
      <w:r w:rsidR="00792659">
        <w:rPr>
          <w:rFonts w:cs="Arial"/>
          <w:b w:val="0"/>
          <w:i w:val="0"/>
          <w:color w:val="auto"/>
          <w:szCs w:val="24"/>
        </w:rPr>
        <w:t>age</w:t>
      </w:r>
      <w:r w:rsidRPr="00B570D0">
        <w:rPr>
          <w:rFonts w:cs="Arial"/>
          <w:b w:val="0"/>
          <w:i w:val="0"/>
          <w:color w:val="auto"/>
          <w:szCs w:val="24"/>
        </w:rPr>
        <w:t>.</w:t>
      </w:r>
    </w:p>
    <w:p w14:paraId="27027256" w14:textId="77777777" w:rsidR="000F2B90" w:rsidRPr="00F8344B" w:rsidRDefault="000F2B90" w:rsidP="000F2B90">
      <w:pPr>
        <w:autoSpaceDE w:val="0"/>
        <w:autoSpaceDN w:val="0"/>
        <w:adjustRightInd w:val="0"/>
        <w:spacing w:before="40" w:after="40"/>
        <w:rPr>
          <w:rFonts w:cs="Arial"/>
          <w:b/>
          <w:szCs w:val="22"/>
        </w:rPr>
      </w:pPr>
      <w:r w:rsidRPr="00F8344B">
        <w:rPr>
          <w:rFonts w:cs="Arial"/>
          <w:b/>
          <w:szCs w:val="22"/>
        </w:rPr>
        <w:lastRenderedPageBreak/>
        <w:t>7.</w:t>
      </w:r>
      <w:r w:rsidRPr="00F8344B">
        <w:rPr>
          <w:rFonts w:cs="Arial"/>
          <w:b/>
          <w:szCs w:val="22"/>
        </w:rPr>
        <w:tab/>
        <w:t>LEGAL POSITION - SALARY SACRIFICE</w:t>
      </w:r>
    </w:p>
    <w:p w14:paraId="23E90DFB" w14:textId="77777777" w:rsidR="000F2B90" w:rsidRPr="00F8344B" w:rsidRDefault="000F2B90" w:rsidP="000F2B90">
      <w:pPr>
        <w:autoSpaceDE w:val="0"/>
        <w:autoSpaceDN w:val="0"/>
        <w:adjustRightInd w:val="0"/>
        <w:spacing w:before="40" w:after="40"/>
        <w:ind w:left="720" w:hanging="720"/>
        <w:rPr>
          <w:rFonts w:cs="Arial"/>
          <w:szCs w:val="22"/>
        </w:rPr>
      </w:pPr>
    </w:p>
    <w:p w14:paraId="3ECA2DA0" w14:textId="77777777" w:rsidR="000F2B90" w:rsidRPr="00F8344B" w:rsidRDefault="000F2B90" w:rsidP="2FB5688A">
      <w:pPr>
        <w:autoSpaceDE w:val="0"/>
        <w:autoSpaceDN w:val="0"/>
        <w:adjustRightInd w:val="0"/>
        <w:spacing w:before="40" w:after="40"/>
        <w:ind w:left="720" w:hanging="720"/>
        <w:rPr>
          <w:rFonts w:cs="Arial"/>
        </w:rPr>
      </w:pPr>
      <w:r w:rsidRPr="2FB5688A">
        <w:rPr>
          <w:rFonts w:cs="Arial"/>
        </w:rPr>
        <w:t>7.1</w:t>
      </w:r>
      <w:r>
        <w:tab/>
      </w:r>
      <w:r w:rsidRPr="2FB5688A">
        <w:rPr>
          <w:rFonts w:cs="Arial"/>
        </w:rPr>
        <w:t xml:space="preserve">In accordance with the provisions contained in part II of the Employment Rights Act 1996, any employee who has applied for a lease car under salary sacrifice will be issued with an amendment to contract letter with details of their new reduced salary. Employees must sign this to consent to the changes in their terms and conditions of employment. If the employee does not sign this, </w:t>
      </w:r>
      <w:r w:rsidRPr="2FB5688A">
        <w:rPr>
          <w:rFonts w:cs="Arial"/>
          <w:b/>
          <w:bCs/>
        </w:rPr>
        <w:t>East London NHS Foundation Trust</w:t>
      </w:r>
      <w:r w:rsidRPr="2FB5688A">
        <w:rPr>
          <w:rFonts w:cs="Arial"/>
        </w:rPr>
        <w:t xml:space="preserve"> could leave itself open to a claim for unlawful deductions from wages, and therefore without the appropriate signature, applications for a lease car will not be granted.</w:t>
      </w:r>
    </w:p>
    <w:p w14:paraId="6D452BFD" w14:textId="77777777" w:rsidR="000F2B90" w:rsidRPr="00F8344B" w:rsidRDefault="000F2B90" w:rsidP="000F2B90">
      <w:pPr>
        <w:autoSpaceDE w:val="0"/>
        <w:autoSpaceDN w:val="0"/>
        <w:adjustRightInd w:val="0"/>
        <w:spacing w:before="40" w:after="40"/>
        <w:ind w:left="720" w:hanging="720"/>
        <w:rPr>
          <w:rFonts w:cs="Arial"/>
          <w:szCs w:val="22"/>
        </w:rPr>
      </w:pPr>
    </w:p>
    <w:p w14:paraId="11B57316" w14:textId="014FE06B" w:rsidR="000F2B90" w:rsidRPr="00F8344B" w:rsidRDefault="000F2B90" w:rsidP="2FB5688A">
      <w:pPr>
        <w:pStyle w:val="Default"/>
        <w:spacing w:before="40" w:after="40"/>
        <w:ind w:left="720" w:hanging="720"/>
        <w:jc w:val="both"/>
        <w:rPr>
          <w:rFonts w:ascii="Arial" w:hAnsi="Arial" w:cs="Arial"/>
          <w:color w:val="auto"/>
          <w:sz w:val="22"/>
          <w:szCs w:val="22"/>
        </w:rPr>
      </w:pPr>
      <w:r w:rsidRPr="2FB5688A">
        <w:rPr>
          <w:rFonts w:ascii="Arial" w:hAnsi="Arial" w:cs="Arial"/>
          <w:color w:val="auto"/>
          <w:sz w:val="22"/>
          <w:szCs w:val="22"/>
        </w:rPr>
        <w:t>7.2</w:t>
      </w:r>
      <w:r>
        <w:tab/>
      </w:r>
      <w:r w:rsidRPr="2FB5688A">
        <w:rPr>
          <w:rFonts w:ascii="Arial" w:hAnsi="Arial" w:cs="Arial"/>
          <w:color w:val="auto"/>
          <w:sz w:val="22"/>
          <w:szCs w:val="22"/>
        </w:rPr>
        <w:t xml:space="preserve">Pensions - It is very important that employees fully understand the pension implications of a salary sacrifice arrangement.  By reducing their salary employees’ pension contributions will reduce and as a result they will receive a lower pension in retirement. This is not the case with salary deduction and pensions that are not affected under that scheme. </w:t>
      </w:r>
      <w:r w:rsidR="00B3741C" w:rsidRPr="00A75F2F">
        <w:rPr>
          <w:rFonts w:ascii="Arial" w:hAnsi="Arial" w:cs="Arial"/>
          <w:color w:val="auto"/>
          <w:sz w:val="22"/>
          <w:szCs w:val="22"/>
        </w:rPr>
        <w:t>Should staff have specific questions regarding how a lease car might impact on their pension contributions i.e. for a staff member who has taken a drawn down pension option, they should contact Knowles and the Trust’s payroll department before applying for a Lease Car.</w:t>
      </w:r>
    </w:p>
    <w:p w14:paraId="790CD54D" w14:textId="77777777" w:rsidR="000F2B90" w:rsidRPr="00F8344B" w:rsidRDefault="000F2B90" w:rsidP="000F2B90">
      <w:pPr>
        <w:pStyle w:val="Default"/>
        <w:spacing w:before="40" w:after="40"/>
        <w:ind w:left="720" w:hanging="720"/>
        <w:jc w:val="both"/>
        <w:rPr>
          <w:rFonts w:ascii="Arial" w:hAnsi="Arial" w:cs="Arial"/>
          <w:color w:val="auto"/>
          <w:sz w:val="22"/>
          <w:szCs w:val="22"/>
        </w:rPr>
      </w:pPr>
    </w:p>
    <w:p w14:paraId="7C5FE1A8" w14:textId="77777777" w:rsidR="000F2B90" w:rsidRPr="00F8344B" w:rsidRDefault="000F2B90" w:rsidP="2FB5688A">
      <w:pPr>
        <w:pStyle w:val="Default"/>
        <w:spacing w:before="40" w:after="40"/>
        <w:ind w:left="720" w:hanging="720"/>
        <w:jc w:val="both"/>
        <w:rPr>
          <w:rFonts w:ascii="Arial" w:hAnsi="Arial" w:cs="Arial"/>
          <w:color w:val="auto"/>
          <w:sz w:val="22"/>
          <w:szCs w:val="22"/>
        </w:rPr>
      </w:pPr>
      <w:r w:rsidRPr="2FB5688A">
        <w:rPr>
          <w:rFonts w:ascii="Arial" w:hAnsi="Arial" w:cs="Arial"/>
          <w:color w:val="auto"/>
          <w:sz w:val="22"/>
          <w:szCs w:val="22"/>
        </w:rPr>
        <w:t>7.3</w:t>
      </w:r>
      <w:r>
        <w:tab/>
      </w:r>
      <w:r w:rsidRPr="2FB5688A">
        <w:rPr>
          <w:rFonts w:ascii="Arial" w:hAnsi="Arial" w:cs="Arial"/>
          <w:color w:val="auto"/>
          <w:sz w:val="22"/>
          <w:szCs w:val="22"/>
        </w:rPr>
        <w:t>The Trust will use its best endeavour to ensure that the employee acknowledges that salary sacrifice will reduce their pension and the Trust will not accept any responsibility for any misunderstanding by the employee.</w:t>
      </w:r>
    </w:p>
    <w:p w14:paraId="0560DF73" w14:textId="77777777" w:rsidR="000F2B90" w:rsidRPr="00F8344B" w:rsidRDefault="000F2B90" w:rsidP="000F2B90">
      <w:pPr>
        <w:autoSpaceDE w:val="0"/>
        <w:autoSpaceDN w:val="0"/>
        <w:adjustRightInd w:val="0"/>
        <w:spacing w:before="40" w:after="40"/>
        <w:ind w:left="720" w:hanging="720"/>
        <w:rPr>
          <w:rFonts w:cs="Arial"/>
          <w:szCs w:val="22"/>
        </w:rPr>
      </w:pPr>
    </w:p>
    <w:p w14:paraId="7068E42A" w14:textId="77777777" w:rsidR="000F2B90" w:rsidRPr="00F8344B" w:rsidRDefault="000F2B90" w:rsidP="2FB5688A">
      <w:pPr>
        <w:autoSpaceDE w:val="0"/>
        <w:autoSpaceDN w:val="0"/>
        <w:adjustRightInd w:val="0"/>
        <w:spacing w:before="40" w:after="40"/>
        <w:ind w:left="720" w:hanging="720"/>
        <w:rPr>
          <w:rFonts w:cs="Arial"/>
        </w:rPr>
      </w:pPr>
      <w:r w:rsidRPr="2FB5688A">
        <w:rPr>
          <w:rFonts w:cs="Arial"/>
        </w:rPr>
        <w:t>7.4</w:t>
      </w:r>
      <w:r>
        <w:tab/>
      </w:r>
      <w:r w:rsidRPr="2FB5688A">
        <w:rPr>
          <w:rFonts w:cs="Arial"/>
        </w:rPr>
        <w:t>Statutory payments - Employees should be aware that a reduction in salary may have an effect on statutory payments.</w:t>
      </w:r>
    </w:p>
    <w:p w14:paraId="0306119A" w14:textId="77777777" w:rsidR="000F2B90" w:rsidRPr="00F8344B" w:rsidRDefault="000F2B90" w:rsidP="000F2B90">
      <w:pPr>
        <w:autoSpaceDE w:val="0"/>
        <w:autoSpaceDN w:val="0"/>
        <w:adjustRightInd w:val="0"/>
        <w:spacing w:before="40" w:after="40"/>
        <w:ind w:left="720" w:hanging="720"/>
        <w:rPr>
          <w:rFonts w:cs="Arial"/>
          <w:szCs w:val="22"/>
        </w:rPr>
      </w:pPr>
    </w:p>
    <w:p w14:paraId="1ADDFB9E" w14:textId="77777777" w:rsidR="000F2B90" w:rsidRPr="00F8344B" w:rsidRDefault="000F2B90" w:rsidP="000F2B90">
      <w:pPr>
        <w:autoSpaceDE w:val="0"/>
        <w:autoSpaceDN w:val="0"/>
        <w:adjustRightInd w:val="0"/>
        <w:spacing w:before="40" w:after="40"/>
        <w:ind w:left="720" w:hanging="720"/>
        <w:rPr>
          <w:rFonts w:cs="Arial"/>
          <w:szCs w:val="22"/>
        </w:rPr>
      </w:pPr>
      <w:r w:rsidRPr="00F8344B">
        <w:rPr>
          <w:rFonts w:cs="Arial"/>
          <w:szCs w:val="22"/>
        </w:rPr>
        <w:t>7.5</w:t>
      </w:r>
      <w:r w:rsidRPr="00F8344B">
        <w:rPr>
          <w:rFonts w:cs="Arial"/>
          <w:szCs w:val="22"/>
        </w:rPr>
        <w:tab/>
        <w:t>Any car provided by the Trust that is available for private use is classed as a company car and car benefit tax will apply. This is the case even if the car is not used for the employee’s official duties.</w:t>
      </w:r>
    </w:p>
    <w:p w14:paraId="510A987E" w14:textId="77777777" w:rsidR="000F2B90" w:rsidRPr="00F8344B" w:rsidRDefault="000F2B90" w:rsidP="000F2B90">
      <w:pPr>
        <w:autoSpaceDE w:val="0"/>
        <w:autoSpaceDN w:val="0"/>
        <w:adjustRightInd w:val="0"/>
        <w:spacing w:before="40" w:after="40"/>
        <w:ind w:left="720" w:hanging="720"/>
        <w:rPr>
          <w:rFonts w:cs="Arial"/>
          <w:szCs w:val="22"/>
        </w:rPr>
      </w:pPr>
    </w:p>
    <w:p w14:paraId="1E88FE2E" w14:textId="77777777" w:rsidR="000F2B90" w:rsidRPr="00F8344B" w:rsidRDefault="000F2B90" w:rsidP="000F2B90">
      <w:pPr>
        <w:autoSpaceDE w:val="0"/>
        <w:autoSpaceDN w:val="0"/>
        <w:adjustRightInd w:val="0"/>
        <w:spacing w:before="40" w:after="40"/>
        <w:ind w:left="720" w:hanging="720"/>
        <w:rPr>
          <w:rFonts w:cs="Arial"/>
          <w:szCs w:val="22"/>
        </w:rPr>
      </w:pPr>
      <w:r w:rsidRPr="00F8344B">
        <w:rPr>
          <w:rFonts w:cs="Arial"/>
          <w:szCs w:val="22"/>
        </w:rPr>
        <w:t>7.6</w:t>
      </w:r>
      <w:r w:rsidRPr="00F8344B">
        <w:rPr>
          <w:rFonts w:cs="Arial"/>
          <w:szCs w:val="22"/>
        </w:rPr>
        <w:tab/>
        <w:t>Employees will not receive any payment for fuel for private mileage and the HMRC fuel scale charge will not apply.</w:t>
      </w:r>
    </w:p>
    <w:p w14:paraId="088BED7A" w14:textId="77777777" w:rsidR="000F2B90" w:rsidRPr="00F8344B" w:rsidRDefault="000F2B90" w:rsidP="000F2B90">
      <w:pPr>
        <w:autoSpaceDE w:val="0"/>
        <w:autoSpaceDN w:val="0"/>
        <w:adjustRightInd w:val="0"/>
        <w:spacing w:before="40" w:after="40"/>
        <w:ind w:left="720" w:hanging="720"/>
        <w:rPr>
          <w:rFonts w:cs="Arial"/>
          <w:color w:val="000000"/>
          <w:szCs w:val="22"/>
        </w:rPr>
      </w:pPr>
    </w:p>
    <w:p w14:paraId="7B220EB9" w14:textId="77777777" w:rsidR="000F2B90" w:rsidRPr="00F8344B" w:rsidRDefault="000F2B90" w:rsidP="000F2B90">
      <w:pPr>
        <w:spacing w:before="40" w:after="40"/>
        <w:rPr>
          <w:rFonts w:cs="Arial"/>
          <w:b/>
          <w:bCs/>
          <w:szCs w:val="22"/>
        </w:rPr>
      </w:pPr>
      <w:r w:rsidRPr="00F8344B">
        <w:rPr>
          <w:rFonts w:cs="Arial"/>
          <w:b/>
          <w:bCs/>
          <w:szCs w:val="22"/>
        </w:rPr>
        <w:t xml:space="preserve">8. </w:t>
      </w:r>
      <w:r w:rsidRPr="00F8344B">
        <w:rPr>
          <w:rFonts w:cs="Arial"/>
          <w:b/>
          <w:bCs/>
          <w:szCs w:val="22"/>
        </w:rPr>
        <w:tab/>
        <w:t>LEASE CAR SCHEME PRINCIPLES</w:t>
      </w:r>
    </w:p>
    <w:p w14:paraId="649BD241" w14:textId="77777777" w:rsidR="000F2B90" w:rsidRPr="00F8344B" w:rsidRDefault="000F2B90" w:rsidP="000F2B90">
      <w:pPr>
        <w:spacing w:before="40" w:after="40"/>
        <w:rPr>
          <w:rFonts w:cs="Arial"/>
          <w:b/>
          <w:bCs/>
          <w:szCs w:val="22"/>
        </w:rPr>
      </w:pPr>
    </w:p>
    <w:p w14:paraId="48DDFBFA" w14:textId="77777777" w:rsidR="000F2B90" w:rsidRPr="00F8344B" w:rsidRDefault="000F2B90" w:rsidP="000F2B90">
      <w:pPr>
        <w:spacing w:before="40" w:after="40"/>
        <w:ind w:left="709" w:hanging="709"/>
        <w:rPr>
          <w:rFonts w:cs="Arial"/>
          <w:bCs/>
          <w:szCs w:val="22"/>
        </w:rPr>
      </w:pPr>
      <w:r w:rsidRPr="00F8344B">
        <w:rPr>
          <w:rFonts w:cs="Arial"/>
          <w:bCs/>
          <w:szCs w:val="22"/>
        </w:rPr>
        <w:t>8.1</w:t>
      </w:r>
      <w:r w:rsidRPr="00F8344B">
        <w:rPr>
          <w:rFonts w:cs="Arial"/>
          <w:bCs/>
          <w:szCs w:val="22"/>
        </w:rPr>
        <w:tab/>
        <w:t>The lease car scheme will be open on a continuous basis so applications can be made at any time.</w:t>
      </w:r>
    </w:p>
    <w:p w14:paraId="07188309" w14:textId="77777777" w:rsidR="000F2B90" w:rsidRPr="00F8344B" w:rsidRDefault="000F2B90" w:rsidP="000F2B90">
      <w:pPr>
        <w:spacing w:before="40" w:after="40"/>
        <w:ind w:left="709" w:hanging="709"/>
        <w:rPr>
          <w:rFonts w:cs="Arial"/>
          <w:bCs/>
          <w:szCs w:val="22"/>
        </w:rPr>
      </w:pPr>
    </w:p>
    <w:p w14:paraId="5267A23F" w14:textId="77777777" w:rsidR="000F2B90" w:rsidRPr="00F8344B" w:rsidRDefault="000F2B90" w:rsidP="000F2B90">
      <w:pPr>
        <w:spacing w:before="40" w:after="40"/>
        <w:ind w:left="709" w:hanging="709"/>
        <w:rPr>
          <w:rFonts w:cs="Arial"/>
          <w:lang w:val="en-US"/>
        </w:rPr>
      </w:pPr>
      <w:r w:rsidRPr="0A009060">
        <w:rPr>
          <w:rFonts w:cs="Arial"/>
          <w:lang w:val="en-US"/>
        </w:rPr>
        <w:t>8.2</w:t>
      </w:r>
      <w:r>
        <w:tab/>
      </w:r>
      <w:r w:rsidRPr="0A009060">
        <w:rPr>
          <w:rFonts w:cs="Arial"/>
          <w:lang w:val="en-US"/>
        </w:rPr>
        <w:t>The standard term for the lease car agreement is 36 months. All vehicles are covered by fully comprehensive insurance, breakdown and recovery services and accident management. Routine servicing, maintenance and repairs are also covered. If the vehicle is taken abroad maintenance is not covered.</w:t>
      </w:r>
    </w:p>
    <w:p w14:paraId="6CC82AA5" w14:textId="77777777" w:rsidR="000F2B90" w:rsidRPr="00F8344B" w:rsidRDefault="000F2B90" w:rsidP="000F2B90">
      <w:pPr>
        <w:spacing w:before="40" w:after="40"/>
        <w:ind w:left="709" w:hanging="709"/>
        <w:rPr>
          <w:rFonts w:cs="Arial"/>
          <w:szCs w:val="22"/>
          <w:lang w:val="en"/>
        </w:rPr>
      </w:pPr>
    </w:p>
    <w:p w14:paraId="5618DB06" w14:textId="77777777" w:rsidR="000F2B90" w:rsidRPr="00F8344B" w:rsidRDefault="000F2B90" w:rsidP="2FB5688A">
      <w:pPr>
        <w:spacing w:before="40" w:after="40"/>
        <w:ind w:left="709" w:hanging="709"/>
        <w:rPr>
          <w:rFonts w:cs="Arial"/>
        </w:rPr>
      </w:pPr>
      <w:r w:rsidRPr="2FB5688A">
        <w:rPr>
          <w:rFonts w:cs="Arial"/>
        </w:rPr>
        <w:t>8.3</w:t>
      </w:r>
      <w:r>
        <w:tab/>
      </w:r>
      <w:r w:rsidRPr="2FB5688A">
        <w:rPr>
          <w:rFonts w:cs="Arial"/>
        </w:rPr>
        <w:t>The employee will be responsible for any damage resulting from the misuse or neglect of the vehicle.</w:t>
      </w:r>
    </w:p>
    <w:p w14:paraId="1297625A" w14:textId="77777777" w:rsidR="000F2B90" w:rsidRPr="00F8344B" w:rsidRDefault="000F2B90" w:rsidP="000F2B90">
      <w:pPr>
        <w:spacing w:before="40" w:after="40"/>
        <w:ind w:left="709" w:hanging="709"/>
        <w:rPr>
          <w:rFonts w:cs="Arial"/>
          <w:szCs w:val="22"/>
          <w:lang w:val="en"/>
        </w:rPr>
      </w:pPr>
    </w:p>
    <w:p w14:paraId="54A4E31F" w14:textId="77777777" w:rsidR="000F2B90" w:rsidRPr="00F8344B" w:rsidRDefault="000F2B90" w:rsidP="2FB5688A">
      <w:pPr>
        <w:spacing w:before="40" w:after="40"/>
        <w:ind w:left="709" w:hanging="709"/>
        <w:rPr>
          <w:rFonts w:cs="Arial"/>
        </w:rPr>
      </w:pPr>
      <w:r w:rsidRPr="2FB5688A">
        <w:rPr>
          <w:rFonts w:cs="Arial"/>
        </w:rPr>
        <w:lastRenderedPageBreak/>
        <w:t>8.4</w:t>
      </w:r>
      <w:r>
        <w:tab/>
      </w:r>
      <w:r w:rsidRPr="2FB5688A">
        <w:rPr>
          <w:rFonts w:cs="Arial"/>
        </w:rPr>
        <w:t>Employees will be required to enter into a contract with the Trust under conditions set out in the lease car terms and conditions of use.</w:t>
      </w:r>
    </w:p>
    <w:p w14:paraId="54AA0097" w14:textId="77777777" w:rsidR="000F2B90" w:rsidRPr="00F8344B" w:rsidRDefault="000F2B90" w:rsidP="000F2B90">
      <w:pPr>
        <w:spacing w:before="40" w:after="40"/>
        <w:ind w:left="709" w:hanging="709"/>
        <w:rPr>
          <w:rFonts w:cs="Arial"/>
          <w:szCs w:val="22"/>
          <w:lang w:val="en"/>
        </w:rPr>
      </w:pPr>
    </w:p>
    <w:p w14:paraId="18E58304" w14:textId="2E421762" w:rsidR="000F2B90" w:rsidRPr="00F8344B" w:rsidRDefault="000F2B90" w:rsidP="2FB5688A">
      <w:pPr>
        <w:spacing w:before="40" w:after="40"/>
        <w:ind w:left="709" w:hanging="709"/>
        <w:rPr>
          <w:rFonts w:cs="Arial"/>
        </w:rPr>
      </w:pPr>
      <w:r w:rsidRPr="2FB5688A">
        <w:rPr>
          <w:rFonts w:cs="Arial"/>
        </w:rPr>
        <w:t>8.5</w:t>
      </w:r>
      <w:r>
        <w:tab/>
      </w:r>
      <w:r w:rsidRPr="2FB5688A">
        <w:rPr>
          <w:rFonts w:cs="Arial"/>
        </w:rPr>
        <w:t xml:space="preserve">The employee must produce a valid driving licence covering the type of vehicle to be driven. The Trust may confirm the driving licence details with the DVLA. Employees must inform </w:t>
      </w:r>
      <w:r w:rsidR="00FD65AB">
        <w:rPr>
          <w:rFonts w:cs="Arial"/>
        </w:rPr>
        <w:t xml:space="preserve">Knowles </w:t>
      </w:r>
      <w:r w:rsidRPr="2FB5688A">
        <w:rPr>
          <w:rFonts w:cs="Arial"/>
        </w:rPr>
        <w:t>immediately of all penalty points or other motoring offences as soon as reasonably practicable, that may affect the driver’s ability to drive the vehicle. The loss of a driving licence may result in the car being withdrawn and an early termination penalty charged.</w:t>
      </w:r>
    </w:p>
    <w:p w14:paraId="37DFE1FB" w14:textId="77777777" w:rsidR="000F2B90" w:rsidRPr="00F8344B" w:rsidRDefault="000F2B90" w:rsidP="000F2B90">
      <w:pPr>
        <w:spacing w:before="40" w:after="40"/>
        <w:ind w:left="709" w:hanging="709"/>
        <w:rPr>
          <w:rFonts w:cs="Arial"/>
          <w:szCs w:val="22"/>
          <w:lang w:val="en"/>
        </w:rPr>
      </w:pPr>
    </w:p>
    <w:p w14:paraId="22ED367F" w14:textId="3D314AC8" w:rsidR="000F2B90" w:rsidRPr="00F8344B" w:rsidRDefault="000F2B90" w:rsidP="2FB5688A">
      <w:pPr>
        <w:spacing w:before="40" w:after="40"/>
        <w:ind w:left="709" w:hanging="709"/>
        <w:rPr>
          <w:rFonts w:cs="Arial"/>
        </w:rPr>
      </w:pPr>
      <w:r w:rsidRPr="2FB5688A">
        <w:rPr>
          <w:rFonts w:cs="Arial"/>
        </w:rPr>
        <w:t>8.6</w:t>
      </w:r>
      <w:r>
        <w:tab/>
      </w:r>
      <w:r w:rsidRPr="2FB5688A">
        <w:rPr>
          <w:rFonts w:cs="Arial"/>
        </w:rPr>
        <w:t xml:space="preserve">If an employee chooses to use the car </w:t>
      </w:r>
      <w:r w:rsidR="00D03BBF" w:rsidRPr="2FB5688A">
        <w:rPr>
          <w:rFonts w:cs="Arial"/>
        </w:rPr>
        <w:t>privately,</w:t>
      </w:r>
      <w:r w:rsidRPr="2FB5688A">
        <w:rPr>
          <w:rFonts w:cs="Arial"/>
        </w:rPr>
        <w:t xml:space="preserve"> they can add family members to the insurance. See section</w:t>
      </w:r>
      <w:r w:rsidR="00846DED">
        <w:rPr>
          <w:rFonts w:cs="Arial"/>
        </w:rPr>
        <w:t>s 14 and 15</w:t>
      </w:r>
      <w:r w:rsidRPr="2FB5688A">
        <w:rPr>
          <w:rFonts w:cs="Arial"/>
        </w:rPr>
        <w:t xml:space="preserve"> for further details. </w:t>
      </w:r>
    </w:p>
    <w:p w14:paraId="01507797" w14:textId="77777777" w:rsidR="000F2B90" w:rsidRPr="00F8344B" w:rsidRDefault="000F2B90" w:rsidP="000F2B90">
      <w:pPr>
        <w:spacing w:before="40" w:after="40"/>
        <w:ind w:left="709" w:hanging="709"/>
        <w:rPr>
          <w:rFonts w:cs="Arial"/>
          <w:szCs w:val="22"/>
          <w:lang w:val="en"/>
        </w:rPr>
      </w:pPr>
    </w:p>
    <w:p w14:paraId="070879FB" w14:textId="77777777" w:rsidR="000F2B90" w:rsidRPr="00F8344B" w:rsidRDefault="000F2B90" w:rsidP="000F2B90">
      <w:pPr>
        <w:spacing w:before="40" w:after="40"/>
        <w:ind w:left="709" w:hanging="709"/>
        <w:rPr>
          <w:rFonts w:cs="Arial"/>
          <w:bCs/>
          <w:szCs w:val="22"/>
        </w:rPr>
      </w:pPr>
      <w:r w:rsidRPr="00F8344B">
        <w:rPr>
          <w:rFonts w:cs="Arial"/>
          <w:bCs/>
          <w:szCs w:val="22"/>
        </w:rPr>
        <w:t>8.7</w:t>
      </w:r>
      <w:r w:rsidRPr="00F8344B">
        <w:rPr>
          <w:rFonts w:cs="Arial"/>
          <w:bCs/>
          <w:szCs w:val="22"/>
        </w:rPr>
        <w:tab/>
        <w:t xml:space="preserve">All the information provided by the employee during the application process will be checked and verified by a representative of the Trust. </w:t>
      </w:r>
    </w:p>
    <w:p w14:paraId="6B3C4668" w14:textId="77777777" w:rsidR="000F2B90" w:rsidRPr="00F8344B" w:rsidRDefault="000F2B90" w:rsidP="000F2B90">
      <w:pPr>
        <w:spacing w:before="40" w:after="40"/>
        <w:ind w:left="709" w:hanging="709"/>
        <w:rPr>
          <w:rFonts w:cs="Arial"/>
          <w:szCs w:val="22"/>
          <w:lang w:val="en"/>
        </w:rPr>
      </w:pPr>
    </w:p>
    <w:p w14:paraId="02660047" w14:textId="65C8C990" w:rsidR="000F2B90" w:rsidRPr="00F8344B" w:rsidRDefault="000F2B90" w:rsidP="2FB5688A">
      <w:pPr>
        <w:spacing w:before="40" w:after="40"/>
        <w:ind w:left="709" w:hanging="709"/>
        <w:rPr>
          <w:rFonts w:cs="Arial"/>
        </w:rPr>
      </w:pPr>
      <w:r w:rsidRPr="2FB5688A">
        <w:rPr>
          <w:rFonts w:cs="Arial"/>
        </w:rPr>
        <w:t>8.8</w:t>
      </w:r>
      <w:r>
        <w:tab/>
      </w:r>
      <w:r w:rsidRPr="2FB5688A">
        <w:rPr>
          <w:rFonts w:cs="Arial"/>
        </w:rPr>
        <w:t xml:space="preserve">The condition of the vehicle will be inspected by the leasing company at the end of the lease contract. Any unusual wear and tear will be </w:t>
      </w:r>
      <w:r w:rsidR="00D03BBF" w:rsidRPr="2FB5688A">
        <w:rPr>
          <w:rFonts w:cs="Arial"/>
        </w:rPr>
        <w:t>noted,</w:t>
      </w:r>
      <w:r w:rsidRPr="2FB5688A">
        <w:rPr>
          <w:rFonts w:cs="Arial"/>
        </w:rPr>
        <w:t xml:space="preserve"> and details will be agreed with the employee. The employee will be responsible for paying any costs incurred in this situation.</w:t>
      </w:r>
      <w:r w:rsidR="00927958" w:rsidRPr="2FB5688A">
        <w:t xml:space="preserve"> </w:t>
      </w:r>
      <w:r w:rsidR="00927958" w:rsidRPr="2FB5688A">
        <w:rPr>
          <w:rFonts w:cs="Arial"/>
        </w:rPr>
        <w:t>The employee will also be responsible for paying any excess private mileage incurred over the period of the contract.</w:t>
      </w:r>
    </w:p>
    <w:p w14:paraId="1E2562A9" w14:textId="77777777" w:rsidR="000F2B90" w:rsidRPr="00F8344B" w:rsidRDefault="000F2B90" w:rsidP="000F2B90">
      <w:pPr>
        <w:spacing w:before="40" w:after="40"/>
        <w:ind w:left="709" w:hanging="709"/>
        <w:rPr>
          <w:rFonts w:cs="Arial"/>
          <w:szCs w:val="22"/>
          <w:lang w:val="en"/>
        </w:rPr>
      </w:pPr>
    </w:p>
    <w:p w14:paraId="1B46B016" w14:textId="77777777" w:rsidR="000F2B90" w:rsidRPr="00F8344B" w:rsidRDefault="000F2B90" w:rsidP="388BCB6F">
      <w:pPr>
        <w:spacing w:before="40" w:after="40"/>
        <w:ind w:left="709" w:hanging="709"/>
        <w:rPr>
          <w:rFonts w:cs="Arial"/>
          <w:lang w:val="en-US"/>
        </w:rPr>
      </w:pPr>
      <w:r w:rsidRPr="388BCB6F">
        <w:rPr>
          <w:rFonts w:cs="Arial"/>
          <w:lang w:val="en-US"/>
        </w:rPr>
        <w:t>8.9</w:t>
      </w:r>
      <w:r>
        <w:tab/>
      </w:r>
      <w:r w:rsidRPr="388BCB6F">
        <w:rPr>
          <w:rFonts w:cs="Arial"/>
          <w:lang w:val="en-US"/>
        </w:rPr>
        <w:t>At the end of the lease employees can choose to replace the car with a brand new one, purchase the car or return the car.</w:t>
      </w:r>
    </w:p>
    <w:p w14:paraId="01DDF970" w14:textId="77777777" w:rsidR="000F2B90" w:rsidRPr="00F8344B" w:rsidRDefault="000F2B90" w:rsidP="000F2B90">
      <w:pPr>
        <w:spacing w:before="40" w:after="40"/>
        <w:ind w:left="709" w:hanging="709"/>
        <w:rPr>
          <w:rFonts w:cs="Arial"/>
          <w:szCs w:val="22"/>
          <w:lang w:val="en"/>
        </w:rPr>
      </w:pPr>
    </w:p>
    <w:p w14:paraId="3BB6EF11" w14:textId="77777777" w:rsidR="000F2B90" w:rsidRPr="00F8344B" w:rsidRDefault="000F2B90" w:rsidP="2FB5688A">
      <w:pPr>
        <w:spacing w:before="40" w:after="40"/>
        <w:ind w:left="709" w:hanging="709"/>
        <w:rPr>
          <w:rFonts w:cs="Arial"/>
        </w:rPr>
      </w:pPr>
      <w:r w:rsidRPr="2FB5688A">
        <w:rPr>
          <w:rFonts w:cs="Arial"/>
        </w:rPr>
        <w:t>8.10</w:t>
      </w:r>
      <w:r>
        <w:tab/>
      </w:r>
      <w:r w:rsidRPr="2FB5688A">
        <w:rPr>
          <w:rFonts w:cs="Arial"/>
        </w:rPr>
        <w:t>Employees will be required to purchase all the fuel for business and private use. Any employee who uses their lease car for ‘business travel’ as defined in Section 17 of the Agenda for Changes terms and conditions will receive an allowance as set out in Annex A. The allowance is inclusive of fuel for business use.</w:t>
      </w:r>
    </w:p>
    <w:p w14:paraId="73FE2D8D" w14:textId="77777777" w:rsidR="000F2B90" w:rsidRPr="00F8344B" w:rsidRDefault="000F2B90" w:rsidP="000F2B90">
      <w:pPr>
        <w:spacing w:before="40" w:after="40"/>
        <w:ind w:left="709" w:hanging="709"/>
        <w:rPr>
          <w:rFonts w:cs="Arial"/>
          <w:szCs w:val="22"/>
          <w:lang w:val="en"/>
        </w:rPr>
      </w:pPr>
    </w:p>
    <w:p w14:paraId="79266AE9" w14:textId="77777777" w:rsidR="000F2B90" w:rsidRPr="00F8344B" w:rsidRDefault="000F2B90" w:rsidP="2FB5688A">
      <w:pPr>
        <w:spacing w:before="40" w:after="40"/>
        <w:ind w:left="709" w:hanging="709"/>
        <w:rPr>
          <w:rFonts w:cs="Arial"/>
        </w:rPr>
      </w:pPr>
      <w:r w:rsidRPr="2FB5688A">
        <w:rPr>
          <w:rFonts w:cs="Arial"/>
        </w:rPr>
        <w:t>8.11</w:t>
      </w:r>
      <w:r>
        <w:tab/>
      </w:r>
      <w:r w:rsidRPr="2FB5688A">
        <w:rPr>
          <w:rFonts w:cs="Arial"/>
        </w:rPr>
        <w:t xml:space="preserve">All expenses will be submitted to Knowles and paid via the Trust’s payroll in line with the reimbursement of expenses policy. </w:t>
      </w:r>
    </w:p>
    <w:p w14:paraId="51E0740A" w14:textId="77777777" w:rsidR="000F2B90" w:rsidRPr="00F8344B" w:rsidRDefault="000F2B90" w:rsidP="000F2B90">
      <w:pPr>
        <w:spacing w:before="40" w:after="40"/>
        <w:ind w:left="709" w:hanging="709"/>
        <w:rPr>
          <w:rFonts w:cs="Arial"/>
          <w:szCs w:val="22"/>
          <w:lang w:val="en"/>
        </w:rPr>
      </w:pPr>
    </w:p>
    <w:p w14:paraId="2AD0862A" w14:textId="77777777" w:rsidR="000F2B90" w:rsidRPr="00F8344B" w:rsidRDefault="000F2B90" w:rsidP="000F2B90">
      <w:pPr>
        <w:spacing w:before="40" w:after="40"/>
        <w:ind w:left="709" w:hanging="709"/>
        <w:rPr>
          <w:rFonts w:cs="Arial"/>
          <w:b/>
          <w:bCs/>
          <w:szCs w:val="22"/>
        </w:rPr>
      </w:pPr>
      <w:r w:rsidRPr="00F8344B">
        <w:rPr>
          <w:rFonts w:cs="Arial"/>
          <w:bCs/>
          <w:szCs w:val="22"/>
        </w:rPr>
        <w:t>8.12</w:t>
      </w:r>
      <w:r w:rsidRPr="00F8344B">
        <w:rPr>
          <w:rFonts w:cs="Arial"/>
          <w:bCs/>
          <w:szCs w:val="22"/>
        </w:rPr>
        <w:tab/>
        <w:t xml:space="preserve">An employee can select their own choice of vehicle. The charge for the car will be dependent on the specification of the vehicle they have selected. The cost of the lease will vary depending on the business and private mileage. Employees can choose to pay for the lease car through either </w:t>
      </w:r>
      <w:r w:rsidRPr="00F8344B">
        <w:rPr>
          <w:rFonts w:cs="Arial"/>
          <w:b/>
          <w:bCs/>
          <w:szCs w:val="22"/>
        </w:rPr>
        <w:t>salary sacrifice</w:t>
      </w:r>
      <w:r w:rsidRPr="00F8344B">
        <w:rPr>
          <w:rFonts w:cs="Arial"/>
          <w:bCs/>
          <w:szCs w:val="22"/>
        </w:rPr>
        <w:t xml:space="preserve"> or </w:t>
      </w:r>
      <w:r w:rsidRPr="00F8344B">
        <w:rPr>
          <w:rFonts w:cs="Arial"/>
          <w:b/>
          <w:bCs/>
          <w:szCs w:val="22"/>
        </w:rPr>
        <w:t>salary deduction.</w:t>
      </w:r>
    </w:p>
    <w:p w14:paraId="1CB7CDA1" w14:textId="77777777" w:rsidR="000F2B90" w:rsidRPr="00F8344B" w:rsidRDefault="000F2B90" w:rsidP="000F2B90">
      <w:pPr>
        <w:spacing w:before="40" w:after="40"/>
        <w:ind w:left="709" w:hanging="709"/>
        <w:rPr>
          <w:rFonts w:cs="Arial"/>
          <w:szCs w:val="22"/>
          <w:lang w:val="en"/>
        </w:rPr>
      </w:pPr>
    </w:p>
    <w:p w14:paraId="52586132" w14:textId="5C0118C4" w:rsidR="000F2B90" w:rsidRPr="00F8344B" w:rsidRDefault="000F2B90" w:rsidP="2FB5688A">
      <w:pPr>
        <w:spacing w:before="40" w:after="40"/>
        <w:ind w:left="709" w:hanging="709"/>
        <w:rPr>
          <w:rFonts w:cs="Arial"/>
        </w:rPr>
      </w:pPr>
      <w:r w:rsidRPr="2FB5688A">
        <w:rPr>
          <w:rFonts w:cs="Arial"/>
        </w:rPr>
        <w:t>8.13</w:t>
      </w:r>
      <w:r>
        <w:tab/>
      </w:r>
      <w:r w:rsidRPr="2FB5688A">
        <w:rPr>
          <w:rFonts w:cs="Arial"/>
        </w:rPr>
        <w:t>The car will be fully insured for business and personal use and it must be available at all reasonable times for the official business of the Trust either by the allocated user or any other NHS employee.</w:t>
      </w:r>
      <w:r w:rsidR="00792659" w:rsidRPr="2FB5688A">
        <w:rPr>
          <w:rFonts w:cs="Arial"/>
        </w:rPr>
        <w:t xml:space="preserve"> The cost of the insurance premium will be dependent upon the make and model of the vehicle and further information will be provided of the cost of this insurance during the quote/application process. </w:t>
      </w:r>
    </w:p>
    <w:p w14:paraId="23958E7D" w14:textId="77777777" w:rsidR="000F2B90" w:rsidRPr="00F8344B" w:rsidRDefault="000F2B90" w:rsidP="000F2B90">
      <w:pPr>
        <w:spacing w:before="40" w:after="40"/>
        <w:ind w:left="709" w:hanging="709"/>
        <w:rPr>
          <w:rFonts w:cs="Arial"/>
          <w:szCs w:val="22"/>
          <w:lang w:val="en"/>
        </w:rPr>
      </w:pPr>
    </w:p>
    <w:p w14:paraId="3B880449" w14:textId="77777777" w:rsidR="000F2B90" w:rsidRPr="00F8344B" w:rsidRDefault="000F2B90" w:rsidP="000F2B90">
      <w:pPr>
        <w:spacing w:before="40" w:after="40"/>
        <w:ind w:left="709" w:hanging="709"/>
        <w:rPr>
          <w:rFonts w:cs="Arial"/>
          <w:szCs w:val="22"/>
          <w:lang w:val="en"/>
        </w:rPr>
      </w:pPr>
      <w:r w:rsidRPr="00F8344B">
        <w:rPr>
          <w:rFonts w:cs="Arial"/>
          <w:szCs w:val="22"/>
        </w:rPr>
        <w:t>8.14</w:t>
      </w:r>
      <w:r w:rsidRPr="00F8344B">
        <w:rPr>
          <w:rFonts w:cs="Arial"/>
          <w:szCs w:val="22"/>
        </w:rPr>
        <w:tab/>
        <w:t xml:space="preserve">Servicing, maintenance and repairs including accidental damage are provided as part of the lease contract. It is a condition of the scheme that employees are responsible for ensuring that any necessary work is carried out by an approved repairer. Any </w:t>
      </w:r>
      <w:r w:rsidRPr="00F8344B">
        <w:rPr>
          <w:rFonts w:cs="Arial"/>
          <w:szCs w:val="22"/>
        </w:rPr>
        <w:lastRenderedPageBreak/>
        <w:t>journeys to and from the approved repair will be classed as official business mileage and costs will be reimbursed in the normal way.</w:t>
      </w:r>
    </w:p>
    <w:p w14:paraId="48BA3B28" w14:textId="77777777" w:rsidR="000F2B90" w:rsidRPr="00F8344B" w:rsidRDefault="000F2B90" w:rsidP="000F2B90">
      <w:pPr>
        <w:spacing w:before="40" w:after="40"/>
        <w:ind w:left="1560" w:hanging="851"/>
        <w:rPr>
          <w:rFonts w:cs="Arial"/>
        </w:rPr>
      </w:pPr>
    </w:p>
    <w:p w14:paraId="2B7C4E31" w14:textId="053F945D" w:rsidR="000F2B90" w:rsidRPr="00F8344B" w:rsidRDefault="00373A50" w:rsidP="000F2B90">
      <w:pPr>
        <w:spacing w:before="40" w:after="40"/>
        <w:ind w:left="709" w:hanging="709"/>
        <w:rPr>
          <w:rFonts w:cs="Arial"/>
          <w:b/>
          <w:bCs/>
          <w:szCs w:val="22"/>
        </w:rPr>
      </w:pPr>
      <w:r>
        <w:rPr>
          <w:rFonts w:cs="Arial"/>
          <w:b/>
          <w:bCs/>
          <w:szCs w:val="22"/>
        </w:rPr>
        <w:t>9</w:t>
      </w:r>
      <w:r w:rsidR="000F2B90" w:rsidRPr="00F8344B">
        <w:rPr>
          <w:rFonts w:cs="Arial"/>
          <w:b/>
          <w:bCs/>
          <w:szCs w:val="22"/>
        </w:rPr>
        <w:t>.</w:t>
      </w:r>
      <w:r w:rsidR="000F2B90" w:rsidRPr="00F8344B">
        <w:rPr>
          <w:rFonts w:cs="Arial"/>
          <w:b/>
          <w:bCs/>
          <w:szCs w:val="22"/>
        </w:rPr>
        <w:tab/>
        <w:t>SALARY DEDUCTION</w:t>
      </w:r>
    </w:p>
    <w:p w14:paraId="5AD06D6A" w14:textId="77777777" w:rsidR="000F2B90" w:rsidRPr="00F8344B" w:rsidRDefault="000F2B90" w:rsidP="000F2B90">
      <w:pPr>
        <w:spacing w:before="40" w:after="40"/>
        <w:ind w:left="709" w:hanging="709"/>
        <w:rPr>
          <w:rFonts w:cs="Arial"/>
          <w:bCs/>
          <w:szCs w:val="22"/>
          <w:u w:val="single"/>
        </w:rPr>
      </w:pPr>
    </w:p>
    <w:p w14:paraId="09025D85" w14:textId="4BB460E1" w:rsidR="000F2B90" w:rsidRPr="00F8344B" w:rsidRDefault="00373A50" w:rsidP="2FB5688A">
      <w:pPr>
        <w:spacing w:before="40" w:after="40"/>
        <w:ind w:left="709" w:hanging="709"/>
        <w:rPr>
          <w:rFonts w:cs="Arial"/>
        </w:rPr>
      </w:pPr>
      <w:r>
        <w:rPr>
          <w:rFonts w:cs="Arial"/>
        </w:rPr>
        <w:t>9</w:t>
      </w:r>
      <w:r w:rsidR="000F2B90" w:rsidRPr="2FB5688A">
        <w:rPr>
          <w:rFonts w:cs="Arial"/>
        </w:rPr>
        <w:t>.1</w:t>
      </w:r>
      <w:r w:rsidR="000F2B90">
        <w:tab/>
      </w:r>
      <w:r w:rsidR="000F2B90" w:rsidRPr="2FB5688A">
        <w:rPr>
          <w:rFonts w:cs="Arial"/>
        </w:rPr>
        <w:t>Under this option payment for the car is made monthly by a deduction from the employee’s net pay (this is the pay received after income tax, national insurance and pension contributions).</w:t>
      </w:r>
      <w:r w:rsidR="000F2B90">
        <w:tab/>
      </w:r>
    </w:p>
    <w:p w14:paraId="3ACA5AE8" w14:textId="77777777" w:rsidR="000F2B90" w:rsidRPr="00F8344B" w:rsidRDefault="000F2B90" w:rsidP="000F2B90">
      <w:pPr>
        <w:spacing w:before="40" w:after="40"/>
        <w:ind w:left="720" w:hanging="720"/>
        <w:rPr>
          <w:rFonts w:cs="Arial"/>
          <w:bCs/>
          <w:szCs w:val="22"/>
        </w:rPr>
      </w:pPr>
    </w:p>
    <w:p w14:paraId="000E5AD7" w14:textId="1F728F81" w:rsidR="000F2B90" w:rsidRPr="00F8344B" w:rsidRDefault="00373A50" w:rsidP="2FB5688A">
      <w:pPr>
        <w:spacing w:before="40" w:after="40"/>
        <w:ind w:left="720" w:hanging="720"/>
        <w:rPr>
          <w:rFonts w:cs="Arial"/>
        </w:rPr>
      </w:pPr>
      <w:r>
        <w:rPr>
          <w:rFonts w:cs="Arial"/>
        </w:rPr>
        <w:t>9</w:t>
      </w:r>
      <w:r w:rsidR="000F2B90" w:rsidRPr="2FB5688A">
        <w:rPr>
          <w:rFonts w:cs="Arial"/>
        </w:rPr>
        <w:t>.2</w:t>
      </w:r>
      <w:r w:rsidR="000F2B90">
        <w:tab/>
      </w:r>
      <w:r w:rsidR="000F2B90" w:rsidRPr="2FB5688A">
        <w:rPr>
          <w:rFonts w:cs="Arial"/>
        </w:rPr>
        <w:t>The charge for the car to the employee is the annual cost of the chosen car.  The annual cost will be reduced by an allowance based on the driver’s estimated annual business mileage. The allowance will be adjusted to match the actual business mileage claimed.</w:t>
      </w:r>
      <w:r w:rsidR="001C5E66">
        <w:rPr>
          <w:rFonts w:cs="Arial"/>
        </w:rPr>
        <w:t xml:space="preserve"> Any tax adjustments are made automatically through Payroll. </w:t>
      </w:r>
    </w:p>
    <w:p w14:paraId="41BF9471" w14:textId="77777777" w:rsidR="000F2B90" w:rsidRPr="00F8344B" w:rsidRDefault="000F2B90" w:rsidP="000F2B90">
      <w:pPr>
        <w:spacing w:before="40" w:after="40"/>
        <w:ind w:left="720" w:hanging="720"/>
        <w:rPr>
          <w:rFonts w:cs="Arial"/>
          <w:bCs/>
          <w:szCs w:val="22"/>
        </w:rPr>
      </w:pPr>
    </w:p>
    <w:p w14:paraId="6DAE7E94" w14:textId="1986D943" w:rsidR="000F2B90" w:rsidRPr="00F8344B" w:rsidRDefault="00373A50" w:rsidP="000F2B90">
      <w:pPr>
        <w:spacing w:before="40" w:after="40"/>
        <w:ind w:left="720" w:hanging="720"/>
        <w:rPr>
          <w:rFonts w:cs="Arial"/>
          <w:bCs/>
          <w:szCs w:val="22"/>
        </w:rPr>
      </w:pPr>
      <w:r>
        <w:rPr>
          <w:rFonts w:cs="Arial"/>
          <w:bCs/>
          <w:szCs w:val="22"/>
        </w:rPr>
        <w:t>9</w:t>
      </w:r>
      <w:r w:rsidR="000F2B90" w:rsidRPr="00F8344B">
        <w:rPr>
          <w:rFonts w:cs="Arial"/>
          <w:bCs/>
          <w:szCs w:val="22"/>
        </w:rPr>
        <w:t>.3</w:t>
      </w:r>
      <w:r w:rsidR="000F2B90" w:rsidRPr="00F8344B">
        <w:rPr>
          <w:rFonts w:cs="Arial"/>
          <w:bCs/>
          <w:szCs w:val="22"/>
        </w:rPr>
        <w:tab/>
        <w:t>VAT is charged on the full amount deducted from salary for the services provided, regardless of whether certain supplies are zero rated e.g. insurance and excise duty.</w:t>
      </w:r>
    </w:p>
    <w:p w14:paraId="5A3ADED6" w14:textId="77777777" w:rsidR="000F2B90" w:rsidRPr="00F8344B" w:rsidRDefault="000F2B90" w:rsidP="000F2B90">
      <w:pPr>
        <w:spacing w:before="40" w:after="40"/>
        <w:ind w:left="720" w:hanging="720"/>
        <w:rPr>
          <w:rFonts w:cs="Arial"/>
          <w:bCs/>
          <w:szCs w:val="22"/>
        </w:rPr>
      </w:pPr>
    </w:p>
    <w:p w14:paraId="1F83A750" w14:textId="7B6B4D40" w:rsidR="000F2B90" w:rsidRPr="00F8344B" w:rsidRDefault="00373A50" w:rsidP="000F2B90">
      <w:pPr>
        <w:spacing w:before="40" w:after="40"/>
        <w:ind w:left="720" w:hanging="720"/>
        <w:rPr>
          <w:rFonts w:cs="Arial"/>
          <w:bCs/>
          <w:szCs w:val="22"/>
        </w:rPr>
      </w:pPr>
      <w:r>
        <w:rPr>
          <w:rFonts w:cs="Arial"/>
          <w:szCs w:val="22"/>
        </w:rPr>
        <w:t>9</w:t>
      </w:r>
      <w:r w:rsidR="000F2B90" w:rsidRPr="00605708">
        <w:rPr>
          <w:rFonts w:cs="Arial"/>
          <w:szCs w:val="22"/>
        </w:rPr>
        <w:t>.</w:t>
      </w:r>
      <w:r w:rsidR="000F2B90">
        <w:rPr>
          <w:rFonts w:cs="Arial"/>
          <w:szCs w:val="22"/>
        </w:rPr>
        <w:t>4</w:t>
      </w:r>
      <w:r w:rsidR="000F2B90" w:rsidRPr="00605708">
        <w:rPr>
          <w:rFonts w:cs="Arial"/>
          <w:szCs w:val="22"/>
        </w:rPr>
        <w:tab/>
        <w:t>Reimbursement of business fuel expenses will be paid on</w:t>
      </w:r>
      <w:r w:rsidR="000F2B90" w:rsidRPr="00605708">
        <w:rPr>
          <w:rFonts w:cs="Arial"/>
          <w:bCs/>
          <w:szCs w:val="22"/>
        </w:rPr>
        <w:t xml:space="preserve"> submission of an expenses </w:t>
      </w:r>
      <w:r w:rsidR="000F2B90" w:rsidRPr="00605708">
        <w:rPr>
          <w:rFonts w:cs="Arial"/>
          <w:szCs w:val="22"/>
        </w:rPr>
        <w:t xml:space="preserve">claim to Knowles and this will be paid via </w:t>
      </w:r>
      <w:r w:rsidR="000F2B90" w:rsidRPr="00605708">
        <w:rPr>
          <w:rFonts w:cs="Arial"/>
          <w:bCs/>
          <w:szCs w:val="22"/>
        </w:rPr>
        <w:t>the payroll in line with the reimbursement of expenses policy.</w:t>
      </w:r>
      <w:r w:rsidR="000F2B90" w:rsidRPr="00F8344B">
        <w:rPr>
          <w:rFonts w:cs="Arial"/>
          <w:bCs/>
          <w:szCs w:val="22"/>
        </w:rPr>
        <w:t xml:space="preserve"> </w:t>
      </w:r>
    </w:p>
    <w:p w14:paraId="18B66D4D" w14:textId="77777777" w:rsidR="000F2B90" w:rsidRPr="00F8344B" w:rsidRDefault="000F2B90" w:rsidP="000F2B90">
      <w:pPr>
        <w:spacing w:before="40" w:after="40"/>
        <w:ind w:left="720" w:hanging="720"/>
        <w:rPr>
          <w:rFonts w:cs="Arial"/>
          <w:bCs/>
          <w:szCs w:val="22"/>
        </w:rPr>
      </w:pPr>
    </w:p>
    <w:p w14:paraId="298BD028" w14:textId="30BC2119" w:rsidR="000F2B90" w:rsidRPr="00F8344B" w:rsidRDefault="00373A50" w:rsidP="000F2B90">
      <w:pPr>
        <w:spacing w:before="40" w:after="40"/>
        <w:ind w:left="720" w:hanging="720"/>
        <w:rPr>
          <w:rFonts w:cs="Arial"/>
          <w:bCs/>
          <w:szCs w:val="22"/>
        </w:rPr>
      </w:pPr>
      <w:r>
        <w:rPr>
          <w:rFonts w:cs="Arial"/>
          <w:bCs/>
          <w:szCs w:val="22"/>
        </w:rPr>
        <w:t>9</w:t>
      </w:r>
      <w:r w:rsidR="000F2B90" w:rsidRPr="00F8344B">
        <w:rPr>
          <w:rFonts w:cs="Arial"/>
          <w:bCs/>
          <w:szCs w:val="22"/>
        </w:rPr>
        <w:t>.</w:t>
      </w:r>
      <w:r w:rsidR="000F2B90">
        <w:rPr>
          <w:rFonts w:cs="Arial"/>
          <w:bCs/>
          <w:szCs w:val="22"/>
        </w:rPr>
        <w:t>5</w:t>
      </w:r>
      <w:r w:rsidR="000F2B90" w:rsidRPr="00F8344B">
        <w:rPr>
          <w:rFonts w:cs="Arial"/>
          <w:bCs/>
          <w:szCs w:val="22"/>
        </w:rPr>
        <w:tab/>
        <w:t>If the business allowance exceeds the cost of the car there will be a minimum charge of £50.00 per annum plus VAT</w:t>
      </w:r>
      <w:r w:rsidR="000F2B90">
        <w:rPr>
          <w:rFonts w:cs="Arial"/>
          <w:bCs/>
          <w:szCs w:val="22"/>
        </w:rPr>
        <w:t>.</w:t>
      </w:r>
    </w:p>
    <w:p w14:paraId="73BD564F" w14:textId="77777777" w:rsidR="000F2B90" w:rsidRPr="00F8344B" w:rsidRDefault="000F2B90" w:rsidP="000F2B90">
      <w:pPr>
        <w:spacing w:before="40" w:after="40"/>
        <w:rPr>
          <w:rFonts w:cs="Arial"/>
          <w:b/>
          <w:bCs/>
          <w:szCs w:val="22"/>
        </w:rPr>
      </w:pPr>
    </w:p>
    <w:p w14:paraId="41A5155A" w14:textId="2E1F4D4E" w:rsidR="000F2B90" w:rsidRPr="00F8344B" w:rsidRDefault="000F2B90" w:rsidP="000F2B90">
      <w:pPr>
        <w:spacing w:before="40" w:after="40"/>
        <w:rPr>
          <w:rFonts w:cs="Arial"/>
          <w:b/>
          <w:bCs/>
          <w:szCs w:val="22"/>
        </w:rPr>
      </w:pPr>
      <w:r w:rsidRPr="00F8344B">
        <w:rPr>
          <w:rFonts w:cs="Arial"/>
          <w:b/>
          <w:bCs/>
          <w:szCs w:val="22"/>
        </w:rPr>
        <w:t>1</w:t>
      </w:r>
      <w:r w:rsidR="00373A50">
        <w:rPr>
          <w:rFonts w:cs="Arial"/>
          <w:b/>
          <w:bCs/>
          <w:szCs w:val="22"/>
        </w:rPr>
        <w:t>0</w:t>
      </w:r>
      <w:r w:rsidRPr="00F8344B">
        <w:rPr>
          <w:rFonts w:cs="Arial"/>
          <w:b/>
          <w:bCs/>
          <w:szCs w:val="22"/>
        </w:rPr>
        <w:t>.</w:t>
      </w:r>
      <w:r w:rsidRPr="00F8344B">
        <w:rPr>
          <w:rFonts w:cs="Arial"/>
          <w:b/>
          <w:bCs/>
          <w:szCs w:val="22"/>
        </w:rPr>
        <w:tab/>
        <w:t>SALARY SACRIFICE</w:t>
      </w:r>
    </w:p>
    <w:p w14:paraId="7530F2E3" w14:textId="77777777" w:rsidR="000F2B90" w:rsidRPr="00F8344B" w:rsidRDefault="000F2B90" w:rsidP="000F2B90">
      <w:pPr>
        <w:spacing w:before="40" w:after="40"/>
        <w:rPr>
          <w:rFonts w:cs="Arial"/>
          <w:bCs/>
          <w:szCs w:val="22"/>
        </w:rPr>
      </w:pPr>
    </w:p>
    <w:p w14:paraId="71E2DC75" w14:textId="59820E13" w:rsidR="000F2B90" w:rsidRDefault="000F2B90" w:rsidP="2FB5688A">
      <w:pPr>
        <w:spacing w:before="40" w:after="40"/>
        <w:ind w:left="720" w:hanging="720"/>
        <w:rPr>
          <w:rFonts w:cs="Arial"/>
        </w:rPr>
      </w:pPr>
      <w:r w:rsidRPr="2FB5688A">
        <w:rPr>
          <w:rFonts w:cs="Arial"/>
        </w:rPr>
        <w:t>1</w:t>
      </w:r>
      <w:r w:rsidR="00373A50">
        <w:rPr>
          <w:rFonts w:cs="Arial"/>
        </w:rPr>
        <w:t>0</w:t>
      </w:r>
      <w:r w:rsidRPr="2FB5688A">
        <w:rPr>
          <w:rFonts w:cs="Arial"/>
        </w:rPr>
        <w:t>.1</w:t>
      </w:r>
      <w:r>
        <w:tab/>
      </w:r>
      <w:r w:rsidRPr="2FB5688A">
        <w:rPr>
          <w:rFonts w:cs="Arial"/>
        </w:rPr>
        <w:t>Under this option the employee ‘sacrifices’ part of their salary in return for their non-cash benefit. As this sacrifice reduces the gross salary, the employee will pay lower tax, national insurance and pension contributions. ELFT will also benefit from reduced pension and NIC contributions.</w:t>
      </w:r>
    </w:p>
    <w:p w14:paraId="27306739" w14:textId="77777777" w:rsidR="000F2B90" w:rsidRDefault="000F2B90" w:rsidP="000F2B90">
      <w:pPr>
        <w:spacing w:before="40" w:after="40"/>
        <w:ind w:left="720" w:hanging="720"/>
        <w:rPr>
          <w:rFonts w:cs="Arial"/>
          <w:bCs/>
          <w:szCs w:val="22"/>
        </w:rPr>
      </w:pPr>
    </w:p>
    <w:p w14:paraId="06F4ACC8" w14:textId="04346D40" w:rsidR="000F2B90" w:rsidRDefault="000F2B90" w:rsidP="000F2B90">
      <w:pPr>
        <w:spacing w:before="40" w:after="40"/>
        <w:ind w:left="720" w:hanging="720"/>
        <w:rPr>
          <w:rFonts w:cs="Arial"/>
          <w:bCs/>
          <w:szCs w:val="22"/>
        </w:rPr>
      </w:pPr>
      <w:r w:rsidRPr="00F8344B">
        <w:rPr>
          <w:rFonts w:cs="Arial"/>
          <w:bCs/>
          <w:szCs w:val="22"/>
        </w:rPr>
        <w:t>1</w:t>
      </w:r>
      <w:r w:rsidR="00373A50">
        <w:rPr>
          <w:rFonts w:cs="Arial"/>
          <w:bCs/>
          <w:szCs w:val="22"/>
        </w:rPr>
        <w:t>0</w:t>
      </w:r>
      <w:r w:rsidRPr="00F8344B">
        <w:rPr>
          <w:rFonts w:cs="Arial"/>
          <w:bCs/>
          <w:szCs w:val="22"/>
        </w:rPr>
        <w:t>.2</w:t>
      </w:r>
      <w:r w:rsidRPr="00F8344B">
        <w:rPr>
          <w:rFonts w:cs="Arial"/>
          <w:bCs/>
          <w:szCs w:val="22"/>
        </w:rPr>
        <w:tab/>
        <w:t>The value of the salary sacrifice will be based on all the cost elements for the selected vehicle; this is the full cost of the car.</w:t>
      </w:r>
    </w:p>
    <w:p w14:paraId="73953B89" w14:textId="77777777" w:rsidR="000F2B90" w:rsidRDefault="000F2B90" w:rsidP="000F2B90">
      <w:pPr>
        <w:spacing w:before="40" w:after="40"/>
        <w:ind w:left="720" w:hanging="720"/>
        <w:rPr>
          <w:rFonts w:cs="Arial"/>
          <w:bCs/>
          <w:szCs w:val="22"/>
        </w:rPr>
      </w:pPr>
    </w:p>
    <w:p w14:paraId="21AF98A7" w14:textId="1692603A" w:rsidR="000F2B90" w:rsidRPr="00F8344B" w:rsidRDefault="000F2B90" w:rsidP="000F2B90">
      <w:pPr>
        <w:spacing w:before="40" w:after="40"/>
        <w:ind w:left="720" w:hanging="720"/>
        <w:rPr>
          <w:rFonts w:cs="Arial"/>
          <w:bCs/>
          <w:szCs w:val="22"/>
        </w:rPr>
      </w:pPr>
      <w:r w:rsidRPr="00F8344B">
        <w:rPr>
          <w:rFonts w:cs="Arial"/>
          <w:szCs w:val="22"/>
        </w:rPr>
        <w:t>1</w:t>
      </w:r>
      <w:r w:rsidR="00373A50">
        <w:rPr>
          <w:rFonts w:cs="Arial"/>
          <w:szCs w:val="22"/>
        </w:rPr>
        <w:t>0</w:t>
      </w:r>
      <w:r w:rsidRPr="00F8344B">
        <w:rPr>
          <w:rFonts w:cs="Arial"/>
          <w:szCs w:val="22"/>
        </w:rPr>
        <w:t>.</w:t>
      </w:r>
      <w:r w:rsidR="00846DED">
        <w:rPr>
          <w:rFonts w:cs="Arial"/>
          <w:szCs w:val="22"/>
        </w:rPr>
        <w:t>3</w:t>
      </w:r>
      <w:r w:rsidRPr="00F8344B">
        <w:rPr>
          <w:rFonts w:cs="Arial"/>
          <w:szCs w:val="22"/>
        </w:rPr>
        <w:tab/>
        <w:t xml:space="preserve">A business mileage allowance will be reimbursed via payroll on submission of an expenses claim </w:t>
      </w:r>
      <w:r w:rsidRPr="00F8344B">
        <w:rPr>
          <w:rFonts w:cs="Arial"/>
          <w:bCs/>
          <w:szCs w:val="22"/>
        </w:rPr>
        <w:t>in line with the Expenses and Subsistence Policy</w:t>
      </w:r>
      <w:r w:rsidRPr="00F8344B">
        <w:rPr>
          <w:rFonts w:cs="Arial"/>
          <w:szCs w:val="22"/>
        </w:rPr>
        <w:t xml:space="preserve">. </w:t>
      </w:r>
    </w:p>
    <w:p w14:paraId="68800EEA" w14:textId="77777777" w:rsidR="000F2B90" w:rsidRPr="00F8344B" w:rsidRDefault="000F2B90" w:rsidP="000F2B90">
      <w:pPr>
        <w:spacing w:before="40" w:after="40"/>
        <w:ind w:left="720" w:hanging="720"/>
        <w:rPr>
          <w:rFonts w:cs="Arial"/>
          <w:bCs/>
          <w:szCs w:val="22"/>
        </w:rPr>
      </w:pPr>
    </w:p>
    <w:p w14:paraId="13C91575" w14:textId="0A6F6ACF" w:rsidR="000F2B90" w:rsidRPr="00F8344B" w:rsidRDefault="000F2B90" w:rsidP="2FB5688A">
      <w:pPr>
        <w:spacing w:before="40" w:after="40"/>
        <w:ind w:left="720" w:hanging="720"/>
        <w:rPr>
          <w:rFonts w:cs="Arial"/>
        </w:rPr>
      </w:pPr>
      <w:r w:rsidRPr="2FB5688A">
        <w:rPr>
          <w:rFonts w:cs="Arial"/>
        </w:rPr>
        <w:t>1</w:t>
      </w:r>
      <w:r w:rsidR="00373A50">
        <w:rPr>
          <w:rFonts w:cs="Arial"/>
        </w:rPr>
        <w:t>0</w:t>
      </w:r>
      <w:r w:rsidRPr="2FB5688A">
        <w:rPr>
          <w:rFonts w:cs="Arial"/>
        </w:rPr>
        <w:t>.</w:t>
      </w:r>
      <w:r w:rsidR="00846DED">
        <w:rPr>
          <w:rFonts w:cs="Arial"/>
        </w:rPr>
        <w:t>4</w:t>
      </w:r>
      <w:r>
        <w:tab/>
      </w:r>
      <w:r w:rsidRPr="2FB5688A">
        <w:rPr>
          <w:rFonts w:cs="Arial"/>
        </w:rPr>
        <w:t>The employee is required to sign an amendment to their contract of employment with their agreement to sacrifice part of their gross salary in exchange for the car. The amount sacrificed will be based on the annual cost of the chosen car.</w:t>
      </w:r>
    </w:p>
    <w:p w14:paraId="2448D2F1" w14:textId="77777777" w:rsidR="000F2B90" w:rsidRPr="00F8344B" w:rsidRDefault="000F2B90" w:rsidP="000F2B90">
      <w:pPr>
        <w:spacing w:before="40" w:after="40"/>
        <w:ind w:left="720" w:hanging="720"/>
        <w:rPr>
          <w:rFonts w:cs="Arial"/>
          <w:bCs/>
          <w:szCs w:val="22"/>
        </w:rPr>
      </w:pPr>
    </w:p>
    <w:p w14:paraId="18D12C30" w14:textId="7FBE9465" w:rsidR="000F2B90" w:rsidRPr="00F8344B" w:rsidRDefault="000F2B90" w:rsidP="000F2B90">
      <w:pPr>
        <w:spacing w:before="40" w:after="40"/>
        <w:ind w:left="720" w:hanging="720"/>
        <w:rPr>
          <w:rFonts w:cs="Arial"/>
          <w:bCs/>
          <w:szCs w:val="22"/>
        </w:rPr>
      </w:pPr>
      <w:r w:rsidRPr="00F8344B">
        <w:rPr>
          <w:rFonts w:cs="Arial"/>
          <w:bCs/>
          <w:szCs w:val="22"/>
        </w:rPr>
        <w:t>1</w:t>
      </w:r>
      <w:r w:rsidR="00373A50">
        <w:rPr>
          <w:rFonts w:cs="Arial"/>
          <w:bCs/>
          <w:szCs w:val="22"/>
        </w:rPr>
        <w:t>0</w:t>
      </w:r>
      <w:r w:rsidRPr="00F8344B">
        <w:rPr>
          <w:rFonts w:cs="Arial"/>
          <w:bCs/>
          <w:szCs w:val="22"/>
        </w:rPr>
        <w:t>.</w:t>
      </w:r>
      <w:r w:rsidR="00846DED">
        <w:rPr>
          <w:rFonts w:cs="Arial"/>
          <w:bCs/>
          <w:szCs w:val="22"/>
        </w:rPr>
        <w:t>5</w:t>
      </w:r>
      <w:r w:rsidRPr="00F8344B">
        <w:rPr>
          <w:rFonts w:cs="Arial"/>
          <w:bCs/>
          <w:szCs w:val="22"/>
        </w:rPr>
        <w:tab/>
        <w:t>In the event of an employee being made redundant by ELFT while they are paying for a lease car through a salary sacrifice scheme the redundancy payment will be based on the higher gross salary (so will not be affected).</w:t>
      </w:r>
    </w:p>
    <w:p w14:paraId="2B98EF9A" w14:textId="77777777" w:rsidR="000F2B90" w:rsidRPr="00F8344B" w:rsidRDefault="000F2B90" w:rsidP="000F2B90">
      <w:pPr>
        <w:spacing w:before="40" w:after="40"/>
        <w:ind w:left="709"/>
        <w:rPr>
          <w:rFonts w:cs="Arial"/>
          <w:bCs/>
          <w:szCs w:val="22"/>
        </w:rPr>
      </w:pPr>
    </w:p>
    <w:p w14:paraId="252CA955" w14:textId="0E9022F9" w:rsidR="000F2B90" w:rsidRPr="00F8344B" w:rsidRDefault="000F2B90" w:rsidP="2FB5688A">
      <w:pPr>
        <w:spacing w:before="40" w:after="40"/>
        <w:ind w:left="720" w:hanging="720"/>
        <w:rPr>
          <w:rFonts w:cs="Arial"/>
        </w:rPr>
      </w:pPr>
      <w:r w:rsidRPr="2FB5688A">
        <w:rPr>
          <w:rFonts w:cs="Arial"/>
        </w:rPr>
        <w:lastRenderedPageBreak/>
        <w:t>1</w:t>
      </w:r>
      <w:r w:rsidR="00373A50">
        <w:rPr>
          <w:rFonts w:cs="Arial"/>
        </w:rPr>
        <w:t>0</w:t>
      </w:r>
      <w:r w:rsidRPr="2FB5688A">
        <w:rPr>
          <w:rFonts w:cs="Arial"/>
        </w:rPr>
        <w:t>.</w:t>
      </w:r>
      <w:r w:rsidR="00846DED">
        <w:rPr>
          <w:rFonts w:cs="Arial"/>
        </w:rPr>
        <w:t>6</w:t>
      </w:r>
      <w:r>
        <w:tab/>
      </w:r>
      <w:r w:rsidRPr="2FB5688A">
        <w:rPr>
          <w:rFonts w:cs="Arial"/>
        </w:rPr>
        <w:t>For the purpose of VAT recovery HMRC are expecting the possibility of business use.  The salary sacrifice car is insured for the business use of the Trust and the car must be made available to the Trust for any purpose.</w:t>
      </w:r>
    </w:p>
    <w:p w14:paraId="3D68F92C" w14:textId="77777777" w:rsidR="000F2B90" w:rsidRPr="00F8344B" w:rsidRDefault="000F2B90" w:rsidP="000F2B90">
      <w:pPr>
        <w:spacing w:before="40" w:after="40"/>
        <w:ind w:left="720" w:hanging="720"/>
        <w:rPr>
          <w:rFonts w:cs="Arial"/>
          <w:bCs/>
          <w:szCs w:val="22"/>
        </w:rPr>
      </w:pPr>
    </w:p>
    <w:p w14:paraId="7F2BD7E9" w14:textId="2256E5DD" w:rsidR="000F2B90" w:rsidRPr="00F8344B" w:rsidRDefault="000F2B90" w:rsidP="000F2B90">
      <w:pPr>
        <w:spacing w:before="40" w:after="40"/>
        <w:ind w:left="720" w:hanging="720"/>
        <w:rPr>
          <w:rFonts w:cs="Arial"/>
          <w:bCs/>
          <w:szCs w:val="22"/>
        </w:rPr>
      </w:pPr>
      <w:r w:rsidRPr="00F8344B">
        <w:rPr>
          <w:rFonts w:cs="Arial"/>
          <w:bCs/>
          <w:szCs w:val="22"/>
        </w:rPr>
        <w:t>1</w:t>
      </w:r>
      <w:r w:rsidR="00373A50">
        <w:rPr>
          <w:rFonts w:cs="Arial"/>
          <w:bCs/>
          <w:szCs w:val="22"/>
        </w:rPr>
        <w:t>0</w:t>
      </w:r>
      <w:r w:rsidRPr="00F8344B">
        <w:rPr>
          <w:rFonts w:cs="Arial"/>
          <w:bCs/>
          <w:szCs w:val="22"/>
        </w:rPr>
        <w:t>.</w:t>
      </w:r>
      <w:r w:rsidR="00846DED">
        <w:rPr>
          <w:rFonts w:cs="Arial"/>
          <w:bCs/>
          <w:szCs w:val="22"/>
        </w:rPr>
        <w:t>7</w:t>
      </w:r>
      <w:r w:rsidRPr="00F8344B">
        <w:rPr>
          <w:rFonts w:cs="Arial"/>
          <w:bCs/>
          <w:szCs w:val="22"/>
        </w:rPr>
        <w:tab/>
        <w:t>Any future changes in HMRC policy in respect to VAT or Car Benefit Tax will be passed to the employee as appropriate</w:t>
      </w:r>
    </w:p>
    <w:p w14:paraId="5006F80F" w14:textId="77777777" w:rsidR="000F2B90" w:rsidRPr="00F8344B" w:rsidRDefault="000F2B90" w:rsidP="000F2B90">
      <w:pPr>
        <w:spacing w:before="40" w:after="40"/>
        <w:ind w:left="720" w:hanging="11"/>
        <w:rPr>
          <w:rFonts w:cs="Arial"/>
          <w:bCs/>
          <w:szCs w:val="22"/>
        </w:rPr>
      </w:pPr>
    </w:p>
    <w:p w14:paraId="36673F60" w14:textId="444FF446" w:rsidR="000F2B90" w:rsidRPr="00F8344B" w:rsidRDefault="000F2B90" w:rsidP="000F2B90">
      <w:pPr>
        <w:widowControl w:val="0"/>
        <w:spacing w:before="0" w:after="120"/>
        <w:outlineLvl w:val="1"/>
        <w:rPr>
          <w:rFonts w:cs="Arial"/>
          <w:b/>
          <w:szCs w:val="22"/>
          <w:lang w:eastAsia="en-US"/>
        </w:rPr>
      </w:pPr>
      <w:r w:rsidRPr="00F8344B">
        <w:rPr>
          <w:rFonts w:cs="Arial"/>
          <w:b/>
          <w:szCs w:val="22"/>
          <w:lang w:eastAsia="en-US"/>
        </w:rPr>
        <w:t>1</w:t>
      </w:r>
      <w:r w:rsidR="00373A50">
        <w:rPr>
          <w:rFonts w:cs="Arial"/>
          <w:b/>
          <w:szCs w:val="22"/>
          <w:lang w:eastAsia="en-US"/>
        </w:rPr>
        <w:t>1</w:t>
      </w:r>
      <w:r w:rsidRPr="00F8344B">
        <w:rPr>
          <w:rFonts w:cs="Arial"/>
          <w:b/>
          <w:szCs w:val="22"/>
          <w:lang w:eastAsia="en-US"/>
        </w:rPr>
        <w:tab/>
        <w:t>THE APPLICATION PROCESS</w:t>
      </w:r>
    </w:p>
    <w:p w14:paraId="31F71D3E" w14:textId="1EF35CEA" w:rsidR="000F2B90" w:rsidRPr="00F8344B" w:rsidRDefault="000F2B90" w:rsidP="2FB5688A">
      <w:pPr>
        <w:ind w:left="720" w:hanging="720"/>
        <w:rPr>
          <w:rFonts w:cs="Arial"/>
          <w:lang w:eastAsia="en-US"/>
        </w:rPr>
      </w:pPr>
      <w:r w:rsidRPr="2FB5688A">
        <w:rPr>
          <w:rFonts w:cs="Arial"/>
          <w:lang w:eastAsia="en-US"/>
        </w:rPr>
        <w:t>1</w:t>
      </w:r>
      <w:r w:rsidR="00373A50">
        <w:rPr>
          <w:rFonts w:cs="Arial"/>
          <w:lang w:eastAsia="en-US"/>
        </w:rPr>
        <w:t>1</w:t>
      </w:r>
      <w:r w:rsidRPr="2FB5688A">
        <w:rPr>
          <w:rFonts w:cs="Arial"/>
          <w:lang w:eastAsia="en-US"/>
        </w:rPr>
        <w:t>.1</w:t>
      </w:r>
      <w:r>
        <w:tab/>
      </w:r>
      <w:r w:rsidRPr="2FB5688A">
        <w:rPr>
          <w:rFonts w:cs="Arial"/>
          <w:lang w:eastAsia="en-US"/>
        </w:rPr>
        <w:t>If an employee is interested in the Car Lease salary deduction scheme, it is recommended that they speak to the relevant budget holder in the first instance before submitting an application</w:t>
      </w:r>
      <w:r w:rsidR="00B3741C">
        <w:rPr>
          <w:rFonts w:cs="Arial"/>
          <w:lang w:eastAsia="en-US"/>
        </w:rPr>
        <w:t xml:space="preserve"> as there may</w:t>
      </w:r>
      <w:r w:rsidRPr="2FB5688A">
        <w:rPr>
          <w:rFonts w:cs="Arial"/>
          <w:lang w:eastAsia="en-US"/>
        </w:rPr>
        <w:t>.</w:t>
      </w:r>
      <w:r w:rsidR="00B3741C" w:rsidRPr="00B3741C">
        <w:rPr>
          <w:rFonts w:ascii="Segoe UI" w:hAnsi="Segoe UI" w:cs="Segoe UI"/>
          <w:sz w:val="18"/>
          <w:szCs w:val="18"/>
        </w:rPr>
        <w:t xml:space="preserve"> </w:t>
      </w:r>
      <w:r w:rsidR="00B3741C" w:rsidRPr="00B3741C">
        <w:rPr>
          <w:rFonts w:cs="Arial"/>
          <w:lang w:eastAsia="en-US"/>
        </w:rPr>
        <w:t>be an element of business mileage or annual contribution to be charged to the budget.</w:t>
      </w:r>
    </w:p>
    <w:p w14:paraId="7029A56B" w14:textId="303483D7" w:rsidR="000F2B90" w:rsidRPr="00F8344B" w:rsidRDefault="000F2B90" w:rsidP="2FB5688A">
      <w:pPr>
        <w:ind w:left="720" w:hanging="720"/>
        <w:rPr>
          <w:rFonts w:cs="Arial"/>
          <w:lang w:eastAsia="en-US"/>
        </w:rPr>
      </w:pPr>
      <w:r w:rsidRPr="2FB5688A">
        <w:rPr>
          <w:rFonts w:cs="Arial"/>
          <w:lang w:eastAsia="en-US"/>
        </w:rPr>
        <w:t>1</w:t>
      </w:r>
      <w:r w:rsidR="00373A50">
        <w:rPr>
          <w:rFonts w:cs="Arial"/>
          <w:lang w:eastAsia="en-US"/>
        </w:rPr>
        <w:t>1</w:t>
      </w:r>
      <w:r w:rsidRPr="2FB5688A">
        <w:rPr>
          <w:rFonts w:cs="Arial"/>
          <w:lang w:eastAsia="en-US"/>
        </w:rPr>
        <w:t>.2</w:t>
      </w:r>
      <w:r>
        <w:tab/>
      </w:r>
      <w:r w:rsidRPr="2FB5688A">
        <w:rPr>
          <w:rFonts w:cs="Arial"/>
          <w:lang w:eastAsia="en-US"/>
        </w:rPr>
        <w:t>In order to obtain a quote for a Lease car, employees must first register on the Knowles website (</w:t>
      </w:r>
      <w:hyperlink r:id="rId10">
        <w:r w:rsidRPr="2FB5688A">
          <w:rPr>
            <w:rFonts w:cs="Arial"/>
            <w:color w:val="0000FF"/>
            <w:u w:val="single"/>
            <w:lang w:eastAsia="en-US"/>
          </w:rPr>
          <w:t>http://www.knowlesfleet.com/</w:t>
        </w:r>
      </w:hyperlink>
      <w:r w:rsidRPr="2FB5688A">
        <w:rPr>
          <w:rFonts w:cs="Arial"/>
          <w:lang w:eastAsia="en-US"/>
        </w:rPr>
        <w:t>).  Once registered, up to five quotes can be requested at one time. Further quotes can then be requested and there is no limit to the number of quotes an employee can request. The quotes will detail the estimated contribution that the employee will need to make on a monthly basis either through salary deduction or salary sacrifice.</w:t>
      </w:r>
    </w:p>
    <w:p w14:paraId="08BBE82B" w14:textId="0208CBA1" w:rsidR="000F2B90" w:rsidRPr="00605708" w:rsidRDefault="000F2B90" w:rsidP="2FB5688A">
      <w:pPr>
        <w:ind w:left="720" w:hanging="720"/>
        <w:rPr>
          <w:rFonts w:cs="Arial"/>
          <w:color w:val="000000" w:themeColor="text1"/>
          <w:lang w:eastAsia="en-US"/>
        </w:rPr>
      </w:pPr>
      <w:r w:rsidRPr="2FB5688A">
        <w:rPr>
          <w:rFonts w:cs="Arial"/>
          <w:color w:val="000000" w:themeColor="text1"/>
          <w:lang w:eastAsia="en-US"/>
        </w:rPr>
        <w:t>1</w:t>
      </w:r>
      <w:r w:rsidR="00373A50">
        <w:rPr>
          <w:rFonts w:cs="Arial"/>
          <w:color w:val="000000" w:themeColor="text1"/>
          <w:lang w:eastAsia="en-US"/>
        </w:rPr>
        <w:t>1</w:t>
      </w:r>
      <w:r w:rsidRPr="2FB5688A">
        <w:rPr>
          <w:rFonts w:cs="Arial"/>
          <w:color w:val="000000" w:themeColor="text1"/>
          <w:lang w:eastAsia="en-US"/>
        </w:rPr>
        <w:t>.3</w:t>
      </w:r>
      <w:r>
        <w:tab/>
      </w:r>
      <w:r w:rsidRPr="2FB5688A">
        <w:rPr>
          <w:rFonts w:cs="Arial"/>
          <w:color w:val="000000" w:themeColor="text1"/>
          <w:lang w:eastAsia="en-US"/>
        </w:rPr>
        <w:t>The employee decides on the vehicle they want to lease and completes an on-line application form.</w:t>
      </w:r>
      <w:r w:rsidRPr="2FB5688A">
        <w:rPr>
          <w:rFonts w:cs="Arial"/>
          <w:color w:val="000000" w:themeColor="text1"/>
        </w:rPr>
        <w:t xml:space="preserve"> Drivers will be required to enter into a contract with the Trust under conditions set out in the lease car terms and conditions of use document.   As part of the on-line application the driver must sign a hire agreement before the car is ordered.</w:t>
      </w:r>
    </w:p>
    <w:p w14:paraId="2BC67B7C" w14:textId="7BFE1024" w:rsidR="000F2B90" w:rsidRPr="00605708" w:rsidRDefault="000F2B90" w:rsidP="2FB5688A">
      <w:pPr>
        <w:ind w:left="720" w:hanging="720"/>
        <w:rPr>
          <w:rFonts w:cs="Arial"/>
          <w:color w:val="000000" w:themeColor="text1"/>
          <w:lang w:eastAsia="en-US"/>
        </w:rPr>
      </w:pPr>
      <w:r w:rsidRPr="2FB5688A">
        <w:rPr>
          <w:rFonts w:cs="Arial"/>
          <w:color w:val="000000" w:themeColor="text1"/>
          <w:lang w:eastAsia="en-US"/>
        </w:rPr>
        <w:t>1</w:t>
      </w:r>
      <w:r w:rsidR="00373A50">
        <w:rPr>
          <w:rFonts w:cs="Arial"/>
          <w:color w:val="000000" w:themeColor="text1"/>
          <w:lang w:eastAsia="en-US"/>
        </w:rPr>
        <w:t>1</w:t>
      </w:r>
      <w:r w:rsidRPr="2FB5688A">
        <w:rPr>
          <w:rFonts w:cs="Arial"/>
          <w:color w:val="000000" w:themeColor="text1"/>
          <w:lang w:eastAsia="en-US"/>
        </w:rPr>
        <w:t>.4</w:t>
      </w:r>
      <w:r>
        <w:tab/>
      </w:r>
      <w:r w:rsidRPr="2FB5688A">
        <w:rPr>
          <w:rFonts w:cs="Arial"/>
          <w:color w:val="000000" w:themeColor="text1"/>
          <w:lang w:eastAsia="en-US"/>
        </w:rPr>
        <w:t xml:space="preserve">Knowles Associates check the application. </w:t>
      </w:r>
      <w:r w:rsidRPr="2FB5688A">
        <w:rPr>
          <w:rStyle w:val="s1"/>
          <w:color w:val="212121"/>
        </w:rPr>
        <w:t>Knowles will normally follow the HMRC Advisory Fuel Rates and align the changes when submitting quotes with the lease cars. The NHS Staff Council will normally review costs of business motoring twice per year usually in April/May and November/December, following the publication of the latest guides on motoring costs. If costs need to change, new rates will normally apply from 1st January and 1st July respectively.</w:t>
      </w:r>
    </w:p>
    <w:p w14:paraId="0CE22B46" w14:textId="078D82CD" w:rsidR="009144C2" w:rsidRDefault="000F2B90" w:rsidP="2FB5688A">
      <w:pPr>
        <w:ind w:left="720" w:hanging="720"/>
        <w:rPr>
          <w:rFonts w:cs="Arial"/>
          <w:color w:val="000000" w:themeColor="text1"/>
        </w:rPr>
      </w:pPr>
      <w:r w:rsidRPr="2FB5688A">
        <w:rPr>
          <w:rFonts w:cs="Arial"/>
          <w:color w:val="000000" w:themeColor="text1"/>
        </w:rPr>
        <w:t>1</w:t>
      </w:r>
      <w:r w:rsidR="00373A50">
        <w:rPr>
          <w:rFonts w:cs="Arial"/>
          <w:color w:val="000000" w:themeColor="text1"/>
        </w:rPr>
        <w:t>1</w:t>
      </w:r>
      <w:r w:rsidRPr="2FB5688A">
        <w:rPr>
          <w:rFonts w:cs="Arial"/>
          <w:color w:val="000000" w:themeColor="text1"/>
        </w:rPr>
        <w:t>.5</w:t>
      </w:r>
      <w:r>
        <w:tab/>
      </w:r>
      <w:r w:rsidR="009144C2" w:rsidRPr="009144C2">
        <w:rPr>
          <w:rFonts w:cs="Arial"/>
          <w:color w:val="000000" w:themeColor="text1"/>
        </w:rPr>
        <w:t xml:space="preserve">There are 3 stages for approval – payroll, budget holder, finance. The application is first sent to payroll for an eligibility and affordability check (e.g. </w:t>
      </w:r>
      <w:r w:rsidR="009144C2">
        <w:rPr>
          <w:rFonts w:cs="Arial"/>
          <w:color w:val="000000" w:themeColor="text1"/>
        </w:rPr>
        <w:t xml:space="preserve">that they are </w:t>
      </w:r>
      <w:r w:rsidR="009144C2" w:rsidRPr="009144C2">
        <w:rPr>
          <w:rFonts w:cs="Arial"/>
          <w:color w:val="000000" w:themeColor="text1"/>
        </w:rPr>
        <w:t>substantive employee</w:t>
      </w:r>
      <w:r w:rsidR="009144C2">
        <w:rPr>
          <w:rFonts w:cs="Arial"/>
          <w:color w:val="000000" w:themeColor="text1"/>
        </w:rPr>
        <w:t xml:space="preserve"> </w:t>
      </w:r>
      <w:r w:rsidR="009144C2" w:rsidRPr="009144C2">
        <w:rPr>
          <w:rFonts w:cs="Arial"/>
          <w:color w:val="000000" w:themeColor="text1"/>
        </w:rPr>
        <w:t>and salary check regarding N</w:t>
      </w:r>
      <w:r w:rsidR="009144C2">
        <w:rPr>
          <w:rFonts w:cs="Arial"/>
          <w:color w:val="000000" w:themeColor="text1"/>
        </w:rPr>
        <w:t xml:space="preserve">ational </w:t>
      </w:r>
      <w:r w:rsidR="009144C2" w:rsidRPr="009144C2">
        <w:rPr>
          <w:rFonts w:cs="Arial"/>
          <w:color w:val="000000" w:themeColor="text1"/>
        </w:rPr>
        <w:t>M</w:t>
      </w:r>
      <w:r w:rsidR="009144C2">
        <w:rPr>
          <w:rFonts w:cs="Arial"/>
          <w:color w:val="000000" w:themeColor="text1"/>
        </w:rPr>
        <w:t xml:space="preserve">inimum </w:t>
      </w:r>
      <w:r w:rsidR="009144C2" w:rsidRPr="009144C2">
        <w:rPr>
          <w:rFonts w:cs="Arial"/>
          <w:color w:val="000000" w:themeColor="text1"/>
        </w:rPr>
        <w:t>W</w:t>
      </w:r>
      <w:r w:rsidR="009144C2">
        <w:rPr>
          <w:rFonts w:cs="Arial"/>
          <w:color w:val="000000" w:themeColor="text1"/>
        </w:rPr>
        <w:t>age</w:t>
      </w:r>
      <w:r w:rsidR="009144C2" w:rsidRPr="009144C2">
        <w:rPr>
          <w:rFonts w:cs="Arial"/>
          <w:color w:val="000000" w:themeColor="text1"/>
        </w:rPr>
        <w:t>). Once payroll approve, the application is sent to the person who the applicant nominates to approve the application. Th</w:t>
      </w:r>
      <w:r w:rsidR="009144C2">
        <w:rPr>
          <w:rFonts w:cs="Arial"/>
          <w:color w:val="000000" w:themeColor="text1"/>
        </w:rPr>
        <w:t xml:space="preserve">is </w:t>
      </w:r>
      <w:r w:rsidR="009144C2" w:rsidRPr="009144C2">
        <w:rPr>
          <w:rFonts w:cs="Arial"/>
          <w:color w:val="000000" w:themeColor="text1"/>
        </w:rPr>
        <w:t>authoriser must be an authorised signatory and have sufficient approval limits to approve any cost to their budget. The application does</w:t>
      </w:r>
      <w:r w:rsidR="009144C2">
        <w:rPr>
          <w:rFonts w:cs="Arial"/>
          <w:color w:val="000000" w:themeColor="text1"/>
        </w:rPr>
        <w:t xml:space="preserve"> </w:t>
      </w:r>
      <w:r w:rsidR="009144C2" w:rsidRPr="009144C2">
        <w:rPr>
          <w:rFonts w:cs="Arial"/>
          <w:color w:val="000000" w:themeColor="text1"/>
        </w:rPr>
        <w:t>n</w:t>
      </w:r>
      <w:r w:rsidR="009144C2">
        <w:rPr>
          <w:rFonts w:cs="Arial"/>
          <w:color w:val="000000" w:themeColor="text1"/>
        </w:rPr>
        <w:t>o</w:t>
      </w:r>
      <w:r w:rsidR="009144C2" w:rsidRPr="009144C2">
        <w:rPr>
          <w:rFonts w:cs="Arial"/>
          <w:color w:val="000000" w:themeColor="text1"/>
        </w:rPr>
        <w:t xml:space="preserve">t go to the service director unless they’re the nominated authorised signatory. </w:t>
      </w:r>
    </w:p>
    <w:p w14:paraId="4AA21582" w14:textId="51FF40AA" w:rsidR="000F2B90" w:rsidRPr="00605708" w:rsidRDefault="009144C2" w:rsidP="009144C2">
      <w:pPr>
        <w:ind w:left="720" w:hanging="720"/>
        <w:rPr>
          <w:rFonts w:cs="Arial"/>
          <w:color w:val="000000" w:themeColor="text1"/>
        </w:rPr>
      </w:pPr>
      <w:r>
        <w:rPr>
          <w:rFonts w:cs="Arial"/>
          <w:color w:val="000000" w:themeColor="text1"/>
        </w:rPr>
        <w:t>1</w:t>
      </w:r>
      <w:r w:rsidR="00373A50">
        <w:rPr>
          <w:rFonts w:cs="Arial"/>
          <w:color w:val="000000" w:themeColor="text1"/>
        </w:rPr>
        <w:t>1</w:t>
      </w:r>
      <w:r>
        <w:rPr>
          <w:rFonts w:cs="Arial"/>
          <w:color w:val="000000" w:themeColor="text1"/>
        </w:rPr>
        <w:t>.6</w:t>
      </w:r>
      <w:r>
        <w:rPr>
          <w:rFonts w:cs="Arial"/>
          <w:color w:val="000000" w:themeColor="text1"/>
        </w:rPr>
        <w:tab/>
      </w:r>
      <w:r w:rsidRPr="009144C2">
        <w:rPr>
          <w:rFonts w:cs="Arial"/>
          <w:color w:val="000000" w:themeColor="text1"/>
        </w:rPr>
        <w:t>The application then goes to Finance for final sign-off.</w:t>
      </w:r>
      <w:r>
        <w:rPr>
          <w:rFonts w:cs="Arial"/>
          <w:color w:val="000000" w:themeColor="text1"/>
        </w:rPr>
        <w:t xml:space="preserve"> </w:t>
      </w:r>
      <w:r w:rsidR="000F2B90" w:rsidRPr="2FB5688A">
        <w:rPr>
          <w:rFonts w:cs="Arial"/>
          <w:color w:val="000000" w:themeColor="text1"/>
        </w:rPr>
        <w:t>Once this has been completed</w:t>
      </w:r>
      <w:r w:rsidR="009C6AB5" w:rsidRPr="2FB5688A">
        <w:rPr>
          <w:rFonts w:cs="Arial"/>
          <w:color w:val="000000" w:themeColor="text1"/>
        </w:rPr>
        <w:t xml:space="preserve"> and approved</w:t>
      </w:r>
      <w:r w:rsidR="000F2B90" w:rsidRPr="2FB5688A">
        <w:rPr>
          <w:rFonts w:cs="Arial"/>
          <w:color w:val="000000" w:themeColor="text1"/>
        </w:rPr>
        <w:t>, ELFT’s Financial Controller is automatically emailed a hyperlink to the final sign off form. Once approved the form is submitted to Knowles</w:t>
      </w:r>
      <w:r w:rsidR="009C6AB5" w:rsidRPr="2FB5688A">
        <w:rPr>
          <w:rFonts w:cs="Arial"/>
          <w:color w:val="000000" w:themeColor="text1"/>
        </w:rPr>
        <w:t xml:space="preserve"> along with the salary, vehicle details and tax code information the driver has supplied to Knowles. </w:t>
      </w:r>
    </w:p>
    <w:p w14:paraId="47200C18" w14:textId="3ACC149C" w:rsidR="000F2B90" w:rsidRPr="00605708" w:rsidRDefault="000F2B90" w:rsidP="2FB5688A">
      <w:pPr>
        <w:ind w:left="720" w:hanging="720"/>
        <w:rPr>
          <w:rFonts w:cs="Arial"/>
          <w:color w:val="000000" w:themeColor="text1"/>
          <w:lang w:eastAsia="en-US"/>
        </w:rPr>
      </w:pPr>
      <w:r w:rsidRPr="2FB5688A">
        <w:rPr>
          <w:rFonts w:cs="Arial"/>
          <w:color w:val="000000" w:themeColor="text1"/>
          <w:lang w:eastAsia="en-US"/>
        </w:rPr>
        <w:t>1</w:t>
      </w:r>
      <w:r w:rsidR="00373A50">
        <w:rPr>
          <w:rFonts w:cs="Arial"/>
          <w:color w:val="000000" w:themeColor="text1"/>
          <w:lang w:eastAsia="en-US"/>
        </w:rPr>
        <w:t>1</w:t>
      </w:r>
      <w:r w:rsidRPr="2FB5688A">
        <w:rPr>
          <w:rFonts w:cs="Arial"/>
          <w:color w:val="000000" w:themeColor="text1"/>
          <w:lang w:eastAsia="en-US"/>
        </w:rPr>
        <w:t>.7</w:t>
      </w:r>
      <w:r>
        <w:tab/>
      </w:r>
      <w:r w:rsidRPr="2FB5688A">
        <w:rPr>
          <w:rFonts w:cs="Arial"/>
          <w:color w:val="000000" w:themeColor="text1"/>
          <w:lang w:eastAsia="en-US"/>
        </w:rPr>
        <w:t xml:space="preserve">For salary deduction schemes only, an email is sent to the relevant budget holder to authorise the lease car application.  If the application is approved by the Budget Holder, the Trust’s Financial Controller receives notification by email. The Financial Controller checks the application; counter approves the application and submits it to Knowles Associates. </w:t>
      </w:r>
    </w:p>
    <w:p w14:paraId="337CD5D4" w14:textId="1863DF16" w:rsidR="000F2B90" w:rsidRPr="00605708" w:rsidRDefault="000F2B90" w:rsidP="2FB5688A">
      <w:pPr>
        <w:widowControl w:val="0"/>
        <w:spacing w:before="0" w:after="120"/>
        <w:ind w:left="720" w:hanging="720"/>
        <w:outlineLvl w:val="1"/>
        <w:rPr>
          <w:rFonts w:cs="Arial"/>
          <w:color w:val="000000" w:themeColor="text1"/>
          <w:lang w:eastAsia="en-US"/>
        </w:rPr>
      </w:pPr>
      <w:r w:rsidRPr="2FB5688A">
        <w:rPr>
          <w:rFonts w:cs="Arial"/>
          <w:color w:val="000000" w:themeColor="text1"/>
          <w:lang w:eastAsia="en-US"/>
        </w:rPr>
        <w:lastRenderedPageBreak/>
        <w:t>1</w:t>
      </w:r>
      <w:r w:rsidR="00373A50">
        <w:rPr>
          <w:rFonts w:cs="Arial"/>
          <w:color w:val="000000" w:themeColor="text1"/>
          <w:lang w:eastAsia="en-US"/>
        </w:rPr>
        <w:t>1</w:t>
      </w:r>
      <w:r w:rsidRPr="2FB5688A">
        <w:rPr>
          <w:rFonts w:cs="Arial"/>
          <w:color w:val="000000" w:themeColor="text1"/>
          <w:lang w:eastAsia="en-US"/>
        </w:rPr>
        <w:t>.8</w:t>
      </w:r>
      <w:r>
        <w:tab/>
      </w:r>
      <w:r w:rsidRPr="2FB5688A">
        <w:rPr>
          <w:rFonts w:cs="Arial"/>
          <w:color w:val="000000" w:themeColor="text1"/>
          <w:lang w:eastAsia="en-US"/>
        </w:rPr>
        <w:t xml:space="preserve">The employee must provide Knowles Associates with a valid driving licence covering the type of vehicle to be driven.  </w:t>
      </w:r>
    </w:p>
    <w:p w14:paraId="5723E913" w14:textId="42B3D0F1" w:rsidR="000F2B90" w:rsidRPr="00605708" w:rsidRDefault="000F2B90" w:rsidP="2FB5688A">
      <w:pPr>
        <w:ind w:left="720" w:hanging="720"/>
        <w:rPr>
          <w:rFonts w:cs="Arial"/>
          <w:color w:val="000000" w:themeColor="text1"/>
        </w:rPr>
      </w:pPr>
      <w:r w:rsidRPr="2FB5688A">
        <w:rPr>
          <w:rFonts w:cs="Arial"/>
          <w:color w:val="000000" w:themeColor="text1"/>
          <w:lang w:eastAsia="en-US"/>
        </w:rPr>
        <w:t>1</w:t>
      </w:r>
      <w:r w:rsidR="00373A50">
        <w:rPr>
          <w:rFonts w:cs="Arial"/>
          <w:color w:val="000000" w:themeColor="text1"/>
          <w:lang w:eastAsia="en-US"/>
        </w:rPr>
        <w:t>1</w:t>
      </w:r>
      <w:r w:rsidRPr="2FB5688A">
        <w:rPr>
          <w:rFonts w:cs="Arial"/>
          <w:color w:val="000000" w:themeColor="text1"/>
          <w:lang w:eastAsia="en-US"/>
        </w:rPr>
        <w:t>.9</w:t>
      </w:r>
      <w:r>
        <w:tab/>
      </w:r>
      <w:r w:rsidRPr="2FB5688A">
        <w:rPr>
          <w:rFonts w:cs="Arial"/>
          <w:color w:val="000000" w:themeColor="text1"/>
          <w:lang w:eastAsia="en-US"/>
        </w:rPr>
        <w:t xml:space="preserve">Once the application is approved by ELFT’s Financial Controller popular cars which are in stock can be delivered within three weeks. In </w:t>
      </w:r>
      <w:r w:rsidRPr="2FB5688A">
        <w:rPr>
          <w:rFonts w:cs="Arial"/>
          <w:color w:val="000000" w:themeColor="text1"/>
        </w:rPr>
        <w:t xml:space="preserve">some </w:t>
      </w:r>
      <w:r w:rsidR="00D03BBF" w:rsidRPr="2FB5688A">
        <w:rPr>
          <w:rFonts w:cs="Arial"/>
          <w:color w:val="000000" w:themeColor="text1"/>
        </w:rPr>
        <w:t>cases,</w:t>
      </w:r>
      <w:r w:rsidRPr="2FB5688A">
        <w:rPr>
          <w:rFonts w:cs="Arial"/>
          <w:color w:val="000000" w:themeColor="text1"/>
        </w:rPr>
        <w:t xml:space="preserve"> if the driver has very specific requirements and the car is a factory order it can take between 12 and 14 weeks.</w:t>
      </w:r>
    </w:p>
    <w:p w14:paraId="17B16D8C" w14:textId="6BF1757B" w:rsidR="000F2B90" w:rsidRPr="00605708" w:rsidRDefault="000F2B90" w:rsidP="2FB5688A">
      <w:pPr>
        <w:rPr>
          <w:rFonts w:cs="Arial"/>
          <w:color w:val="000000" w:themeColor="text1"/>
          <w:lang w:eastAsia="en-US"/>
        </w:rPr>
      </w:pPr>
      <w:r w:rsidRPr="2FB5688A">
        <w:rPr>
          <w:rFonts w:cs="Arial"/>
          <w:color w:val="000000" w:themeColor="text1"/>
          <w:lang w:eastAsia="en-US"/>
        </w:rPr>
        <w:t>1</w:t>
      </w:r>
      <w:r w:rsidR="00373A50">
        <w:rPr>
          <w:rFonts w:cs="Arial"/>
          <w:color w:val="000000" w:themeColor="text1"/>
          <w:lang w:eastAsia="en-US"/>
        </w:rPr>
        <w:t>1</w:t>
      </w:r>
      <w:r w:rsidRPr="2FB5688A">
        <w:rPr>
          <w:rFonts w:cs="Arial"/>
          <w:color w:val="000000" w:themeColor="text1"/>
          <w:lang w:eastAsia="en-US"/>
        </w:rPr>
        <w:t>.10</w:t>
      </w:r>
      <w:r>
        <w:tab/>
      </w:r>
      <w:r w:rsidRPr="2FB5688A">
        <w:rPr>
          <w:rFonts w:cs="Arial"/>
          <w:color w:val="000000" w:themeColor="text1"/>
          <w:lang w:eastAsia="en-US"/>
        </w:rPr>
        <w:t xml:space="preserve">Knowles Associates liaises with the employee to arrange delivery of the car.  </w:t>
      </w:r>
    </w:p>
    <w:p w14:paraId="0CC46011" w14:textId="6CC74186" w:rsidR="000F2B90" w:rsidRDefault="000F2B90" w:rsidP="000F2B90">
      <w:pPr>
        <w:ind w:left="720" w:hanging="720"/>
        <w:rPr>
          <w:rFonts w:cs="Arial"/>
          <w:color w:val="000000" w:themeColor="text1"/>
          <w:szCs w:val="22"/>
          <w:lang w:eastAsia="en-US"/>
        </w:rPr>
      </w:pPr>
      <w:r w:rsidRPr="00605708">
        <w:rPr>
          <w:rFonts w:cs="Arial"/>
          <w:color w:val="000000" w:themeColor="text1"/>
          <w:szCs w:val="22"/>
          <w:lang w:eastAsia="en-US"/>
        </w:rPr>
        <w:t>1</w:t>
      </w:r>
      <w:r w:rsidR="00373A50">
        <w:rPr>
          <w:rFonts w:cs="Arial"/>
          <w:color w:val="000000" w:themeColor="text1"/>
          <w:szCs w:val="22"/>
          <w:lang w:eastAsia="en-US"/>
        </w:rPr>
        <w:t>1</w:t>
      </w:r>
      <w:r w:rsidRPr="00605708">
        <w:rPr>
          <w:rFonts w:cs="Arial"/>
          <w:color w:val="000000" w:themeColor="text1"/>
          <w:szCs w:val="22"/>
          <w:lang w:eastAsia="en-US"/>
        </w:rPr>
        <w:t>.11</w:t>
      </w:r>
      <w:r w:rsidRPr="00605708">
        <w:rPr>
          <w:rFonts w:cs="Arial"/>
          <w:color w:val="000000" w:themeColor="text1"/>
          <w:szCs w:val="22"/>
          <w:lang w:eastAsia="en-US"/>
        </w:rPr>
        <w:tab/>
        <w:t xml:space="preserve">A second schedule is issued to the driver shortly after the vehicle is delivered. This confirms the vehicle and employee details. </w:t>
      </w:r>
    </w:p>
    <w:p w14:paraId="22D67DF7" w14:textId="5DF3C6F4" w:rsidR="00927958" w:rsidRPr="00927958" w:rsidRDefault="00927958" w:rsidP="2FB5688A">
      <w:pPr>
        <w:ind w:left="720" w:hanging="720"/>
        <w:rPr>
          <w:rFonts w:cs="Arial"/>
          <w:color w:val="000000" w:themeColor="text1"/>
          <w:lang w:eastAsia="en-US"/>
        </w:rPr>
      </w:pPr>
      <w:r w:rsidRPr="2FB5688A">
        <w:rPr>
          <w:rFonts w:cs="Arial"/>
          <w:color w:val="000000" w:themeColor="text1"/>
          <w:lang w:eastAsia="en-US"/>
        </w:rPr>
        <w:t>1</w:t>
      </w:r>
      <w:r w:rsidR="00373A50">
        <w:rPr>
          <w:rFonts w:cs="Arial"/>
          <w:color w:val="000000" w:themeColor="text1"/>
          <w:lang w:eastAsia="en-US"/>
        </w:rPr>
        <w:t>1</w:t>
      </w:r>
      <w:r w:rsidRPr="2FB5688A">
        <w:rPr>
          <w:rFonts w:cs="Arial"/>
          <w:color w:val="000000" w:themeColor="text1"/>
          <w:lang w:eastAsia="en-US"/>
        </w:rPr>
        <w:t>.12</w:t>
      </w:r>
      <w:r>
        <w:tab/>
      </w:r>
      <w:r w:rsidRPr="2FB5688A">
        <w:rPr>
          <w:rFonts w:cs="Arial"/>
          <w:color w:val="000000" w:themeColor="text1"/>
          <w:lang w:eastAsia="en-US"/>
        </w:rPr>
        <w:t>Commencement of salary deductions – Knowles Associates will send a Start Form to Payroll and Finance confirming the start date of the contract and the amount of the annual and monthly salary deduction. Note that if the contract start date is after the cut-off date for that month’s payroll run (usually around the 5</w:t>
      </w:r>
      <w:r w:rsidRPr="2FB5688A">
        <w:rPr>
          <w:rFonts w:cs="Arial"/>
          <w:color w:val="000000" w:themeColor="text1"/>
          <w:vertAlign w:val="superscript"/>
          <w:lang w:eastAsia="en-US"/>
        </w:rPr>
        <w:t>th</w:t>
      </w:r>
      <w:r w:rsidRPr="2FB5688A">
        <w:rPr>
          <w:rFonts w:cs="Arial"/>
          <w:color w:val="000000" w:themeColor="text1"/>
          <w:lang w:eastAsia="en-US"/>
        </w:rPr>
        <w:t xml:space="preserve"> of the month), the salary deductions may not start until the following calendar month, meaning that the deductions will essentially run a month in arrears throughout the duration of the contract. It is the employee’s responsibility to check their payslips each month and contact Payroll if they have any queries over the lease car salary deductions.</w:t>
      </w:r>
    </w:p>
    <w:p w14:paraId="73764B94" w14:textId="4AE746E5" w:rsidR="00927958" w:rsidRPr="00605708" w:rsidRDefault="00927958" w:rsidP="000F2B90">
      <w:pPr>
        <w:ind w:left="720" w:hanging="720"/>
        <w:rPr>
          <w:rFonts w:cs="Arial"/>
          <w:color w:val="000000" w:themeColor="text1"/>
          <w:szCs w:val="22"/>
          <w:lang w:eastAsia="en-US"/>
        </w:rPr>
      </w:pPr>
      <w:r w:rsidRPr="00927958">
        <w:rPr>
          <w:rFonts w:cs="Arial"/>
          <w:color w:val="000000" w:themeColor="text1"/>
          <w:szCs w:val="22"/>
          <w:lang w:eastAsia="en-US"/>
        </w:rPr>
        <w:t>1</w:t>
      </w:r>
      <w:r w:rsidR="00373A50">
        <w:rPr>
          <w:rFonts w:cs="Arial"/>
          <w:color w:val="000000" w:themeColor="text1"/>
          <w:szCs w:val="22"/>
          <w:lang w:eastAsia="en-US"/>
        </w:rPr>
        <w:t>1</w:t>
      </w:r>
      <w:r w:rsidRPr="00927958">
        <w:rPr>
          <w:rFonts w:cs="Arial"/>
          <w:color w:val="000000" w:themeColor="text1"/>
          <w:szCs w:val="22"/>
          <w:lang w:eastAsia="en-US"/>
        </w:rPr>
        <w:t>.13 Road fund licence – the lease car contract value includes the cost of the road fund licence at the time of the application. The Government may increase the cost of the road fund licence during the term of the contract. Any cost increase will be invoiced to the Trust by the lease car provider and deducted from the employee’s salary as a one-off payment.</w:t>
      </w:r>
    </w:p>
    <w:p w14:paraId="64A6153C" w14:textId="46A5393F" w:rsidR="000F2B90" w:rsidRPr="00605708" w:rsidRDefault="000F2B90" w:rsidP="000F2B90">
      <w:pPr>
        <w:spacing w:before="40" w:after="40"/>
        <w:ind w:left="720" w:hanging="720"/>
        <w:rPr>
          <w:rFonts w:cs="Arial"/>
          <w:b/>
          <w:bCs/>
          <w:color w:val="000000" w:themeColor="text1"/>
          <w:szCs w:val="22"/>
        </w:rPr>
      </w:pPr>
      <w:r w:rsidRPr="00605708">
        <w:rPr>
          <w:rFonts w:cs="Arial"/>
          <w:b/>
          <w:bCs/>
          <w:color w:val="000000" w:themeColor="text1"/>
          <w:szCs w:val="22"/>
        </w:rPr>
        <w:t>1</w:t>
      </w:r>
      <w:r w:rsidR="00373A50">
        <w:rPr>
          <w:rFonts w:cs="Arial"/>
          <w:b/>
          <w:bCs/>
          <w:color w:val="000000" w:themeColor="text1"/>
          <w:szCs w:val="22"/>
        </w:rPr>
        <w:t>2</w:t>
      </w:r>
      <w:r w:rsidRPr="00605708">
        <w:rPr>
          <w:rFonts w:cs="Arial"/>
          <w:b/>
          <w:bCs/>
          <w:color w:val="000000" w:themeColor="text1"/>
          <w:szCs w:val="22"/>
        </w:rPr>
        <w:t>.</w:t>
      </w:r>
      <w:r w:rsidRPr="00605708">
        <w:rPr>
          <w:rFonts w:cs="Arial"/>
          <w:b/>
          <w:bCs/>
          <w:color w:val="000000" w:themeColor="text1"/>
          <w:szCs w:val="22"/>
        </w:rPr>
        <w:tab/>
        <w:t>HMRC RETURNS</w:t>
      </w:r>
    </w:p>
    <w:p w14:paraId="52898D51" w14:textId="77777777" w:rsidR="000F2B90" w:rsidRPr="00605708" w:rsidRDefault="000F2B90" w:rsidP="000F2B90">
      <w:pPr>
        <w:spacing w:before="40" w:after="40"/>
        <w:ind w:left="720" w:hanging="720"/>
        <w:rPr>
          <w:rFonts w:cs="Arial"/>
          <w:b/>
          <w:bCs/>
          <w:color w:val="000000" w:themeColor="text1"/>
          <w:szCs w:val="22"/>
        </w:rPr>
      </w:pPr>
    </w:p>
    <w:p w14:paraId="01FF3332" w14:textId="3BCFCB73" w:rsidR="000F2B90" w:rsidRPr="00605708" w:rsidRDefault="000F2B90" w:rsidP="2FB5688A">
      <w:pPr>
        <w:spacing w:before="40" w:after="40"/>
        <w:ind w:left="720" w:hanging="720"/>
        <w:rPr>
          <w:rFonts w:cs="Arial"/>
          <w:color w:val="000000" w:themeColor="text1"/>
        </w:rPr>
      </w:pPr>
      <w:r w:rsidRPr="2FB5688A">
        <w:rPr>
          <w:rFonts w:cs="Arial"/>
          <w:color w:val="000000" w:themeColor="text1"/>
        </w:rPr>
        <w:t>1</w:t>
      </w:r>
      <w:r w:rsidR="00373A50">
        <w:rPr>
          <w:rFonts w:cs="Arial"/>
          <w:color w:val="000000" w:themeColor="text1"/>
        </w:rPr>
        <w:t>2</w:t>
      </w:r>
      <w:r w:rsidRPr="2FB5688A">
        <w:rPr>
          <w:rFonts w:cs="Arial"/>
          <w:color w:val="000000" w:themeColor="text1"/>
        </w:rPr>
        <w:t>.1</w:t>
      </w:r>
      <w:r>
        <w:tab/>
      </w:r>
      <w:r w:rsidRPr="2FB5688A">
        <w:rPr>
          <w:rFonts w:cs="Arial"/>
          <w:color w:val="000000" w:themeColor="text1"/>
        </w:rPr>
        <w:t xml:space="preserve">Employees will be liable for a taxable benefit charge calculated in accordance with HMRC guidance, details of which can be provided annually on form P11d.  </w:t>
      </w:r>
    </w:p>
    <w:p w14:paraId="365BC5AE" w14:textId="77777777" w:rsidR="000F2B90" w:rsidRPr="00605708" w:rsidRDefault="000F2B90" w:rsidP="000F2B90">
      <w:pPr>
        <w:spacing w:before="40" w:after="40"/>
        <w:ind w:left="720" w:hanging="720"/>
        <w:rPr>
          <w:rFonts w:cs="Arial"/>
          <w:bCs/>
          <w:color w:val="000000" w:themeColor="text1"/>
          <w:szCs w:val="22"/>
        </w:rPr>
      </w:pPr>
    </w:p>
    <w:p w14:paraId="79BB66BF" w14:textId="3E63D806" w:rsidR="000F2B90" w:rsidRPr="00605708" w:rsidRDefault="000F2B90" w:rsidP="000F2B90">
      <w:pPr>
        <w:spacing w:before="40" w:after="40"/>
        <w:rPr>
          <w:rFonts w:cs="Arial"/>
          <w:b/>
          <w:color w:val="000000" w:themeColor="text1"/>
          <w:szCs w:val="22"/>
        </w:rPr>
      </w:pPr>
      <w:r w:rsidRPr="00605708">
        <w:rPr>
          <w:rFonts w:cs="Arial"/>
          <w:b/>
          <w:color w:val="000000" w:themeColor="text1"/>
          <w:szCs w:val="22"/>
        </w:rPr>
        <w:t>1</w:t>
      </w:r>
      <w:r w:rsidR="00373A50">
        <w:rPr>
          <w:rFonts w:cs="Arial"/>
          <w:b/>
          <w:color w:val="000000" w:themeColor="text1"/>
          <w:szCs w:val="22"/>
        </w:rPr>
        <w:t>3</w:t>
      </w:r>
      <w:r w:rsidRPr="00605708">
        <w:rPr>
          <w:rFonts w:cs="Arial"/>
          <w:b/>
          <w:color w:val="000000" w:themeColor="text1"/>
          <w:szCs w:val="22"/>
        </w:rPr>
        <w:t>.</w:t>
      </w:r>
      <w:r w:rsidRPr="00605708">
        <w:rPr>
          <w:rFonts w:cs="Arial"/>
          <w:b/>
          <w:color w:val="000000" w:themeColor="text1"/>
          <w:szCs w:val="22"/>
        </w:rPr>
        <w:tab/>
        <w:t>INSURANCE EXCESS</w:t>
      </w:r>
    </w:p>
    <w:p w14:paraId="2561A99F" w14:textId="77777777" w:rsidR="000F2B90" w:rsidRPr="00605708" w:rsidRDefault="000F2B90" w:rsidP="000F2B90">
      <w:pPr>
        <w:spacing w:before="40" w:after="40"/>
        <w:rPr>
          <w:rFonts w:cs="Arial"/>
          <w:b/>
          <w:color w:val="000000" w:themeColor="text1"/>
          <w:szCs w:val="22"/>
        </w:rPr>
      </w:pPr>
    </w:p>
    <w:p w14:paraId="2EB4F288" w14:textId="50E811D6" w:rsidR="000F2B90" w:rsidRPr="00605708" w:rsidRDefault="000F2B90" w:rsidP="2FB5688A">
      <w:pPr>
        <w:spacing w:before="40" w:after="40"/>
        <w:ind w:left="720" w:hanging="720"/>
        <w:rPr>
          <w:rFonts w:cs="Arial"/>
          <w:color w:val="000000" w:themeColor="text1"/>
        </w:rPr>
      </w:pPr>
      <w:r w:rsidRPr="2FB5688A">
        <w:rPr>
          <w:rFonts w:cs="Arial"/>
          <w:color w:val="000000" w:themeColor="text1"/>
        </w:rPr>
        <w:t>1</w:t>
      </w:r>
      <w:r w:rsidR="00373A50">
        <w:rPr>
          <w:rFonts w:cs="Arial"/>
          <w:color w:val="000000" w:themeColor="text1"/>
        </w:rPr>
        <w:t>3</w:t>
      </w:r>
      <w:r w:rsidRPr="2FB5688A">
        <w:rPr>
          <w:rFonts w:cs="Arial"/>
          <w:color w:val="000000" w:themeColor="text1"/>
        </w:rPr>
        <w:t>.1</w:t>
      </w:r>
      <w:r>
        <w:tab/>
      </w:r>
      <w:r w:rsidRPr="2FB5688A">
        <w:rPr>
          <w:rFonts w:cs="Arial"/>
          <w:color w:val="000000" w:themeColor="text1"/>
        </w:rPr>
        <w:t xml:space="preserve">In the case of an accident the driver will pay the policy excess if the incident occurred during private use.  If it can be proved that the driver was not at fault and recovery of the costs from the third party is possible, the excess will be refunded. The actual policy excess will be detailed in staff members individual lease car contract between Knowles and themselves. </w:t>
      </w:r>
    </w:p>
    <w:p w14:paraId="6EC926F7" w14:textId="77777777" w:rsidR="000F2B90" w:rsidRPr="00605708" w:rsidRDefault="000F2B90" w:rsidP="000F2B90">
      <w:pPr>
        <w:spacing w:before="40" w:after="40"/>
        <w:ind w:left="720" w:hanging="720"/>
        <w:rPr>
          <w:rFonts w:cs="Arial"/>
          <w:color w:val="000000" w:themeColor="text1"/>
          <w:szCs w:val="22"/>
        </w:rPr>
      </w:pPr>
    </w:p>
    <w:p w14:paraId="35E8D096" w14:textId="31FE7C70" w:rsidR="000F2B90" w:rsidRPr="00605708" w:rsidRDefault="000F2B90" w:rsidP="2FB5688A">
      <w:pPr>
        <w:spacing w:before="40" w:after="40"/>
        <w:ind w:left="720" w:hanging="720"/>
        <w:rPr>
          <w:rFonts w:cs="Arial"/>
          <w:color w:val="000000" w:themeColor="text1"/>
        </w:rPr>
      </w:pPr>
      <w:r w:rsidRPr="2FB5688A">
        <w:rPr>
          <w:rFonts w:cs="Arial"/>
          <w:color w:val="000000" w:themeColor="text1"/>
        </w:rPr>
        <w:t>1</w:t>
      </w:r>
      <w:r w:rsidR="00373A50">
        <w:rPr>
          <w:rFonts w:cs="Arial"/>
          <w:color w:val="000000" w:themeColor="text1"/>
        </w:rPr>
        <w:t>3</w:t>
      </w:r>
      <w:r w:rsidRPr="2FB5688A">
        <w:rPr>
          <w:rFonts w:cs="Arial"/>
          <w:color w:val="000000" w:themeColor="text1"/>
        </w:rPr>
        <w:t>.2</w:t>
      </w:r>
      <w:r>
        <w:tab/>
      </w:r>
      <w:r w:rsidRPr="2FB5688A">
        <w:rPr>
          <w:rFonts w:cs="Arial"/>
          <w:color w:val="000000" w:themeColor="text1"/>
        </w:rPr>
        <w:t xml:space="preserve">If the incident occurred whilst at work the employee will not be liable for the excess provided that their budget holder agrees and signs a payment authorisation form.  Should there be a dispute between the employee and manager/budget holder, the employee is encouraged to refer the dispute to the next in line manager, HR or staff side. </w:t>
      </w:r>
    </w:p>
    <w:p w14:paraId="3F96D1E6" w14:textId="77777777" w:rsidR="000F2B90" w:rsidRPr="00605708" w:rsidRDefault="000F2B90" w:rsidP="000F2B90">
      <w:pPr>
        <w:spacing w:before="40" w:after="40"/>
        <w:ind w:left="720" w:hanging="720"/>
        <w:rPr>
          <w:rFonts w:cs="Arial"/>
          <w:color w:val="000000" w:themeColor="text1"/>
          <w:szCs w:val="22"/>
        </w:rPr>
      </w:pPr>
    </w:p>
    <w:p w14:paraId="17FF425E" w14:textId="7D1EF2D2" w:rsidR="000F2B90" w:rsidRPr="00605708" w:rsidRDefault="000F2B90" w:rsidP="2FB5688A">
      <w:pPr>
        <w:spacing w:before="40" w:after="40"/>
        <w:ind w:left="720" w:hanging="720"/>
        <w:rPr>
          <w:rFonts w:cs="Arial"/>
          <w:color w:val="000000" w:themeColor="text1"/>
        </w:rPr>
      </w:pPr>
      <w:r w:rsidRPr="2FB5688A">
        <w:rPr>
          <w:rFonts w:cs="Arial"/>
          <w:color w:val="000000" w:themeColor="text1"/>
        </w:rPr>
        <w:t>1</w:t>
      </w:r>
      <w:r w:rsidR="00373A50">
        <w:rPr>
          <w:rFonts w:cs="Arial"/>
          <w:color w:val="000000" w:themeColor="text1"/>
        </w:rPr>
        <w:t>3</w:t>
      </w:r>
      <w:r w:rsidRPr="2FB5688A">
        <w:rPr>
          <w:rFonts w:cs="Arial"/>
          <w:color w:val="000000" w:themeColor="text1"/>
        </w:rPr>
        <w:t>.3</w:t>
      </w:r>
      <w:r>
        <w:tab/>
      </w:r>
      <w:r w:rsidRPr="2FB5688A">
        <w:rPr>
          <w:rFonts w:cs="Arial"/>
          <w:color w:val="000000" w:themeColor="text1"/>
        </w:rPr>
        <w:t>The excess for private use will be paid directly to the repairer on collection of the car following completion of the repairs.  Details will be confirmed by fleet management company at the time of the claim.</w:t>
      </w:r>
    </w:p>
    <w:p w14:paraId="793C0760" w14:textId="37C290E2" w:rsidR="000F2B90" w:rsidRPr="00605708" w:rsidRDefault="000F2B90" w:rsidP="2FB5688A">
      <w:pPr>
        <w:spacing w:before="40" w:after="40"/>
        <w:ind w:left="720" w:hanging="720"/>
        <w:rPr>
          <w:rFonts w:cs="Arial"/>
          <w:color w:val="000000" w:themeColor="text1"/>
        </w:rPr>
      </w:pPr>
      <w:r w:rsidRPr="2FB5688A">
        <w:rPr>
          <w:rFonts w:cs="Arial"/>
          <w:color w:val="000000" w:themeColor="text1"/>
        </w:rPr>
        <w:lastRenderedPageBreak/>
        <w:t>1</w:t>
      </w:r>
      <w:r w:rsidR="00373A50">
        <w:rPr>
          <w:rFonts w:cs="Arial"/>
          <w:color w:val="000000" w:themeColor="text1"/>
        </w:rPr>
        <w:t>3</w:t>
      </w:r>
      <w:r w:rsidRPr="2FB5688A">
        <w:rPr>
          <w:rFonts w:cs="Arial"/>
          <w:color w:val="000000" w:themeColor="text1"/>
        </w:rPr>
        <w:t>.4</w:t>
      </w:r>
      <w:r>
        <w:tab/>
      </w:r>
      <w:r w:rsidRPr="2FB5688A">
        <w:rPr>
          <w:rFonts w:cs="Arial"/>
          <w:color w:val="000000" w:themeColor="text1"/>
        </w:rPr>
        <w:t>Any costs incurred by misuse including the incorrect use of fuel appropriate to the vehicle, will be charged in full to the employee. Such costs are not covered by the insurance policy and employees should take care to ensure that the correct fuel is used at all times. Any costs that are incurred will be deducted directly from the employee’s salary.</w:t>
      </w:r>
    </w:p>
    <w:p w14:paraId="0EF3F653" w14:textId="77777777" w:rsidR="000F2B90" w:rsidRPr="00605708" w:rsidRDefault="000F2B90" w:rsidP="000F2B90">
      <w:pPr>
        <w:spacing w:before="40" w:after="40"/>
        <w:ind w:left="720" w:hanging="720"/>
        <w:rPr>
          <w:rFonts w:cs="Arial"/>
          <w:color w:val="000000" w:themeColor="text1"/>
          <w:szCs w:val="22"/>
        </w:rPr>
      </w:pPr>
    </w:p>
    <w:p w14:paraId="403D78C9" w14:textId="462FDCAE" w:rsidR="000F2B90" w:rsidRPr="00605708" w:rsidRDefault="000F2B90" w:rsidP="000F2B90">
      <w:pPr>
        <w:spacing w:before="40" w:after="40"/>
        <w:ind w:left="720" w:hanging="720"/>
        <w:rPr>
          <w:rFonts w:cs="Arial"/>
          <w:color w:val="000000" w:themeColor="text1"/>
          <w:szCs w:val="22"/>
        </w:rPr>
      </w:pPr>
      <w:r w:rsidRPr="00605708">
        <w:rPr>
          <w:rFonts w:cs="Arial"/>
          <w:color w:val="000000" w:themeColor="text1"/>
          <w:szCs w:val="22"/>
        </w:rPr>
        <w:t>1</w:t>
      </w:r>
      <w:r w:rsidR="00373A50">
        <w:rPr>
          <w:rFonts w:cs="Arial"/>
          <w:color w:val="000000" w:themeColor="text1"/>
          <w:szCs w:val="22"/>
        </w:rPr>
        <w:t>3</w:t>
      </w:r>
      <w:r w:rsidRPr="00605708">
        <w:rPr>
          <w:rFonts w:cs="Arial"/>
          <w:color w:val="000000" w:themeColor="text1"/>
          <w:szCs w:val="22"/>
        </w:rPr>
        <w:t>.</w:t>
      </w:r>
      <w:r>
        <w:rPr>
          <w:rFonts w:cs="Arial"/>
          <w:color w:val="000000" w:themeColor="text1"/>
          <w:szCs w:val="22"/>
        </w:rPr>
        <w:t>5</w:t>
      </w:r>
      <w:r w:rsidRPr="00605708">
        <w:rPr>
          <w:rFonts w:cs="Arial"/>
          <w:color w:val="000000" w:themeColor="text1"/>
          <w:szCs w:val="22"/>
        </w:rPr>
        <w:tab/>
        <w:t>The excess will increase for young and inexperienced drivers who have held a licence for less than one year.</w:t>
      </w:r>
    </w:p>
    <w:p w14:paraId="114F9E6C" w14:textId="77777777" w:rsidR="000F2B90" w:rsidRPr="00605708" w:rsidRDefault="000F2B90" w:rsidP="000F2B90">
      <w:pPr>
        <w:spacing w:before="40" w:after="40"/>
        <w:ind w:left="720" w:hanging="720"/>
        <w:rPr>
          <w:rFonts w:cs="Arial"/>
          <w:color w:val="000000" w:themeColor="text1"/>
          <w:szCs w:val="22"/>
        </w:rPr>
      </w:pPr>
    </w:p>
    <w:p w14:paraId="367D6230" w14:textId="548BB774" w:rsidR="000F2B90" w:rsidRPr="00605708" w:rsidRDefault="000F2B90" w:rsidP="000F2B90">
      <w:pPr>
        <w:spacing w:before="40" w:after="40"/>
        <w:ind w:left="720" w:hanging="720"/>
        <w:rPr>
          <w:rFonts w:cs="Arial"/>
          <w:b/>
          <w:caps/>
          <w:color w:val="000000" w:themeColor="text1"/>
          <w:szCs w:val="22"/>
        </w:rPr>
      </w:pPr>
      <w:r w:rsidRPr="00605708">
        <w:rPr>
          <w:rFonts w:cs="Arial"/>
          <w:b/>
          <w:caps/>
          <w:color w:val="000000" w:themeColor="text1"/>
          <w:szCs w:val="22"/>
        </w:rPr>
        <w:t>1</w:t>
      </w:r>
      <w:r w:rsidR="00373A50">
        <w:rPr>
          <w:rFonts w:cs="Arial"/>
          <w:b/>
          <w:caps/>
          <w:color w:val="000000" w:themeColor="text1"/>
          <w:szCs w:val="22"/>
        </w:rPr>
        <w:t>4</w:t>
      </w:r>
      <w:r w:rsidRPr="00605708">
        <w:rPr>
          <w:rFonts w:cs="Arial"/>
          <w:b/>
          <w:caps/>
          <w:color w:val="000000" w:themeColor="text1"/>
          <w:szCs w:val="22"/>
        </w:rPr>
        <w:t>.</w:t>
      </w:r>
      <w:r w:rsidRPr="00605708">
        <w:rPr>
          <w:rFonts w:cs="Arial"/>
          <w:b/>
          <w:caps/>
          <w:color w:val="000000" w:themeColor="text1"/>
          <w:szCs w:val="22"/>
        </w:rPr>
        <w:tab/>
        <w:t>Additional Drivers</w:t>
      </w:r>
    </w:p>
    <w:p w14:paraId="032C93D3" w14:textId="77777777" w:rsidR="000F2B90" w:rsidRPr="00605708" w:rsidRDefault="000F2B90" w:rsidP="000F2B90">
      <w:pPr>
        <w:spacing w:before="40" w:after="40"/>
        <w:ind w:left="720" w:hanging="720"/>
        <w:rPr>
          <w:rFonts w:cs="Arial"/>
          <w:b/>
          <w:color w:val="000000" w:themeColor="text1"/>
          <w:szCs w:val="22"/>
        </w:rPr>
      </w:pPr>
    </w:p>
    <w:p w14:paraId="602FA499" w14:textId="5C850327" w:rsidR="000F2B90" w:rsidRPr="00F8344B" w:rsidRDefault="000F2B90" w:rsidP="2FB5688A">
      <w:pPr>
        <w:spacing w:before="40" w:after="40"/>
        <w:ind w:left="720" w:hanging="720"/>
        <w:rPr>
          <w:rFonts w:eastAsia="Calibri" w:cs="Arial"/>
        </w:rPr>
      </w:pPr>
      <w:r w:rsidRPr="2FB5688A">
        <w:rPr>
          <w:rFonts w:cs="Arial"/>
          <w:color w:val="000000" w:themeColor="text1"/>
        </w:rPr>
        <w:t>1</w:t>
      </w:r>
      <w:r w:rsidR="00373A50">
        <w:rPr>
          <w:rFonts w:cs="Arial"/>
          <w:color w:val="000000" w:themeColor="text1"/>
        </w:rPr>
        <w:t>4</w:t>
      </w:r>
      <w:r w:rsidRPr="2FB5688A">
        <w:rPr>
          <w:rFonts w:cs="Arial"/>
          <w:color w:val="000000" w:themeColor="text1"/>
        </w:rPr>
        <w:t>.1</w:t>
      </w:r>
      <w:r>
        <w:tab/>
      </w:r>
      <w:r w:rsidRPr="2FB5688A">
        <w:rPr>
          <w:rFonts w:cs="Arial"/>
          <w:color w:val="000000" w:themeColor="text1"/>
        </w:rPr>
        <w:t xml:space="preserve">Under the new scheme an employee can add additional drivers to their contract at </w:t>
      </w:r>
      <w:r w:rsidRPr="2FB5688A">
        <w:rPr>
          <w:rFonts w:cs="Arial"/>
        </w:rPr>
        <w:t xml:space="preserve">any time during the contract period. </w:t>
      </w:r>
      <w:r w:rsidRPr="2FB5688A">
        <w:rPr>
          <w:rFonts w:eastAsia="Calibri" w:cs="Arial"/>
        </w:rPr>
        <w:t xml:space="preserve">Any person can drive with the permission of the policy holder (the Trust) but primarily the employee and one named driver will be free of charge (if over 25). Any other person can be added subject to agreement. In order to process any additional drivers, the policy main lease car holder should contact Knowles directly. </w:t>
      </w:r>
    </w:p>
    <w:p w14:paraId="1ECA5C1A" w14:textId="77777777" w:rsidR="000F2B90" w:rsidRPr="00F8344B" w:rsidRDefault="000F2B90" w:rsidP="000F2B90">
      <w:pPr>
        <w:spacing w:before="40" w:after="40"/>
        <w:ind w:left="720" w:hanging="720"/>
        <w:rPr>
          <w:rFonts w:eastAsia="Calibri" w:cs="Arial"/>
          <w:szCs w:val="22"/>
        </w:rPr>
      </w:pPr>
    </w:p>
    <w:p w14:paraId="543C05BF" w14:textId="4F3FDCFD" w:rsidR="000F2B90" w:rsidRPr="00F8344B" w:rsidRDefault="000F2B90" w:rsidP="000F2B90">
      <w:pPr>
        <w:spacing w:before="40" w:after="40"/>
        <w:ind w:left="720" w:hanging="720"/>
        <w:rPr>
          <w:rFonts w:eastAsia="Calibri" w:cs="Arial"/>
          <w:b/>
          <w:caps/>
          <w:szCs w:val="22"/>
        </w:rPr>
      </w:pPr>
      <w:r w:rsidRPr="00F8344B">
        <w:rPr>
          <w:rFonts w:eastAsia="Calibri" w:cs="Arial"/>
          <w:b/>
          <w:caps/>
          <w:szCs w:val="22"/>
        </w:rPr>
        <w:t>1</w:t>
      </w:r>
      <w:r w:rsidR="00373A50">
        <w:rPr>
          <w:rFonts w:eastAsia="Calibri" w:cs="Arial"/>
          <w:b/>
          <w:caps/>
          <w:szCs w:val="22"/>
        </w:rPr>
        <w:t>5</w:t>
      </w:r>
      <w:r w:rsidRPr="00F8344B">
        <w:rPr>
          <w:rFonts w:eastAsia="Calibri" w:cs="Arial"/>
          <w:b/>
          <w:caps/>
          <w:szCs w:val="22"/>
        </w:rPr>
        <w:t>.</w:t>
      </w:r>
      <w:r w:rsidRPr="00F8344B">
        <w:rPr>
          <w:rFonts w:eastAsia="Calibri" w:cs="Arial"/>
          <w:b/>
          <w:caps/>
          <w:szCs w:val="22"/>
        </w:rPr>
        <w:tab/>
        <w:t>Expense claims</w:t>
      </w:r>
    </w:p>
    <w:p w14:paraId="1DB541FC" w14:textId="77777777" w:rsidR="000F2B90" w:rsidRPr="00F8344B" w:rsidRDefault="000F2B90" w:rsidP="000F2B90">
      <w:pPr>
        <w:spacing w:before="40" w:after="40"/>
        <w:ind w:left="720" w:hanging="720"/>
        <w:rPr>
          <w:rFonts w:eastAsia="Calibri" w:cs="Arial"/>
          <w:b/>
          <w:caps/>
          <w:szCs w:val="22"/>
        </w:rPr>
      </w:pPr>
    </w:p>
    <w:p w14:paraId="4DB132F8" w14:textId="77777777" w:rsidR="000F2B90" w:rsidRPr="00F8344B" w:rsidRDefault="000F2B90" w:rsidP="000F2B90">
      <w:pPr>
        <w:numPr>
          <w:ilvl w:val="1"/>
          <w:numId w:val="6"/>
        </w:numPr>
        <w:spacing w:before="40" w:after="40"/>
        <w:rPr>
          <w:rFonts w:eastAsia="Calibri" w:cs="Arial"/>
          <w:szCs w:val="22"/>
        </w:rPr>
      </w:pPr>
      <w:r w:rsidRPr="00F8344B">
        <w:rPr>
          <w:rFonts w:eastAsia="Calibri" w:cs="Arial"/>
          <w:szCs w:val="22"/>
        </w:rPr>
        <w:t>A lease car should always be used in preference to public transport.</w:t>
      </w:r>
    </w:p>
    <w:p w14:paraId="21FD2671" w14:textId="77777777" w:rsidR="000F2B90" w:rsidRPr="00F8344B" w:rsidRDefault="000F2B90" w:rsidP="000F2B90">
      <w:pPr>
        <w:numPr>
          <w:ilvl w:val="1"/>
          <w:numId w:val="6"/>
        </w:numPr>
        <w:spacing w:before="40" w:after="40"/>
        <w:rPr>
          <w:rFonts w:eastAsia="Calibri" w:cs="Arial"/>
          <w:szCs w:val="22"/>
        </w:rPr>
      </w:pPr>
      <w:r w:rsidRPr="00F8344B">
        <w:rPr>
          <w:rFonts w:eastAsia="Calibri" w:cs="Arial"/>
          <w:szCs w:val="22"/>
        </w:rPr>
        <w:t>Passenger miles and bulky equipment allowance cannot be claimed for a lease car.</w:t>
      </w:r>
    </w:p>
    <w:p w14:paraId="07B8886F" w14:textId="77777777" w:rsidR="000F2B90" w:rsidRPr="00F8344B" w:rsidRDefault="000F2B90" w:rsidP="2FB5688A">
      <w:pPr>
        <w:numPr>
          <w:ilvl w:val="1"/>
          <w:numId w:val="6"/>
        </w:numPr>
        <w:spacing w:before="40" w:after="40"/>
        <w:rPr>
          <w:rFonts w:eastAsia="Calibri" w:cs="Arial"/>
        </w:rPr>
      </w:pPr>
      <w:r w:rsidRPr="2FB5688A">
        <w:rPr>
          <w:rFonts w:eastAsia="Calibri" w:cs="Arial"/>
        </w:rPr>
        <w:t>Business journeys should always be claimed based on the shortest/fastest route where practicable.</w:t>
      </w:r>
    </w:p>
    <w:p w14:paraId="4D56B376" w14:textId="77777777" w:rsidR="000F2B90" w:rsidRPr="00F8344B" w:rsidRDefault="000F2B90" w:rsidP="000F2B90">
      <w:pPr>
        <w:numPr>
          <w:ilvl w:val="1"/>
          <w:numId w:val="6"/>
        </w:numPr>
        <w:spacing w:before="40" w:after="40"/>
        <w:rPr>
          <w:rFonts w:eastAsia="Calibri" w:cs="Arial"/>
          <w:szCs w:val="22"/>
        </w:rPr>
      </w:pPr>
      <w:r>
        <w:rPr>
          <w:rFonts w:eastAsia="Calibri" w:cs="Arial"/>
          <w:szCs w:val="22"/>
        </w:rPr>
        <w:t>For agenda for change staff, w</w:t>
      </w:r>
      <w:r w:rsidRPr="00F8344B">
        <w:rPr>
          <w:rFonts w:eastAsia="Calibri" w:cs="Arial"/>
          <w:szCs w:val="22"/>
        </w:rPr>
        <w:t xml:space="preserve">here journeys that start or end at home the home to base distance must be deducted from the total miles travelled in that day. </w:t>
      </w:r>
    </w:p>
    <w:p w14:paraId="122F84FF" w14:textId="36ECC820" w:rsidR="000F2B90" w:rsidRPr="005A0299" w:rsidRDefault="000F2B90" w:rsidP="388BCB6F">
      <w:pPr>
        <w:numPr>
          <w:ilvl w:val="1"/>
          <w:numId w:val="6"/>
        </w:numPr>
        <w:spacing w:before="40" w:after="40"/>
        <w:rPr>
          <w:rFonts w:eastAsia="Calibri" w:cs="Arial"/>
        </w:rPr>
      </w:pPr>
      <w:r w:rsidRPr="388BCB6F">
        <w:rPr>
          <w:rFonts w:eastAsia="Calibri" w:cs="Arial"/>
        </w:rPr>
        <w:t xml:space="preserve">On-call, call-out or overtimes journeys </w:t>
      </w:r>
      <w:r w:rsidR="00110C89">
        <w:rPr>
          <w:rFonts w:eastAsia="Calibri" w:cs="Arial"/>
        </w:rPr>
        <w:t>can</w:t>
      </w:r>
      <w:r w:rsidR="007604F8">
        <w:rPr>
          <w:rFonts w:eastAsia="Calibri" w:cs="Arial"/>
        </w:rPr>
        <w:t xml:space="preserve"> be</w:t>
      </w:r>
      <w:r w:rsidR="00110C89">
        <w:rPr>
          <w:rFonts w:eastAsia="Calibri" w:cs="Arial"/>
        </w:rPr>
        <w:t xml:space="preserve"> claim</w:t>
      </w:r>
      <w:r w:rsidR="007604F8">
        <w:rPr>
          <w:rFonts w:eastAsia="Calibri" w:cs="Arial"/>
        </w:rPr>
        <w:t>ed</w:t>
      </w:r>
      <w:r w:rsidRPr="388BCB6F">
        <w:rPr>
          <w:rFonts w:eastAsia="Calibri" w:cs="Arial"/>
        </w:rPr>
        <w:t xml:space="preserve"> </w:t>
      </w:r>
      <w:r w:rsidR="007604F8">
        <w:rPr>
          <w:rFonts w:eastAsia="Calibri" w:cs="Arial"/>
        </w:rPr>
        <w:t>for</w:t>
      </w:r>
      <w:r w:rsidR="006D69A4">
        <w:rPr>
          <w:rFonts w:eastAsia="Calibri" w:cs="Arial"/>
        </w:rPr>
        <w:t xml:space="preserve"> in line with the expenses policy</w:t>
      </w:r>
      <w:r w:rsidR="00FA5AAA">
        <w:rPr>
          <w:rFonts w:eastAsia="Calibri" w:cs="Arial"/>
        </w:rPr>
        <w:t>.</w:t>
      </w:r>
    </w:p>
    <w:p w14:paraId="440DD6EB" w14:textId="77777777" w:rsidR="000F2B90" w:rsidRPr="00F8344B" w:rsidRDefault="000F2B90" w:rsidP="000F2B90">
      <w:pPr>
        <w:numPr>
          <w:ilvl w:val="1"/>
          <w:numId w:val="6"/>
        </w:numPr>
        <w:spacing w:before="40" w:after="40"/>
        <w:rPr>
          <w:rFonts w:eastAsia="Calibri" w:cs="Arial"/>
          <w:szCs w:val="22"/>
        </w:rPr>
      </w:pPr>
      <w:r w:rsidRPr="00F8344B">
        <w:rPr>
          <w:rFonts w:eastAsia="Calibri" w:cs="Arial"/>
          <w:szCs w:val="22"/>
        </w:rPr>
        <w:t>Disturbance allowance will be paid in lieu of excess travel following relocation.</w:t>
      </w:r>
    </w:p>
    <w:p w14:paraId="61FADC9F" w14:textId="77777777" w:rsidR="000F2B90" w:rsidRPr="00F8344B" w:rsidRDefault="000F2B90" w:rsidP="000F2B90">
      <w:pPr>
        <w:spacing w:before="40" w:after="40"/>
        <w:ind w:left="720" w:hanging="720"/>
        <w:rPr>
          <w:rFonts w:eastAsia="Calibri" w:cs="Arial"/>
          <w:szCs w:val="22"/>
        </w:rPr>
      </w:pPr>
    </w:p>
    <w:p w14:paraId="6FEEA523" w14:textId="089AA4BC" w:rsidR="000F2B90" w:rsidRPr="00F8344B" w:rsidRDefault="000F2B90" w:rsidP="000F2B90">
      <w:pPr>
        <w:spacing w:before="40" w:after="40"/>
        <w:ind w:left="720" w:hanging="720"/>
        <w:rPr>
          <w:rFonts w:cs="Arial"/>
          <w:b/>
          <w:szCs w:val="22"/>
        </w:rPr>
      </w:pPr>
      <w:r w:rsidRPr="00F8344B">
        <w:rPr>
          <w:rFonts w:cs="Arial"/>
          <w:b/>
          <w:szCs w:val="22"/>
        </w:rPr>
        <w:t>1</w:t>
      </w:r>
      <w:r w:rsidR="00373A50">
        <w:rPr>
          <w:rFonts w:cs="Arial"/>
          <w:b/>
          <w:szCs w:val="22"/>
        </w:rPr>
        <w:t>6</w:t>
      </w:r>
      <w:r w:rsidRPr="00F8344B">
        <w:rPr>
          <w:rFonts w:cs="Arial"/>
          <w:b/>
          <w:szCs w:val="22"/>
        </w:rPr>
        <w:t>.</w:t>
      </w:r>
      <w:r w:rsidRPr="00F8344B">
        <w:rPr>
          <w:rFonts w:cs="Arial"/>
          <w:b/>
          <w:szCs w:val="22"/>
        </w:rPr>
        <w:tab/>
        <w:t>PARKING FINES AND PENALTIES</w:t>
      </w:r>
    </w:p>
    <w:p w14:paraId="314226B4" w14:textId="77777777" w:rsidR="000F2B90" w:rsidRPr="00F8344B" w:rsidRDefault="000F2B90" w:rsidP="000F2B90">
      <w:pPr>
        <w:spacing w:before="40" w:after="40"/>
        <w:rPr>
          <w:rFonts w:cs="Arial"/>
          <w:b/>
          <w:szCs w:val="22"/>
        </w:rPr>
      </w:pPr>
    </w:p>
    <w:p w14:paraId="51D38BF3" w14:textId="76AA0ECD" w:rsidR="000F2B90" w:rsidRPr="00F8344B" w:rsidRDefault="000F2B90" w:rsidP="2FB5688A">
      <w:pPr>
        <w:spacing w:before="40" w:after="40"/>
        <w:ind w:left="720" w:hanging="720"/>
        <w:rPr>
          <w:rFonts w:cs="Arial"/>
        </w:rPr>
      </w:pPr>
      <w:r w:rsidRPr="2FB5688A">
        <w:rPr>
          <w:rFonts w:cs="Arial"/>
        </w:rPr>
        <w:t>1</w:t>
      </w:r>
      <w:r w:rsidR="00B12640">
        <w:rPr>
          <w:rFonts w:cs="Arial"/>
        </w:rPr>
        <w:t>6</w:t>
      </w:r>
      <w:r w:rsidRPr="2FB5688A">
        <w:rPr>
          <w:rFonts w:cs="Arial"/>
        </w:rPr>
        <w:t>.1</w:t>
      </w:r>
      <w:r>
        <w:tab/>
      </w:r>
      <w:r w:rsidRPr="2FB5688A">
        <w:rPr>
          <w:rFonts w:cs="Arial"/>
        </w:rPr>
        <w:t>The employee remains fully responsible for any fines or penalties incurred during use of the vehicle. Any payment which becomes due will be met by the employee in all cases and may be deducted from their salary.</w:t>
      </w:r>
    </w:p>
    <w:p w14:paraId="3BACCAD6" w14:textId="77777777" w:rsidR="000F2B90" w:rsidRPr="00F8344B" w:rsidRDefault="000F2B90" w:rsidP="000F2B90">
      <w:pPr>
        <w:spacing w:before="40" w:after="40"/>
        <w:rPr>
          <w:rFonts w:cs="Arial"/>
          <w:b/>
          <w:szCs w:val="22"/>
        </w:rPr>
      </w:pPr>
    </w:p>
    <w:p w14:paraId="6EEE3A3F" w14:textId="20E31838" w:rsidR="000F2B90" w:rsidRPr="00F8344B" w:rsidRDefault="000F2B90" w:rsidP="000F2B90">
      <w:pPr>
        <w:spacing w:before="40" w:after="40"/>
        <w:rPr>
          <w:rFonts w:cs="Arial"/>
          <w:b/>
          <w:szCs w:val="22"/>
        </w:rPr>
      </w:pPr>
      <w:r w:rsidRPr="00F8344B">
        <w:rPr>
          <w:rFonts w:cs="Arial"/>
          <w:b/>
          <w:szCs w:val="22"/>
        </w:rPr>
        <w:t>1</w:t>
      </w:r>
      <w:r w:rsidR="00B12640">
        <w:rPr>
          <w:rFonts w:cs="Arial"/>
          <w:b/>
          <w:szCs w:val="22"/>
        </w:rPr>
        <w:t>7</w:t>
      </w:r>
      <w:r w:rsidRPr="00F8344B">
        <w:rPr>
          <w:rFonts w:cs="Arial"/>
          <w:b/>
          <w:szCs w:val="22"/>
        </w:rPr>
        <w:t>.</w:t>
      </w:r>
      <w:r w:rsidRPr="00F8344B">
        <w:rPr>
          <w:rFonts w:cs="Arial"/>
          <w:b/>
          <w:szCs w:val="22"/>
        </w:rPr>
        <w:tab/>
        <w:t>USE OF THE LEASE VEHICLE ABROAD</w:t>
      </w:r>
    </w:p>
    <w:p w14:paraId="443D802B" w14:textId="77777777" w:rsidR="000F2B90" w:rsidRPr="00F8344B" w:rsidRDefault="000F2B90" w:rsidP="000F2B90">
      <w:pPr>
        <w:spacing w:before="40" w:after="40"/>
        <w:rPr>
          <w:rFonts w:cs="Arial"/>
          <w:b/>
          <w:szCs w:val="22"/>
        </w:rPr>
      </w:pPr>
    </w:p>
    <w:p w14:paraId="066AC013" w14:textId="774DF10F" w:rsidR="000F2B90" w:rsidRPr="00F8344B" w:rsidRDefault="000F2B90" w:rsidP="2FB5688A">
      <w:pPr>
        <w:spacing w:before="40" w:after="40"/>
        <w:ind w:left="720" w:hanging="720"/>
        <w:rPr>
          <w:rFonts w:cs="Arial"/>
        </w:rPr>
      </w:pPr>
      <w:r w:rsidRPr="2FB5688A">
        <w:rPr>
          <w:rFonts w:cs="Arial"/>
        </w:rPr>
        <w:t>1</w:t>
      </w:r>
      <w:r w:rsidR="00B12640">
        <w:rPr>
          <w:rFonts w:cs="Arial"/>
        </w:rPr>
        <w:t>7</w:t>
      </w:r>
      <w:r w:rsidRPr="2FB5688A">
        <w:rPr>
          <w:rFonts w:cs="Arial"/>
        </w:rPr>
        <w:t>.1</w:t>
      </w:r>
      <w:r>
        <w:tab/>
      </w:r>
      <w:r w:rsidRPr="2FB5688A">
        <w:rPr>
          <w:rFonts w:cs="Arial"/>
        </w:rPr>
        <w:t>Use of the lease vehicle abroad is permitted, subject to prior written application to the fleet management company. However, maintenance costs are not covered when the vehicle is abroad, and it is the employee’s responsibility to make special arrangements to cover this period. Employees will be advised of the maintenance requirement when written permission is given depending on the country of travel.</w:t>
      </w:r>
    </w:p>
    <w:p w14:paraId="48575332" w14:textId="77777777" w:rsidR="000F2B90" w:rsidRDefault="000F2B90" w:rsidP="000F2B90">
      <w:pPr>
        <w:spacing w:before="40" w:after="40"/>
        <w:rPr>
          <w:rFonts w:cs="Arial"/>
          <w:b/>
          <w:szCs w:val="22"/>
        </w:rPr>
      </w:pPr>
    </w:p>
    <w:p w14:paraId="33FD8145" w14:textId="77777777" w:rsidR="00014178" w:rsidRPr="00F8344B" w:rsidRDefault="00014178" w:rsidP="000F2B90">
      <w:pPr>
        <w:spacing w:before="40" w:after="40"/>
        <w:rPr>
          <w:rFonts w:cs="Arial"/>
          <w:b/>
          <w:szCs w:val="22"/>
        </w:rPr>
      </w:pPr>
    </w:p>
    <w:p w14:paraId="591F8B24" w14:textId="436EA585" w:rsidR="000F2B90" w:rsidRPr="00F8344B" w:rsidRDefault="000F2B90" w:rsidP="000F2B90">
      <w:pPr>
        <w:spacing w:before="40" w:after="40"/>
        <w:rPr>
          <w:rFonts w:cs="Arial"/>
          <w:b/>
          <w:szCs w:val="22"/>
        </w:rPr>
      </w:pPr>
      <w:r>
        <w:rPr>
          <w:rFonts w:cs="Arial"/>
          <w:b/>
          <w:szCs w:val="22"/>
        </w:rPr>
        <w:lastRenderedPageBreak/>
        <w:t>1</w:t>
      </w:r>
      <w:r w:rsidR="00B12640">
        <w:rPr>
          <w:rFonts w:cs="Arial"/>
          <w:b/>
          <w:szCs w:val="22"/>
        </w:rPr>
        <w:t>8</w:t>
      </w:r>
      <w:r w:rsidRPr="00F8344B">
        <w:rPr>
          <w:rFonts w:cs="Arial"/>
          <w:b/>
          <w:szCs w:val="22"/>
        </w:rPr>
        <w:t>.</w:t>
      </w:r>
      <w:r w:rsidRPr="00F8344B">
        <w:rPr>
          <w:rFonts w:cs="Arial"/>
          <w:b/>
          <w:szCs w:val="22"/>
        </w:rPr>
        <w:tab/>
        <w:t>ABSENCES FROM WORK</w:t>
      </w:r>
    </w:p>
    <w:p w14:paraId="2A29C616" w14:textId="77777777" w:rsidR="000F2B90" w:rsidRPr="00F8344B" w:rsidRDefault="000F2B90" w:rsidP="000F2B90">
      <w:pPr>
        <w:spacing w:before="40" w:after="40"/>
        <w:rPr>
          <w:rFonts w:cs="Arial"/>
          <w:b/>
          <w:szCs w:val="22"/>
        </w:rPr>
      </w:pPr>
    </w:p>
    <w:p w14:paraId="1FA103F3" w14:textId="0D652759" w:rsidR="000F2B90" w:rsidRPr="00F8344B" w:rsidRDefault="000F2B90" w:rsidP="2FB5688A">
      <w:pPr>
        <w:spacing w:before="40" w:after="40"/>
        <w:ind w:left="720" w:hanging="720"/>
        <w:rPr>
          <w:rFonts w:cs="Arial"/>
        </w:rPr>
      </w:pPr>
      <w:r w:rsidRPr="2FB5688A">
        <w:rPr>
          <w:rFonts w:cs="Arial"/>
        </w:rPr>
        <w:t>1</w:t>
      </w:r>
      <w:r w:rsidR="00B12640">
        <w:rPr>
          <w:rFonts w:cs="Arial"/>
        </w:rPr>
        <w:t>8</w:t>
      </w:r>
      <w:r w:rsidRPr="2FB5688A">
        <w:rPr>
          <w:rFonts w:cs="Arial"/>
        </w:rPr>
        <w:t>.1</w:t>
      </w:r>
      <w:r>
        <w:tab/>
      </w:r>
      <w:r w:rsidRPr="2FB5688A">
        <w:rPr>
          <w:rFonts w:cs="Arial"/>
        </w:rPr>
        <w:t xml:space="preserve">If an employee is paying for a lease car through a salary sacrifice agreement and subsequently goes on maternity leave the occupational maternity pay that they would receive would be based on the lower amount. If an employee wanted to avoid this, they can choose to move to a salary deduction arrangement or to return the vehicle. </w:t>
      </w:r>
    </w:p>
    <w:p w14:paraId="7F213F77" w14:textId="77777777" w:rsidR="000F2B90" w:rsidRPr="00F8344B" w:rsidRDefault="000F2B90" w:rsidP="000F2B90">
      <w:pPr>
        <w:spacing w:before="40" w:after="40"/>
        <w:rPr>
          <w:rFonts w:cs="Arial"/>
          <w:b/>
          <w:szCs w:val="22"/>
        </w:rPr>
      </w:pPr>
    </w:p>
    <w:p w14:paraId="398CAF4B" w14:textId="1E2D63DA" w:rsidR="000F2B90" w:rsidRPr="00F8344B" w:rsidRDefault="000F2B90" w:rsidP="000F2B90">
      <w:pPr>
        <w:spacing w:before="40" w:after="40"/>
        <w:ind w:left="720" w:hanging="720"/>
        <w:rPr>
          <w:rFonts w:cs="Arial"/>
          <w:szCs w:val="22"/>
        </w:rPr>
      </w:pPr>
      <w:r>
        <w:rPr>
          <w:rFonts w:cs="Arial"/>
          <w:szCs w:val="22"/>
        </w:rPr>
        <w:t>1</w:t>
      </w:r>
      <w:r w:rsidR="00B12640">
        <w:rPr>
          <w:rFonts w:cs="Arial"/>
          <w:szCs w:val="22"/>
        </w:rPr>
        <w:t>8</w:t>
      </w:r>
      <w:r w:rsidRPr="00F8344B">
        <w:rPr>
          <w:rFonts w:cs="Arial"/>
          <w:szCs w:val="22"/>
        </w:rPr>
        <w:t>.2</w:t>
      </w:r>
      <w:r w:rsidRPr="00F8344B">
        <w:rPr>
          <w:rFonts w:cs="Arial"/>
          <w:szCs w:val="22"/>
        </w:rPr>
        <w:tab/>
        <w:t>If the employee chooses to return the car there will be a financial penalty, on account of early termination of the contract and the employee will be liable for this charge.</w:t>
      </w:r>
    </w:p>
    <w:p w14:paraId="652D9BD9" w14:textId="77777777" w:rsidR="000F2B90" w:rsidRPr="00F8344B" w:rsidRDefault="000F2B90" w:rsidP="000F2B90">
      <w:pPr>
        <w:spacing w:before="40" w:after="40"/>
        <w:ind w:left="720" w:hanging="720"/>
        <w:rPr>
          <w:rFonts w:cs="Arial"/>
          <w:szCs w:val="22"/>
        </w:rPr>
      </w:pPr>
    </w:p>
    <w:p w14:paraId="21C0B83D" w14:textId="101FDB13" w:rsidR="000F2B90" w:rsidRPr="00F8344B" w:rsidRDefault="000F2B90" w:rsidP="2FB5688A">
      <w:pPr>
        <w:spacing w:before="40" w:after="40"/>
        <w:ind w:left="720" w:hanging="720"/>
        <w:rPr>
          <w:rFonts w:cs="Arial"/>
        </w:rPr>
      </w:pPr>
      <w:r w:rsidRPr="2FB5688A">
        <w:rPr>
          <w:rFonts w:cs="Arial"/>
        </w:rPr>
        <w:t>1</w:t>
      </w:r>
      <w:r w:rsidR="00B12640">
        <w:rPr>
          <w:rFonts w:cs="Arial"/>
        </w:rPr>
        <w:t>8</w:t>
      </w:r>
      <w:r w:rsidRPr="2FB5688A">
        <w:rPr>
          <w:rFonts w:cs="Arial"/>
        </w:rPr>
        <w:t>.3</w:t>
      </w:r>
      <w:r>
        <w:tab/>
      </w:r>
      <w:r w:rsidRPr="2FB5688A">
        <w:rPr>
          <w:rFonts w:cs="Arial"/>
        </w:rPr>
        <w:t xml:space="preserve">If an employee is absent from work on sick leave, maternity leave, career break or other authorised </w:t>
      </w:r>
      <w:r w:rsidR="00D03BBF" w:rsidRPr="2FB5688A">
        <w:rPr>
          <w:rFonts w:cs="Arial"/>
        </w:rPr>
        <w:t>long-term</w:t>
      </w:r>
      <w:r w:rsidRPr="2FB5688A">
        <w:rPr>
          <w:rFonts w:cs="Arial"/>
        </w:rPr>
        <w:t xml:space="preserve"> absence they may continue to use their lease car privately.</w:t>
      </w:r>
    </w:p>
    <w:p w14:paraId="7968BEEB" w14:textId="77777777" w:rsidR="000F2B90" w:rsidRPr="00F8344B" w:rsidRDefault="000F2B90" w:rsidP="000F2B90">
      <w:pPr>
        <w:spacing w:before="40" w:after="40"/>
        <w:ind w:left="720" w:hanging="720"/>
        <w:rPr>
          <w:rFonts w:cs="Arial"/>
          <w:szCs w:val="22"/>
        </w:rPr>
      </w:pPr>
    </w:p>
    <w:p w14:paraId="42713781" w14:textId="48819D6F" w:rsidR="000F2B90" w:rsidRDefault="000F2B90" w:rsidP="2FB5688A">
      <w:pPr>
        <w:spacing w:before="40" w:after="40"/>
        <w:ind w:left="720" w:hanging="720"/>
        <w:rPr>
          <w:rFonts w:cs="Arial"/>
        </w:rPr>
      </w:pPr>
      <w:r w:rsidRPr="2FB5688A">
        <w:rPr>
          <w:rFonts w:cs="Arial"/>
        </w:rPr>
        <w:t>1</w:t>
      </w:r>
      <w:r w:rsidR="00B12640">
        <w:rPr>
          <w:rFonts w:cs="Arial"/>
        </w:rPr>
        <w:t>8</w:t>
      </w:r>
      <w:r w:rsidRPr="2FB5688A">
        <w:rPr>
          <w:rFonts w:cs="Arial"/>
        </w:rPr>
        <w:t>.4</w:t>
      </w:r>
      <w:r>
        <w:tab/>
      </w:r>
      <w:r w:rsidRPr="2FB5688A">
        <w:rPr>
          <w:rFonts w:cs="Arial"/>
        </w:rPr>
        <w:t xml:space="preserve">If the employee chooses to keep the car for the duration of their absence from work the payment will continue to </w:t>
      </w:r>
      <w:r w:rsidR="00D03BBF" w:rsidRPr="2FB5688A">
        <w:rPr>
          <w:rFonts w:cs="Arial"/>
        </w:rPr>
        <w:t>be made</w:t>
      </w:r>
      <w:r w:rsidRPr="2FB5688A">
        <w:rPr>
          <w:rFonts w:cs="Arial"/>
        </w:rPr>
        <w:t xml:space="preserve"> by deductions from pay.  If they go into a period of no pay they must continue to make the payment directly to ELFT and the employer’s contribution will be reinstated upon their return to work. </w:t>
      </w:r>
    </w:p>
    <w:p w14:paraId="63A9729E" w14:textId="77777777" w:rsidR="00927958" w:rsidRDefault="00927958" w:rsidP="000F2B90">
      <w:pPr>
        <w:spacing w:before="40" w:after="40"/>
        <w:ind w:left="720" w:hanging="720"/>
        <w:rPr>
          <w:rFonts w:cs="Arial"/>
          <w:szCs w:val="22"/>
        </w:rPr>
      </w:pPr>
    </w:p>
    <w:p w14:paraId="28E1AEDC" w14:textId="30E755D7" w:rsidR="00927958" w:rsidRPr="00927958" w:rsidRDefault="00927958" w:rsidP="2FB5688A">
      <w:pPr>
        <w:spacing w:before="40" w:after="40"/>
        <w:ind w:left="720" w:hanging="720"/>
        <w:rPr>
          <w:rFonts w:cs="Arial"/>
        </w:rPr>
      </w:pPr>
      <w:r w:rsidRPr="2FB5688A">
        <w:rPr>
          <w:rFonts w:cs="Arial"/>
        </w:rPr>
        <w:t>1</w:t>
      </w:r>
      <w:r w:rsidR="00B12640">
        <w:rPr>
          <w:rFonts w:cs="Arial"/>
        </w:rPr>
        <w:t>8</w:t>
      </w:r>
      <w:r w:rsidRPr="2FB5688A">
        <w:rPr>
          <w:rFonts w:cs="Arial"/>
        </w:rPr>
        <w:t>.5</w:t>
      </w:r>
      <w:r>
        <w:tab/>
      </w:r>
      <w:r w:rsidRPr="2FB5688A">
        <w:rPr>
          <w:rFonts w:cs="Arial"/>
        </w:rPr>
        <w:t xml:space="preserve">Salary deduction contracts - If the employee chooses to keep the car for the duration of their absence from work, the payment will continue to </w:t>
      </w:r>
      <w:r w:rsidR="00D03BBF" w:rsidRPr="2FB5688A">
        <w:rPr>
          <w:rFonts w:cs="Arial"/>
        </w:rPr>
        <w:t>be made</w:t>
      </w:r>
      <w:r w:rsidRPr="2FB5688A">
        <w:rPr>
          <w:rFonts w:cs="Arial"/>
        </w:rPr>
        <w:t xml:space="preserve"> by monthly deductions from pay. If the employee goes into a period of reduced pay or no pay where payroll is unable to take the monthly deduction, the employee must make the payment directly to ELFT each month and the employer’s contribution (if applicable) will be reinstated upon their return to work. Alternatively, employees can choose to end their lease car contract and return the car (this may incur an early termination fee as per paragraph 19.2). </w:t>
      </w:r>
    </w:p>
    <w:p w14:paraId="74FE0343" w14:textId="77777777" w:rsidR="00927958" w:rsidRPr="00927958" w:rsidRDefault="00927958" w:rsidP="00927958">
      <w:pPr>
        <w:spacing w:before="40" w:after="40"/>
        <w:ind w:left="720" w:hanging="720"/>
        <w:rPr>
          <w:rFonts w:cs="Arial"/>
          <w:szCs w:val="22"/>
        </w:rPr>
      </w:pPr>
    </w:p>
    <w:p w14:paraId="625E890E" w14:textId="4A242EC1" w:rsidR="00927958" w:rsidRPr="00F8344B" w:rsidRDefault="00927958" w:rsidP="2FB5688A">
      <w:pPr>
        <w:spacing w:before="40" w:after="40"/>
        <w:ind w:left="720" w:hanging="720"/>
        <w:rPr>
          <w:rFonts w:cs="Arial"/>
        </w:rPr>
      </w:pPr>
      <w:r w:rsidRPr="2FB5688A">
        <w:rPr>
          <w:rFonts w:cs="Arial"/>
        </w:rPr>
        <w:t>1</w:t>
      </w:r>
      <w:r w:rsidR="00B12640">
        <w:rPr>
          <w:rFonts w:cs="Arial"/>
        </w:rPr>
        <w:t>8</w:t>
      </w:r>
      <w:r w:rsidRPr="2FB5688A">
        <w:rPr>
          <w:rFonts w:cs="Arial"/>
        </w:rPr>
        <w:t>.6</w:t>
      </w:r>
      <w:r>
        <w:tab/>
      </w:r>
      <w:r w:rsidRPr="2FB5688A">
        <w:rPr>
          <w:rFonts w:cs="Arial"/>
        </w:rPr>
        <w:t xml:space="preserve">Salary sacrifice contracts – If the employee chooses to keep the car for the duration of their absence from work, the payment will continue to </w:t>
      </w:r>
      <w:r w:rsidR="00D03BBF" w:rsidRPr="2FB5688A">
        <w:rPr>
          <w:rFonts w:cs="Arial"/>
        </w:rPr>
        <w:t>be made</w:t>
      </w:r>
      <w:r w:rsidRPr="2FB5688A">
        <w:rPr>
          <w:rFonts w:cs="Arial"/>
        </w:rPr>
        <w:t xml:space="preserve"> by monthly deductions from pay. If the employee goes into a period of reduced pay or no pay where payroll is unable to take the monthly deduction as a salary sacrifice (particularly in the case of employees in receipt of maternity pay), the salary sacrifice contract will be converted to a salary deduction contract and the deductions taken from net pay (note, this may result in a higher monthly deduction value and the employee will not have the benefit of reduced PAYE/NI/Pension contributions). In the event, that payroll is unable to take either a salary sacrifice deduction or a normal salary deduction from the employee’s monthly pay, the employee must make the payment directly to ELFT each month at the salary deduction value or end their lease car contract and return the car (this may incur an early termination fee as per paragraph 19.2).</w:t>
      </w:r>
    </w:p>
    <w:p w14:paraId="0C6B2CB4" w14:textId="77777777" w:rsidR="000F2B90" w:rsidRPr="00F8344B" w:rsidRDefault="000F2B90" w:rsidP="000F2B90">
      <w:pPr>
        <w:spacing w:before="40" w:after="40"/>
        <w:ind w:left="720" w:hanging="720"/>
        <w:rPr>
          <w:rFonts w:cs="Arial"/>
          <w:b/>
          <w:szCs w:val="22"/>
        </w:rPr>
      </w:pPr>
    </w:p>
    <w:p w14:paraId="069EAAE5" w14:textId="11BA01D2" w:rsidR="000F2B90" w:rsidRPr="00F8344B" w:rsidRDefault="00B12640" w:rsidP="000F2B90">
      <w:pPr>
        <w:spacing w:before="40" w:after="40"/>
        <w:ind w:left="720" w:hanging="720"/>
        <w:rPr>
          <w:rFonts w:cs="Arial"/>
          <w:b/>
          <w:szCs w:val="22"/>
        </w:rPr>
      </w:pPr>
      <w:r>
        <w:rPr>
          <w:rFonts w:cs="Arial"/>
          <w:b/>
          <w:szCs w:val="22"/>
        </w:rPr>
        <w:t>19</w:t>
      </w:r>
      <w:r w:rsidR="000F2B90" w:rsidRPr="00F8344B">
        <w:rPr>
          <w:rFonts w:cs="Arial"/>
          <w:b/>
          <w:szCs w:val="22"/>
        </w:rPr>
        <w:t>.</w:t>
      </w:r>
      <w:r w:rsidR="000F2B90" w:rsidRPr="00F8344B">
        <w:rPr>
          <w:rFonts w:cs="Arial"/>
          <w:b/>
          <w:szCs w:val="22"/>
        </w:rPr>
        <w:tab/>
        <w:t>PENSION IMPLICATIONS</w:t>
      </w:r>
    </w:p>
    <w:p w14:paraId="100EBAD5" w14:textId="77777777" w:rsidR="000F2B90" w:rsidRPr="00F8344B" w:rsidRDefault="000F2B90" w:rsidP="000F2B90">
      <w:pPr>
        <w:spacing w:before="40" w:after="40"/>
        <w:ind w:left="720" w:hanging="720"/>
        <w:rPr>
          <w:rFonts w:cs="Arial"/>
          <w:b/>
          <w:szCs w:val="22"/>
        </w:rPr>
      </w:pPr>
    </w:p>
    <w:p w14:paraId="2022343B" w14:textId="3AB20104" w:rsidR="000F2B90" w:rsidRPr="00F8344B" w:rsidRDefault="00B12640" w:rsidP="2FB5688A">
      <w:pPr>
        <w:spacing w:before="40" w:after="40"/>
        <w:ind w:left="720" w:hanging="720"/>
        <w:rPr>
          <w:rFonts w:cs="Arial"/>
        </w:rPr>
      </w:pPr>
      <w:r>
        <w:rPr>
          <w:rFonts w:cs="Arial"/>
        </w:rPr>
        <w:t>19</w:t>
      </w:r>
      <w:r w:rsidR="000F2B90" w:rsidRPr="2FB5688A">
        <w:rPr>
          <w:rFonts w:cs="Arial"/>
        </w:rPr>
        <w:t>.1</w:t>
      </w:r>
      <w:r w:rsidR="000F2B90">
        <w:tab/>
      </w:r>
      <w:r w:rsidR="000F2B90" w:rsidRPr="2FB5688A">
        <w:rPr>
          <w:rFonts w:cs="Arial"/>
        </w:rPr>
        <w:t xml:space="preserve">From April 2015 NHS pension entitlement, has been based on the career average pensionable pay. Therefore, for periods where an employee is participating in a salary sacrifice arrangement pensionable pay means the reduced salary i.e. salary minus the sum sacrificed. As such it is important to consider the tax, National Insurance Contributions and Pension Contribution savings against the likely reduction/impact on </w:t>
      </w:r>
      <w:r w:rsidR="000F2B90" w:rsidRPr="2FB5688A">
        <w:rPr>
          <w:rFonts w:cs="Arial"/>
        </w:rPr>
        <w:lastRenderedPageBreak/>
        <w:t>pension before deciding to participate in a salary sacrifice scheme. Employee should consider taking independent financial advice before entering into the scheme.</w:t>
      </w:r>
    </w:p>
    <w:p w14:paraId="5B3A6D69" w14:textId="77777777" w:rsidR="000F2B90" w:rsidRPr="00F8344B" w:rsidRDefault="000F2B90" w:rsidP="000F2B90">
      <w:pPr>
        <w:spacing w:before="40" w:after="40"/>
        <w:ind w:left="720"/>
        <w:rPr>
          <w:rFonts w:cs="Arial"/>
          <w:szCs w:val="22"/>
        </w:rPr>
      </w:pPr>
    </w:p>
    <w:p w14:paraId="6B8434E7" w14:textId="392C5365" w:rsidR="000F2B90" w:rsidRPr="00F8344B" w:rsidRDefault="000F2B90" w:rsidP="000F2B90">
      <w:pPr>
        <w:spacing w:before="40" w:after="40"/>
        <w:ind w:left="720" w:hanging="720"/>
        <w:rPr>
          <w:rFonts w:cs="Arial"/>
          <w:b/>
          <w:szCs w:val="22"/>
        </w:rPr>
      </w:pPr>
      <w:r w:rsidRPr="00F8344B">
        <w:rPr>
          <w:rFonts w:cs="Arial"/>
          <w:b/>
          <w:szCs w:val="22"/>
        </w:rPr>
        <w:t>2</w:t>
      </w:r>
      <w:r w:rsidR="00B12640">
        <w:rPr>
          <w:rFonts w:cs="Arial"/>
          <w:b/>
          <w:szCs w:val="22"/>
        </w:rPr>
        <w:t>0</w:t>
      </w:r>
      <w:r w:rsidRPr="00F8344B">
        <w:rPr>
          <w:rFonts w:cs="Arial"/>
          <w:b/>
          <w:szCs w:val="22"/>
        </w:rPr>
        <w:t>.</w:t>
      </w:r>
      <w:r w:rsidRPr="00F8344B">
        <w:rPr>
          <w:rFonts w:cs="Arial"/>
          <w:b/>
          <w:szCs w:val="22"/>
        </w:rPr>
        <w:tab/>
        <w:t>EARLY TERMINATION</w:t>
      </w:r>
    </w:p>
    <w:p w14:paraId="49EE6100" w14:textId="77777777" w:rsidR="000F2B90" w:rsidRPr="00F8344B" w:rsidRDefault="000F2B90" w:rsidP="000F2B90">
      <w:pPr>
        <w:spacing w:before="40" w:after="40"/>
        <w:rPr>
          <w:rFonts w:cs="Arial"/>
          <w:szCs w:val="22"/>
        </w:rPr>
      </w:pPr>
    </w:p>
    <w:p w14:paraId="590C2A2B" w14:textId="273219C9" w:rsidR="000F2B90" w:rsidRPr="00F8344B" w:rsidRDefault="000F2B90" w:rsidP="2FB5688A">
      <w:pPr>
        <w:spacing w:before="40" w:after="40"/>
        <w:ind w:left="720" w:hanging="720"/>
        <w:rPr>
          <w:rFonts w:cs="Arial"/>
        </w:rPr>
      </w:pPr>
      <w:r w:rsidRPr="2FB5688A">
        <w:rPr>
          <w:rFonts w:cs="Arial"/>
        </w:rPr>
        <w:t>2</w:t>
      </w:r>
      <w:r w:rsidR="00B12640">
        <w:rPr>
          <w:rFonts w:cs="Arial"/>
        </w:rPr>
        <w:t>0</w:t>
      </w:r>
      <w:r w:rsidRPr="2FB5688A">
        <w:rPr>
          <w:rFonts w:cs="Arial"/>
        </w:rPr>
        <w:t>.1</w:t>
      </w:r>
      <w:r>
        <w:tab/>
      </w:r>
      <w:r w:rsidRPr="2FB5688A">
        <w:rPr>
          <w:rFonts w:cs="Arial"/>
        </w:rPr>
        <w:t>On early termination of the lease car contract, payment is required to be made to the lease car company. The amount of the payment will vary depending on how far into the contract the employee is when it is terminated. The cost may be passed on to the employee depending on the reason for it.</w:t>
      </w:r>
    </w:p>
    <w:p w14:paraId="42BAA669" w14:textId="77777777" w:rsidR="000F2B90" w:rsidRPr="00F8344B" w:rsidRDefault="000F2B90" w:rsidP="000F2B90">
      <w:pPr>
        <w:spacing w:before="40" w:after="40"/>
        <w:ind w:left="720" w:hanging="720"/>
        <w:rPr>
          <w:rFonts w:cs="Arial"/>
          <w:szCs w:val="22"/>
        </w:rPr>
      </w:pPr>
    </w:p>
    <w:p w14:paraId="0D8EEE7A" w14:textId="0A41A820" w:rsidR="000F2B90" w:rsidRPr="00F8344B" w:rsidRDefault="000F2B90" w:rsidP="2FB5688A">
      <w:pPr>
        <w:spacing w:before="40" w:after="40"/>
        <w:ind w:left="720" w:hanging="720"/>
        <w:rPr>
          <w:rFonts w:cs="Arial"/>
        </w:rPr>
      </w:pPr>
      <w:r w:rsidRPr="2FB5688A">
        <w:rPr>
          <w:rFonts w:cs="Arial"/>
        </w:rPr>
        <w:t>2</w:t>
      </w:r>
      <w:r w:rsidR="00B12640">
        <w:rPr>
          <w:rFonts w:cs="Arial"/>
        </w:rPr>
        <w:t>0</w:t>
      </w:r>
      <w:r w:rsidRPr="2FB5688A">
        <w:rPr>
          <w:rFonts w:cs="Arial"/>
        </w:rPr>
        <w:t>.2</w:t>
      </w:r>
      <w:r>
        <w:tab/>
      </w:r>
      <w:r w:rsidRPr="2FB5688A">
        <w:rPr>
          <w:rFonts w:cs="Arial"/>
        </w:rPr>
        <w:t>The right to a lease car will be terminated in the following circumstances:</w:t>
      </w:r>
    </w:p>
    <w:p w14:paraId="3F5F7A1D" w14:textId="77777777" w:rsidR="000F2B90" w:rsidRPr="00F8344B" w:rsidRDefault="000F2B90" w:rsidP="000F2B90">
      <w:pPr>
        <w:spacing w:before="40" w:after="40"/>
        <w:ind w:left="720" w:hanging="720"/>
        <w:rPr>
          <w:rFonts w:cs="Arial"/>
          <w:szCs w:val="22"/>
        </w:rPr>
      </w:pPr>
    </w:p>
    <w:p w14:paraId="4CDC826D" w14:textId="04B711FD" w:rsidR="000F2B90" w:rsidRPr="00F8344B" w:rsidRDefault="000F2B90" w:rsidP="000F2B90">
      <w:pPr>
        <w:tabs>
          <w:tab w:val="left" w:pos="1701"/>
        </w:tabs>
        <w:spacing w:before="40" w:after="40"/>
        <w:ind w:left="720"/>
        <w:rPr>
          <w:rFonts w:cs="Arial"/>
          <w:szCs w:val="22"/>
        </w:rPr>
      </w:pPr>
      <w:r w:rsidRPr="00F8344B">
        <w:rPr>
          <w:rFonts w:cs="Arial"/>
          <w:szCs w:val="22"/>
        </w:rPr>
        <w:t>2</w:t>
      </w:r>
      <w:r w:rsidR="00B12640">
        <w:rPr>
          <w:rFonts w:cs="Arial"/>
          <w:szCs w:val="22"/>
        </w:rPr>
        <w:t>0</w:t>
      </w:r>
      <w:r w:rsidRPr="00F8344B">
        <w:rPr>
          <w:rFonts w:cs="Arial"/>
          <w:szCs w:val="22"/>
        </w:rPr>
        <w:t>.2.1</w:t>
      </w:r>
      <w:r w:rsidRPr="00F8344B">
        <w:rPr>
          <w:rFonts w:cs="Arial"/>
          <w:szCs w:val="22"/>
        </w:rPr>
        <w:tab/>
        <w:t>Death of the employee</w:t>
      </w:r>
    </w:p>
    <w:p w14:paraId="42846BE9" w14:textId="093013FD" w:rsidR="000F2B90" w:rsidRPr="00F8344B" w:rsidRDefault="000F2B90" w:rsidP="000F2B90">
      <w:pPr>
        <w:tabs>
          <w:tab w:val="left" w:pos="1701"/>
        </w:tabs>
        <w:spacing w:before="40" w:after="40"/>
        <w:ind w:left="720"/>
        <w:rPr>
          <w:rFonts w:cs="Arial"/>
          <w:szCs w:val="22"/>
        </w:rPr>
      </w:pPr>
      <w:r w:rsidRPr="00F8344B">
        <w:rPr>
          <w:rFonts w:cs="Arial"/>
          <w:szCs w:val="22"/>
        </w:rPr>
        <w:t>2</w:t>
      </w:r>
      <w:r w:rsidR="00B12640">
        <w:rPr>
          <w:rFonts w:cs="Arial"/>
          <w:szCs w:val="22"/>
        </w:rPr>
        <w:t>0</w:t>
      </w:r>
      <w:r w:rsidRPr="00F8344B">
        <w:rPr>
          <w:rFonts w:cs="Arial"/>
          <w:szCs w:val="22"/>
        </w:rPr>
        <w:t>.2.2</w:t>
      </w:r>
      <w:r w:rsidRPr="00F8344B">
        <w:rPr>
          <w:rFonts w:cs="Arial"/>
          <w:szCs w:val="22"/>
        </w:rPr>
        <w:tab/>
        <w:t>Termination of employment by the Trust</w:t>
      </w:r>
    </w:p>
    <w:p w14:paraId="6D2C9B17" w14:textId="5F31370D" w:rsidR="000F2B90" w:rsidRPr="00F8344B" w:rsidRDefault="000F2B90" w:rsidP="000F2B90">
      <w:pPr>
        <w:tabs>
          <w:tab w:val="left" w:pos="1701"/>
        </w:tabs>
        <w:spacing w:before="40" w:after="40"/>
        <w:ind w:left="720"/>
        <w:rPr>
          <w:rFonts w:cs="Arial"/>
          <w:szCs w:val="22"/>
        </w:rPr>
      </w:pPr>
      <w:r w:rsidRPr="00F8344B">
        <w:rPr>
          <w:rFonts w:cs="Arial"/>
          <w:szCs w:val="22"/>
        </w:rPr>
        <w:t>2</w:t>
      </w:r>
      <w:r w:rsidR="00B12640">
        <w:rPr>
          <w:rFonts w:cs="Arial"/>
          <w:szCs w:val="22"/>
        </w:rPr>
        <w:t>0</w:t>
      </w:r>
      <w:r w:rsidRPr="00F8344B">
        <w:rPr>
          <w:rFonts w:cs="Arial"/>
          <w:szCs w:val="22"/>
        </w:rPr>
        <w:t>.2.3</w:t>
      </w:r>
      <w:r w:rsidRPr="00F8344B">
        <w:rPr>
          <w:rFonts w:cs="Arial"/>
          <w:szCs w:val="22"/>
        </w:rPr>
        <w:tab/>
        <w:t>Retirement of the employee or voluntary termination of employment</w:t>
      </w:r>
    </w:p>
    <w:p w14:paraId="6346AC34" w14:textId="77777777" w:rsidR="000F2B90" w:rsidRPr="00F8344B" w:rsidRDefault="000F2B90" w:rsidP="000F2B90">
      <w:pPr>
        <w:tabs>
          <w:tab w:val="left" w:pos="1701"/>
        </w:tabs>
        <w:spacing w:before="40" w:after="40"/>
        <w:ind w:left="720"/>
        <w:rPr>
          <w:rFonts w:cs="Arial"/>
          <w:szCs w:val="22"/>
        </w:rPr>
      </w:pPr>
    </w:p>
    <w:p w14:paraId="294921A1" w14:textId="69C92BDF" w:rsidR="000F2B90" w:rsidRPr="00F8344B" w:rsidRDefault="000F2B90" w:rsidP="2FB5688A">
      <w:pPr>
        <w:tabs>
          <w:tab w:val="left" w:pos="1701"/>
        </w:tabs>
        <w:spacing w:before="40" w:after="40"/>
        <w:ind w:left="720" w:hanging="720"/>
        <w:rPr>
          <w:rFonts w:cs="Arial"/>
        </w:rPr>
      </w:pPr>
      <w:r w:rsidRPr="2FB5688A">
        <w:rPr>
          <w:rFonts w:cs="Arial"/>
        </w:rPr>
        <w:t>2</w:t>
      </w:r>
      <w:r w:rsidR="00B12640">
        <w:rPr>
          <w:rFonts w:cs="Arial"/>
        </w:rPr>
        <w:t>0</w:t>
      </w:r>
      <w:r w:rsidRPr="2FB5688A">
        <w:rPr>
          <w:rFonts w:cs="Arial"/>
        </w:rPr>
        <w:t>.3</w:t>
      </w:r>
      <w:r>
        <w:tab/>
      </w:r>
      <w:r w:rsidRPr="2FB5688A">
        <w:rPr>
          <w:rFonts w:cs="Arial"/>
        </w:rPr>
        <w:t>The Trust may terminate the employee’s right to a lease car at its discretion in the following circumstances:</w:t>
      </w:r>
    </w:p>
    <w:p w14:paraId="759BF60D" w14:textId="77777777" w:rsidR="000F2B90" w:rsidRPr="00F8344B" w:rsidRDefault="000F2B90" w:rsidP="000F2B90">
      <w:pPr>
        <w:tabs>
          <w:tab w:val="left" w:pos="1701"/>
        </w:tabs>
        <w:spacing w:before="40" w:after="40"/>
        <w:ind w:left="720" w:hanging="720"/>
        <w:rPr>
          <w:rFonts w:cs="Arial"/>
          <w:szCs w:val="22"/>
        </w:rPr>
      </w:pPr>
    </w:p>
    <w:p w14:paraId="7B3B4562" w14:textId="4F01461A" w:rsidR="000F2B90" w:rsidRPr="00F8344B" w:rsidRDefault="000F2B90" w:rsidP="000F2B90">
      <w:pPr>
        <w:spacing w:before="40" w:after="40"/>
        <w:ind w:left="1560" w:hanging="851"/>
        <w:rPr>
          <w:rFonts w:cs="Arial"/>
          <w:szCs w:val="22"/>
        </w:rPr>
      </w:pPr>
      <w:r w:rsidRPr="00F8344B">
        <w:rPr>
          <w:rFonts w:cs="Arial"/>
          <w:szCs w:val="22"/>
        </w:rPr>
        <w:t>2</w:t>
      </w:r>
      <w:r w:rsidR="004B4B00">
        <w:rPr>
          <w:rFonts w:cs="Arial"/>
          <w:szCs w:val="22"/>
        </w:rPr>
        <w:t>0</w:t>
      </w:r>
      <w:r w:rsidRPr="00F8344B">
        <w:rPr>
          <w:rFonts w:cs="Arial"/>
          <w:szCs w:val="22"/>
        </w:rPr>
        <w:t>.3.1</w:t>
      </w:r>
      <w:r w:rsidRPr="00F8344B">
        <w:rPr>
          <w:rFonts w:cs="Arial"/>
          <w:szCs w:val="22"/>
        </w:rPr>
        <w:tab/>
        <w:t>The employee breaching the terms of their agreement and/or conditions set out in this policy.</w:t>
      </w:r>
    </w:p>
    <w:p w14:paraId="0DA03CBE" w14:textId="214BC324" w:rsidR="000F2B90" w:rsidRPr="00F8344B" w:rsidRDefault="000F2B90" w:rsidP="000F2B90">
      <w:pPr>
        <w:spacing w:before="40" w:after="40"/>
        <w:ind w:left="1560" w:hanging="851"/>
        <w:rPr>
          <w:rFonts w:cs="Arial"/>
          <w:szCs w:val="22"/>
        </w:rPr>
      </w:pPr>
      <w:r w:rsidRPr="00F8344B">
        <w:rPr>
          <w:rFonts w:cs="Arial"/>
          <w:szCs w:val="22"/>
        </w:rPr>
        <w:t>2</w:t>
      </w:r>
      <w:r w:rsidR="004B4B00">
        <w:rPr>
          <w:rFonts w:cs="Arial"/>
          <w:szCs w:val="22"/>
        </w:rPr>
        <w:t>0</w:t>
      </w:r>
      <w:r w:rsidRPr="00F8344B">
        <w:rPr>
          <w:rFonts w:cs="Arial"/>
          <w:szCs w:val="22"/>
        </w:rPr>
        <w:t>.3.2</w:t>
      </w:r>
      <w:r w:rsidRPr="00F8344B">
        <w:rPr>
          <w:rFonts w:cs="Arial"/>
          <w:szCs w:val="22"/>
        </w:rPr>
        <w:tab/>
        <w:t>The employee having a prolonged absence from their normal duties.</w:t>
      </w:r>
    </w:p>
    <w:p w14:paraId="5A41E674" w14:textId="30C36BBE" w:rsidR="000F2B90" w:rsidRPr="00F8344B" w:rsidRDefault="000F2B90" w:rsidP="000F2B90">
      <w:pPr>
        <w:spacing w:before="40" w:after="40"/>
        <w:ind w:left="1560" w:hanging="851"/>
        <w:rPr>
          <w:rFonts w:cs="Arial"/>
          <w:szCs w:val="22"/>
        </w:rPr>
      </w:pPr>
      <w:r w:rsidRPr="00F8344B">
        <w:rPr>
          <w:rFonts w:cs="Arial"/>
          <w:szCs w:val="22"/>
        </w:rPr>
        <w:t>2</w:t>
      </w:r>
      <w:r w:rsidR="004B4B00">
        <w:rPr>
          <w:rFonts w:cs="Arial"/>
          <w:szCs w:val="22"/>
        </w:rPr>
        <w:t>0</w:t>
      </w:r>
      <w:r w:rsidRPr="00F8344B">
        <w:rPr>
          <w:rFonts w:cs="Arial"/>
          <w:szCs w:val="22"/>
        </w:rPr>
        <w:t>.3.3</w:t>
      </w:r>
      <w:r w:rsidRPr="00F8344B">
        <w:rPr>
          <w:rFonts w:cs="Arial"/>
          <w:szCs w:val="22"/>
        </w:rPr>
        <w:tab/>
        <w:t>When the employee’s contributions cannot be recovered from their salary.</w:t>
      </w:r>
    </w:p>
    <w:p w14:paraId="120B01E2" w14:textId="7D46D9EC" w:rsidR="000F2B90" w:rsidRPr="00F8344B" w:rsidRDefault="000F2B90" w:rsidP="2FB5688A">
      <w:pPr>
        <w:spacing w:before="40" w:after="40"/>
        <w:ind w:left="1560" w:hanging="851"/>
        <w:rPr>
          <w:rFonts w:cs="Arial"/>
        </w:rPr>
      </w:pPr>
      <w:r w:rsidRPr="2FB5688A">
        <w:rPr>
          <w:rFonts w:cs="Arial"/>
        </w:rPr>
        <w:t>2</w:t>
      </w:r>
      <w:r w:rsidR="004B4B00">
        <w:rPr>
          <w:rFonts w:cs="Arial"/>
        </w:rPr>
        <w:t>0</w:t>
      </w:r>
      <w:r w:rsidRPr="2FB5688A">
        <w:rPr>
          <w:rFonts w:cs="Arial"/>
        </w:rPr>
        <w:t>.3.4</w:t>
      </w:r>
      <w:r>
        <w:tab/>
      </w:r>
      <w:r w:rsidRPr="2FB5688A">
        <w:rPr>
          <w:rFonts w:cs="Arial"/>
        </w:rPr>
        <w:t>In exceptional circumstances where an employee chooses to terminate their participation in the scheme.</w:t>
      </w:r>
    </w:p>
    <w:p w14:paraId="6E47D1AF" w14:textId="3BB0AF93" w:rsidR="000F2B90" w:rsidRPr="00F8344B" w:rsidRDefault="000F2B90" w:rsidP="000F2B90">
      <w:pPr>
        <w:spacing w:before="40" w:after="40"/>
        <w:ind w:left="1560" w:hanging="851"/>
        <w:rPr>
          <w:rFonts w:cs="Arial"/>
          <w:szCs w:val="22"/>
        </w:rPr>
      </w:pPr>
      <w:r w:rsidRPr="00F8344B">
        <w:rPr>
          <w:rFonts w:cs="Arial"/>
          <w:szCs w:val="22"/>
        </w:rPr>
        <w:t>2</w:t>
      </w:r>
      <w:r w:rsidR="004B4B00">
        <w:rPr>
          <w:rFonts w:cs="Arial"/>
          <w:szCs w:val="22"/>
        </w:rPr>
        <w:t>0</w:t>
      </w:r>
      <w:r w:rsidRPr="00F8344B">
        <w:rPr>
          <w:rFonts w:cs="Arial"/>
          <w:szCs w:val="22"/>
        </w:rPr>
        <w:t>.3.5</w:t>
      </w:r>
      <w:r w:rsidRPr="00F8344B">
        <w:rPr>
          <w:rFonts w:cs="Arial"/>
          <w:szCs w:val="22"/>
        </w:rPr>
        <w:tab/>
        <w:t>Any other exceptional circumstances not provided for above.</w:t>
      </w:r>
    </w:p>
    <w:p w14:paraId="544421E8" w14:textId="77777777" w:rsidR="000F2B90" w:rsidRPr="00F8344B" w:rsidRDefault="000F2B90" w:rsidP="000F2B90">
      <w:pPr>
        <w:spacing w:before="40" w:after="40"/>
        <w:rPr>
          <w:rFonts w:cs="Arial"/>
          <w:szCs w:val="22"/>
        </w:rPr>
      </w:pPr>
    </w:p>
    <w:p w14:paraId="54D59A85" w14:textId="007F4974" w:rsidR="000F2B90" w:rsidRPr="00F8344B" w:rsidRDefault="000F2B90" w:rsidP="000F2B90">
      <w:pPr>
        <w:spacing w:before="40" w:after="40"/>
        <w:ind w:left="720" w:hanging="720"/>
        <w:rPr>
          <w:rFonts w:cs="Arial"/>
          <w:szCs w:val="22"/>
        </w:rPr>
      </w:pPr>
      <w:r w:rsidRPr="00F8344B">
        <w:rPr>
          <w:rFonts w:cs="Arial"/>
          <w:szCs w:val="22"/>
        </w:rPr>
        <w:t>2</w:t>
      </w:r>
      <w:r w:rsidR="004B4B00">
        <w:rPr>
          <w:rFonts w:cs="Arial"/>
          <w:szCs w:val="22"/>
        </w:rPr>
        <w:t>0</w:t>
      </w:r>
      <w:r w:rsidRPr="00F8344B">
        <w:rPr>
          <w:rFonts w:cs="Arial"/>
          <w:szCs w:val="22"/>
        </w:rPr>
        <w:t>.4</w:t>
      </w:r>
      <w:r w:rsidRPr="00F8344B">
        <w:rPr>
          <w:rFonts w:cs="Arial"/>
          <w:szCs w:val="22"/>
        </w:rPr>
        <w:tab/>
        <w:t>In the event of the employee’s death in service, or on early termination of the employee’s contract on the grounds of ill health, there shall be no financial penalty to the employee or their estate in the case of early termination of their lease car agreement.</w:t>
      </w:r>
    </w:p>
    <w:p w14:paraId="2195C6F8" w14:textId="77777777" w:rsidR="000F2B90" w:rsidRPr="00F8344B" w:rsidRDefault="000F2B90" w:rsidP="000F2B90">
      <w:pPr>
        <w:spacing w:before="40" w:after="40"/>
        <w:ind w:left="720" w:hanging="720"/>
        <w:rPr>
          <w:rFonts w:cs="Arial"/>
          <w:szCs w:val="22"/>
        </w:rPr>
      </w:pPr>
    </w:p>
    <w:p w14:paraId="09FEEC18" w14:textId="4BA3C5C8" w:rsidR="000F2B90" w:rsidRDefault="000F2B90" w:rsidP="2FB5688A">
      <w:pPr>
        <w:spacing w:before="40" w:after="40"/>
        <w:ind w:left="720" w:hanging="720"/>
        <w:rPr>
          <w:rFonts w:cs="Arial"/>
        </w:rPr>
      </w:pPr>
      <w:r w:rsidRPr="2FB5688A">
        <w:rPr>
          <w:rFonts w:cs="Arial"/>
        </w:rPr>
        <w:t>2</w:t>
      </w:r>
      <w:r w:rsidR="004B4B00">
        <w:rPr>
          <w:rFonts w:cs="Arial"/>
        </w:rPr>
        <w:t>0</w:t>
      </w:r>
      <w:r w:rsidRPr="2FB5688A">
        <w:rPr>
          <w:rFonts w:cs="Arial"/>
        </w:rPr>
        <w:t>.5</w:t>
      </w:r>
      <w:r>
        <w:tab/>
      </w:r>
      <w:r w:rsidRPr="2FB5688A">
        <w:rPr>
          <w:rFonts w:cs="Arial"/>
        </w:rPr>
        <w:t>Transfers to other organisations – in the event that a service or individual transfers to another organisation under a TUPE arrangement</w:t>
      </w:r>
      <w:r w:rsidR="001D0353">
        <w:rPr>
          <w:rFonts w:cs="Arial"/>
        </w:rPr>
        <w:t xml:space="preserve">, </w:t>
      </w:r>
      <w:r w:rsidR="001D0353" w:rsidRPr="001D0353">
        <w:rPr>
          <w:rFonts w:cs="Arial"/>
        </w:rPr>
        <w:t>the employee would have to approach the new employer and request to transfer over the car, although the new employer would not be obliged to accept</w:t>
      </w:r>
      <w:r w:rsidR="001D0353">
        <w:rPr>
          <w:rFonts w:cs="Arial"/>
        </w:rPr>
        <w:t xml:space="preserve">. Should </w:t>
      </w:r>
      <w:r w:rsidRPr="2FB5688A">
        <w:rPr>
          <w:rFonts w:cs="Arial"/>
        </w:rPr>
        <w:t>the new organisation decline the transfer of the vehicle</w:t>
      </w:r>
      <w:r w:rsidR="001D0353">
        <w:rPr>
          <w:rFonts w:cs="Arial"/>
        </w:rPr>
        <w:t>,</w:t>
      </w:r>
      <w:r w:rsidRPr="2FB5688A">
        <w:rPr>
          <w:rFonts w:cs="Arial"/>
        </w:rPr>
        <w:t xml:space="preserve"> the employee will not be liable for an early termination </w:t>
      </w:r>
      <w:r w:rsidR="00D03BBF" w:rsidRPr="2FB5688A">
        <w:rPr>
          <w:rFonts w:cs="Arial"/>
        </w:rPr>
        <w:t>penalty,</w:t>
      </w:r>
      <w:r w:rsidR="001D0353">
        <w:rPr>
          <w:rFonts w:cs="Arial"/>
        </w:rPr>
        <w:t xml:space="preserve"> and this would be covered by the Trust</w:t>
      </w:r>
      <w:r w:rsidRPr="2FB5688A">
        <w:rPr>
          <w:rFonts w:cs="Arial"/>
        </w:rPr>
        <w:t>.</w:t>
      </w:r>
    </w:p>
    <w:p w14:paraId="565F40A7" w14:textId="77777777" w:rsidR="001D0353" w:rsidRDefault="001D0353" w:rsidP="2FB5688A">
      <w:pPr>
        <w:spacing w:before="40" w:after="40"/>
        <w:ind w:left="720" w:hanging="720"/>
        <w:rPr>
          <w:rFonts w:cs="Arial"/>
        </w:rPr>
      </w:pPr>
    </w:p>
    <w:p w14:paraId="178AEAC3" w14:textId="07F0F75D" w:rsidR="001D0353" w:rsidRDefault="001D0353" w:rsidP="2FB5688A">
      <w:pPr>
        <w:spacing w:before="40" w:after="40"/>
        <w:ind w:left="720" w:hanging="720"/>
        <w:rPr>
          <w:rFonts w:cs="Arial"/>
        </w:rPr>
      </w:pPr>
      <w:r>
        <w:rPr>
          <w:rFonts w:cs="Arial"/>
        </w:rPr>
        <w:t>2</w:t>
      </w:r>
      <w:r w:rsidR="004B4B00">
        <w:rPr>
          <w:rFonts w:cs="Arial"/>
        </w:rPr>
        <w:t>0</w:t>
      </w:r>
      <w:r>
        <w:rPr>
          <w:rFonts w:cs="Arial"/>
        </w:rPr>
        <w:t>.6</w:t>
      </w:r>
      <w:r>
        <w:rPr>
          <w:rFonts w:cs="Arial"/>
        </w:rPr>
        <w:tab/>
      </w:r>
      <w:r w:rsidRPr="001D0353">
        <w:rPr>
          <w:rFonts w:cs="Arial"/>
        </w:rPr>
        <w:t>If an employee has a lease car contract and is then put at risk</w:t>
      </w:r>
      <w:r>
        <w:rPr>
          <w:rFonts w:cs="Arial"/>
        </w:rPr>
        <w:t xml:space="preserve"> of redundancy</w:t>
      </w:r>
      <w:r w:rsidRPr="001D0353">
        <w:rPr>
          <w:rFonts w:cs="Arial"/>
        </w:rPr>
        <w:t xml:space="preserve">, </w:t>
      </w:r>
      <w:r>
        <w:rPr>
          <w:rFonts w:cs="Arial"/>
        </w:rPr>
        <w:t xml:space="preserve">the </w:t>
      </w:r>
      <w:r w:rsidRPr="001D0353">
        <w:rPr>
          <w:rFonts w:cs="Arial"/>
        </w:rPr>
        <w:t xml:space="preserve">lease car contract would continue </w:t>
      </w:r>
      <w:r>
        <w:rPr>
          <w:rFonts w:cs="Arial"/>
        </w:rPr>
        <w:t xml:space="preserve">as normal throughout the at-risk process and if suitable alternative employment is found for the staff member. </w:t>
      </w:r>
    </w:p>
    <w:p w14:paraId="21E6A609" w14:textId="77777777" w:rsidR="001D0353" w:rsidRDefault="001D0353" w:rsidP="2FB5688A">
      <w:pPr>
        <w:spacing w:before="40" w:after="40"/>
        <w:ind w:left="720" w:hanging="720"/>
        <w:rPr>
          <w:rFonts w:cs="Arial"/>
        </w:rPr>
      </w:pPr>
    </w:p>
    <w:p w14:paraId="2657221B" w14:textId="53AB4033" w:rsidR="001D0353" w:rsidRDefault="001D0353" w:rsidP="2FB5688A">
      <w:pPr>
        <w:spacing w:before="40" w:after="40"/>
        <w:ind w:left="720" w:hanging="720"/>
        <w:rPr>
          <w:rFonts w:cs="Arial"/>
        </w:rPr>
      </w:pPr>
      <w:r>
        <w:rPr>
          <w:rFonts w:cs="Arial"/>
        </w:rPr>
        <w:t>2</w:t>
      </w:r>
      <w:r w:rsidR="004B4B00">
        <w:rPr>
          <w:rFonts w:cs="Arial"/>
        </w:rPr>
        <w:t>0</w:t>
      </w:r>
      <w:r>
        <w:rPr>
          <w:rFonts w:cs="Arial"/>
        </w:rPr>
        <w:t>.7</w:t>
      </w:r>
      <w:r>
        <w:rPr>
          <w:rFonts w:cs="Arial"/>
        </w:rPr>
        <w:tab/>
        <w:t xml:space="preserve">In the case of a redundancy situation, </w:t>
      </w:r>
      <w:r w:rsidRPr="001D0353">
        <w:rPr>
          <w:rFonts w:cs="Arial"/>
        </w:rPr>
        <w:t xml:space="preserve">the Trust would </w:t>
      </w:r>
      <w:r>
        <w:rPr>
          <w:rFonts w:cs="Arial"/>
        </w:rPr>
        <w:t xml:space="preserve">be required to cover the cost of the </w:t>
      </w:r>
      <w:r w:rsidRPr="001D0353">
        <w:rPr>
          <w:rFonts w:cs="Arial"/>
        </w:rPr>
        <w:t>early termination fee as the termination of the lease car contract is</w:t>
      </w:r>
      <w:r>
        <w:rPr>
          <w:rFonts w:cs="Arial"/>
        </w:rPr>
        <w:t xml:space="preserve"> </w:t>
      </w:r>
      <w:r w:rsidRPr="001D0353">
        <w:rPr>
          <w:rFonts w:cs="Arial"/>
        </w:rPr>
        <w:t>n</w:t>
      </w:r>
      <w:r>
        <w:rPr>
          <w:rFonts w:cs="Arial"/>
        </w:rPr>
        <w:t>o</w:t>
      </w:r>
      <w:r w:rsidRPr="001D0353">
        <w:rPr>
          <w:rFonts w:cs="Arial"/>
        </w:rPr>
        <w:t xml:space="preserve">t by the </w:t>
      </w:r>
      <w:r>
        <w:rPr>
          <w:rFonts w:cs="Arial"/>
        </w:rPr>
        <w:t>staff members</w:t>
      </w:r>
      <w:r w:rsidRPr="001D0353">
        <w:rPr>
          <w:rFonts w:cs="Arial"/>
        </w:rPr>
        <w:t xml:space="preserve"> choice. </w:t>
      </w:r>
    </w:p>
    <w:p w14:paraId="0EB16958" w14:textId="77777777" w:rsidR="001D0353" w:rsidRDefault="001D0353" w:rsidP="2FB5688A">
      <w:pPr>
        <w:spacing w:before="40" w:after="40"/>
        <w:ind w:left="720" w:hanging="720"/>
        <w:rPr>
          <w:rFonts w:cs="Arial"/>
        </w:rPr>
      </w:pPr>
    </w:p>
    <w:p w14:paraId="6F87519A" w14:textId="19FDE68A" w:rsidR="001D0353" w:rsidRPr="00F8344B" w:rsidRDefault="000F2B90" w:rsidP="001D0353">
      <w:pPr>
        <w:spacing w:before="40" w:after="40"/>
        <w:ind w:left="720" w:hanging="720"/>
        <w:rPr>
          <w:rFonts w:cs="Arial"/>
        </w:rPr>
      </w:pPr>
      <w:r w:rsidRPr="2FB5688A">
        <w:rPr>
          <w:rFonts w:cs="Arial"/>
        </w:rPr>
        <w:t>2</w:t>
      </w:r>
      <w:r w:rsidR="004B4B00">
        <w:rPr>
          <w:rFonts w:cs="Arial"/>
        </w:rPr>
        <w:t>0</w:t>
      </w:r>
      <w:r w:rsidRPr="2FB5688A">
        <w:rPr>
          <w:rFonts w:cs="Arial"/>
        </w:rPr>
        <w:t>.</w:t>
      </w:r>
      <w:r w:rsidR="001D0353">
        <w:rPr>
          <w:rFonts w:cs="Arial"/>
        </w:rPr>
        <w:t>8</w:t>
      </w:r>
      <w:r>
        <w:tab/>
      </w:r>
      <w:r w:rsidRPr="2FB5688A">
        <w:rPr>
          <w:rFonts w:cs="Arial"/>
        </w:rPr>
        <w:t xml:space="preserve">In all other cases of early termination, </w:t>
      </w:r>
      <w:r w:rsidR="00737525">
        <w:rPr>
          <w:rFonts w:cs="Arial"/>
        </w:rPr>
        <w:t xml:space="preserve">whether </w:t>
      </w:r>
      <w:r w:rsidRPr="2FB5688A">
        <w:rPr>
          <w:rFonts w:cs="Arial"/>
        </w:rPr>
        <w:t>the employee will be required to reimburse the Trust for any payment due to the leasing company because of the early termination of the contract for hire</w:t>
      </w:r>
      <w:r w:rsidR="00D8393C">
        <w:rPr>
          <w:rFonts w:cs="Arial"/>
        </w:rPr>
        <w:t xml:space="preserve"> will be decided on a </w:t>
      </w:r>
      <w:r w:rsidR="00D03BBF">
        <w:rPr>
          <w:rFonts w:cs="Arial"/>
        </w:rPr>
        <w:t>case-by-case</w:t>
      </w:r>
      <w:r w:rsidR="00D8393C">
        <w:rPr>
          <w:rFonts w:cs="Arial"/>
        </w:rPr>
        <w:t xml:space="preserve"> basis, depending on the reason for termination</w:t>
      </w:r>
      <w:r w:rsidRPr="2FB5688A">
        <w:rPr>
          <w:rFonts w:cs="Arial"/>
        </w:rPr>
        <w:t xml:space="preserve">. </w:t>
      </w:r>
    </w:p>
    <w:p w14:paraId="4FE73D74" w14:textId="77777777" w:rsidR="000F2B90" w:rsidRPr="00F8344B" w:rsidRDefault="000F2B90" w:rsidP="000F2B90">
      <w:pPr>
        <w:spacing w:before="40" w:after="40"/>
        <w:rPr>
          <w:rFonts w:cs="Arial"/>
          <w:szCs w:val="22"/>
        </w:rPr>
      </w:pPr>
    </w:p>
    <w:p w14:paraId="752D5D2F" w14:textId="58174C64" w:rsidR="000F2B90" w:rsidRPr="00F8344B" w:rsidRDefault="000F2B90" w:rsidP="2FB5688A">
      <w:pPr>
        <w:spacing w:before="40" w:after="40"/>
        <w:ind w:left="720" w:hanging="720"/>
        <w:rPr>
          <w:rFonts w:cs="Arial"/>
        </w:rPr>
      </w:pPr>
      <w:r w:rsidRPr="2FB5688A">
        <w:rPr>
          <w:rFonts w:cs="Arial"/>
        </w:rPr>
        <w:t>2</w:t>
      </w:r>
      <w:r w:rsidR="004B4B00">
        <w:rPr>
          <w:rFonts w:cs="Arial"/>
        </w:rPr>
        <w:t>0</w:t>
      </w:r>
      <w:r w:rsidRPr="2FB5688A">
        <w:rPr>
          <w:rFonts w:cs="Arial"/>
        </w:rPr>
        <w:t>.</w:t>
      </w:r>
      <w:r w:rsidR="001D0353">
        <w:rPr>
          <w:rFonts w:cs="Arial"/>
        </w:rPr>
        <w:t>9</w:t>
      </w:r>
      <w:r>
        <w:tab/>
      </w:r>
      <w:r w:rsidRPr="2FB5688A">
        <w:rPr>
          <w:rFonts w:cs="Arial"/>
        </w:rPr>
        <w:t xml:space="preserve">Once the employee has terminated their lease car </w:t>
      </w:r>
      <w:r w:rsidR="00D03BBF" w:rsidRPr="2FB5688A">
        <w:rPr>
          <w:rFonts w:cs="Arial"/>
        </w:rPr>
        <w:t>agreement,</w:t>
      </w:r>
      <w:r w:rsidRPr="2FB5688A">
        <w:rPr>
          <w:rFonts w:cs="Arial"/>
        </w:rPr>
        <w:t xml:space="preserve"> they must return the car and pay any outstanding contribution for private use within the current contract year. Employees will be given the opportunity to purchase the car on termination.</w:t>
      </w:r>
    </w:p>
    <w:p w14:paraId="685CD04E" w14:textId="77777777" w:rsidR="000F2B90" w:rsidRPr="00F8344B" w:rsidRDefault="000F2B90" w:rsidP="000F2B90">
      <w:pPr>
        <w:spacing w:before="40" w:after="40"/>
        <w:ind w:left="720" w:hanging="720"/>
        <w:rPr>
          <w:rFonts w:cs="Arial"/>
          <w:szCs w:val="22"/>
        </w:rPr>
      </w:pPr>
    </w:p>
    <w:p w14:paraId="4BB02078" w14:textId="5502F236" w:rsidR="000F2B90" w:rsidRPr="00F8344B" w:rsidRDefault="000F2B90" w:rsidP="000F2B90">
      <w:pPr>
        <w:spacing w:before="0" w:after="0"/>
        <w:rPr>
          <w:rFonts w:cs="Arial"/>
          <w:b/>
          <w:bCs/>
        </w:rPr>
      </w:pPr>
      <w:r w:rsidRPr="00F8344B">
        <w:rPr>
          <w:rFonts w:cs="Arial"/>
          <w:b/>
          <w:bCs/>
        </w:rPr>
        <w:t>2</w:t>
      </w:r>
      <w:r w:rsidR="004B4B00">
        <w:rPr>
          <w:rFonts w:cs="Arial"/>
          <w:b/>
          <w:bCs/>
        </w:rPr>
        <w:t>1</w:t>
      </w:r>
      <w:r w:rsidRPr="00F8344B">
        <w:rPr>
          <w:rFonts w:cs="Arial"/>
          <w:b/>
          <w:bCs/>
        </w:rPr>
        <w:tab/>
        <w:t>FRAUD AND PROBITY</w:t>
      </w:r>
    </w:p>
    <w:p w14:paraId="3EDA7728" w14:textId="77777777" w:rsidR="000F2B90" w:rsidRPr="00F8344B" w:rsidRDefault="000F2B90" w:rsidP="000F2B90">
      <w:pPr>
        <w:spacing w:before="0" w:after="0"/>
        <w:rPr>
          <w:rFonts w:cs="Arial"/>
          <w:b/>
          <w:bCs/>
        </w:rPr>
      </w:pPr>
    </w:p>
    <w:p w14:paraId="5E1A1205" w14:textId="0A5CA7F1" w:rsidR="000F2B90" w:rsidRPr="00F8344B" w:rsidRDefault="000F2B90" w:rsidP="2FB5688A">
      <w:pPr>
        <w:spacing w:before="0" w:after="0"/>
        <w:ind w:left="720" w:hanging="720"/>
        <w:rPr>
          <w:rFonts w:cs="Arial"/>
        </w:rPr>
      </w:pPr>
      <w:r w:rsidRPr="2FB5688A">
        <w:rPr>
          <w:rFonts w:cs="Arial"/>
        </w:rPr>
        <w:t>2</w:t>
      </w:r>
      <w:r w:rsidR="004B4B00">
        <w:rPr>
          <w:rFonts w:cs="Arial"/>
        </w:rPr>
        <w:t>1</w:t>
      </w:r>
      <w:r w:rsidRPr="2FB5688A">
        <w:rPr>
          <w:rFonts w:cs="Arial"/>
        </w:rPr>
        <w:t>.1</w:t>
      </w:r>
      <w:r>
        <w:tab/>
      </w:r>
      <w:r w:rsidRPr="2FB5688A">
        <w:rPr>
          <w:rFonts w:cs="Arial"/>
        </w:rPr>
        <w:t>In accordance with the details set out in this policy, the Trust expects all employees to act with honesty and probity. Any abuse or failure to comply with this policy and associated procedures could result in disciplinary action under the Trust’s Disciplinary Policy. Cases may also be referred to the Trust’s Local Counter Fraud Specialist and may also lead to criminal prosecution.</w:t>
      </w:r>
    </w:p>
    <w:p w14:paraId="29323783" w14:textId="77777777" w:rsidR="000F2B90" w:rsidRPr="00F8344B" w:rsidRDefault="000F2B90" w:rsidP="000F2B90">
      <w:pPr>
        <w:spacing w:before="40" w:after="40"/>
        <w:rPr>
          <w:rFonts w:cs="Arial"/>
          <w:b/>
          <w:color w:val="000000"/>
          <w:szCs w:val="22"/>
        </w:rPr>
      </w:pPr>
    </w:p>
    <w:p w14:paraId="06887370" w14:textId="600D50DE" w:rsidR="000F2B90" w:rsidRPr="00F8344B" w:rsidRDefault="000F2B90" w:rsidP="000F2B90">
      <w:pPr>
        <w:spacing w:before="40" w:after="40"/>
        <w:rPr>
          <w:rFonts w:cs="Arial"/>
          <w:b/>
          <w:color w:val="000000"/>
          <w:szCs w:val="22"/>
        </w:rPr>
      </w:pPr>
      <w:r w:rsidRPr="00F8344B">
        <w:rPr>
          <w:rFonts w:cs="Arial"/>
          <w:b/>
          <w:color w:val="000000"/>
          <w:szCs w:val="22"/>
        </w:rPr>
        <w:t>2</w:t>
      </w:r>
      <w:r w:rsidR="004B4B00">
        <w:rPr>
          <w:rFonts w:cs="Arial"/>
          <w:b/>
          <w:color w:val="000000"/>
          <w:szCs w:val="22"/>
        </w:rPr>
        <w:t>2</w:t>
      </w:r>
      <w:r w:rsidRPr="00F8344B">
        <w:rPr>
          <w:rFonts w:cs="Arial"/>
          <w:b/>
          <w:color w:val="000000"/>
          <w:szCs w:val="22"/>
        </w:rPr>
        <w:t>.</w:t>
      </w:r>
      <w:r w:rsidRPr="00F8344B">
        <w:rPr>
          <w:rFonts w:cs="Arial"/>
          <w:b/>
          <w:color w:val="000000"/>
          <w:szCs w:val="22"/>
        </w:rPr>
        <w:tab/>
        <w:t>PROCESS FOR</w:t>
      </w:r>
      <w:r w:rsidRPr="00F8344B">
        <w:rPr>
          <w:rFonts w:cs="Arial"/>
          <w:color w:val="000000"/>
          <w:szCs w:val="22"/>
        </w:rPr>
        <w:t xml:space="preserve"> </w:t>
      </w:r>
      <w:r w:rsidRPr="00F8344B">
        <w:rPr>
          <w:rFonts w:cs="Arial"/>
          <w:b/>
          <w:color w:val="000000"/>
          <w:szCs w:val="22"/>
        </w:rPr>
        <w:t xml:space="preserve">MONITORING COMPLIANCE WITH THE POLICY AND REVIEW </w:t>
      </w:r>
    </w:p>
    <w:p w14:paraId="3BC130CE" w14:textId="77777777" w:rsidR="000F2B90" w:rsidRPr="00F8344B" w:rsidRDefault="000F2B90" w:rsidP="000F2B90">
      <w:pPr>
        <w:spacing w:before="40" w:after="40"/>
        <w:rPr>
          <w:rFonts w:cs="Arial"/>
          <w:b/>
          <w:szCs w:val="22"/>
        </w:rPr>
      </w:pPr>
      <w:r w:rsidRPr="00F8344B">
        <w:rPr>
          <w:rFonts w:cs="Arial"/>
          <w:b/>
          <w:szCs w:val="22"/>
        </w:rPr>
        <w:tab/>
      </w:r>
    </w:p>
    <w:p w14:paraId="7D7A339C" w14:textId="4176877B" w:rsidR="000F2B90" w:rsidRPr="00F8344B" w:rsidRDefault="000F2B90" w:rsidP="2FB5688A">
      <w:pPr>
        <w:spacing w:before="40" w:after="40"/>
        <w:ind w:left="720" w:hanging="720"/>
        <w:rPr>
          <w:rFonts w:cs="Arial"/>
        </w:rPr>
      </w:pPr>
      <w:r w:rsidRPr="2FB5688A">
        <w:rPr>
          <w:rFonts w:cs="Arial"/>
        </w:rPr>
        <w:t>2</w:t>
      </w:r>
      <w:r w:rsidR="004B4B00">
        <w:rPr>
          <w:rFonts w:cs="Arial"/>
        </w:rPr>
        <w:t>2</w:t>
      </w:r>
      <w:r w:rsidRPr="2FB5688A">
        <w:rPr>
          <w:rFonts w:cs="Arial"/>
        </w:rPr>
        <w:t>.1</w:t>
      </w:r>
      <w:r>
        <w:tab/>
      </w:r>
      <w:r w:rsidRPr="2FB5688A">
        <w:rPr>
          <w:rFonts w:cs="Arial"/>
        </w:rPr>
        <w:t>The Human Resources Department will be responsible for monitoring the overall effectiveness of the lease car policy.</w:t>
      </w:r>
    </w:p>
    <w:p w14:paraId="541AF3A3" w14:textId="77777777" w:rsidR="000F2B90" w:rsidRPr="00F8344B" w:rsidRDefault="000F2B90" w:rsidP="000F2B90">
      <w:pPr>
        <w:spacing w:before="40" w:after="40"/>
        <w:rPr>
          <w:rFonts w:cs="Arial"/>
          <w:szCs w:val="22"/>
        </w:rPr>
      </w:pPr>
    </w:p>
    <w:p w14:paraId="290199BF" w14:textId="38D82526" w:rsidR="000F2B90" w:rsidRPr="00F8344B" w:rsidRDefault="000F2B90" w:rsidP="2FB5688A">
      <w:pPr>
        <w:spacing w:before="40" w:after="40"/>
        <w:ind w:left="720" w:hanging="720"/>
        <w:rPr>
          <w:rFonts w:cs="Arial"/>
        </w:rPr>
      </w:pPr>
      <w:r w:rsidRPr="2FB5688A">
        <w:rPr>
          <w:rFonts w:cs="Arial"/>
        </w:rPr>
        <w:t>2</w:t>
      </w:r>
      <w:r w:rsidR="004B4B00">
        <w:rPr>
          <w:rFonts w:cs="Arial"/>
        </w:rPr>
        <w:t>2</w:t>
      </w:r>
      <w:r w:rsidRPr="2FB5688A">
        <w:rPr>
          <w:rFonts w:cs="Arial"/>
        </w:rPr>
        <w:t xml:space="preserve">.2 </w:t>
      </w:r>
      <w:r>
        <w:tab/>
      </w:r>
      <w:r w:rsidRPr="2FB5688A">
        <w:rPr>
          <w:rFonts w:cs="Arial"/>
        </w:rPr>
        <w:t xml:space="preserve">This policy will be reviewed every 3 years or more frequently if required, in line with any legislative changes, by the </w:t>
      </w:r>
      <w:r w:rsidR="00F93C72" w:rsidRPr="2FB5688A">
        <w:rPr>
          <w:rFonts w:cs="Arial"/>
        </w:rPr>
        <w:t>Finance, Local Counter Fraud, People &amp; Culture</w:t>
      </w:r>
      <w:r w:rsidR="000960C5">
        <w:rPr>
          <w:rFonts w:cs="Arial"/>
        </w:rPr>
        <w:t xml:space="preserve"> </w:t>
      </w:r>
      <w:r w:rsidR="00F93C72" w:rsidRPr="2FB5688A">
        <w:rPr>
          <w:rFonts w:cs="Arial"/>
        </w:rPr>
        <w:t>D</w:t>
      </w:r>
      <w:r w:rsidRPr="2FB5688A">
        <w:rPr>
          <w:rFonts w:cs="Arial"/>
        </w:rPr>
        <w:t xml:space="preserve">epartment and Staff Side. </w:t>
      </w:r>
    </w:p>
    <w:p w14:paraId="3D73EC95" w14:textId="77777777" w:rsidR="000F2B90" w:rsidRPr="00F8344B" w:rsidRDefault="000F2B90" w:rsidP="000F2B90">
      <w:pPr>
        <w:spacing w:before="40" w:after="40"/>
        <w:ind w:left="720" w:hanging="720"/>
        <w:rPr>
          <w:rFonts w:cs="Arial"/>
          <w:szCs w:val="22"/>
        </w:rPr>
      </w:pPr>
    </w:p>
    <w:p w14:paraId="2347F2D0" w14:textId="0025A7A7" w:rsidR="000F2B90" w:rsidRPr="00F8344B" w:rsidRDefault="000F2B90" w:rsidP="000F2B90">
      <w:pPr>
        <w:spacing w:before="40" w:after="40"/>
        <w:rPr>
          <w:rFonts w:cs="Arial"/>
          <w:b/>
          <w:bCs/>
          <w:szCs w:val="22"/>
        </w:rPr>
      </w:pPr>
      <w:r w:rsidRPr="00F8344B">
        <w:rPr>
          <w:rFonts w:cs="Arial"/>
          <w:b/>
          <w:bCs/>
          <w:szCs w:val="22"/>
        </w:rPr>
        <w:t>2</w:t>
      </w:r>
      <w:r w:rsidR="004B4B00">
        <w:rPr>
          <w:rFonts w:cs="Arial"/>
          <w:b/>
          <w:bCs/>
          <w:szCs w:val="22"/>
        </w:rPr>
        <w:t>3</w:t>
      </w:r>
      <w:r w:rsidRPr="00F8344B">
        <w:rPr>
          <w:rFonts w:cs="Arial"/>
          <w:b/>
          <w:bCs/>
          <w:szCs w:val="22"/>
        </w:rPr>
        <w:t>.</w:t>
      </w:r>
      <w:r w:rsidRPr="00F8344B">
        <w:rPr>
          <w:rFonts w:cs="Arial"/>
          <w:b/>
          <w:bCs/>
          <w:szCs w:val="22"/>
        </w:rPr>
        <w:tab/>
        <w:t>SUPPORT AND ADVICE/USEFUL CONTACTS</w:t>
      </w:r>
    </w:p>
    <w:p w14:paraId="1A3AD182" w14:textId="77777777" w:rsidR="000F2B90" w:rsidRPr="00F93C72" w:rsidRDefault="000F2B90" w:rsidP="000F2B90">
      <w:pPr>
        <w:spacing w:before="40" w:after="40"/>
        <w:rPr>
          <w:rFonts w:cs="Arial"/>
          <w:color w:val="000000"/>
          <w:szCs w:val="22"/>
        </w:rPr>
      </w:pPr>
    </w:p>
    <w:p w14:paraId="5D8427B0" w14:textId="0C6F6012" w:rsidR="000F2B90" w:rsidRPr="00014178" w:rsidRDefault="000F2B90" w:rsidP="00014178">
      <w:pPr>
        <w:spacing w:before="40" w:after="40"/>
        <w:rPr>
          <w:rFonts w:cs="Arial"/>
          <w:color w:val="000000" w:themeColor="text1"/>
          <w:szCs w:val="22"/>
        </w:rPr>
      </w:pPr>
      <w:r w:rsidRPr="00014178">
        <w:rPr>
          <w:rFonts w:cs="Arial"/>
          <w:color w:val="000000" w:themeColor="text1"/>
          <w:szCs w:val="22"/>
        </w:rPr>
        <w:t xml:space="preserve">Fleet Management Company, Knowles Associates via </w:t>
      </w:r>
      <w:r w:rsidR="00F93C72" w:rsidRPr="00014178">
        <w:rPr>
          <w:rFonts w:cs="Arial"/>
          <w:color w:val="000000" w:themeColor="text1"/>
          <w:szCs w:val="22"/>
        </w:rPr>
        <w:t xml:space="preserve">switchboard </w:t>
      </w:r>
      <w:r w:rsidRPr="00014178">
        <w:rPr>
          <w:rFonts w:cs="Arial"/>
          <w:color w:val="000000" w:themeColor="text1"/>
          <w:szCs w:val="22"/>
        </w:rPr>
        <w:t>01206 25230</w:t>
      </w:r>
      <w:r w:rsidR="00854939" w:rsidRPr="00014178">
        <w:rPr>
          <w:rFonts w:cs="Arial"/>
          <w:color w:val="000000" w:themeColor="text1"/>
          <w:szCs w:val="22"/>
        </w:rPr>
        <w:t>0</w:t>
      </w:r>
    </w:p>
    <w:p w14:paraId="57973EB6" w14:textId="77777777" w:rsidR="00014178" w:rsidRPr="00F93C72" w:rsidRDefault="00014178" w:rsidP="00014178">
      <w:pPr>
        <w:spacing w:before="40" w:after="40"/>
        <w:ind w:left="1440"/>
        <w:rPr>
          <w:rFonts w:cs="Arial"/>
          <w:color w:val="FF0000"/>
          <w:szCs w:val="22"/>
        </w:rPr>
      </w:pPr>
    </w:p>
    <w:p w14:paraId="26A92540" w14:textId="77777777" w:rsidR="00F93C72" w:rsidRDefault="00F93C72" w:rsidP="00F93C72">
      <w:pPr>
        <w:spacing w:before="40" w:after="40"/>
        <w:rPr>
          <w:rFonts w:cs="Arial"/>
          <w:color w:val="000000"/>
          <w:szCs w:val="22"/>
        </w:rPr>
      </w:pPr>
      <w:r w:rsidRPr="00F93C72">
        <w:rPr>
          <w:rFonts w:cs="Arial"/>
          <w:color w:val="000000"/>
          <w:szCs w:val="22"/>
        </w:rPr>
        <w:t>The Trust’s Payroll, Pensions, and Expenses external provider are based in Birmingham, and are separate from the People &amp; Culture Team.</w:t>
      </w:r>
    </w:p>
    <w:p w14:paraId="29855A39" w14:textId="77777777" w:rsidR="00F93C72" w:rsidRPr="00F93C72" w:rsidRDefault="00F93C72" w:rsidP="00F93C72">
      <w:pPr>
        <w:spacing w:before="40" w:after="40"/>
        <w:rPr>
          <w:rFonts w:cs="Arial"/>
          <w:color w:val="000000"/>
          <w:szCs w:val="22"/>
        </w:rPr>
      </w:pPr>
    </w:p>
    <w:p w14:paraId="4206D98C" w14:textId="77777777" w:rsidR="00F93C72" w:rsidRDefault="00F93C72" w:rsidP="00F93C72">
      <w:pPr>
        <w:spacing w:before="40" w:after="40"/>
        <w:jc w:val="left"/>
        <w:rPr>
          <w:rFonts w:cs="Arial"/>
          <w:color w:val="000000"/>
          <w:szCs w:val="22"/>
        </w:rPr>
      </w:pPr>
      <w:r w:rsidRPr="00F93C72">
        <w:rPr>
          <w:rFonts w:cs="Arial"/>
          <w:b/>
          <w:bCs/>
          <w:color w:val="000000"/>
          <w:szCs w:val="22"/>
        </w:rPr>
        <w:t>Payroll provider</w:t>
      </w:r>
      <w:r w:rsidRPr="00F93C72">
        <w:rPr>
          <w:rFonts w:cs="Arial"/>
          <w:color w:val="000000"/>
          <w:szCs w:val="22"/>
        </w:rPr>
        <w:br/>
        <w:t>University Hospitals Birmingham NHS Foundation Trust</w:t>
      </w:r>
      <w:r w:rsidRPr="00F93C72">
        <w:rPr>
          <w:rFonts w:cs="Arial"/>
          <w:color w:val="000000"/>
          <w:szCs w:val="22"/>
        </w:rPr>
        <w:br/>
        <w:t>East London Foundation Trust Payroll Team</w:t>
      </w:r>
      <w:r w:rsidRPr="00F93C72">
        <w:rPr>
          <w:rFonts w:cs="Arial"/>
          <w:color w:val="000000"/>
          <w:szCs w:val="22"/>
        </w:rPr>
        <w:br/>
        <w:t>Postal address</w:t>
      </w:r>
      <w:r w:rsidRPr="00F93C72">
        <w:rPr>
          <w:rFonts w:cs="Arial"/>
          <w:color w:val="000000"/>
          <w:szCs w:val="22"/>
        </w:rPr>
        <w:br/>
        <w:t>PO Box 16967</w:t>
      </w:r>
      <w:r w:rsidRPr="00F93C72">
        <w:rPr>
          <w:rFonts w:cs="Arial"/>
          <w:color w:val="000000"/>
          <w:szCs w:val="22"/>
        </w:rPr>
        <w:br/>
        <w:t>Edgbaston</w:t>
      </w:r>
      <w:r w:rsidRPr="00F93C72">
        <w:rPr>
          <w:rFonts w:cs="Arial"/>
          <w:color w:val="000000"/>
          <w:szCs w:val="22"/>
        </w:rPr>
        <w:br/>
        <w:t>Birmingham</w:t>
      </w:r>
      <w:r w:rsidRPr="00F93C72">
        <w:rPr>
          <w:rFonts w:cs="Arial"/>
          <w:color w:val="000000"/>
          <w:szCs w:val="22"/>
        </w:rPr>
        <w:br/>
        <w:t>B16 6TT</w:t>
      </w:r>
    </w:p>
    <w:p w14:paraId="57E32AE6" w14:textId="77777777" w:rsidR="00F93C72" w:rsidRPr="00F93C72" w:rsidRDefault="00F93C72" w:rsidP="00A75F2F">
      <w:pPr>
        <w:spacing w:before="40" w:after="40"/>
        <w:jc w:val="left"/>
        <w:rPr>
          <w:rFonts w:cs="Arial"/>
          <w:color w:val="000000"/>
          <w:szCs w:val="22"/>
        </w:rPr>
      </w:pPr>
    </w:p>
    <w:p w14:paraId="033CFDD4" w14:textId="77777777" w:rsidR="00F93C72" w:rsidRDefault="00F93C72" w:rsidP="00F93C72">
      <w:pPr>
        <w:spacing w:before="40" w:after="40"/>
        <w:jc w:val="left"/>
        <w:rPr>
          <w:rFonts w:cs="Arial"/>
          <w:b/>
          <w:bCs/>
          <w:color w:val="000000"/>
          <w:szCs w:val="22"/>
        </w:rPr>
      </w:pPr>
      <w:r w:rsidRPr="00F93C72">
        <w:rPr>
          <w:rFonts w:cs="Arial"/>
          <w:b/>
          <w:bCs/>
          <w:color w:val="000000"/>
          <w:szCs w:val="22"/>
        </w:rPr>
        <w:t>Payroll contacts</w:t>
      </w:r>
    </w:p>
    <w:p w14:paraId="1BD4ACC6" w14:textId="2C102A8C" w:rsidR="00F93C72" w:rsidRPr="00F93C72" w:rsidRDefault="00F93C72" w:rsidP="00A75F2F">
      <w:pPr>
        <w:spacing w:before="40" w:after="40"/>
        <w:jc w:val="left"/>
        <w:rPr>
          <w:rFonts w:cs="Arial"/>
          <w:color w:val="000000"/>
          <w:szCs w:val="22"/>
        </w:rPr>
      </w:pPr>
      <w:r w:rsidRPr="00F93C72">
        <w:rPr>
          <w:rFonts w:cs="Arial"/>
          <w:color w:val="000000"/>
          <w:szCs w:val="22"/>
        </w:rPr>
        <w:br/>
        <w:t>Email </w:t>
      </w:r>
      <w:hyperlink r:id="rId11" w:history="1">
        <w:r w:rsidRPr="00F93C72">
          <w:rPr>
            <w:rStyle w:val="Hyperlink"/>
            <w:rFonts w:cs="Arial"/>
            <w:szCs w:val="22"/>
          </w:rPr>
          <w:t>ELFTPayroll@uhb.nhs.uk</w:t>
        </w:r>
      </w:hyperlink>
      <w:r w:rsidRPr="00F93C72">
        <w:rPr>
          <w:rFonts w:cs="Arial"/>
          <w:color w:val="000000"/>
          <w:szCs w:val="22"/>
        </w:rPr>
        <w:t> with general payroll and expenses queries</w:t>
      </w:r>
      <w:r w:rsidRPr="00F93C72">
        <w:rPr>
          <w:rFonts w:cs="Arial"/>
          <w:color w:val="000000"/>
          <w:szCs w:val="22"/>
        </w:rPr>
        <w:br/>
      </w:r>
      <w:r w:rsidRPr="00F93C72">
        <w:rPr>
          <w:rFonts w:cs="Arial"/>
          <w:color w:val="000000"/>
          <w:szCs w:val="22"/>
        </w:rPr>
        <w:lastRenderedPageBreak/>
        <w:t>Email </w:t>
      </w:r>
      <w:hyperlink r:id="rId12" w:tooltip="363pensions@uhb.net" w:history="1">
        <w:r w:rsidRPr="00F93C72">
          <w:rPr>
            <w:rStyle w:val="Hyperlink"/>
            <w:rFonts w:cs="Arial"/>
            <w:szCs w:val="22"/>
          </w:rPr>
          <w:t>363pensions@uhb.nhs.uk</w:t>
        </w:r>
      </w:hyperlink>
      <w:r w:rsidRPr="00F93C72">
        <w:rPr>
          <w:rFonts w:cs="Arial"/>
          <w:color w:val="000000"/>
          <w:szCs w:val="22"/>
        </w:rPr>
        <w:t> with pension queries</w:t>
      </w:r>
      <w:r w:rsidRPr="00F93C72">
        <w:rPr>
          <w:rFonts w:cs="Arial"/>
          <w:color w:val="000000"/>
          <w:szCs w:val="22"/>
        </w:rPr>
        <w:br/>
        <w:t> </w:t>
      </w:r>
    </w:p>
    <w:p w14:paraId="48F4E466" w14:textId="77777777" w:rsidR="00F93C72" w:rsidRDefault="00F93C72" w:rsidP="00F93C72">
      <w:pPr>
        <w:spacing w:before="40" w:after="40"/>
        <w:jc w:val="left"/>
        <w:rPr>
          <w:rFonts w:cs="Arial"/>
          <w:color w:val="000000"/>
          <w:szCs w:val="22"/>
        </w:rPr>
      </w:pPr>
      <w:r w:rsidRPr="00F93C72">
        <w:rPr>
          <w:rFonts w:cs="Arial"/>
          <w:b/>
          <w:bCs/>
          <w:color w:val="000000"/>
          <w:szCs w:val="22"/>
        </w:rPr>
        <w:t>Payroll opening hours</w:t>
      </w:r>
      <w:r w:rsidRPr="00F93C72">
        <w:rPr>
          <w:rFonts w:cs="Arial"/>
          <w:color w:val="000000"/>
          <w:szCs w:val="22"/>
        </w:rPr>
        <w:br/>
        <w:t>8.30am-5pm</w:t>
      </w:r>
    </w:p>
    <w:p w14:paraId="1A47FAE2" w14:textId="77777777" w:rsidR="00F93C72" w:rsidRPr="00F93C72" w:rsidRDefault="00F93C72" w:rsidP="00A75F2F">
      <w:pPr>
        <w:spacing w:before="40" w:after="40"/>
        <w:jc w:val="left"/>
        <w:rPr>
          <w:rFonts w:cs="Arial"/>
          <w:color w:val="000000"/>
          <w:szCs w:val="22"/>
        </w:rPr>
      </w:pPr>
    </w:p>
    <w:p w14:paraId="75EAE6EE" w14:textId="77777777" w:rsidR="00F93C72" w:rsidRPr="00F93C72" w:rsidRDefault="00F93C72" w:rsidP="00A75F2F">
      <w:pPr>
        <w:spacing w:before="40" w:after="40"/>
        <w:jc w:val="left"/>
        <w:rPr>
          <w:rFonts w:cs="Arial"/>
          <w:color w:val="000000"/>
          <w:szCs w:val="22"/>
        </w:rPr>
      </w:pPr>
      <w:r w:rsidRPr="00F93C72">
        <w:rPr>
          <w:rFonts w:cs="Arial"/>
          <w:b/>
          <w:bCs/>
          <w:color w:val="000000"/>
          <w:szCs w:val="22"/>
        </w:rPr>
        <w:t>Please contact the number below based on your surname - </w:t>
      </w:r>
    </w:p>
    <w:p w14:paraId="4FAA3C69" w14:textId="77777777" w:rsidR="00F93C72" w:rsidRPr="00F93C72" w:rsidRDefault="00F93C72" w:rsidP="00A75F2F">
      <w:pPr>
        <w:numPr>
          <w:ilvl w:val="0"/>
          <w:numId w:val="7"/>
        </w:numPr>
        <w:spacing w:before="40" w:after="40"/>
        <w:jc w:val="left"/>
        <w:rPr>
          <w:rFonts w:cs="Arial"/>
          <w:color w:val="000000"/>
          <w:szCs w:val="22"/>
        </w:rPr>
      </w:pPr>
      <w:r w:rsidRPr="00F93C72">
        <w:rPr>
          <w:rFonts w:cs="Arial"/>
          <w:i/>
          <w:iCs/>
          <w:color w:val="000000"/>
          <w:szCs w:val="22"/>
        </w:rPr>
        <w:t>employee surname: A - Da - </w:t>
      </w:r>
      <w:r w:rsidRPr="00F93C72">
        <w:rPr>
          <w:rFonts w:cs="Arial"/>
          <w:color w:val="000000"/>
          <w:szCs w:val="22"/>
        </w:rPr>
        <w:t>0121 371 7235 </w:t>
      </w:r>
    </w:p>
    <w:p w14:paraId="50DC5D0A" w14:textId="5CD60CBE" w:rsidR="00F93C72" w:rsidRPr="00F93C72" w:rsidRDefault="00F93C72" w:rsidP="00A75F2F">
      <w:pPr>
        <w:numPr>
          <w:ilvl w:val="0"/>
          <w:numId w:val="7"/>
        </w:numPr>
        <w:spacing w:before="40" w:after="40"/>
        <w:jc w:val="left"/>
        <w:rPr>
          <w:rFonts w:cs="Arial"/>
          <w:color w:val="000000"/>
        </w:rPr>
      </w:pPr>
      <w:r w:rsidRPr="2FB5688A">
        <w:rPr>
          <w:rFonts w:cs="Arial"/>
          <w:i/>
          <w:iCs/>
          <w:color w:val="000000" w:themeColor="text1"/>
        </w:rPr>
        <w:t xml:space="preserve">employee surname: D - </w:t>
      </w:r>
      <w:r w:rsidR="00D03BBF" w:rsidRPr="2FB5688A">
        <w:rPr>
          <w:rFonts w:cs="Arial"/>
          <w:i/>
          <w:iCs/>
          <w:color w:val="000000" w:themeColor="text1"/>
        </w:rPr>
        <w:t>K</w:t>
      </w:r>
      <w:r w:rsidR="00D03BBF" w:rsidRPr="2FB5688A">
        <w:rPr>
          <w:rFonts w:cs="Arial"/>
          <w:color w:val="000000" w:themeColor="text1"/>
        </w:rPr>
        <w:t xml:space="preserve"> -</w:t>
      </w:r>
      <w:r w:rsidRPr="2FB5688A">
        <w:rPr>
          <w:rFonts w:cs="Arial"/>
          <w:color w:val="000000" w:themeColor="text1"/>
        </w:rPr>
        <w:t xml:space="preserve"> 0121 371 7486</w:t>
      </w:r>
    </w:p>
    <w:p w14:paraId="30EA1AC1" w14:textId="77777777" w:rsidR="00F93C72" w:rsidRPr="00F93C72" w:rsidRDefault="00F93C72" w:rsidP="00A75F2F">
      <w:pPr>
        <w:numPr>
          <w:ilvl w:val="0"/>
          <w:numId w:val="7"/>
        </w:numPr>
        <w:spacing w:before="40" w:after="40"/>
        <w:jc w:val="left"/>
        <w:rPr>
          <w:rFonts w:cs="Arial"/>
          <w:color w:val="000000"/>
          <w:szCs w:val="22"/>
        </w:rPr>
      </w:pPr>
      <w:r w:rsidRPr="00F93C72">
        <w:rPr>
          <w:rFonts w:cs="Arial"/>
          <w:i/>
          <w:iCs/>
          <w:color w:val="000000"/>
          <w:szCs w:val="22"/>
        </w:rPr>
        <w:t>employee surname:</w:t>
      </w:r>
      <w:r w:rsidRPr="00F93C72">
        <w:rPr>
          <w:rFonts w:cs="Arial"/>
          <w:color w:val="000000"/>
          <w:szCs w:val="22"/>
        </w:rPr>
        <w:t> </w:t>
      </w:r>
      <w:r w:rsidRPr="00F93C72">
        <w:rPr>
          <w:rFonts w:cs="Arial"/>
          <w:i/>
          <w:iCs/>
          <w:color w:val="000000"/>
          <w:szCs w:val="22"/>
        </w:rPr>
        <w:t>L - PQ - </w:t>
      </w:r>
      <w:r w:rsidRPr="00F93C72">
        <w:rPr>
          <w:rFonts w:cs="Arial"/>
          <w:color w:val="000000"/>
          <w:szCs w:val="22"/>
        </w:rPr>
        <w:t>0121 371 7544</w:t>
      </w:r>
    </w:p>
    <w:p w14:paraId="20113AF4" w14:textId="77777777" w:rsidR="00F93C72" w:rsidRPr="00F93C72" w:rsidRDefault="00F93C72" w:rsidP="00A75F2F">
      <w:pPr>
        <w:numPr>
          <w:ilvl w:val="0"/>
          <w:numId w:val="7"/>
        </w:numPr>
        <w:spacing w:before="40" w:after="40"/>
        <w:jc w:val="left"/>
        <w:rPr>
          <w:rFonts w:cs="Arial"/>
          <w:color w:val="000000"/>
        </w:rPr>
      </w:pPr>
      <w:r w:rsidRPr="2FB5688A">
        <w:rPr>
          <w:rFonts w:cs="Arial"/>
          <w:i/>
          <w:iCs/>
          <w:color w:val="000000" w:themeColor="text1"/>
        </w:rPr>
        <w:t>employee surname: </w:t>
      </w:r>
      <w:r w:rsidRPr="2FB5688A">
        <w:rPr>
          <w:rFonts w:cs="Arial"/>
          <w:color w:val="000000" w:themeColor="text1"/>
        </w:rPr>
        <w:t>Pr - Z - 0121 371 7545</w:t>
      </w:r>
    </w:p>
    <w:p w14:paraId="596ECF8A" w14:textId="77777777" w:rsidR="00854939" w:rsidRDefault="00854939" w:rsidP="000F2B90">
      <w:pPr>
        <w:spacing w:before="40" w:after="40"/>
        <w:rPr>
          <w:rFonts w:cs="Arial"/>
          <w:b/>
          <w:szCs w:val="22"/>
        </w:rPr>
      </w:pPr>
    </w:p>
    <w:p w14:paraId="6B70EF45" w14:textId="30058488" w:rsidR="000F2B90" w:rsidRPr="00F8344B" w:rsidRDefault="000F2B90" w:rsidP="000F2B90">
      <w:pPr>
        <w:spacing w:before="40" w:after="40"/>
        <w:rPr>
          <w:rFonts w:cs="Arial"/>
          <w:b/>
          <w:color w:val="000000"/>
          <w:szCs w:val="22"/>
        </w:rPr>
      </w:pPr>
      <w:r w:rsidRPr="00F8344B">
        <w:rPr>
          <w:rFonts w:cs="Arial"/>
          <w:b/>
          <w:color w:val="000000"/>
          <w:szCs w:val="22"/>
        </w:rPr>
        <w:t>2</w:t>
      </w:r>
      <w:r w:rsidR="004B4B00">
        <w:rPr>
          <w:rFonts w:cs="Arial"/>
          <w:b/>
          <w:color w:val="000000"/>
          <w:szCs w:val="22"/>
        </w:rPr>
        <w:t>4</w:t>
      </w:r>
      <w:r w:rsidRPr="00F8344B">
        <w:rPr>
          <w:rFonts w:cs="Arial"/>
          <w:b/>
          <w:color w:val="000000"/>
          <w:szCs w:val="22"/>
        </w:rPr>
        <w:t>.</w:t>
      </w:r>
      <w:r w:rsidRPr="00F8344B">
        <w:rPr>
          <w:rFonts w:cs="Arial"/>
          <w:b/>
          <w:color w:val="000000"/>
          <w:szCs w:val="22"/>
        </w:rPr>
        <w:tab/>
        <w:t>REFERENCES</w:t>
      </w:r>
    </w:p>
    <w:p w14:paraId="66981237" w14:textId="77777777" w:rsidR="000F2B90" w:rsidRPr="00F8344B" w:rsidRDefault="000F2B90" w:rsidP="000F2B90">
      <w:pPr>
        <w:spacing w:before="40" w:after="40"/>
        <w:ind w:left="720"/>
        <w:rPr>
          <w:rFonts w:cs="Arial"/>
          <w:szCs w:val="22"/>
        </w:rPr>
      </w:pPr>
    </w:p>
    <w:p w14:paraId="72FFB466" w14:textId="77777777" w:rsidR="000F2B90" w:rsidRPr="00F8344B" w:rsidRDefault="000F2B90" w:rsidP="000F2B90">
      <w:pPr>
        <w:spacing w:before="40" w:after="40"/>
        <w:ind w:firstLine="720"/>
        <w:rPr>
          <w:rFonts w:cs="Arial"/>
          <w:szCs w:val="22"/>
        </w:rPr>
      </w:pPr>
      <w:r w:rsidRPr="00F8344B">
        <w:rPr>
          <w:rFonts w:cs="Arial"/>
          <w:szCs w:val="22"/>
        </w:rPr>
        <w:t>Employment Rights Act 1996</w:t>
      </w:r>
    </w:p>
    <w:p w14:paraId="56B8A6E3" w14:textId="77777777" w:rsidR="000F2B90" w:rsidRPr="00F8344B" w:rsidRDefault="000F2B90" w:rsidP="000F2B90">
      <w:pPr>
        <w:spacing w:before="40" w:after="40"/>
        <w:rPr>
          <w:rFonts w:cs="Arial"/>
          <w:b/>
          <w:szCs w:val="22"/>
        </w:rPr>
      </w:pPr>
    </w:p>
    <w:p w14:paraId="04E739CB" w14:textId="77777777" w:rsidR="00D8662B" w:rsidRDefault="00D8662B" w:rsidP="000F2B90">
      <w:pPr>
        <w:spacing w:before="40" w:after="40"/>
        <w:rPr>
          <w:rFonts w:cs="Arial"/>
          <w:b/>
          <w:szCs w:val="22"/>
        </w:rPr>
      </w:pPr>
    </w:p>
    <w:p w14:paraId="07406DA0" w14:textId="43EECC54" w:rsidR="000F2B90" w:rsidRPr="00F8344B" w:rsidRDefault="000F2B90" w:rsidP="000F2B90">
      <w:pPr>
        <w:spacing w:before="40" w:after="40"/>
        <w:rPr>
          <w:rFonts w:cs="Arial"/>
          <w:b/>
          <w:szCs w:val="22"/>
        </w:rPr>
      </w:pPr>
      <w:r w:rsidRPr="00F8344B">
        <w:rPr>
          <w:rFonts w:cs="Arial"/>
          <w:b/>
          <w:szCs w:val="22"/>
        </w:rPr>
        <w:t>2</w:t>
      </w:r>
      <w:r w:rsidR="004B4B00">
        <w:rPr>
          <w:rFonts w:cs="Arial"/>
          <w:b/>
          <w:szCs w:val="22"/>
        </w:rPr>
        <w:t>5</w:t>
      </w:r>
      <w:r w:rsidRPr="00F8344B">
        <w:rPr>
          <w:rFonts w:cs="Arial"/>
          <w:b/>
          <w:szCs w:val="22"/>
        </w:rPr>
        <w:t>.</w:t>
      </w:r>
      <w:r w:rsidRPr="00F8344B">
        <w:rPr>
          <w:rFonts w:cs="Arial"/>
          <w:b/>
          <w:szCs w:val="22"/>
        </w:rPr>
        <w:tab/>
        <w:t>ASSOCIATED DOCUMENTS</w:t>
      </w:r>
    </w:p>
    <w:p w14:paraId="4DBA4ACC" w14:textId="77777777" w:rsidR="000F2B90" w:rsidRPr="00F8344B" w:rsidRDefault="000F2B90" w:rsidP="000F2B90">
      <w:pPr>
        <w:spacing w:before="40" w:after="40"/>
        <w:rPr>
          <w:rFonts w:cs="Arial"/>
          <w:szCs w:val="22"/>
        </w:rPr>
      </w:pPr>
    </w:p>
    <w:p w14:paraId="7ED44C5F" w14:textId="36B334B5" w:rsidR="000F2B90" w:rsidRPr="00F8344B" w:rsidRDefault="000F2B90" w:rsidP="2FB5688A">
      <w:pPr>
        <w:spacing w:before="40" w:after="40"/>
        <w:rPr>
          <w:rFonts w:cs="Arial"/>
        </w:rPr>
      </w:pPr>
      <w:r w:rsidRPr="00F8344B">
        <w:rPr>
          <w:rFonts w:cs="Arial"/>
          <w:szCs w:val="22"/>
        </w:rPr>
        <w:tab/>
      </w:r>
      <w:r w:rsidRPr="2FB5688A">
        <w:rPr>
          <w:rFonts w:cs="Arial"/>
        </w:rPr>
        <w:t xml:space="preserve">Expenses and </w:t>
      </w:r>
      <w:r w:rsidR="00280854" w:rsidRPr="2FB5688A">
        <w:rPr>
          <w:rFonts w:cs="Arial"/>
        </w:rPr>
        <w:t>Subsistence policy</w:t>
      </w:r>
    </w:p>
    <w:p w14:paraId="3182D7AB" w14:textId="77777777" w:rsidR="000F2B90" w:rsidRPr="00F8344B" w:rsidRDefault="000F2B90" w:rsidP="000F2B90">
      <w:pPr>
        <w:spacing w:before="40" w:after="40"/>
        <w:rPr>
          <w:rFonts w:cs="Arial"/>
          <w:szCs w:val="22"/>
        </w:rPr>
      </w:pPr>
      <w:r w:rsidRPr="00F8344B">
        <w:rPr>
          <w:rFonts w:cs="Arial"/>
          <w:szCs w:val="22"/>
        </w:rPr>
        <w:tab/>
        <w:t>Agenda for Change – Annex M</w:t>
      </w:r>
    </w:p>
    <w:p w14:paraId="0398780B" w14:textId="77777777" w:rsidR="000F2B90" w:rsidRPr="00F8344B" w:rsidRDefault="000F2B90" w:rsidP="000F2B90">
      <w:pPr>
        <w:spacing w:before="40" w:after="40"/>
        <w:rPr>
          <w:rFonts w:cs="Arial"/>
          <w:szCs w:val="22"/>
        </w:rPr>
      </w:pPr>
      <w:r w:rsidRPr="00F8344B">
        <w:rPr>
          <w:rFonts w:cs="Arial"/>
          <w:szCs w:val="22"/>
        </w:rPr>
        <w:tab/>
        <w:t>Agenda for Change – section 17</w:t>
      </w:r>
    </w:p>
    <w:p w14:paraId="0B41E4F6" w14:textId="77777777" w:rsidR="000F2B90" w:rsidRPr="00F8344B" w:rsidRDefault="000F2B90" w:rsidP="000F2B90">
      <w:pPr>
        <w:keepNext/>
        <w:spacing w:before="40" w:after="40"/>
        <w:ind w:firstLine="709"/>
        <w:outlineLvl w:val="1"/>
        <w:rPr>
          <w:rFonts w:cs="Arial"/>
          <w:szCs w:val="22"/>
        </w:rPr>
      </w:pPr>
      <w:r w:rsidRPr="00F8344B">
        <w:rPr>
          <w:rFonts w:cs="Arial"/>
          <w:szCs w:val="22"/>
        </w:rPr>
        <w:t>Business Tax – Guidance Salary Sacrifice</w:t>
      </w:r>
    </w:p>
    <w:p w14:paraId="79F97639" w14:textId="19C56426" w:rsidR="000F2B90" w:rsidRPr="00F8344B" w:rsidRDefault="000F2B90" w:rsidP="000F2B90">
      <w:pPr>
        <w:keepNext/>
        <w:spacing w:before="40" w:after="40"/>
        <w:ind w:firstLine="709"/>
        <w:outlineLvl w:val="1"/>
        <w:rPr>
          <w:rFonts w:cs="Arial"/>
        </w:rPr>
      </w:pPr>
      <w:r w:rsidRPr="49430816">
        <w:rPr>
          <w:rFonts w:cs="Arial"/>
        </w:rPr>
        <w:t>Lease Car Terms and Conditions of Use</w:t>
      </w:r>
    </w:p>
    <w:p w14:paraId="72396622" w14:textId="77777777" w:rsidR="000F2B90" w:rsidRPr="00F8344B" w:rsidRDefault="000F2B90" w:rsidP="000F2B90">
      <w:pPr>
        <w:keepNext/>
        <w:spacing w:before="40" w:after="40"/>
        <w:ind w:firstLine="709"/>
        <w:outlineLvl w:val="1"/>
        <w:rPr>
          <w:rFonts w:cs="Arial"/>
          <w:szCs w:val="22"/>
        </w:rPr>
      </w:pPr>
    </w:p>
    <w:p w14:paraId="1F102941" w14:textId="77777777" w:rsidR="000F2B90" w:rsidRPr="00F8344B" w:rsidRDefault="00B943B9" w:rsidP="000F2B90">
      <w:pPr>
        <w:keepNext/>
        <w:spacing w:before="40" w:after="40"/>
        <w:ind w:firstLine="709"/>
        <w:outlineLvl w:val="1"/>
        <w:rPr>
          <w:rFonts w:cs="Arial"/>
          <w:b/>
          <w:szCs w:val="22"/>
          <w:lang w:val="x-none"/>
        </w:rPr>
      </w:pPr>
      <w:hyperlink r:id="rId13" w:history="1">
        <w:r w:rsidR="000F2B90" w:rsidRPr="00F8344B">
          <w:rPr>
            <w:rStyle w:val="Hyperlink"/>
            <w:rFonts w:cs="Arial"/>
            <w:szCs w:val="22"/>
          </w:rPr>
          <w:t>https://www.gov.uk/guidance/salary-sacrifice-and-the-effects-on-paye</w:t>
        </w:r>
        <w:r w:rsidR="000F2B90" w:rsidRPr="00F8344B">
          <w:rPr>
            <w:rStyle w:val="Hyperlink"/>
            <w:rFonts w:cs="Arial"/>
            <w:szCs w:val="22"/>
          </w:rPr>
          <w:br w:type="page"/>
        </w:r>
      </w:hyperlink>
    </w:p>
    <w:p w14:paraId="4A0B62AD" w14:textId="741A33D6" w:rsidR="000F2B90" w:rsidRPr="00D8662B" w:rsidRDefault="00D8662B" w:rsidP="000F2B90">
      <w:pPr>
        <w:keepNext/>
        <w:spacing w:before="40" w:after="40"/>
        <w:outlineLvl w:val="1"/>
        <w:rPr>
          <w:rFonts w:cs="Arial"/>
          <w:b/>
          <w:szCs w:val="22"/>
        </w:rPr>
      </w:pPr>
      <w:r>
        <w:rPr>
          <w:rFonts w:cs="Arial"/>
          <w:b/>
          <w:szCs w:val="22"/>
          <w:lang w:val="x-none"/>
        </w:rPr>
        <w:lastRenderedPageBreak/>
        <w:t xml:space="preserve">Appendix </w:t>
      </w:r>
      <w:r w:rsidR="00AE2FE2">
        <w:rPr>
          <w:rFonts w:cs="Arial"/>
          <w:b/>
          <w:szCs w:val="22"/>
          <w:lang w:val="x-none"/>
        </w:rPr>
        <w:t>1</w:t>
      </w:r>
    </w:p>
    <w:p w14:paraId="31D56C4D" w14:textId="77777777" w:rsidR="000F2B90" w:rsidRPr="00F8344B" w:rsidRDefault="000F2B90" w:rsidP="000F2B90">
      <w:pPr>
        <w:keepNext/>
        <w:spacing w:before="40" w:after="40"/>
        <w:outlineLvl w:val="1"/>
        <w:rPr>
          <w:rFonts w:cs="Arial"/>
          <w:b/>
          <w:szCs w:val="22"/>
          <w:lang w:val="x-none"/>
        </w:rPr>
      </w:pPr>
    </w:p>
    <w:p w14:paraId="63A89D90" w14:textId="77777777" w:rsidR="000F2B90" w:rsidRDefault="000F2B90" w:rsidP="000F2B90">
      <w:pPr>
        <w:spacing w:before="40" w:after="40"/>
        <w:ind w:left="709"/>
        <w:rPr>
          <w:rFonts w:cs="Arial"/>
          <w:b/>
          <w:szCs w:val="22"/>
          <w:lang w:val="en-US"/>
        </w:rPr>
      </w:pPr>
      <w:r w:rsidRPr="00F8344B">
        <w:rPr>
          <w:rFonts w:cs="Arial"/>
          <w:b/>
          <w:szCs w:val="22"/>
          <w:lang w:val="en-US"/>
        </w:rPr>
        <w:t>Allowances and Enhancements</w:t>
      </w:r>
    </w:p>
    <w:p w14:paraId="5484D559" w14:textId="77777777" w:rsidR="00423359" w:rsidRPr="00F8344B" w:rsidRDefault="00423359" w:rsidP="000F2B90">
      <w:pPr>
        <w:spacing w:before="40" w:after="40"/>
        <w:ind w:left="709"/>
        <w:rPr>
          <w:rFonts w:cs="Arial"/>
          <w:b/>
          <w:szCs w:val="22"/>
          <w:lang w:val="en-US"/>
        </w:rPr>
      </w:pPr>
    </w:p>
    <w:p w14:paraId="56B1841D" w14:textId="77777777" w:rsidR="000F2B90" w:rsidRPr="00F8344B" w:rsidRDefault="000F2B90" w:rsidP="000F2B90">
      <w:pPr>
        <w:numPr>
          <w:ilvl w:val="0"/>
          <w:numId w:val="4"/>
        </w:numPr>
        <w:spacing w:before="40" w:after="40"/>
        <w:ind w:left="709" w:right="141"/>
        <w:rPr>
          <w:rFonts w:cs="Arial"/>
          <w:b/>
          <w:szCs w:val="22"/>
          <w:u w:val="single"/>
          <w:lang w:val="en-US"/>
        </w:rPr>
      </w:pPr>
      <w:r w:rsidRPr="00F8344B">
        <w:rPr>
          <w:rFonts w:cs="Arial"/>
          <w:b/>
          <w:szCs w:val="22"/>
        </w:rPr>
        <w:t>Salary Deduction Allowance</w:t>
      </w:r>
    </w:p>
    <w:p w14:paraId="73262E77" w14:textId="77777777" w:rsidR="000F2B90" w:rsidRPr="00F8344B" w:rsidRDefault="000F2B90" w:rsidP="000F2B90">
      <w:pPr>
        <w:spacing w:before="40" w:after="40"/>
        <w:ind w:left="709" w:right="141"/>
        <w:rPr>
          <w:rFonts w:cs="Arial"/>
          <w:b/>
          <w:szCs w:val="22"/>
        </w:rPr>
      </w:pPr>
    </w:p>
    <w:p w14:paraId="7E3536B7" w14:textId="221F3D5C" w:rsidR="00F8213C" w:rsidRDefault="00F8213C" w:rsidP="00F8213C">
      <w:pPr>
        <w:tabs>
          <w:tab w:val="right" w:pos="-6237"/>
          <w:tab w:val="left" w:pos="-4111"/>
          <w:tab w:val="right" w:pos="8931"/>
        </w:tabs>
        <w:spacing w:before="40" w:after="40"/>
        <w:ind w:left="709" w:hanging="709"/>
      </w:pPr>
      <w:r>
        <w:rPr>
          <w:rFonts w:cs="Arial"/>
          <w:szCs w:val="22"/>
          <w:lang w:val="en-US"/>
        </w:rPr>
        <w:tab/>
        <w:t xml:space="preserve">This will be </w:t>
      </w:r>
      <w:r w:rsidRPr="00F8344B">
        <w:rPr>
          <w:rFonts w:cs="Arial"/>
          <w:noProof/>
        </w:rPr>
        <w:t>paid at the prevailing HMRC Advisory Fuel Rates (AFR)</w:t>
      </w:r>
      <w:r>
        <w:rPr>
          <w:rFonts w:cs="Arial"/>
          <w:noProof/>
        </w:rPr>
        <w:t xml:space="preserve">. </w:t>
      </w:r>
      <w:r w:rsidRPr="00F8344B">
        <w:rPr>
          <w:rFonts w:cs="Arial"/>
          <w:noProof/>
        </w:rPr>
        <w:t xml:space="preserve">Current AFR rates </w:t>
      </w:r>
      <w:hyperlink r:id="rId14" w:history="1">
        <w:r w:rsidRPr="00F8344B">
          <w:rPr>
            <w:rStyle w:val="Hyperlink"/>
            <w:rFonts w:cs="Arial"/>
            <w:noProof/>
          </w:rPr>
          <w:t>https://www.gov.uk/government/publications/advisory-fuel-rates</w:t>
        </w:r>
      </w:hyperlink>
    </w:p>
    <w:p w14:paraId="4297B9C4" w14:textId="77777777" w:rsidR="00F8213C" w:rsidRPr="00F8344B" w:rsidRDefault="00F8213C" w:rsidP="00F8213C">
      <w:pPr>
        <w:tabs>
          <w:tab w:val="right" w:pos="-6237"/>
          <w:tab w:val="left" w:pos="-4111"/>
          <w:tab w:val="right" w:pos="8931"/>
        </w:tabs>
        <w:spacing w:before="40" w:after="40"/>
        <w:ind w:left="709" w:hanging="709"/>
        <w:rPr>
          <w:rFonts w:cs="Arial"/>
          <w:noProof/>
        </w:rPr>
      </w:pPr>
    </w:p>
    <w:p w14:paraId="2450D578" w14:textId="1AD22D68" w:rsidR="0099599A" w:rsidRPr="00F8344B" w:rsidRDefault="0099599A" w:rsidP="0099599A">
      <w:pPr>
        <w:numPr>
          <w:ilvl w:val="0"/>
          <w:numId w:val="4"/>
        </w:numPr>
        <w:spacing w:before="40" w:after="40"/>
        <w:ind w:left="709" w:right="141"/>
        <w:rPr>
          <w:rFonts w:cs="Arial"/>
          <w:b/>
          <w:szCs w:val="22"/>
          <w:u w:val="single"/>
          <w:lang w:val="en-US"/>
        </w:rPr>
      </w:pPr>
      <w:r w:rsidRPr="00F8344B">
        <w:rPr>
          <w:rFonts w:cs="Arial"/>
          <w:b/>
          <w:szCs w:val="22"/>
        </w:rPr>
        <w:t xml:space="preserve">Salary </w:t>
      </w:r>
      <w:r>
        <w:rPr>
          <w:rFonts w:cs="Arial"/>
          <w:b/>
          <w:szCs w:val="22"/>
        </w:rPr>
        <w:t>Sacrifice</w:t>
      </w:r>
      <w:r w:rsidRPr="00F8344B">
        <w:rPr>
          <w:rFonts w:cs="Arial"/>
          <w:b/>
          <w:szCs w:val="22"/>
        </w:rPr>
        <w:t xml:space="preserve"> Allowance</w:t>
      </w:r>
    </w:p>
    <w:p w14:paraId="4C1A16BD" w14:textId="77777777" w:rsidR="0099599A" w:rsidRPr="00F8344B" w:rsidRDefault="0099599A" w:rsidP="0099599A">
      <w:pPr>
        <w:spacing w:before="40" w:after="40"/>
        <w:ind w:left="709" w:right="141"/>
        <w:rPr>
          <w:rFonts w:cs="Arial"/>
          <w:b/>
          <w:szCs w:val="22"/>
        </w:rPr>
      </w:pPr>
    </w:p>
    <w:p w14:paraId="1FE728B4" w14:textId="0E66EAEB" w:rsidR="0099599A" w:rsidRPr="00F8344B" w:rsidRDefault="0099599A" w:rsidP="0099599A">
      <w:pPr>
        <w:tabs>
          <w:tab w:val="left" w:pos="3420"/>
          <w:tab w:val="left" w:pos="4500"/>
          <w:tab w:val="left" w:pos="5760"/>
          <w:tab w:val="left" w:pos="7320"/>
          <w:tab w:val="right" w:pos="8931"/>
        </w:tabs>
        <w:spacing w:before="40" w:after="40"/>
        <w:ind w:left="709"/>
        <w:rPr>
          <w:rFonts w:cs="Arial"/>
          <w:szCs w:val="22"/>
          <w:lang w:val="en-US"/>
        </w:rPr>
      </w:pPr>
      <w:r w:rsidRPr="00F8344B">
        <w:rPr>
          <w:rFonts w:cs="Arial"/>
          <w:szCs w:val="22"/>
          <w:lang w:val="en-US"/>
        </w:rPr>
        <w:t xml:space="preserve">Up to </w:t>
      </w:r>
      <w:r w:rsidR="00F8213C">
        <w:rPr>
          <w:rFonts w:cs="Arial"/>
          <w:szCs w:val="22"/>
          <w:lang w:val="en-US"/>
        </w:rPr>
        <w:t xml:space="preserve">10,000 </w:t>
      </w:r>
      <w:r w:rsidRPr="00F8344B">
        <w:rPr>
          <w:rFonts w:cs="Arial"/>
          <w:szCs w:val="22"/>
          <w:lang w:val="en-US"/>
        </w:rPr>
        <w:t>miles per annum</w:t>
      </w:r>
      <w:r w:rsidRPr="00F8344B">
        <w:rPr>
          <w:rFonts w:cs="Arial"/>
          <w:szCs w:val="22"/>
          <w:lang w:val="en-US"/>
        </w:rPr>
        <w:tab/>
      </w:r>
      <w:r w:rsidRPr="00F8344B">
        <w:rPr>
          <w:rFonts w:cs="Arial"/>
          <w:szCs w:val="22"/>
          <w:lang w:val="en-US"/>
        </w:rPr>
        <w:tab/>
      </w:r>
      <w:r w:rsidRPr="00F8344B">
        <w:rPr>
          <w:rFonts w:cs="Arial"/>
          <w:szCs w:val="22"/>
          <w:lang w:val="en-US"/>
        </w:rPr>
        <w:tab/>
      </w:r>
      <w:r w:rsidRPr="00F8344B">
        <w:rPr>
          <w:rFonts w:cs="Arial"/>
          <w:szCs w:val="22"/>
          <w:lang w:val="en-US"/>
        </w:rPr>
        <w:tab/>
      </w:r>
      <w:r w:rsidR="00F8213C">
        <w:rPr>
          <w:rFonts w:cs="Arial"/>
          <w:szCs w:val="22"/>
          <w:lang w:val="en-US"/>
        </w:rPr>
        <w:t>53</w:t>
      </w:r>
      <w:r w:rsidRPr="00F8344B">
        <w:rPr>
          <w:rFonts w:cs="Arial"/>
          <w:szCs w:val="22"/>
          <w:lang w:val="en-US"/>
        </w:rPr>
        <w:t>p per mile</w:t>
      </w:r>
    </w:p>
    <w:p w14:paraId="02114548" w14:textId="2CA14F18" w:rsidR="0099599A" w:rsidRPr="00F8344B" w:rsidRDefault="0099599A" w:rsidP="0099599A">
      <w:pPr>
        <w:tabs>
          <w:tab w:val="left" w:pos="-6237"/>
          <w:tab w:val="right" w:pos="8931"/>
        </w:tabs>
        <w:spacing w:before="40" w:after="40"/>
        <w:ind w:left="709" w:hanging="720"/>
        <w:rPr>
          <w:rFonts w:cs="Arial"/>
          <w:szCs w:val="22"/>
          <w:lang w:val="en-US"/>
        </w:rPr>
      </w:pPr>
      <w:r w:rsidRPr="00F8344B">
        <w:rPr>
          <w:rFonts w:cs="Arial"/>
          <w:szCs w:val="22"/>
          <w:lang w:val="en-US"/>
        </w:rPr>
        <w:tab/>
      </w:r>
      <w:r w:rsidRPr="00F8344B">
        <w:rPr>
          <w:rFonts w:cs="Arial"/>
          <w:szCs w:val="22"/>
        </w:rPr>
        <w:t xml:space="preserve">Over </w:t>
      </w:r>
      <w:r w:rsidR="00F8213C">
        <w:rPr>
          <w:rFonts w:cs="Arial"/>
          <w:szCs w:val="22"/>
        </w:rPr>
        <w:t>10,000 mi</w:t>
      </w:r>
      <w:r w:rsidRPr="00F8344B">
        <w:rPr>
          <w:rFonts w:cs="Arial"/>
          <w:szCs w:val="22"/>
        </w:rPr>
        <w:t>les per annum</w:t>
      </w:r>
      <w:r w:rsidRPr="00F8344B">
        <w:rPr>
          <w:rFonts w:cs="Arial"/>
          <w:szCs w:val="22"/>
          <w:lang w:val="en-US"/>
        </w:rPr>
        <w:tab/>
      </w:r>
      <w:r>
        <w:rPr>
          <w:rFonts w:cs="Arial"/>
          <w:szCs w:val="22"/>
          <w:lang w:val="en-US"/>
        </w:rPr>
        <w:t>25</w:t>
      </w:r>
      <w:r w:rsidRPr="00F8344B">
        <w:rPr>
          <w:rFonts w:cs="Arial"/>
          <w:szCs w:val="22"/>
          <w:lang w:val="en-US"/>
        </w:rPr>
        <w:t>p per mile</w:t>
      </w:r>
    </w:p>
    <w:p w14:paraId="0B225B29" w14:textId="77777777" w:rsidR="0099599A" w:rsidRPr="00F8344B" w:rsidRDefault="0099599A" w:rsidP="000F2B90">
      <w:pPr>
        <w:tabs>
          <w:tab w:val="right" w:pos="-6237"/>
          <w:tab w:val="left" w:pos="-4111"/>
          <w:tab w:val="right" w:pos="8931"/>
        </w:tabs>
        <w:spacing w:before="40" w:after="40"/>
        <w:ind w:left="709"/>
        <w:rPr>
          <w:rFonts w:cs="Arial"/>
          <w:noProof/>
        </w:rPr>
      </w:pPr>
    </w:p>
    <w:p w14:paraId="6324A6DA" w14:textId="74FF4EFA" w:rsidR="00F8213C" w:rsidRDefault="00F8213C" w:rsidP="00F8213C">
      <w:pPr>
        <w:numPr>
          <w:ilvl w:val="0"/>
          <w:numId w:val="4"/>
        </w:numPr>
        <w:spacing w:before="40" w:after="40"/>
        <w:ind w:left="709" w:right="141"/>
        <w:rPr>
          <w:rFonts w:cs="Arial"/>
          <w:b/>
          <w:noProof/>
        </w:rPr>
      </w:pPr>
      <w:r w:rsidRPr="00F8213C">
        <w:rPr>
          <w:rFonts w:cs="Arial"/>
          <w:b/>
          <w:noProof/>
        </w:rPr>
        <w:t xml:space="preserve">Private </w:t>
      </w:r>
      <w:r w:rsidRPr="00F8213C">
        <w:rPr>
          <w:rFonts w:cs="Arial"/>
          <w:b/>
          <w:szCs w:val="22"/>
        </w:rPr>
        <w:t>Vehicle</w:t>
      </w:r>
      <w:r w:rsidRPr="00F8213C">
        <w:rPr>
          <w:rFonts w:cs="Arial"/>
          <w:b/>
          <w:noProof/>
        </w:rPr>
        <w:t xml:space="preserve"> Allowance</w:t>
      </w:r>
    </w:p>
    <w:p w14:paraId="2DF06DC4" w14:textId="77777777" w:rsidR="00F8213C" w:rsidRDefault="00F8213C" w:rsidP="00F8213C">
      <w:pPr>
        <w:spacing w:before="40" w:after="40"/>
        <w:ind w:right="141"/>
        <w:rPr>
          <w:rFonts w:cs="Arial"/>
          <w:b/>
          <w:noProof/>
        </w:rPr>
      </w:pPr>
    </w:p>
    <w:p w14:paraId="4BA7DC79" w14:textId="77777777" w:rsidR="00F8213C" w:rsidRPr="00F8344B" w:rsidRDefault="00F8213C" w:rsidP="00F8213C">
      <w:pPr>
        <w:tabs>
          <w:tab w:val="left" w:pos="3420"/>
          <w:tab w:val="left" w:pos="4500"/>
          <w:tab w:val="left" w:pos="5760"/>
          <w:tab w:val="left" w:pos="7320"/>
          <w:tab w:val="right" w:pos="8931"/>
        </w:tabs>
        <w:spacing w:before="40" w:after="40"/>
        <w:ind w:left="709"/>
        <w:rPr>
          <w:rFonts w:cs="Arial"/>
          <w:szCs w:val="22"/>
          <w:lang w:val="en-US"/>
        </w:rPr>
      </w:pPr>
      <w:r w:rsidRPr="00F8344B">
        <w:rPr>
          <w:rFonts w:cs="Arial"/>
          <w:szCs w:val="22"/>
          <w:lang w:val="en-US"/>
        </w:rPr>
        <w:t>Up to 3,500 business miles per annum</w:t>
      </w:r>
      <w:r w:rsidRPr="00F8344B">
        <w:rPr>
          <w:rFonts w:cs="Arial"/>
          <w:szCs w:val="22"/>
          <w:lang w:val="en-US"/>
        </w:rPr>
        <w:tab/>
      </w:r>
      <w:r w:rsidRPr="00F8344B">
        <w:rPr>
          <w:rFonts w:cs="Arial"/>
          <w:szCs w:val="22"/>
          <w:lang w:val="en-US"/>
        </w:rPr>
        <w:tab/>
      </w:r>
      <w:r w:rsidRPr="00F8344B">
        <w:rPr>
          <w:rFonts w:cs="Arial"/>
          <w:szCs w:val="22"/>
          <w:lang w:val="en-US"/>
        </w:rPr>
        <w:tab/>
      </w:r>
      <w:r w:rsidRPr="00F8344B">
        <w:rPr>
          <w:rFonts w:cs="Arial"/>
          <w:szCs w:val="22"/>
          <w:lang w:val="en-US"/>
        </w:rPr>
        <w:tab/>
      </w:r>
      <w:r>
        <w:rPr>
          <w:rFonts w:cs="Arial"/>
          <w:szCs w:val="22"/>
          <w:lang w:val="en-US"/>
        </w:rPr>
        <w:t>59</w:t>
      </w:r>
      <w:r w:rsidRPr="00F8344B">
        <w:rPr>
          <w:rFonts w:cs="Arial"/>
          <w:szCs w:val="22"/>
          <w:lang w:val="en-US"/>
        </w:rPr>
        <w:t>p per mile</w:t>
      </w:r>
    </w:p>
    <w:p w14:paraId="01C1F19E" w14:textId="77777777" w:rsidR="00F8213C" w:rsidRPr="00F8344B" w:rsidRDefault="00F8213C" w:rsidP="00F8213C">
      <w:pPr>
        <w:tabs>
          <w:tab w:val="left" w:pos="-6237"/>
          <w:tab w:val="right" w:pos="8931"/>
        </w:tabs>
        <w:spacing w:before="40" w:after="40"/>
        <w:ind w:left="709" w:hanging="720"/>
        <w:rPr>
          <w:rFonts w:cs="Arial"/>
          <w:szCs w:val="22"/>
          <w:lang w:val="en-US"/>
        </w:rPr>
      </w:pPr>
      <w:r w:rsidRPr="00F8344B">
        <w:rPr>
          <w:rFonts w:cs="Arial"/>
          <w:szCs w:val="22"/>
          <w:lang w:val="en-US"/>
        </w:rPr>
        <w:tab/>
      </w:r>
      <w:r w:rsidRPr="00F8344B">
        <w:rPr>
          <w:rFonts w:cs="Arial"/>
          <w:szCs w:val="22"/>
        </w:rPr>
        <w:t>Over 3,501 business miles per annum</w:t>
      </w:r>
      <w:r w:rsidRPr="00F8344B">
        <w:rPr>
          <w:rFonts w:cs="Arial"/>
          <w:szCs w:val="22"/>
          <w:lang w:val="en-US"/>
        </w:rPr>
        <w:tab/>
      </w:r>
      <w:r>
        <w:rPr>
          <w:rFonts w:cs="Arial"/>
          <w:szCs w:val="22"/>
          <w:lang w:val="en-US"/>
        </w:rPr>
        <w:t>24</w:t>
      </w:r>
      <w:r w:rsidRPr="00F8344B">
        <w:rPr>
          <w:rFonts w:cs="Arial"/>
          <w:szCs w:val="22"/>
          <w:lang w:val="en-US"/>
        </w:rPr>
        <w:t>p per mile</w:t>
      </w:r>
    </w:p>
    <w:p w14:paraId="085EDDD8" w14:textId="77777777" w:rsidR="00F8213C" w:rsidRPr="00F8344B" w:rsidRDefault="00F8213C" w:rsidP="00F8213C">
      <w:pPr>
        <w:spacing w:before="40" w:after="40"/>
        <w:ind w:right="141"/>
        <w:rPr>
          <w:rFonts w:cs="Arial"/>
          <w:b/>
          <w:szCs w:val="22"/>
        </w:rPr>
      </w:pPr>
    </w:p>
    <w:p w14:paraId="3A9BBBB8" w14:textId="55F8CD3B" w:rsidR="000F2B90" w:rsidRPr="00F8213C" w:rsidRDefault="00F8213C" w:rsidP="00F8213C">
      <w:pPr>
        <w:tabs>
          <w:tab w:val="right" w:pos="-6237"/>
          <w:tab w:val="left" w:pos="-4111"/>
          <w:tab w:val="right" w:pos="8931"/>
        </w:tabs>
        <w:spacing w:before="40" w:after="40"/>
        <w:ind w:left="709"/>
        <w:rPr>
          <w:rFonts w:cs="Arial"/>
          <w:noProof/>
        </w:rPr>
      </w:pPr>
      <w:r w:rsidRPr="00F8344B">
        <w:rPr>
          <w:rFonts w:cs="Arial"/>
          <w:noProof/>
        </w:rPr>
        <w:t xml:space="preserve">The allowance includes fuel for business use. </w:t>
      </w:r>
      <w:r>
        <w:rPr>
          <w:rFonts w:cs="Arial"/>
          <w:noProof/>
        </w:rPr>
        <w:t xml:space="preserve">Please link on this link for further information: </w:t>
      </w:r>
      <w:hyperlink r:id="rId15" w:history="1">
        <w:r w:rsidRPr="007314D3">
          <w:rPr>
            <w:rStyle w:val="Hyperlink"/>
            <w:rFonts w:cs="Arial"/>
            <w:noProof/>
          </w:rPr>
          <w:t>https://www.nhsemployers.org/articles/mileage-allowances-faqs</w:t>
        </w:r>
      </w:hyperlink>
      <w:r>
        <w:rPr>
          <w:rFonts w:cs="Arial"/>
          <w:noProof/>
        </w:rPr>
        <w:t>. This allowance is linked t</w:t>
      </w:r>
      <w:r w:rsidR="000F2B90" w:rsidRPr="5FA3325D">
        <w:rPr>
          <w:rFonts w:cs="Arial"/>
          <w:lang w:val="en-US"/>
        </w:rPr>
        <w:t>o Agenda for Change</w:t>
      </w:r>
      <w:r w:rsidR="00DC6DB1">
        <w:rPr>
          <w:rFonts w:cs="Arial"/>
          <w:lang w:val="en-US"/>
        </w:rPr>
        <w:t xml:space="preserve"> Terms and Conditions</w:t>
      </w:r>
      <w:r>
        <w:rPr>
          <w:rFonts w:cs="Arial"/>
          <w:lang w:val="en-US"/>
        </w:rPr>
        <w:t xml:space="preserve"> - </w:t>
      </w:r>
      <w:hyperlink r:id="rId16" w:history="1">
        <w:r w:rsidRPr="009F4594">
          <w:rPr>
            <w:rStyle w:val="Hyperlink"/>
            <w:rFonts w:cs="Arial"/>
            <w:lang w:val="en-US"/>
          </w:rPr>
          <w:t>https://www.nhsemployers.org/publications/tchandbook</w:t>
        </w:r>
      </w:hyperlink>
      <w:r>
        <w:rPr>
          <w:rFonts w:cs="Arial"/>
          <w:lang w:val="en-US"/>
        </w:rPr>
        <w:t xml:space="preserve"> </w:t>
      </w:r>
      <w:r w:rsidR="000F2B90" w:rsidRPr="5FA3325D">
        <w:rPr>
          <w:rFonts w:cs="Arial"/>
          <w:lang w:val="en-US"/>
        </w:rPr>
        <w:t xml:space="preserve"> </w:t>
      </w:r>
    </w:p>
    <w:p w14:paraId="037D631B" w14:textId="77777777" w:rsidR="000F2B90" w:rsidRPr="00F8344B" w:rsidRDefault="000F2B90" w:rsidP="000F2B90">
      <w:pPr>
        <w:tabs>
          <w:tab w:val="left" w:pos="1134"/>
          <w:tab w:val="left" w:pos="2835"/>
          <w:tab w:val="left" w:pos="3969"/>
          <w:tab w:val="left" w:pos="5103"/>
          <w:tab w:val="right" w:pos="7371"/>
          <w:tab w:val="right" w:pos="8931"/>
        </w:tabs>
        <w:spacing w:before="40" w:after="40"/>
        <w:ind w:left="709" w:hanging="709"/>
        <w:rPr>
          <w:rFonts w:cs="Arial"/>
          <w:b/>
          <w:szCs w:val="22"/>
          <w:lang w:val="en-US"/>
        </w:rPr>
      </w:pPr>
    </w:p>
    <w:p w14:paraId="7C4FAD70" w14:textId="77777777" w:rsidR="000F2B90" w:rsidRPr="00F8344B" w:rsidRDefault="000F2B90" w:rsidP="000F2B90">
      <w:pPr>
        <w:tabs>
          <w:tab w:val="left" w:pos="1134"/>
          <w:tab w:val="left" w:pos="2835"/>
          <w:tab w:val="left" w:pos="3969"/>
          <w:tab w:val="left" w:pos="5103"/>
          <w:tab w:val="right" w:pos="7371"/>
          <w:tab w:val="right" w:pos="8931"/>
        </w:tabs>
        <w:spacing w:before="40" w:after="40"/>
        <w:ind w:left="709" w:hanging="709"/>
        <w:rPr>
          <w:rFonts w:cs="Arial"/>
          <w:b/>
          <w:szCs w:val="22"/>
          <w:lang w:val="en-US"/>
        </w:rPr>
      </w:pPr>
      <w:r w:rsidRPr="00F8344B">
        <w:rPr>
          <w:rFonts w:cs="Arial"/>
          <w:b/>
          <w:szCs w:val="22"/>
          <w:lang w:val="en-US"/>
        </w:rPr>
        <w:t>5.</w:t>
      </w:r>
      <w:r w:rsidRPr="00F8344B">
        <w:rPr>
          <w:rFonts w:cs="Arial"/>
          <w:b/>
          <w:szCs w:val="22"/>
          <w:lang w:val="en-US"/>
        </w:rPr>
        <w:tab/>
        <w:t>National Minimum Wage – salary sacrifice</w:t>
      </w:r>
    </w:p>
    <w:p w14:paraId="528F014D" w14:textId="77777777" w:rsidR="004E5BEF" w:rsidRDefault="000F2B90" w:rsidP="5FA3325D">
      <w:pPr>
        <w:tabs>
          <w:tab w:val="left" w:pos="1134"/>
          <w:tab w:val="left" w:pos="2835"/>
          <w:tab w:val="left" w:pos="3969"/>
          <w:tab w:val="left" w:pos="5103"/>
          <w:tab w:val="right" w:pos="7371"/>
          <w:tab w:val="right" w:pos="8931"/>
        </w:tabs>
        <w:spacing w:before="40" w:after="40"/>
        <w:ind w:left="709" w:hanging="709"/>
        <w:rPr>
          <w:rFonts w:cs="Arial"/>
        </w:rPr>
      </w:pPr>
      <w:r w:rsidRPr="00F8344B">
        <w:rPr>
          <w:rFonts w:cs="Arial"/>
          <w:b/>
          <w:szCs w:val="22"/>
        </w:rPr>
        <w:tab/>
      </w:r>
      <w:r w:rsidRPr="5FA3325D">
        <w:rPr>
          <w:rFonts w:cs="Arial"/>
        </w:rPr>
        <w:t xml:space="preserve">The hourly rate for the driver compliance check </w:t>
      </w:r>
      <w:r w:rsidR="004E5BEF">
        <w:rPr>
          <w:rFonts w:cs="Arial"/>
        </w:rPr>
        <w:t xml:space="preserve">can be found here: </w:t>
      </w:r>
      <w:hyperlink r:id="rId17" w:history="1">
        <w:r w:rsidR="004E5BEF" w:rsidRPr="004E5BEF">
          <w:rPr>
            <w:rStyle w:val="Hyperlink"/>
            <w:rFonts w:cs="Arial"/>
          </w:rPr>
          <w:t>Salary sacrifice schemes | NHS Employers</w:t>
        </w:r>
      </w:hyperlink>
      <w:r w:rsidR="004E5BEF" w:rsidRPr="004E5BEF">
        <w:rPr>
          <w:rFonts w:cs="Arial"/>
        </w:rPr>
        <w:t xml:space="preserve"> </w:t>
      </w:r>
    </w:p>
    <w:p w14:paraId="6300C217" w14:textId="77777777" w:rsidR="000F2B90" w:rsidRPr="00F8344B" w:rsidRDefault="000F2B90" w:rsidP="000F2B90">
      <w:pPr>
        <w:tabs>
          <w:tab w:val="left" w:pos="1134"/>
          <w:tab w:val="left" w:pos="2835"/>
          <w:tab w:val="left" w:pos="3969"/>
          <w:tab w:val="left" w:pos="5103"/>
          <w:tab w:val="right" w:pos="7371"/>
          <w:tab w:val="right" w:pos="8931"/>
        </w:tabs>
        <w:spacing w:before="40" w:after="40"/>
        <w:ind w:left="709" w:hanging="709"/>
        <w:rPr>
          <w:rFonts w:cs="Arial"/>
          <w:szCs w:val="22"/>
        </w:rPr>
      </w:pPr>
    </w:p>
    <w:p w14:paraId="2F22DB1A" w14:textId="77777777" w:rsidR="000F2B90" w:rsidRPr="00F8344B" w:rsidRDefault="000F2B90" w:rsidP="000F2B90">
      <w:pPr>
        <w:tabs>
          <w:tab w:val="left" w:pos="1134"/>
          <w:tab w:val="left" w:pos="2835"/>
          <w:tab w:val="left" w:pos="3969"/>
          <w:tab w:val="left" w:pos="5103"/>
          <w:tab w:val="right" w:pos="7371"/>
        </w:tabs>
        <w:spacing w:before="40" w:after="40"/>
        <w:ind w:left="709" w:hanging="709"/>
        <w:rPr>
          <w:rFonts w:cs="Arial"/>
          <w:b/>
          <w:szCs w:val="22"/>
        </w:rPr>
      </w:pPr>
      <w:r w:rsidRPr="00F8344B">
        <w:rPr>
          <w:rFonts w:cs="Arial"/>
          <w:b/>
          <w:szCs w:val="22"/>
        </w:rPr>
        <w:t xml:space="preserve">6. </w:t>
      </w:r>
      <w:r w:rsidRPr="00F8344B">
        <w:rPr>
          <w:rFonts w:cs="Arial"/>
          <w:b/>
          <w:szCs w:val="22"/>
        </w:rPr>
        <w:tab/>
        <w:t>Reversion Car Allowance</w:t>
      </w:r>
    </w:p>
    <w:p w14:paraId="38139326" w14:textId="1334AD70" w:rsidR="000F2B90" w:rsidRPr="00F8213C" w:rsidRDefault="000F2B90" w:rsidP="00F8213C">
      <w:pPr>
        <w:tabs>
          <w:tab w:val="left" w:pos="4253"/>
        </w:tabs>
        <w:spacing w:before="40" w:after="40"/>
        <w:ind w:left="709"/>
        <w:rPr>
          <w:rFonts w:cs="Arial"/>
        </w:rPr>
      </w:pPr>
      <w:r w:rsidRPr="2FB5688A">
        <w:rPr>
          <w:rFonts w:cs="Arial"/>
        </w:rPr>
        <w:t xml:space="preserve">If an employee reverts to salary deduction due to a </w:t>
      </w:r>
      <w:r w:rsidR="006D4351" w:rsidRPr="2FB5688A">
        <w:rPr>
          <w:rFonts w:cs="Arial"/>
        </w:rPr>
        <w:t>lifestyle</w:t>
      </w:r>
      <w:r w:rsidRPr="2FB5688A">
        <w:rPr>
          <w:rFonts w:cs="Arial"/>
        </w:rPr>
        <w:t xml:space="preserve"> change the salary deduction car allowance will apply</w:t>
      </w:r>
      <w:r w:rsidR="00F8213C">
        <w:rPr>
          <w:rFonts w:cs="Arial"/>
        </w:rPr>
        <w:t xml:space="preserve">. </w:t>
      </w:r>
      <w:r w:rsidRPr="00F8344B">
        <w:rPr>
          <w:rFonts w:cs="Arial"/>
          <w:szCs w:val="22"/>
        </w:rPr>
        <w:t>If an employee voluntarily changes to salary sacrifice the salary sacrifice car allowance will apply</w:t>
      </w:r>
      <w:r w:rsidRPr="00F8344B">
        <w:rPr>
          <w:rFonts w:cs="Arial"/>
        </w:rPr>
        <w:t xml:space="preserve"> </w:t>
      </w:r>
    </w:p>
    <w:p w14:paraId="6200F377" w14:textId="28D18A9D" w:rsidR="00DA13B8" w:rsidRDefault="00DA13B8">
      <w:pPr>
        <w:spacing w:before="0" w:line="276" w:lineRule="auto"/>
        <w:jc w:val="left"/>
        <w:rPr>
          <w:rFonts w:cs="Arial"/>
        </w:rPr>
      </w:pPr>
      <w:r>
        <w:rPr>
          <w:rFonts w:cs="Arial"/>
        </w:rPr>
        <w:br w:type="page"/>
      </w:r>
    </w:p>
    <w:p w14:paraId="09BF7A30" w14:textId="645E5D2D" w:rsidR="000F2B90" w:rsidRPr="00036186" w:rsidRDefault="00DA13B8" w:rsidP="000F2B90">
      <w:pPr>
        <w:spacing w:before="40" w:after="40"/>
        <w:rPr>
          <w:rFonts w:cs="Arial"/>
          <w:b/>
          <w:bCs/>
        </w:rPr>
      </w:pPr>
      <w:r w:rsidRPr="00036186">
        <w:rPr>
          <w:rFonts w:cs="Arial"/>
          <w:b/>
          <w:bCs/>
        </w:rPr>
        <w:lastRenderedPageBreak/>
        <w:t>Appendix 2</w:t>
      </w:r>
      <w:r w:rsidR="00B5056B">
        <w:rPr>
          <w:rFonts w:cs="Arial"/>
          <w:b/>
          <w:bCs/>
        </w:rPr>
        <w:t xml:space="preserve"> – Lease Car Scheme Terms and Conditions of Use</w:t>
      </w:r>
    </w:p>
    <w:p w14:paraId="5AF696CF" w14:textId="77777777" w:rsidR="00B5056B" w:rsidRDefault="00B5056B" w:rsidP="00B5056B">
      <w:pPr>
        <w:rPr>
          <w:b/>
          <w:bCs/>
        </w:rPr>
      </w:pPr>
    </w:p>
    <w:p w14:paraId="1931B220" w14:textId="4BE99499" w:rsidR="00B5056B" w:rsidRPr="00B5056B" w:rsidRDefault="00B5056B" w:rsidP="00B5056B">
      <w:pPr>
        <w:spacing w:before="0"/>
        <w:jc w:val="center"/>
        <w:rPr>
          <w:b/>
          <w:bCs/>
        </w:rPr>
      </w:pPr>
      <w:r w:rsidRPr="00B5056B">
        <w:rPr>
          <w:b/>
          <w:bCs/>
        </w:rPr>
        <w:t>East London NHS Foundation Trust</w:t>
      </w:r>
    </w:p>
    <w:p w14:paraId="228B3EAF" w14:textId="77777777" w:rsidR="00B5056B" w:rsidRPr="00B5056B" w:rsidRDefault="00B5056B" w:rsidP="00B5056B">
      <w:pPr>
        <w:spacing w:before="0"/>
        <w:jc w:val="center"/>
        <w:rPr>
          <w:b/>
          <w:bCs/>
        </w:rPr>
      </w:pPr>
      <w:r w:rsidRPr="00B5056B">
        <w:rPr>
          <w:b/>
          <w:bCs/>
        </w:rPr>
        <w:t>Lease car scheme Terms &amp; Conditions of Use</w:t>
      </w:r>
    </w:p>
    <w:p w14:paraId="52F076DF" w14:textId="77777777" w:rsidR="00B5056B" w:rsidRPr="00B5056B" w:rsidRDefault="00B5056B" w:rsidP="00B5056B">
      <w:pPr>
        <w:spacing w:before="0"/>
        <w:jc w:val="center"/>
        <w:rPr>
          <w:b/>
          <w:bCs/>
        </w:rPr>
      </w:pPr>
      <w:r w:rsidRPr="00B5056B">
        <w:rPr>
          <w:b/>
          <w:bCs/>
        </w:rPr>
        <w:t>First Schedule</w:t>
      </w:r>
    </w:p>
    <w:p w14:paraId="4854E496" w14:textId="77777777" w:rsidR="00B5056B" w:rsidRPr="00B5056B" w:rsidRDefault="00B5056B" w:rsidP="00B5056B">
      <w:pPr>
        <w:rPr>
          <w:b/>
          <w:bCs/>
        </w:rPr>
      </w:pPr>
      <w:r w:rsidRPr="00B5056B">
        <w:rPr>
          <w:b/>
          <w:bCs/>
        </w:rPr>
        <w:t>INTRODUCTION</w:t>
      </w:r>
    </w:p>
    <w:p w14:paraId="6E0D24CC" w14:textId="55817B4D" w:rsidR="00B5056B" w:rsidRDefault="00B5056B" w:rsidP="0056694B">
      <w:pPr>
        <w:pStyle w:val="ListParagraph"/>
        <w:numPr>
          <w:ilvl w:val="0"/>
          <w:numId w:val="8"/>
        </w:numPr>
      </w:pPr>
      <w:r w:rsidRPr="00B5056B">
        <w:t>The scheme shall be known as the East London NHS Foundation Trust Lease Car Scheme, hereafter referred to as 'the scheme'.</w:t>
      </w:r>
    </w:p>
    <w:p w14:paraId="46540E38" w14:textId="116AF349" w:rsidR="00B5056B" w:rsidRPr="00B5056B" w:rsidRDefault="00B5056B" w:rsidP="00B5056B">
      <w:pPr>
        <w:rPr>
          <w:b/>
          <w:bCs/>
        </w:rPr>
      </w:pPr>
      <w:r>
        <w:rPr>
          <w:b/>
          <w:bCs/>
        </w:rPr>
        <w:t>DEFINITIONS</w:t>
      </w:r>
    </w:p>
    <w:p w14:paraId="09499382" w14:textId="77777777" w:rsidR="00B5056B" w:rsidRPr="00B5056B" w:rsidRDefault="00B5056B" w:rsidP="00B5056B">
      <w:r w:rsidRPr="00B5056B">
        <w:t>The Employer shall mean the East London NHS Foundation Trust</w:t>
      </w:r>
    </w:p>
    <w:p w14:paraId="66AC9D31" w14:textId="77777777" w:rsidR="00B5056B" w:rsidRPr="00B5056B" w:rsidRDefault="00B5056B" w:rsidP="00B5056B">
      <w:r w:rsidRPr="00B5056B">
        <w:t>"The Hirer" shall mean an employee of the Employer entering into this agreement.</w:t>
      </w:r>
    </w:p>
    <w:p w14:paraId="07175F22" w14:textId="77777777" w:rsidR="00B5056B" w:rsidRPr="00B5056B" w:rsidRDefault="00B5056B" w:rsidP="00B5056B">
      <w:r w:rsidRPr="00B5056B">
        <w:t>"Line manager" shall mean the employees direct supervisor who would sign mileage returns</w:t>
      </w:r>
    </w:p>
    <w:p w14:paraId="26A95845" w14:textId="77777777" w:rsidR="00B5056B" w:rsidRPr="00B5056B" w:rsidRDefault="00B5056B" w:rsidP="00B5056B">
      <w:r w:rsidRPr="00B5056B">
        <w:t>"Budget Holder" shall mean the senior manager accountable for financial expenditure.</w:t>
      </w:r>
    </w:p>
    <w:p w14:paraId="49AC1C64" w14:textId="77777777" w:rsidR="00B5056B" w:rsidRPr="00B5056B" w:rsidRDefault="00B5056B" w:rsidP="00B5056B">
      <w:r w:rsidRPr="00B5056B">
        <w:t>"Scheme" shall mean the lease car scheme.</w:t>
      </w:r>
    </w:p>
    <w:p w14:paraId="6ACA138C" w14:textId="77777777" w:rsidR="00B5056B" w:rsidRDefault="00B5056B" w:rsidP="00B5056B">
      <w:r w:rsidRPr="00B5056B">
        <w:t>"Scheme Manager" shall mean Knowles Associates Total Fleet Management Ltd.</w:t>
      </w:r>
    </w:p>
    <w:p w14:paraId="636B051B" w14:textId="10E832FA" w:rsidR="00B5056B" w:rsidRPr="00B5056B" w:rsidRDefault="00B5056B" w:rsidP="00B5056B">
      <w:pPr>
        <w:rPr>
          <w:b/>
          <w:bCs/>
        </w:rPr>
      </w:pPr>
      <w:r w:rsidRPr="00B5056B">
        <w:rPr>
          <w:b/>
          <w:bCs/>
        </w:rPr>
        <w:t>ELIGIBILITY</w:t>
      </w:r>
    </w:p>
    <w:p w14:paraId="08704D3A" w14:textId="289D136E" w:rsidR="00B5056B" w:rsidRDefault="00B5056B" w:rsidP="0056694B">
      <w:pPr>
        <w:pStyle w:val="ListParagraph"/>
        <w:numPr>
          <w:ilvl w:val="0"/>
          <w:numId w:val="3"/>
        </w:numPr>
      </w:pPr>
      <w:r w:rsidRPr="00B5056B">
        <w:t>The scheme supersedes the Agenda for Change Crown Car and all other East London NHS Foundation Trust car schemes. All new cars</w:t>
      </w:r>
      <w:r>
        <w:t xml:space="preserve"> </w:t>
      </w:r>
      <w:r w:rsidRPr="00B5056B">
        <w:t>will be subject to the terms and conditions contained herein. The terms and conditions should be read in conjunction with the lease car</w:t>
      </w:r>
      <w:r>
        <w:t xml:space="preserve"> </w:t>
      </w:r>
      <w:r w:rsidRPr="00B5056B">
        <w:t>policy document</w:t>
      </w:r>
    </w:p>
    <w:p w14:paraId="3A3AC76F" w14:textId="77777777" w:rsidR="0056694B" w:rsidRPr="00B5056B" w:rsidRDefault="0056694B" w:rsidP="0056694B">
      <w:pPr>
        <w:pStyle w:val="ListParagraph"/>
        <w:ind w:left="360"/>
      </w:pPr>
    </w:p>
    <w:p w14:paraId="1813D8F6" w14:textId="5F25F04F" w:rsidR="0056694B" w:rsidRPr="00B5056B" w:rsidRDefault="00B5056B" w:rsidP="0056694B">
      <w:pPr>
        <w:pStyle w:val="ListParagraph"/>
        <w:numPr>
          <w:ilvl w:val="0"/>
          <w:numId w:val="3"/>
        </w:numPr>
      </w:pPr>
      <w:r w:rsidRPr="00B5056B">
        <w:t>The purpose of the scheme is to provide transport to employees who are required to be mobile and where it is in the interest of the</w:t>
      </w:r>
      <w:r>
        <w:t xml:space="preserve"> </w:t>
      </w:r>
      <w:r w:rsidRPr="00B5056B">
        <w:t>Employer to do so. In this respect a car will be offered to all new and existing employees who are required to travel on Employer business.</w:t>
      </w:r>
      <w:r>
        <w:t xml:space="preserve"> </w:t>
      </w:r>
      <w:r w:rsidRPr="00B5056B">
        <w:t>Please refer to the lease car policy document for specific qualification criteria.</w:t>
      </w:r>
    </w:p>
    <w:p w14:paraId="652A14AE" w14:textId="77777777" w:rsidR="0056694B" w:rsidRDefault="0056694B" w:rsidP="0056694B">
      <w:pPr>
        <w:pStyle w:val="ListParagraph"/>
        <w:ind w:left="360"/>
      </w:pPr>
    </w:p>
    <w:p w14:paraId="02AEDBE9" w14:textId="4D80E6FB" w:rsidR="00B5056B" w:rsidRDefault="00B5056B" w:rsidP="0056694B">
      <w:pPr>
        <w:pStyle w:val="ListParagraph"/>
        <w:numPr>
          <w:ilvl w:val="0"/>
          <w:numId w:val="3"/>
        </w:numPr>
      </w:pPr>
      <w:r w:rsidRPr="00B5056B">
        <w:t>All other employees of the Employer are invited to apply to join the scheme. Entry will be at the discretion of the Employer.</w:t>
      </w:r>
    </w:p>
    <w:p w14:paraId="34DA3572" w14:textId="22E9C025" w:rsidR="00B5056B" w:rsidRPr="00B5056B" w:rsidRDefault="00B5056B" w:rsidP="00B5056B">
      <w:pPr>
        <w:rPr>
          <w:b/>
          <w:bCs/>
        </w:rPr>
      </w:pPr>
      <w:r>
        <w:rPr>
          <w:b/>
          <w:bCs/>
        </w:rPr>
        <w:t>DURATION OF SCHEME</w:t>
      </w:r>
    </w:p>
    <w:p w14:paraId="7309AF87" w14:textId="628BB18B" w:rsidR="0056694B" w:rsidRPr="00B5056B" w:rsidRDefault="00B5056B" w:rsidP="0056694B">
      <w:pPr>
        <w:pStyle w:val="ListParagraph"/>
        <w:numPr>
          <w:ilvl w:val="0"/>
          <w:numId w:val="3"/>
        </w:numPr>
      </w:pPr>
      <w:r w:rsidRPr="00B5056B">
        <w:t>Entry to the scheme will be voluntary but employees who decide to enter the scheme will sign an undertaking with the Employer to</w:t>
      </w:r>
      <w:r>
        <w:t xml:space="preserve"> </w:t>
      </w:r>
      <w:r w:rsidRPr="00B5056B">
        <w:t>participate in the scheme for a period of three years or any such other period that is agreed.</w:t>
      </w:r>
    </w:p>
    <w:p w14:paraId="5EB6EC1E" w14:textId="67F6ADFB" w:rsidR="00B5056B" w:rsidRPr="00B5056B" w:rsidRDefault="00B5056B" w:rsidP="00B5056B">
      <w:pPr>
        <w:rPr>
          <w:b/>
          <w:bCs/>
        </w:rPr>
      </w:pPr>
      <w:r w:rsidRPr="00B5056B">
        <w:rPr>
          <w:b/>
          <w:bCs/>
        </w:rPr>
        <w:t>Note: The scheme will place a long-term financial commitment on employees, and employees should study carefully all the</w:t>
      </w:r>
      <w:r>
        <w:rPr>
          <w:b/>
          <w:bCs/>
        </w:rPr>
        <w:t xml:space="preserve"> </w:t>
      </w:r>
      <w:r w:rsidRPr="00B5056B">
        <w:rPr>
          <w:b/>
          <w:bCs/>
        </w:rPr>
        <w:t>conditions contained in this document before applying to join. Employees signing the lease car leasing document (hereafter</w:t>
      </w:r>
      <w:r>
        <w:rPr>
          <w:b/>
          <w:bCs/>
        </w:rPr>
        <w:t xml:space="preserve"> </w:t>
      </w:r>
      <w:r w:rsidRPr="00B5056B">
        <w:rPr>
          <w:b/>
          <w:bCs/>
        </w:rPr>
        <w:t xml:space="preserve">referred </w:t>
      </w:r>
      <w:r w:rsidRPr="00B5056B">
        <w:rPr>
          <w:b/>
          <w:bCs/>
        </w:rPr>
        <w:lastRenderedPageBreak/>
        <w:t>to as the 'The Agreement') will be deemed to have entered into a binding legal agreement.</w:t>
      </w:r>
    </w:p>
    <w:p w14:paraId="020540F7" w14:textId="3DF793DB" w:rsidR="00B5056B" w:rsidRDefault="00B5056B" w:rsidP="0056694B">
      <w:pPr>
        <w:pStyle w:val="ListParagraph"/>
        <w:numPr>
          <w:ilvl w:val="0"/>
          <w:numId w:val="3"/>
        </w:numPr>
      </w:pPr>
      <w:r w:rsidRPr="00B5056B">
        <w:t>The scheme is based on a binding contract between the East London NHS Foundation Trust (hereafter referred to as 'The Employer') and</w:t>
      </w:r>
      <w:r>
        <w:t xml:space="preserve"> </w:t>
      </w:r>
      <w:r w:rsidRPr="00B5056B">
        <w:t>a specified named person (hereafter referred to as 'The Employee').</w:t>
      </w:r>
    </w:p>
    <w:p w14:paraId="68FEBAF1" w14:textId="78DEB264" w:rsidR="00B5056B" w:rsidRPr="00B5056B" w:rsidRDefault="00B5056B" w:rsidP="00B5056B">
      <w:pPr>
        <w:rPr>
          <w:b/>
          <w:bCs/>
        </w:rPr>
      </w:pPr>
      <w:r>
        <w:rPr>
          <w:b/>
          <w:bCs/>
        </w:rPr>
        <w:t>YOUR RIGHT TO CANCEL</w:t>
      </w:r>
    </w:p>
    <w:p w14:paraId="14E051F2" w14:textId="0902461C" w:rsidR="00B5056B" w:rsidRPr="00B5056B" w:rsidRDefault="00B5056B" w:rsidP="0056694B">
      <w:pPr>
        <w:pStyle w:val="ListParagraph"/>
        <w:numPr>
          <w:ilvl w:val="0"/>
          <w:numId w:val="3"/>
        </w:numPr>
      </w:pPr>
      <w:r w:rsidRPr="00B5056B">
        <w:t>The Consumer Credit Act 1974 covers this Agreement and lays down certain requirements for your protection which must be satisfied</w:t>
      </w:r>
      <w:r>
        <w:t xml:space="preserve"> </w:t>
      </w:r>
      <w:r w:rsidRPr="00B5056B">
        <w:t>when the Agreement is made. If they are not, the owner cannot enforce the Agreement against you without a court order. If you would like</w:t>
      </w:r>
      <w:r>
        <w:t xml:space="preserve"> </w:t>
      </w:r>
      <w:r w:rsidRPr="00B5056B">
        <w:t>to know more about the protection and remedies provided under the Act, you should contact either your local Trading Standards</w:t>
      </w:r>
      <w:r>
        <w:t xml:space="preserve"> </w:t>
      </w:r>
      <w:r w:rsidRPr="00B5056B">
        <w:t>Department or your nearest Citizen's Advice Bureau.</w:t>
      </w:r>
    </w:p>
    <w:p w14:paraId="41FF3BA5" w14:textId="77777777" w:rsidR="0056694B" w:rsidRDefault="0056694B" w:rsidP="0056694B">
      <w:pPr>
        <w:pStyle w:val="ListParagraph"/>
        <w:ind w:left="360"/>
      </w:pPr>
    </w:p>
    <w:p w14:paraId="0EC37057" w14:textId="6D67CBB8" w:rsidR="00B5056B" w:rsidRPr="00B5056B" w:rsidRDefault="00B5056B" w:rsidP="0056694B">
      <w:pPr>
        <w:pStyle w:val="ListParagraph"/>
        <w:numPr>
          <w:ilvl w:val="0"/>
          <w:numId w:val="3"/>
        </w:numPr>
      </w:pPr>
      <w:r w:rsidRPr="00B5056B">
        <w:t>You have a right to cancel this agreement. You can do this by sending or taking a written NOTICE of cancellation to the Scheme Manager</w:t>
      </w:r>
      <w:r>
        <w:t xml:space="preserve"> </w:t>
      </w:r>
      <w:r w:rsidRPr="00B5056B">
        <w:t>at its address. You have FIVE DAYS starting with the day after you received this copy. If you cancel this agreement within the</w:t>
      </w:r>
      <w:r>
        <w:t xml:space="preserve"> </w:t>
      </w:r>
      <w:r w:rsidRPr="00B5056B">
        <w:t>cancellation period, any money you have paid, goods given in part-exchange (or their value) and property given as security must be</w:t>
      </w:r>
      <w:r>
        <w:t xml:space="preserve"> </w:t>
      </w:r>
      <w:r w:rsidRPr="00B5056B">
        <w:t>returned to you. You will not have to make any further payment.</w:t>
      </w:r>
    </w:p>
    <w:p w14:paraId="3622FFA3" w14:textId="77777777" w:rsidR="0056694B" w:rsidRDefault="0056694B" w:rsidP="0056694B">
      <w:pPr>
        <w:pStyle w:val="ListParagraph"/>
        <w:ind w:left="360"/>
      </w:pPr>
    </w:p>
    <w:p w14:paraId="60799515" w14:textId="7806C0E5" w:rsidR="00B5056B" w:rsidRPr="00B5056B" w:rsidRDefault="00B5056B" w:rsidP="0056694B">
      <w:pPr>
        <w:pStyle w:val="ListParagraph"/>
        <w:numPr>
          <w:ilvl w:val="0"/>
          <w:numId w:val="3"/>
        </w:numPr>
      </w:pPr>
      <w:r w:rsidRPr="00B5056B">
        <w:t>If you already have goods under the agreement, you should not use them and should keep them safe. (Legal action may be taken against</w:t>
      </w:r>
      <w:r>
        <w:t xml:space="preserve"> </w:t>
      </w:r>
      <w:r w:rsidRPr="00B5056B">
        <w:t>you if you do not take proper care of them). You can wait for them to be collected from you and you need not hand them over unless you</w:t>
      </w:r>
      <w:r>
        <w:t xml:space="preserve"> </w:t>
      </w:r>
      <w:r w:rsidRPr="00B5056B">
        <w:t>receive a written request. If you wish, however, you may return the goods yourself.</w:t>
      </w:r>
    </w:p>
    <w:p w14:paraId="553097EB" w14:textId="77777777" w:rsidR="0056694B" w:rsidRDefault="0056694B" w:rsidP="0056694B">
      <w:pPr>
        <w:pStyle w:val="ListParagraph"/>
        <w:ind w:left="360"/>
      </w:pPr>
    </w:p>
    <w:p w14:paraId="00C8E488" w14:textId="659D3801" w:rsidR="00B5056B" w:rsidRDefault="00B5056B" w:rsidP="0056694B">
      <w:pPr>
        <w:pStyle w:val="ListParagraph"/>
        <w:numPr>
          <w:ilvl w:val="0"/>
          <w:numId w:val="3"/>
        </w:numPr>
      </w:pPr>
      <w:r w:rsidRPr="00B5056B">
        <w:t xml:space="preserve">IF YOU WISH TO CANCEL THE </w:t>
      </w:r>
      <w:r w:rsidR="0056694B" w:rsidRPr="00B5056B">
        <w:t>AGREEMENT,</w:t>
      </w:r>
      <w:r w:rsidRPr="00B5056B">
        <w:t xml:space="preserve"> </w:t>
      </w:r>
      <w:r w:rsidR="00D03BBF" w:rsidRPr="00B5056B">
        <w:t>please</w:t>
      </w:r>
      <w:r w:rsidRPr="00B5056B">
        <w:t xml:space="preserve"> contact Knowles Associates immediately and confirm your decision in writing</w:t>
      </w:r>
      <w:r>
        <w:t xml:space="preserve"> </w:t>
      </w:r>
      <w:r w:rsidRPr="00B5056B">
        <w:t>within 72 hours.</w:t>
      </w:r>
    </w:p>
    <w:p w14:paraId="41F77325" w14:textId="541B2729" w:rsidR="00B5056B" w:rsidRPr="00B5056B" w:rsidRDefault="00B5056B" w:rsidP="00B5056B">
      <w:pPr>
        <w:rPr>
          <w:b/>
          <w:bCs/>
        </w:rPr>
      </w:pPr>
      <w:r>
        <w:rPr>
          <w:b/>
          <w:bCs/>
        </w:rPr>
        <w:t>CANCELLATION CHARGE</w:t>
      </w:r>
    </w:p>
    <w:p w14:paraId="1B11255E" w14:textId="3673F197" w:rsidR="00B5056B" w:rsidRDefault="00B5056B" w:rsidP="0056694B">
      <w:pPr>
        <w:pStyle w:val="ListParagraph"/>
        <w:numPr>
          <w:ilvl w:val="0"/>
          <w:numId w:val="3"/>
        </w:numPr>
      </w:pPr>
      <w:r w:rsidRPr="00B5056B">
        <w:t xml:space="preserve">If you cancel the order after the </w:t>
      </w:r>
      <w:r>
        <w:t>“</w:t>
      </w:r>
      <w:r w:rsidRPr="00B5056B">
        <w:t xml:space="preserve">cooling off‟ period has </w:t>
      </w:r>
      <w:r w:rsidR="00D03BBF" w:rsidRPr="00B5056B">
        <w:t>expired,</w:t>
      </w:r>
      <w:r w:rsidRPr="00B5056B">
        <w:t xml:space="preserve"> you will be required to meet all costs associated with the cancellation. This</w:t>
      </w:r>
      <w:r>
        <w:t xml:space="preserve"> </w:t>
      </w:r>
      <w:r w:rsidRPr="00B5056B">
        <w:t xml:space="preserve">would normally be limited to the </w:t>
      </w:r>
      <w:r w:rsidR="00D03BBF" w:rsidRPr="00B5056B">
        <w:t>first-year</w:t>
      </w:r>
      <w:r w:rsidRPr="00B5056B">
        <w:t xml:space="preserve"> early termination charge stated on your lease car quotation form. You are advised to contact the</w:t>
      </w:r>
      <w:r>
        <w:t xml:space="preserve"> </w:t>
      </w:r>
      <w:r w:rsidRPr="00B5056B">
        <w:t>scheme manager before you cancel the order.</w:t>
      </w:r>
    </w:p>
    <w:p w14:paraId="4A526FC5" w14:textId="5796C536" w:rsidR="0056694B" w:rsidRPr="00B5056B" w:rsidRDefault="00B5056B" w:rsidP="00B5056B">
      <w:pPr>
        <w:rPr>
          <w:b/>
          <w:bCs/>
        </w:rPr>
      </w:pPr>
      <w:r w:rsidRPr="00B5056B">
        <w:rPr>
          <w:b/>
          <w:bCs/>
        </w:rPr>
        <w:t>The Nature of the Scheme</w:t>
      </w:r>
    </w:p>
    <w:p w14:paraId="06BF2FD5" w14:textId="426BF077" w:rsidR="00B5056B" w:rsidRDefault="00B5056B" w:rsidP="0056694B">
      <w:pPr>
        <w:pStyle w:val="ListParagraph"/>
        <w:numPr>
          <w:ilvl w:val="0"/>
          <w:numId w:val="3"/>
        </w:numPr>
      </w:pPr>
      <w:r w:rsidRPr="00B5056B">
        <w:t>Under the scheme the Employer shall arrange through a contract hire company for the employee to be provided with a new motor vehicle</w:t>
      </w:r>
      <w:r>
        <w:t xml:space="preserve"> </w:t>
      </w:r>
      <w:r w:rsidRPr="00B5056B">
        <w:t>as specified which will be taxed and fully maintained by the contract hire company. In addition, full comprehensive insurance cover will be</w:t>
      </w:r>
      <w:r>
        <w:t xml:space="preserve"> </w:t>
      </w:r>
      <w:r w:rsidRPr="00B5056B">
        <w:t>arranged on behalf of the employee. The employee has a free choice of car provided that it is suitable for the business requirement. Due</w:t>
      </w:r>
      <w:r>
        <w:t xml:space="preserve"> </w:t>
      </w:r>
      <w:r w:rsidRPr="00B5056B">
        <w:t xml:space="preserve">to the diverse nature of the work activities of the Employer's employees it is not appropriate to specify a car type. </w:t>
      </w:r>
      <w:r w:rsidR="00D03BBF" w:rsidRPr="00B5056B">
        <w:t>However,</w:t>
      </w:r>
      <w:r w:rsidRPr="00B5056B">
        <w:t xml:space="preserve"> the Employer</w:t>
      </w:r>
      <w:r>
        <w:t xml:space="preserve"> </w:t>
      </w:r>
      <w:r w:rsidRPr="00B5056B">
        <w:t>reserves the right to turn down a selection if it is considered inappropriate. Please refer to the lease car policy document for specific</w:t>
      </w:r>
      <w:r>
        <w:t xml:space="preserve"> </w:t>
      </w:r>
      <w:r w:rsidRPr="00B5056B">
        <w:t>vehicle suitability criteria.</w:t>
      </w:r>
    </w:p>
    <w:p w14:paraId="3C4D9CBE" w14:textId="77777777" w:rsidR="0056694B" w:rsidRPr="00B5056B" w:rsidRDefault="0056694B" w:rsidP="0056694B">
      <w:pPr>
        <w:pStyle w:val="ListParagraph"/>
        <w:ind w:left="360"/>
      </w:pPr>
    </w:p>
    <w:p w14:paraId="602512C8" w14:textId="378FB1D7" w:rsidR="0056694B" w:rsidRPr="00B5056B" w:rsidRDefault="00B5056B" w:rsidP="0056694B">
      <w:pPr>
        <w:pStyle w:val="ListParagraph"/>
        <w:numPr>
          <w:ilvl w:val="0"/>
          <w:numId w:val="3"/>
        </w:numPr>
      </w:pPr>
      <w:r w:rsidRPr="00B5056B">
        <w:lastRenderedPageBreak/>
        <w:t>The employee is required, as a condition of the car being made available for their private use, to pay (an amount of money) for that private</w:t>
      </w:r>
      <w:r>
        <w:t xml:space="preserve"> </w:t>
      </w:r>
      <w:r w:rsidRPr="00B5056B">
        <w:t>use of the car. The monthly payment will be determined by the Employer at the beginning of the agreement. On signing the agreement to</w:t>
      </w:r>
      <w:r>
        <w:t xml:space="preserve"> </w:t>
      </w:r>
      <w:r w:rsidRPr="00B5056B">
        <w:t>enter the Lease Car Scheme the employee will voluntarily and permanently forego entitlement to Regular Car User and Standard Rate</w:t>
      </w:r>
      <w:r>
        <w:t xml:space="preserve"> </w:t>
      </w:r>
      <w:r w:rsidRPr="00B5056B">
        <w:t>Mileage Allowances.</w:t>
      </w:r>
    </w:p>
    <w:p w14:paraId="6FE2D817" w14:textId="77777777" w:rsidR="0056694B" w:rsidRDefault="0056694B" w:rsidP="0056694B">
      <w:pPr>
        <w:pStyle w:val="ListParagraph"/>
        <w:ind w:left="360"/>
      </w:pPr>
    </w:p>
    <w:p w14:paraId="72EFAB4C" w14:textId="5091E74E" w:rsidR="00B5056B" w:rsidRPr="00B5056B" w:rsidRDefault="00B5056B" w:rsidP="0056694B">
      <w:pPr>
        <w:pStyle w:val="ListParagraph"/>
        <w:numPr>
          <w:ilvl w:val="0"/>
          <w:numId w:val="3"/>
        </w:numPr>
      </w:pPr>
      <w:r w:rsidRPr="00B5056B">
        <w:t>All eligible staff, as defined in paragraph 2-4 above, will be designated a business mileage allowance, based on the estimated annual</w:t>
      </w:r>
      <w:r>
        <w:t xml:space="preserve"> </w:t>
      </w:r>
      <w:r w:rsidRPr="00B5056B">
        <w:t>business mileage agreed by the employee's line manager. The mileage allowance will be subtracted from the total annual cost of the</w:t>
      </w:r>
      <w:r>
        <w:t xml:space="preserve"> </w:t>
      </w:r>
      <w:r w:rsidRPr="00B5056B">
        <w:t>selected car and the resulting balance will be the charge, to the employee, for the private use of the car. VAT will be charged at the</w:t>
      </w:r>
      <w:r>
        <w:t xml:space="preserve"> </w:t>
      </w:r>
      <w:r w:rsidRPr="00B5056B">
        <w:t>standard rate.</w:t>
      </w:r>
    </w:p>
    <w:p w14:paraId="2A353496" w14:textId="77777777" w:rsidR="0056694B" w:rsidRDefault="0056694B" w:rsidP="0056694B">
      <w:pPr>
        <w:pStyle w:val="ListParagraph"/>
        <w:ind w:left="360"/>
      </w:pPr>
    </w:p>
    <w:p w14:paraId="526BE23F" w14:textId="7D57BE87" w:rsidR="00B5056B" w:rsidRPr="00B5056B" w:rsidRDefault="00B5056B" w:rsidP="0056694B">
      <w:pPr>
        <w:pStyle w:val="ListParagraph"/>
        <w:numPr>
          <w:ilvl w:val="0"/>
          <w:numId w:val="3"/>
        </w:numPr>
      </w:pPr>
      <w:r w:rsidRPr="00B5056B">
        <w:t>The private use rental charge will be adjusted for any variations between the estimated and actual business mileage. Adjustments for</w:t>
      </w:r>
      <w:r w:rsidR="00BA0616">
        <w:t xml:space="preserve"> </w:t>
      </w:r>
      <w:r w:rsidRPr="00B5056B">
        <w:t>private mileage variance will be made on request from the driver or following a recommendation by the scheme manager.</w:t>
      </w:r>
    </w:p>
    <w:p w14:paraId="675B228E" w14:textId="77777777" w:rsidR="0056694B" w:rsidRDefault="0056694B" w:rsidP="0056694B">
      <w:pPr>
        <w:pStyle w:val="ListParagraph"/>
        <w:ind w:left="360"/>
      </w:pPr>
    </w:p>
    <w:p w14:paraId="0FD35E6F" w14:textId="262523E1" w:rsidR="00B5056B" w:rsidRPr="00B5056B" w:rsidRDefault="00B5056B" w:rsidP="0056694B">
      <w:pPr>
        <w:pStyle w:val="ListParagraph"/>
        <w:numPr>
          <w:ilvl w:val="0"/>
          <w:numId w:val="3"/>
        </w:numPr>
      </w:pPr>
      <w:r w:rsidRPr="00B5056B">
        <w:t>The Employer reserves the right to discontinue the scheme at the end of the contract period</w:t>
      </w:r>
    </w:p>
    <w:p w14:paraId="5EC150E0" w14:textId="77777777" w:rsidR="0056694B" w:rsidRDefault="0056694B" w:rsidP="0056694B">
      <w:pPr>
        <w:pStyle w:val="ListParagraph"/>
        <w:ind w:left="360"/>
      </w:pPr>
    </w:p>
    <w:p w14:paraId="3ADA901B" w14:textId="54EA1B7B" w:rsidR="00B5056B" w:rsidRPr="00B5056B" w:rsidRDefault="00B5056B" w:rsidP="0056694B">
      <w:pPr>
        <w:pStyle w:val="ListParagraph"/>
        <w:numPr>
          <w:ilvl w:val="0"/>
          <w:numId w:val="3"/>
        </w:numPr>
      </w:pPr>
      <w:r w:rsidRPr="00B5056B">
        <w:t>Employees will be required to refuel their lease cars and submit monthly returns showing business and private mileage where appropriate.</w:t>
      </w:r>
    </w:p>
    <w:p w14:paraId="401A6ACB" w14:textId="77777777" w:rsidR="0056694B" w:rsidRDefault="0056694B" w:rsidP="0056694B">
      <w:pPr>
        <w:pStyle w:val="ListParagraph"/>
        <w:ind w:left="360"/>
      </w:pPr>
    </w:p>
    <w:p w14:paraId="6DD73618" w14:textId="3D7E0329" w:rsidR="00B5056B" w:rsidRPr="00B5056B" w:rsidRDefault="00B5056B" w:rsidP="0056694B">
      <w:pPr>
        <w:pStyle w:val="ListParagraph"/>
        <w:numPr>
          <w:ilvl w:val="0"/>
          <w:numId w:val="3"/>
        </w:numPr>
      </w:pPr>
      <w:r w:rsidRPr="00B5056B">
        <w:t>The allowance for business mileage is the contribution made by the employer and will vary based on the actual mileage travelled.</w:t>
      </w:r>
    </w:p>
    <w:p w14:paraId="4F0A690E" w14:textId="77777777" w:rsidR="0056694B" w:rsidRDefault="0056694B" w:rsidP="0056694B">
      <w:pPr>
        <w:pStyle w:val="ListParagraph"/>
        <w:ind w:left="360"/>
      </w:pPr>
    </w:p>
    <w:p w14:paraId="74433233" w14:textId="31AF1267" w:rsidR="00B5056B" w:rsidRPr="00B5056B" w:rsidRDefault="00B5056B" w:rsidP="0056694B">
      <w:pPr>
        <w:pStyle w:val="ListParagraph"/>
        <w:numPr>
          <w:ilvl w:val="0"/>
          <w:numId w:val="3"/>
        </w:numPr>
      </w:pPr>
      <w:r w:rsidRPr="00B5056B">
        <w:t>Failure to submit mileage returns may result in the business allowance not being paid.</w:t>
      </w:r>
    </w:p>
    <w:p w14:paraId="63CB84FF" w14:textId="77777777" w:rsidR="00BA0616" w:rsidRPr="00BA0616" w:rsidRDefault="00BA0616" w:rsidP="00B5056B">
      <w:pPr>
        <w:rPr>
          <w:b/>
          <w:bCs/>
        </w:rPr>
      </w:pPr>
      <w:r w:rsidRPr="00BA0616">
        <w:rPr>
          <w:b/>
          <w:bCs/>
        </w:rPr>
        <w:t>PASSENGER ALLOWANCE</w:t>
      </w:r>
    </w:p>
    <w:p w14:paraId="30E6D923" w14:textId="21FD547B" w:rsidR="00B5056B" w:rsidRPr="00B5056B" w:rsidRDefault="00B5056B" w:rsidP="0056694B">
      <w:pPr>
        <w:pStyle w:val="ListParagraph"/>
        <w:numPr>
          <w:ilvl w:val="0"/>
          <w:numId w:val="3"/>
        </w:numPr>
      </w:pPr>
      <w:r w:rsidRPr="00B5056B">
        <w:t xml:space="preserve">The employer pays all the costs associated with the business use of lease vehicles. </w:t>
      </w:r>
      <w:r w:rsidR="00D03BBF">
        <w:t>t</w:t>
      </w:r>
      <w:r w:rsidR="00D03BBF" w:rsidRPr="00B5056B">
        <w:t>herefore,</w:t>
      </w:r>
      <w:r w:rsidRPr="00B5056B">
        <w:t xml:space="preserve"> where other employees or members of the</w:t>
      </w:r>
      <w:r w:rsidR="00BA0616">
        <w:t xml:space="preserve"> </w:t>
      </w:r>
      <w:r w:rsidRPr="00B5056B">
        <w:t>employing authority are conveyed in the lease vehicle the passenger allowances shall NOT be paid.</w:t>
      </w:r>
    </w:p>
    <w:p w14:paraId="3A74A02D" w14:textId="2731A65B" w:rsidR="0056694B" w:rsidRPr="00B5056B" w:rsidRDefault="00B5056B" w:rsidP="00B5056B">
      <w:pPr>
        <w:rPr>
          <w:b/>
          <w:bCs/>
        </w:rPr>
      </w:pPr>
      <w:r w:rsidRPr="00B5056B">
        <w:rPr>
          <w:b/>
          <w:bCs/>
        </w:rPr>
        <w:t>TERMS &amp; CONDITIONS OF USE</w:t>
      </w:r>
    </w:p>
    <w:p w14:paraId="32F13784" w14:textId="7195F253" w:rsidR="00B5056B" w:rsidRPr="00B5056B" w:rsidRDefault="0056694B" w:rsidP="0056694B">
      <w:pPr>
        <w:pStyle w:val="ListParagraph"/>
        <w:numPr>
          <w:ilvl w:val="0"/>
          <w:numId w:val="3"/>
        </w:numPr>
      </w:pPr>
      <w:r>
        <w:t>T</w:t>
      </w:r>
      <w:r w:rsidR="00B5056B" w:rsidRPr="00B5056B">
        <w:t>he Employer has agreed to hire out and the Hirer shall take the Vehicle described in the Schedule and the word "Vehicle" shall include all</w:t>
      </w:r>
      <w:r w:rsidR="00BA0616">
        <w:t xml:space="preserve"> </w:t>
      </w:r>
      <w:r w:rsidR="00B5056B" w:rsidRPr="00B5056B">
        <w:t>and any replacements of component parts and all additions and accessories in any way affixed to the Vehicle during the subsistence of this</w:t>
      </w:r>
      <w:r w:rsidR="00BA0616">
        <w:t xml:space="preserve"> </w:t>
      </w:r>
      <w:r w:rsidR="00B5056B" w:rsidRPr="00B5056B">
        <w:t>Agreement subject to the terms and conditions set out in this Agreement, including the Schedule, for the Period of Hire and at the Rentals</w:t>
      </w:r>
      <w:r w:rsidR="00BA0616">
        <w:t xml:space="preserve"> </w:t>
      </w:r>
      <w:r w:rsidR="00B5056B" w:rsidRPr="00B5056B">
        <w:t>stated in the Schedule.</w:t>
      </w:r>
    </w:p>
    <w:p w14:paraId="62B6E8CF" w14:textId="77777777" w:rsidR="0056694B" w:rsidRDefault="0056694B" w:rsidP="0056694B">
      <w:pPr>
        <w:pStyle w:val="ListParagraph"/>
        <w:ind w:left="360"/>
      </w:pPr>
    </w:p>
    <w:p w14:paraId="1EE1F12C" w14:textId="0A9FB901" w:rsidR="00B5056B" w:rsidRDefault="00B5056B" w:rsidP="0056694B">
      <w:pPr>
        <w:pStyle w:val="ListParagraph"/>
        <w:numPr>
          <w:ilvl w:val="0"/>
          <w:numId w:val="3"/>
        </w:numPr>
      </w:pPr>
      <w:r w:rsidRPr="00B5056B">
        <w:t>The Hirer is an employee of the employer and desires to hire a Vehicle for use in the performance of his/her duties and/or for social,</w:t>
      </w:r>
      <w:r w:rsidR="00BA0616">
        <w:t xml:space="preserve"> </w:t>
      </w:r>
      <w:r w:rsidRPr="00B5056B">
        <w:t xml:space="preserve">domestic and pleasure purposes. The Hirer acknowledges that he/she has selected the </w:t>
      </w:r>
      <w:r w:rsidR="00D03BBF" w:rsidRPr="00B5056B">
        <w:t>Vehicle,</w:t>
      </w:r>
      <w:r w:rsidRPr="00B5056B">
        <w:t xml:space="preserve"> and that the Employer has entered into a</w:t>
      </w:r>
      <w:r w:rsidR="00BA0616">
        <w:t xml:space="preserve"> </w:t>
      </w:r>
      <w:r w:rsidRPr="00B5056B">
        <w:t>Lease Hire Agreement with the Leasing Company for the purposes of this Agreement at the request of the Hirer. A copy of the Leasing</w:t>
      </w:r>
      <w:r w:rsidR="00BA0616">
        <w:t xml:space="preserve"> </w:t>
      </w:r>
      <w:r w:rsidRPr="00B5056B">
        <w:t>Company agreement will be made available on request.</w:t>
      </w:r>
    </w:p>
    <w:p w14:paraId="07AF45F4" w14:textId="77777777" w:rsidR="00D03BBF" w:rsidRDefault="00D03BBF" w:rsidP="00D03BBF">
      <w:pPr>
        <w:pStyle w:val="ListParagraph"/>
      </w:pPr>
    </w:p>
    <w:p w14:paraId="2152FC8C" w14:textId="77777777" w:rsidR="00D03BBF" w:rsidRDefault="00D03BBF" w:rsidP="00D03BBF">
      <w:pPr>
        <w:pStyle w:val="ListParagraph"/>
        <w:ind w:left="360"/>
      </w:pPr>
    </w:p>
    <w:p w14:paraId="350C1A66" w14:textId="5644F2F5" w:rsidR="00BA0616" w:rsidRPr="00B5056B" w:rsidRDefault="00BA0616" w:rsidP="00B5056B">
      <w:pPr>
        <w:rPr>
          <w:b/>
          <w:bCs/>
        </w:rPr>
      </w:pPr>
      <w:r>
        <w:rPr>
          <w:b/>
          <w:bCs/>
        </w:rPr>
        <w:lastRenderedPageBreak/>
        <w:t>PAYMENT</w:t>
      </w:r>
    </w:p>
    <w:p w14:paraId="2DA6E0BF" w14:textId="215ECF15" w:rsidR="00B5056B" w:rsidRDefault="00B5056B" w:rsidP="0056694B">
      <w:pPr>
        <w:pStyle w:val="ListParagraph"/>
        <w:numPr>
          <w:ilvl w:val="0"/>
          <w:numId w:val="3"/>
        </w:numPr>
      </w:pPr>
      <w:r w:rsidRPr="00B5056B">
        <w:t>The Hirer authorises the Employer to deduct the rental and any other amounts, which may be due or become due under any part of this</w:t>
      </w:r>
      <w:r w:rsidR="00BA0616">
        <w:t xml:space="preserve"> </w:t>
      </w:r>
      <w:r w:rsidRPr="00B5056B">
        <w:t>Agreement, from any remuneration due to the Hirer from the Employer. These will include but not be restricted to the following:</w:t>
      </w:r>
    </w:p>
    <w:p w14:paraId="71570AEC" w14:textId="77777777" w:rsidR="0056694B" w:rsidRPr="00B5056B" w:rsidRDefault="0056694B" w:rsidP="0056694B">
      <w:pPr>
        <w:pStyle w:val="ListParagraph"/>
        <w:ind w:left="360"/>
      </w:pPr>
    </w:p>
    <w:p w14:paraId="7608BB67" w14:textId="77777777" w:rsidR="00B5056B" w:rsidRPr="00B5056B" w:rsidRDefault="00B5056B" w:rsidP="0056694B">
      <w:pPr>
        <w:spacing w:before="0" w:after="0"/>
        <w:ind w:left="720"/>
      </w:pPr>
      <w:r w:rsidRPr="00B5056B">
        <w:t>a. Monthly Hire Payment.</w:t>
      </w:r>
    </w:p>
    <w:p w14:paraId="480A4B37" w14:textId="77777777" w:rsidR="00B5056B" w:rsidRPr="00B5056B" w:rsidRDefault="00B5056B" w:rsidP="0056694B">
      <w:pPr>
        <w:spacing w:before="0" w:after="0"/>
        <w:ind w:left="720"/>
      </w:pPr>
      <w:r w:rsidRPr="00B5056B">
        <w:t>b. Any excess mileage charge and any charges resulting from excess wear and tear at the end of the contract or on termination.</w:t>
      </w:r>
    </w:p>
    <w:p w14:paraId="4DF44CEE" w14:textId="77777777" w:rsidR="00B5056B" w:rsidRPr="00B5056B" w:rsidRDefault="00B5056B" w:rsidP="0056694B">
      <w:pPr>
        <w:spacing w:before="0" w:after="0"/>
        <w:ind w:left="720"/>
      </w:pPr>
      <w:r w:rsidRPr="00B5056B">
        <w:t>c. Any payment for fixed penalty fines or any other costs for motoring offences charged to the Employer.</w:t>
      </w:r>
    </w:p>
    <w:p w14:paraId="30381909" w14:textId="77777777" w:rsidR="00B5056B" w:rsidRPr="00B5056B" w:rsidRDefault="00B5056B" w:rsidP="0056694B">
      <w:pPr>
        <w:spacing w:before="0" w:after="0"/>
        <w:ind w:left="720"/>
      </w:pPr>
      <w:r w:rsidRPr="00B5056B">
        <w:t>d. Any other charges imposed by the supplier that may be attributed to the employee.</w:t>
      </w:r>
    </w:p>
    <w:p w14:paraId="73252830" w14:textId="77777777" w:rsidR="00B5056B" w:rsidRPr="00B5056B" w:rsidRDefault="00B5056B" w:rsidP="0056694B">
      <w:pPr>
        <w:spacing w:before="0" w:after="0"/>
        <w:ind w:left="720"/>
      </w:pPr>
      <w:r w:rsidRPr="00B5056B">
        <w:t>e. Any early termination charge that is attributable to the employee.</w:t>
      </w:r>
    </w:p>
    <w:p w14:paraId="7383A2EF" w14:textId="77777777" w:rsidR="00B5056B" w:rsidRPr="00B5056B" w:rsidRDefault="00B5056B" w:rsidP="0056694B">
      <w:pPr>
        <w:spacing w:before="0" w:after="0"/>
        <w:ind w:left="720"/>
      </w:pPr>
      <w:r w:rsidRPr="00B5056B">
        <w:t>f. Any insurance excess charges imposed that may be attributed to the employee.</w:t>
      </w:r>
    </w:p>
    <w:p w14:paraId="1C0EA170" w14:textId="77777777" w:rsidR="00B5056B" w:rsidRPr="00B5056B" w:rsidRDefault="00B5056B" w:rsidP="0056694B">
      <w:pPr>
        <w:spacing w:before="0" w:after="0"/>
        <w:ind w:left="720"/>
      </w:pPr>
      <w:r w:rsidRPr="00B5056B">
        <w:t>g. Any increase in the annual car insurance premium.</w:t>
      </w:r>
    </w:p>
    <w:p w14:paraId="78540DD7" w14:textId="77777777" w:rsidR="00B5056B" w:rsidRPr="00B5056B" w:rsidRDefault="00B5056B" w:rsidP="0056694B">
      <w:pPr>
        <w:spacing w:before="0" w:after="0"/>
        <w:ind w:left="720"/>
      </w:pPr>
      <w:r w:rsidRPr="00B5056B">
        <w:t>h. Any increase in the annual cost of Road Fund Licence.</w:t>
      </w:r>
    </w:p>
    <w:p w14:paraId="077EFB37" w14:textId="77777777" w:rsidR="00B5056B" w:rsidRPr="00B5056B" w:rsidRDefault="00B5056B" w:rsidP="0056694B">
      <w:pPr>
        <w:spacing w:before="0" w:after="0"/>
        <w:ind w:left="720"/>
      </w:pPr>
      <w:r w:rsidRPr="00B5056B">
        <w:t>i. Any increase in the rate of Value Added Tax.</w:t>
      </w:r>
    </w:p>
    <w:p w14:paraId="2D782A80" w14:textId="77777777" w:rsidR="00B5056B" w:rsidRPr="00B5056B" w:rsidRDefault="00B5056B" w:rsidP="0056694B">
      <w:pPr>
        <w:spacing w:before="0" w:after="0"/>
        <w:ind w:left="720"/>
      </w:pPr>
      <w:r w:rsidRPr="00B5056B">
        <w:t>j. Any recharge as a result of over payment of the business allowance.</w:t>
      </w:r>
    </w:p>
    <w:p w14:paraId="760328D8" w14:textId="77777777" w:rsidR="00B5056B" w:rsidRPr="00B5056B" w:rsidRDefault="00B5056B" w:rsidP="0056694B">
      <w:pPr>
        <w:spacing w:before="0" w:after="0"/>
        <w:ind w:left="720"/>
      </w:pPr>
      <w:r w:rsidRPr="00B5056B">
        <w:t>k. Any other car.</w:t>
      </w:r>
    </w:p>
    <w:p w14:paraId="324C7B70" w14:textId="3B2855DF" w:rsidR="0056694B" w:rsidRDefault="00BA0616" w:rsidP="00B5056B">
      <w:pPr>
        <w:rPr>
          <w:b/>
          <w:bCs/>
        </w:rPr>
      </w:pPr>
      <w:r>
        <w:rPr>
          <w:b/>
          <w:bCs/>
        </w:rPr>
        <w:t>HIRER’S OBLIGATION</w:t>
      </w:r>
    </w:p>
    <w:p w14:paraId="061A2016" w14:textId="59D649E9" w:rsidR="0056694B" w:rsidRDefault="00B5056B" w:rsidP="00B5056B">
      <w:pPr>
        <w:pStyle w:val="ListParagraph"/>
        <w:numPr>
          <w:ilvl w:val="0"/>
          <w:numId w:val="3"/>
        </w:numPr>
      </w:pPr>
      <w:r w:rsidRPr="00B5056B">
        <w:t>The Hirer shall pay the Rentals and Excess Mileage Charge (if any) specified in the Schedule and all other moneys falling due under the</w:t>
      </w:r>
      <w:r w:rsidR="00BA0616">
        <w:t xml:space="preserve"> </w:t>
      </w:r>
      <w:r w:rsidRPr="00B5056B">
        <w:t>terms of this Agreement punctually at the times specified in the Schedule or elsewhere in this Agreement or at such other times as the</w:t>
      </w:r>
      <w:r w:rsidR="00BA0616">
        <w:t xml:space="preserve"> </w:t>
      </w:r>
      <w:r w:rsidRPr="00B5056B">
        <w:t>Employer may notify to the hirer. Any such payment must include the appropriate amount of VAT on it. The Rentals shall be paid without</w:t>
      </w:r>
      <w:r w:rsidR="00BA0616">
        <w:t xml:space="preserve"> </w:t>
      </w:r>
      <w:r w:rsidRPr="00B5056B">
        <w:t>demand and payments shall be made in accordance with the provisions of Clause 24.</w:t>
      </w:r>
    </w:p>
    <w:p w14:paraId="49005156" w14:textId="77777777" w:rsidR="0056694B" w:rsidRDefault="0056694B" w:rsidP="0056694B">
      <w:pPr>
        <w:pStyle w:val="ListParagraph"/>
        <w:ind w:left="360"/>
      </w:pPr>
    </w:p>
    <w:p w14:paraId="4EB1B85E" w14:textId="0CDE58C6" w:rsidR="00BA0616" w:rsidRDefault="00B5056B" w:rsidP="0056694B">
      <w:pPr>
        <w:pStyle w:val="ListParagraph"/>
        <w:numPr>
          <w:ilvl w:val="0"/>
          <w:numId w:val="3"/>
        </w:numPr>
      </w:pPr>
      <w:r w:rsidRPr="00B5056B">
        <w:t>Throughout the Period of Hire the Hirer agrees that he will not use or cause the Vehicle to be used in any way that may result in the breach</w:t>
      </w:r>
      <w:r w:rsidR="00BA0616">
        <w:t xml:space="preserve"> </w:t>
      </w:r>
      <w:r w:rsidRPr="00B5056B">
        <w:t>of any of the covenants, restrictions and any stipulations contained in this Agreement</w:t>
      </w:r>
      <w:r w:rsidR="00BA0616">
        <w:t xml:space="preserve"> </w:t>
      </w:r>
    </w:p>
    <w:p w14:paraId="48695CFB" w14:textId="77777777" w:rsidR="00BA0616" w:rsidRDefault="00BA0616" w:rsidP="00B5056B">
      <w:pPr>
        <w:rPr>
          <w:b/>
          <w:bCs/>
        </w:rPr>
      </w:pPr>
      <w:r>
        <w:rPr>
          <w:b/>
          <w:bCs/>
        </w:rPr>
        <w:t>EXCLUSION OF LIABILITY</w:t>
      </w:r>
    </w:p>
    <w:p w14:paraId="3D378D99" w14:textId="11104959" w:rsidR="00B5056B" w:rsidRPr="00B5056B" w:rsidRDefault="00B5056B" w:rsidP="0056694B">
      <w:pPr>
        <w:pStyle w:val="ListParagraph"/>
        <w:numPr>
          <w:ilvl w:val="0"/>
          <w:numId w:val="3"/>
        </w:numPr>
      </w:pPr>
      <w:r w:rsidRPr="00B5056B">
        <w:t>Except in respect of death or personal injury arising as a result of the negligence of the Employer or its employees (other than the Hirer) the</w:t>
      </w:r>
      <w:r w:rsidR="00BA0616">
        <w:t xml:space="preserve"> </w:t>
      </w:r>
      <w:r w:rsidRPr="00B5056B">
        <w:t>Employer shall not be liable for any damage, loss, charges or expenses arising out of or in consequence of the use of or any accident</w:t>
      </w:r>
      <w:r w:rsidR="00BA0616">
        <w:t xml:space="preserve"> </w:t>
      </w:r>
      <w:r w:rsidRPr="00B5056B">
        <w:t>involving the Vehicle.</w:t>
      </w:r>
    </w:p>
    <w:p w14:paraId="32BF7738" w14:textId="77777777" w:rsidR="0056694B" w:rsidRDefault="0056694B" w:rsidP="0056694B">
      <w:pPr>
        <w:pStyle w:val="ListParagraph"/>
        <w:ind w:left="360"/>
      </w:pPr>
    </w:p>
    <w:p w14:paraId="71FA9251" w14:textId="1154E12D" w:rsidR="00B5056B" w:rsidRPr="00B5056B" w:rsidRDefault="00B5056B" w:rsidP="0056694B">
      <w:pPr>
        <w:pStyle w:val="ListParagraph"/>
        <w:numPr>
          <w:ilvl w:val="0"/>
          <w:numId w:val="3"/>
        </w:numPr>
      </w:pPr>
      <w:r w:rsidRPr="00B5056B">
        <w:t>The Hirer hereby undertakes to indemnify and keep indemnified the Employer and the Leasing Company from any liability arising from</w:t>
      </w:r>
      <w:r w:rsidR="00BA0616">
        <w:t xml:space="preserve"> </w:t>
      </w:r>
      <w:r w:rsidRPr="00B5056B">
        <w:t>death or personal injury or damage to or theft or loss of property caused by or to the Vehicle, unless such death, injury or damage is</w:t>
      </w:r>
      <w:r w:rsidR="00BA0616">
        <w:t xml:space="preserve"> </w:t>
      </w:r>
      <w:r w:rsidRPr="00B5056B">
        <w:t>caused by the negligence of the Employer or the Leasing Company (as appropriate) or his/her respective employees (except the Hirer) or</w:t>
      </w:r>
      <w:r w:rsidR="00BA0616">
        <w:t xml:space="preserve"> </w:t>
      </w:r>
      <w:r w:rsidRPr="00B5056B">
        <w:t>agents.</w:t>
      </w:r>
    </w:p>
    <w:p w14:paraId="037E1158" w14:textId="77777777" w:rsidR="00D03BBF" w:rsidRDefault="00D03BBF" w:rsidP="00BA0616">
      <w:pPr>
        <w:jc w:val="center"/>
        <w:rPr>
          <w:b/>
          <w:bCs/>
        </w:rPr>
      </w:pPr>
    </w:p>
    <w:p w14:paraId="4BC26B72" w14:textId="77777777" w:rsidR="00D03BBF" w:rsidRDefault="00D03BBF" w:rsidP="00BA0616">
      <w:pPr>
        <w:jc w:val="center"/>
        <w:rPr>
          <w:b/>
          <w:bCs/>
        </w:rPr>
      </w:pPr>
    </w:p>
    <w:p w14:paraId="41ECD013" w14:textId="77777777" w:rsidR="00D03BBF" w:rsidRDefault="00D03BBF" w:rsidP="00BA0616">
      <w:pPr>
        <w:jc w:val="center"/>
        <w:rPr>
          <w:b/>
          <w:bCs/>
        </w:rPr>
      </w:pPr>
    </w:p>
    <w:p w14:paraId="34CC11E8" w14:textId="7CA0DA8A" w:rsidR="00B5056B" w:rsidRDefault="00B5056B" w:rsidP="00BA0616">
      <w:pPr>
        <w:jc w:val="center"/>
        <w:rPr>
          <w:b/>
          <w:bCs/>
        </w:rPr>
      </w:pPr>
      <w:r w:rsidRPr="00B5056B">
        <w:rPr>
          <w:b/>
          <w:bCs/>
        </w:rPr>
        <w:lastRenderedPageBreak/>
        <w:t>COSTS BORNE BY THE EMPLOYEE</w:t>
      </w:r>
    </w:p>
    <w:p w14:paraId="1680D020" w14:textId="3951DE2C" w:rsidR="00BA0616" w:rsidRPr="00B5056B" w:rsidRDefault="00BA0616" w:rsidP="00BA0616">
      <w:pPr>
        <w:jc w:val="left"/>
        <w:rPr>
          <w:b/>
          <w:bCs/>
        </w:rPr>
      </w:pPr>
      <w:r>
        <w:rPr>
          <w:b/>
          <w:bCs/>
        </w:rPr>
        <w:t>Monthly Rental</w:t>
      </w:r>
    </w:p>
    <w:p w14:paraId="533A0505" w14:textId="6B8698E4" w:rsidR="0056694B" w:rsidRDefault="00B5056B" w:rsidP="0056694B">
      <w:pPr>
        <w:pStyle w:val="ListParagraph"/>
        <w:numPr>
          <w:ilvl w:val="0"/>
          <w:numId w:val="3"/>
        </w:numPr>
      </w:pPr>
      <w:r w:rsidRPr="00B5056B">
        <w:t>The employee will pay the monthly, or weekly, contributions agreed at the commencement of the contract and shown on the Quotation</w:t>
      </w:r>
      <w:r w:rsidR="00BA0616">
        <w:t xml:space="preserve"> </w:t>
      </w:r>
      <w:r w:rsidRPr="00B5056B">
        <w:t>Form and confirmed on the Second Schedule. The Second Schedule will be issued shortly after delivery of the vehicle and will confirm full</w:t>
      </w:r>
      <w:r w:rsidR="00BA0616">
        <w:t xml:space="preserve"> </w:t>
      </w:r>
      <w:r w:rsidRPr="00B5056B">
        <w:t>vehicle and employee details</w:t>
      </w:r>
    </w:p>
    <w:p w14:paraId="2D75474B" w14:textId="77777777" w:rsidR="0056694B" w:rsidRDefault="0056694B" w:rsidP="0056694B">
      <w:pPr>
        <w:pStyle w:val="ListParagraph"/>
        <w:ind w:left="360"/>
      </w:pPr>
    </w:p>
    <w:p w14:paraId="0EF65F4B" w14:textId="77777777" w:rsidR="0056694B" w:rsidRDefault="00B5056B" w:rsidP="00623F99">
      <w:pPr>
        <w:pStyle w:val="ListParagraph"/>
        <w:numPr>
          <w:ilvl w:val="0"/>
          <w:numId w:val="3"/>
        </w:numPr>
      </w:pPr>
      <w:r w:rsidRPr="00B5056B">
        <w:t>The Employer will pay the leasing cost of the car. As a condition of the car being available to the employee for private use, the Employer</w:t>
      </w:r>
      <w:r w:rsidR="00BA0616">
        <w:t xml:space="preserve"> </w:t>
      </w:r>
      <w:r w:rsidRPr="00B5056B">
        <w:t>will require the employee to pay a contribution for the private use according to the calculation set out on the quotation form. Value Added</w:t>
      </w:r>
      <w:r w:rsidR="00BA0616">
        <w:t xml:space="preserve"> </w:t>
      </w:r>
      <w:r w:rsidRPr="00B5056B">
        <w:t>Tax will be applied to the monthly rental as detailed in the second schedule.</w:t>
      </w:r>
    </w:p>
    <w:p w14:paraId="1CB28209" w14:textId="77777777" w:rsidR="0056694B" w:rsidRDefault="0056694B" w:rsidP="0056694B">
      <w:pPr>
        <w:pStyle w:val="ListParagraph"/>
      </w:pPr>
    </w:p>
    <w:p w14:paraId="6ED54C47" w14:textId="5EF38D03" w:rsidR="00B5056B" w:rsidRDefault="00B5056B" w:rsidP="00623F99">
      <w:pPr>
        <w:pStyle w:val="ListParagraph"/>
        <w:numPr>
          <w:ilvl w:val="0"/>
          <w:numId w:val="3"/>
        </w:numPr>
      </w:pPr>
      <w:r w:rsidRPr="00B5056B">
        <w:t>The payment for the private use of the car will be made by salary deduction. Where an employee has a period of absence without pay e.g.</w:t>
      </w:r>
      <w:r w:rsidR="00BA0616">
        <w:t xml:space="preserve"> </w:t>
      </w:r>
      <w:r w:rsidRPr="00B5056B">
        <w:t>long-term sickness, maternity leave etc. the employee should continue to make payments by means of a personal cheque. Under certain</w:t>
      </w:r>
      <w:r w:rsidR="00BA0616">
        <w:t xml:space="preserve"> </w:t>
      </w:r>
      <w:r w:rsidRPr="00B5056B">
        <w:t>circumstances employees can take a payment holiday and “catch up” on return to full salary with prior agreement with the Employer.</w:t>
      </w:r>
    </w:p>
    <w:p w14:paraId="1FF4338F" w14:textId="20F4AF2E" w:rsidR="00BA0616" w:rsidRPr="00B5056B" w:rsidRDefault="00BA0616" w:rsidP="00B5056B">
      <w:pPr>
        <w:rPr>
          <w:b/>
          <w:bCs/>
        </w:rPr>
      </w:pPr>
      <w:r>
        <w:rPr>
          <w:b/>
          <w:bCs/>
        </w:rPr>
        <w:t>Variation to Charges</w:t>
      </w:r>
    </w:p>
    <w:p w14:paraId="2376BAAA" w14:textId="489C85C4" w:rsidR="00B5056B" w:rsidRPr="00B5056B" w:rsidRDefault="00B5056B" w:rsidP="0056694B">
      <w:pPr>
        <w:pStyle w:val="ListParagraph"/>
        <w:numPr>
          <w:ilvl w:val="0"/>
          <w:numId w:val="3"/>
        </w:numPr>
      </w:pPr>
      <w:r w:rsidRPr="00B5056B">
        <w:t>The rental may be varied by the Employer to take into account any increases resulting from changes to Insurance Rates, Road Fund</w:t>
      </w:r>
      <w:r w:rsidR="00BA0616">
        <w:t xml:space="preserve"> </w:t>
      </w:r>
      <w:r w:rsidRPr="00B5056B">
        <w:t>Licence fees, VAT rate or Contract Hire variations due to changes in private mileage.</w:t>
      </w:r>
    </w:p>
    <w:p w14:paraId="0A2A1716" w14:textId="77777777" w:rsidR="0056694B" w:rsidRDefault="0056694B" w:rsidP="0056694B">
      <w:pPr>
        <w:pStyle w:val="ListParagraph"/>
        <w:ind w:left="360"/>
      </w:pPr>
    </w:p>
    <w:p w14:paraId="7508C1F7" w14:textId="0EC44210" w:rsidR="00B5056B" w:rsidRPr="00B5056B" w:rsidRDefault="00B5056B" w:rsidP="0056694B">
      <w:pPr>
        <w:pStyle w:val="ListParagraph"/>
        <w:numPr>
          <w:ilvl w:val="0"/>
          <w:numId w:val="3"/>
        </w:numPr>
      </w:pPr>
      <w:r w:rsidRPr="00B5056B">
        <w:t>Additional costs attributable to the employee will be those arising from employee's actions or from misuse, negligence or breach of the</w:t>
      </w:r>
      <w:r w:rsidR="00BA0616">
        <w:t xml:space="preserve"> </w:t>
      </w:r>
      <w:r w:rsidRPr="00B5056B">
        <w:t>contract conditions contained herein or contained within the manufacturers handbooks and other publications issued from time to time.</w:t>
      </w:r>
      <w:r w:rsidR="00BA0616">
        <w:t xml:space="preserve"> </w:t>
      </w:r>
      <w:r w:rsidRPr="00B5056B">
        <w:t>Failure to ensure that the vehicle is serviced at the recommended intervals or failure to maintain correct air and fluid levels will constitute</w:t>
      </w:r>
      <w:r w:rsidR="00BA0616">
        <w:t xml:space="preserve"> </w:t>
      </w:r>
      <w:r w:rsidRPr="00B5056B">
        <w:t>negligence or breach of contract and may result in additional costs being levied on the employee.</w:t>
      </w:r>
    </w:p>
    <w:p w14:paraId="7AB175D7" w14:textId="77777777" w:rsidR="0056694B" w:rsidRDefault="0056694B" w:rsidP="0056694B">
      <w:pPr>
        <w:pStyle w:val="ListParagraph"/>
        <w:ind w:left="360"/>
      </w:pPr>
    </w:p>
    <w:p w14:paraId="2FE6A140" w14:textId="2ECFA510" w:rsidR="00B5056B" w:rsidRPr="00B5056B" w:rsidRDefault="00B5056B" w:rsidP="0056694B">
      <w:pPr>
        <w:pStyle w:val="ListParagraph"/>
        <w:numPr>
          <w:ilvl w:val="0"/>
          <w:numId w:val="3"/>
        </w:numPr>
      </w:pPr>
      <w:r w:rsidRPr="00B5056B">
        <w:t>The rental will be based on the latest price issued by the supplier applicable at the time of delivery of the vehicle. The price may vary from</w:t>
      </w:r>
      <w:r w:rsidR="00BA0616">
        <w:t xml:space="preserve"> </w:t>
      </w:r>
      <w:r w:rsidRPr="00B5056B">
        <w:t xml:space="preserve">the quotation provided at the time of application. The Employer will make every reasonable effort to notify employees of </w:t>
      </w:r>
      <w:r w:rsidR="00D03BBF" w:rsidRPr="00B5056B">
        <w:t>changes,</w:t>
      </w:r>
      <w:r w:rsidRPr="00B5056B">
        <w:t xml:space="preserve"> but it will</w:t>
      </w:r>
      <w:r w:rsidR="00BA0616">
        <w:t xml:space="preserve"> </w:t>
      </w:r>
      <w:r w:rsidRPr="00B5056B">
        <w:t>not accept any liability for additional costs.</w:t>
      </w:r>
    </w:p>
    <w:p w14:paraId="38C71CA8" w14:textId="77777777" w:rsidR="0056694B" w:rsidRDefault="0056694B" w:rsidP="0056694B">
      <w:pPr>
        <w:pStyle w:val="ListParagraph"/>
        <w:ind w:left="360"/>
      </w:pPr>
    </w:p>
    <w:p w14:paraId="4781536E" w14:textId="090A10BD" w:rsidR="00B5056B" w:rsidRPr="00B5056B" w:rsidRDefault="00B5056B" w:rsidP="0056694B">
      <w:pPr>
        <w:pStyle w:val="ListParagraph"/>
        <w:numPr>
          <w:ilvl w:val="0"/>
          <w:numId w:val="3"/>
        </w:numPr>
      </w:pPr>
      <w:r w:rsidRPr="00B5056B">
        <w:t>Should any modifications be required to the vehicle due to statute, the cost will be shared between the employee and the Employer in the</w:t>
      </w:r>
      <w:r w:rsidR="00BA0616">
        <w:t xml:space="preserve"> </w:t>
      </w:r>
      <w:r w:rsidRPr="00B5056B">
        <w:t>same proportion that the original hire cost was split between the Employer and the employee.</w:t>
      </w:r>
    </w:p>
    <w:p w14:paraId="07D2E009" w14:textId="77777777" w:rsidR="0056694B" w:rsidRDefault="0056694B" w:rsidP="0056694B">
      <w:pPr>
        <w:pStyle w:val="ListParagraph"/>
        <w:ind w:left="360"/>
      </w:pPr>
    </w:p>
    <w:p w14:paraId="476A905B" w14:textId="6DF8983A" w:rsidR="00B5056B" w:rsidRPr="00B5056B" w:rsidRDefault="00B5056B" w:rsidP="0056694B">
      <w:pPr>
        <w:pStyle w:val="ListParagraph"/>
        <w:numPr>
          <w:ilvl w:val="0"/>
          <w:numId w:val="3"/>
        </w:numPr>
      </w:pPr>
      <w:r w:rsidRPr="00B5056B">
        <w:t>The employee will pay for all fuel, the provision of all vehicle top-up fluids and car cleaning.</w:t>
      </w:r>
    </w:p>
    <w:p w14:paraId="43019D3D" w14:textId="77777777" w:rsidR="0056694B" w:rsidRDefault="0056694B" w:rsidP="0056694B">
      <w:pPr>
        <w:pStyle w:val="ListParagraph"/>
        <w:ind w:left="360"/>
      </w:pPr>
    </w:p>
    <w:p w14:paraId="42869887" w14:textId="17C3863D" w:rsidR="00B5056B" w:rsidRPr="00B5056B" w:rsidRDefault="00B5056B" w:rsidP="0056694B">
      <w:pPr>
        <w:pStyle w:val="ListParagraph"/>
        <w:numPr>
          <w:ilvl w:val="0"/>
          <w:numId w:val="3"/>
        </w:numPr>
      </w:pPr>
      <w:r w:rsidRPr="00B5056B">
        <w:t>The employee will pay any fixed penalty fines for unlawful parking of the hired car and any other fines that arise through the driving of that</w:t>
      </w:r>
      <w:r w:rsidR="00BA0616">
        <w:t xml:space="preserve"> </w:t>
      </w:r>
      <w:r w:rsidRPr="00B5056B">
        <w:t>vehicle under The Road Traffic Act 1991. The employee will also pay for any reasonable related legal, administrative or maintenance</w:t>
      </w:r>
      <w:r w:rsidR="00BA0616">
        <w:t xml:space="preserve"> </w:t>
      </w:r>
      <w:r w:rsidRPr="00B5056B">
        <w:t>costs which arise from an illegal act.</w:t>
      </w:r>
    </w:p>
    <w:p w14:paraId="251E092C" w14:textId="77777777" w:rsidR="0056694B" w:rsidRDefault="0056694B" w:rsidP="0056694B">
      <w:pPr>
        <w:pStyle w:val="ListParagraph"/>
        <w:ind w:left="360"/>
      </w:pPr>
    </w:p>
    <w:p w14:paraId="5F30415F" w14:textId="090EDAF8" w:rsidR="00B5056B" w:rsidRPr="00B5056B" w:rsidRDefault="00B5056B" w:rsidP="0056694B">
      <w:pPr>
        <w:pStyle w:val="ListParagraph"/>
        <w:numPr>
          <w:ilvl w:val="0"/>
          <w:numId w:val="3"/>
        </w:numPr>
      </w:pPr>
      <w:r w:rsidRPr="00B5056B">
        <w:lastRenderedPageBreak/>
        <w:t>The employee will pay any insurance excess charges, as set out in the insurance summary, for claims for accidental damage, fire or theft,</w:t>
      </w:r>
      <w:r w:rsidR="00BA0616">
        <w:t xml:space="preserve"> </w:t>
      </w:r>
      <w:r w:rsidRPr="00B5056B">
        <w:t>including windscreens, window glass, mirrors and headlight replacement as they apply to the insurance policy in force at the time.</w:t>
      </w:r>
    </w:p>
    <w:p w14:paraId="49390A0E" w14:textId="77777777" w:rsidR="0056694B" w:rsidRDefault="0056694B" w:rsidP="0056694B">
      <w:pPr>
        <w:pStyle w:val="ListParagraph"/>
        <w:ind w:left="360"/>
      </w:pPr>
    </w:p>
    <w:p w14:paraId="116DA610" w14:textId="475807B9" w:rsidR="00B5056B" w:rsidRPr="00B5056B" w:rsidRDefault="00B5056B" w:rsidP="0056694B">
      <w:pPr>
        <w:pStyle w:val="ListParagraph"/>
        <w:numPr>
          <w:ilvl w:val="0"/>
          <w:numId w:val="3"/>
        </w:numPr>
      </w:pPr>
      <w:r w:rsidRPr="00B5056B">
        <w:t>The employee will pay the costs of repairs and replacements to the car made necessary as a result of deliberate abuse or wilful neglect.</w:t>
      </w:r>
      <w:r w:rsidR="00BA0616">
        <w:t xml:space="preserve"> </w:t>
      </w:r>
      <w:r w:rsidRPr="00B5056B">
        <w:t>Any such costs, that the employer considers to have been caused by such deliberate abuse or wilful neglect, must be reimbursed to the</w:t>
      </w:r>
      <w:r w:rsidR="00BA0616">
        <w:t xml:space="preserve"> </w:t>
      </w:r>
      <w:r w:rsidRPr="00B5056B">
        <w:t>employer by the employee on receipt of an account for the amount due.</w:t>
      </w:r>
    </w:p>
    <w:p w14:paraId="6584DD50" w14:textId="77777777" w:rsidR="0056694B" w:rsidRDefault="0056694B" w:rsidP="0056694B">
      <w:pPr>
        <w:pStyle w:val="ListParagraph"/>
        <w:ind w:left="360"/>
      </w:pPr>
    </w:p>
    <w:p w14:paraId="2D8CE9EA" w14:textId="6A356EA1" w:rsidR="00B5056B" w:rsidRPr="00B5056B" w:rsidRDefault="00B5056B" w:rsidP="0056694B">
      <w:pPr>
        <w:pStyle w:val="ListParagraph"/>
        <w:numPr>
          <w:ilvl w:val="0"/>
          <w:numId w:val="3"/>
        </w:numPr>
      </w:pPr>
      <w:r w:rsidRPr="00B5056B">
        <w:t>A nominated representative of the Employer may make an inspection of the car at any reasonable time. Any damage found at that time</w:t>
      </w:r>
      <w:r w:rsidR="00BA0616">
        <w:t xml:space="preserve"> </w:t>
      </w:r>
      <w:r w:rsidRPr="00B5056B">
        <w:t>should be rectified immediately.</w:t>
      </w:r>
    </w:p>
    <w:p w14:paraId="0C3DA9E1" w14:textId="77777777" w:rsidR="00BA0616" w:rsidRDefault="00BA0616" w:rsidP="00B5056B">
      <w:pPr>
        <w:rPr>
          <w:b/>
          <w:bCs/>
        </w:rPr>
      </w:pPr>
      <w:r>
        <w:rPr>
          <w:b/>
          <w:bCs/>
        </w:rPr>
        <w:t>Contract Terms</w:t>
      </w:r>
    </w:p>
    <w:p w14:paraId="3783F156" w14:textId="1B1E6148" w:rsidR="00B5056B" w:rsidRPr="00B5056B" w:rsidRDefault="00B5056B" w:rsidP="0056694B">
      <w:pPr>
        <w:pStyle w:val="ListParagraph"/>
        <w:numPr>
          <w:ilvl w:val="0"/>
          <w:numId w:val="3"/>
        </w:numPr>
      </w:pPr>
      <w:r w:rsidRPr="00B5056B">
        <w:t>Save as expressly provided in this Agreement the Employer does not supply the vehicle with or subject to any warranty express or implied</w:t>
      </w:r>
      <w:r w:rsidR="00BA0616">
        <w:t xml:space="preserve"> </w:t>
      </w:r>
      <w:r w:rsidRPr="00B5056B">
        <w:t>by Statute or otherwise as to capacity, age, quality, state, condition or fitness for any purpose whatsoever.</w:t>
      </w:r>
    </w:p>
    <w:p w14:paraId="306CEEEB" w14:textId="77777777" w:rsidR="0056694B" w:rsidRDefault="0056694B" w:rsidP="0056694B">
      <w:pPr>
        <w:pStyle w:val="ListParagraph"/>
        <w:ind w:left="360"/>
      </w:pPr>
    </w:p>
    <w:p w14:paraId="146A1464" w14:textId="47C2C62C" w:rsidR="00B5056B" w:rsidRPr="00B5056B" w:rsidRDefault="00B5056B" w:rsidP="0056694B">
      <w:pPr>
        <w:pStyle w:val="ListParagraph"/>
        <w:numPr>
          <w:ilvl w:val="0"/>
          <w:numId w:val="3"/>
        </w:numPr>
      </w:pPr>
      <w:r w:rsidRPr="00B5056B">
        <w:t>The employee must not sell, assign, re-hire, charge or part with possession of the hired vehicle or attempt to do so except as authorised</w:t>
      </w:r>
      <w:r w:rsidR="00BA0616">
        <w:t xml:space="preserve"> </w:t>
      </w:r>
      <w:r w:rsidRPr="00B5056B">
        <w:t>under the following terms and conditions.</w:t>
      </w:r>
    </w:p>
    <w:p w14:paraId="2173529C" w14:textId="77777777" w:rsidR="0056694B" w:rsidRDefault="0056694B" w:rsidP="0056694B">
      <w:pPr>
        <w:pStyle w:val="ListParagraph"/>
        <w:ind w:left="360"/>
      </w:pPr>
    </w:p>
    <w:p w14:paraId="53B7FDB7" w14:textId="00FA0168" w:rsidR="00B5056B" w:rsidRPr="00B5056B" w:rsidRDefault="00B5056B" w:rsidP="0056694B">
      <w:pPr>
        <w:pStyle w:val="ListParagraph"/>
        <w:numPr>
          <w:ilvl w:val="0"/>
          <w:numId w:val="3"/>
        </w:numPr>
      </w:pPr>
      <w:r w:rsidRPr="00B5056B">
        <w:t>The act of omission of any person authorised by the employee to use the vehicle shall for the purposes of the Agreement be deemed to be</w:t>
      </w:r>
      <w:r w:rsidR="00BA0616">
        <w:t xml:space="preserve"> </w:t>
      </w:r>
      <w:r w:rsidRPr="00B5056B">
        <w:t>the act or omission of the employee.</w:t>
      </w:r>
    </w:p>
    <w:p w14:paraId="6AA2224A" w14:textId="77777777" w:rsidR="0056694B" w:rsidRDefault="0056694B" w:rsidP="0056694B">
      <w:pPr>
        <w:pStyle w:val="ListParagraph"/>
        <w:ind w:left="360"/>
      </w:pPr>
    </w:p>
    <w:p w14:paraId="4831E4E4" w14:textId="1208F374" w:rsidR="00B5056B" w:rsidRPr="00B5056B" w:rsidRDefault="00B5056B" w:rsidP="0056694B">
      <w:pPr>
        <w:pStyle w:val="ListParagraph"/>
        <w:numPr>
          <w:ilvl w:val="0"/>
          <w:numId w:val="3"/>
        </w:numPr>
      </w:pPr>
      <w:r w:rsidRPr="00B5056B">
        <w:t>The employee shall permit representatives of the Employer or the Contractor to inspect the state and condition of the car at any reasonable</w:t>
      </w:r>
      <w:r w:rsidR="00BA0616">
        <w:t xml:space="preserve"> </w:t>
      </w:r>
      <w:r w:rsidRPr="00B5056B">
        <w:t>time.</w:t>
      </w:r>
    </w:p>
    <w:p w14:paraId="4D682FC8" w14:textId="77777777" w:rsidR="0056694B" w:rsidRDefault="0056694B" w:rsidP="0056694B">
      <w:pPr>
        <w:pStyle w:val="ListParagraph"/>
        <w:ind w:left="360"/>
      </w:pPr>
    </w:p>
    <w:p w14:paraId="37C10C41" w14:textId="00799521" w:rsidR="0056694B" w:rsidRDefault="00B5056B" w:rsidP="0056694B">
      <w:pPr>
        <w:pStyle w:val="ListParagraph"/>
        <w:numPr>
          <w:ilvl w:val="0"/>
          <w:numId w:val="3"/>
        </w:numPr>
      </w:pPr>
      <w:r w:rsidRPr="00B5056B">
        <w:t>Subject to the employee continuing to be eligible under these terms and conditions he/she will normally have the option at the end of the</w:t>
      </w:r>
      <w:r w:rsidR="00BA0616">
        <w:t xml:space="preserve"> </w:t>
      </w:r>
      <w:r w:rsidRPr="00B5056B">
        <w:t>contract period to either:</w:t>
      </w:r>
    </w:p>
    <w:p w14:paraId="601995F3" w14:textId="77777777" w:rsidR="0056694B" w:rsidRDefault="0056694B" w:rsidP="0056694B">
      <w:pPr>
        <w:pStyle w:val="ListParagraph"/>
      </w:pPr>
    </w:p>
    <w:p w14:paraId="23602FF3" w14:textId="77777777" w:rsidR="00B5056B" w:rsidRPr="00B5056B" w:rsidRDefault="00B5056B" w:rsidP="0056694B">
      <w:pPr>
        <w:spacing w:before="0" w:after="0"/>
        <w:ind w:left="720"/>
      </w:pPr>
      <w:r w:rsidRPr="00B5056B">
        <w:t>a. Enter into a new hire agreement. Or</w:t>
      </w:r>
    </w:p>
    <w:p w14:paraId="3C1C52FF" w14:textId="77777777" w:rsidR="00B5056B" w:rsidRPr="00B5056B" w:rsidRDefault="00B5056B" w:rsidP="0056694B">
      <w:pPr>
        <w:spacing w:before="0" w:after="0"/>
        <w:ind w:left="720"/>
      </w:pPr>
      <w:r w:rsidRPr="00B5056B">
        <w:t>b. Use his/her own car for official Employer business.</w:t>
      </w:r>
    </w:p>
    <w:p w14:paraId="57CA8D95" w14:textId="10A676A2" w:rsidR="0056694B" w:rsidRDefault="00BA0616" w:rsidP="00B5056B">
      <w:pPr>
        <w:rPr>
          <w:b/>
          <w:bCs/>
        </w:rPr>
      </w:pPr>
      <w:r>
        <w:rPr>
          <w:b/>
          <w:bCs/>
        </w:rPr>
        <w:t>Health and Safety at Work</w:t>
      </w:r>
    </w:p>
    <w:p w14:paraId="58A75971" w14:textId="2AB8A18A" w:rsidR="00B5056B" w:rsidRPr="00B5056B" w:rsidRDefault="00B5056B" w:rsidP="0056694B">
      <w:pPr>
        <w:pStyle w:val="ListParagraph"/>
        <w:numPr>
          <w:ilvl w:val="0"/>
          <w:numId w:val="3"/>
        </w:numPr>
      </w:pPr>
      <w:r w:rsidRPr="00B5056B">
        <w:t>The Health and Safety at Work Act 1974 revised 1999 states that a vehicle is „a place of work‟. Health and Safety as it applies to motor</w:t>
      </w:r>
      <w:r w:rsidR="00BA0616">
        <w:t xml:space="preserve"> </w:t>
      </w:r>
      <w:r w:rsidRPr="00B5056B">
        <w:t>vehicles places an absolute “duty of care” on management applicable to vehicle users.</w:t>
      </w:r>
    </w:p>
    <w:p w14:paraId="47E5A8EB" w14:textId="508E2277" w:rsidR="0056694B" w:rsidRPr="00B5056B" w:rsidRDefault="00B5056B" w:rsidP="00B5056B">
      <w:pPr>
        <w:rPr>
          <w:b/>
          <w:bCs/>
        </w:rPr>
      </w:pPr>
      <w:r w:rsidRPr="00B5056B">
        <w:rPr>
          <w:b/>
          <w:bCs/>
        </w:rPr>
        <w:t>Drivers Responsibility</w:t>
      </w:r>
    </w:p>
    <w:p w14:paraId="431DE94D" w14:textId="1AC66243" w:rsidR="00B5056B" w:rsidRPr="00B5056B" w:rsidRDefault="00B5056B" w:rsidP="0056694B">
      <w:pPr>
        <w:pStyle w:val="ListParagraph"/>
        <w:numPr>
          <w:ilvl w:val="0"/>
          <w:numId w:val="3"/>
        </w:numPr>
      </w:pPr>
      <w:r w:rsidRPr="00B5056B">
        <w:t>Whilst the Employer will actively manage „at work‟ road risk, drivers must remain responsible for their own and others safety on the road.</w:t>
      </w:r>
      <w:r w:rsidR="00BA0616">
        <w:t xml:space="preserve"> </w:t>
      </w:r>
      <w:r w:rsidRPr="00B5056B">
        <w:t>Drivers must retain responsibility to themselves to drive safely complying with Road Traffic Acts and the Highway Code. Under the Health</w:t>
      </w:r>
      <w:r w:rsidR="00BA0616">
        <w:t xml:space="preserve"> </w:t>
      </w:r>
      <w:r w:rsidRPr="00B5056B">
        <w:t>and Safety at Work Act, drivers should co-operate with the Employer to enable the Employer to comply with their Health and Safety duties.</w:t>
      </w:r>
      <w:r w:rsidR="00BA0616">
        <w:t xml:space="preserve"> </w:t>
      </w:r>
      <w:r w:rsidRPr="00B5056B">
        <w:t>In this respect they should take reasonable care of their own health and safety and that of others who might be affected by their actions,</w:t>
      </w:r>
      <w:r w:rsidR="00BA0616">
        <w:t xml:space="preserve"> </w:t>
      </w:r>
      <w:r w:rsidRPr="00B5056B">
        <w:t>and they should use equipment provided to them correctly.</w:t>
      </w:r>
    </w:p>
    <w:p w14:paraId="6F4E7F6D" w14:textId="317B7C9F" w:rsidR="0056694B" w:rsidRDefault="00BA0616" w:rsidP="00B5056B">
      <w:pPr>
        <w:rPr>
          <w:b/>
          <w:bCs/>
        </w:rPr>
      </w:pPr>
      <w:r>
        <w:rPr>
          <w:b/>
          <w:bCs/>
        </w:rPr>
        <w:lastRenderedPageBreak/>
        <w:t>Use of Car</w:t>
      </w:r>
    </w:p>
    <w:p w14:paraId="6040CF37" w14:textId="1B5EFE52" w:rsidR="00B5056B" w:rsidRPr="00B5056B" w:rsidRDefault="00B5056B" w:rsidP="0056694B">
      <w:pPr>
        <w:pStyle w:val="ListParagraph"/>
        <w:numPr>
          <w:ilvl w:val="0"/>
          <w:numId w:val="3"/>
        </w:numPr>
      </w:pPr>
      <w:r w:rsidRPr="00B5056B">
        <w:t>The car will generally be used only by the employee and by anyone authorised by the employer, provided that they are properly qualified</w:t>
      </w:r>
      <w:r w:rsidR="00BA0616">
        <w:t xml:space="preserve"> </w:t>
      </w:r>
      <w:r w:rsidRPr="00B5056B">
        <w:t>drivers holding a full current driving licence and are included on the insurance policy. Business use is restricted to when the employee is</w:t>
      </w:r>
      <w:r w:rsidR="00BA0616">
        <w:t xml:space="preserve"> </w:t>
      </w:r>
      <w:r w:rsidRPr="00B5056B">
        <w:t>using the car on East London NHS Foundation Trust business.</w:t>
      </w:r>
    </w:p>
    <w:p w14:paraId="215CBC57" w14:textId="77777777" w:rsidR="0056694B" w:rsidRDefault="0056694B" w:rsidP="0056694B">
      <w:pPr>
        <w:pStyle w:val="ListParagraph"/>
        <w:ind w:left="360"/>
      </w:pPr>
    </w:p>
    <w:p w14:paraId="7F7D9351" w14:textId="42390AB6" w:rsidR="00B5056B" w:rsidRPr="00B5056B" w:rsidRDefault="00B5056B" w:rsidP="0056694B">
      <w:pPr>
        <w:pStyle w:val="ListParagraph"/>
        <w:numPr>
          <w:ilvl w:val="0"/>
          <w:numId w:val="3"/>
        </w:numPr>
      </w:pPr>
      <w:r w:rsidRPr="00B5056B">
        <w:t>The hirer will submit a copy of a driving licence for each driver named by the employee to drive the vehicle and will be responsible for</w:t>
      </w:r>
      <w:r w:rsidR="00BA0616">
        <w:t xml:space="preserve"> </w:t>
      </w:r>
      <w:r w:rsidRPr="00B5056B">
        <w:t>notifying the Employer of any changes including any driving offences or penalties awarded against the nominated driver. The hirer will also</w:t>
      </w:r>
      <w:r w:rsidR="00BA0616">
        <w:t xml:space="preserve"> </w:t>
      </w:r>
      <w:r w:rsidRPr="00B5056B">
        <w:t>notify the Employer of any illness or disability suffered by any approved driver, which may affect the Employer's vehicle insurance.</w:t>
      </w:r>
    </w:p>
    <w:p w14:paraId="0EF94188" w14:textId="77777777" w:rsidR="0056694B" w:rsidRDefault="0056694B" w:rsidP="0056694B">
      <w:pPr>
        <w:pStyle w:val="ListParagraph"/>
        <w:ind w:left="360"/>
      </w:pPr>
    </w:p>
    <w:p w14:paraId="2ABA92AF" w14:textId="577EB433" w:rsidR="00B5056B" w:rsidRPr="00B5056B" w:rsidRDefault="00B5056B" w:rsidP="0056694B">
      <w:pPr>
        <w:pStyle w:val="ListParagraph"/>
        <w:numPr>
          <w:ilvl w:val="0"/>
          <w:numId w:val="3"/>
        </w:numPr>
      </w:pPr>
      <w:r w:rsidRPr="00B5056B">
        <w:t>The car may only be used for official business and normal social, domestic and pleasure purposes. The car shall be available for official</w:t>
      </w:r>
      <w:r w:rsidR="00BA0616">
        <w:t xml:space="preserve"> </w:t>
      </w:r>
      <w:r w:rsidRPr="00B5056B">
        <w:t>use at all reasonable times except when the car is being repaired or serviced.</w:t>
      </w:r>
    </w:p>
    <w:p w14:paraId="6E0B91B7" w14:textId="77777777" w:rsidR="0056694B" w:rsidRDefault="0056694B" w:rsidP="0056694B">
      <w:pPr>
        <w:pStyle w:val="ListParagraph"/>
        <w:ind w:left="360"/>
      </w:pPr>
    </w:p>
    <w:p w14:paraId="7CB7E511" w14:textId="7BAB19D9" w:rsidR="00B5056B" w:rsidRPr="00B5056B" w:rsidRDefault="00B5056B" w:rsidP="0056694B">
      <w:pPr>
        <w:pStyle w:val="ListParagraph"/>
        <w:numPr>
          <w:ilvl w:val="0"/>
          <w:numId w:val="3"/>
        </w:numPr>
      </w:pPr>
      <w:r w:rsidRPr="00B5056B">
        <w:t>The employee must not use, or permit to be used, the vehicle in breach of any sub-clauses of this clause nor for hire, reward, competition,</w:t>
      </w:r>
      <w:r w:rsidR="00BA0616">
        <w:t xml:space="preserve"> </w:t>
      </w:r>
      <w:r w:rsidRPr="00B5056B">
        <w:t>trials or pace making. The vehicle may only be used for driving tuition with the expressed written agreement of the Employer.</w:t>
      </w:r>
      <w:r w:rsidR="00BA0616">
        <w:t xml:space="preserve"> </w:t>
      </w:r>
    </w:p>
    <w:p w14:paraId="16D83928" w14:textId="77777777" w:rsidR="0056694B" w:rsidRDefault="0056694B" w:rsidP="0056694B">
      <w:pPr>
        <w:pStyle w:val="ListParagraph"/>
        <w:ind w:left="360"/>
      </w:pPr>
    </w:p>
    <w:p w14:paraId="2B5116D9" w14:textId="596DC4A9" w:rsidR="00B5056B" w:rsidRPr="00B5056B" w:rsidRDefault="00B5056B" w:rsidP="0056694B">
      <w:pPr>
        <w:pStyle w:val="ListParagraph"/>
        <w:numPr>
          <w:ilvl w:val="0"/>
          <w:numId w:val="3"/>
        </w:numPr>
      </w:pPr>
      <w:r w:rsidRPr="00B5056B">
        <w:t>Use abroad is permitted subject to prior written application to the Scheme Manager. Maintenance costs are not covered when the car is</w:t>
      </w:r>
      <w:r w:rsidR="00BA0616">
        <w:t xml:space="preserve"> </w:t>
      </w:r>
      <w:r w:rsidRPr="00B5056B">
        <w:t>abroad. It is the employee's responsibility to make special arrangements to cover this period. The minimum acceptable cover is that</w:t>
      </w:r>
      <w:r w:rsidR="00BA0616">
        <w:t xml:space="preserve"> </w:t>
      </w:r>
      <w:r w:rsidRPr="00B5056B">
        <w:t xml:space="preserve">provided under AA </w:t>
      </w:r>
      <w:r w:rsidR="00D03BBF" w:rsidRPr="00B5056B">
        <w:t>5-star</w:t>
      </w:r>
      <w:r w:rsidRPr="00B5056B">
        <w:t xml:space="preserve"> cover or equivalent. Employees will be advised on the maintenance requirement when written permission is</w:t>
      </w:r>
      <w:r w:rsidR="00BA0616">
        <w:t xml:space="preserve"> </w:t>
      </w:r>
      <w:r w:rsidRPr="00B5056B">
        <w:t>given.</w:t>
      </w:r>
    </w:p>
    <w:p w14:paraId="2992080D" w14:textId="77777777" w:rsidR="0056694B" w:rsidRDefault="0056694B" w:rsidP="0056694B">
      <w:pPr>
        <w:pStyle w:val="ListParagraph"/>
        <w:ind w:left="360"/>
      </w:pPr>
    </w:p>
    <w:p w14:paraId="7BEC18CA" w14:textId="36666ECD" w:rsidR="00B5056B" w:rsidRPr="00B5056B" w:rsidRDefault="00B5056B" w:rsidP="0056694B">
      <w:pPr>
        <w:pStyle w:val="ListParagraph"/>
        <w:numPr>
          <w:ilvl w:val="0"/>
          <w:numId w:val="3"/>
        </w:numPr>
      </w:pPr>
      <w:r w:rsidRPr="00B5056B">
        <w:t>If during the period of hire the vehicle becomes unroadworthy the employee's obligations to make the hire payments to the Authority under</w:t>
      </w:r>
      <w:r w:rsidR="00BA0616">
        <w:t xml:space="preserve"> </w:t>
      </w:r>
      <w:r w:rsidRPr="00B5056B">
        <w:t>this Agreement will remain the same.</w:t>
      </w:r>
    </w:p>
    <w:p w14:paraId="59EA8ED8" w14:textId="77777777" w:rsidR="0056694B" w:rsidRDefault="0056694B" w:rsidP="0056694B">
      <w:pPr>
        <w:pStyle w:val="ListParagraph"/>
        <w:ind w:left="360"/>
      </w:pPr>
    </w:p>
    <w:p w14:paraId="298E851A" w14:textId="36B41985" w:rsidR="00B5056B" w:rsidRPr="00B5056B" w:rsidRDefault="00B5056B" w:rsidP="0056694B">
      <w:pPr>
        <w:pStyle w:val="ListParagraph"/>
        <w:numPr>
          <w:ilvl w:val="0"/>
          <w:numId w:val="3"/>
        </w:numPr>
      </w:pPr>
      <w:r w:rsidRPr="00B5056B">
        <w:t>All official business mileage shall be undertaken in the lease car rather than use public transport or travel with an officer claiming NHS</w:t>
      </w:r>
      <w:r w:rsidR="00BA0616">
        <w:t xml:space="preserve"> </w:t>
      </w:r>
      <w:r w:rsidRPr="00B5056B">
        <w:t>Terms and Conditions of Service reimbursement, unless the lease car is not available due to repair or servicing. When a pool car is not</w:t>
      </w:r>
      <w:r w:rsidR="00BA0616">
        <w:t xml:space="preserve"> </w:t>
      </w:r>
      <w:r w:rsidRPr="00B5056B">
        <w:t>available (and when the lease car is not available) a private vehicle can be used but the business mileage reimbursement will be calculated</w:t>
      </w:r>
      <w:r w:rsidR="00BA0616">
        <w:t xml:space="preserve"> </w:t>
      </w:r>
      <w:r w:rsidRPr="00B5056B">
        <w:t>at the current public transport rate.</w:t>
      </w:r>
    </w:p>
    <w:p w14:paraId="7CC77E6B" w14:textId="3C5988D9" w:rsidR="00B5056B" w:rsidRPr="00B5056B" w:rsidRDefault="00B5056B" w:rsidP="00B5056B">
      <w:pPr>
        <w:rPr>
          <w:b/>
          <w:bCs/>
        </w:rPr>
      </w:pPr>
      <w:r w:rsidRPr="00B5056B">
        <w:rPr>
          <w:b/>
          <w:bCs/>
        </w:rPr>
        <w:t>Note All private vehicles used for official business must meet the full insurance requirements contained herein paying particular</w:t>
      </w:r>
      <w:r w:rsidR="00BA0616">
        <w:rPr>
          <w:b/>
          <w:bCs/>
        </w:rPr>
        <w:t xml:space="preserve"> </w:t>
      </w:r>
      <w:r w:rsidRPr="00B5056B">
        <w:rPr>
          <w:b/>
          <w:bCs/>
        </w:rPr>
        <w:t>attention to cover during business use by the employee.</w:t>
      </w:r>
    </w:p>
    <w:p w14:paraId="7260DE0F" w14:textId="4CF11405" w:rsidR="00B5056B" w:rsidRPr="00B5056B" w:rsidRDefault="00B5056B" w:rsidP="0056694B">
      <w:pPr>
        <w:pStyle w:val="ListParagraph"/>
        <w:numPr>
          <w:ilvl w:val="0"/>
          <w:numId w:val="3"/>
        </w:numPr>
      </w:pPr>
      <w:r w:rsidRPr="00B5056B">
        <w:t>At all times to park the vehicle in such a manner as to minimise the risk of damage or theft and to keep the vehicle secured. The vehicle</w:t>
      </w:r>
      <w:r w:rsidR="00BA0616">
        <w:t xml:space="preserve"> </w:t>
      </w:r>
      <w:r w:rsidRPr="00B5056B">
        <w:t>must not be left parked on a public highway overnight without good reason, and the hirer must inform the scheme manager of any change</w:t>
      </w:r>
      <w:r w:rsidR="00BA0616">
        <w:t xml:space="preserve"> </w:t>
      </w:r>
      <w:r w:rsidRPr="00B5056B">
        <w:t>of address at which the vehicle will be kept or garaged.</w:t>
      </w:r>
    </w:p>
    <w:p w14:paraId="43131C23" w14:textId="77777777" w:rsidR="0056694B" w:rsidRDefault="0056694B" w:rsidP="0056694B">
      <w:pPr>
        <w:pStyle w:val="ListParagraph"/>
        <w:ind w:left="360"/>
      </w:pPr>
    </w:p>
    <w:p w14:paraId="5DE88649" w14:textId="3EDBF08E" w:rsidR="00B5056B" w:rsidRPr="00B5056B" w:rsidRDefault="00B5056B" w:rsidP="0056694B">
      <w:pPr>
        <w:pStyle w:val="ListParagraph"/>
        <w:numPr>
          <w:ilvl w:val="0"/>
          <w:numId w:val="3"/>
        </w:numPr>
      </w:pPr>
      <w:r w:rsidRPr="00B5056B">
        <w:t>Relief Vehicles: The employee does not have an automatic entitlement to a replacement car if the lease car is unavailable due to normal</w:t>
      </w:r>
      <w:r w:rsidR="00BA0616">
        <w:t xml:space="preserve"> </w:t>
      </w:r>
      <w:r w:rsidRPr="00B5056B">
        <w:t>repairs or servicing. A relief vehicle is available as an optional extra and the employee will meet the full cost. The scheme manager will</w:t>
      </w:r>
      <w:r w:rsidR="00BA0616">
        <w:t xml:space="preserve"> </w:t>
      </w:r>
      <w:r w:rsidRPr="00B5056B">
        <w:t xml:space="preserve">make every reasonable effort to provide a relief vehicle if adequate notice is </w:t>
      </w:r>
      <w:r w:rsidRPr="00B5056B">
        <w:lastRenderedPageBreak/>
        <w:t>given. Where a hire car is provided by the Employer, for</w:t>
      </w:r>
      <w:r w:rsidR="00BA0616">
        <w:t xml:space="preserve"> </w:t>
      </w:r>
      <w:r w:rsidRPr="00B5056B">
        <w:t>business use, it will not be of the same specification as the lease car. Staff will make a contribution for the hire car if it is used privately.</w:t>
      </w:r>
    </w:p>
    <w:p w14:paraId="40DD59A2" w14:textId="721792E2" w:rsidR="00B5056B" w:rsidRPr="00B5056B" w:rsidRDefault="00B5056B" w:rsidP="0056694B">
      <w:pPr>
        <w:pStyle w:val="ListParagraph"/>
        <w:numPr>
          <w:ilvl w:val="0"/>
          <w:numId w:val="3"/>
        </w:numPr>
      </w:pPr>
      <w:r w:rsidRPr="00B5056B">
        <w:t>The employee is permitted to tow a caravan, boat or trailer provided prior approval in writing is obtained from the Contractor through the</w:t>
      </w:r>
      <w:r w:rsidR="00BA0616">
        <w:t xml:space="preserve"> </w:t>
      </w:r>
      <w:r w:rsidRPr="00B5056B">
        <w:t>Scheme Manager. Approval will not be forthcoming if the employee's choice of vehicle is not considered suitable for the proposed towing.</w:t>
      </w:r>
      <w:r w:rsidR="00BA0616">
        <w:t xml:space="preserve"> </w:t>
      </w:r>
      <w:r w:rsidRPr="00B5056B">
        <w:t xml:space="preserve">Any caravan, boat or trailer shall be towed only in conformity with all legal requirements and the </w:t>
      </w:r>
      <w:r w:rsidR="00BA0616" w:rsidRPr="00B5056B">
        <w:t>manufacturer’s</w:t>
      </w:r>
      <w:r w:rsidRPr="00B5056B">
        <w:t xml:space="preserve"> specification.</w:t>
      </w:r>
    </w:p>
    <w:p w14:paraId="4A6C5F46" w14:textId="77777777" w:rsidR="0056694B" w:rsidRDefault="0056694B" w:rsidP="0056694B">
      <w:pPr>
        <w:pStyle w:val="ListParagraph"/>
        <w:ind w:left="360"/>
      </w:pPr>
    </w:p>
    <w:p w14:paraId="39BB9AC9" w14:textId="7004112F" w:rsidR="00B5056B" w:rsidRDefault="00B5056B" w:rsidP="0056694B">
      <w:pPr>
        <w:pStyle w:val="ListParagraph"/>
        <w:numPr>
          <w:ilvl w:val="0"/>
          <w:numId w:val="3"/>
        </w:numPr>
      </w:pPr>
      <w:r w:rsidRPr="00B5056B">
        <w:t>Should the contract hire company choose to charge an increased rental to the Employer to cover the lower residual value and higher</w:t>
      </w:r>
      <w:r w:rsidR="00BA0616">
        <w:t xml:space="preserve"> </w:t>
      </w:r>
      <w:r w:rsidRPr="00B5056B">
        <w:t>maintenance costs which result from towing this charge will be paid in full by the employee.</w:t>
      </w:r>
    </w:p>
    <w:p w14:paraId="0225C19D" w14:textId="157E2F29" w:rsidR="00BA0616" w:rsidRPr="00B5056B" w:rsidRDefault="00BA0616" w:rsidP="00B5056B">
      <w:pPr>
        <w:rPr>
          <w:b/>
          <w:bCs/>
        </w:rPr>
      </w:pPr>
      <w:r>
        <w:rPr>
          <w:b/>
          <w:bCs/>
        </w:rPr>
        <w:t>Accessories</w:t>
      </w:r>
    </w:p>
    <w:p w14:paraId="7EE3A777" w14:textId="1963ED98" w:rsidR="0056694B" w:rsidRDefault="00B5056B" w:rsidP="00C22545">
      <w:pPr>
        <w:pStyle w:val="ListParagraph"/>
        <w:numPr>
          <w:ilvl w:val="0"/>
          <w:numId w:val="3"/>
        </w:numPr>
      </w:pPr>
      <w:r w:rsidRPr="00B5056B">
        <w:t>The employee may request either at the time the vehicle is ordered, or at any subsequent time, subject to written approval, the addition of</w:t>
      </w:r>
      <w:r w:rsidR="00BA0616">
        <w:t xml:space="preserve"> </w:t>
      </w:r>
      <w:r w:rsidRPr="00B5056B">
        <w:t>any accessories approved by the Leasing Company. An approved dealer will then add these to the vehicle at the employees expense.</w:t>
      </w:r>
      <w:r w:rsidR="00BA0616">
        <w:t xml:space="preserve"> </w:t>
      </w:r>
      <w:r w:rsidRPr="00B5056B">
        <w:t>The employee will not be entitled to remove from the vehicle, either before or after the expiration of the contract period, any such</w:t>
      </w:r>
      <w:r w:rsidR="00BA0616">
        <w:t xml:space="preserve"> </w:t>
      </w:r>
      <w:r w:rsidRPr="00B5056B">
        <w:t>accessories so fitted save with the written approval of the Leasing Company. Except as permitted above, no accessories may be fitted to</w:t>
      </w:r>
      <w:r w:rsidR="00BA0616">
        <w:t xml:space="preserve"> </w:t>
      </w:r>
      <w:r w:rsidRPr="00B5056B">
        <w:t>the vehicle.</w:t>
      </w:r>
    </w:p>
    <w:p w14:paraId="538244E2" w14:textId="77777777" w:rsidR="0056694B" w:rsidRDefault="0056694B" w:rsidP="0056694B">
      <w:pPr>
        <w:pStyle w:val="ListParagraph"/>
        <w:ind w:left="360"/>
      </w:pPr>
    </w:p>
    <w:p w14:paraId="61291217" w14:textId="2C6E2A92" w:rsidR="00B5056B" w:rsidRDefault="00B5056B" w:rsidP="00C22545">
      <w:pPr>
        <w:pStyle w:val="ListParagraph"/>
        <w:numPr>
          <w:ilvl w:val="0"/>
          <w:numId w:val="3"/>
        </w:numPr>
      </w:pPr>
      <w:r w:rsidRPr="00B5056B">
        <w:t>Income tax is chargeable on all accessories fitted to the lease car. Therefore, It is the responsibility of the employee to notify the Employer</w:t>
      </w:r>
      <w:r w:rsidR="00BA0616">
        <w:t xml:space="preserve"> </w:t>
      </w:r>
      <w:r w:rsidRPr="00B5056B">
        <w:t>of the item and the full list price excluding VAT of the item and the price paid.</w:t>
      </w:r>
    </w:p>
    <w:p w14:paraId="15E49765" w14:textId="53174109" w:rsidR="00BA0616" w:rsidRPr="00B5056B" w:rsidRDefault="00BA0616" w:rsidP="00B5056B">
      <w:pPr>
        <w:rPr>
          <w:b/>
          <w:bCs/>
        </w:rPr>
      </w:pPr>
      <w:r>
        <w:rPr>
          <w:b/>
          <w:bCs/>
        </w:rPr>
        <w:t>Smoking</w:t>
      </w:r>
    </w:p>
    <w:p w14:paraId="3C40200E" w14:textId="7D9A0AA3" w:rsidR="0056694B" w:rsidRPr="00B5056B" w:rsidRDefault="00B5056B" w:rsidP="0056694B">
      <w:pPr>
        <w:pStyle w:val="ListParagraph"/>
        <w:numPr>
          <w:ilvl w:val="0"/>
          <w:numId w:val="3"/>
        </w:numPr>
      </w:pPr>
      <w:r w:rsidRPr="00B5056B">
        <w:t xml:space="preserve">The Employer has a strict no smoking </w:t>
      </w:r>
      <w:r w:rsidR="00D03BBF" w:rsidRPr="00B5056B">
        <w:t>policy,</w:t>
      </w:r>
      <w:r w:rsidRPr="00B5056B">
        <w:t xml:space="preserve"> and all vehicles are no smoking areas during working time. This policy applies to all official</w:t>
      </w:r>
      <w:r w:rsidR="00BA0616">
        <w:t xml:space="preserve"> </w:t>
      </w:r>
      <w:r w:rsidRPr="00B5056B">
        <w:t>vehicles whether owned, leased or hired by the Employer. Drivers are responsible for ensuring that they and their passengers observe and</w:t>
      </w:r>
      <w:r w:rsidR="00BA0616">
        <w:t xml:space="preserve"> </w:t>
      </w:r>
      <w:r w:rsidRPr="00B5056B">
        <w:t>adhere to the law in regard to cars defined as 'Smoke Free' vehicles.</w:t>
      </w:r>
    </w:p>
    <w:p w14:paraId="6C12C3DD" w14:textId="77777777" w:rsidR="00BA0616" w:rsidRDefault="00BA0616" w:rsidP="00B5056B">
      <w:pPr>
        <w:rPr>
          <w:b/>
          <w:bCs/>
        </w:rPr>
      </w:pPr>
      <w:r>
        <w:rPr>
          <w:b/>
          <w:bCs/>
        </w:rPr>
        <w:t>Maintenance and Repair</w:t>
      </w:r>
    </w:p>
    <w:p w14:paraId="40EC1F59" w14:textId="18D4E3F7" w:rsidR="00B5056B" w:rsidRDefault="00B5056B" w:rsidP="0056694B">
      <w:pPr>
        <w:pStyle w:val="ListParagraph"/>
        <w:numPr>
          <w:ilvl w:val="0"/>
          <w:numId w:val="3"/>
        </w:numPr>
      </w:pPr>
      <w:r w:rsidRPr="00B5056B">
        <w:t>The scheme incorporates full maintenance which includes the cost of all servicing in accordance with the manufacturer's</w:t>
      </w:r>
      <w:r w:rsidR="00BA0616">
        <w:t xml:space="preserve"> </w:t>
      </w:r>
      <w:r w:rsidRPr="00B5056B">
        <w:t>recommendations, mechanical or electrical repairs, replacement of tyres, batteries, exhaust except:</w:t>
      </w:r>
    </w:p>
    <w:p w14:paraId="658FB2FA" w14:textId="77777777" w:rsidR="0056694B" w:rsidRPr="00B5056B" w:rsidRDefault="0056694B" w:rsidP="0056694B">
      <w:pPr>
        <w:pStyle w:val="ListParagraph"/>
        <w:ind w:left="360"/>
      </w:pPr>
    </w:p>
    <w:p w14:paraId="40C535C6" w14:textId="78F918EE" w:rsidR="00B5056B" w:rsidRPr="00B5056B" w:rsidRDefault="00B5056B" w:rsidP="0056694B">
      <w:pPr>
        <w:spacing w:before="0" w:after="0"/>
        <w:ind w:left="720"/>
      </w:pPr>
      <w:r w:rsidRPr="00B5056B">
        <w:t>a. Where the need for repair or replacement arises by virtue of any breach of the terms of this Agreement by the employee (when the</w:t>
      </w:r>
      <w:r w:rsidR="00BA0616">
        <w:t xml:space="preserve"> </w:t>
      </w:r>
      <w:r w:rsidRPr="00B5056B">
        <w:t>employee will be responsible) or</w:t>
      </w:r>
    </w:p>
    <w:p w14:paraId="3C44D756" w14:textId="3805E32C" w:rsidR="0056694B" w:rsidRPr="00B5056B" w:rsidRDefault="00B5056B" w:rsidP="0056694B">
      <w:pPr>
        <w:spacing w:before="0" w:after="0"/>
        <w:ind w:left="720"/>
      </w:pPr>
      <w:r w:rsidRPr="00B5056B">
        <w:t>b. Where in the opinion of the Contract Hire Company it would not be economic to repair the vehicle.</w:t>
      </w:r>
    </w:p>
    <w:p w14:paraId="278B7C16" w14:textId="77777777" w:rsidR="0056694B" w:rsidRDefault="0056694B" w:rsidP="0056694B">
      <w:pPr>
        <w:pStyle w:val="ListParagraph"/>
        <w:ind w:left="360"/>
      </w:pPr>
    </w:p>
    <w:p w14:paraId="3A7CE297" w14:textId="57A9C8DC" w:rsidR="00B5056B" w:rsidRPr="00B5056B" w:rsidRDefault="00B5056B" w:rsidP="0056694B">
      <w:pPr>
        <w:pStyle w:val="ListParagraph"/>
        <w:numPr>
          <w:ilvl w:val="0"/>
          <w:numId w:val="3"/>
        </w:numPr>
      </w:pPr>
      <w:r w:rsidRPr="00B5056B">
        <w:t>Brea</w:t>
      </w:r>
      <w:r w:rsidR="00BA0616">
        <w:t>k</w:t>
      </w:r>
      <w:r w:rsidRPr="00B5056B">
        <w:t>down and recovery services are included in the scheme. The name of the service provider and contact details will be provided when</w:t>
      </w:r>
      <w:r w:rsidR="00BA0616">
        <w:t xml:space="preserve"> </w:t>
      </w:r>
      <w:r w:rsidRPr="00B5056B">
        <w:t>the vehicle is delivered. Membership of the recovery service is based on a fleet arrangement and does not provide corporate membership</w:t>
      </w:r>
      <w:r w:rsidR="00BA0616">
        <w:t xml:space="preserve"> </w:t>
      </w:r>
      <w:r w:rsidRPr="00B5056B">
        <w:t>facilities.</w:t>
      </w:r>
    </w:p>
    <w:p w14:paraId="515D59C9" w14:textId="77777777" w:rsidR="0056694B" w:rsidRDefault="0056694B" w:rsidP="0056694B">
      <w:pPr>
        <w:pStyle w:val="ListParagraph"/>
        <w:ind w:left="360"/>
      </w:pPr>
    </w:p>
    <w:p w14:paraId="6C4174B7" w14:textId="06D9641F" w:rsidR="00B5056B" w:rsidRPr="00B5056B" w:rsidRDefault="00B5056B" w:rsidP="0056694B">
      <w:pPr>
        <w:pStyle w:val="ListParagraph"/>
        <w:numPr>
          <w:ilvl w:val="0"/>
          <w:numId w:val="3"/>
        </w:numPr>
      </w:pPr>
      <w:r w:rsidRPr="00B5056B">
        <w:lastRenderedPageBreak/>
        <w:t xml:space="preserve">In certain </w:t>
      </w:r>
      <w:r w:rsidR="00D03BBF" w:rsidRPr="00B5056B">
        <w:t>cases,</w:t>
      </w:r>
      <w:r w:rsidRPr="00B5056B">
        <w:t xml:space="preserve"> repairs to tyres (i.e. punctures) will be the financial responsibility of the employee although faults in tyres due to a problem</w:t>
      </w:r>
      <w:r w:rsidR="00BA0616">
        <w:t xml:space="preserve"> </w:t>
      </w:r>
      <w:r w:rsidRPr="00B5056B">
        <w:t>in manufacture will be the financial responsibility of the servicing agent. Damage caused by accidents or running over debris etc. will be</w:t>
      </w:r>
      <w:r w:rsidR="00BA0616">
        <w:t xml:space="preserve"> </w:t>
      </w:r>
      <w:r w:rsidRPr="00B5056B">
        <w:t>classed as accident damage and subject to insurance excesses. Where a tyre is replaced the value of the remaining tread depth will be</w:t>
      </w:r>
      <w:r w:rsidR="00BA0616">
        <w:t xml:space="preserve"> </w:t>
      </w:r>
      <w:r w:rsidRPr="00B5056B">
        <w:t>taken into account.</w:t>
      </w:r>
    </w:p>
    <w:p w14:paraId="6A7F7C9E" w14:textId="77777777" w:rsidR="0056694B" w:rsidRDefault="0056694B" w:rsidP="0056694B">
      <w:pPr>
        <w:pStyle w:val="ListParagraph"/>
        <w:ind w:left="360"/>
      </w:pPr>
    </w:p>
    <w:p w14:paraId="66843ACE" w14:textId="3E3878AF" w:rsidR="00B5056B" w:rsidRPr="00B5056B" w:rsidRDefault="00B5056B" w:rsidP="0056694B">
      <w:pPr>
        <w:pStyle w:val="ListParagraph"/>
        <w:numPr>
          <w:ilvl w:val="0"/>
          <w:numId w:val="3"/>
        </w:numPr>
      </w:pPr>
      <w:r w:rsidRPr="00B5056B">
        <w:t>An approved dealer, who is acceptable to the Contractor, the Employer and the employee, will carry out all servicing, maintenance and</w:t>
      </w:r>
      <w:r w:rsidR="00BA0616">
        <w:t xml:space="preserve"> </w:t>
      </w:r>
      <w:r w:rsidRPr="00B5056B">
        <w:t>repair. A franchised dealer must undertake all warranty work. Unauthorised maintenance/repair work could result in the withdrawal of a</w:t>
      </w:r>
      <w:r w:rsidR="00BA0616">
        <w:t xml:space="preserve"> </w:t>
      </w:r>
      <w:r w:rsidRPr="00B5056B">
        <w:t>hired vehicle from the employee.</w:t>
      </w:r>
    </w:p>
    <w:p w14:paraId="25904B3F" w14:textId="77777777" w:rsidR="0056694B" w:rsidRDefault="0056694B" w:rsidP="0056694B">
      <w:pPr>
        <w:pStyle w:val="ListParagraph"/>
        <w:ind w:left="360"/>
      </w:pPr>
    </w:p>
    <w:p w14:paraId="6123CBB0" w14:textId="444BF1F4" w:rsidR="00B5056B" w:rsidRPr="00B5056B" w:rsidRDefault="00B5056B" w:rsidP="0056694B">
      <w:pPr>
        <w:pStyle w:val="ListParagraph"/>
        <w:numPr>
          <w:ilvl w:val="0"/>
          <w:numId w:val="3"/>
        </w:numPr>
      </w:pPr>
      <w:r w:rsidRPr="00B5056B">
        <w:t xml:space="preserve">A </w:t>
      </w:r>
      <w:r w:rsidR="00BA0616" w:rsidRPr="00B5056B">
        <w:t>driver’s</w:t>
      </w:r>
      <w:r w:rsidRPr="00B5056B">
        <w:t xml:space="preserve"> handbook will be given to the employee when the car is delivered. This handbook should be kept in the car for ease of reference.</w:t>
      </w:r>
      <w:r w:rsidR="00BA0616">
        <w:t xml:space="preserve"> </w:t>
      </w:r>
      <w:r w:rsidRPr="00B5056B">
        <w:t>The employee must familiarise him/herself with the instructions contained therein for dealing with repairs to the vehicle whether arising by</w:t>
      </w:r>
      <w:r w:rsidR="00BA0616">
        <w:t xml:space="preserve"> </w:t>
      </w:r>
      <w:r w:rsidRPr="00B5056B">
        <w:t>virtue of an accident or otherwise and comply with the same.</w:t>
      </w:r>
    </w:p>
    <w:p w14:paraId="119E2B30" w14:textId="77777777" w:rsidR="0056694B" w:rsidRDefault="0056694B" w:rsidP="0056694B">
      <w:pPr>
        <w:pStyle w:val="ListParagraph"/>
        <w:ind w:left="360"/>
      </w:pPr>
    </w:p>
    <w:p w14:paraId="736949FC" w14:textId="3BC50D5B" w:rsidR="00B5056B" w:rsidRPr="00B5056B" w:rsidRDefault="00B5056B" w:rsidP="0056694B">
      <w:pPr>
        <w:pStyle w:val="ListParagraph"/>
        <w:numPr>
          <w:ilvl w:val="0"/>
          <w:numId w:val="3"/>
        </w:numPr>
      </w:pPr>
      <w:r w:rsidRPr="00B5056B">
        <w:t>The employee must not commit the Employer or the Contract Hire Company to any expenditure for repair, unless in an extreme emergency</w:t>
      </w:r>
      <w:r w:rsidR="00BA0616">
        <w:t xml:space="preserve"> </w:t>
      </w:r>
      <w:r w:rsidRPr="00B5056B">
        <w:t>occurring outside working hours, without the express consent of the Leasing Company.</w:t>
      </w:r>
    </w:p>
    <w:p w14:paraId="141C8619" w14:textId="77777777" w:rsidR="0056694B" w:rsidRDefault="0056694B" w:rsidP="0056694B">
      <w:pPr>
        <w:pStyle w:val="ListParagraph"/>
        <w:ind w:left="360"/>
      </w:pPr>
    </w:p>
    <w:p w14:paraId="556F1BAC" w14:textId="009EEE1A" w:rsidR="00B5056B" w:rsidRPr="00B5056B" w:rsidRDefault="00B5056B" w:rsidP="0056694B">
      <w:pPr>
        <w:pStyle w:val="ListParagraph"/>
        <w:numPr>
          <w:ilvl w:val="0"/>
          <w:numId w:val="3"/>
        </w:numPr>
      </w:pPr>
      <w:r w:rsidRPr="00B5056B">
        <w:t xml:space="preserve">Employees will be expected to organise his/her working day so that car service/repair arrangements have the minimum </w:t>
      </w:r>
      <w:r w:rsidR="00D03BBF" w:rsidRPr="00B5056B">
        <w:t>effect</w:t>
      </w:r>
      <w:r w:rsidRPr="00B5056B">
        <w:t xml:space="preserve"> on his/her</w:t>
      </w:r>
      <w:r w:rsidR="00BA0616">
        <w:t xml:space="preserve"> </w:t>
      </w:r>
      <w:r w:rsidRPr="00B5056B">
        <w:t>workload.</w:t>
      </w:r>
    </w:p>
    <w:p w14:paraId="3712A7A0" w14:textId="77777777" w:rsidR="00BA0616" w:rsidRPr="00BA0616" w:rsidRDefault="00BA0616" w:rsidP="00B5056B">
      <w:pPr>
        <w:rPr>
          <w:b/>
          <w:bCs/>
        </w:rPr>
      </w:pPr>
      <w:r w:rsidRPr="00BA0616">
        <w:rPr>
          <w:b/>
          <w:bCs/>
        </w:rPr>
        <w:t>Employee’s Responsibilities</w:t>
      </w:r>
    </w:p>
    <w:p w14:paraId="10C9E30B" w14:textId="62E007A8" w:rsidR="00B5056B" w:rsidRDefault="00B5056B" w:rsidP="0056694B">
      <w:pPr>
        <w:pStyle w:val="ListParagraph"/>
        <w:numPr>
          <w:ilvl w:val="0"/>
          <w:numId w:val="3"/>
        </w:numPr>
      </w:pPr>
      <w:r w:rsidRPr="00B5056B">
        <w:t>The employee has specific responsibility for the following:</w:t>
      </w:r>
    </w:p>
    <w:p w14:paraId="5FFB06C4" w14:textId="77777777" w:rsidR="0056694B" w:rsidRPr="00B5056B" w:rsidRDefault="0056694B" w:rsidP="0056694B">
      <w:pPr>
        <w:pStyle w:val="ListParagraph"/>
        <w:ind w:left="360"/>
      </w:pPr>
    </w:p>
    <w:p w14:paraId="2C17E77A" w14:textId="77777777" w:rsidR="00B5056B" w:rsidRPr="00B5056B" w:rsidRDefault="00B5056B" w:rsidP="0056694B">
      <w:pPr>
        <w:spacing w:before="0" w:after="0"/>
        <w:ind w:left="720"/>
      </w:pPr>
      <w:r w:rsidRPr="00B5056B">
        <w:t>a. Keeping the car in a clean condition.</w:t>
      </w:r>
    </w:p>
    <w:p w14:paraId="41C20437" w14:textId="20B15BF1" w:rsidR="00B5056B" w:rsidRDefault="00B5056B" w:rsidP="0056694B">
      <w:pPr>
        <w:spacing w:before="0" w:after="0"/>
        <w:ind w:left="720"/>
      </w:pPr>
      <w:r w:rsidRPr="00B5056B">
        <w:t>b. At regular intervals checking the oil, water, lights, battery, brake and any fluid levels, tyre pressures and the condition of tyres and taking</w:t>
      </w:r>
      <w:r w:rsidR="00E00F56">
        <w:t xml:space="preserve"> </w:t>
      </w:r>
      <w:r w:rsidRPr="00B5056B">
        <w:t>necessary corrective action. Failure to maintain the vehicle oil and fluids at the correct level will result in recharges to the employee for any</w:t>
      </w:r>
      <w:r w:rsidR="00E00F56">
        <w:t xml:space="preserve"> </w:t>
      </w:r>
      <w:r w:rsidRPr="00B5056B">
        <w:t>resultant damage</w:t>
      </w:r>
    </w:p>
    <w:p w14:paraId="707C86CD" w14:textId="77777777" w:rsidR="0056694B" w:rsidRPr="00B5056B" w:rsidRDefault="0056694B" w:rsidP="0056694B">
      <w:pPr>
        <w:spacing w:before="0" w:after="0"/>
        <w:ind w:left="720"/>
      </w:pPr>
    </w:p>
    <w:p w14:paraId="6A610D4D" w14:textId="3E4D1B0A" w:rsidR="00B5056B" w:rsidRPr="0056694B" w:rsidRDefault="00B5056B" w:rsidP="0056694B">
      <w:pPr>
        <w:spacing w:before="0" w:after="0"/>
        <w:rPr>
          <w:b/>
          <w:bCs/>
        </w:rPr>
      </w:pPr>
      <w:r w:rsidRPr="00B5056B">
        <w:rPr>
          <w:b/>
          <w:bCs/>
        </w:rPr>
        <w:t>N.B. Undue wearing of or damage to tyres must be reported to the repairer immediately and the car must not be used unless the tyres conform</w:t>
      </w:r>
      <w:r w:rsidR="00E00F56" w:rsidRPr="0056694B">
        <w:rPr>
          <w:b/>
          <w:bCs/>
        </w:rPr>
        <w:t xml:space="preserve"> </w:t>
      </w:r>
      <w:r w:rsidRPr="00B5056B">
        <w:rPr>
          <w:b/>
          <w:bCs/>
        </w:rPr>
        <w:t>to all relevant legal requirements. The employee will not change the car's tyres or battery without the consent of the Scheme Manager.</w:t>
      </w:r>
    </w:p>
    <w:p w14:paraId="323CAA52" w14:textId="77777777" w:rsidR="0056694B" w:rsidRPr="00B5056B" w:rsidRDefault="0056694B" w:rsidP="0056694B">
      <w:pPr>
        <w:spacing w:before="0" w:after="0"/>
      </w:pPr>
    </w:p>
    <w:p w14:paraId="7285FDB9" w14:textId="0BB14AE5" w:rsidR="00B5056B" w:rsidRPr="00B5056B" w:rsidRDefault="00B5056B" w:rsidP="0056694B">
      <w:pPr>
        <w:spacing w:before="0" w:after="0"/>
        <w:ind w:left="720"/>
      </w:pPr>
      <w:r w:rsidRPr="00B5056B">
        <w:t>c. Taking all reasonable precautions against frost damage and ensuring the anti-freeze content within the engine coolant system is of</w:t>
      </w:r>
      <w:r w:rsidR="00E00F56">
        <w:t xml:space="preserve"> </w:t>
      </w:r>
      <w:r w:rsidRPr="00B5056B">
        <w:t>adequate strength.</w:t>
      </w:r>
    </w:p>
    <w:p w14:paraId="1B102DDC" w14:textId="3BB9960A" w:rsidR="00B5056B" w:rsidRPr="00B5056B" w:rsidRDefault="00B5056B" w:rsidP="0056694B">
      <w:pPr>
        <w:spacing w:before="0" w:after="0"/>
        <w:ind w:left="720"/>
      </w:pPr>
      <w:r w:rsidRPr="00B5056B">
        <w:t>d. Observe any recommended "running in" speeds and complying with any other recommendations concerning the running of the car during a</w:t>
      </w:r>
      <w:r w:rsidR="00E00F56">
        <w:t xml:space="preserve"> </w:t>
      </w:r>
      <w:r w:rsidRPr="00B5056B">
        <w:t>"running in" period.</w:t>
      </w:r>
    </w:p>
    <w:p w14:paraId="56BC2417" w14:textId="77777777" w:rsidR="00B5056B" w:rsidRPr="00B5056B" w:rsidRDefault="00B5056B" w:rsidP="0056694B">
      <w:pPr>
        <w:spacing w:before="0" w:after="0"/>
        <w:ind w:left="720"/>
      </w:pPr>
      <w:r w:rsidRPr="00B5056B">
        <w:t>e. Reporting defects promptly to the appropriate dealer and the Scheme Manager.</w:t>
      </w:r>
    </w:p>
    <w:p w14:paraId="3B2646B6" w14:textId="5FEC7210" w:rsidR="00B5056B" w:rsidRPr="00B5056B" w:rsidRDefault="00B5056B" w:rsidP="0056694B">
      <w:pPr>
        <w:spacing w:before="0" w:after="0"/>
        <w:ind w:left="720"/>
      </w:pPr>
      <w:r w:rsidRPr="00B5056B">
        <w:t>f. Ensuring that the appropriate repairer carries out servicing and maintenance at the intervals recommended in the car manufacturer's</w:t>
      </w:r>
      <w:r w:rsidR="00E00F56">
        <w:t xml:space="preserve"> </w:t>
      </w:r>
      <w:r w:rsidRPr="00B5056B">
        <w:t>handbook.</w:t>
      </w:r>
    </w:p>
    <w:p w14:paraId="4673875D" w14:textId="77777777" w:rsidR="00B5056B" w:rsidRPr="00B5056B" w:rsidRDefault="00B5056B" w:rsidP="0056694B">
      <w:pPr>
        <w:spacing w:before="0" w:after="0"/>
        <w:ind w:left="720"/>
      </w:pPr>
      <w:r w:rsidRPr="00B5056B">
        <w:t>g. Ensuring that the road fund licence is displayed in the car by the due date on receipt from the Scheme Manager.</w:t>
      </w:r>
    </w:p>
    <w:p w14:paraId="40F37CDC" w14:textId="24462168" w:rsidR="00B5056B" w:rsidRPr="00B5056B" w:rsidRDefault="00B5056B" w:rsidP="0056694B">
      <w:pPr>
        <w:spacing w:before="0" w:after="0"/>
        <w:ind w:left="720"/>
      </w:pPr>
      <w:r w:rsidRPr="00B5056B">
        <w:t>h. Ensuring that an MOT test is carried out in sufficient time for the contractor to receive the certificate and obtain a valid road fund licence.</w:t>
      </w:r>
      <w:r w:rsidR="00E00F56">
        <w:t xml:space="preserve"> </w:t>
      </w:r>
      <w:r w:rsidRPr="00B5056B">
        <w:t>The driver should ensure that the service agent submits the MOT certificate directly to the contractor with their repair invoice.</w:t>
      </w:r>
    </w:p>
    <w:p w14:paraId="0C9EBE40" w14:textId="0C23AFAA" w:rsidR="00B5056B" w:rsidRPr="00B5056B" w:rsidRDefault="00B5056B" w:rsidP="0056694B">
      <w:pPr>
        <w:spacing w:before="0" w:after="0"/>
        <w:ind w:left="720"/>
      </w:pPr>
      <w:r w:rsidRPr="00B5056B">
        <w:lastRenderedPageBreak/>
        <w:t>i. Ensuring the reasonable security of the car at all times, any cost of garaging to be borne by the employee and any change of address to be</w:t>
      </w:r>
      <w:r w:rsidR="00E00F56">
        <w:t xml:space="preserve"> </w:t>
      </w:r>
      <w:r w:rsidRPr="00B5056B">
        <w:t>given in writing to the Scheme Manager.</w:t>
      </w:r>
    </w:p>
    <w:p w14:paraId="1D99E795" w14:textId="12BA1C68" w:rsidR="00B5056B" w:rsidRPr="00B5056B" w:rsidRDefault="00B5056B" w:rsidP="0056694B">
      <w:pPr>
        <w:spacing w:before="0" w:after="0"/>
        <w:ind w:left="720"/>
      </w:pPr>
      <w:r w:rsidRPr="00B5056B">
        <w:t>j. Conforming to all instructions and recommendations in the manufacturer's handbook and all other instructions and advice given by the</w:t>
      </w:r>
      <w:r w:rsidR="00E00F56">
        <w:t xml:space="preserve"> </w:t>
      </w:r>
      <w:r w:rsidRPr="00B5056B">
        <w:t>Contractor or the Employer.</w:t>
      </w:r>
    </w:p>
    <w:p w14:paraId="61BBC54C" w14:textId="2472887F" w:rsidR="00B5056B" w:rsidRPr="00B5056B" w:rsidRDefault="00B5056B" w:rsidP="0056694B">
      <w:pPr>
        <w:spacing w:before="0" w:after="0"/>
        <w:ind w:left="720"/>
      </w:pPr>
      <w:r w:rsidRPr="00B5056B">
        <w:t>k. Not altering, modifying or removing any parts from the vehicle, nor changing any of the identification marks or numbers, without prior</w:t>
      </w:r>
      <w:r w:rsidR="00E00F56">
        <w:t xml:space="preserve"> </w:t>
      </w:r>
      <w:r w:rsidRPr="00B5056B">
        <w:t>consent in writing of the Leasing Company.</w:t>
      </w:r>
    </w:p>
    <w:p w14:paraId="64997AC8" w14:textId="546DD9E8" w:rsidR="00B5056B" w:rsidRPr="00B5056B" w:rsidRDefault="00B5056B" w:rsidP="0056694B">
      <w:pPr>
        <w:spacing w:before="0" w:after="0"/>
        <w:ind w:left="720"/>
      </w:pPr>
      <w:r w:rsidRPr="00B5056B">
        <w:t>l. Not overloading, overworking or otherwise subjecting the vehicle to stresses for which it is not designed, nor using the same to carry goods</w:t>
      </w:r>
      <w:r w:rsidR="00E00F56">
        <w:t xml:space="preserve"> </w:t>
      </w:r>
      <w:r w:rsidRPr="00B5056B">
        <w:t>for which it is not suited.</w:t>
      </w:r>
    </w:p>
    <w:p w14:paraId="408D984C" w14:textId="1318741A" w:rsidR="0056694B" w:rsidRPr="00B5056B" w:rsidRDefault="00B5056B" w:rsidP="0056694B">
      <w:pPr>
        <w:spacing w:before="0" w:after="0"/>
        <w:ind w:left="720"/>
      </w:pPr>
      <w:r w:rsidRPr="00B5056B">
        <w:t>m. Notifying the Scheme Manager as soon as reasonably practical of any defect or failure of the odometer or milometer attached to the</w:t>
      </w:r>
      <w:r w:rsidR="00E00F56">
        <w:t xml:space="preserve"> </w:t>
      </w:r>
      <w:r w:rsidRPr="00B5056B">
        <w:t>vehicle. In which event the Employer may in its absolute discretion estimate unrecorded mileage upon the average distance covered</w:t>
      </w:r>
      <w:r w:rsidR="00E00F56">
        <w:t xml:space="preserve"> </w:t>
      </w:r>
      <w:r w:rsidRPr="00B5056B">
        <w:t>during the last complete year before such failure, or defect was discovered and such other relevant information as it chooses to consider.</w:t>
      </w:r>
    </w:p>
    <w:p w14:paraId="31DA56ED" w14:textId="77777777" w:rsidR="0056694B" w:rsidRPr="0056694B" w:rsidRDefault="0056694B" w:rsidP="0056694B">
      <w:pPr>
        <w:pStyle w:val="ListParagraph"/>
        <w:ind w:left="360"/>
        <w:rPr>
          <w:b/>
          <w:bCs/>
        </w:rPr>
      </w:pPr>
    </w:p>
    <w:p w14:paraId="02331E99" w14:textId="507A8158" w:rsidR="00B5056B" w:rsidRPr="00B5056B" w:rsidRDefault="00B5056B" w:rsidP="0056694B">
      <w:pPr>
        <w:pStyle w:val="ListParagraph"/>
        <w:numPr>
          <w:ilvl w:val="0"/>
          <w:numId w:val="3"/>
        </w:numPr>
        <w:rPr>
          <w:b/>
          <w:bCs/>
        </w:rPr>
      </w:pPr>
      <w:r w:rsidRPr="00B5056B">
        <w:rPr>
          <w:b/>
          <w:bCs/>
        </w:rPr>
        <w:t>The rentals charged to the employee are on the assumption that the car will be kept in good condition and to the same high</w:t>
      </w:r>
      <w:r w:rsidR="00E00F56">
        <w:rPr>
          <w:b/>
          <w:bCs/>
        </w:rPr>
        <w:t xml:space="preserve"> </w:t>
      </w:r>
      <w:r w:rsidRPr="00B5056B">
        <w:rPr>
          <w:b/>
          <w:bCs/>
        </w:rPr>
        <w:t>standard as if the employee owned the car. It is, therefore, in the interest of all parties that this standard is maintained</w:t>
      </w:r>
      <w:r w:rsidR="00E00F56">
        <w:rPr>
          <w:b/>
          <w:bCs/>
        </w:rPr>
        <w:t xml:space="preserve"> </w:t>
      </w:r>
      <w:r w:rsidRPr="00B5056B">
        <w:rPr>
          <w:b/>
          <w:bCs/>
        </w:rPr>
        <w:t>particularly in ensuring that the car has a maximum value when returned at the end of the hire period.</w:t>
      </w:r>
    </w:p>
    <w:p w14:paraId="4B908C04" w14:textId="77777777" w:rsidR="00E00F56" w:rsidRDefault="00E00F56" w:rsidP="00B5056B">
      <w:pPr>
        <w:rPr>
          <w:b/>
          <w:bCs/>
          <w:u w:val="single"/>
        </w:rPr>
      </w:pPr>
      <w:r>
        <w:rPr>
          <w:b/>
          <w:bCs/>
          <w:u w:val="single"/>
        </w:rPr>
        <w:t>AT THE END OF THE CONTRACT PERIOD</w:t>
      </w:r>
    </w:p>
    <w:p w14:paraId="5570694A" w14:textId="0214B7F0" w:rsidR="00B5056B" w:rsidRPr="00B5056B" w:rsidRDefault="00B5056B" w:rsidP="0056694B">
      <w:pPr>
        <w:pStyle w:val="ListParagraph"/>
        <w:numPr>
          <w:ilvl w:val="0"/>
          <w:numId w:val="3"/>
        </w:numPr>
      </w:pPr>
      <w:r w:rsidRPr="00B5056B">
        <w:t>At the end of the contract hire period the employee must immediately deliver up the vehicle to the Employer in good repair and condition</w:t>
      </w:r>
      <w:r w:rsidR="00E00F56">
        <w:t xml:space="preserve"> </w:t>
      </w:r>
      <w:r w:rsidRPr="00B5056B">
        <w:t>(as per the BVLRA Guidelines on fair wear and tear) and free from any defects other than those already notified by the employee to the</w:t>
      </w:r>
      <w:r w:rsidR="00E00F56">
        <w:t xml:space="preserve"> </w:t>
      </w:r>
      <w:r w:rsidRPr="00B5056B">
        <w:t>Employer.</w:t>
      </w:r>
    </w:p>
    <w:p w14:paraId="28528042" w14:textId="77777777" w:rsidR="0056694B" w:rsidRDefault="0056694B" w:rsidP="0056694B">
      <w:pPr>
        <w:pStyle w:val="ListParagraph"/>
        <w:ind w:left="360"/>
      </w:pPr>
    </w:p>
    <w:p w14:paraId="403E8721" w14:textId="19F367B6" w:rsidR="00B5056B" w:rsidRPr="00B5056B" w:rsidRDefault="00B5056B" w:rsidP="0056694B">
      <w:pPr>
        <w:pStyle w:val="ListParagraph"/>
        <w:numPr>
          <w:ilvl w:val="0"/>
          <w:numId w:val="3"/>
        </w:numPr>
      </w:pPr>
      <w:r w:rsidRPr="00B5056B">
        <w:t>The vehicle condition will be appraised by the leasing company representative in the presence of the employee. The employee may be</w:t>
      </w:r>
      <w:r w:rsidR="00E00F56">
        <w:t xml:space="preserve"> </w:t>
      </w:r>
      <w:r w:rsidRPr="00B5056B">
        <w:t>required to pay the equivalent cost of any damage that the Leasing Company considers has reduced the vehicle resale value (as per the</w:t>
      </w:r>
      <w:r w:rsidR="00E00F56">
        <w:t xml:space="preserve"> </w:t>
      </w:r>
      <w:r w:rsidRPr="00B5056B">
        <w:t>BVLRA Guidelines on fair wear and tear). If an employee is unable to be present at the initial appraisal, it is their responsibility to ensure</w:t>
      </w:r>
      <w:r w:rsidR="00E00F56">
        <w:t xml:space="preserve"> </w:t>
      </w:r>
      <w:r w:rsidRPr="00B5056B">
        <w:t>that another person is present to represent them.</w:t>
      </w:r>
    </w:p>
    <w:p w14:paraId="583559CE" w14:textId="77777777" w:rsidR="0056694B" w:rsidRDefault="0056694B" w:rsidP="0056694B">
      <w:pPr>
        <w:pStyle w:val="ListParagraph"/>
        <w:ind w:left="360"/>
      </w:pPr>
    </w:p>
    <w:p w14:paraId="684BF767" w14:textId="2289E58C" w:rsidR="00B5056B" w:rsidRPr="00B5056B" w:rsidRDefault="00B5056B" w:rsidP="0056694B">
      <w:pPr>
        <w:pStyle w:val="ListParagraph"/>
        <w:numPr>
          <w:ilvl w:val="0"/>
          <w:numId w:val="3"/>
        </w:numPr>
      </w:pPr>
      <w:r w:rsidRPr="00B5056B">
        <w:t>In default of delivery of the vehicle upon termination, the Employer will be entitled without notice to retake possession of the vehicle and all</w:t>
      </w:r>
      <w:r w:rsidR="00E00F56">
        <w:t xml:space="preserve"> </w:t>
      </w:r>
      <w:r w:rsidRPr="00B5056B">
        <w:t>costs and expenses incidental to the recovery of the vehicle, incurred by the Employer, must be repaid to the Employer by the employee.</w:t>
      </w:r>
    </w:p>
    <w:p w14:paraId="7A7F3DC2" w14:textId="77777777" w:rsidR="00E00F56" w:rsidRPr="00B5056B" w:rsidRDefault="00E00F56" w:rsidP="00E00F56">
      <w:pPr>
        <w:rPr>
          <w:b/>
          <w:bCs/>
        </w:rPr>
      </w:pPr>
      <w:r w:rsidRPr="00B5056B">
        <w:rPr>
          <w:b/>
          <w:bCs/>
        </w:rPr>
        <w:t>Purchase of a Hired Car</w:t>
      </w:r>
    </w:p>
    <w:p w14:paraId="6A9A797B" w14:textId="6E44B154" w:rsidR="00B5056B" w:rsidRPr="00B5056B" w:rsidRDefault="00B5056B" w:rsidP="0056694B">
      <w:pPr>
        <w:pStyle w:val="ListParagraph"/>
        <w:numPr>
          <w:ilvl w:val="0"/>
          <w:numId w:val="3"/>
        </w:numPr>
      </w:pPr>
      <w:r w:rsidRPr="00B5056B">
        <w:t>At the end of the contract hire period, or on early termination of the contract, the employee will be given the opportunity to purchase the</w:t>
      </w:r>
      <w:r w:rsidR="00E00F56">
        <w:t xml:space="preserve"> </w:t>
      </w:r>
      <w:r w:rsidRPr="00B5056B">
        <w:t>vehicle at a rate agreed with the contract hire company.</w:t>
      </w:r>
    </w:p>
    <w:p w14:paraId="2C27BFA4" w14:textId="056CC07A" w:rsidR="00E00F56" w:rsidRDefault="00E00F56" w:rsidP="00B5056B">
      <w:pPr>
        <w:rPr>
          <w:b/>
          <w:bCs/>
        </w:rPr>
      </w:pPr>
      <w:r w:rsidRPr="00E00F56">
        <w:rPr>
          <w:b/>
          <w:bCs/>
        </w:rPr>
        <w:t>Title to the Vehicle</w:t>
      </w:r>
    </w:p>
    <w:p w14:paraId="6CE96C19" w14:textId="6B1EFA98" w:rsidR="00B5056B" w:rsidRPr="00B5056B" w:rsidRDefault="00B5056B" w:rsidP="0056694B">
      <w:pPr>
        <w:pStyle w:val="ListParagraph"/>
        <w:numPr>
          <w:ilvl w:val="0"/>
          <w:numId w:val="3"/>
        </w:numPr>
      </w:pPr>
      <w:r w:rsidRPr="00B5056B">
        <w:t>Nothing in this Agreement is to be construed as implying that title to the Vehicle can or shall at any time pass to the Hirer. However, it is</w:t>
      </w:r>
      <w:r w:rsidR="00E00F56">
        <w:t xml:space="preserve"> </w:t>
      </w:r>
      <w:r w:rsidRPr="00B5056B">
        <w:t xml:space="preserve">agreed and understood that between the date of the Agreement and the time when the Vehicle is actually returned to the Trust </w:t>
      </w:r>
      <w:r w:rsidRPr="00B5056B">
        <w:lastRenderedPageBreak/>
        <w:t>the Hirer</w:t>
      </w:r>
      <w:r w:rsidR="00E00F56">
        <w:t xml:space="preserve"> </w:t>
      </w:r>
      <w:r w:rsidRPr="00B5056B">
        <w:t>(being the person by whom the Vehicle is kept) is the 'Owner' of the Vehicle for the purposes of Sections 1-5 of the Road Traffic Act 1974</w:t>
      </w:r>
      <w:r w:rsidR="00E00F56">
        <w:t xml:space="preserve"> </w:t>
      </w:r>
      <w:r w:rsidRPr="00B5056B">
        <w:t>and any Statutory re-enactment thereof). If, notwithstanding the above, any notices are served upon or proceedings instigated against the</w:t>
      </w:r>
      <w:r w:rsidR="00E00F56">
        <w:t xml:space="preserve"> </w:t>
      </w:r>
      <w:r w:rsidRPr="00B5056B">
        <w:t>Trust or the Leasing Company in respect of any offence allegedly committed or excess charge allegedly incurred in respect of the Vehicle</w:t>
      </w:r>
      <w:r w:rsidR="00E00F56">
        <w:t xml:space="preserve"> </w:t>
      </w:r>
      <w:r w:rsidRPr="00B5056B">
        <w:t>during the aforesaid period the Trust and the Leasing Company shall be at liberty to take such action in relation thereof as the Trust or the</w:t>
      </w:r>
      <w:r w:rsidR="00E00F56">
        <w:t xml:space="preserve"> </w:t>
      </w:r>
      <w:r w:rsidRPr="00B5056B">
        <w:t>Leasing Company in their reasonable discretion deem fit (including paying any fines, penalties, or excess charges whether legally</w:t>
      </w:r>
      <w:r w:rsidR="00E00F56">
        <w:t xml:space="preserve"> </w:t>
      </w:r>
      <w:r w:rsidRPr="00B5056B">
        <w:t>demandable or not, or defending such proceedings) and the Hirer shall indemnify the Trust to the Leasing Company in respect of fines,</w:t>
      </w:r>
      <w:r w:rsidR="00E00F56">
        <w:t xml:space="preserve"> </w:t>
      </w:r>
      <w:r w:rsidRPr="00B5056B">
        <w:t>penalties, excess charges costs or legal expenses and shall further indemnify the Trust against their administration costs involved. The</w:t>
      </w:r>
      <w:r w:rsidR="00E00F56">
        <w:t xml:space="preserve"> </w:t>
      </w:r>
      <w:r w:rsidRPr="00B5056B">
        <w:t>Hirer should notify the Line Manager of any such fees, penalties or excess charges incurred during the course of the Hirer carrying out his</w:t>
      </w:r>
      <w:r w:rsidR="00E00F56">
        <w:t xml:space="preserve"> </w:t>
      </w:r>
      <w:r w:rsidRPr="00B5056B">
        <w:t>duties.</w:t>
      </w:r>
    </w:p>
    <w:p w14:paraId="7FE4B3C2" w14:textId="77777777" w:rsidR="00E00F56" w:rsidRDefault="00E00F56" w:rsidP="00B5056B">
      <w:pPr>
        <w:rPr>
          <w:b/>
          <w:bCs/>
          <w:u w:val="single"/>
        </w:rPr>
      </w:pPr>
      <w:r w:rsidRPr="00E00F56">
        <w:rPr>
          <w:b/>
          <w:bCs/>
          <w:u w:val="single"/>
        </w:rPr>
        <w:t>INSURANCE REQUIREMENTS</w:t>
      </w:r>
    </w:p>
    <w:p w14:paraId="545BA160" w14:textId="3D30EA61" w:rsidR="00B5056B" w:rsidRDefault="00B5056B" w:rsidP="0056694B">
      <w:pPr>
        <w:pStyle w:val="ListParagraph"/>
        <w:numPr>
          <w:ilvl w:val="0"/>
          <w:numId w:val="3"/>
        </w:numPr>
      </w:pPr>
      <w:r w:rsidRPr="00B5056B">
        <w:t>The vehicle shall be at the risk of the Employer, which will keep in force, with the insurer, comprehensive insurance cover including private</w:t>
      </w:r>
      <w:r w:rsidR="00E00F56">
        <w:t xml:space="preserve"> </w:t>
      </w:r>
      <w:r w:rsidRPr="00B5056B">
        <w:t>use against:</w:t>
      </w:r>
    </w:p>
    <w:p w14:paraId="3F8BA838" w14:textId="77777777" w:rsidR="0056694B" w:rsidRPr="00B5056B" w:rsidRDefault="0056694B" w:rsidP="0056694B">
      <w:pPr>
        <w:pStyle w:val="ListParagraph"/>
        <w:ind w:left="360"/>
      </w:pPr>
    </w:p>
    <w:p w14:paraId="5A4ABEBC" w14:textId="77777777" w:rsidR="00B5056B" w:rsidRPr="00B5056B" w:rsidRDefault="00B5056B" w:rsidP="0056694B">
      <w:pPr>
        <w:spacing w:before="0" w:after="0"/>
        <w:ind w:left="720"/>
      </w:pPr>
      <w:r w:rsidRPr="00B5056B">
        <w:t>a. Damage to the vehicle by fire, theft, accident and any other cause against which insurance is normally obtainable. And</w:t>
      </w:r>
    </w:p>
    <w:p w14:paraId="00840A7E" w14:textId="77777777" w:rsidR="00B5056B" w:rsidRPr="00B5056B" w:rsidRDefault="00B5056B" w:rsidP="0056694B">
      <w:pPr>
        <w:spacing w:before="0" w:after="0"/>
        <w:ind w:left="720"/>
      </w:pPr>
      <w:r w:rsidRPr="00B5056B">
        <w:t>b. Third party liability arising in connection with the use of the vehicle as required by law.</w:t>
      </w:r>
    </w:p>
    <w:p w14:paraId="64932F3B" w14:textId="77777777" w:rsidR="00B5056B" w:rsidRPr="00B5056B" w:rsidRDefault="00B5056B" w:rsidP="0056694B">
      <w:pPr>
        <w:spacing w:before="0" w:after="0"/>
        <w:ind w:left="720"/>
      </w:pPr>
      <w:r w:rsidRPr="00B5056B">
        <w:t>c. A copy of the Insurance policy and schedule will be made available to the driver on request</w:t>
      </w:r>
    </w:p>
    <w:p w14:paraId="3F03E853" w14:textId="77777777" w:rsidR="0056694B" w:rsidRDefault="0056694B" w:rsidP="0056694B">
      <w:pPr>
        <w:pStyle w:val="ListParagraph"/>
        <w:ind w:left="360"/>
      </w:pPr>
    </w:p>
    <w:p w14:paraId="17C72D37" w14:textId="6633393C" w:rsidR="00E00F56" w:rsidRDefault="00B5056B" w:rsidP="0056694B">
      <w:pPr>
        <w:pStyle w:val="ListParagraph"/>
        <w:numPr>
          <w:ilvl w:val="0"/>
          <w:numId w:val="3"/>
        </w:numPr>
      </w:pPr>
      <w:r w:rsidRPr="00B5056B">
        <w:t>Employees must make themselves familiar with the insurance arrangements and will be required to complete a proposal form at the start of</w:t>
      </w:r>
      <w:r w:rsidR="00E00F56">
        <w:t xml:space="preserve"> </w:t>
      </w:r>
      <w:r w:rsidRPr="00B5056B">
        <w:t xml:space="preserve">the contract, providing details of all drivers of the vehicle and where the vehicle will be kept. Employees must submit a copy of each </w:t>
      </w:r>
      <w:r w:rsidR="00D03BBF" w:rsidRPr="00B5056B">
        <w:t>driver’s</w:t>
      </w:r>
      <w:r w:rsidR="00E00F56">
        <w:t xml:space="preserve"> </w:t>
      </w:r>
      <w:r w:rsidRPr="00B5056B">
        <w:t>licence as required by the employer and notify the Scheme Manager of any changes. A copy of the insurance policy and schedule will be</w:t>
      </w:r>
      <w:r w:rsidR="00E00F56">
        <w:t xml:space="preserve"> </w:t>
      </w:r>
      <w:r w:rsidRPr="00B5056B">
        <w:t>retained by the Scheme Manager and made available to the driver on request.</w:t>
      </w:r>
      <w:r w:rsidR="00E00F56">
        <w:t xml:space="preserve"> </w:t>
      </w:r>
    </w:p>
    <w:p w14:paraId="7DFCF6EA" w14:textId="77777777" w:rsidR="0056694B" w:rsidRDefault="0056694B" w:rsidP="0056694B">
      <w:pPr>
        <w:pStyle w:val="ListParagraph"/>
        <w:ind w:left="360"/>
      </w:pPr>
    </w:p>
    <w:p w14:paraId="571DE45E" w14:textId="2DF24ACE" w:rsidR="00B5056B" w:rsidRPr="00B5056B" w:rsidRDefault="00B5056B" w:rsidP="0056694B">
      <w:pPr>
        <w:pStyle w:val="ListParagraph"/>
        <w:numPr>
          <w:ilvl w:val="0"/>
          <w:numId w:val="3"/>
        </w:numPr>
      </w:pPr>
      <w:r w:rsidRPr="00B5056B">
        <w:t>The Employer will arrange and automatically renew the cover annually. Employees will ensure that they keep in force and do not by any act</w:t>
      </w:r>
      <w:r w:rsidR="00E00F56">
        <w:t xml:space="preserve"> </w:t>
      </w:r>
      <w:r w:rsidRPr="00B5056B">
        <w:t>or omission invalidate the insurance cover.</w:t>
      </w:r>
    </w:p>
    <w:p w14:paraId="21DA8926" w14:textId="77777777" w:rsidR="0056694B" w:rsidRDefault="0056694B" w:rsidP="0056694B">
      <w:pPr>
        <w:pStyle w:val="ListParagraph"/>
        <w:ind w:left="360"/>
      </w:pPr>
    </w:p>
    <w:p w14:paraId="2A64A030" w14:textId="4ACEA6E6" w:rsidR="00B5056B" w:rsidRPr="00B5056B" w:rsidRDefault="00B5056B" w:rsidP="0056694B">
      <w:pPr>
        <w:pStyle w:val="ListParagraph"/>
        <w:numPr>
          <w:ilvl w:val="0"/>
          <w:numId w:val="3"/>
        </w:numPr>
      </w:pPr>
      <w:r w:rsidRPr="00B5056B">
        <w:t>The Insurance Schedule incorporates policy excesses in the event of any claim. Additional excesses apply in the event that the vehicle is</w:t>
      </w:r>
      <w:r w:rsidR="00E00F56">
        <w:t xml:space="preserve"> </w:t>
      </w:r>
      <w:r w:rsidRPr="00B5056B">
        <w:t xml:space="preserve">being driven </w:t>
      </w:r>
      <w:r w:rsidR="00D03BBF" w:rsidRPr="00B5056B">
        <w:t>by or</w:t>
      </w:r>
      <w:r w:rsidRPr="00B5056B">
        <w:t xml:space="preserve"> is in the charge of for the purpose of being driven by, any young person and any person who holds a driving licence</w:t>
      </w:r>
      <w:r w:rsidR="00E00F56">
        <w:t xml:space="preserve"> </w:t>
      </w:r>
      <w:r w:rsidRPr="00B5056B">
        <w:t>other than a full driving licence for less than 12 months immediately preceding the claim as set out in paragraph 100 below.</w:t>
      </w:r>
    </w:p>
    <w:p w14:paraId="7B68EE06" w14:textId="77777777" w:rsidR="0056694B" w:rsidRDefault="0056694B" w:rsidP="0056694B">
      <w:pPr>
        <w:pStyle w:val="ListParagraph"/>
        <w:ind w:left="360"/>
      </w:pPr>
    </w:p>
    <w:p w14:paraId="592F6D7F" w14:textId="7573ED71" w:rsidR="00B5056B" w:rsidRPr="00B5056B" w:rsidRDefault="00B5056B" w:rsidP="0056694B">
      <w:pPr>
        <w:pStyle w:val="ListParagraph"/>
        <w:numPr>
          <w:ilvl w:val="0"/>
          <w:numId w:val="3"/>
        </w:numPr>
      </w:pPr>
      <w:r w:rsidRPr="00B5056B">
        <w:t>Full details of the excess charges and the responsibility for payment of the excess charges are provided in the cost data summary attached</w:t>
      </w:r>
      <w:r w:rsidR="00E00F56">
        <w:t xml:space="preserve"> </w:t>
      </w:r>
      <w:r w:rsidRPr="00B5056B">
        <w:t>and amended from time to time.</w:t>
      </w:r>
    </w:p>
    <w:p w14:paraId="6FA11F1F" w14:textId="77777777" w:rsidR="0056694B" w:rsidRDefault="0056694B" w:rsidP="0056694B">
      <w:pPr>
        <w:pStyle w:val="ListParagraph"/>
        <w:ind w:left="360"/>
      </w:pPr>
    </w:p>
    <w:p w14:paraId="0FF94271" w14:textId="6AF4037F" w:rsidR="00B5056B" w:rsidRPr="00B5056B" w:rsidRDefault="00B5056B" w:rsidP="0056694B">
      <w:pPr>
        <w:pStyle w:val="ListParagraph"/>
        <w:numPr>
          <w:ilvl w:val="0"/>
          <w:numId w:val="3"/>
        </w:numPr>
      </w:pPr>
      <w:r w:rsidRPr="00B5056B">
        <w:t>In the event of a claim for a windscreen or glass only replacement (and the insurance policy, in force at the time, includes an excess) the</w:t>
      </w:r>
      <w:r w:rsidR="00E00F56">
        <w:t xml:space="preserve"> </w:t>
      </w:r>
      <w:r w:rsidRPr="00B5056B">
        <w:t>excess will be paid by the Employer and recovered from the employee by cheque or salary deduction.</w:t>
      </w:r>
    </w:p>
    <w:p w14:paraId="10A681CA" w14:textId="77777777" w:rsidR="0056694B" w:rsidRDefault="0056694B" w:rsidP="0056694B">
      <w:pPr>
        <w:pStyle w:val="ListParagraph"/>
        <w:ind w:left="360"/>
      </w:pPr>
    </w:p>
    <w:p w14:paraId="6F3E030C" w14:textId="76A5E741" w:rsidR="00B5056B" w:rsidRPr="00B5056B" w:rsidRDefault="00B5056B" w:rsidP="0056694B">
      <w:pPr>
        <w:pStyle w:val="ListParagraph"/>
        <w:numPr>
          <w:ilvl w:val="0"/>
          <w:numId w:val="3"/>
        </w:numPr>
      </w:pPr>
      <w:r w:rsidRPr="00B5056B">
        <w:lastRenderedPageBreak/>
        <w:t>The standard policy provides limited cover for any loss or damage to personal effects in or on the insured vehicle if they are lost or</w:t>
      </w:r>
      <w:r w:rsidR="00E00F56">
        <w:t xml:space="preserve"> </w:t>
      </w:r>
      <w:r w:rsidRPr="00B5056B">
        <w:t>damaged. The current cover for personal effects is provided in the cost data summary. Please note, we strongly advise that personal</w:t>
      </w:r>
      <w:r w:rsidR="00E00F56">
        <w:t xml:space="preserve"> </w:t>
      </w:r>
      <w:r w:rsidRPr="00B5056B">
        <w:t xml:space="preserve">effects should not be left in the car at </w:t>
      </w:r>
      <w:r w:rsidR="00D03BBF" w:rsidRPr="00B5056B">
        <w:t>any time</w:t>
      </w:r>
      <w:r w:rsidRPr="00B5056B">
        <w:t>. If you do leave items in the car they should be securely locked in the boot and kept out of</w:t>
      </w:r>
      <w:r w:rsidR="00E00F56">
        <w:t xml:space="preserve"> </w:t>
      </w:r>
      <w:r w:rsidRPr="00B5056B">
        <w:t>sight.</w:t>
      </w:r>
    </w:p>
    <w:p w14:paraId="40899875" w14:textId="77777777" w:rsidR="0056694B" w:rsidRDefault="0056694B" w:rsidP="0056694B">
      <w:pPr>
        <w:pStyle w:val="ListParagraph"/>
        <w:ind w:left="360"/>
      </w:pPr>
    </w:p>
    <w:p w14:paraId="110EE1EC" w14:textId="486C87CE" w:rsidR="00B5056B" w:rsidRPr="00B5056B" w:rsidRDefault="00B5056B" w:rsidP="0056694B">
      <w:pPr>
        <w:pStyle w:val="ListParagraph"/>
        <w:numPr>
          <w:ilvl w:val="0"/>
          <w:numId w:val="3"/>
        </w:numPr>
      </w:pPr>
      <w:r w:rsidRPr="00B5056B">
        <w:t>The Employer will not accept any liability for the loss or damage to personal effects. Employees are advised to ensure that insurance cover</w:t>
      </w:r>
      <w:r w:rsidR="00E00F56">
        <w:t xml:space="preserve"> </w:t>
      </w:r>
      <w:r w:rsidRPr="00B5056B">
        <w:t>is adequate for his/her needs; additional cover should be taken out if necessary. Personal effects are normally covered under domestic</w:t>
      </w:r>
      <w:r w:rsidR="00E00F56">
        <w:t xml:space="preserve"> </w:t>
      </w:r>
      <w:r w:rsidRPr="00B5056B">
        <w:t>household contents policies.</w:t>
      </w:r>
    </w:p>
    <w:p w14:paraId="2ABE521A" w14:textId="77777777" w:rsidR="0056694B" w:rsidRDefault="0056694B" w:rsidP="0056694B">
      <w:pPr>
        <w:pStyle w:val="ListParagraph"/>
        <w:ind w:left="360"/>
      </w:pPr>
    </w:p>
    <w:p w14:paraId="5D69C476" w14:textId="5336BD63" w:rsidR="00B5056B" w:rsidRPr="00B5056B" w:rsidRDefault="00B5056B" w:rsidP="0056694B">
      <w:pPr>
        <w:pStyle w:val="ListParagraph"/>
        <w:numPr>
          <w:ilvl w:val="0"/>
          <w:numId w:val="3"/>
        </w:numPr>
      </w:pPr>
      <w:r w:rsidRPr="00B5056B">
        <w:t>The insurance premium quoted does not include an indemnity against financial loss consequent upon the early termination of the lease</w:t>
      </w:r>
      <w:r w:rsidR="00E00F56">
        <w:t xml:space="preserve"> </w:t>
      </w:r>
      <w:r w:rsidRPr="00B5056B">
        <w:t>vehicle contract.</w:t>
      </w:r>
    </w:p>
    <w:p w14:paraId="23495D2A" w14:textId="77777777" w:rsidR="00E00F56" w:rsidRDefault="00E00F56" w:rsidP="00B5056B">
      <w:pPr>
        <w:rPr>
          <w:b/>
          <w:bCs/>
        </w:rPr>
      </w:pPr>
      <w:r>
        <w:rPr>
          <w:b/>
          <w:bCs/>
        </w:rPr>
        <w:t>Accident Damage</w:t>
      </w:r>
    </w:p>
    <w:p w14:paraId="52EE0D2C" w14:textId="44BCDFE5" w:rsidR="00B5056B" w:rsidRPr="00B5056B" w:rsidRDefault="00B5056B" w:rsidP="0056694B">
      <w:pPr>
        <w:pStyle w:val="ListParagraph"/>
        <w:numPr>
          <w:ilvl w:val="0"/>
          <w:numId w:val="3"/>
        </w:numPr>
      </w:pPr>
      <w:r w:rsidRPr="00B5056B">
        <w:t>In the event of any accident that may result in a personal injury claim the employee must report the incident immediately to the scheme</w:t>
      </w:r>
      <w:r w:rsidR="00E00F56">
        <w:t xml:space="preserve"> </w:t>
      </w:r>
      <w:r w:rsidRPr="00B5056B">
        <w:t>manager. Any correspondence received from a third party must be posted to the scheme manager without delay. There is a legal</w:t>
      </w:r>
      <w:r w:rsidR="00E00F56">
        <w:t xml:space="preserve"> </w:t>
      </w:r>
      <w:r w:rsidRPr="00B5056B">
        <w:t>requirement to acknowledge personal injury claims within a prescribed time scale failure to do so may prejudice any defence and may</w:t>
      </w:r>
      <w:r w:rsidR="00E00F56">
        <w:t xml:space="preserve"> </w:t>
      </w:r>
      <w:r w:rsidRPr="00B5056B">
        <w:t>result in costs being awarded against the Employer and/or the driver.</w:t>
      </w:r>
    </w:p>
    <w:p w14:paraId="43EB6CD0" w14:textId="77777777" w:rsidR="0056694B" w:rsidRDefault="0056694B" w:rsidP="0056694B">
      <w:pPr>
        <w:pStyle w:val="ListParagraph"/>
        <w:ind w:left="360"/>
      </w:pPr>
    </w:p>
    <w:p w14:paraId="60D89171" w14:textId="35642DE8" w:rsidR="00B5056B" w:rsidRPr="00B5056B" w:rsidRDefault="00B5056B" w:rsidP="0056694B">
      <w:pPr>
        <w:pStyle w:val="ListParagraph"/>
        <w:numPr>
          <w:ilvl w:val="0"/>
          <w:numId w:val="3"/>
        </w:numPr>
      </w:pPr>
      <w:r w:rsidRPr="00B5056B">
        <w:t>Employees are responsible for informing the Scheme Manager of all accidents the next working day and complete and return an insurance</w:t>
      </w:r>
      <w:r w:rsidR="00E00F56">
        <w:t xml:space="preserve"> </w:t>
      </w:r>
      <w:r w:rsidRPr="00B5056B">
        <w:t>claim form within two weeks. Any claims not reported to the insurance company within 180 days may become invalid and all costs will be</w:t>
      </w:r>
      <w:r w:rsidR="00E00F56">
        <w:t xml:space="preserve"> </w:t>
      </w:r>
      <w:r w:rsidRPr="00B5056B">
        <w:t>borne by the employee. Employees should also enact all repairs necessary to restore the vehicle to its former condition prior to the</w:t>
      </w:r>
      <w:r w:rsidR="00E00F56">
        <w:t xml:space="preserve"> </w:t>
      </w:r>
      <w:r w:rsidRPr="00B5056B">
        <w:t>accident; as soon as possible after authority has been given.</w:t>
      </w:r>
    </w:p>
    <w:p w14:paraId="7E1FEF8C" w14:textId="77777777" w:rsidR="0056694B" w:rsidRDefault="0056694B" w:rsidP="0056694B">
      <w:pPr>
        <w:pStyle w:val="ListParagraph"/>
        <w:ind w:left="360"/>
      </w:pPr>
    </w:p>
    <w:p w14:paraId="6F509821" w14:textId="5D1BE081" w:rsidR="00B5056B" w:rsidRPr="00B5056B" w:rsidRDefault="00B5056B" w:rsidP="0056694B">
      <w:pPr>
        <w:pStyle w:val="ListParagraph"/>
        <w:numPr>
          <w:ilvl w:val="0"/>
          <w:numId w:val="3"/>
        </w:numPr>
      </w:pPr>
      <w:r w:rsidRPr="00B5056B">
        <w:t>Where damage is light, the employee may choose to pay for the cost of repairs, subject to notification to the Scheme Manager.</w:t>
      </w:r>
    </w:p>
    <w:p w14:paraId="0F9E36A6" w14:textId="77777777" w:rsidR="0056694B" w:rsidRDefault="0056694B" w:rsidP="0056694B">
      <w:pPr>
        <w:pStyle w:val="ListParagraph"/>
        <w:ind w:left="360"/>
      </w:pPr>
    </w:p>
    <w:p w14:paraId="67D978FF" w14:textId="32472CAF" w:rsidR="00B5056B" w:rsidRPr="00B5056B" w:rsidRDefault="00B5056B" w:rsidP="0056694B">
      <w:pPr>
        <w:pStyle w:val="ListParagraph"/>
        <w:numPr>
          <w:ilvl w:val="0"/>
          <w:numId w:val="3"/>
        </w:numPr>
      </w:pPr>
      <w:r w:rsidRPr="00B5056B">
        <w:t>In the event of a total loss of the vehicle the driver will continue to pay their agreed monthly private use rental until such time as settlement</w:t>
      </w:r>
      <w:r w:rsidR="00E00F56">
        <w:t xml:space="preserve"> </w:t>
      </w:r>
      <w:r w:rsidRPr="00B5056B">
        <w:t>has been made.</w:t>
      </w:r>
    </w:p>
    <w:p w14:paraId="67EF10E7" w14:textId="77777777" w:rsidR="00E00F56" w:rsidRPr="00B5056B" w:rsidRDefault="00E00F56" w:rsidP="00E00F56">
      <w:pPr>
        <w:rPr>
          <w:b/>
          <w:bCs/>
        </w:rPr>
      </w:pPr>
      <w:r w:rsidRPr="00B5056B">
        <w:rPr>
          <w:b/>
          <w:bCs/>
        </w:rPr>
        <w:t>Early Termination of the Contract</w:t>
      </w:r>
    </w:p>
    <w:p w14:paraId="325A425D" w14:textId="5337A81A" w:rsidR="00B5056B" w:rsidRDefault="00B5056B" w:rsidP="0056694B">
      <w:pPr>
        <w:pStyle w:val="ListParagraph"/>
        <w:numPr>
          <w:ilvl w:val="0"/>
          <w:numId w:val="3"/>
        </w:numPr>
      </w:pPr>
      <w:r w:rsidRPr="00B5056B">
        <w:t>If any of the following events occur the employee's right to a car within the scheme will discontinue forthwith. Any costs resulting from the</w:t>
      </w:r>
      <w:r w:rsidR="00E00F56">
        <w:t xml:space="preserve"> </w:t>
      </w:r>
      <w:r w:rsidRPr="00B5056B">
        <w:t>early termination of the contract will be borne by the employer or the employee as described below.</w:t>
      </w:r>
    </w:p>
    <w:p w14:paraId="3136B938" w14:textId="77777777" w:rsidR="0056694B" w:rsidRPr="00B5056B" w:rsidRDefault="0056694B" w:rsidP="0056694B">
      <w:pPr>
        <w:pStyle w:val="ListParagraph"/>
        <w:ind w:left="360"/>
      </w:pPr>
    </w:p>
    <w:p w14:paraId="0EF266DF" w14:textId="77777777" w:rsidR="00E00F56" w:rsidRDefault="00B5056B" w:rsidP="00E00F56">
      <w:pPr>
        <w:spacing w:before="0" w:after="0"/>
        <w:ind w:left="720"/>
      </w:pPr>
      <w:r w:rsidRPr="00B5056B">
        <w:t>a. The cessation of the employer's entitlement to possession of the vehicle under its agreement with the leasing company.</w:t>
      </w:r>
    </w:p>
    <w:p w14:paraId="2F453378" w14:textId="6ADF2DF1" w:rsidR="00B5056B" w:rsidRPr="00B5056B" w:rsidRDefault="00B5056B" w:rsidP="00E00F56">
      <w:pPr>
        <w:spacing w:before="0" w:after="0"/>
        <w:ind w:left="720"/>
      </w:pPr>
      <w:r w:rsidRPr="00B5056B">
        <w:t>b. The vehicle for whatever reason becomes, in the opinion of the leasing company, uneconomic to repair and/or maintain.</w:t>
      </w:r>
    </w:p>
    <w:p w14:paraId="0CD46162" w14:textId="77777777" w:rsidR="00B5056B" w:rsidRPr="00B5056B" w:rsidRDefault="00B5056B" w:rsidP="00E00F56">
      <w:pPr>
        <w:spacing w:before="0" w:after="0"/>
        <w:ind w:left="720"/>
      </w:pPr>
      <w:r w:rsidRPr="00B5056B">
        <w:t>c. The total loss, whether by theft or otherwise of the vehicle for three consecutive months.</w:t>
      </w:r>
    </w:p>
    <w:p w14:paraId="40C75FCF" w14:textId="1357C019" w:rsidR="00B5056B" w:rsidRPr="00B5056B" w:rsidRDefault="00B5056B" w:rsidP="00E00F56">
      <w:pPr>
        <w:spacing w:before="0" w:after="0"/>
        <w:ind w:left="720"/>
      </w:pPr>
      <w:r w:rsidRPr="00B5056B">
        <w:t>d. The termination of the employee's contract of service with the employer whether by virtue of death, voluntary resignation, dismissal,</w:t>
      </w:r>
      <w:r w:rsidR="00E00F56">
        <w:t xml:space="preserve"> </w:t>
      </w:r>
      <w:r w:rsidRPr="00B5056B">
        <w:t>redundancy, retirement or otherwise.</w:t>
      </w:r>
    </w:p>
    <w:p w14:paraId="3BB36F27" w14:textId="77777777" w:rsidR="00B5056B" w:rsidRPr="00B5056B" w:rsidRDefault="00B5056B" w:rsidP="00E00F56">
      <w:pPr>
        <w:spacing w:before="0" w:after="0"/>
        <w:ind w:left="720"/>
      </w:pPr>
      <w:r w:rsidRPr="00B5056B">
        <w:lastRenderedPageBreak/>
        <w:t>e. The employee commits any breach of the terms of the hire agreement, express or implied.</w:t>
      </w:r>
    </w:p>
    <w:p w14:paraId="5EA64B97" w14:textId="54D7CF40" w:rsidR="00B5056B" w:rsidRPr="00B5056B" w:rsidRDefault="00B5056B" w:rsidP="00E00F56">
      <w:pPr>
        <w:spacing w:before="0" w:after="0"/>
        <w:ind w:left="720"/>
      </w:pPr>
      <w:r w:rsidRPr="00B5056B">
        <w:t xml:space="preserve">f. Any meeting of the employee's creditors is </w:t>
      </w:r>
      <w:r w:rsidR="00D03BBF" w:rsidRPr="00B5056B">
        <w:t>called,</w:t>
      </w:r>
      <w:r w:rsidRPr="00B5056B">
        <w:t xml:space="preserve"> or the employee commits any act of </w:t>
      </w:r>
      <w:r w:rsidR="00D03BBF" w:rsidRPr="00B5056B">
        <w:t>bankruptcy,</w:t>
      </w:r>
      <w:r w:rsidRPr="00B5056B">
        <w:t xml:space="preserve"> or any attempt be made to levy distress</w:t>
      </w:r>
      <w:r w:rsidR="00E00F56">
        <w:t xml:space="preserve"> </w:t>
      </w:r>
      <w:r w:rsidRPr="00B5056B">
        <w:t>against the vehicle by reason of the employee's indebtedness.</w:t>
      </w:r>
    </w:p>
    <w:p w14:paraId="2CAEC948" w14:textId="77777777" w:rsidR="00B5056B" w:rsidRPr="00B5056B" w:rsidRDefault="00B5056B" w:rsidP="00E00F56">
      <w:pPr>
        <w:spacing w:before="0" w:after="0"/>
        <w:ind w:left="720"/>
      </w:pPr>
      <w:r w:rsidRPr="00B5056B">
        <w:t>g. Prolonged absence by the employee from his/her official duties.</w:t>
      </w:r>
    </w:p>
    <w:p w14:paraId="486C9870" w14:textId="77777777" w:rsidR="00B5056B" w:rsidRPr="00B5056B" w:rsidRDefault="00B5056B" w:rsidP="00E00F56">
      <w:pPr>
        <w:spacing w:before="0" w:after="0"/>
        <w:ind w:left="720"/>
      </w:pPr>
      <w:r w:rsidRPr="00B5056B">
        <w:t>h. The vehicle covering private mileage, which in the opinion of the scheme manager is abnormal.</w:t>
      </w:r>
    </w:p>
    <w:p w14:paraId="0920CCE5" w14:textId="77777777" w:rsidR="00B5056B" w:rsidRPr="00B5056B" w:rsidRDefault="00B5056B" w:rsidP="00E00F56">
      <w:pPr>
        <w:spacing w:before="0" w:after="0"/>
        <w:ind w:left="720"/>
      </w:pPr>
      <w:r w:rsidRPr="00B5056B">
        <w:t>i. Failure to pay money due to the employer from the employee under this agreement within thirty days of the same becoming due.</w:t>
      </w:r>
    </w:p>
    <w:p w14:paraId="4A611640" w14:textId="77777777" w:rsidR="00B5056B" w:rsidRPr="00B5056B" w:rsidRDefault="00B5056B" w:rsidP="00E00F56">
      <w:pPr>
        <w:spacing w:before="0" w:after="0"/>
        <w:ind w:left="720"/>
      </w:pPr>
      <w:r w:rsidRPr="00B5056B">
        <w:t>j. The employee becoming disqualified from holding or for any reason ceasing to hold a valid licence entitling him/her to drive a car.</w:t>
      </w:r>
    </w:p>
    <w:p w14:paraId="099F83C6" w14:textId="77777777" w:rsidR="00B5056B" w:rsidRPr="00B5056B" w:rsidRDefault="00B5056B" w:rsidP="00E00F56">
      <w:pPr>
        <w:spacing w:before="0" w:after="0"/>
        <w:ind w:left="720"/>
      </w:pPr>
      <w:r w:rsidRPr="00B5056B">
        <w:t>k. In the absence of any of the aforementioned events, the expiration of the period of hire specified above, or any extensions of the same.</w:t>
      </w:r>
    </w:p>
    <w:p w14:paraId="478EF355" w14:textId="77777777" w:rsidR="00B5056B" w:rsidRPr="00B5056B" w:rsidRDefault="00B5056B" w:rsidP="00E00F56">
      <w:pPr>
        <w:spacing w:before="0" w:after="0"/>
        <w:ind w:left="720"/>
      </w:pPr>
      <w:r w:rsidRPr="00B5056B">
        <w:t>l. When, in very exceptional circumstances an employee applies to terminate his/her participation in the scheme.</w:t>
      </w:r>
    </w:p>
    <w:p w14:paraId="5219EAC1" w14:textId="77777777" w:rsidR="00B5056B" w:rsidRDefault="00B5056B" w:rsidP="00E00F56">
      <w:pPr>
        <w:spacing w:before="0" w:after="0"/>
        <w:ind w:left="720"/>
      </w:pPr>
      <w:r w:rsidRPr="00B5056B">
        <w:t>m. Any other very exceptional circumstances not provided for in sub-paragraph a to l above.</w:t>
      </w:r>
    </w:p>
    <w:p w14:paraId="5491FE33" w14:textId="011062AD" w:rsidR="00E00F56" w:rsidRPr="00B5056B" w:rsidRDefault="00E00F56" w:rsidP="00B5056B">
      <w:pPr>
        <w:rPr>
          <w:b/>
          <w:bCs/>
        </w:rPr>
      </w:pPr>
      <w:r>
        <w:rPr>
          <w:b/>
          <w:bCs/>
        </w:rPr>
        <w:t>Costs borne by the Employer</w:t>
      </w:r>
    </w:p>
    <w:p w14:paraId="426CD37A" w14:textId="65F9CB44" w:rsidR="00B5056B" w:rsidRPr="00B5056B" w:rsidRDefault="00B5056B" w:rsidP="0056694B">
      <w:pPr>
        <w:pStyle w:val="ListParagraph"/>
        <w:numPr>
          <w:ilvl w:val="0"/>
          <w:numId w:val="3"/>
        </w:numPr>
      </w:pPr>
      <w:r w:rsidRPr="00B5056B">
        <w:t>In the event of the employee's death in service or on early termination of the employee's contract on the grounds of ill health or redundancy</w:t>
      </w:r>
      <w:r w:rsidR="00E00F56">
        <w:t xml:space="preserve"> </w:t>
      </w:r>
      <w:r w:rsidRPr="00B5056B">
        <w:t>there may be no financial penalty to the employee or his/her estate on account of the early termination of the contract for private use of the</w:t>
      </w:r>
      <w:r w:rsidR="00E00F56">
        <w:t xml:space="preserve"> </w:t>
      </w:r>
      <w:r w:rsidRPr="00B5056B">
        <w:t>car.</w:t>
      </w:r>
    </w:p>
    <w:p w14:paraId="13E0E109" w14:textId="3525D596" w:rsidR="0056694B" w:rsidRPr="00B5056B" w:rsidRDefault="00E00F56" w:rsidP="00E00F56">
      <w:pPr>
        <w:rPr>
          <w:b/>
          <w:bCs/>
        </w:rPr>
      </w:pPr>
      <w:r w:rsidRPr="00B5056B">
        <w:rPr>
          <w:b/>
          <w:bCs/>
        </w:rPr>
        <w:t>Costs borne by the Employee</w:t>
      </w:r>
    </w:p>
    <w:p w14:paraId="36F83C22" w14:textId="4FBEC3D4" w:rsidR="00B5056B" w:rsidRPr="00B5056B" w:rsidRDefault="00B5056B" w:rsidP="0056694B">
      <w:pPr>
        <w:pStyle w:val="ListParagraph"/>
        <w:numPr>
          <w:ilvl w:val="0"/>
          <w:numId w:val="3"/>
        </w:numPr>
      </w:pPr>
      <w:r w:rsidRPr="00B5056B">
        <w:t>In the event that an employee is absent from work on sick leave, maternity leave or on approved training, the employee, who has</w:t>
      </w:r>
      <w:r w:rsidR="00E00F56">
        <w:t xml:space="preserve"> </w:t>
      </w:r>
      <w:r w:rsidRPr="00B5056B">
        <w:t>contracted for private use, may choose to continue the private use of the car. The Employer allowance will be adjusted for the duration of</w:t>
      </w:r>
      <w:r w:rsidR="00E00F56">
        <w:t xml:space="preserve"> </w:t>
      </w:r>
      <w:r w:rsidRPr="00B5056B">
        <w:t>the absence. When the employee has an extended period of maternity or sick leave the allowance will be removed, at the discretion of the</w:t>
      </w:r>
      <w:r w:rsidR="00E00F56">
        <w:t xml:space="preserve"> </w:t>
      </w:r>
      <w:r w:rsidRPr="00B5056B">
        <w:t>Employer, and the driver will pay the full cost of the lease car. On return to work the allowance will be reinstated based on the business</w:t>
      </w:r>
      <w:r w:rsidR="00E00F56">
        <w:t xml:space="preserve"> </w:t>
      </w:r>
      <w:r w:rsidRPr="00B5056B">
        <w:t xml:space="preserve">mileage going forward. If the employee chooses to return the vehicle to the </w:t>
      </w:r>
      <w:r w:rsidR="00D03BBF" w:rsidRPr="00B5056B">
        <w:t>Employer,</w:t>
      </w:r>
      <w:r w:rsidRPr="00B5056B">
        <w:t xml:space="preserve"> they will be liable for a financial penalty, on account</w:t>
      </w:r>
      <w:r w:rsidR="00E00F56">
        <w:t xml:space="preserve"> </w:t>
      </w:r>
      <w:r w:rsidRPr="00B5056B">
        <w:t>of early termination of the contract, except in exceptional circumstances to be determined by the Employer.</w:t>
      </w:r>
    </w:p>
    <w:p w14:paraId="3BDAF395" w14:textId="59BF75F1" w:rsidR="0056694B" w:rsidRPr="00B5056B" w:rsidRDefault="00E00F56" w:rsidP="00E00F56">
      <w:pPr>
        <w:rPr>
          <w:b/>
          <w:bCs/>
        </w:rPr>
      </w:pPr>
      <w:r w:rsidRPr="00B5056B">
        <w:rPr>
          <w:b/>
          <w:bCs/>
        </w:rPr>
        <w:t>Change to employment conditions</w:t>
      </w:r>
    </w:p>
    <w:p w14:paraId="51C6B722" w14:textId="19ACDE07" w:rsidR="0056694B" w:rsidRDefault="00B5056B" w:rsidP="0056694B">
      <w:pPr>
        <w:pStyle w:val="ListParagraph"/>
        <w:numPr>
          <w:ilvl w:val="0"/>
          <w:numId w:val="3"/>
        </w:numPr>
      </w:pPr>
      <w:r w:rsidRPr="00B5056B">
        <w:t xml:space="preserve">If the employee leaves their employment the lease vehicle may transfer to the new employer with the new </w:t>
      </w:r>
      <w:r w:rsidR="00D03BBF" w:rsidRPr="00B5056B">
        <w:t>employer’s</w:t>
      </w:r>
      <w:r w:rsidRPr="00B5056B">
        <w:t xml:space="preserve"> agreement. If the</w:t>
      </w:r>
      <w:r w:rsidR="00E00F56">
        <w:t xml:space="preserve"> </w:t>
      </w:r>
      <w:r w:rsidRPr="00B5056B">
        <w:t>employee changes jobs or voluntarily takes on a new role within this organisation and there is a significant change in business mileage they</w:t>
      </w:r>
      <w:r w:rsidR="00E00F56">
        <w:t xml:space="preserve"> </w:t>
      </w:r>
      <w:r w:rsidRPr="00B5056B">
        <w:t xml:space="preserve">may choose to keep the car at a revised charge. If the employee chooses to return the </w:t>
      </w:r>
      <w:r w:rsidR="00D03BBF" w:rsidRPr="00B5056B">
        <w:t>vehicle,</w:t>
      </w:r>
      <w:r w:rsidRPr="00B5056B">
        <w:t xml:space="preserve"> they will be liable for a financial penalty on</w:t>
      </w:r>
      <w:r w:rsidR="00E00F56">
        <w:t xml:space="preserve"> </w:t>
      </w:r>
      <w:r w:rsidRPr="00B5056B">
        <w:t>account of early termination of the contract. If there is a reduction in business mileage due to a change in employment, duties or work</w:t>
      </w:r>
      <w:r w:rsidR="00E00F56">
        <w:t xml:space="preserve"> </w:t>
      </w:r>
      <w:r w:rsidRPr="00B5056B">
        <w:t xml:space="preserve">base that is not voluntary the driver can retain the use of the car at the same charge subject to the </w:t>
      </w:r>
      <w:r w:rsidR="00D03BBF" w:rsidRPr="00B5056B">
        <w:t>organisation’s</w:t>
      </w:r>
      <w:r w:rsidRPr="00B5056B">
        <w:t xml:space="preserve"> approval; if the</w:t>
      </w:r>
      <w:r w:rsidR="00E00F56">
        <w:t xml:space="preserve"> </w:t>
      </w:r>
      <w:r w:rsidRPr="00B5056B">
        <w:t xml:space="preserve">organisation prefers to terminate the contract under these circumstances, there will be no early </w:t>
      </w:r>
      <w:r w:rsidR="00E00F56" w:rsidRPr="00B5056B">
        <w:t>termination</w:t>
      </w:r>
      <w:r w:rsidRPr="00B5056B">
        <w:t xml:space="preserve"> penalty to the employee.</w:t>
      </w:r>
    </w:p>
    <w:p w14:paraId="0F0192D4" w14:textId="77777777" w:rsidR="0056694B" w:rsidRDefault="0056694B" w:rsidP="0056694B">
      <w:pPr>
        <w:pStyle w:val="ListParagraph"/>
        <w:ind w:left="360"/>
      </w:pPr>
    </w:p>
    <w:p w14:paraId="42D6D1C8" w14:textId="106DF65A" w:rsidR="00B5056B" w:rsidRPr="00B5056B" w:rsidRDefault="00B5056B" w:rsidP="0056694B">
      <w:pPr>
        <w:pStyle w:val="ListParagraph"/>
        <w:numPr>
          <w:ilvl w:val="0"/>
          <w:numId w:val="3"/>
        </w:numPr>
      </w:pPr>
      <w:r w:rsidRPr="00B5056B">
        <w:lastRenderedPageBreak/>
        <w:t>In the event of early surrender of the car for any reason not covered by Para 90. above, the employee could be liable to pay the early</w:t>
      </w:r>
      <w:r w:rsidR="00E00F56">
        <w:t xml:space="preserve"> </w:t>
      </w:r>
      <w:r w:rsidRPr="00B5056B">
        <w:t>termination charge imposed by the leasing company. This is usually the multiple of the monthly rental charge paid by the Employer</w:t>
      </w:r>
      <w:r w:rsidR="00E00F56">
        <w:t xml:space="preserve"> </w:t>
      </w:r>
      <w:r w:rsidRPr="00B5056B">
        <w:t>depending upon the length of time the contract has to run. The calculation of the charge varies between leasing companies, the charge is</w:t>
      </w:r>
      <w:r w:rsidR="00E00F56">
        <w:t xml:space="preserve"> </w:t>
      </w:r>
      <w:r w:rsidRPr="00B5056B">
        <w:t>higher in the first year and reduces during the contract. An estimate of the likely early termination charge is provided on the quotation form</w:t>
      </w:r>
      <w:r w:rsidR="00E00F56">
        <w:t xml:space="preserve"> </w:t>
      </w:r>
      <w:r w:rsidRPr="00B5056B">
        <w:t>as a guide only, the actual cost will be provided by the Scheme Manager on written request.</w:t>
      </w:r>
    </w:p>
    <w:p w14:paraId="550DF11D" w14:textId="58EC0B35" w:rsidR="00B5056B" w:rsidRPr="00B5056B" w:rsidRDefault="00B5056B" w:rsidP="00B5056B">
      <w:pPr>
        <w:rPr>
          <w:b/>
          <w:bCs/>
        </w:rPr>
      </w:pPr>
      <w:r w:rsidRPr="00B5056B">
        <w:rPr>
          <w:b/>
          <w:bCs/>
        </w:rPr>
        <w:t>Note: It is very important that at least one month’s notice is given of early termination of the contract. Failure to provide adequate</w:t>
      </w:r>
      <w:r w:rsidR="00E00F56">
        <w:rPr>
          <w:b/>
          <w:bCs/>
        </w:rPr>
        <w:t xml:space="preserve"> </w:t>
      </w:r>
      <w:r w:rsidRPr="00B5056B">
        <w:rPr>
          <w:b/>
          <w:bCs/>
        </w:rPr>
        <w:t>notice could result in a delay in the final payment of salary due, in order to resolve any problems.</w:t>
      </w:r>
    </w:p>
    <w:p w14:paraId="12E7B9C2" w14:textId="7029C3C7" w:rsidR="00B5056B" w:rsidRDefault="00B5056B" w:rsidP="0056694B">
      <w:pPr>
        <w:pStyle w:val="ListParagraph"/>
        <w:numPr>
          <w:ilvl w:val="0"/>
          <w:numId w:val="3"/>
        </w:numPr>
      </w:pPr>
      <w:r w:rsidRPr="00B5056B">
        <w:t>In the event of early termination detailed above, the employee will be liable to pay:</w:t>
      </w:r>
    </w:p>
    <w:p w14:paraId="5D50DEE5" w14:textId="77777777" w:rsidR="0056694B" w:rsidRPr="00B5056B" w:rsidRDefault="0056694B" w:rsidP="0056694B">
      <w:pPr>
        <w:pStyle w:val="ListParagraph"/>
        <w:ind w:left="360"/>
      </w:pPr>
    </w:p>
    <w:p w14:paraId="5ECE013F" w14:textId="77777777" w:rsidR="00B5056B" w:rsidRPr="00B5056B" w:rsidRDefault="00B5056B" w:rsidP="0056694B">
      <w:pPr>
        <w:spacing w:before="0" w:after="0"/>
      </w:pPr>
      <w:r w:rsidRPr="00B5056B">
        <w:t>a. Any early termination charge imposed by the leasing company.</w:t>
      </w:r>
    </w:p>
    <w:p w14:paraId="2012A974" w14:textId="77777777" w:rsidR="00B5056B" w:rsidRPr="00B5056B" w:rsidRDefault="00B5056B" w:rsidP="0056694B">
      <w:pPr>
        <w:spacing w:before="0" w:after="0"/>
      </w:pPr>
      <w:r w:rsidRPr="00B5056B">
        <w:t>b. Any outstanding insurance premium.</w:t>
      </w:r>
    </w:p>
    <w:p w14:paraId="06FB7945" w14:textId="77777777" w:rsidR="00B5056B" w:rsidRPr="00B5056B" w:rsidRDefault="00B5056B" w:rsidP="0056694B">
      <w:pPr>
        <w:spacing w:before="0" w:after="0"/>
      </w:pPr>
      <w:r w:rsidRPr="00B5056B">
        <w:t>c. Any costs arising from the condition of the car or excess mileage on handover.</w:t>
      </w:r>
    </w:p>
    <w:p w14:paraId="70B4F078" w14:textId="77777777" w:rsidR="0056694B" w:rsidRDefault="0056694B" w:rsidP="0056694B">
      <w:pPr>
        <w:pStyle w:val="ListParagraph"/>
        <w:ind w:left="360"/>
      </w:pPr>
    </w:p>
    <w:p w14:paraId="78681365" w14:textId="143195DA" w:rsidR="00B5056B" w:rsidRDefault="00B5056B" w:rsidP="0056694B">
      <w:pPr>
        <w:pStyle w:val="ListParagraph"/>
        <w:numPr>
          <w:ilvl w:val="0"/>
          <w:numId w:val="3"/>
        </w:numPr>
      </w:pPr>
      <w:r w:rsidRPr="00B5056B">
        <w:t>Employees are advised to seek advice before terminating this contract.</w:t>
      </w:r>
    </w:p>
    <w:p w14:paraId="56ABD8EB" w14:textId="3009610E" w:rsidR="00E00F56" w:rsidRPr="00B5056B" w:rsidRDefault="00E00F56" w:rsidP="00B5056B">
      <w:pPr>
        <w:rPr>
          <w:b/>
          <w:bCs/>
        </w:rPr>
      </w:pPr>
      <w:r w:rsidRPr="00E00F56">
        <w:rPr>
          <w:b/>
          <w:bCs/>
        </w:rPr>
        <w:t>GENERAL</w:t>
      </w:r>
    </w:p>
    <w:p w14:paraId="2DBE6D1D" w14:textId="201530D5" w:rsidR="00B5056B" w:rsidRDefault="00B5056B" w:rsidP="0056694B">
      <w:pPr>
        <w:pStyle w:val="ListParagraph"/>
        <w:numPr>
          <w:ilvl w:val="0"/>
          <w:numId w:val="3"/>
        </w:numPr>
      </w:pPr>
      <w:r w:rsidRPr="00B5056B">
        <w:t xml:space="preserve">The rights and remedies of the Employer hereunder shall not be affected by any giving of </w:t>
      </w:r>
      <w:r w:rsidR="0056694B" w:rsidRPr="00B5056B">
        <w:t>time,</w:t>
      </w:r>
      <w:r w:rsidRPr="00B5056B">
        <w:t xml:space="preserve"> or any other concession or indulgence</w:t>
      </w:r>
      <w:r w:rsidR="00E00F56">
        <w:t xml:space="preserve"> </w:t>
      </w:r>
      <w:r w:rsidRPr="00B5056B">
        <w:t>granted by or neglect of the Employer to the Hirer.</w:t>
      </w:r>
    </w:p>
    <w:p w14:paraId="53337A0E" w14:textId="77777777" w:rsidR="0056694B" w:rsidRPr="00B5056B" w:rsidRDefault="0056694B" w:rsidP="0056694B">
      <w:pPr>
        <w:pStyle w:val="ListParagraph"/>
        <w:ind w:left="360"/>
      </w:pPr>
    </w:p>
    <w:p w14:paraId="4EB236DA" w14:textId="1FD5AC34" w:rsidR="00B5056B" w:rsidRPr="00B5056B" w:rsidRDefault="00B5056B" w:rsidP="0056694B">
      <w:pPr>
        <w:pStyle w:val="ListParagraph"/>
        <w:numPr>
          <w:ilvl w:val="0"/>
          <w:numId w:val="3"/>
        </w:numPr>
      </w:pPr>
      <w:r w:rsidRPr="00B5056B">
        <w:t>The Hirer shall not assign transfer charge the benefit of or in any way make over this agreement nor pledge or purport to pledge the</w:t>
      </w:r>
      <w:r w:rsidR="00E00F56">
        <w:t xml:space="preserve"> </w:t>
      </w:r>
      <w:r w:rsidRPr="00B5056B">
        <w:t>Employer's credit.</w:t>
      </w:r>
    </w:p>
    <w:p w14:paraId="0EE3FB1E" w14:textId="77777777" w:rsidR="0056694B" w:rsidRDefault="0056694B" w:rsidP="0056694B">
      <w:pPr>
        <w:pStyle w:val="ListParagraph"/>
        <w:ind w:left="360"/>
      </w:pPr>
    </w:p>
    <w:p w14:paraId="3F10D1D3" w14:textId="4E7F1DC0" w:rsidR="00B5056B" w:rsidRPr="00B5056B" w:rsidRDefault="00B5056B" w:rsidP="0056694B">
      <w:pPr>
        <w:pStyle w:val="ListParagraph"/>
        <w:numPr>
          <w:ilvl w:val="0"/>
          <w:numId w:val="3"/>
        </w:numPr>
      </w:pPr>
      <w:r w:rsidRPr="00B5056B">
        <w:t>All amendments to this Agreement shall be made in writing.</w:t>
      </w:r>
    </w:p>
    <w:p w14:paraId="442159E1" w14:textId="77777777" w:rsidR="0056694B" w:rsidRDefault="0056694B" w:rsidP="0056694B">
      <w:pPr>
        <w:pStyle w:val="ListParagraph"/>
        <w:ind w:left="360"/>
      </w:pPr>
    </w:p>
    <w:p w14:paraId="034E572F" w14:textId="3D49D1B6" w:rsidR="00B5056B" w:rsidRPr="00B5056B" w:rsidRDefault="00B5056B" w:rsidP="0056694B">
      <w:pPr>
        <w:pStyle w:val="ListParagraph"/>
        <w:numPr>
          <w:ilvl w:val="0"/>
          <w:numId w:val="3"/>
        </w:numPr>
      </w:pPr>
      <w:r w:rsidRPr="00B5056B">
        <w:t>The employee must immediately report any change of address where the vehicle will be kept to the Scheme Manager.</w:t>
      </w:r>
    </w:p>
    <w:p w14:paraId="5CBF274B" w14:textId="15C6E1DE" w:rsidR="00E00F56" w:rsidRDefault="00E00F56" w:rsidP="00B5056B">
      <w:pPr>
        <w:rPr>
          <w:b/>
          <w:bCs/>
        </w:rPr>
      </w:pPr>
      <w:r>
        <w:rPr>
          <w:b/>
          <w:bCs/>
        </w:rPr>
        <w:t>Communications</w:t>
      </w:r>
    </w:p>
    <w:p w14:paraId="2E5F8542" w14:textId="2054CB92" w:rsidR="00B5056B" w:rsidRPr="00B5056B" w:rsidRDefault="00B5056B" w:rsidP="0056694B">
      <w:pPr>
        <w:pStyle w:val="ListParagraph"/>
        <w:numPr>
          <w:ilvl w:val="0"/>
          <w:numId w:val="3"/>
        </w:numPr>
      </w:pPr>
      <w:r w:rsidRPr="00B5056B">
        <w:t>Any communication required or permitted under the terms of this Agreement shall (unless otherwise provided) be in writing and shall be</w:t>
      </w:r>
      <w:r w:rsidR="00E00F56">
        <w:t xml:space="preserve"> </w:t>
      </w:r>
      <w:r w:rsidRPr="00B5056B">
        <w:t>delivered in person or sent by registered mail as appropriate, properly posted and fully pre-paid in an envelope properly addressed to, in the</w:t>
      </w:r>
      <w:r w:rsidR="00E00F56">
        <w:t xml:space="preserve"> </w:t>
      </w:r>
      <w:r w:rsidRPr="00B5056B">
        <w:t>case of the Hirer, the address set out in the Schedule or as otherwise notified in writing to the Employer and in the case of the Employer to:</w:t>
      </w:r>
      <w:r w:rsidR="00E00F56">
        <w:t xml:space="preserve"> </w:t>
      </w:r>
      <w:r w:rsidRPr="00B5056B">
        <w:t>- Knowles Associates Total Fleet Management Ltd, Red Lion House, Great Bentley, Essex CO7 8QG.</w:t>
      </w:r>
    </w:p>
    <w:p w14:paraId="76BC727F" w14:textId="77777777" w:rsidR="00B5056B" w:rsidRDefault="00B5056B" w:rsidP="00B5056B">
      <w:pPr>
        <w:rPr>
          <w:b/>
          <w:bCs/>
        </w:rPr>
      </w:pPr>
      <w:r w:rsidRPr="00B5056B">
        <w:t xml:space="preserve">100 </w:t>
      </w:r>
      <w:r w:rsidRPr="00B5056B">
        <w:rPr>
          <w:b/>
          <w:bCs/>
        </w:rPr>
        <w:t>Insurance Summary</w:t>
      </w:r>
    </w:p>
    <w:p w14:paraId="36817C15" w14:textId="77777777" w:rsidR="00B5056B" w:rsidRPr="00B5056B" w:rsidRDefault="00B5056B" w:rsidP="00B5056B">
      <w:pPr>
        <w:rPr>
          <w:b/>
          <w:bCs/>
        </w:rPr>
      </w:pPr>
      <w:r w:rsidRPr="00B5056B">
        <w:rPr>
          <w:b/>
          <w:bCs/>
        </w:rPr>
        <w:t>Type of Cover</w:t>
      </w:r>
    </w:p>
    <w:p w14:paraId="2081F48B" w14:textId="248E158D" w:rsidR="00B5056B" w:rsidRPr="00B5056B" w:rsidRDefault="00B5056B" w:rsidP="00B5056B">
      <w:r w:rsidRPr="00B5056B">
        <w:t xml:space="preserve">Fully Comprehensive Fleet Includes cover for own damage, fire, theft and windscreen and </w:t>
      </w:r>
      <w:r w:rsidR="00D03BBF" w:rsidRPr="00B5056B">
        <w:t>third-party</w:t>
      </w:r>
      <w:r w:rsidRPr="00B5056B">
        <w:t xml:space="preserve"> damage.</w:t>
      </w:r>
    </w:p>
    <w:p w14:paraId="348F33D7" w14:textId="77777777" w:rsidR="00B5056B" w:rsidRPr="00B5056B" w:rsidRDefault="00B5056B" w:rsidP="00B5056B">
      <w:r w:rsidRPr="00B5056B">
        <w:lastRenderedPageBreak/>
        <w:t>Any person can drive with the permission of the policy holder.</w:t>
      </w:r>
    </w:p>
    <w:p w14:paraId="614A769A" w14:textId="77777777" w:rsidR="00E00F56" w:rsidRDefault="00E00F56" w:rsidP="00B5056B">
      <w:pPr>
        <w:rPr>
          <w:b/>
          <w:bCs/>
          <w:u w:val="single"/>
        </w:rPr>
      </w:pPr>
      <w:r>
        <w:rPr>
          <w:b/>
          <w:bCs/>
          <w:u w:val="single"/>
        </w:rPr>
        <w:t>Accidental Damage Excesses</w:t>
      </w:r>
    </w:p>
    <w:p w14:paraId="345D56E6" w14:textId="379DDA48" w:rsidR="00B5056B" w:rsidRPr="00B5056B" w:rsidRDefault="00B5056B" w:rsidP="00B5056B">
      <w:r w:rsidRPr="00B5056B">
        <w:t>The insurance is subject to a policy excess: under the Terms and Conditions of your contract the treatment of excess payments will be as</w:t>
      </w:r>
      <w:r w:rsidR="00E00F56">
        <w:t xml:space="preserve"> </w:t>
      </w:r>
      <w:r w:rsidRPr="00B5056B">
        <w:t>follows</w:t>
      </w:r>
    </w:p>
    <w:p w14:paraId="2F867978" w14:textId="68628EFD" w:rsidR="00B5056B" w:rsidRPr="00B5056B" w:rsidRDefault="00B5056B" w:rsidP="00B5056B">
      <w:r w:rsidRPr="00B5056B">
        <w:t xml:space="preserve">"In all cases" the Employee (Driver) will be liable to pay the excess. If, subsequently, any </w:t>
      </w:r>
      <w:r w:rsidR="00D03BBF" w:rsidRPr="00B5056B">
        <w:t>third-party</w:t>
      </w:r>
      <w:r w:rsidRPr="00B5056B">
        <w:t xml:space="preserve"> claim is successful, refunds will be</w:t>
      </w:r>
      <w:r w:rsidR="00E00F56">
        <w:t xml:space="preserve"> </w:t>
      </w:r>
      <w:r w:rsidRPr="00B5056B">
        <w:t>made accordingly."</w:t>
      </w:r>
    </w:p>
    <w:p w14:paraId="68FD0F46" w14:textId="57929C97" w:rsidR="00B5056B" w:rsidRPr="00B5056B" w:rsidRDefault="00B5056B" w:rsidP="00B5056B">
      <w:r w:rsidRPr="00B5056B">
        <w:t xml:space="preserve">The following limits and policy excesses are provided as a </w:t>
      </w:r>
      <w:r w:rsidRPr="00B5056B">
        <w:rPr>
          <w:b/>
          <w:bCs/>
        </w:rPr>
        <w:t>guide only</w:t>
      </w:r>
      <w:r w:rsidRPr="00B5056B">
        <w:t>, they may change each year at renewal of the insurance. You are</w:t>
      </w:r>
      <w:r w:rsidR="00E00F56">
        <w:t xml:space="preserve"> </w:t>
      </w:r>
      <w:r w:rsidRPr="00B5056B">
        <w:t>advised to check with Knowles Associates the current excess in the event of an accident or if young or inexperienced drivers are using the</w:t>
      </w:r>
      <w:r w:rsidR="00E00F56">
        <w:t xml:space="preserve"> </w:t>
      </w:r>
      <w:r w:rsidRPr="00B5056B">
        <w:t>car. Please note that is in the best interest of the Employer and drivers to keep additional named drivers to a minimum.</w:t>
      </w:r>
    </w:p>
    <w:p w14:paraId="58C24A07" w14:textId="77777777" w:rsidR="00E00F56" w:rsidRDefault="00E00F56" w:rsidP="00B5056B">
      <w:pPr>
        <w:rPr>
          <w:b/>
          <w:bCs/>
          <w:u w:val="single"/>
        </w:rPr>
      </w:pPr>
      <w:r>
        <w:rPr>
          <w:b/>
          <w:bCs/>
          <w:u w:val="single"/>
        </w:rPr>
        <w:t>Excess</w:t>
      </w:r>
    </w:p>
    <w:p w14:paraId="4F3FEB03" w14:textId="19AE8F75" w:rsidR="00B5056B" w:rsidRPr="00B5056B" w:rsidRDefault="00B5056B" w:rsidP="00A84138">
      <w:pPr>
        <w:spacing w:before="0" w:after="0"/>
      </w:pPr>
      <w:r w:rsidRPr="00B5056B">
        <w:t>£250.00 Drivers 25 years of age or over</w:t>
      </w:r>
    </w:p>
    <w:p w14:paraId="6227B239" w14:textId="77777777" w:rsidR="00B5056B" w:rsidRPr="00B5056B" w:rsidRDefault="00B5056B" w:rsidP="00A84138">
      <w:pPr>
        <w:spacing w:before="0" w:after="0"/>
      </w:pPr>
      <w:r w:rsidRPr="00B5056B">
        <w:t>£425.00 Drivers 25 years of age or over and not having held a full licence for 12 months</w:t>
      </w:r>
    </w:p>
    <w:p w14:paraId="27ED1045" w14:textId="77777777" w:rsidR="00B5056B" w:rsidRPr="00B5056B" w:rsidRDefault="00B5056B" w:rsidP="00A84138">
      <w:pPr>
        <w:spacing w:before="0" w:after="0"/>
      </w:pPr>
      <w:r w:rsidRPr="00B5056B">
        <w:t>£500.00 Drivers 21-24 years of age</w:t>
      </w:r>
    </w:p>
    <w:p w14:paraId="4C95FF8E" w14:textId="77777777" w:rsidR="00B5056B" w:rsidRPr="00B5056B" w:rsidRDefault="00B5056B" w:rsidP="00A84138">
      <w:pPr>
        <w:spacing w:before="0" w:after="0"/>
      </w:pPr>
      <w:r w:rsidRPr="00B5056B">
        <w:t>£500.00 Drivers 17-20 years of age</w:t>
      </w:r>
    </w:p>
    <w:p w14:paraId="3179D848" w14:textId="77777777" w:rsidR="00B5056B" w:rsidRPr="00B5056B" w:rsidRDefault="00B5056B" w:rsidP="00A84138">
      <w:pPr>
        <w:spacing w:before="0" w:after="0"/>
      </w:pPr>
      <w:r w:rsidRPr="00B5056B">
        <w:t>Upon Application Drink &amp;/or Drugs Convictions within past 3 years</w:t>
      </w:r>
    </w:p>
    <w:p w14:paraId="2A6B1900" w14:textId="77777777" w:rsidR="00B5056B" w:rsidRPr="00B5056B" w:rsidRDefault="00B5056B" w:rsidP="00A84138">
      <w:pPr>
        <w:spacing w:before="0" w:after="0"/>
      </w:pPr>
      <w:r w:rsidRPr="00B5056B">
        <w:t>£250.00 Fire or Theft damage</w:t>
      </w:r>
    </w:p>
    <w:p w14:paraId="69AADC7B" w14:textId="77777777" w:rsidR="00B5056B" w:rsidRPr="00B5056B" w:rsidRDefault="00B5056B" w:rsidP="00A84138">
      <w:pPr>
        <w:spacing w:before="0" w:after="0"/>
      </w:pPr>
      <w:r w:rsidRPr="00B5056B">
        <w:t>£250.00 Windscreen repair/replacement</w:t>
      </w:r>
    </w:p>
    <w:p w14:paraId="5AD93F76" w14:textId="77777777" w:rsidR="00B5056B" w:rsidRPr="00B5056B" w:rsidRDefault="00B5056B" w:rsidP="00B5056B">
      <w:pPr>
        <w:rPr>
          <w:b/>
          <w:bCs/>
          <w:u w:val="single"/>
        </w:rPr>
      </w:pPr>
      <w:r w:rsidRPr="00B5056B">
        <w:rPr>
          <w:b/>
          <w:bCs/>
          <w:u w:val="single"/>
        </w:rPr>
        <w:t>Personal Effects</w:t>
      </w:r>
    </w:p>
    <w:p w14:paraId="5B647778" w14:textId="77777777" w:rsidR="00B5056B" w:rsidRPr="00B5056B" w:rsidRDefault="00B5056B" w:rsidP="00B5056B">
      <w:r w:rsidRPr="00B5056B">
        <w:t>£150.00 Personal effects limit</w:t>
      </w:r>
    </w:p>
    <w:p w14:paraId="38481C1F" w14:textId="77777777" w:rsidR="00B5056B" w:rsidRPr="00B5056B" w:rsidRDefault="00B5056B" w:rsidP="00B5056B">
      <w:pPr>
        <w:rPr>
          <w:b/>
          <w:bCs/>
          <w:u w:val="single"/>
        </w:rPr>
      </w:pPr>
      <w:r w:rsidRPr="00B5056B">
        <w:rPr>
          <w:b/>
          <w:bCs/>
          <w:u w:val="single"/>
        </w:rPr>
        <w:t>Medical Expenses</w:t>
      </w:r>
    </w:p>
    <w:p w14:paraId="416BAFD2" w14:textId="77777777" w:rsidR="00B5056B" w:rsidRPr="00B5056B" w:rsidRDefault="00B5056B" w:rsidP="00B5056B">
      <w:r w:rsidRPr="00B5056B">
        <w:t>£500. Limit of indemnity</w:t>
      </w:r>
    </w:p>
    <w:p w14:paraId="5B44EDF8" w14:textId="77777777" w:rsidR="00B5056B" w:rsidRPr="00B5056B" w:rsidRDefault="00B5056B" w:rsidP="00B5056B">
      <w:pPr>
        <w:rPr>
          <w:b/>
          <w:bCs/>
          <w:u w:val="single"/>
        </w:rPr>
      </w:pPr>
      <w:r w:rsidRPr="00B5056B">
        <w:rPr>
          <w:b/>
          <w:bCs/>
          <w:u w:val="single"/>
        </w:rPr>
        <w:t>Claims Reporting</w:t>
      </w:r>
    </w:p>
    <w:p w14:paraId="14E8B06A" w14:textId="33D19DBC" w:rsidR="00B5056B" w:rsidRDefault="00B5056B" w:rsidP="00B5056B">
      <w:r w:rsidRPr="00B5056B">
        <w:t xml:space="preserve">All claims to be reported on our website www.nhsfleet.com or to our </w:t>
      </w:r>
      <w:r w:rsidR="00D03BBF" w:rsidRPr="00B5056B">
        <w:t>24-hour</w:t>
      </w:r>
      <w:r w:rsidRPr="00B5056B">
        <w:t xml:space="preserve"> Helpline on 0870 3002300</w:t>
      </w:r>
    </w:p>
    <w:p w14:paraId="6E17ABC1" w14:textId="1B578F30" w:rsidR="00B5056B" w:rsidRPr="00B5056B" w:rsidRDefault="00B5056B" w:rsidP="00B5056B">
      <w:r w:rsidRPr="00B5056B">
        <w:t>If the vehicle is not driveable the Accident Management Service will arrange to recover the vehicle and take it to the nearest approved repairer. If the vehicle is driveable the Accident Management Service will take the details of the claim and then liaise with the driver in</w:t>
      </w:r>
      <w:r w:rsidR="00E00F56">
        <w:t xml:space="preserve"> </w:t>
      </w:r>
      <w:r w:rsidRPr="00B5056B">
        <w:t>relation to the repair of the vehicle.</w:t>
      </w:r>
    </w:p>
    <w:p w14:paraId="49299FE2" w14:textId="3DC47DF7" w:rsidR="00B5056B" w:rsidRPr="00B5056B" w:rsidRDefault="00B5056B" w:rsidP="00B5056B">
      <w:pPr>
        <w:rPr>
          <w:b/>
          <w:bCs/>
          <w:u w:val="single"/>
        </w:rPr>
      </w:pPr>
      <w:r w:rsidRPr="00B5056B">
        <w:rPr>
          <w:b/>
          <w:bCs/>
          <w:u w:val="single"/>
        </w:rPr>
        <w:t>Courtesy Car</w:t>
      </w:r>
    </w:p>
    <w:p w14:paraId="5CE7753F" w14:textId="77777777" w:rsidR="00B5056B" w:rsidRPr="00B5056B" w:rsidRDefault="00B5056B" w:rsidP="00B5056B">
      <w:r w:rsidRPr="00B5056B">
        <w:t>A courtesy car will be provided when the vehicle is being repaired.</w:t>
      </w:r>
    </w:p>
    <w:p w14:paraId="12A6B469" w14:textId="2A2C3A2F" w:rsidR="00B5056B" w:rsidRPr="00B5056B" w:rsidRDefault="00B5056B" w:rsidP="00B5056B">
      <w:r w:rsidRPr="00B5056B">
        <w:t>If the vehicle is a total loss a hire car will be provided for the first 48 hours after the accident, free of charge, to enable the driver to make</w:t>
      </w:r>
      <w:r w:rsidR="00E00F56">
        <w:t xml:space="preserve"> </w:t>
      </w:r>
      <w:r w:rsidRPr="00B5056B">
        <w:t xml:space="preserve">arrangements for a replacement vehicle. At the end of the 48 hours the hire car will be collected from the </w:t>
      </w:r>
      <w:r w:rsidR="00E00F56" w:rsidRPr="00B5056B">
        <w:t>driver,</w:t>
      </w:r>
      <w:r w:rsidRPr="00B5056B">
        <w:t xml:space="preserve"> or he/she can continue</w:t>
      </w:r>
      <w:r w:rsidR="00E00F56">
        <w:t xml:space="preserve"> </w:t>
      </w:r>
      <w:r w:rsidRPr="00B5056B">
        <w:t>with the vehicle but will be responsible for the hire charges.</w:t>
      </w:r>
    </w:p>
    <w:sectPr w:rsidR="00B5056B" w:rsidRPr="00B5056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2A12" w14:textId="77777777" w:rsidR="00C3286B" w:rsidRDefault="00C3286B" w:rsidP="000F2B90">
      <w:pPr>
        <w:spacing w:before="0" w:after="0"/>
      </w:pPr>
      <w:r>
        <w:separator/>
      </w:r>
    </w:p>
  </w:endnote>
  <w:endnote w:type="continuationSeparator" w:id="0">
    <w:p w14:paraId="383CEC84" w14:textId="77777777" w:rsidR="00C3286B" w:rsidRDefault="00C3286B" w:rsidP="000F2B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565982102"/>
      <w:docPartObj>
        <w:docPartGallery w:val="Page Numbers (Bottom of Page)"/>
        <w:docPartUnique/>
      </w:docPartObj>
    </w:sdtPr>
    <w:sdtEndPr>
      <w:rPr>
        <w:noProof/>
      </w:rPr>
    </w:sdtEndPr>
    <w:sdtContent>
      <w:p w14:paraId="379FCE55" w14:textId="77777777" w:rsidR="000F2B90" w:rsidRPr="000F2B90" w:rsidRDefault="000F2B90">
        <w:pPr>
          <w:pStyle w:val="Footer"/>
          <w:jc w:val="center"/>
          <w:rPr>
            <w:rFonts w:cs="Arial"/>
          </w:rPr>
        </w:pPr>
        <w:r w:rsidRPr="000F2B90">
          <w:rPr>
            <w:rFonts w:cs="Arial"/>
          </w:rPr>
          <w:fldChar w:fldCharType="begin"/>
        </w:r>
        <w:r w:rsidRPr="000F2B90">
          <w:rPr>
            <w:rFonts w:cs="Arial"/>
          </w:rPr>
          <w:instrText xml:space="preserve"> PAGE   \* MERGEFORMAT </w:instrText>
        </w:r>
        <w:r w:rsidRPr="000F2B90">
          <w:rPr>
            <w:rFonts w:cs="Arial"/>
          </w:rPr>
          <w:fldChar w:fldCharType="separate"/>
        </w:r>
        <w:r w:rsidR="0074401D">
          <w:rPr>
            <w:rFonts w:cs="Arial"/>
            <w:noProof/>
          </w:rPr>
          <w:t>1</w:t>
        </w:r>
        <w:r w:rsidRPr="000F2B90">
          <w:rPr>
            <w:rFonts w:cs="Arial"/>
            <w:noProof/>
          </w:rPr>
          <w:fldChar w:fldCharType="end"/>
        </w:r>
      </w:p>
    </w:sdtContent>
  </w:sdt>
  <w:p w14:paraId="08BB5F89" w14:textId="77777777" w:rsidR="000F2B90" w:rsidRDefault="000F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69F3" w14:textId="77777777" w:rsidR="00C3286B" w:rsidRDefault="00C3286B" w:rsidP="000F2B90">
      <w:pPr>
        <w:spacing w:before="0" w:after="0"/>
      </w:pPr>
      <w:r>
        <w:separator/>
      </w:r>
    </w:p>
  </w:footnote>
  <w:footnote w:type="continuationSeparator" w:id="0">
    <w:p w14:paraId="2619D4ED" w14:textId="77777777" w:rsidR="00C3286B" w:rsidRDefault="00C3286B" w:rsidP="000F2B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319A" w14:textId="77777777" w:rsidR="000F2B90" w:rsidRDefault="000F2B90" w:rsidP="000F2B90">
    <w:pPr>
      <w:pStyle w:val="Header"/>
      <w:jc w:val="right"/>
    </w:pPr>
    <w:r>
      <w:rPr>
        <w:noProof/>
      </w:rPr>
      <w:drawing>
        <wp:inline distT="0" distB="0" distL="0" distR="0" wp14:anchorId="65F6F781" wp14:editId="4E8207F9">
          <wp:extent cx="2527300" cy="115062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1150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885"/>
    <w:multiLevelType w:val="hybridMultilevel"/>
    <w:tmpl w:val="3726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E10EE"/>
    <w:multiLevelType w:val="hybridMultilevel"/>
    <w:tmpl w:val="55E46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BF4160"/>
    <w:multiLevelType w:val="hybridMultilevel"/>
    <w:tmpl w:val="880A8A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F15F4F"/>
    <w:multiLevelType w:val="hybridMultilevel"/>
    <w:tmpl w:val="FEA6EB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F3D034E"/>
    <w:multiLevelType w:val="hybridMultilevel"/>
    <w:tmpl w:val="8FF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359D4"/>
    <w:multiLevelType w:val="hybridMultilevel"/>
    <w:tmpl w:val="53B81708"/>
    <w:lvl w:ilvl="0" w:tplc="2C46F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B6FC5"/>
    <w:multiLevelType w:val="multilevel"/>
    <w:tmpl w:val="CEA05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2F6A96"/>
    <w:multiLevelType w:val="multilevel"/>
    <w:tmpl w:val="9C54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048218">
    <w:abstractNumId w:val="3"/>
  </w:num>
  <w:num w:numId="2" w16cid:durableId="2023428493">
    <w:abstractNumId w:val="4"/>
  </w:num>
  <w:num w:numId="3" w16cid:durableId="1098256460">
    <w:abstractNumId w:val="6"/>
  </w:num>
  <w:num w:numId="4" w16cid:durableId="652880361">
    <w:abstractNumId w:val="5"/>
  </w:num>
  <w:num w:numId="5" w16cid:durableId="543906706">
    <w:abstractNumId w:val="2"/>
  </w:num>
  <w:num w:numId="6" w16cid:durableId="809906110">
    <w:abstractNumId w:val="1"/>
  </w:num>
  <w:num w:numId="7" w16cid:durableId="1476021086">
    <w:abstractNumId w:val="7"/>
  </w:num>
  <w:num w:numId="8" w16cid:durableId="21354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90"/>
    <w:rsid w:val="00014178"/>
    <w:rsid w:val="00036186"/>
    <w:rsid w:val="00043767"/>
    <w:rsid w:val="000960C5"/>
    <w:rsid w:val="000C79F2"/>
    <w:rsid w:val="000D0CA8"/>
    <w:rsid w:val="000F2B90"/>
    <w:rsid w:val="00110C89"/>
    <w:rsid w:val="00113D93"/>
    <w:rsid w:val="00145F70"/>
    <w:rsid w:val="001578F6"/>
    <w:rsid w:val="0017401C"/>
    <w:rsid w:val="001B4BD9"/>
    <w:rsid w:val="001B6142"/>
    <w:rsid w:val="001C5E66"/>
    <w:rsid w:val="001D0353"/>
    <w:rsid w:val="001F5BB2"/>
    <w:rsid w:val="00204641"/>
    <w:rsid w:val="00205200"/>
    <w:rsid w:val="00206C38"/>
    <w:rsid w:val="002226A5"/>
    <w:rsid w:val="00280854"/>
    <w:rsid w:val="002924A4"/>
    <w:rsid w:val="002B7E3A"/>
    <w:rsid w:val="002C2483"/>
    <w:rsid w:val="002E6A02"/>
    <w:rsid w:val="002F77DB"/>
    <w:rsid w:val="00304BF8"/>
    <w:rsid w:val="0031086D"/>
    <w:rsid w:val="003215A7"/>
    <w:rsid w:val="0034403B"/>
    <w:rsid w:val="00373A50"/>
    <w:rsid w:val="00373D3F"/>
    <w:rsid w:val="003D7E7D"/>
    <w:rsid w:val="003F7A63"/>
    <w:rsid w:val="00413490"/>
    <w:rsid w:val="00415938"/>
    <w:rsid w:val="00423359"/>
    <w:rsid w:val="004256B0"/>
    <w:rsid w:val="004411A2"/>
    <w:rsid w:val="0044354C"/>
    <w:rsid w:val="0047469C"/>
    <w:rsid w:val="00497DDC"/>
    <w:rsid w:val="004B4B00"/>
    <w:rsid w:val="004D3829"/>
    <w:rsid w:val="004D4A19"/>
    <w:rsid w:val="004E5BEF"/>
    <w:rsid w:val="0056694B"/>
    <w:rsid w:val="00575E59"/>
    <w:rsid w:val="00597EDE"/>
    <w:rsid w:val="005B143D"/>
    <w:rsid w:val="005B2F00"/>
    <w:rsid w:val="005E3F24"/>
    <w:rsid w:val="00606648"/>
    <w:rsid w:val="00614EDA"/>
    <w:rsid w:val="006531E3"/>
    <w:rsid w:val="0066689D"/>
    <w:rsid w:val="006B0CD7"/>
    <w:rsid w:val="006D4351"/>
    <w:rsid w:val="006D69A4"/>
    <w:rsid w:val="006E6BF6"/>
    <w:rsid w:val="007238B4"/>
    <w:rsid w:val="00726407"/>
    <w:rsid w:val="00737525"/>
    <w:rsid w:val="0074401D"/>
    <w:rsid w:val="00754DB3"/>
    <w:rsid w:val="0075660E"/>
    <w:rsid w:val="007604F8"/>
    <w:rsid w:val="007627F5"/>
    <w:rsid w:val="00782B84"/>
    <w:rsid w:val="00792659"/>
    <w:rsid w:val="007A5FBA"/>
    <w:rsid w:val="007B29C2"/>
    <w:rsid w:val="007B4C07"/>
    <w:rsid w:val="007B4E32"/>
    <w:rsid w:val="007D2390"/>
    <w:rsid w:val="00802A3F"/>
    <w:rsid w:val="00806BD9"/>
    <w:rsid w:val="008339AA"/>
    <w:rsid w:val="00846DED"/>
    <w:rsid w:val="00852545"/>
    <w:rsid w:val="00854939"/>
    <w:rsid w:val="00860449"/>
    <w:rsid w:val="00861356"/>
    <w:rsid w:val="008964EE"/>
    <w:rsid w:val="008A325A"/>
    <w:rsid w:val="008A7078"/>
    <w:rsid w:val="008B7FA4"/>
    <w:rsid w:val="008E3F09"/>
    <w:rsid w:val="008E5BFF"/>
    <w:rsid w:val="00911B56"/>
    <w:rsid w:val="009144C2"/>
    <w:rsid w:val="00927958"/>
    <w:rsid w:val="0093286C"/>
    <w:rsid w:val="00936C6B"/>
    <w:rsid w:val="009742E7"/>
    <w:rsid w:val="00974E98"/>
    <w:rsid w:val="00975A4D"/>
    <w:rsid w:val="00994C17"/>
    <w:rsid w:val="0099599A"/>
    <w:rsid w:val="009B1FBF"/>
    <w:rsid w:val="009C6AB5"/>
    <w:rsid w:val="00A701F5"/>
    <w:rsid w:val="00A75F2F"/>
    <w:rsid w:val="00A80FBD"/>
    <w:rsid w:val="00A84138"/>
    <w:rsid w:val="00AE2FE2"/>
    <w:rsid w:val="00B12640"/>
    <w:rsid w:val="00B15CEB"/>
    <w:rsid w:val="00B3741C"/>
    <w:rsid w:val="00B5056B"/>
    <w:rsid w:val="00B570D0"/>
    <w:rsid w:val="00B93A84"/>
    <w:rsid w:val="00B943B9"/>
    <w:rsid w:val="00BA0616"/>
    <w:rsid w:val="00BB3A6C"/>
    <w:rsid w:val="00C0033E"/>
    <w:rsid w:val="00C251B0"/>
    <w:rsid w:val="00C3286B"/>
    <w:rsid w:val="00C92089"/>
    <w:rsid w:val="00CC6606"/>
    <w:rsid w:val="00CC7306"/>
    <w:rsid w:val="00CD152A"/>
    <w:rsid w:val="00D03808"/>
    <w:rsid w:val="00D03BBF"/>
    <w:rsid w:val="00D04C03"/>
    <w:rsid w:val="00D11B94"/>
    <w:rsid w:val="00D8393C"/>
    <w:rsid w:val="00D8662B"/>
    <w:rsid w:val="00DA13B8"/>
    <w:rsid w:val="00DC6DB1"/>
    <w:rsid w:val="00DD6AE7"/>
    <w:rsid w:val="00DE1C29"/>
    <w:rsid w:val="00E00F56"/>
    <w:rsid w:val="00E11A83"/>
    <w:rsid w:val="00E80189"/>
    <w:rsid w:val="00EC4EC2"/>
    <w:rsid w:val="00EE6FC5"/>
    <w:rsid w:val="00F41372"/>
    <w:rsid w:val="00F63226"/>
    <w:rsid w:val="00F8213C"/>
    <w:rsid w:val="00F90063"/>
    <w:rsid w:val="00F93C72"/>
    <w:rsid w:val="00FA5AAA"/>
    <w:rsid w:val="00FC08C0"/>
    <w:rsid w:val="00FD4984"/>
    <w:rsid w:val="00FD5DF9"/>
    <w:rsid w:val="00FD65AB"/>
    <w:rsid w:val="0A009060"/>
    <w:rsid w:val="1289C6B3"/>
    <w:rsid w:val="1669E466"/>
    <w:rsid w:val="27FCD4EA"/>
    <w:rsid w:val="2F701187"/>
    <w:rsid w:val="2FB5688A"/>
    <w:rsid w:val="353AA338"/>
    <w:rsid w:val="388BCB6F"/>
    <w:rsid w:val="39736019"/>
    <w:rsid w:val="3F8B3A2F"/>
    <w:rsid w:val="45CE2491"/>
    <w:rsid w:val="49430816"/>
    <w:rsid w:val="4B9B08D7"/>
    <w:rsid w:val="521A9311"/>
    <w:rsid w:val="5C4D9778"/>
    <w:rsid w:val="5DD3A535"/>
    <w:rsid w:val="5FA3325D"/>
    <w:rsid w:val="615AA323"/>
    <w:rsid w:val="699A9F31"/>
    <w:rsid w:val="6B32BEBD"/>
    <w:rsid w:val="74D99694"/>
    <w:rsid w:val="77BBE5A6"/>
    <w:rsid w:val="7AD2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0B08"/>
  <w15:docId w15:val="{DC1DFF26-66BB-4505-A2AE-B2944E1B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6B"/>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2B90"/>
    <w:pPr>
      <w:spacing w:before="0" w:after="0"/>
      <w:ind w:left="720"/>
      <w:jc w:val="left"/>
    </w:pPr>
    <w:rPr>
      <w:szCs w:val="20"/>
      <w:lang w:eastAsia="en-US"/>
    </w:rPr>
  </w:style>
  <w:style w:type="paragraph" w:styleId="BodyText">
    <w:name w:val="Body Text"/>
    <w:basedOn w:val="Normal"/>
    <w:link w:val="BodyTextChar"/>
    <w:rsid w:val="000F2B90"/>
    <w:pPr>
      <w:spacing w:before="0" w:after="0"/>
      <w:jc w:val="left"/>
    </w:pPr>
    <w:rPr>
      <w:b/>
      <w:bCs/>
      <w:i/>
      <w:iCs/>
      <w:color w:val="FF00FF"/>
      <w:szCs w:val="20"/>
      <w:lang w:eastAsia="en-US"/>
    </w:rPr>
  </w:style>
  <w:style w:type="character" w:customStyle="1" w:styleId="BodyTextChar">
    <w:name w:val="Body Text Char"/>
    <w:basedOn w:val="DefaultParagraphFont"/>
    <w:link w:val="BodyText"/>
    <w:rsid w:val="000F2B90"/>
    <w:rPr>
      <w:rFonts w:ascii="Arial" w:eastAsia="Times New Roman" w:hAnsi="Arial" w:cs="Times New Roman"/>
      <w:b/>
      <w:bCs/>
      <w:i/>
      <w:iCs/>
      <w:color w:val="FF00FF"/>
      <w:szCs w:val="20"/>
    </w:rPr>
  </w:style>
  <w:style w:type="character" w:styleId="Hyperlink">
    <w:name w:val="Hyperlink"/>
    <w:rsid w:val="000F2B90"/>
    <w:rPr>
      <w:color w:val="0000FF"/>
      <w:u w:val="single"/>
    </w:rPr>
  </w:style>
  <w:style w:type="paragraph" w:customStyle="1" w:styleId="Default">
    <w:name w:val="Default"/>
    <w:rsid w:val="000F2B90"/>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s1">
    <w:name w:val="s1"/>
    <w:basedOn w:val="DefaultParagraphFont"/>
    <w:rsid w:val="000F2B90"/>
  </w:style>
  <w:style w:type="paragraph" w:styleId="BalloonText">
    <w:name w:val="Balloon Text"/>
    <w:basedOn w:val="Normal"/>
    <w:link w:val="BalloonTextChar"/>
    <w:uiPriority w:val="99"/>
    <w:semiHidden/>
    <w:unhideWhenUsed/>
    <w:rsid w:val="000F2B9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90"/>
    <w:rPr>
      <w:rFonts w:ascii="Tahoma" w:eastAsia="Times New Roman" w:hAnsi="Tahoma" w:cs="Tahoma"/>
      <w:sz w:val="16"/>
      <w:szCs w:val="16"/>
      <w:lang w:eastAsia="en-GB"/>
    </w:rPr>
  </w:style>
  <w:style w:type="paragraph" w:styleId="Header">
    <w:name w:val="header"/>
    <w:basedOn w:val="Normal"/>
    <w:link w:val="HeaderChar"/>
    <w:uiPriority w:val="99"/>
    <w:unhideWhenUsed/>
    <w:rsid w:val="000F2B90"/>
    <w:pPr>
      <w:tabs>
        <w:tab w:val="center" w:pos="4513"/>
        <w:tab w:val="right" w:pos="9026"/>
      </w:tabs>
      <w:spacing w:before="0" w:after="0"/>
    </w:pPr>
  </w:style>
  <w:style w:type="character" w:customStyle="1" w:styleId="HeaderChar">
    <w:name w:val="Header Char"/>
    <w:basedOn w:val="DefaultParagraphFont"/>
    <w:link w:val="Header"/>
    <w:uiPriority w:val="99"/>
    <w:rsid w:val="000F2B90"/>
    <w:rPr>
      <w:rFonts w:ascii="Arial" w:eastAsia="Times New Roman" w:hAnsi="Arial" w:cs="Times New Roman"/>
      <w:szCs w:val="24"/>
      <w:lang w:eastAsia="en-GB"/>
    </w:rPr>
  </w:style>
  <w:style w:type="paragraph" w:styleId="Footer">
    <w:name w:val="footer"/>
    <w:basedOn w:val="Normal"/>
    <w:link w:val="FooterChar"/>
    <w:uiPriority w:val="99"/>
    <w:unhideWhenUsed/>
    <w:rsid w:val="000F2B90"/>
    <w:pPr>
      <w:tabs>
        <w:tab w:val="center" w:pos="4513"/>
        <w:tab w:val="right" w:pos="9026"/>
      </w:tabs>
      <w:spacing w:before="0" w:after="0"/>
    </w:pPr>
  </w:style>
  <w:style w:type="character" w:customStyle="1" w:styleId="FooterChar">
    <w:name w:val="Footer Char"/>
    <w:basedOn w:val="DefaultParagraphFont"/>
    <w:link w:val="Footer"/>
    <w:uiPriority w:val="99"/>
    <w:rsid w:val="000F2B90"/>
    <w:rPr>
      <w:rFonts w:ascii="Arial" w:eastAsia="Times New Roman" w:hAnsi="Arial" w:cs="Times New Roman"/>
      <w:szCs w:val="24"/>
      <w:lang w:eastAsia="en-GB"/>
    </w:rPr>
  </w:style>
  <w:style w:type="paragraph" w:styleId="Revision">
    <w:name w:val="Revision"/>
    <w:hidden/>
    <w:uiPriority w:val="99"/>
    <w:semiHidden/>
    <w:rsid w:val="00D04C03"/>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D04C03"/>
    <w:rPr>
      <w:sz w:val="16"/>
      <w:szCs w:val="16"/>
    </w:rPr>
  </w:style>
  <w:style w:type="paragraph" w:styleId="CommentText">
    <w:name w:val="annotation text"/>
    <w:basedOn w:val="Normal"/>
    <w:link w:val="CommentTextChar"/>
    <w:uiPriority w:val="99"/>
    <w:unhideWhenUsed/>
    <w:rsid w:val="00D04C03"/>
    <w:rPr>
      <w:sz w:val="20"/>
      <w:szCs w:val="20"/>
    </w:rPr>
  </w:style>
  <w:style w:type="character" w:customStyle="1" w:styleId="CommentTextChar">
    <w:name w:val="Comment Text Char"/>
    <w:basedOn w:val="DefaultParagraphFont"/>
    <w:link w:val="CommentText"/>
    <w:uiPriority w:val="99"/>
    <w:rsid w:val="00D04C0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04C03"/>
    <w:rPr>
      <w:b/>
      <w:bCs/>
    </w:rPr>
  </w:style>
  <w:style w:type="character" w:customStyle="1" w:styleId="CommentSubjectChar">
    <w:name w:val="Comment Subject Char"/>
    <w:basedOn w:val="CommentTextChar"/>
    <w:link w:val="CommentSubject"/>
    <w:uiPriority w:val="99"/>
    <w:semiHidden/>
    <w:rsid w:val="00D04C03"/>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F93C72"/>
    <w:rPr>
      <w:color w:val="605E5C"/>
      <w:shd w:val="clear" w:color="auto" w:fill="E1DFDD"/>
    </w:rPr>
  </w:style>
  <w:style w:type="character" w:styleId="FollowedHyperlink">
    <w:name w:val="FollowedHyperlink"/>
    <w:basedOn w:val="DefaultParagraphFont"/>
    <w:uiPriority w:val="99"/>
    <w:semiHidden/>
    <w:unhideWhenUsed/>
    <w:rsid w:val="00B93A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6474">
      <w:bodyDiv w:val="1"/>
      <w:marLeft w:val="0"/>
      <w:marRight w:val="0"/>
      <w:marTop w:val="0"/>
      <w:marBottom w:val="0"/>
      <w:divBdr>
        <w:top w:val="none" w:sz="0" w:space="0" w:color="auto"/>
        <w:left w:val="none" w:sz="0" w:space="0" w:color="auto"/>
        <w:bottom w:val="none" w:sz="0" w:space="0" w:color="auto"/>
        <w:right w:val="none" w:sz="0" w:space="0" w:color="auto"/>
      </w:divBdr>
    </w:div>
    <w:div w:id="503085349">
      <w:bodyDiv w:val="1"/>
      <w:marLeft w:val="0"/>
      <w:marRight w:val="0"/>
      <w:marTop w:val="0"/>
      <w:marBottom w:val="0"/>
      <w:divBdr>
        <w:top w:val="none" w:sz="0" w:space="0" w:color="auto"/>
        <w:left w:val="none" w:sz="0" w:space="0" w:color="auto"/>
        <w:bottom w:val="none" w:sz="0" w:space="0" w:color="auto"/>
        <w:right w:val="none" w:sz="0" w:space="0" w:color="auto"/>
      </w:divBdr>
    </w:div>
    <w:div w:id="544830833">
      <w:bodyDiv w:val="1"/>
      <w:marLeft w:val="0"/>
      <w:marRight w:val="0"/>
      <w:marTop w:val="0"/>
      <w:marBottom w:val="0"/>
      <w:divBdr>
        <w:top w:val="none" w:sz="0" w:space="0" w:color="auto"/>
        <w:left w:val="none" w:sz="0" w:space="0" w:color="auto"/>
        <w:bottom w:val="none" w:sz="0" w:space="0" w:color="auto"/>
        <w:right w:val="none" w:sz="0" w:space="0" w:color="auto"/>
      </w:divBdr>
    </w:div>
    <w:div w:id="578053890">
      <w:bodyDiv w:val="1"/>
      <w:marLeft w:val="0"/>
      <w:marRight w:val="0"/>
      <w:marTop w:val="0"/>
      <w:marBottom w:val="0"/>
      <w:divBdr>
        <w:top w:val="none" w:sz="0" w:space="0" w:color="auto"/>
        <w:left w:val="none" w:sz="0" w:space="0" w:color="auto"/>
        <w:bottom w:val="none" w:sz="0" w:space="0" w:color="auto"/>
        <w:right w:val="none" w:sz="0" w:space="0" w:color="auto"/>
      </w:divBdr>
    </w:div>
    <w:div w:id="893930171">
      <w:bodyDiv w:val="1"/>
      <w:marLeft w:val="0"/>
      <w:marRight w:val="0"/>
      <w:marTop w:val="0"/>
      <w:marBottom w:val="0"/>
      <w:divBdr>
        <w:top w:val="none" w:sz="0" w:space="0" w:color="auto"/>
        <w:left w:val="none" w:sz="0" w:space="0" w:color="auto"/>
        <w:bottom w:val="none" w:sz="0" w:space="0" w:color="auto"/>
        <w:right w:val="none" w:sz="0" w:space="0" w:color="auto"/>
      </w:divBdr>
    </w:div>
    <w:div w:id="1758596402">
      <w:bodyDiv w:val="1"/>
      <w:marLeft w:val="0"/>
      <w:marRight w:val="0"/>
      <w:marTop w:val="0"/>
      <w:marBottom w:val="0"/>
      <w:divBdr>
        <w:top w:val="none" w:sz="0" w:space="0" w:color="auto"/>
        <w:left w:val="none" w:sz="0" w:space="0" w:color="auto"/>
        <w:bottom w:val="none" w:sz="0" w:space="0" w:color="auto"/>
        <w:right w:val="none" w:sz="0" w:space="0" w:color="auto"/>
      </w:divBdr>
    </w:div>
    <w:div w:id="1967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salary-sacrifice-and-the-effects-on-pay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363pensions@uhb.net" TargetMode="External"/><Relationship Id="rId17" Type="http://schemas.openxmlformats.org/officeDocument/2006/relationships/hyperlink" Target="https://www.nhsemployers.org/articles/salary-sacrifice-schemes" TargetMode="External"/><Relationship Id="rId2" Type="http://schemas.openxmlformats.org/officeDocument/2006/relationships/customXml" Target="../customXml/item2.xml"/><Relationship Id="rId16" Type="http://schemas.openxmlformats.org/officeDocument/2006/relationships/hyperlink" Target="https://www.nhsemployers.org/publications/tchand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ftpayroll@uhb.net" TargetMode="External"/><Relationship Id="rId5" Type="http://schemas.openxmlformats.org/officeDocument/2006/relationships/styles" Target="styles.xml"/><Relationship Id="rId15" Type="http://schemas.openxmlformats.org/officeDocument/2006/relationships/hyperlink" Target="https://www.nhsemployers.org/articles/mileage-allowances-faqs" TargetMode="External"/><Relationship Id="rId10" Type="http://schemas.openxmlformats.org/officeDocument/2006/relationships/hyperlink" Target="http://www.knowlesfleet.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advisory-fuel-r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2845B-C11C-4852-B833-1970AC9E3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24E80-C4DE-486C-B20D-3B1376CC08E1}">
  <ds:schemaRefs>
    <ds:schemaRef ds:uri="http://schemas.microsoft.com/sharepoint/v3/contenttype/forms"/>
  </ds:schemaRefs>
</ds:datastoreItem>
</file>

<file path=customXml/itemProps3.xml><?xml version="1.0" encoding="utf-8"?>
<ds:datastoreItem xmlns:ds="http://schemas.openxmlformats.org/officeDocument/2006/customXml" ds:itemID="{147BF119-BCFB-4AF7-AC6C-DC8083634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51</TotalTime>
  <Pages>32</Pages>
  <Words>11134</Words>
  <Characters>63467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74453</CharactersWithSpaces>
  <SharedDoc>false</SharedDoc>
  <HLinks>
    <vt:vector size="48" baseType="variant">
      <vt:variant>
        <vt:i4>7405624</vt:i4>
      </vt:variant>
      <vt:variant>
        <vt:i4>21</vt:i4>
      </vt:variant>
      <vt:variant>
        <vt:i4>0</vt:i4>
      </vt:variant>
      <vt:variant>
        <vt:i4>5</vt:i4>
      </vt:variant>
      <vt:variant>
        <vt:lpwstr>https://www.nhsemployers.org/articles/salary-sacrifice-schemes</vt:lpwstr>
      </vt:variant>
      <vt:variant>
        <vt:lpwstr/>
      </vt:variant>
      <vt:variant>
        <vt:i4>6815869</vt:i4>
      </vt:variant>
      <vt:variant>
        <vt:i4>18</vt:i4>
      </vt:variant>
      <vt:variant>
        <vt:i4>0</vt:i4>
      </vt:variant>
      <vt:variant>
        <vt:i4>5</vt:i4>
      </vt:variant>
      <vt:variant>
        <vt:lpwstr>https://www.gov.uk/government/publications/advisory-fuel-rates</vt:lpwstr>
      </vt:variant>
      <vt:variant>
        <vt:lpwstr/>
      </vt:variant>
      <vt:variant>
        <vt:i4>5963800</vt:i4>
      </vt:variant>
      <vt:variant>
        <vt:i4>15</vt:i4>
      </vt:variant>
      <vt:variant>
        <vt:i4>0</vt:i4>
      </vt:variant>
      <vt:variant>
        <vt:i4>5</vt:i4>
      </vt:variant>
      <vt:variant>
        <vt:lpwstr>https://www.nhsemployers.org/articles/mileage-allowances-faqs</vt:lpwstr>
      </vt:variant>
      <vt:variant>
        <vt:lpwstr/>
      </vt:variant>
      <vt:variant>
        <vt:i4>5111867</vt:i4>
      </vt:variant>
      <vt:variant>
        <vt:i4>12</vt:i4>
      </vt:variant>
      <vt:variant>
        <vt:i4>0</vt:i4>
      </vt:variant>
      <vt:variant>
        <vt:i4>5</vt:i4>
      </vt:variant>
      <vt:variant>
        <vt:lpwstr>https://www.nhsemployers.org/system/files/2025-04/nhs-terms-and-conditions-of-service-handbook-21_0.pdf</vt:lpwstr>
      </vt:variant>
      <vt:variant>
        <vt:lpwstr/>
      </vt:variant>
      <vt:variant>
        <vt:i4>786513</vt:i4>
      </vt:variant>
      <vt:variant>
        <vt:i4>9</vt:i4>
      </vt:variant>
      <vt:variant>
        <vt:i4>0</vt:i4>
      </vt:variant>
      <vt:variant>
        <vt:i4>5</vt:i4>
      </vt:variant>
      <vt:variant>
        <vt:lpwstr>https://www.gov.uk/guidance/salary-sacrifice-and-the-effects-on-paye</vt:lpwstr>
      </vt:variant>
      <vt:variant>
        <vt:lpwstr/>
      </vt:variant>
      <vt:variant>
        <vt:i4>6619142</vt:i4>
      </vt:variant>
      <vt:variant>
        <vt:i4>6</vt:i4>
      </vt:variant>
      <vt:variant>
        <vt:i4>0</vt:i4>
      </vt:variant>
      <vt:variant>
        <vt:i4>5</vt:i4>
      </vt:variant>
      <vt:variant>
        <vt:lpwstr>mailto:363pensions@uhb.net</vt:lpwstr>
      </vt:variant>
      <vt:variant>
        <vt:lpwstr/>
      </vt:variant>
      <vt:variant>
        <vt:i4>6684750</vt:i4>
      </vt:variant>
      <vt:variant>
        <vt:i4>3</vt:i4>
      </vt:variant>
      <vt:variant>
        <vt:i4>0</vt:i4>
      </vt:variant>
      <vt:variant>
        <vt:i4>5</vt:i4>
      </vt:variant>
      <vt:variant>
        <vt:lpwstr>mailto:elftpayroll@uhb.net</vt:lpwstr>
      </vt:variant>
      <vt:variant>
        <vt:lpwstr/>
      </vt:variant>
      <vt:variant>
        <vt:i4>5701717</vt:i4>
      </vt:variant>
      <vt:variant>
        <vt:i4>0</vt:i4>
      </vt:variant>
      <vt:variant>
        <vt:i4>0</vt:i4>
      </vt:variant>
      <vt:variant>
        <vt:i4>5</vt:i4>
      </vt:variant>
      <vt:variant>
        <vt:lpwstr>http://www.knowlesfleet.com/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Lootfun Hannah</dc:creator>
  <cp:keywords/>
  <cp:lastModifiedBy>Khatun Rashida</cp:lastModifiedBy>
  <cp:revision>3</cp:revision>
  <cp:lastPrinted>2024-06-26T05:33:00Z</cp:lastPrinted>
  <dcterms:created xsi:type="dcterms:W3CDTF">2025-07-07T09:37:00Z</dcterms:created>
  <dcterms:modified xsi:type="dcterms:W3CDTF">2025-07-07T10:00:00Z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y fmtid="{D5CDD505-2E9C-101B-9397-08002B2CF9AE}" pid="3" name="MediaServiceImageTags">
    <vt:lpwstr/>
  </property>
</Properties>
</file>