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5C00" w14:textId="77777777" w:rsidR="00CF648F" w:rsidRPr="00D57CA2" w:rsidRDefault="00CF648F" w:rsidP="00CF648F">
      <w:pPr>
        <w:keepNext/>
        <w:keepLines/>
        <w:spacing w:before="240" w:after="0"/>
        <w:jc w:val="center"/>
        <w:outlineLvl w:val="0"/>
        <w:rPr>
          <w:rFonts w:asciiTheme="majorHAnsi" w:eastAsiaTheme="majorEastAsia" w:hAnsiTheme="majorHAnsi" w:cstheme="majorBidi"/>
          <w:b/>
          <w:color w:val="0070C0"/>
          <w:sz w:val="28"/>
          <w:szCs w:val="28"/>
        </w:rPr>
      </w:pPr>
      <w:r w:rsidRPr="00D57CA2">
        <w:rPr>
          <w:rFonts w:asciiTheme="majorHAnsi" w:eastAsiaTheme="majorEastAsia" w:hAnsiTheme="majorHAnsi" w:cstheme="majorBidi"/>
          <w:b/>
          <w:color w:val="0070C0"/>
          <w:sz w:val="28"/>
          <w:szCs w:val="28"/>
        </w:rPr>
        <w:t>ELFT PROMPT NEGLECT TOOL</w:t>
      </w:r>
    </w:p>
    <w:p w14:paraId="30245534" w14:textId="77777777" w:rsidR="00CF648F" w:rsidRPr="00D57CA2" w:rsidRDefault="00CF648F" w:rsidP="00CF648F">
      <w:pPr>
        <w:spacing w:line="276" w:lineRule="auto"/>
        <w:rPr>
          <w:rFonts w:ascii="Arial" w:hAnsi="Arial" w:cs="Arial"/>
          <w:sz w:val="24"/>
          <w:szCs w:val="24"/>
        </w:rPr>
      </w:pPr>
      <w:r w:rsidRPr="00D57CA2">
        <w:rPr>
          <w:rFonts w:ascii="Arial" w:hAnsi="Arial" w:cs="Arial"/>
          <w:sz w:val="24"/>
          <w:szCs w:val="24"/>
        </w:rPr>
        <w:t xml:space="preserve">This guide to help support practitioners when Neglect is suspected. When escalating the risks of Neglect, the Pan Beds Neglect Screening Tool should be completed as part of the supporting evidence when making a Children Social Care referral.  It is recommended that the Day in The Life Tool is also used to capture the voice and lived experience of the child. </w:t>
      </w:r>
    </w:p>
    <w:p w14:paraId="7CE57744" w14:textId="77777777" w:rsidR="00CF648F" w:rsidRPr="00D57CA2" w:rsidRDefault="00CF648F" w:rsidP="00CF648F">
      <w:pPr>
        <w:spacing w:line="276" w:lineRule="auto"/>
        <w:rPr>
          <w:rFonts w:ascii="Arial" w:hAnsi="Arial" w:cs="Arial"/>
          <w:sz w:val="24"/>
          <w:szCs w:val="24"/>
        </w:rPr>
      </w:pPr>
      <w:r w:rsidRPr="00D57CA2">
        <w:rPr>
          <w:rFonts w:ascii="Arial" w:hAnsi="Arial" w:cs="Arial"/>
          <w:sz w:val="24"/>
          <w:szCs w:val="24"/>
        </w:rPr>
        <w:t xml:space="preserve">Links to the tools and useful information can be found at the end of this information. </w:t>
      </w:r>
    </w:p>
    <w:p w14:paraId="0A1D6192" w14:textId="77777777" w:rsidR="00CF648F" w:rsidRPr="00D57CA2" w:rsidRDefault="00CF648F" w:rsidP="00CF648F">
      <w:pPr>
        <w:spacing w:line="276" w:lineRule="auto"/>
        <w:rPr>
          <w:rFonts w:ascii="Arial" w:hAnsi="Arial" w:cs="Arial"/>
          <w:sz w:val="24"/>
          <w:szCs w:val="24"/>
        </w:rPr>
      </w:pPr>
    </w:p>
    <w:p w14:paraId="2434C6E1" w14:textId="77777777" w:rsidR="00CF648F" w:rsidRPr="00D57CA2" w:rsidRDefault="00CF648F" w:rsidP="00CF648F">
      <w:pPr>
        <w:spacing w:line="276" w:lineRule="auto"/>
        <w:jc w:val="center"/>
        <w:rPr>
          <w:rFonts w:ascii="Arial" w:hAnsi="Arial" w:cs="Arial"/>
          <w:i/>
          <w:color w:val="2F5496" w:themeColor="accent5" w:themeShade="BF"/>
          <w:sz w:val="24"/>
          <w:szCs w:val="24"/>
        </w:rPr>
      </w:pPr>
      <w:r w:rsidRPr="00D57CA2">
        <w:rPr>
          <w:rFonts w:ascii="Arial" w:hAnsi="Arial" w:cs="Arial"/>
          <w:i/>
          <w:color w:val="2F5496" w:themeColor="accent5" w:themeShade="BF"/>
          <w:sz w:val="24"/>
          <w:szCs w:val="24"/>
          <w:shd w:val="clear" w:color="auto" w:fill="FFFFFF"/>
        </w:rPr>
        <w:t>Neglect is defined in Working Together to Safeguard Children as "</w:t>
      </w:r>
      <w:r w:rsidRPr="00D57CA2">
        <w:rPr>
          <w:rFonts w:ascii="Arial" w:hAnsi="Arial" w:cs="Arial"/>
          <w:i/>
          <w:color w:val="2F5496" w:themeColor="accent5" w:themeShade="BF"/>
          <w:sz w:val="24"/>
          <w:szCs w:val="24"/>
        </w:rPr>
        <w:t>the persistent failure to meet a child's basic physical, emotional and/or psychological needs, likely to result in the serious impairment of the child's health or development</w:t>
      </w:r>
      <w:r w:rsidRPr="00D57CA2">
        <w:rPr>
          <w:rFonts w:ascii="Arial" w:hAnsi="Arial" w:cs="Arial"/>
          <w:i/>
          <w:color w:val="2F5496" w:themeColor="accent5" w:themeShade="BF"/>
          <w:sz w:val="24"/>
          <w:szCs w:val="24"/>
          <w:shd w:val="clear" w:color="auto" w:fill="FFFFFF"/>
        </w:rPr>
        <w:t>.</w:t>
      </w:r>
    </w:p>
    <w:p w14:paraId="17BE58FE" w14:textId="77777777" w:rsidR="00CF648F" w:rsidRPr="00CF648F" w:rsidRDefault="00CF648F" w:rsidP="00CF648F">
      <w:pPr>
        <w:spacing w:line="276" w:lineRule="auto"/>
        <w:rPr>
          <w:rFonts w:ascii="Arial" w:hAnsi="Arial" w:cs="Arial"/>
          <w:sz w:val="28"/>
          <w:szCs w:val="28"/>
        </w:rPr>
      </w:pPr>
    </w:p>
    <w:p w14:paraId="7C68C509" w14:textId="77777777" w:rsidR="00CF648F" w:rsidRPr="00CF648F" w:rsidRDefault="00D57CA2" w:rsidP="00CF648F">
      <w:pPr>
        <w:spacing w:line="276" w:lineRule="auto"/>
        <w:rPr>
          <w:rFonts w:ascii="Arial" w:hAnsi="Arial" w:cs="Arial"/>
          <w:i/>
          <w:sz w:val="28"/>
          <w:szCs w:val="28"/>
        </w:rPr>
      </w:pPr>
      <w:r w:rsidRPr="00CF648F">
        <w:rPr>
          <w:rFonts w:ascii="Arial" w:hAnsi="Arial" w:cs="Arial"/>
          <w:noProof/>
          <w:szCs w:val="28"/>
          <w:lang w:eastAsia="en-GB"/>
        </w:rPr>
        <w:drawing>
          <wp:anchor distT="0" distB="0" distL="114300" distR="114300" simplePos="0" relativeHeight="251659264" behindDoc="0" locked="0" layoutInCell="1" allowOverlap="1" wp14:anchorId="5BD7AD12" wp14:editId="7C1776C2">
            <wp:simplePos x="0" y="0"/>
            <wp:positionH relativeFrom="margin">
              <wp:align>center</wp:align>
            </wp:positionH>
            <wp:positionV relativeFrom="paragraph">
              <wp:posOffset>137795</wp:posOffset>
            </wp:positionV>
            <wp:extent cx="1190625" cy="11849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1190625" cy="1184910"/>
                    </a:xfrm>
                    <a:prstGeom prst="rect">
                      <a:avLst/>
                    </a:prstGeom>
                  </pic:spPr>
                </pic:pic>
              </a:graphicData>
            </a:graphic>
            <wp14:sizeRelH relativeFrom="margin">
              <wp14:pctWidth>0</wp14:pctWidth>
            </wp14:sizeRelH>
            <wp14:sizeRelV relativeFrom="margin">
              <wp14:pctHeight>0</wp14:pctHeight>
            </wp14:sizeRelV>
          </wp:anchor>
        </w:drawing>
      </w:r>
    </w:p>
    <w:p w14:paraId="5A5BF662" w14:textId="77777777" w:rsidR="00CF648F" w:rsidRPr="00CF648F" w:rsidRDefault="00CF648F" w:rsidP="00CF648F">
      <w:pPr>
        <w:spacing w:line="276" w:lineRule="auto"/>
        <w:rPr>
          <w:rFonts w:ascii="Arial" w:hAnsi="Arial" w:cs="Arial"/>
          <w:sz w:val="28"/>
          <w:szCs w:val="28"/>
        </w:rPr>
      </w:pPr>
    </w:p>
    <w:p w14:paraId="15080138" w14:textId="77777777" w:rsidR="00CF648F" w:rsidRPr="00CF648F" w:rsidRDefault="00CF648F" w:rsidP="00CF648F">
      <w:pPr>
        <w:spacing w:line="276" w:lineRule="auto"/>
        <w:rPr>
          <w:rFonts w:ascii="Arial" w:hAnsi="Arial" w:cs="Arial"/>
          <w:sz w:val="28"/>
          <w:szCs w:val="28"/>
        </w:rPr>
      </w:pPr>
    </w:p>
    <w:p w14:paraId="6F237F3B" w14:textId="77777777" w:rsidR="00CF648F" w:rsidRPr="00CF648F" w:rsidRDefault="00CF648F" w:rsidP="00CF648F">
      <w:pPr>
        <w:spacing w:line="276" w:lineRule="auto"/>
        <w:rPr>
          <w:rFonts w:ascii="Arial" w:hAnsi="Arial" w:cs="Arial"/>
          <w:sz w:val="28"/>
          <w:szCs w:val="28"/>
        </w:rPr>
      </w:pPr>
    </w:p>
    <w:p w14:paraId="3FD4FBFC" w14:textId="77777777" w:rsidR="00CF648F" w:rsidRPr="00CF648F" w:rsidRDefault="00CF648F" w:rsidP="00CF648F">
      <w:pPr>
        <w:spacing w:line="276" w:lineRule="auto"/>
        <w:rPr>
          <w:rFonts w:ascii="Arial" w:hAnsi="Arial" w:cs="Arial"/>
          <w:sz w:val="28"/>
          <w:szCs w:val="28"/>
        </w:rPr>
      </w:pPr>
    </w:p>
    <w:p w14:paraId="68D3CEA2" w14:textId="77777777" w:rsidR="00CF648F" w:rsidRPr="00CF648F" w:rsidRDefault="00CF648F" w:rsidP="00CF648F">
      <w:pPr>
        <w:spacing w:line="276" w:lineRule="auto"/>
        <w:rPr>
          <w:rFonts w:ascii="Arial" w:hAnsi="Arial" w:cs="Arial"/>
          <w:sz w:val="28"/>
          <w:szCs w:val="28"/>
        </w:rPr>
      </w:pPr>
    </w:p>
    <w:tbl>
      <w:tblPr>
        <w:tblStyle w:val="TableGrid"/>
        <w:tblW w:w="14335" w:type="dxa"/>
        <w:tblLook w:val="04A0" w:firstRow="1" w:lastRow="0" w:firstColumn="1" w:lastColumn="0" w:noHBand="0" w:noVBand="1"/>
      </w:tblPr>
      <w:tblGrid>
        <w:gridCol w:w="4778"/>
        <w:gridCol w:w="4778"/>
        <w:gridCol w:w="4779"/>
      </w:tblGrid>
      <w:tr w:rsidR="00CF648F" w14:paraId="5E70290A" w14:textId="77777777" w:rsidTr="00262A4B">
        <w:trPr>
          <w:trHeight w:val="1344"/>
        </w:trPr>
        <w:tc>
          <w:tcPr>
            <w:tcW w:w="4778" w:type="dxa"/>
          </w:tcPr>
          <w:p w14:paraId="20AAFFC2" w14:textId="77777777" w:rsidR="00CF648F" w:rsidRPr="00262A4B" w:rsidRDefault="00CF648F" w:rsidP="00CF648F">
            <w:pPr>
              <w:spacing w:line="276" w:lineRule="auto"/>
              <w:contextualSpacing/>
              <w:rPr>
                <w:rFonts w:ascii="Arial" w:eastAsiaTheme="majorEastAsia" w:hAnsi="Arial" w:cs="Arial"/>
                <w:bCs/>
                <w:smallCaps/>
                <w:color w:val="5B9BD5" w:themeColor="accent1"/>
                <w:spacing w:val="5"/>
                <w:kern w:val="28"/>
                <w:sz w:val="24"/>
                <w:szCs w:val="24"/>
              </w:rPr>
            </w:pPr>
            <w:r w:rsidRPr="00262A4B">
              <w:rPr>
                <w:rFonts w:ascii="Arial" w:eastAsiaTheme="majorEastAsia" w:hAnsi="Arial" w:cs="Arial"/>
                <w:b/>
                <w:color w:val="00B050"/>
                <w:spacing w:val="-10"/>
                <w:kern w:val="28"/>
                <w:sz w:val="24"/>
                <w:szCs w:val="24"/>
              </w:rPr>
              <w:lastRenderedPageBreak/>
              <w:t>Persistence and Change</w:t>
            </w:r>
          </w:p>
          <w:p w14:paraId="5B228653" w14:textId="77777777" w:rsidR="00CF648F" w:rsidRPr="00262A4B" w:rsidRDefault="00CF648F" w:rsidP="00CF648F">
            <w:pPr>
              <w:spacing w:line="276" w:lineRule="auto"/>
              <w:rPr>
                <w:rFonts w:ascii="Arial" w:hAnsi="Arial" w:cs="Arial"/>
                <w:color w:val="00B050"/>
                <w:sz w:val="24"/>
                <w:szCs w:val="24"/>
              </w:rPr>
            </w:pPr>
            <w:r w:rsidRPr="00262A4B">
              <w:rPr>
                <w:rFonts w:ascii="Arial" w:hAnsi="Arial" w:cs="Arial"/>
                <w:color w:val="00B050"/>
                <w:sz w:val="24"/>
                <w:szCs w:val="24"/>
              </w:rPr>
              <w:t xml:space="preserve">Parental Incentive to Change </w:t>
            </w:r>
          </w:p>
          <w:p w14:paraId="5687F79E" w14:textId="77777777" w:rsidR="00CF648F" w:rsidRPr="00262A4B" w:rsidRDefault="00CF648F">
            <w:pPr>
              <w:rPr>
                <w:sz w:val="24"/>
                <w:szCs w:val="24"/>
              </w:rPr>
            </w:pPr>
          </w:p>
        </w:tc>
        <w:tc>
          <w:tcPr>
            <w:tcW w:w="4778" w:type="dxa"/>
          </w:tcPr>
          <w:p w14:paraId="39333D98" w14:textId="77777777" w:rsidR="00CF648F" w:rsidRPr="00262A4B" w:rsidRDefault="00CF648F" w:rsidP="00CF648F">
            <w:pPr>
              <w:spacing w:line="276" w:lineRule="auto"/>
              <w:contextualSpacing/>
              <w:rPr>
                <w:rFonts w:ascii="Arial" w:eastAsiaTheme="majorEastAsia" w:hAnsi="Arial" w:cs="Arial"/>
                <w:b/>
                <w:color w:val="0070C0"/>
                <w:spacing w:val="-10"/>
                <w:kern w:val="28"/>
                <w:sz w:val="24"/>
                <w:szCs w:val="24"/>
              </w:rPr>
            </w:pPr>
            <w:r w:rsidRPr="00262A4B">
              <w:rPr>
                <w:rFonts w:ascii="Arial" w:eastAsiaTheme="majorEastAsia" w:hAnsi="Arial" w:cs="Arial"/>
                <w:b/>
                <w:color w:val="0070C0"/>
                <w:spacing w:val="-10"/>
                <w:kern w:val="28"/>
                <w:sz w:val="24"/>
                <w:szCs w:val="24"/>
              </w:rPr>
              <w:t xml:space="preserve">Cumulative Harm </w:t>
            </w:r>
          </w:p>
          <w:p w14:paraId="7DCEB7D9" w14:textId="77777777" w:rsidR="00CF648F" w:rsidRPr="00262A4B" w:rsidRDefault="00CF648F" w:rsidP="00CF648F">
            <w:pPr>
              <w:spacing w:line="276" w:lineRule="auto"/>
              <w:rPr>
                <w:rFonts w:ascii="Arial" w:hAnsi="Arial" w:cs="Arial"/>
                <w:color w:val="0070C0"/>
                <w:sz w:val="24"/>
                <w:szCs w:val="24"/>
              </w:rPr>
            </w:pPr>
            <w:r w:rsidRPr="00262A4B">
              <w:rPr>
                <w:rFonts w:ascii="Arial" w:hAnsi="Arial" w:cs="Arial"/>
                <w:color w:val="0070C0"/>
                <w:sz w:val="24"/>
                <w:szCs w:val="24"/>
              </w:rPr>
              <w:t xml:space="preserve">What evidence is there of persistence of neglect? </w:t>
            </w:r>
          </w:p>
          <w:p w14:paraId="7E6FF28B" w14:textId="77777777" w:rsidR="00CF648F" w:rsidRPr="00262A4B" w:rsidRDefault="00CF648F">
            <w:pPr>
              <w:rPr>
                <w:sz w:val="24"/>
                <w:szCs w:val="24"/>
              </w:rPr>
            </w:pPr>
          </w:p>
        </w:tc>
        <w:tc>
          <w:tcPr>
            <w:tcW w:w="4779" w:type="dxa"/>
          </w:tcPr>
          <w:p w14:paraId="27B8C24C" w14:textId="77777777" w:rsidR="00CF648F" w:rsidRPr="00262A4B" w:rsidRDefault="00CF648F" w:rsidP="00CF648F">
            <w:pPr>
              <w:spacing w:line="276" w:lineRule="auto"/>
              <w:contextualSpacing/>
              <w:rPr>
                <w:rFonts w:ascii="Arial" w:eastAsiaTheme="majorEastAsia" w:hAnsi="Arial" w:cs="Arial"/>
                <w:b/>
                <w:color w:val="ED7D31" w:themeColor="accent2"/>
                <w:spacing w:val="-10"/>
                <w:kern w:val="28"/>
                <w:sz w:val="24"/>
                <w:szCs w:val="24"/>
              </w:rPr>
            </w:pPr>
            <w:r w:rsidRPr="00262A4B">
              <w:rPr>
                <w:rFonts w:ascii="Arial" w:eastAsiaTheme="majorEastAsia" w:hAnsi="Arial" w:cs="Arial"/>
                <w:b/>
                <w:color w:val="ED7D31" w:themeColor="accent2"/>
                <w:spacing w:val="-10"/>
                <w:kern w:val="28"/>
                <w:sz w:val="24"/>
                <w:szCs w:val="24"/>
              </w:rPr>
              <w:t xml:space="preserve">The impact of neglect and the child’s lived experience </w:t>
            </w:r>
          </w:p>
          <w:p w14:paraId="7602A490" w14:textId="77777777" w:rsidR="00CF648F" w:rsidRPr="00262A4B" w:rsidRDefault="00CF648F" w:rsidP="00CF648F">
            <w:pPr>
              <w:rPr>
                <w:i/>
                <w:sz w:val="24"/>
                <w:szCs w:val="24"/>
              </w:rPr>
            </w:pPr>
            <w:r w:rsidRPr="00262A4B">
              <w:rPr>
                <w:rFonts w:ascii="Arial" w:hAnsi="Arial" w:cs="Arial"/>
                <w:i/>
                <w:color w:val="ED7D31" w:themeColor="accent2"/>
                <w:sz w:val="24"/>
                <w:szCs w:val="24"/>
              </w:rPr>
              <w:t>Use the day of the life tool</w:t>
            </w:r>
          </w:p>
        </w:tc>
      </w:tr>
      <w:tr w:rsidR="00CF648F" w14:paraId="72F81DA8" w14:textId="77777777" w:rsidTr="00CF648F">
        <w:trPr>
          <w:trHeight w:val="6159"/>
        </w:trPr>
        <w:tc>
          <w:tcPr>
            <w:tcW w:w="4778" w:type="dxa"/>
          </w:tcPr>
          <w:p w14:paraId="0FE340DF" w14:textId="77777777" w:rsidR="00CF648F" w:rsidRPr="00CF648F" w:rsidRDefault="00CF648F" w:rsidP="00CF648F">
            <w:pPr>
              <w:pStyle w:val="ListParagraph"/>
              <w:numPr>
                <w:ilvl w:val="0"/>
                <w:numId w:val="1"/>
              </w:numPr>
              <w:spacing w:line="276" w:lineRule="auto"/>
              <w:jc w:val="both"/>
              <w:rPr>
                <w:rFonts w:ascii="Arial" w:hAnsi="Arial" w:cs="Arial"/>
              </w:rPr>
            </w:pPr>
            <w:r w:rsidRPr="00CF648F">
              <w:rPr>
                <w:rFonts w:ascii="Arial" w:hAnsi="Arial" w:cs="Arial"/>
              </w:rPr>
              <w:t xml:space="preserve">Does the carer understand their child’s health, social and emotional needs? </w:t>
            </w:r>
          </w:p>
          <w:p w14:paraId="1C3C757E" w14:textId="77777777" w:rsidR="00CF648F" w:rsidRPr="00CF648F" w:rsidRDefault="00CF648F" w:rsidP="00CF648F">
            <w:pPr>
              <w:pStyle w:val="ListParagraph"/>
              <w:numPr>
                <w:ilvl w:val="0"/>
                <w:numId w:val="1"/>
              </w:numPr>
              <w:spacing w:line="276" w:lineRule="auto"/>
              <w:jc w:val="both"/>
              <w:rPr>
                <w:rFonts w:ascii="Arial" w:hAnsi="Arial" w:cs="Arial"/>
              </w:rPr>
            </w:pPr>
            <w:r w:rsidRPr="00CF648F">
              <w:rPr>
                <w:rFonts w:ascii="Arial" w:hAnsi="Arial" w:cs="Arial"/>
              </w:rPr>
              <w:t xml:space="preserve">Does the carer act in best interest for the child at all times? </w:t>
            </w:r>
          </w:p>
          <w:p w14:paraId="56742B61" w14:textId="77777777" w:rsidR="00CF648F" w:rsidRPr="00CF648F" w:rsidRDefault="00CF648F" w:rsidP="00CF648F">
            <w:pPr>
              <w:pStyle w:val="ListParagraph"/>
              <w:numPr>
                <w:ilvl w:val="0"/>
                <w:numId w:val="1"/>
              </w:numPr>
              <w:spacing w:line="276" w:lineRule="auto"/>
              <w:jc w:val="both"/>
              <w:rPr>
                <w:rFonts w:ascii="Arial" w:hAnsi="Arial" w:cs="Arial"/>
              </w:rPr>
            </w:pPr>
            <w:r w:rsidRPr="00CF648F">
              <w:rPr>
                <w:rFonts w:ascii="Arial" w:hAnsi="Arial" w:cs="Arial"/>
              </w:rPr>
              <w:t>Does the carer ask for help to support change in meeting their child’s health and welfare needs?</w:t>
            </w:r>
          </w:p>
          <w:p w14:paraId="41B10274" w14:textId="77777777" w:rsidR="00CF648F" w:rsidRPr="00CF648F" w:rsidRDefault="00CF648F" w:rsidP="00CF648F">
            <w:pPr>
              <w:pStyle w:val="ListParagraph"/>
              <w:numPr>
                <w:ilvl w:val="0"/>
                <w:numId w:val="1"/>
              </w:numPr>
              <w:spacing w:line="276" w:lineRule="auto"/>
              <w:jc w:val="both"/>
              <w:rPr>
                <w:rFonts w:ascii="Arial" w:hAnsi="Arial" w:cs="Arial"/>
              </w:rPr>
            </w:pPr>
            <w:r w:rsidRPr="00CF648F">
              <w:rPr>
                <w:rFonts w:ascii="Arial" w:hAnsi="Arial" w:cs="Arial"/>
              </w:rPr>
              <w:t xml:space="preserve">Are there any barriers that may influence parenting-LD, Language, poverty, physical or mental health?  </w:t>
            </w:r>
          </w:p>
          <w:p w14:paraId="3EB7EA4B" w14:textId="77777777" w:rsidR="00CF648F" w:rsidRPr="00CF648F" w:rsidRDefault="00CF648F" w:rsidP="00CF648F">
            <w:pPr>
              <w:pStyle w:val="ListParagraph"/>
              <w:numPr>
                <w:ilvl w:val="0"/>
                <w:numId w:val="1"/>
              </w:numPr>
              <w:spacing w:line="276" w:lineRule="auto"/>
              <w:jc w:val="both"/>
              <w:rPr>
                <w:rFonts w:ascii="Arial" w:hAnsi="Arial" w:cs="Arial"/>
              </w:rPr>
            </w:pPr>
            <w:r w:rsidRPr="00CF648F">
              <w:rPr>
                <w:rFonts w:ascii="Arial" w:hAnsi="Arial" w:cs="Arial"/>
              </w:rPr>
              <w:t xml:space="preserve">Has the carer voiced that they cannot cope with the child anymore? </w:t>
            </w:r>
          </w:p>
          <w:p w14:paraId="30A40408" w14:textId="77777777" w:rsidR="00CF648F" w:rsidRPr="00CF648F" w:rsidRDefault="00CF648F" w:rsidP="00CF648F"/>
        </w:tc>
        <w:tc>
          <w:tcPr>
            <w:tcW w:w="4778" w:type="dxa"/>
          </w:tcPr>
          <w:p w14:paraId="1F3B7702" w14:textId="77777777" w:rsidR="00CF648F" w:rsidRPr="00CF648F" w:rsidRDefault="00CF648F" w:rsidP="00CF648F">
            <w:pPr>
              <w:pStyle w:val="ListParagraph"/>
              <w:numPr>
                <w:ilvl w:val="0"/>
                <w:numId w:val="2"/>
              </w:numPr>
              <w:spacing w:line="276" w:lineRule="auto"/>
              <w:rPr>
                <w:rFonts w:ascii="Arial" w:hAnsi="Arial" w:cs="Arial"/>
              </w:rPr>
            </w:pPr>
            <w:r w:rsidRPr="00CF648F">
              <w:rPr>
                <w:rFonts w:ascii="Arial" w:hAnsi="Arial" w:cs="Arial"/>
              </w:rPr>
              <w:t xml:space="preserve">Identified signs of disguised compliance-e.g.  cancelled  appointments, compliance with the agreed care plan </w:t>
            </w:r>
          </w:p>
          <w:p w14:paraId="475141DF" w14:textId="77777777" w:rsidR="00CF648F" w:rsidRPr="00CF648F" w:rsidRDefault="00CF648F" w:rsidP="00CF648F">
            <w:pPr>
              <w:pStyle w:val="ListParagraph"/>
              <w:numPr>
                <w:ilvl w:val="0"/>
                <w:numId w:val="2"/>
              </w:numPr>
              <w:spacing w:line="276" w:lineRule="auto"/>
              <w:rPr>
                <w:rFonts w:ascii="Arial" w:hAnsi="Arial" w:cs="Arial"/>
              </w:rPr>
            </w:pPr>
            <w:r w:rsidRPr="00CF648F">
              <w:rPr>
                <w:rFonts w:ascii="Arial" w:hAnsi="Arial" w:cs="Arial"/>
              </w:rPr>
              <w:t xml:space="preserve">When interventions were offered, what was the impact on the lived experience for the child/family? </w:t>
            </w:r>
          </w:p>
          <w:p w14:paraId="1358E00E" w14:textId="77777777" w:rsidR="00CF648F" w:rsidRPr="00CF648F" w:rsidRDefault="00CF648F" w:rsidP="00CF648F">
            <w:pPr>
              <w:pStyle w:val="ListParagraph"/>
              <w:numPr>
                <w:ilvl w:val="0"/>
                <w:numId w:val="2"/>
              </w:numPr>
              <w:spacing w:line="276" w:lineRule="auto"/>
              <w:rPr>
                <w:rFonts w:ascii="Arial" w:hAnsi="Arial" w:cs="Arial"/>
              </w:rPr>
            </w:pPr>
            <w:r w:rsidRPr="00CF648F">
              <w:rPr>
                <w:rFonts w:ascii="Arial" w:hAnsi="Arial" w:cs="Arial"/>
              </w:rPr>
              <w:t>How does the neglect affect the child’s lived experience?</w:t>
            </w:r>
          </w:p>
          <w:p w14:paraId="53983CF8" w14:textId="77777777" w:rsidR="00CF648F" w:rsidRPr="00CF648F" w:rsidRDefault="00CF648F" w:rsidP="00CF648F">
            <w:pPr>
              <w:pStyle w:val="ListParagraph"/>
              <w:numPr>
                <w:ilvl w:val="0"/>
                <w:numId w:val="2"/>
              </w:numPr>
              <w:spacing w:line="276" w:lineRule="auto"/>
              <w:rPr>
                <w:rFonts w:ascii="Arial" w:hAnsi="Arial" w:cs="Arial"/>
              </w:rPr>
            </w:pPr>
            <w:r w:rsidRPr="00CF648F">
              <w:rPr>
                <w:rFonts w:ascii="Arial" w:hAnsi="Arial" w:cs="Arial"/>
              </w:rPr>
              <w:t xml:space="preserve">How does it affect the child’s physical, emotional and social health development? </w:t>
            </w:r>
          </w:p>
          <w:p w14:paraId="1267E5AA" w14:textId="77777777" w:rsidR="00CF648F" w:rsidRPr="00CF648F" w:rsidRDefault="00CF648F" w:rsidP="00CF648F">
            <w:pPr>
              <w:pStyle w:val="Title"/>
              <w:spacing w:line="276" w:lineRule="auto"/>
              <w:rPr>
                <w:color w:val="00B050"/>
                <w:sz w:val="22"/>
                <w:szCs w:val="22"/>
              </w:rPr>
            </w:pPr>
          </w:p>
        </w:tc>
        <w:tc>
          <w:tcPr>
            <w:tcW w:w="4779" w:type="dxa"/>
          </w:tcPr>
          <w:p w14:paraId="36E26FFE"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 xml:space="preserve">What does the child’s typical day look like? </w:t>
            </w:r>
          </w:p>
          <w:p w14:paraId="27EF36D2"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Do they feel happy and feel safe?</w:t>
            </w:r>
          </w:p>
          <w:p w14:paraId="1F16DE13"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 xml:space="preserve">Can they share their wishes and feeling? If so, with whom? </w:t>
            </w:r>
          </w:p>
          <w:p w14:paraId="4B5232D4"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 xml:space="preserve">What is the interaction between family members? </w:t>
            </w:r>
          </w:p>
          <w:p w14:paraId="2B74C423"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Does the child engage with your service?</w:t>
            </w:r>
          </w:p>
          <w:p w14:paraId="39953361" w14:textId="77777777" w:rsidR="00CF648F" w:rsidRPr="00CF648F" w:rsidRDefault="00452071" w:rsidP="00CF648F">
            <w:pPr>
              <w:pStyle w:val="ListParagraph"/>
              <w:numPr>
                <w:ilvl w:val="0"/>
                <w:numId w:val="3"/>
              </w:numPr>
              <w:spacing w:line="276" w:lineRule="auto"/>
              <w:rPr>
                <w:rFonts w:ascii="Arial" w:hAnsi="Arial" w:cs="Arial"/>
              </w:rPr>
            </w:pPr>
            <w:r>
              <w:rPr>
                <w:rFonts w:ascii="Arial" w:hAnsi="Arial" w:cs="Arial"/>
              </w:rPr>
              <w:t>Is the child in education</w:t>
            </w:r>
            <w:r w:rsidR="00CF648F" w:rsidRPr="00CF648F">
              <w:rPr>
                <w:rFonts w:ascii="Arial" w:hAnsi="Arial" w:cs="Arial"/>
              </w:rPr>
              <w:t xml:space="preserve">? </w:t>
            </w:r>
          </w:p>
          <w:p w14:paraId="2BE0E0B6"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Any experience of bullying</w:t>
            </w:r>
            <w:r>
              <w:rPr>
                <w:rFonts w:ascii="Arial" w:hAnsi="Arial" w:cs="Arial"/>
              </w:rPr>
              <w:t>?</w:t>
            </w:r>
          </w:p>
          <w:p w14:paraId="6D19831A"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Is there a pattern of child not being bought to appointments?</w:t>
            </w:r>
          </w:p>
          <w:p w14:paraId="06C7663F"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 xml:space="preserve">Require advocacy and or chaperone? </w:t>
            </w:r>
          </w:p>
          <w:p w14:paraId="2AAA44A6"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Any additional needs/EHCP?</w:t>
            </w:r>
          </w:p>
          <w:p w14:paraId="61184BE6"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Are the parents’ expectation in line with the child’s cognitive and social development?</w:t>
            </w:r>
          </w:p>
          <w:p w14:paraId="7C24AE36" w14:textId="77777777" w:rsidR="00CF648F" w:rsidRPr="00CF648F" w:rsidRDefault="00CF648F" w:rsidP="00CF648F">
            <w:pPr>
              <w:pStyle w:val="ListParagraph"/>
              <w:numPr>
                <w:ilvl w:val="0"/>
                <w:numId w:val="3"/>
              </w:numPr>
              <w:spacing w:line="276" w:lineRule="auto"/>
              <w:rPr>
                <w:rFonts w:ascii="Arial" w:hAnsi="Arial" w:cs="Arial"/>
              </w:rPr>
            </w:pPr>
            <w:r w:rsidRPr="00CF648F">
              <w:rPr>
                <w:rFonts w:ascii="Arial" w:hAnsi="Arial" w:cs="Arial"/>
              </w:rPr>
              <w:t xml:space="preserve">Any evidence of being a young carer? </w:t>
            </w:r>
          </w:p>
          <w:p w14:paraId="263C50E5" w14:textId="77777777" w:rsidR="00CF648F" w:rsidRPr="00CF648F" w:rsidRDefault="00CF648F" w:rsidP="00CF648F">
            <w:pPr>
              <w:pStyle w:val="ListParagraph"/>
              <w:numPr>
                <w:ilvl w:val="0"/>
                <w:numId w:val="3"/>
              </w:numPr>
              <w:spacing w:line="276" w:lineRule="auto"/>
            </w:pPr>
            <w:r w:rsidRPr="00CF648F">
              <w:rPr>
                <w:rFonts w:ascii="Arial" w:hAnsi="Arial" w:cs="Arial"/>
              </w:rPr>
              <w:t xml:space="preserve">Contextual safeguarding concerns? </w:t>
            </w:r>
          </w:p>
        </w:tc>
      </w:tr>
    </w:tbl>
    <w:p w14:paraId="3396A646" w14:textId="77777777" w:rsidR="000D5BF3" w:rsidRDefault="000D5BF3"/>
    <w:p w14:paraId="3575A92A" w14:textId="77777777" w:rsidR="00262A4B" w:rsidRDefault="00262A4B"/>
    <w:tbl>
      <w:tblPr>
        <w:tblStyle w:val="TableGrid"/>
        <w:tblW w:w="0" w:type="auto"/>
        <w:tblLook w:val="04A0" w:firstRow="1" w:lastRow="0" w:firstColumn="1" w:lastColumn="0" w:noHBand="0" w:noVBand="1"/>
      </w:tblPr>
      <w:tblGrid>
        <w:gridCol w:w="9299"/>
      </w:tblGrid>
      <w:tr w:rsidR="00262A4B" w14:paraId="36AD9E17" w14:textId="77777777" w:rsidTr="00262A4B">
        <w:trPr>
          <w:trHeight w:val="1486"/>
        </w:trPr>
        <w:tc>
          <w:tcPr>
            <w:tcW w:w="9299" w:type="dxa"/>
          </w:tcPr>
          <w:p w14:paraId="7DE79303" w14:textId="77777777" w:rsidR="00262A4B" w:rsidRPr="00262A4B" w:rsidRDefault="00262A4B">
            <w:pPr>
              <w:rPr>
                <w:sz w:val="24"/>
                <w:szCs w:val="24"/>
              </w:rPr>
            </w:pPr>
            <w:r w:rsidRPr="00262A4B">
              <w:rPr>
                <w:rFonts w:ascii="Arial" w:hAnsi="Arial" w:cs="Arial"/>
                <w:b/>
                <w:color w:val="9966FF"/>
                <w:sz w:val="24"/>
                <w:szCs w:val="24"/>
              </w:rPr>
              <w:lastRenderedPageBreak/>
              <w:t>Acts of Omission or Commission</w:t>
            </w:r>
          </w:p>
          <w:p w14:paraId="37FFC35D" w14:textId="77777777" w:rsidR="00262A4B" w:rsidRPr="00262A4B" w:rsidRDefault="00262A4B" w:rsidP="00CF648F">
            <w:pPr>
              <w:spacing w:line="276" w:lineRule="auto"/>
              <w:rPr>
                <w:rFonts w:ascii="Arial" w:hAnsi="Arial" w:cs="Arial"/>
                <w:sz w:val="24"/>
                <w:szCs w:val="24"/>
              </w:rPr>
            </w:pPr>
            <w:r w:rsidRPr="00262A4B">
              <w:rPr>
                <w:rFonts w:ascii="Arial" w:hAnsi="Arial" w:cs="Arial"/>
                <w:sz w:val="24"/>
                <w:szCs w:val="24"/>
              </w:rPr>
              <w:t xml:space="preserve">Neglect is often characterised as acts of ‘omission’ rather than ‘commission’, but the difference is not always that clear cut because neglect and abuse often coexist, therefore  acts such as leaving the child in the care of someone unable to care for them properly can be seen as both </w:t>
            </w:r>
            <w:r w:rsidRPr="00262A4B">
              <w:rPr>
                <w:rFonts w:ascii="Arial" w:hAnsi="Arial" w:cs="Arial"/>
                <w:color w:val="9966FF"/>
                <w:sz w:val="24"/>
                <w:szCs w:val="24"/>
              </w:rPr>
              <w:t xml:space="preserve">Omission </w:t>
            </w:r>
            <w:r w:rsidRPr="00262A4B">
              <w:rPr>
                <w:rFonts w:ascii="Arial" w:hAnsi="Arial" w:cs="Arial"/>
                <w:sz w:val="24"/>
                <w:szCs w:val="24"/>
              </w:rPr>
              <w:t>and</w:t>
            </w:r>
            <w:r w:rsidRPr="00262A4B">
              <w:rPr>
                <w:rFonts w:ascii="Arial" w:hAnsi="Arial" w:cs="Arial"/>
                <w:color w:val="9966FF"/>
                <w:sz w:val="24"/>
                <w:szCs w:val="24"/>
              </w:rPr>
              <w:t xml:space="preserve"> Commission</w:t>
            </w:r>
          </w:p>
          <w:p w14:paraId="69F6A890" w14:textId="77777777" w:rsidR="00262A4B" w:rsidRPr="00262A4B" w:rsidRDefault="00262A4B">
            <w:pPr>
              <w:rPr>
                <w:sz w:val="24"/>
                <w:szCs w:val="24"/>
              </w:rPr>
            </w:pPr>
          </w:p>
        </w:tc>
      </w:tr>
      <w:tr w:rsidR="00262A4B" w14:paraId="7C8D5DDA" w14:textId="77777777" w:rsidTr="00574971">
        <w:tc>
          <w:tcPr>
            <w:tcW w:w="9299" w:type="dxa"/>
          </w:tcPr>
          <w:p w14:paraId="3D96A2E9"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Is there a general lack of action from parent regarding the child’s needs?</w:t>
            </w:r>
          </w:p>
          <w:p w14:paraId="56F49438"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 xml:space="preserve">Does the neglectful behaviour occur due to deliberate intention to harm </w:t>
            </w:r>
            <w:r w:rsidRPr="00CF648F">
              <w:rPr>
                <w:rFonts w:ascii="Arial" w:hAnsi="Arial" w:cs="Arial"/>
                <w:color w:val="9966FF"/>
              </w:rPr>
              <w:t>(Commission)?</w:t>
            </w:r>
          </w:p>
          <w:p w14:paraId="7FE6FE6F"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 xml:space="preserve">Does the  neglect occur as a result of ignorance, competing  carer priorities or due to not having  an  understanding of the child’s basic  needs </w:t>
            </w:r>
            <w:r w:rsidRPr="00CF648F">
              <w:rPr>
                <w:rFonts w:ascii="Arial" w:hAnsi="Arial" w:cs="Arial"/>
                <w:color w:val="9966FF"/>
              </w:rPr>
              <w:t>(Omission)</w:t>
            </w:r>
          </w:p>
          <w:p w14:paraId="5BBBDD36"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What does the parent say about what causes the difficulties they are experiencing with care giving?</w:t>
            </w:r>
          </w:p>
          <w:p w14:paraId="5122483E"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Does the parent blame the child for their inability to care for them?</w:t>
            </w:r>
          </w:p>
          <w:p w14:paraId="2B3A5462"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What do you consider to be the primary factors causing the poor quality parenting?</w:t>
            </w:r>
          </w:p>
          <w:p w14:paraId="77C3EF9E"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Is there a failure to provide or allow access to food, shelter, warmth, clothing, heating, and stimulation, and activity, personal and medical care?</w:t>
            </w:r>
            <w:r w:rsidRPr="00CF648F">
              <w:rPr>
                <w:rFonts w:ascii="Arial" w:hAnsi="Arial" w:cs="Arial"/>
                <w:color w:val="9966FF"/>
              </w:rPr>
              <w:t xml:space="preserve"> (Omission)</w:t>
            </w:r>
          </w:p>
          <w:p w14:paraId="32CC6D32"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Providing care in a way that the child does not like</w:t>
            </w:r>
          </w:p>
          <w:p w14:paraId="6785E71C"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Failure to administer medication as prescribed</w:t>
            </w:r>
          </w:p>
          <w:p w14:paraId="1700161C" w14:textId="77777777" w:rsidR="00262A4B" w:rsidRPr="00CF648F" w:rsidRDefault="00262A4B" w:rsidP="00CF648F">
            <w:pPr>
              <w:pStyle w:val="ListParagraph"/>
              <w:numPr>
                <w:ilvl w:val="0"/>
                <w:numId w:val="4"/>
              </w:numPr>
              <w:spacing w:line="276" w:lineRule="auto"/>
              <w:rPr>
                <w:rFonts w:ascii="Arial" w:hAnsi="Arial" w:cs="Arial"/>
              </w:rPr>
            </w:pPr>
            <w:r w:rsidRPr="00CF648F">
              <w:rPr>
                <w:rFonts w:ascii="Arial" w:hAnsi="Arial" w:cs="Arial"/>
              </w:rPr>
              <w:t>Refusal to allow visitors</w:t>
            </w:r>
          </w:p>
          <w:p w14:paraId="795CEA17" w14:textId="77777777" w:rsidR="00262A4B" w:rsidRPr="00CF648F" w:rsidRDefault="00262A4B"/>
        </w:tc>
      </w:tr>
    </w:tbl>
    <w:p w14:paraId="56566ACE" w14:textId="77777777" w:rsidR="00CF648F" w:rsidRDefault="00CF648F"/>
    <w:p w14:paraId="4C4C4F5B" w14:textId="77777777" w:rsidR="00262A4B" w:rsidRDefault="00262A4B"/>
    <w:p w14:paraId="268D2CD4" w14:textId="77777777" w:rsidR="00262A4B" w:rsidRDefault="00262A4B"/>
    <w:p w14:paraId="10FD8188" w14:textId="77777777" w:rsidR="00262A4B" w:rsidRDefault="00262A4B"/>
    <w:p w14:paraId="685F00F1" w14:textId="77777777" w:rsidR="00262A4B" w:rsidRDefault="00262A4B"/>
    <w:p w14:paraId="1FB402C8" w14:textId="77777777" w:rsidR="00262A4B" w:rsidRDefault="00262A4B"/>
    <w:tbl>
      <w:tblPr>
        <w:tblStyle w:val="TableGrid1"/>
        <w:tblW w:w="14454" w:type="dxa"/>
        <w:tblLook w:val="04A0" w:firstRow="1" w:lastRow="0" w:firstColumn="1" w:lastColumn="0" w:noHBand="0" w:noVBand="1"/>
      </w:tblPr>
      <w:tblGrid>
        <w:gridCol w:w="3487"/>
        <w:gridCol w:w="3879"/>
        <w:gridCol w:w="3828"/>
        <w:gridCol w:w="3260"/>
      </w:tblGrid>
      <w:tr w:rsidR="00262A4B" w:rsidRPr="00262A4B" w14:paraId="572487C9" w14:textId="77777777" w:rsidTr="00262A4B">
        <w:trPr>
          <w:trHeight w:val="1002"/>
        </w:trPr>
        <w:tc>
          <w:tcPr>
            <w:tcW w:w="3487" w:type="dxa"/>
          </w:tcPr>
          <w:p w14:paraId="57DB7557" w14:textId="77777777" w:rsidR="00262A4B" w:rsidRPr="00262A4B" w:rsidRDefault="00262A4B" w:rsidP="00262A4B">
            <w:pPr>
              <w:spacing w:line="276" w:lineRule="auto"/>
              <w:rPr>
                <w:rFonts w:ascii="Arial" w:hAnsi="Arial" w:cs="Arial"/>
                <w:color w:val="CC00FF"/>
                <w:sz w:val="24"/>
                <w:szCs w:val="24"/>
              </w:rPr>
            </w:pPr>
            <w:r w:rsidRPr="00262A4B">
              <w:rPr>
                <w:rFonts w:ascii="Arial" w:hAnsi="Arial" w:cs="Arial"/>
                <w:color w:val="CC00FF"/>
                <w:sz w:val="24"/>
                <w:szCs w:val="24"/>
              </w:rPr>
              <w:t>Physical care:</w:t>
            </w:r>
          </w:p>
          <w:p w14:paraId="19317DC6" w14:textId="77777777" w:rsidR="00262A4B" w:rsidRPr="00262A4B" w:rsidRDefault="00262A4B" w:rsidP="00262A4B">
            <w:pPr>
              <w:rPr>
                <w:sz w:val="24"/>
                <w:szCs w:val="24"/>
              </w:rPr>
            </w:pPr>
          </w:p>
        </w:tc>
        <w:tc>
          <w:tcPr>
            <w:tcW w:w="3879" w:type="dxa"/>
          </w:tcPr>
          <w:p w14:paraId="1AB2CF60" w14:textId="77777777" w:rsidR="00262A4B" w:rsidRPr="00262A4B" w:rsidRDefault="00262A4B" w:rsidP="00262A4B">
            <w:pPr>
              <w:spacing w:line="276" w:lineRule="auto"/>
              <w:contextualSpacing/>
              <w:rPr>
                <w:rFonts w:ascii="Arial" w:hAnsi="Arial" w:cs="Arial"/>
                <w:color w:val="CC00FF"/>
                <w:sz w:val="24"/>
                <w:szCs w:val="24"/>
              </w:rPr>
            </w:pPr>
            <w:r w:rsidRPr="00262A4B">
              <w:rPr>
                <w:rFonts w:ascii="Arial" w:hAnsi="Arial" w:cs="Arial"/>
                <w:color w:val="CC00FF"/>
                <w:sz w:val="24"/>
                <w:szCs w:val="24"/>
              </w:rPr>
              <w:t>Emotional care:</w:t>
            </w:r>
          </w:p>
          <w:p w14:paraId="58CA636D" w14:textId="77777777" w:rsidR="00262A4B" w:rsidRPr="00262A4B" w:rsidRDefault="00262A4B" w:rsidP="00262A4B">
            <w:pPr>
              <w:rPr>
                <w:sz w:val="24"/>
                <w:szCs w:val="24"/>
              </w:rPr>
            </w:pPr>
          </w:p>
        </w:tc>
        <w:tc>
          <w:tcPr>
            <w:tcW w:w="3828" w:type="dxa"/>
          </w:tcPr>
          <w:p w14:paraId="6755265C" w14:textId="77777777" w:rsidR="00262A4B" w:rsidRDefault="00262A4B" w:rsidP="00262A4B">
            <w:pPr>
              <w:spacing w:line="276" w:lineRule="auto"/>
              <w:ind w:left="-142"/>
              <w:contextualSpacing/>
              <w:jc w:val="center"/>
              <w:rPr>
                <w:rFonts w:ascii="Arial" w:hAnsi="Arial" w:cs="Arial"/>
                <w:color w:val="CC00FF"/>
                <w:sz w:val="24"/>
                <w:szCs w:val="24"/>
              </w:rPr>
            </w:pPr>
            <w:r w:rsidRPr="00262A4B">
              <w:rPr>
                <w:rFonts w:ascii="Arial" w:hAnsi="Arial" w:cs="Arial"/>
                <w:color w:val="CC00FF"/>
                <w:sz w:val="24"/>
                <w:szCs w:val="24"/>
              </w:rPr>
              <w:t>Medical Needs</w:t>
            </w:r>
          </w:p>
          <w:p w14:paraId="48AD887D" w14:textId="77777777" w:rsidR="00262A4B" w:rsidRPr="00262A4B" w:rsidRDefault="00262A4B" w:rsidP="00262A4B">
            <w:pPr>
              <w:spacing w:line="276" w:lineRule="auto"/>
              <w:ind w:left="-142"/>
              <w:contextualSpacing/>
              <w:jc w:val="center"/>
              <w:rPr>
                <w:rFonts w:ascii="Arial" w:hAnsi="Arial" w:cs="Arial"/>
                <w:color w:val="CC00FF"/>
                <w:sz w:val="24"/>
                <w:szCs w:val="24"/>
              </w:rPr>
            </w:pPr>
            <w:r>
              <w:rPr>
                <w:rFonts w:ascii="Arial" w:hAnsi="Arial" w:cs="Arial"/>
                <w:color w:val="CC00FF"/>
                <w:sz w:val="24"/>
                <w:szCs w:val="24"/>
              </w:rPr>
              <w:t>(</w:t>
            </w:r>
            <w:r w:rsidRPr="00262A4B">
              <w:rPr>
                <w:rFonts w:ascii="Arial" w:hAnsi="Arial" w:cs="Arial"/>
                <w:color w:val="CC00FF"/>
                <w:sz w:val="24"/>
                <w:szCs w:val="24"/>
              </w:rPr>
              <w:t>disability/supervision/care by others/boundaries</w:t>
            </w:r>
            <w:r>
              <w:rPr>
                <w:rFonts w:ascii="Arial" w:hAnsi="Arial" w:cs="Arial"/>
                <w:color w:val="CC00FF"/>
                <w:sz w:val="24"/>
                <w:szCs w:val="24"/>
              </w:rPr>
              <w:t>)</w:t>
            </w:r>
            <w:r w:rsidRPr="00262A4B">
              <w:rPr>
                <w:rFonts w:ascii="Arial" w:hAnsi="Arial" w:cs="Arial"/>
                <w:color w:val="CC00FF"/>
                <w:sz w:val="24"/>
                <w:szCs w:val="24"/>
              </w:rPr>
              <w:t>:</w:t>
            </w:r>
          </w:p>
          <w:p w14:paraId="445A00EC" w14:textId="77777777" w:rsidR="00262A4B" w:rsidRPr="00262A4B" w:rsidRDefault="00262A4B" w:rsidP="00262A4B">
            <w:pPr>
              <w:rPr>
                <w:sz w:val="24"/>
                <w:szCs w:val="24"/>
              </w:rPr>
            </w:pPr>
          </w:p>
        </w:tc>
        <w:tc>
          <w:tcPr>
            <w:tcW w:w="3260" w:type="dxa"/>
          </w:tcPr>
          <w:p w14:paraId="4BE22B96" w14:textId="77777777" w:rsidR="00262A4B" w:rsidRPr="00262A4B" w:rsidRDefault="00262A4B" w:rsidP="00262A4B">
            <w:pPr>
              <w:spacing w:line="276" w:lineRule="auto"/>
              <w:ind w:left="-142"/>
              <w:contextualSpacing/>
              <w:rPr>
                <w:rFonts w:ascii="Arial" w:hAnsi="Arial" w:cs="Arial"/>
                <w:color w:val="CC00FF"/>
                <w:sz w:val="24"/>
                <w:szCs w:val="24"/>
              </w:rPr>
            </w:pPr>
            <w:r>
              <w:rPr>
                <w:rFonts w:ascii="Arial" w:hAnsi="Arial" w:cs="Arial"/>
                <w:color w:val="CC00FF"/>
                <w:sz w:val="24"/>
                <w:szCs w:val="24"/>
              </w:rPr>
              <w:t xml:space="preserve">    </w:t>
            </w:r>
            <w:r w:rsidRPr="00262A4B">
              <w:rPr>
                <w:rFonts w:ascii="Arial" w:hAnsi="Arial" w:cs="Arial"/>
                <w:color w:val="CC00FF"/>
                <w:sz w:val="24"/>
                <w:szCs w:val="24"/>
              </w:rPr>
              <w:t>Stimulation &amp; education:</w:t>
            </w:r>
          </w:p>
          <w:p w14:paraId="3EAEE8C4" w14:textId="77777777" w:rsidR="00262A4B" w:rsidRPr="00262A4B" w:rsidRDefault="00262A4B" w:rsidP="00262A4B">
            <w:pPr>
              <w:rPr>
                <w:sz w:val="24"/>
                <w:szCs w:val="24"/>
              </w:rPr>
            </w:pPr>
          </w:p>
        </w:tc>
      </w:tr>
      <w:tr w:rsidR="00262A4B" w:rsidRPr="00262A4B" w14:paraId="29B23ABE" w14:textId="77777777" w:rsidTr="00262A4B">
        <w:tc>
          <w:tcPr>
            <w:tcW w:w="3487" w:type="dxa"/>
          </w:tcPr>
          <w:p w14:paraId="2F7A0908"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the child losing weight without an organic cause?</w:t>
            </w:r>
          </w:p>
          <w:p w14:paraId="77B937AB"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 xml:space="preserve">Is the child under or over weight </w:t>
            </w:r>
          </w:p>
          <w:p w14:paraId="17998B11"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the child unkempt, hair &amp; finger nails dirty, malodourous, inappropriate clothing for weather/age?</w:t>
            </w:r>
          </w:p>
          <w:p w14:paraId="7878CD09"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Are there any animals in the home, is there a risk e.g. XL Bully</w:t>
            </w:r>
          </w:p>
          <w:p w14:paraId="4D5EC582"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there animal or human excrement in the home?</w:t>
            </w:r>
          </w:p>
          <w:p w14:paraId="47CBF427" w14:textId="77777777" w:rsidR="00262A4B" w:rsidRPr="00262A4B" w:rsidRDefault="00262A4B" w:rsidP="00262A4B">
            <w:pPr>
              <w:numPr>
                <w:ilvl w:val="0"/>
                <w:numId w:val="6"/>
              </w:numPr>
              <w:spacing w:line="276" w:lineRule="auto"/>
              <w:contextualSpacing/>
            </w:pPr>
            <w:r w:rsidRPr="00262A4B">
              <w:rPr>
                <w:rFonts w:ascii="Arial" w:hAnsi="Arial" w:cs="Arial"/>
              </w:rPr>
              <w:t>Is there concern regarding physical or emotional chastisement?</w:t>
            </w:r>
          </w:p>
          <w:p w14:paraId="76625388"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safe sleep guidance being adhered to for the baby?</w:t>
            </w:r>
          </w:p>
          <w:p w14:paraId="352B80AB" w14:textId="77777777" w:rsidR="00262A4B" w:rsidRPr="00262A4B" w:rsidRDefault="00262A4B" w:rsidP="00262A4B">
            <w:pPr>
              <w:spacing w:line="276" w:lineRule="auto"/>
              <w:ind w:left="720"/>
              <w:contextualSpacing/>
            </w:pPr>
          </w:p>
        </w:tc>
        <w:tc>
          <w:tcPr>
            <w:tcW w:w="3879" w:type="dxa"/>
          </w:tcPr>
          <w:p w14:paraId="60F3E820" w14:textId="77777777" w:rsidR="00262A4B" w:rsidRPr="00262A4B" w:rsidRDefault="00262A4B" w:rsidP="00262A4B">
            <w:pPr>
              <w:numPr>
                <w:ilvl w:val="0"/>
                <w:numId w:val="6"/>
              </w:numPr>
              <w:contextualSpacing/>
            </w:pPr>
            <w:r w:rsidRPr="00262A4B">
              <w:rPr>
                <w:rFonts w:ascii="Arial" w:hAnsi="Arial" w:cs="Arial"/>
              </w:rPr>
              <w:t>Is the child witnessing adult sexual behaviour?</w:t>
            </w:r>
          </w:p>
          <w:p w14:paraId="081D02D3"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How does attachment present?</w:t>
            </w:r>
          </w:p>
          <w:p w14:paraId="5C01FB0B"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there praise and emotional reward?</w:t>
            </w:r>
          </w:p>
          <w:p w14:paraId="5308BD25"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 xml:space="preserve">Does the carer talk warmly/positively about the child </w:t>
            </w:r>
          </w:p>
          <w:p w14:paraId="114D20B7"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the child listened to?</w:t>
            </w:r>
          </w:p>
          <w:p w14:paraId="56ECD203"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child seek physical contact from carer?</w:t>
            </w:r>
          </w:p>
          <w:p w14:paraId="5641AC82"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respond to the baby’s needs with care, &amp; have an awareness of needs?</w:t>
            </w:r>
          </w:p>
          <w:p w14:paraId="3083D4E3"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recognise what risky behaviours are?</w:t>
            </w:r>
          </w:p>
          <w:p w14:paraId="4C8AE440" w14:textId="77777777" w:rsidR="00262A4B" w:rsidRPr="00262A4B" w:rsidRDefault="00262A4B" w:rsidP="00262A4B">
            <w:pPr>
              <w:numPr>
                <w:ilvl w:val="0"/>
                <w:numId w:val="6"/>
              </w:numPr>
              <w:spacing w:line="276" w:lineRule="auto"/>
              <w:contextualSpacing/>
            </w:pPr>
            <w:r w:rsidRPr="00262A4B">
              <w:rPr>
                <w:rFonts w:ascii="Arial" w:hAnsi="Arial" w:cs="Arial"/>
              </w:rPr>
              <w:t>Is the child reported missing?</w:t>
            </w:r>
          </w:p>
          <w:p w14:paraId="076358A6"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respond appropriately to the child?</w:t>
            </w:r>
          </w:p>
          <w:p w14:paraId="094C9347" w14:textId="77777777" w:rsidR="00262A4B" w:rsidRPr="00262A4B" w:rsidRDefault="00262A4B" w:rsidP="00262A4B">
            <w:pPr>
              <w:spacing w:line="276" w:lineRule="auto"/>
              <w:ind w:left="720"/>
              <w:contextualSpacing/>
            </w:pPr>
          </w:p>
        </w:tc>
        <w:tc>
          <w:tcPr>
            <w:tcW w:w="3828" w:type="dxa"/>
          </w:tcPr>
          <w:p w14:paraId="59BABC65" w14:textId="77777777" w:rsidR="00262A4B" w:rsidRPr="00262A4B" w:rsidRDefault="00262A4B" w:rsidP="00262A4B">
            <w:pPr>
              <w:numPr>
                <w:ilvl w:val="0"/>
                <w:numId w:val="6"/>
              </w:numPr>
              <w:spacing w:line="276" w:lineRule="auto"/>
              <w:contextualSpacing/>
              <w:rPr>
                <w:rFonts w:ascii="Arial" w:hAnsi="Arial" w:cs="Arial"/>
                <w:b/>
              </w:rPr>
            </w:pPr>
            <w:r w:rsidRPr="00262A4B">
              <w:rPr>
                <w:rFonts w:ascii="Arial" w:hAnsi="Arial" w:cs="Arial"/>
              </w:rPr>
              <w:t>Is the child being bought to appointments?</w:t>
            </w:r>
          </w:p>
          <w:p w14:paraId="6BDA51F8"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support with medication compliance and treatment?</w:t>
            </w:r>
          </w:p>
          <w:p w14:paraId="31878AC9"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support needs relating to child’s disability?</w:t>
            </w:r>
          </w:p>
          <w:p w14:paraId="37E405E1"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accept advice and support?</w:t>
            </w:r>
          </w:p>
          <w:p w14:paraId="41C25FCE"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Is supervision provided in line with age and stage of development?</w:t>
            </w:r>
          </w:p>
          <w:p w14:paraId="58E23E39"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 xml:space="preserve">Is child age appropriately supervised, or left alone </w:t>
            </w:r>
          </w:p>
          <w:p w14:paraId="7A79E91F"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 the carers provide consistent boundaries and ensure the child understands how to behave and to understand the importance of set limits?</w:t>
            </w:r>
          </w:p>
          <w:p w14:paraId="31F130FD" w14:textId="77777777" w:rsidR="00262A4B" w:rsidRPr="00262A4B" w:rsidRDefault="00262A4B" w:rsidP="00262A4B"/>
        </w:tc>
        <w:tc>
          <w:tcPr>
            <w:tcW w:w="3260" w:type="dxa"/>
          </w:tcPr>
          <w:p w14:paraId="0CF134F4"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 xml:space="preserve">Is the child accessing age appropriate games and on </w:t>
            </w:r>
          </w:p>
          <w:p w14:paraId="1C891C5B"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 xml:space="preserve">Does the carer monitor online relationships and activity? </w:t>
            </w:r>
          </w:p>
          <w:p w14:paraId="53118CE0"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child have suitable space to play in and toys to play with?</w:t>
            </w:r>
          </w:p>
          <w:p w14:paraId="63564198" w14:textId="77777777" w:rsidR="00262A4B" w:rsidRPr="00262A4B" w:rsidRDefault="00262A4B" w:rsidP="00262A4B">
            <w:pPr>
              <w:numPr>
                <w:ilvl w:val="0"/>
                <w:numId w:val="6"/>
              </w:numPr>
              <w:spacing w:line="276" w:lineRule="auto"/>
              <w:contextualSpacing/>
              <w:rPr>
                <w:rFonts w:ascii="Arial" w:hAnsi="Arial" w:cs="Arial"/>
              </w:rPr>
            </w:pPr>
            <w:r w:rsidRPr="00262A4B">
              <w:rPr>
                <w:rFonts w:ascii="Arial" w:hAnsi="Arial" w:cs="Arial"/>
              </w:rPr>
              <w:t>Does the carer take an active interest in the child’s schooling and gives support at home?</w:t>
            </w:r>
          </w:p>
          <w:p w14:paraId="7F1F4459" w14:textId="77777777" w:rsidR="00262A4B" w:rsidRPr="00262A4B" w:rsidRDefault="00262A4B" w:rsidP="00262A4B">
            <w:pPr>
              <w:numPr>
                <w:ilvl w:val="0"/>
                <w:numId w:val="6"/>
              </w:numPr>
              <w:spacing w:line="276" w:lineRule="auto"/>
              <w:contextualSpacing/>
              <w:rPr>
                <w:rFonts w:ascii="Arial" w:hAnsi="Arial" w:cs="Arial"/>
                <w:color w:val="002060"/>
              </w:rPr>
            </w:pPr>
            <w:r w:rsidRPr="00262A4B">
              <w:rPr>
                <w:rFonts w:ascii="Arial" w:hAnsi="Arial" w:cs="Arial"/>
              </w:rPr>
              <w:t>Does the carer engage well with school/nursery and does not sanction missed days unless necessary</w:t>
            </w:r>
          </w:p>
          <w:p w14:paraId="6D8E0C41" w14:textId="77777777" w:rsidR="00262A4B" w:rsidRPr="00262A4B" w:rsidRDefault="00262A4B" w:rsidP="00262A4B">
            <w:pPr>
              <w:spacing w:line="276" w:lineRule="auto"/>
              <w:ind w:left="360"/>
              <w:contextualSpacing/>
              <w:rPr>
                <w:rFonts w:ascii="Arial" w:hAnsi="Arial" w:cs="Arial"/>
              </w:rPr>
            </w:pPr>
          </w:p>
          <w:p w14:paraId="7D79189D" w14:textId="77777777" w:rsidR="00262A4B" w:rsidRPr="00262A4B" w:rsidRDefault="00262A4B" w:rsidP="00262A4B"/>
        </w:tc>
      </w:tr>
    </w:tbl>
    <w:p w14:paraId="358460AB" w14:textId="77777777" w:rsidR="00262A4B" w:rsidRDefault="00262A4B"/>
    <w:tbl>
      <w:tblPr>
        <w:tblStyle w:val="TableGrid"/>
        <w:tblpPr w:leftFromText="180" w:rightFromText="180" w:vertAnchor="page" w:horzAnchor="page" w:tblpX="565" w:tblpY="2209"/>
        <w:tblW w:w="0" w:type="auto"/>
        <w:tblLook w:val="04A0" w:firstRow="1" w:lastRow="0" w:firstColumn="1" w:lastColumn="0" w:noHBand="0" w:noVBand="1"/>
      </w:tblPr>
      <w:tblGrid>
        <w:gridCol w:w="3487"/>
        <w:gridCol w:w="3487"/>
        <w:gridCol w:w="3487"/>
        <w:gridCol w:w="3487"/>
      </w:tblGrid>
      <w:tr w:rsidR="00262A4B" w14:paraId="32177BDB" w14:textId="77777777" w:rsidTr="00262A4B">
        <w:tc>
          <w:tcPr>
            <w:tcW w:w="3487" w:type="dxa"/>
          </w:tcPr>
          <w:p w14:paraId="327D4B33" w14:textId="77777777" w:rsidR="00262A4B" w:rsidRPr="00262A4B" w:rsidRDefault="00262A4B" w:rsidP="00262A4B">
            <w:pPr>
              <w:spacing w:line="276" w:lineRule="auto"/>
              <w:rPr>
                <w:rFonts w:ascii="Arial" w:hAnsi="Arial" w:cs="Arial"/>
                <w:color w:val="00B0F0"/>
                <w:sz w:val="24"/>
                <w:szCs w:val="24"/>
              </w:rPr>
            </w:pPr>
            <w:r w:rsidRPr="00262A4B">
              <w:rPr>
                <w:rFonts w:ascii="Arial" w:hAnsi="Arial" w:cs="Arial"/>
                <w:color w:val="00B0F0"/>
                <w:sz w:val="24"/>
                <w:szCs w:val="24"/>
              </w:rPr>
              <w:lastRenderedPageBreak/>
              <w:t xml:space="preserve">Domestic Abuse </w:t>
            </w:r>
          </w:p>
          <w:p w14:paraId="0BBABD85" w14:textId="77777777" w:rsidR="00262A4B" w:rsidRPr="00262A4B" w:rsidRDefault="00262A4B" w:rsidP="00262A4B">
            <w:pPr>
              <w:rPr>
                <w:sz w:val="24"/>
                <w:szCs w:val="24"/>
              </w:rPr>
            </w:pPr>
          </w:p>
        </w:tc>
        <w:tc>
          <w:tcPr>
            <w:tcW w:w="3487" w:type="dxa"/>
          </w:tcPr>
          <w:p w14:paraId="16055091" w14:textId="77777777" w:rsidR="00262A4B" w:rsidRPr="00262A4B" w:rsidRDefault="00262A4B" w:rsidP="00262A4B">
            <w:pPr>
              <w:spacing w:line="276" w:lineRule="auto"/>
              <w:rPr>
                <w:rFonts w:ascii="Arial" w:hAnsi="Arial" w:cs="Arial"/>
                <w:color w:val="00B0F0"/>
                <w:sz w:val="24"/>
                <w:szCs w:val="24"/>
              </w:rPr>
            </w:pPr>
            <w:r w:rsidRPr="00262A4B">
              <w:rPr>
                <w:rFonts w:ascii="Arial" w:hAnsi="Arial" w:cs="Arial"/>
                <w:color w:val="00B0F0"/>
                <w:sz w:val="24"/>
                <w:szCs w:val="24"/>
              </w:rPr>
              <w:t>Substance Misuse</w:t>
            </w:r>
          </w:p>
          <w:p w14:paraId="64F07575" w14:textId="77777777" w:rsidR="00262A4B" w:rsidRPr="00262A4B" w:rsidRDefault="00262A4B" w:rsidP="00262A4B">
            <w:pPr>
              <w:rPr>
                <w:sz w:val="24"/>
                <w:szCs w:val="24"/>
              </w:rPr>
            </w:pPr>
          </w:p>
        </w:tc>
        <w:tc>
          <w:tcPr>
            <w:tcW w:w="3487" w:type="dxa"/>
          </w:tcPr>
          <w:p w14:paraId="77D6FED7" w14:textId="77777777" w:rsidR="00262A4B" w:rsidRPr="00262A4B" w:rsidRDefault="00262A4B" w:rsidP="00262A4B">
            <w:pPr>
              <w:spacing w:line="276" w:lineRule="auto"/>
              <w:rPr>
                <w:rFonts w:ascii="Arial" w:hAnsi="Arial" w:cs="Arial"/>
                <w:color w:val="00B0F0"/>
                <w:sz w:val="24"/>
                <w:szCs w:val="24"/>
              </w:rPr>
            </w:pPr>
            <w:r w:rsidRPr="00262A4B">
              <w:rPr>
                <w:rFonts w:ascii="Arial" w:hAnsi="Arial" w:cs="Arial"/>
                <w:color w:val="00B0F0"/>
                <w:sz w:val="24"/>
                <w:szCs w:val="24"/>
              </w:rPr>
              <w:t>Learning Disability</w:t>
            </w:r>
          </w:p>
          <w:p w14:paraId="0DFB692E" w14:textId="77777777" w:rsidR="00262A4B" w:rsidRPr="00262A4B" w:rsidRDefault="00262A4B" w:rsidP="00262A4B">
            <w:pPr>
              <w:rPr>
                <w:sz w:val="24"/>
                <w:szCs w:val="24"/>
              </w:rPr>
            </w:pPr>
          </w:p>
        </w:tc>
        <w:tc>
          <w:tcPr>
            <w:tcW w:w="3487" w:type="dxa"/>
          </w:tcPr>
          <w:p w14:paraId="00FED2EC" w14:textId="77777777" w:rsidR="00262A4B" w:rsidRPr="00262A4B" w:rsidRDefault="00262A4B" w:rsidP="00262A4B">
            <w:pPr>
              <w:spacing w:line="276" w:lineRule="auto"/>
              <w:rPr>
                <w:rFonts w:ascii="Arial" w:hAnsi="Arial" w:cs="Arial"/>
                <w:color w:val="00B0F0"/>
                <w:sz w:val="24"/>
                <w:szCs w:val="24"/>
              </w:rPr>
            </w:pPr>
            <w:r w:rsidRPr="00262A4B">
              <w:rPr>
                <w:rFonts w:ascii="Arial" w:hAnsi="Arial" w:cs="Arial"/>
                <w:color w:val="00B0F0"/>
                <w:sz w:val="24"/>
                <w:szCs w:val="24"/>
              </w:rPr>
              <w:t xml:space="preserve">Poverty and Isolation </w:t>
            </w:r>
          </w:p>
          <w:p w14:paraId="4AEE469B" w14:textId="77777777" w:rsidR="00262A4B" w:rsidRPr="00262A4B" w:rsidRDefault="00262A4B" w:rsidP="00262A4B">
            <w:pPr>
              <w:rPr>
                <w:sz w:val="24"/>
                <w:szCs w:val="24"/>
              </w:rPr>
            </w:pPr>
          </w:p>
        </w:tc>
      </w:tr>
      <w:tr w:rsidR="00262A4B" w14:paraId="62E8B5D1" w14:textId="77777777" w:rsidTr="00262A4B">
        <w:trPr>
          <w:trHeight w:val="7533"/>
        </w:trPr>
        <w:tc>
          <w:tcPr>
            <w:tcW w:w="3487" w:type="dxa"/>
          </w:tcPr>
          <w:p w14:paraId="49F753CE" w14:textId="77777777" w:rsidR="00262A4B" w:rsidRPr="00262A4B" w:rsidRDefault="00262A4B" w:rsidP="00262A4B">
            <w:pPr>
              <w:pStyle w:val="ListParagraph"/>
              <w:numPr>
                <w:ilvl w:val="0"/>
                <w:numId w:val="6"/>
              </w:numPr>
              <w:spacing w:line="276" w:lineRule="auto"/>
              <w:rPr>
                <w:rFonts w:ascii="Arial" w:hAnsi="Arial" w:cs="Arial"/>
              </w:rPr>
            </w:pPr>
            <w:r>
              <w:rPr>
                <w:rFonts w:ascii="Arial" w:hAnsi="Arial" w:cs="Arial"/>
              </w:rPr>
              <w:t>I</w:t>
            </w:r>
            <w:r w:rsidRPr="00262A4B">
              <w:rPr>
                <w:rFonts w:ascii="Arial" w:hAnsi="Arial" w:cs="Arial"/>
              </w:rPr>
              <w:t>s the parent in an abusive relationship</w:t>
            </w:r>
          </w:p>
          <w:p w14:paraId="3056D81C"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Is this with a partner?</w:t>
            </w:r>
          </w:p>
          <w:p w14:paraId="0EAD6E96"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Is the abuse from a child to parent?</w:t>
            </w:r>
          </w:p>
          <w:p w14:paraId="2E781DC0"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Is the child exposed directly to physical and/or verbal arguments?</w:t>
            </w:r>
          </w:p>
          <w:p w14:paraId="511A1D80"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Does the parent understand that even when a child is not physically present the impact of DA will still affect the child?</w:t>
            </w:r>
          </w:p>
          <w:p w14:paraId="71EA8DAA"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Have you recorded this in the safeguarding alert on RIO?</w:t>
            </w:r>
          </w:p>
          <w:p w14:paraId="4E49AE9D"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Has a DASH been completed?</w:t>
            </w:r>
          </w:p>
          <w:p w14:paraId="7BBCA09D" w14:textId="77777777" w:rsidR="00262A4B" w:rsidRPr="00262A4B" w:rsidRDefault="00262A4B" w:rsidP="00262A4B">
            <w:pPr>
              <w:pStyle w:val="ListParagraph"/>
              <w:numPr>
                <w:ilvl w:val="0"/>
                <w:numId w:val="6"/>
              </w:numPr>
              <w:spacing w:line="276" w:lineRule="auto"/>
              <w:rPr>
                <w:rFonts w:ascii="Arial" w:hAnsi="Arial" w:cs="Arial"/>
              </w:rPr>
            </w:pPr>
            <w:r w:rsidRPr="00262A4B">
              <w:rPr>
                <w:rFonts w:ascii="Arial" w:hAnsi="Arial" w:cs="Arial"/>
              </w:rPr>
              <w:t>Has a children’s safeguarding referral been completed?</w:t>
            </w:r>
          </w:p>
          <w:p w14:paraId="0E6A903D" w14:textId="77777777" w:rsidR="00262A4B" w:rsidRPr="00452071" w:rsidRDefault="00262A4B" w:rsidP="00262A4B"/>
        </w:tc>
        <w:tc>
          <w:tcPr>
            <w:tcW w:w="3487" w:type="dxa"/>
          </w:tcPr>
          <w:p w14:paraId="292C2889" w14:textId="77777777" w:rsidR="00262A4B" w:rsidRPr="00452071" w:rsidRDefault="00262A4B" w:rsidP="00262A4B">
            <w:pPr>
              <w:numPr>
                <w:ilvl w:val="0"/>
                <w:numId w:val="10"/>
              </w:numPr>
              <w:spacing w:line="276" w:lineRule="auto"/>
              <w:contextualSpacing/>
              <w:rPr>
                <w:rFonts w:ascii="Arial" w:hAnsi="Arial" w:cs="Arial"/>
              </w:rPr>
            </w:pPr>
            <w:r w:rsidRPr="00452071">
              <w:rPr>
                <w:rFonts w:ascii="Arial" w:hAnsi="Arial" w:cs="Arial"/>
              </w:rPr>
              <w:t xml:space="preserve">Is the child exposed to parental </w:t>
            </w:r>
            <w:r>
              <w:rPr>
                <w:rFonts w:ascii="Arial" w:hAnsi="Arial" w:cs="Arial"/>
              </w:rPr>
              <w:t>D &amp; A abuse?</w:t>
            </w:r>
          </w:p>
          <w:p w14:paraId="1E1BE856" w14:textId="77777777" w:rsidR="00262A4B" w:rsidRPr="00452071" w:rsidRDefault="00262A4B" w:rsidP="00262A4B">
            <w:pPr>
              <w:numPr>
                <w:ilvl w:val="0"/>
                <w:numId w:val="10"/>
              </w:numPr>
              <w:spacing w:line="276" w:lineRule="auto"/>
              <w:contextualSpacing/>
              <w:rPr>
                <w:rFonts w:ascii="Arial" w:hAnsi="Arial" w:cs="Arial"/>
              </w:rPr>
            </w:pPr>
            <w:r w:rsidRPr="00452071">
              <w:rPr>
                <w:rFonts w:ascii="Arial" w:hAnsi="Arial" w:cs="Arial"/>
              </w:rPr>
              <w:t>Are D</w:t>
            </w:r>
            <w:r>
              <w:rPr>
                <w:rFonts w:ascii="Arial" w:hAnsi="Arial" w:cs="Arial"/>
              </w:rPr>
              <w:t xml:space="preserve"> &amp; D </w:t>
            </w:r>
            <w:r w:rsidRPr="00452071">
              <w:rPr>
                <w:rFonts w:ascii="Arial" w:hAnsi="Arial" w:cs="Arial"/>
              </w:rPr>
              <w:t xml:space="preserve">kept in the home safely? </w:t>
            </w:r>
          </w:p>
          <w:p w14:paraId="2FACF98B" w14:textId="77777777" w:rsidR="00262A4B" w:rsidRPr="00452071" w:rsidRDefault="00262A4B" w:rsidP="00262A4B">
            <w:pPr>
              <w:numPr>
                <w:ilvl w:val="0"/>
                <w:numId w:val="10"/>
              </w:numPr>
              <w:spacing w:line="276" w:lineRule="auto"/>
              <w:contextualSpacing/>
              <w:rPr>
                <w:rFonts w:ascii="Arial" w:hAnsi="Arial" w:cs="Arial"/>
              </w:rPr>
            </w:pPr>
            <w:r w:rsidRPr="00452071">
              <w:rPr>
                <w:rFonts w:ascii="Arial" w:hAnsi="Arial" w:cs="Arial"/>
              </w:rPr>
              <w:t xml:space="preserve">Does the parent understand the importance of safe use? </w:t>
            </w:r>
          </w:p>
          <w:p w14:paraId="19EE1C38" w14:textId="77777777" w:rsidR="00262A4B" w:rsidRPr="00452071" w:rsidRDefault="00262A4B" w:rsidP="00262A4B">
            <w:pPr>
              <w:numPr>
                <w:ilvl w:val="0"/>
                <w:numId w:val="10"/>
              </w:numPr>
              <w:spacing w:line="276" w:lineRule="auto"/>
              <w:contextualSpacing/>
              <w:rPr>
                <w:rFonts w:ascii="Arial" w:hAnsi="Arial" w:cs="Arial"/>
              </w:rPr>
            </w:pPr>
            <w:r w:rsidRPr="00452071">
              <w:rPr>
                <w:rFonts w:ascii="Arial" w:hAnsi="Arial" w:cs="Arial"/>
              </w:rPr>
              <w:t xml:space="preserve">When using where is the child? Are they </w:t>
            </w:r>
            <w:r>
              <w:rPr>
                <w:rFonts w:ascii="Arial" w:hAnsi="Arial" w:cs="Arial"/>
              </w:rPr>
              <w:t xml:space="preserve">safe </w:t>
            </w:r>
            <w:r w:rsidRPr="00452071">
              <w:rPr>
                <w:rFonts w:ascii="Arial" w:hAnsi="Arial" w:cs="Arial"/>
              </w:rPr>
              <w:t>or is the child left in the home? If the child is young what is the impact</w:t>
            </w:r>
            <w:r>
              <w:rPr>
                <w:rFonts w:ascii="Arial" w:hAnsi="Arial" w:cs="Arial"/>
              </w:rPr>
              <w:t xml:space="preserve"> if </w:t>
            </w:r>
            <w:r w:rsidRPr="00452071">
              <w:rPr>
                <w:rFonts w:ascii="Arial" w:hAnsi="Arial" w:cs="Arial"/>
              </w:rPr>
              <w:t>the child need</w:t>
            </w:r>
            <w:r>
              <w:rPr>
                <w:rFonts w:ascii="Arial" w:hAnsi="Arial" w:cs="Arial"/>
              </w:rPr>
              <w:t>ed to be fed/changed or became unwell?</w:t>
            </w:r>
          </w:p>
          <w:p w14:paraId="5EBD5833" w14:textId="77777777" w:rsidR="00262A4B" w:rsidRDefault="00262A4B" w:rsidP="00262A4B">
            <w:pPr>
              <w:numPr>
                <w:ilvl w:val="0"/>
                <w:numId w:val="10"/>
              </w:numPr>
              <w:spacing w:line="276" w:lineRule="auto"/>
              <w:contextualSpacing/>
              <w:rPr>
                <w:rFonts w:ascii="Arial" w:hAnsi="Arial" w:cs="Arial"/>
              </w:rPr>
            </w:pPr>
            <w:r w:rsidRPr="00560536">
              <w:rPr>
                <w:rFonts w:ascii="Arial" w:hAnsi="Arial" w:cs="Arial"/>
              </w:rPr>
              <w:t>Explore finances-what is th</w:t>
            </w:r>
            <w:r>
              <w:rPr>
                <w:rFonts w:ascii="Arial" w:hAnsi="Arial" w:cs="Arial"/>
              </w:rPr>
              <w:t>e</w:t>
            </w:r>
            <w:r w:rsidR="00797E07">
              <w:rPr>
                <w:rFonts w:ascii="Arial" w:hAnsi="Arial" w:cs="Arial"/>
              </w:rPr>
              <w:t xml:space="preserve"> impact of DA </w:t>
            </w:r>
            <w:r w:rsidRPr="00560536">
              <w:rPr>
                <w:rFonts w:ascii="Arial" w:hAnsi="Arial" w:cs="Arial"/>
              </w:rPr>
              <w:t>on meeting the basic needs of the child- food, warmth, clothing, and transport for school?</w:t>
            </w:r>
          </w:p>
          <w:p w14:paraId="20ED7DC9" w14:textId="77777777" w:rsidR="00262A4B" w:rsidRPr="00560536" w:rsidRDefault="00262A4B" w:rsidP="00262A4B">
            <w:pPr>
              <w:numPr>
                <w:ilvl w:val="0"/>
                <w:numId w:val="10"/>
              </w:numPr>
              <w:spacing w:line="276" w:lineRule="auto"/>
              <w:contextualSpacing/>
              <w:rPr>
                <w:rFonts w:ascii="Arial" w:hAnsi="Arial" w:cs="Arial"/>
              </w:rPr>
            </w:pPr>
            <w:r>
              <w:rPr>
                <w:rFonts w:ascii="Arial" w:hAnsi="Arial" w:cs="Arial"/>
              </w:rPr>
              <w:t>Is the child blamed for substance misuse?</w:t>
            </w:r>
            <w:r w:rsidRPr="00560536">
              <w:rPr>
                <w:rFonts w:ascii="Arial" w:hAnsi="Arial" w:cs="Arial"/>
              </w:rPr>
              <w:t xml:space="preserve"> </w:t>
            </w:r>
          </w:p>
          <w:p w14:paraId="51FF5904" w14:textId="77777777" w:rsidR="00262A4B" w:rsidRPr="00452071" w:rsidRDefault="00262A4B" w:rsidP="00262A4B">
            <w:pPr>
              <w:numPr>
                <w:ilvl w:val="0"/>
                <w:numId w:val="10"/>
              </w:numPr>
              <w:spacing w:line="276" w:lineRule="auto"/>
              <w:contextualSpacing/>
            </w:pPr>
            <w:r w:rsidRPr="00452071">
              <w:rPr>
                <w:rFonts w:ascii="Arial" w:hAnsi="Arial" w:cs="Arial"/>
              </w:rPr>
              <w:t>Is parent pregnant,</w:t>
            </w:r>
            <w:r w:rsidR="00797E07">
              <w:rPr>
                <w:rFonts w:ascii="Arial" w:hAnsi="Arial" w:cs="Arial"/>
              </w:rPr>
              <w:t xml:space="preserve"> &amp; aware of risk to unborn</w:t>
            </w:r>
            <w:r>
              <w:rPr>
                <w:rFonts w:ascii="Arial" w:hAnsi="Arial" w:cs="Arial"/>
              </w:rPr>
              <w:t>?</w:t>
            </w:r>
          </w:p>
        </w:tc>
        <w:tc>
          <w:tcPr>
            <w:tcW w:w="3487" w:type="dxa"/>
          </w:tcPr>
          <w:p w14:paraId="4C06D5DB" w14:textId="77777777" w:rsidR="00262A4B" w:rsidRPr="00452071" w:rsidRDefault="00262A4B" w:rsidP="00262A4B">
            <w:pPr>
              <w:numPr>
                <w:ilvl w:val="0"/>
                <w:numId w:val="11"/>
              </w:numPr>
              <w:spacing w:line="276" w:lineRule="auto"/>
              <w:contextualSpacing/>
              <w:rPr>
                <w:rFonts w:ascii="Arial" w:hAnsi="Arial" w:cs="Arial"/>
              </w:rPr>
            </w:pPr>
            <w:r w:rsidRPr="00452071">
              <w:rPr>
                <w:rFonts w:ascii="Arial" w:hAnsi="Arial" w:cs="Arial"/>
              </w:rPr>
              <w:t xml:space="preserve">Is there a formal diagnosis if not is it apparent that there is a LD (Carer) </w:t>
            </w:r>
          </w:p>
          <w:p w14:paraId="3D46FF83" w14:textId="77777777" w:rsidR="00262A4B" w:rsidRPr="00452071" w:rsidRDefault="00262A4B" w:rsidP="00262A4B">
            <w:pPr>
              <w:numPr>
                <w:ilvl w:val="0"/>
                <w:numId w:val="11"/>
              </w:numPr>
              <w:spacing w:line="276" w:lineRule="auto"/>
              <w:contextualSpacing/>
              <w:rPr>
                <w:rFonts w:ascii="Arial" w:hAnsi="Arial" w:cs="Arial"/>
              </w:rPr>
            </w:pPr>
            <w:r w:rsidRPr="00452071">
              <w:rPr>
                <w:rFonts w:ascii="Arial" w:hAnsi="Arial" w:cs="Arial"/>
              </w:rPr>
              <w:t>What is the level of understanding of carer to their child’s needs?</w:t>
            </w:r>
          </w:p>
          <w:p w14:paraId="67C50CF8" w14:textId="77777777" w:rsidR="00262A4B" w:rsidRPr="00452071" w:rsidRDefault="00262A4B" w:rsidP="00262A4B">
            <w:pPr>
              <w:numPr>
                <w:ilvl w:val="0"/>
                <w:numId w:val="11"/>
              </w:numPr>
              <w:spacing w:line="276" w:lineRule="auto"/>
              <w:contextualSpacing/>
              <w:rPr>
                <w:rFonts w:ascii="Arial" w:hAnsi="Arial" w:cs="Arial"/>
              </w:rPr>
            </w:pPr>
            <w:r w:rsidRPr="00452071">
              <w:rPr>
                <w:rFonts w:ascii="Arial" w:hAnsi="Arial" w:cs="Arial"/>
              </w:rPr>
              <w:t>Communication, can the carer read and write, do they need aids to communicate?</w:t>
            </w:r>
          </w:p>
          <w:p w14:paraId="0D8F71C5" w14:textId="77777777" w:rsidR="00262A4B" w:rsidRPr="00452071" w:rsidRDefault="00262A4B" w:rsidP="00262A4B">
            <w:pPr>
              <w:numPr>
                <w:ilvl w:val="0"/>
                <w:numId w:val="11"/>
              </w:numPr>
              <w:spacing w:line="276" w:lineRule="auto"/>
              <w:contextualSpacing/>
              <w:rPr>
                <w:rFonts w:ascii="Arial" w:hAnsi="Arial" w:cs="Arial"/>
              </w:rPr>
            </w:pPr>
            <w:r w:rsidRPr="00452071">
              <w:rPr>
                <w:rFonts w:ascii="Arial" w:hAnsi="Arial" w:cs="Arial"/>
              </w:rPr>
              <w:t>Do the needs of the carer affect  the parenting of their child- think about taking the child to appointments, clinics,  dress appropriately, warm and affection,</w:t>
            </w:r>
          </w:p>
          <w:p w14:paraId="530C46B7" w14:textId="77777777" w:rsidR="00262A4B" w:rsidRPr="00452071" w:rsidRDefault="00262A4B" w:rsidP="00262A4B"/>
        </w:tc>
        <w:tc>
          <w:tcPr>
            <w:tcW w:w="3487" w:type="dxa"/>
          </w:tcPr>
          <w:p w14:paraId="1901C482" w14:textId="77777777" w:rsidR="00262A4B" w:rsidRPr="00452071" w:rsidRDefault="00262A4B" w:rsidP="00262A4B">
            <w:pPr>
              <w:numPr>
                <w:ilvl w:val="0"/>
                <w:numId w:val="12"/>
              </w:numPr>
              <w:spacing w:line="276" w:lineRule="auto"/>
              <w:contextualSpacing/>
              <w:rPr>
                <w:rFonts w:ascii="Arial" w:hAnsi="Arial" w:cs="Arial"/>
              </w:rPr>
            </w:pPr>
            <w:r w:rsidRPr="00452071">
              <w:rPr>
                <w:rFonts w:ascii="Arial" w:hAnsi="Arial" w:cs="Arial"/>
              </w:rPr>
              <w:t>Are the family in debt?</w:t>
            </w:r>
          </w:p>
          <w:p w14:paraId="73DC6386" w14:textId="77777777" w:rsidR="00262A4B" w:rsidRPr="00452071" w:rsidRDefault="00262A4B" w:rsidP="00262A4B">
            <w:pPr>
              <w:numPr>
                <w:ilvl w:val="0"/>
                <w:numId w:val="12"/>
              </w:numPr>
              <w:spacing w:line="276" w:lineRule="auto"/>
              <w:contextualSpacing/>
              <w:rPr>
                <w:rFonts w:ascii="Arial" w:hAnsi="Arial" w:cs="Arial"/>
              </w:rPr>
            </w:pPr>
            <w:r w:rsidRPr="00452071">
              <w:rPr>
                <w:rFonts w:ascii="Arial" w:hAnsi="Arial" w:cs="Arial"/>
              </w:rPr>
              <w:t>Is money being spent appropriately</w:t>
            </w:r>
          </w:p>
          <w:p w14:paraId="68E303A3" w14:textId="77777777" w:rsidR="00262A4B" w:rsidRPr="00452071" w:rsidRDefault="00262A4B" w:rsidP="00262A4B">
            <w:pPr>
              <w:numPr>
                <w:ilvl w:val="0"/>
                <w:numId w:val="12"/>
              </w:numPr>
              <w:spacing w:line="276" w:lineRule="auto"/>
              <w:contextualSpacing/>
              <w:rPr>
                <w:rFonts w:ascii="Arial" w:hAnsi="Arial" w:cs="Arial"/>
              </w:rPr>
            </w:pPr>
            <w:r w:rsidRPr="00452071">
              <w:rPr>
                <w:rFonts w:ascii="Arial" w:hAnsi="Arial" w:cs="Arial"/>
              </w:rPr>
              <w:t>Have they got recourse to public funds?</w:t>
            </w:r>
          </w:p>
          <w:p w14:paraId="680F7D12" w14:textId="77777777" w:rsidR="00262A4B" w:rsidRPr="00452071" w:rsidRDefault="00262A4B" w:rsidP="00262A4B">
            <w:pPr>
              <w:numPr>
                <w:ilvl w:val="0"/>
                <w:numId w:val="12"/>
              </w:numPr>
              <w:spacing w:line="276" w:lineRule="auto"/>
              <w:contextualSpacing/>
              <w:rPr>
                <w:rFonts w:ascii="Arial" w:hAnsi="Arial" w:cs="Arial"/>
              </w:rPr>
            </w:pPr>
            <w:r w:rsidRPr="00452071">
              <w:rPr>
                <w:rFonts w:ascii="Arial" w:hAnsi="Arial" w:cs="Arial"/>
              </w:rPr>
              <w:t>Do they need a food parcel?</w:t>
            </w:r>
          </w:p>
          <w:p w14:paraId="353E1B38" w14:textId="77777777" w:rsidR="00262A4B" w:rsidRPr="00452071" w:rsidRDefault="00262A4B" w:rsidP="00262A4B">
            <w:pPr>
              <w:numPr>
                <w:ilvl w:val="0"/>
                <w:numId w:val="12"/>
              </w:numPr>
              <w:spacing w:line="276" w:lineRule="auto"/>
              <w:contextualSpacing/>
              <w:rPr>
                <w:rFonts w:ascii="Arial" w:hAnsi="Arial" w:cs="Arial"/>
              </w:rPr>
            </w:pPr>
            <w:r w:rsidRPr="00452071">
              <w:rPr>
                <w:rFonts w:ascii="Arial" w:hAnsi="Arial" w:cs="Arial"/>
              </w:rPr>
              <w:t xml:space="preserve">How do choices  made by parent  impact  the child- food, warmth, education, clothing, home environment </w:t>
            </w:r>
          </w:p>
          <w:p w14:paraId="2AA6FA9A" w14:textId="77777777" w:rsidR="00262A4B" w:rsidRPr="00452071" w:rsidRDefault="00262A4B" w:rsidP="00262A4B"/>
        </w:tc>
      </w:tr>
    </w:tbl>
    <w:p w14:paraId="149404E5" w14:textId="77777777" w:rsidR="00DC4E6A" w:rsidRDefault="00DC4E6A"/>
    <w:tbl>
      <w:tblPr>
        <w:tblStyle w:val="TableGrid"/>
        <w:tblW w:w="0" w:type="auto"/>
        <w:tblLook w:val="04A0" w:firstRow="1" w:lastRow="0" w:firstColumn="1" w:lastColumn="0" w:noHBand="0" w:noVBand="1"/>
      </w:tblPr>
      <w:tblGrid>
        <w:gridCol w:w="13948"/>
      </w:tblGrid>
      <w:tr w:rsidR="00421692" w14:paraId="4992DCB8" w14:textId="77777777" w:rsidTr="00421692">
        <w:tc>
          <w:tcPr>
            <w:tcW w:w="13948" w:type="dxa"/>
          </w:tcPr>
          <w:p w14:paraId="0D8C833C" w14:textId="77777777" w:rsidR="00560536" w:rsidRPr="00262A4B" w:rsidRDefault="00560536" w:rsidP="00560536">
            <w:pPr>
              <w:spacing w:line="276" w:lineRule="auto"/>
              <w:rPr>
                <w:rFonts w:ascii="Arial" w:hAnsi="Arial" w:cs="Arial"/>
                <w:b/>
                <w:color w:val="C45911" w:themeColor="accent2" w:themeShade="BF"/>
                <w:sz w:val="24"/>
                <w:szCs w:val="24"/>
              </w:rPr>
            </w:pPr>
            <w:r w:rsidRPr="00262A4B">
              <w:rPr>
                <w:rFonts w:ascii="Arial" w:hAnsi="Arial" w:cs="Arial"/>
                <w:b/>
                <w:color w:val="C45911" w:themeColor="accent2" w:themeShade="BF"/>
                <w:sz w:val="24"/>
                <w:szCs w:val="24"/>
              </w:rPr>
              <w:lastRenderedPageBreak/>
              <w:t>Actions for Professionals working with the child.</w:t>
            </w:r>
          </w:p>
          <w:p w14:paraId="6293578E" w14:textId="77777777" w:rsidR="00421692" w:rsidRDefault="00560536" w:rsidP="00560536">
            <w:pPr>
              <w:spacing w:line="276" w:lineRule="auto"/>
            </w:pPr>
            <w:r w:rsidRPr="00262A4B">
              <w:rPr>
                <w:rFonts w:ascii="Arial" w:hAnsi="Arial" w:cs="Arial"/>
                <w:color w:val="000000" w:themeColor="text1"/>
                <w:sz w:val="24"/>
                <w:szCs w:val="24"/>
              </w:rPr>
              <w:t>Have you reviewed the case record and completed the following actions?</w:t>
            </w:r>
          </w:p>
        </w:tc>
      </w:tr>
      <w:tr w:rsidR="00421692" w14:paraId="1DD8E431" w14:textId="77777777" w:rsidTr="00421692">
        <w:tc>
          <w:tcPr>
            <w:tcW w:w="13948" w:type="dxa"/>
          </w:tcPr>
          <w:p w14:paraId="222A5B88"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 xml:space="preserve">Have you </w:t>
            </w:r>
            <w:r w:rsidRPr="00560536">
              <w:rPr>
                <w:rFonts w:ascii="Arial" w:hAnsi="Arial" w:cs="Arial"/>
                <w:color w:val="000000" w:themeColor="text1"/>
                <w:u w:val="single" w:color="C45911" w:themeColor="accent2" w:themeShade="BF"/>
              </w:rPr>
              <w:t>reviewed the child’s record</w:t>
            </w:r>
            <w:r w:rsidR="00797E07">
              <w:rPr>
                <w:rFonts w:ascii="Arial" w:hAnsi="Arial" w:cs="Arial"/>
                <w:color w:val="000000" w:themeColor="text1"/>
              </w:rPr>
              <w:t>? R</w:t>
            </w:r>
            <w:r w:rsidRPr="00560536">
              <w:rPr>
                <w:rFonts w:ascii="Arial" w:hAnsi="Arial" w:cs="Arial"/>
                <w:color w:val="000000" w:themeColor="text1"/>
              </w:rPr>
              <w:t>eading reports and historical records can give insight into the life of the child</w:t>
            </w:r>
          </w:p>
          <w:p w14:paraId="4E063E55"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Update the RIO’</w:t>
            </w:r>
            <w:r w:rsidR="00797E07">
              <w:rPr>
                <w:rFonts w:ascii="Arial" w:hAnsi="Arial" w:cs="Arial"/>
                <w:color w:val="000000" w:themeColor="text1"/>
              </w:rPr>
              <w:t>s family demographic- parents (</w:t>
            </w:r>
            <w:r w:rsidRPr="00560536">
              <w:rPr>
                <w:rFonts w:ascii="Arial" w:hAnsi="Arial" w:cs="Arial"/>
                <w:color w:val="000000" w:themeColor="text1"/>
              </w:rPr>
              <w:t>parents who have con</w:t>
            </w:r>
            <w:r w:rsidR="00797E07">
              <w:rPr>
                <w:rFonts w:ascii="Arial" w:hAnsi="Arial" w:cs="Arial"/>
                <w:color w:val="000000" w:themeColor="text1"/>
              </w:rPr>
              <w:t>tact with the child but may not</w:t>
            </w:r>
            <w:r w:rsidRPr="00560536">
              <w:rPr>
                <w:rFonts w:ascii="Arial" w:hAnsi="Arial" w:cs="Arial"/>
                <w:color w:val="000000" w:themeColor="text1"/>
              </w:rPr>
              <w:t xml:space="preserve"> live at the home address), siblings, o</w:t>
            </w:r>
            <w:r w:rsidR="00797E07">
              <w:rPr>
                <w:rFonts w:ascii="Arial" w:hAnsi="Arial" w:cs="Arial"/>
                <w:color w:val="000000" w:themeColor="text1"/>
              </w:rPr>
              <w:t>ther adults living at the home</w:t>
            </w:r>
          </w:p>
          <w:p w14:paraId="6092191F"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Are any family members open to ELFT? This may require liaison where there are safeguarding concerns.</w:t>
            </w:r>
          </w:p>
          <w:p w14:paraId="5FDA96B9"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 xml:space="preserve">Upload </w:t>
            </w:r>
            <w:r w:rsidRPr="00560536">
              <w:rPr>
                <w:rFonts w:ascii="Arial" w:hAnsi="Arial" w:cs="Arial"/>
                <w:b/>
                <w:color w:val="C45911" w:themeColor="accent2" w:themeShade="BF"/>
              </w:rPr>
              <w:t>ALL</w:t>
            </w:r>
            <w:r w:rsidRPr="00560536">
              <w:rPr>
                <w:rFonts w:ascii="Arial" w:hAnsi="Arial" w:cs="Arial"/>
                <w:color w:val="000000" w:themeColor="text1"/>
              </w:rPr>
              <w:t xml:space="preserve"> safeguarding correspondences including meeting minutes</w:t>
            </w:r>
            <w:r w:rsidRPr="00F1409B">
              <w:rPr>
                <w:rFonts w:ascii="Arial" w:hAnsi="Arial" w:cs="Arial"/>
                <w:color w:val="000000" w:themeColor="text1"/>
              </w:rPr>
              <w:t xml:space="preserve">, </w:t>
            </w:r>
            <w:r w:rsidRPr="00560536">
              <w:rPr>
                <w:rFonts w:ascii="Arial" w:hAnsi="Arial" w:cs="Arial"/>
                <w:color w:val="000000" w:themeColor="text1"/>
              </w:rPr>
              <w:t xml:space="preserve"> plan</w:t>
            </w:r>
            <w:r w:rsidR="00797E07">
              <w:rPr>
                <w:rFonts w:ascii="Arial" w:hAnsi="Arial" w:cs="Arial"/>
                <w:color w:val="000000" w:themeColor="text1"/>
              </w:rPr>
              <w:t>s</w:t>
            </w:r>
            <w:r w:rsidRPr="00560536">
              <w:rPr>
                <w:rFonts w:ascii="Arial" w:hAnsi="Arial" w:cs="Arial"/>
                <w:color w:val="000000" w:themeColor="text1"/>
              </w:rPr>
              <w:t xml:space="preserve"> including ICPC, RCPC, CIN and TAF, emails</w:t>
            </w:r>
            <w:r w:rsidRPr="00F1409B">
              <w:rPr>
                <w:rFonts w:ascii="Arial" w:hAnsi="Arial" w:cs="Arial"/>
                <w:color w:val="000000" w:themeColor="text1"/>
              </w:rPr>
              <w:t xml:space="preserve"> and phone calls</w:t>
            </w:r>
          </w:p>
          <w:p w14:paraId="5FD51697"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Complete relevant risk assessments</w:t>
            </w:r>
          </w:p>
          <w:p w14:paraId="0CD08177"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 xml:space="preserve">Should transitional care be considered where a child is approaching 17 years? </w:t>
            </w:r>
          </w:p>
          <w:p w14:paraId="36036735" w14:textId="77777777" w:rsidR="00560536" w:rsidRPr="00560536"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 xml:space="preserve">Where a Children Social Care referral is completed please make sure that you save a copy </w:t>
            </w:r>
            <w:r w:rsidR="00797E07">
              <w:rPr>
                <w:rFonts w:ascii="Arial" w:hAnsi="Arial" w:cs="Arial"/>
                <w:color w:val="000000" w:themeColor="text1"/>
              </w:rPr>
              <w:t xml:space="preserve">to </w:t>
            </w:r>
            <w:r w:rsidRPr="00560536">
              <w:rPr>
                <w:rFonts w:ascii="Arial" w:hAnsi="Arial" w:cs="Arial"/>
                <w:color w:val="000000" w:themeColor="text1"/>
              </w:rPr>
              <w:t xml:space="preserve">RIO </w:t>
            </w:r>
            <w:r w:rsidR="00797E07">
              <w:rPr>
                <w:rFonts w:ascii="Arial" w:hAnsi="Arial" w:cs="Arial"/>
                <w:color w:val="000000" w:themeColor="text1"/>
              </w:rPr>
              <w:t xml:space="preserve">documents </w:t>
            </w:r>
            <w:r w:rsidRPr="00560536">
              <w:rPr>
                <w:rFonts w:ascii="Arial" w:hAnsi="Arial" w:cs="Arial"/>
                <w:color w:val="000000" w:themeColor="text1"/>
              </w:rPr>
              <w:t xml:space="preserve">or the electronic system you use </w:t>
            </w:r>
          </w:p>
          <w:p w14:paraId="3B9B1FD7" w14:textId="77777777" w:rsidR="00560536" w:rsidRPr="00F1409B" w:rsidRDefault="00560536" w:rsidP="00560536">
            <w:pPr>
              <w:numPr>
                <w:ilvl w:val="0"/>
                <w:numId w:val="14"/>
              </w:numPr>
              <w:spacing w:line="276" w:lineRule="auto"/>
              <w:contextualSpacing/>
              <w:rPr>
                <w:rFonts w:ascii="Arial" w:hAnsi="Arial" w:cs="Arial"/>
                <w:color w:val="000000" w:themeColor="text1"/>
              </w:rPr>
            </w:pPr>
            <w:r w:rsidRPr="00560536">
              <w:rPr>
                <w:rFonts w:ascii="Arial" w:hAnsi="Arial" w:cs="Arial"/>
                <w:color w:val="000000" w:themeColor="text1"/>
              </w:rPr>
              <w:t>Update and re</w:t>
            </w:r>
            <w:r w:rsidRPr="00F1409B">
              <w:rPr>
                <w:rFonts w:ascii="Arial" w:hAnsi="Arial" w:cs="Arial"/>
                <w:color w:val="000000" w:themeColor="text1"/>
              </w:rPr>
              <w:t>v</w:t>
            </w:r>
            <w:r w:rsidR="00797E07">
              <w:rPr>
                <w:rFonts w:ascii="Arial" w:hAnsi="Arial" w:cs="Arial"/>
                <w:color w:val="000000" w:themeColor="text1"/>
              </w:rPr>
              <w:t>iew the RIO safeguarding alert triangle</w:t>
            </w:r>
          </w:p>
          <w:p w14:paraId="49214ECD" w14:textId="77777777" w:rsidR="00421692" w:rsidRDefault="00560536" w:rsidP="00797E07">
            <w:pPr>
              <w:numPr>
                <w:ilvl w:val="0"/>
                <w:numId w:val="14"/>
              </w:numPr>
              <w:spacing w:line="276" w:lineRule="auto"/>
              <w:contextualSpacing/>
            </w:pPr>
            <w:r w:rsidRPr="00560536">
              <w:rPr>
                <w:rFonts w:ascii="Arial" w:hAnsi="Arial" w:cs="Arial"/>
                <w:color w:val="000000" w:themeColor="text1"/>
              </w:rPr>
              <w:t xml:space="preserve">Raise an </w:t>
            </w:r>
            <w:proofErr w:type="spellStart"/>
            <w:r w:rsidRPr="00560536">
              <w:rPr>
                <w:rFonts w:ascii="Arial" w:hAnsi="Arial" w:cs="Arial"/>
                <w:b/>
                <w:color w:val="C45911" w:themeColor="accent2" w:themeShade="BF"/>
              </w:rPr>
              <w:t>InPhase</w:t>
            </w:r>
            <w:proofErr w:type="spellEnd"/>
            <w:r w:rsidR="00797E07">
              <w:rPr>
                <w:rFonts w:ascii="Arial" w:hAnsi="Arial" w:cs="Arial"/>
                <w:color w:val="000000" w:themeColor="text1"/>
              </w:rPr>
              <w:t xml:space="preserve"> report where a risk is identified, </w:t>
            </w:r>
            <w:r w:rsidRPr="00560536">
              <w:rPr>
                <w:rFonts w:ascii="Arial" w:hAnsi="Arial" w:cs="Arial"/>
                <w:color w:val="000000" w:themeColor="text1"/>
              </w:rPr>
              <w:t>a DASH</w:t>
            </w:r>
            <w:r w:rsidR="00797E07">
              <w:rPr>
                <w:rFonts w:ascii="Arial" w:hAnsi="Arial" w:cs="Arial"/>
                <w:color w:val="000000" w:themeColor="text1"/>
              </w:rPr>
              <w:t xml:space="preserve"> risk assessment is completed or a c</w:t>
            </w:r>
            <w:r w:rsidRPr="00560536">
              <w:rPr>
                <w:rFonts w:ascii="Arial" w:hAnsi="Arial" w:cs="Arial"/>
                <w:color w:val="000000" w:themeColor="text1"/>
              </w:rPr>
              <w:t xml:space="preserve">hildren’s safeguarding referral is  completed  </w:t>
            </w:r>
          </w:p>
        </w:tc>
      </w:tr>
      <w:tr w:rsidR="00560536" w14:paraId="1B3543B4" w14:textId="77777777" w:rsidTr="00421692">
        <w:tc>
          <w:tcPr>
            <w:tcW w:w="13948" w:type="dxa"/>
          </w:tcPr>
          <w:p w14:paraId="24B6FDD9" w14:textId="77777777" w:rsidR="00560536" w:rsidRPr="00797E07" w:rsidRDefault="00560536" w:rsidP="00560536">
            <w:pPr>
              <w:spacing w:line="276" w:lineRule="auto"/>
              <w:rPr>
                <w:rFonts w:ascii="Arial" w:hAnsi="Arial" w:cs="Arial"/>
                <w:color w:val="000000" w:themeColor="text1"/>
                <w:sz w:val="24"/>
                <w:szCs w:val="24"/>
              </w:rPr>
            </w:pPr>
            <w:r w:rsidRPr="00797E07">
              <w:rPr>
                <w:rFonts w:ascii="Arial" w:hAnsi="Arial" w:cs="Arial"/>
                <w:color w:val="00B050"/>
                <w:sz w:val="24"/>
                <w:szCs w:val="24"/>
              </w:rPr>
              <w:t xml:space="preserve">Useful Tools and Links </w:t>
            </w:r>
          </w:p>
        </w:tc>
      </w:tr>
      <w:tr w:rsidR="00560536" w14:paraId="3ABB295F" w14:textId="77777777" w:rsidTr="00421692">
        <w:tc>
          <w:tcPr>
            <w:tcW w:w="13948" w:type="dxa"/>
          </w:tcPr>
          <w:p w14:paraId="65730A02" w14:textId="77777777" w:rsidR="00560536" w:rsidRPr="00797E07" w:rsidRDefault="00560536" w:rsidP="00F1409B">
            <w:pPr>
              <w:pStyle w:val="ListParagraph"/>
              <w:numPr>
                <w:ilvl w:val="0"/>
                <w:numId w:val="16"/>
              </w:numPr>
              <w:spacing w:line="276" w:lineRule="auto"/>
              <w:rPr>
                <w:rFonts w:ascii="Arial" w:hAnsi="Arial" w:cs="Arial"/>
              </w:rPr>
            </w:pPr>
            <w:r w:rsidRPr="00797E07">
              <w:rPr>
                <w:rFonts w:ascii="Arial" w:hAnsi="Arial" w:cs="Arial"/>
              </w:rPr>
              <w:t xml:space="preserve">Missed opportunities: indicators of neglect – what is ignored, why, and what can be done? - </w:t>
            </w:r>
            <w:hyperlink r:id="rId8" w:history="1">
              <w:r w:rsidRPr="00797E07">
                <w:rPr>
                  <w:rFonts w:ascii="Arial" w:hAnsi="Arial" w:cs="Arial"/>
                  <w:color w:val="0563C1" w:themeColor="hyperlink"/>
                  <w:u w:val="single"/>
                </w:rPr>
                <w:t>https://assets.publishing.service.gov.uk/government/uploads/system/uploads/attachment_data/file/379747/RR404_-_Indicators_of_neglect_missed_opportunities.pdf</w:t>
              </w:r>
            </w:hyperlink>
          </w:p>
          <w:p w14:paraId="0953E2B8" w14:textId="77777777" w:rsidR="00560536" w:rsidRPr="00797E07" w:rsidRDefault="00560536" w:rsidP="00F1409B">
            <w:pPr>
              <w:pStyle w:val="ListParagraph"/>
              <w:numPr>
                <w:ilvl w:val="0"/>
                <w:numId w:val="16"/>
              </w:numPr>
              <w:spacing w:line="276" w:lineRule="auto"/>
              <w:rPr>
                <w:rFonts w:ascii="Arial" w:hAnsi="Arial" w:cs="Arial"/>
              </w:rPr>
            </w:pPr>
            <w:r w:rsidRPr="00797E07">
              <w:rPr>
                <w:rFonts w:ascii="Arial" w:hAnsi="Arial" w:cs="Arial"/>
              </w:rPr>
              <w:t xml:space="preserve">Links to Pan Bedfordshire information to support identifying Neglect can be found in the – Bedford Borough, Central Bedfordshire and Luton safeguarding Children Partnership Procedures: </w:t>
            </w:r>
            <w:r w:rsidRPr="00797E07">
              <w:rPr>
                <w:rFonts w:ascii="Arial" w:hAnsi="Arial" w:cs="Arial"/>
                <w:color w:val="0070C0"/>
              </w:rPr>
              <w:t>https://bedfordscb.proceduresonline.com/p_neglect.html</w:t>
            </w:r>
          </w:p>
          <w:p w14:paraId="722D6736" w14:textId="77777777" w:rsidR="00560536" w:rsidRPr="00797E07" w:rsidRDefault="00560536" w:rsidP="00F1409B">
            <w:pPr>
              <w:pStyle w:val="ListParagraph"/>
              <w:numPr>
                <w:ilvl w:val="0"/>
                <w:numId w:val="16"/>
              </w:numPr>
              <w:spacing w:line="276" w:lineRule="auto"/>
              <w:rPr>
                <w:rFonts w:ascii="Arial" w:hAnsi="Arial" w:cs="Arial"/>
              </w:rPr>
            </w:pPr>
            <w:r w:rsidRPr="00797E07">
              <w:rPr>
                <w:rFonts w:ascii="Arial" w:hAnsi="Arial" w:cs="Arial"/>
              </w:rPr>
              <w:t xml:space="preserve">Information on Neglect- </w:t>
            </w:r>
            <w:r w:rsidRPr="00797E07">
              <w:rPr>
                <w:rFonts w:ascii="Arial" w:hAnsi="Arial" w:cs="Arial"/>
                <w:b/>
              </w:rPr>
              <w:t>No 3.5 in the above link</w:t>
            </w:r>
          </w:p>
          <w:p w14:paraId="52DD6F90" w14:textId="77777777" w:rsidR="00560536" w:rsidRPr="00797E07" w:rsidRDefault="00560536" w:rsidP="00F1409B">
            <w:pPr>
              <w:pStyle w:val="ListParagraph"/>
              <w:numPr>
                <w:ilvl w:val="0"/>
                <w:numId w:val="16"/>
              </w:numPr>
              <w:spacing w:line="276" w:lineRule="auto"/>
              <w:rPr>
                <w:rFonts w:ascii="Arial" w:hAnsi="Arial" w:cs="Arial"/>
              </w:rPr>
            </w:pPr>
            <w:r w:rsidRPr="00797E07">
              <w:rPr>
                <w:rFonts w:ascii="Arial" w:hAnsi="Arial" w:cs="Arial"/>
              </w:rPr>
              <w:t xml:space="preserve">Link to the Day in the life tool  </w:t>
            </w:r>
            <w:r w:rsidRPr="00797E07">
              <w:rPr>
                <w:rFonts w:ascii="Arial" w:hAnsi="Arial" w:cs="Arial"/>
                <w:b/>
              </w:rPr>
              <w:t>No 1.2</w:t>
            </w:r>
            <w:r w:rsidRPr="00797E07">
              <w:rPr>
                <w:rFonts w:ascii="Arial" w:hAnsi="Arial" w:cs="Arial"/>
              </w:rPr>
              <w:t xml:space="preserve"> -</w:t>
            </w:r>
            <w:r w:rsidRPr="00797E07">
              <w:rPr>
                <w:rFonts w:ascii="Arial" w:hAnsi="Arial" w:cs="Arial"/>
                <w:color w:val="ED7D31" w:themeColor="accent2"/>
              </w:rPr>
              <w:t xml:space="preserve"> </w:t>
            </w:r>
          </w:p>
          <w:p w14:paraId="140DC55A" w14:textId="77777777" w:rsidR="00560536" w:rsidRPr="00797E07" w:rsidRDefault="00560536" w:rsidP="00F1409B">
            <w:pPr>
              <w:pStyle w:val="ListParagraph"/>
              <w:numPr>
                <w:ilvl w:val="0"/>
                <w:numId w:val="16"/>
              </w:numPr>
              <w:spacing w:line="276" w:lineRule="auto"/>
              <w:rPr>
                <w:rFonts w:ascii="Arial" w:hAnsi="Arial" w:cs="Arial"/>
              </w:rPr>
            </w:pPr>
            <w:r w:rsidRPr="00797E07">
              <w:rPr>
                <w:rFonts w:ascii="Arial" w:hAnsi="Arial" w:cs="Arial"/>
              </w:rPr>
              <w:t xml:space="preserve">Voice of the Child Guidance </w:t>
            </w:r>
            <w:r w:rsidRPr="00797E07">
              <w:rPr>
                <w:rFonts w:ascii="Arial" w:hAnsi="Arial" w:cs="Arial"/>
                <w:b/>
              </w:rPr>
              <w:t>No 1</w:t>
            </w:r>
            <w:r w:rsidRPr="00797E07">
              <w:rPr>
                <w:rFonts w:ascii="Arial" w:hAnsi="Arial" w:cs="Arial"/>
              </w:rPr>
              <w:t xml:space="preserve"> in the above guidance</w:t>
            </w:r>
          </w:p>
          <w:p w14:paraId="6F58BF98" w14:textId="77777777" w:rsidR="00560536" w:rsidRPr="00F1409B" w:rsidRDefault="00560536" w:rsidP="00F1409B">
            <w:pPr>
              <w:pStyle w:val="ListParagraph"/>
              <w:numPr>
                <w:ilvl w:val="0"/>
                <w:numId w:val="16"/>
              </w:numPr>
              <w:spacing w:line="276" w:lineRule="auto"/>
              <w:rPr>
                <w:rFonts w:ascii="Arial" w:hAnsi="Arial" w:cs="Arial"/>
                <w:color w:val="00B050"/>
                <w:sz w:val="32"/>
                <w:szCs w:val="24"/>
              </w:rPr>
            </w:pPr>
            <w:r w:rsidRPr="00797E07">
              <w:rPr>
                <w:rFonts w:ascii="Arial" w:hAnsi="Arial" w:cs="Arial"/>
              </w:rPr>
              <w:t>Pan Beds Neglect Screening tool and Briefing</w:t>
            </w:r>
            <w:r w:rsidRPr="00F1409B">
              <w:rPr>
                <w:rFonts w:ascii="Arial" w:hAnsi="Arial" w:cs="Arial"/>
                <w:sz w:val="24"/>
                <w:szCs w:val="24"/>
              </w:rPr>
              <w:t xml:space="preserve"> </w:t>
            </w:r>
            <w:r w:rsidR="00797E07">
              <w:rPr>
                <w:rFonts w:ascii="Arial" w:hAnsi="Arial" w:cs="Arial"/>
                <w:sz w:val="24"/>
                <w:szCs w:val="24"/>
              </w:rPr>
              <w:t xml:space="preserve">                                               </w:t>
            </w:r>
            <w:r w:rsidR="00F1409B" w:rsidRPr="00560536">
              <w:object w:dxaOrig="1504" w:dyaOrig="981" w14:anchorId="2B33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9" o:title=""/>
                </v:shape>
                <o:OLEObject Type="Embed" ProgID="Word.Document.12" ShapeID="_x0000_i1025" DrawAspect="Icon" ObjectID="_1784533269" r:id="rId10">
                  <o:FieldCodes>\s</o:FieldCodes>
                </o:OLEObject>
              </w:object>
            </w:r>
            <w:r w:rsidR="00F1409B" w:rsidRPr="00560536">
              <w:object w:dxaOrig="1504" w:dyaOrig="981" w14:anchorId="023AB9D2">
                <v:shape id="_x0000_i1026" type="#_x0000_t75" style="width:74.5pt;height:49pt" o:ole="">
                  <v:imagedata r:id="rId11" o:title=""/>
                </v:shape>
                <o:OLEObject Type="Embed" ProgID="Word.Document.12" ShapeID="_x0000_i1026" DrawAspect="Icon" ObjectID="_1784533270" r:id="rId12">
                  <o:FieldCodes>\s</o:FieldCodes>
                </o:OLEObject>
              </w:object>
            </w:r>
          </w:p>
        </w:tc>
      </w:tr>
    </w:tbl>
    <w:p w14:paraId="392F04CB" w14:textId="77777777" w:rsidR="00421692" w:rsidRDefault="00421692" w:rsidP="00797E07"/>
    <w:sectPr w:rsidR="00421692" w:rsidSect="00CF648F">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A5C5" w14:textId="77777777" w:rsidR="005F3E48" w:rsidRDefault="005F3E48" w:rsidP="005F3E48">
      <w:pPr>
        <w:spacing w:after="0" w:line="240" w:lineRule="auto"/>
      </w:pPr>
      <w:r>
        <w:separator/>
      </w:r>
    </w:p>
  </w:endnote>
  <w:endnote w:type="continuationSeparator" w:id="0">
    <w:p w14:paraId="2EDA5B77" w14:textId="77777777" w:rsidR="005F3E48" w:rsidRDefault="005F3E48" w:rsidP="005F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B2F" w14:textId="77777777" w:rsidR="00797E07" w:rsidRDefault="00797E07">
    <w:pPr>
      <w:pStyle w:val="Footer"/>
    </w:pPr>
    <w:r>
      <w:t>ELFT Safeguarding Children Team. V1. April 2024</w:t>
    </w:r>
  </w:p>
  <w:p w14:paraId="43C61DB0" w14:textId="77777777" w:rsidR="005F3E48" w:rsidRDefault="005F3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6D48" w14:textId="77777777" w:rsidR="005F3E48" w:rsidRDefault="005F3E48" w:rsidP="005F3E48">
      <w:pPr>
        <w:spacing w:after="0" w:line="240" w:lineRule="auto"/>
      </w:pPr>
      <w:r>
        <w:separator/>
      </w:r>
    </w:p>
  </w:footnote>
  <w:footnote w:type="continuationSeparator" w:id="0">
    <w:p w14:paraId="19AB6583" w14:textId="77777777" w:rsidR="005F3E48" w:rsidRDefault="005F3E48" w:rsidP="005F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5758" w14:textId="77777777" w:rsidR="00D57CA2" w:rsidRDefault="00D57CA2" w:rsidP="00D57CA2">
    <w:pPr>
      <w:pStyle w:val="Header"/>
      <w:ind w:left="-993"/>
    </w:pPr>
    <w:r>
      <w:rPr>
        <w:noProof/>
        <w:lang w:eastAsia="en-GB"/>
      </w:rPr>
      <w:drawing>
        <wp:inline distT="0" distB="0" distL="0" distR="0" wp14:anchorId="6ACA4ECF" wp14:editId="6E3E5DDF">
          <wp:extent cx="1452680" cy="777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462406" cy="782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598"/>
    <w:multiLevelType w:val="hybridMultilevel"/>
    <w:tmpl w:val="AA027B0E"/>
    <w:lvl w:ilvl="0" w:tplc="2AE0425C">
      <w:start w:val="1"/>
      <w:numFmt w:val="bullet"/>
      <w:lvlText w:val=""/>
      <w:lvlJc w:val="left"/>
      <w:pPr>
        <w:ind w:left="720" w:hanging="360"/>
      </w:pPr>
      <w:rPr>
        <w:rFonts w:ascii="Symbol" w:hAnsi="Symbol" w:hint="default"/>
        <w:b/>
        <w:i w:val="0"/>
        <w:color w:val="CC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86BC4"/>
    <w:multiLevelType w:val="hybridMultilevel"/>
    <w:tmpl w:val="F7B2FFC2"/>
    <w:lvl w:ilvl="0" w:tplc="96FA8B56">
      <w:start w:val="1"/>
      <w:numFmt w:val="bullet"/>
      <w:lvlText w:val=""/>
      <w:lvlJc w:val="left"/>
      <w:pPr>
        <w:ind w:left="720" w:hanging="360"/>
      </w:pPr>
      <w:rPr>
        <w:rFonts w:ascii="Symbol" w:hAnsi="Symbol" w:hint="default"/>
        <w:b/>
        <w:i w:val="0"/>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AD"/>
    <w:multiLevelType w:val="hybridMultilevel"/>
    <w:tmpl w:val="F8BABE48"/>
    <w:lvl w:ilvl="0" w:tplc="8202FFF0">
      <w:start w:val="1"/>
      <w:numFmt w:val="bullet"/>
      <w:lvlText w:val=""/>
      <w:lvlJc w:val="left"/>
      <w:pPr>
        <w:ind w:left="720" w:hanging="360"/>
      </w:pPr>
      <w:rPr>
        <w:rFonts w:ascii="Symbol" w:hAnsi="Symbol"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23041"/>
    <w:multiLevelType w:val="hybridMultilevel"/>
    <w:tmpl w:val="BEA8CDF6"/>
    <w:lvl w:ilvl="0" w:tplc="96FA8B56">
      <w:start w:val="1"/>
      <w:numFmt w:val="bullet"/>
      <w:lvlText w:val=""/>
      <w:lvlJc w:val="left"/>
      <w:pPr>
        <w:ind w:left="720" w:hanging="360"/>
      </w:pPr>
      <w:rPr>
        <w:rFonts w:ascii="Symbol" w:hAnsi="Symbol" w:hint="default"/>
        <w:b/>
        <w:i w:val="0"/>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E1B88"/>
    <w:multiLevelType w:val="hybridMultilevel"/>
    <w:tmpl w:val="B476CAF2"/>
    <w:lvl w:ilvl="0" w:tplc="96FA8B56">
      <w:start w:val="1"/>
      <w:numFmt w:val="bullet"/>
      <w:lvlText w:val=""/>
      <w:lvlJc w:val="left"/>
      <w:pPr>
        <w:ind w:left="720" w:hanging="360"/>
      </w:pPr>
      <w:rPr>
        <w:rFonts w:ascii="Symbol" w:hAnsi="Symbol" w:hint="default"/>
        <w:b/>
        <w:i w:val="0"/>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D7D29"/>
    <w:multiLevelType w:val="hybridMultilevel"/>
    <w:tmpl w:val="C980D5FA"/>
    <w:lvl w:ilvl="0" w:tplc="24AC2AE8">
      <w:start w:val="1"/>
      <w:numFmt w:val="bullet"/>
      <w:lvlText w:val=""/>
      <w:lvlJc w:val="left"/>
      <w:pPr>
        <w:ind w:left="770" w:hanging="360"/>
      </w:pPr>
      <w:rPr>
        <w:rFonts w:ascii="Symbol" w:hAnsi="Symbol" w:hint="default"/>
        <w:b/>
        <w:i w:val="0"/>
        <w:color w:val="00B050"/>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D2655DD"/>
    <w:multiLevelType w:val="hybridMultilevel"/>
    <w:tmpl w:val="922E99F2"/>
    <w:lvl w:ilvl="0" w:tplc="5E100B42">
      <w:start w:val="1"/>
      <w:numFmt w:val="bullet"/>
      <w:lvlText w:val=""/>
      <w:lvlJc w:val="left"/>
      <w:pPr>
        <w:ind w:left="820" w:hanging="360"/>
      </w:pPr>
      <w:rPr>
        <w:rFonts w:ascii="Symbol" w:hAnsi="Symbol" w:hint="default"/>
        <w:b/>
        <w:i w:val="0"/>
        <w:color w:val="C00000"/>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3B9F739F"/>
    <w:multiLevelType w:val="hybridMultilevel"/>
    <w:tmpl w:val="C98CBD9A"/>
    <w:lvl w:ilvl="0" w:tplc="132830FE">
      <w:start w:val="1"/>
      <w:numFmt w:val="bullet"/>
      <w:lvlText w:val=""/>
      <w:lvlJc w:val="left"/>
      <w:pPr>
        <w:ind w:left="720" w:hanging="360"/>
      </w:pPr>
      <w:rPr>
        <w:rFonts w:ascii="Symbol" w:hAnsi="Symbol" w:hint="default"/>
        <w:b/>
        <w:i w:val="0"/>
        <w:color w:val="9966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71AB2"/>
    <w:multiLevelType w:val="hybridMultilevel"/>
    <w:tmpl w:val="91501764"/>
    <w:lvl w:ilvl="0" w:tplc="96FA8B56">
      <w:start w:val="1"/>
      <w:numFmt w:val="bullet"/>
      <w:lvlText w:val=""/>
      <w:lvlJc w:val="left"/>
      <w:pPr>
        <w:ind w:left="720" w:hanging="360"/>
      </w:pPr>
      <w:rPr>
        <w:rFonts w:ascii="Symbol" w:hAnsi="Symbol" w:hint="default"/>
        <w:b/>
        <w:i w:val="0"/>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420FC"/>
    <w:multiLevelType w:val="hybridMultilevel"/>
    <w:tmpl w:val="94343802"/>
    <w:lvl w:ilvl="0" w:tplc="2AE0425C">
      <w:start w:val="1"/>
      <w:numFmt w:val="bullet"/>
      <w:lvlText w:val=""/>
      <w:lvlJc w:val="left"/>
      <w:pPr>
        <w:ind w:left="502" w:hanging="360"/>
      </w:pPr>
      <w:rPr>
        <w:rFonts w:ascii="Symbol" w:hAnsi="Symbol" w:hint="default"/>
        <w:b/>
        <w:i w:val="0"/>
        <w:color w:val="CC00F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3483822"/>
    <w:multiLevelType w:val="hybridMultilevel"/>
    <w:tmpl w:val="84229F5C"/>
    <w:lvl w:ilvl="0" w:tplc="DB54C902">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B08ED"/>
    <w:multiLevelType w:val="hybridMultilevel"/>
    <w:tmpl w:val="576E6EE0"/>
    <w:lvl w:ilvl="0" w:tplc="FC388D86">
      <w:start w:val="1"/>
      <w:numFmt w:val="bullet"/>
      <w:lvlText w:val=""/>
      <w:lvlJc w:val="left"/>
      <w:pPr>
        <w:ind w:left="720" w:hanging="360"/>
      </w:pPr>
      <w:rPr>
        <w:rFonts w:ascii="Symbol" w:hAnsi="Symbol" w:hint="default"/>
        <w:b/>
        <w:i w:val="0"/>
        <w:color w:val="00B050"/>
        <w:sz w:val="22"/>
        <w:szCs w:val="22"/>
      </w:rPr>
    </w:lvl>
    <w:lvl w:ilvl="1" w:tplc="24AC2AE8">
      <w:start w:val="1"/>
      <w:numFmt w:val="bullet"/>
      <w:lvlText w:val=""/>
      <w:lvlJc w:val="left"/>
      <w:pPr>
        <w:ind w:left="1440" w:hanging="360"/>
      </w:pPr>
      <w:rPr>
        <w:rFonts w:ascii="Symbol" w:hAnsi="Symbol" w:hint="default"/>
        <w:b/>
        <w:i w:val="0"/>
        <w:color w:val="00B05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A3D3F"/>
    <w:multiLevelType w:val="hybridMultilevel"/>
    <w:tmpl w:val="AC7829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0698A"/>
    <w:multiLevelType w:val="hybridMultilevel"/>
    <w:tmpl w:val="30E632A6"/>
    <w:lvl w:ilvl="0" w:tplc="2AE0425C">
      <w:start w:val="1"/>
      <w:numFmt w:val="bullet"/>
      <w:lvlText w:val=""/>
      <w:lvlJc w:val="left"/>
      <w:pPr>
        <w:ind w:left="578" w:hanging="360"/>
      </w:pPr>
      <w:rPr>
        <w:rFonts w:ascii="Symbol" w:hAnsi="Symbol" w:hint="default"/>
        <w:b/>
        <w:i w:val="0"/>
        <w:color w:val="CC00F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7EB11DD1"/>
    <w:multiLevelType w:val="hybridMultilevel"/>
    <w:tmpl w:val="34D8AC04"/>
    <w:lvl w:ilvl="0" w:tplc="3E8CDD50">
      <w:start w:val="1"/>
      <w:numFmt w:val="bullet"/>
      <w:lvlText w:val=""/>
      <w:lvlJc w:val="left"/>
      <w:pPr>
        <w:ind w:left="720" w:hanging="360"/>
      </w:pPr>
      <w:rPr>
        <w:rFonts w:ascii="Symbol" w:hAnsi="Symbol" w:hint="default"/>
        <w:b/>
        <w:i w:val="0"/>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95F01"/>
    <w:multiLevelType w:val="hybridMultilevel"/>
    <w:tmpl w:val="1A520440"/>
    <w:lvl w:ilvl="0" w:tplc="DB54C902">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032437">
    <w:abstractNumId w:val="5"/>
  </w:num>
  <w:num w:numId="2" w16cid:durableId="342978651">
    <w:abstractNumId w:val="10"/>
  </w:num>
  <w:num w:numId="3" w16cid:durableId="1144855446">
    <w:abstractNumId w:val="14"/>
  </w:num>
  <w:num w:numId="4" w16cid:durableId="2039311896">
    <w:abstractNumId w:val="7"/>
  </w:num>
  <w:num w:numId="5" w16cid:durableId="1958215910">
    <w:abstractNumId w:val="6"/>
  </w:num>
  <w:num w:numId="6" w16cid:durableId="1031809248">
    <w:abstractNumId w:val="0"/>
  </w:num>
  <w:num w:numId="7" w16cid:durableId="2108042026">
    <w:abstractNumId w:val="9"/>
  </w:num>
  <w:num w:numId="8" w16cid:durableId="1946768590">
    <w:abstractNumId w:val="13"/>
  </w:num>
  <w:num w:numId="9" w16cid:durableId="544761134">
    <w:abstractNumId w:val="1"/>
  </w:num>
  <w:num w:numId="10" w16cid:durableId="1386560410">
    <w:abstractNumId w:val="3"/>
  </w:num>
  <w:num w:numId="11" w16cid:durableId="1889340134">
    <w:abstractNumId w:val="4"/>
  </w:num>
  <w:num w:numId="12" w16cid:durableId="528109374">
    <w:abstractNumId w:val="8"/>
  </w:num>
  <w:num w:numId="13" w16cid:durableId="459957711">
    <w:abstractNumId w:val="15"/>
  </w:num>
  <w:num w:numId="14" w16cid:durableId="1742411577">
    <w:abstractNumId w:val="2"/>
  </w:num>
  <w:num w:numId="15" w16cid:durableId="413860007">
    <w:abstractNumId w:val="12"/>
  </w:num>
  <w:num w:numId="16" w16cid:durableId="1655984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8F"/>
    <w:rsid w:val="000D5BF3"/>
    <w:rsid w:val="00262A4B"/>
    <w:rsid w:val="002953B0"/>
    <w:rsid w:val="00421692"/>
    <w:rsid w:val="00452071"/>
    <w:rsid w:val="00560536"/>
    <w:rsid w:val="005F3E48"/>
    <w:rsid w:val="00797E07"/>
    <w:rsid w:val="00C5718F"/>
    <w:rsid w:val="00CF648F"/>
    <w:rsid w:val="00D57CA2"/>
    <w:rsid w:val="00DC4E6A"/>
    <w:rsid w:val="00F1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20236"/>
  <w15:chartTrackingRefBased/>
  <w15:docId w15:val="{5E7384C3-8009-40C2-814C-A77B79C1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48F"/>
    <w:pPr>
      <w:ind w:left="720"/>
      <w:contextualSpacing/>
    </w:pPr>
  </w:style>
  <w:style w:type="paragraph" w:styleId="Title">
    <w:name w:val="Title"/>
    <w:basedOn w:val="Normal"/>
    <w:next w:val="Normal"/>
    <w:link w:val="TitleChar"/>
    <w:uiPriority w:val="10"/>
    <w:qFormat/>
    <w:rsid w:val="00CF64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48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F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E48"/>
  </w:style>
  <w:style w:type="paragraph" w:styleId="Footer">
    <w:name w:val="footer"/>
    <w:basedOn w:val="Normal"/>
    <w:link w:val="FooterChar"/>
    <w:uiPriority w:val="99"/>
    <w:unhideWhenUsed/>
    <w:rsid w:val="005F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E48"/>
  </w:style>
  <w:style w:type="table" w:customStyle="1" w:styleId="TableGrid1">
    <w:name w:val="Table Grid1"/>
    <w:basedOn w:val="TableNormal"/>
    <w:next w:val="TableGrid"/>
    <w:uiPriority w:val="39"/>
    <w:rsid w:val="00262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79747/RR404_-_Indicators_of_neglect_missed_opportunitie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Patchett Karen</dc:creator>
  <cp:keywords/>
  <dc:description/>
  <cp:lastModifiedBy>CHINGOSHO, George (EAST LONDON NHS FOUNDATION TRUST)</cp:lastModifiedBy>
  <cp:revision>2</cp:revision>
  <dcterms:created xsi:type="dcterms:W3CDTF">2024-08-07T09:55:00Z</dcterms:created>
  <dcterms:modified xsi:type="dcterms:W3CDTF">2024-08-07T09:55:00Z</dcterms:modified>
</cp:coreProperties>
</file>